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Ex1.xml" ContentType="application/vnd.ms-office.chartex+xml"/>
  <Override PartName="/word/charts/style6.xml" ContentType="application/vnd.ms-office.chartstyle+xml"/>
  <Override PartName="/word/charts/colors6.xml" ContentType="application/vnd.ms-office.chartcolorstyle+xml"/>
  <Override PartName="/word/charts/chart6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7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74466767"/>
        <w:docPartObj>
          <w:docPartGallery w:val="Cover Pages"/>
          <w:docPartUnique/>
        </w:docPartObj>
      </w:sdtPr>
      <w:sdtEndPr/>
      <w:sdtContent>
        <w:p w14:paraId="2E2777E0" w14:textId="08A9CAD8" w:rsidR="00197429" w:rsidRDefault="0019742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3B2E87CB" wp14:editId="031C522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197429" w14:paraId="0015DBE3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46F35522" w14:textId="77777777" w:rsidR="00197429" w:rsidRDefault="00197429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4396013" wp14:editId="48277E5C">
                                            <wp:extent cx="6858000" cy="5961888"/>
                                            <wp:effectExtent l="0" t="0" r="0" b="1270"/>
                                            <wp:docPr id="5" name="Picture 4" descr="Photo displaying partial image of two pie charts on a canvas-textured page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11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8915" t="2451" r="22299" b="20665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197429" w14:paraId="3F9008B7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4546A" w:themeFill="text2"/>
                                      <w:vAlign w:val="center"/>
                                    </w:tcPr>
                                    <w:p w14:paraId="61A14178" w14:textId="0F4A27AF" w:rsidR="00197429" w:rsidRPr="00520EB3" w:rsidRDefault="00B142A0" w:rsidP="00F9508E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  <w:sz w:val="56"/>
                                            <w:szCs w:val="5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3AA1E3F94FBB4060AFBB81F1353384B5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9E6780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>Influence of VLE on</w:t>
                                          </w:r>
                                          <w:r w:rsidR="006456EB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 xml:space="preserve"> the</w:t>
                                          </w:r>
                                          <w:r w:rsidR="009E6780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 xml:space="preserve"> s</w:t>
                                          </w:r>
                                          <w:r w:rsidR="00A07B8A" w:rsidRPr="00520E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56"/>
                                              <w:szCs w:val="56"/>
                                            </w:rPr>
                                            <w:t>tudents of UWTSD London Campus</w:t>
                                          </w:r>
                                        </w:sdtContent>
                                      </w:sdt>
                                    </w:p>
                                    <w:p w14:paraId="4E06B285" w14:textId="71FB72AD" w:rsidR="00197429" w:rsidRPr="00520EB3" w:rsidRDefault="00F17BA5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name: Digital Skills and Research Methods</w:t>
                                      </w:r>
                                    </w:p>
                                    <w:p w14:paraId="69FF7072" w14:textId="77777777" w:rsidR="00F17BA5" w:rsidRPr="00520EB3" w:rsidRDefault="00F17BA5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code</w:t>
                                      </w:r>
                                      <w:r w:rsidR="00976D20"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: BMSW4003</w:t>
                                      </w:r>
                                    </w:p>
                                    <w:p w14:paraId="025986AB" w14:textId="7F033BDF" w:rsidR="00976D20" w:rsidRDefault="002574CB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20EB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Lecturer: Balendran Kandasemy</w:t>
                                      </w:r>
                                    </w:p>
                                  </w:tc>
                                </w:tr>
                                <w:tr w:rsidR="00197429" w14:paraId="42421525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197429" w14:paraId="014B141A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13AB2FF9" w14:textId="0ADED558" w:rsidR="00197429" w:rsidRDefault="00B142A0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rFonts w:ascii="Arial" w:hAnsi="Arial" w:cs="Arial"/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1CE1C26D61EA440883C107632E70E450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EndPr/>
                                              <w:sdtContent>
                                                <w:r w:rsidR="008814A0" w:rsidRPr="00B062D5">
                                                  <w:rPr>
                                                    <w:rFonts w:ascii="Arial" w:hAnsi="Arial" w:cs="Arial"/>
                                                    <w:color w:val="FFFFFF" w:themeColor="background1"/>
                                                  </w:rPr>
                                                  <w:t xml:space="preserve">Name: </w:t>
                                                </w:r>
                                                <w:r w:rsidR="00197429" w:rsidRPr="00B062D5">
                                                  <w:rPr>
                                                    <w:rFonts w:ascii="Arial" w:hAnsi="Arial" w:cs="Arial"/>
                                                    <w:color w:val="FFFFFF" w:themeColor="background1"/>
                                                  </w:rPr>
                                                  <w:t>Vladislav Scarevnea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295C259F" w14:textId="12C85BFA" w:rsidR="00197429" w:rsidRDefault="00197429" w:rsidP="00113518">
                                            <w:pPr>
                                              <w:pStyle w:val="NoSpacing"/>
                                              <w:ind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4F1C0726" w14:textId="3A1CD4BF" w:rsidR="00197429" w:rsidRPr="00B062D5" w:rsidRDefault="000E5B84">
                                            <w:pPr>
                                              <w:pStyle w:val="NoSpacing"/>
                                              <w:ind w:left="144" w:right="720"/>
                                              <w:jc w:val="right"/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</w:pPr>
                                            <w:r w:rsidRPr="00B062D5"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  <w:t>Student ID</w:t>
                                            </w:r>
                                            <w:r w:rsidR="002574CB" w:rsidRPr="00B062D5"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  <w:t>:</w:t>
                                            </w:r>
                                            <w:r w:rsidRPr="00B062D5"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</w:rPr>
                                              <w:t xml:space="preserve"> 2125439</w:t>
                                            </w:r>
                                          </w:p>
                                        </w:tc>
                                      </w:tr>
                                    </w:tbl>
                                    <w:p w14:paraId="384ECE03" w14:textId="77777777" w:rsidR="00197429" w:rsidRDefault="00197429"/>
                                  </w:tc>
                                </w:tr>
                              </w:tbl>
                              <w:p w14:paraId="7C31F964" w14:textId="77777777" w:rsidR="00197429" w:rsidRDefault="0019742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B2E87C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197429" w14:paraId="0015DBE3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46F35522" w14:textId="77777777" w:rsidR="00197429" w:rsidRDefault="00197429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4396013" wp14:editId="48277E5C">
                                      <wp:extent cx="6858000" cy="5961888"/>
                                      <wp:effectExtent l="0" t="0" r="0" b="1270"/>
                                      <wp:docPr id="5" name="Picture 4" descr="Photo displaying partial image of two pie charts on a canvas-textured page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11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8915" t="2451" r="22299" b="20665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197429" w14:paraId="3F9008B7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44546A" w:themeFill="text2"/>
                                <w:vAlign w:val="center"/>
                              </w:tcPr>
                              <w:p w14:paraId="61A14178" w14:textId="0F4A27AF" w:rsidR="00197429" w:rsidRPr="00520EB3" w:rsidRDefault="00B142A0" w:rsidP="00F9508E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="Arial" w:hAnsi="Arial" w:cs="Arial"/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3AA1E3F94FBB4060AFBB81F1353384B5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E6780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>Influence of VLE on</w:t>
                                    </w:r>
                                    <w:r w:rsidR="006456EB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 xml:space="preserve"> the</w:t>
                                    </w:r>
                                    <w:r w:rsidR="009E6780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 xml:space="preserve"> s</w:t>
                                    </w:r>
                                    <w:r w:rsidR="00A07B8A" w:rsidRPr="00520E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>tudents of UWTSD London Campus</w:t>
                                    </w:r>
                                  </w:sdtContent>
                                </w:sdt>
                              </w:p>
                              <w:p w14:paraId="4E06B285" w14:textId="71FB72AD" w:rsidR="00197429" w:rsidRPr="00520EB3" w:rsidRDefault="00F17BA5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name: Digital Skills and Research Methods</w:t>
                                </w:r>
                              </w:p>
                              <w:p w14:paraId="69FF7072" w14:textId="77777777" w:rsidR="00F17BA5" w:rsidRPr="00520EB3" w:rsidRDefault="00F17BA5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code</w:t>
                                </w:r>
                                <w:r w:rsidR="00976D20"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: BMSW4003</w:t>
                                </w:r>
                              </w:p>
                              <w:p w14:paraId="025986AB" w14:textId="7F033BDF" w:rsidR="00976D20" w:rsidRDefault="002574CB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20EB3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Lecturer: Balendran Kandasemy</w:t>
                                </w:r>
                              </w:p>
                            </w:tc>
                          </w:tr>
                          <w:tr w:rsidR="00197429" w14:paraId="42421525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197429" w14:paraId="014B141A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13AB2FF9" w14:textId="0ADED558" w:rsidR="00197429" w:rsidRDefault="00B142A0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1CE1C26D61EA440883C107632E70E450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8814A0" w:rsidRPr="00B062D5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</w:rPr>
                                            <w:t xml:space="preserve">Name: </w:t>
                                          </w:r>
                                          <w:r w:rsidR="00197429" w:rsidRPr="00B062D5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</w:rPr>
                                            <w:t>Vladislav Scarevnea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295C259F" w14:textId="12C85BFA" w:rsidR="00197429" w:rsidRDefault="00197429" w:rsidP="00113518">
                                      <w:pPr>
                                        <w:pStyle w:val="NoSpacing"/>
                                        <w:ind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4F1C0726" w14:textId="3A1CD4BF" w:rsidR="00197429" w:rsidRPr="00B062D5" w:rsidRDefault="000E5B84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</w:pPr>
                                      <w:r w:rsidRPr="00B062D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>Student ID</w:t>
                                      </w:r>
                                      <w:r w:rsidR="002574CB" w:rsidRPr="00B062D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>:</w:t>
                                      </w:r>
                                      <w:r w:rsidRPr="00B062D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</w:rPr>
                                        <w:t xml:space="preserve"> 2125439</w:t>
                                      </w:r>
                                    </w:p>
                                  </w:tc>
                                </w:tr>
                              </w:tbl>
                              <w:p w14:paraId="384ECE03" w14:textId="77777777" w:rsidR="00197429" w:rsidRDefault="00197429"/>
                            </w:tc>
                          </w:tr>
                        </w:tbl>
                        <w:p w14:paraId="7C31F964" w14:textId="77777777" w:rsidR="00197429" w:rsidRDefault="0019742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71E75C6" w14:textId="3EBB4BEC" w:rsidR="00197429" w:rsidRDefault="00197429">
          <w: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6814820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BCD830" w14:textId="41848783" w:rsidR="00F4516C" w:rsidRPr="009C116A" w:rsidRDefault="00F4516C">
          <w:pPr>
            <w:pStyle w:val="TOCHeading"/>
            <w:rPr>
              <w:rFonts w:ascii="Arial" w:hAnsi="Arial" w:cs="Arial"/>
            </w:rPr>
          </w:pPr>
          <w:r w:rsidRPr="009C116A">
            <w:rPr>
              <w:rFonts w:ascii="Arial" w:hAnsi="Arial" w:cs="Arial"/>
            </w:rPr>
            <w:t>Table of Contents</w:t>
          </w:r>
        </w:p>
        <w:p w14:paraId="72DD25A4" w14:textId="07F6591A" w:rsidR="0045116D" w:rsidRDefault="00F4516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472566" w:history="1">
            <w:r w:rsidR="0045116D" w:rsidRPr="00822257">
              <w:rPr>
                <w:rStyle w:val="Hyperlink"/>
                <w:rFonts w:cs="Arial"/>
                <w:noProof/>
              </w:rPr>
              <w:t>Abstract</w:t>
            </w:r>
            <w:r w:rsidR="0045116D">
              <w:rPr>
                <w:noProof/>
                <w:webHidden/>
              </w:rPr>
              <w:tab/>
            </w:r>
            <w:r w:rsidR="0045116D">
              <w:rPr>
                <w:noProof/>
                <w:webHidden/>
              </w:rPr>
              <w:fldChar w:fldCharType="begin"/>
            </w:r>
            <w:r w:rsidR="0045116D">
              <w:rPr>
                <w:noProof/>
                <w:webHidden/>
              </w:rPr>
              <w:instrText xml:space="preserve"> PAGEREF _Toc101472566 \h </w:instrText>
            </w:r>
            <w:r w:rsidR="0045116D">
              <w:rPr>
                <w:noProof/>
                <w:webHidden/>
              </w:rPr>
            </w:r>
            <w:r w:rsidR="0045116D">
              <w:rPr>
                <w:noProof/>
                <w:webHidden/>
              </w:rPr>
              <w:fldChar w:fldCharType="separate"/>
            </w:r>
            <w:r w:rsidR="0045116D">
              <w:rPr>
                <w:noProof/>
                <w:webHidden/>
              </w:rPr>
              <w:t>2</w:t>
            </w:r>
            <w:r w:rsidR="0045116D">
              <w:rPr>
                <w:noProof/>
                <w:webHidden/>
              </w:rPr>
              <w:fldChar w:fldCharType="end"/>
            </w:r>
          </w:hyperlink>
        </w:p>
        <w:p w14:paraId="28F9FC9D" w14:textId="1C18AA50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67" w:history="1">
            <w:r w:rsidRPr="00822257">
              <w:rPr>
                <w:rStyle w:val="Hyperlink"/>
                <w:rFonts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CEC94" w14:textId="3B268CDB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68" w:history="1">
            <w:r w:rsidRPr="00822257">
              <w:rPr>
                <w:rStyle w:val="Hyperlink"/>
                <w:rFonts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EC9F91" w14:textId="783DE2B9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69" w:history="1">
            <w:r w:rsidRPr="00822257">
              <w:rPr>
                <w:rStyle w:val="Hyperlink"/>
                <w:rFonts w:cs="Arial"/>
                <w:noProof/>
              </w:rPr>
              <w:t>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24130" w14:textId="4940699F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0" w:history="1">
            <w:r w:rsidRPr="00822257">
              <w:rPr>
                <w:rStyle w:val="Hyperlink"/>
                <w:rFonts w:cs="Arial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B9B2B" w14:textId="1E946A42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1" w:history="1">
            <w:r w:rsidRPr="00822257">
              <w:rPr>
                <w:rStyle w:val="Hyperlink"/>
                <w:rFonts w:cs="Arial"/>
                <w:noProof/>
              </w:rPr>
              <w:t>Findings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FC7419" w14:textId="2FF9BFEC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2" w:history="1">
            <w:r w:rsidRPr="00822257">
              <w:rPr>
                <w:rStyle w:val="Hyperlink"/>
                <w:rFonts w:cs="Arial"/>
                <w:noProof/>
              </w:rPr>
              <w:t>Question 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EB4C1" w14:textId="3A1364E6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3" w:history="1">
            <w:r w:rsidRPr="00822257">
              <w:rPr>
                <w:rStyle w:val="Hyperlink"/>
                <w:rFonts w:cs="Arial"/>
                <w:noProof/>
              </w:rPr>
              <w:t>Question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692981" w14:textId="573C768B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4" w:history="1">
            <w:r w:rsidRPr="00822257">
              <w:rPr>
                <w:rStyle w:val="Hyperlink"/>
                <w:rFonts w:cs="Arial"/>
                <w:noProof/>
              </w:rPr>
              <w:t>Question 3.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A0817" w14:textId="7A12AFFF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5" w:history="1">
            <w:r w:rsidRPr="00822257">
              <w:rPr>
                <w:rStyle w:val="Hyperlink"/>
                <w:rFonts w:cs="Arial"/>
                <w:noProof/>
              </w:rPr>
              <w:t>Question 4.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5261B" w14:textId="1A0EDB67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6" w:history="1">
            <w:r w:rsidRPr="00822257">
              <w:rPr>
                <w:rStyle w:val="Hyperlink"/>
                <w:rFonts w:cs="Arial"/>
                <w:noProof/>
              </w:rPr>
              <w:t>Question 5.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3CC26" w14:textId="6458562C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7" w:history="1">
            <w:r w:rsidRPr="00822257">
              <w:rPr>
                <w:rStyle w:val="Hyperlink"/>
                <w:rFonts w:cs="Arial"/>
                <w:noProof/>
              </w:rPr>
              <w:t>Question 6.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BAEB0" w14:textId="7DCBE3E0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8" w:history="1">
            <w:r w:rsidRPr="00822257">
              <w:rPr>
                <w:rStyle w:val="Hyperlink"/>
                <w:rFonts w:cs="Arial"/>
                <w:noProof/>
              </w:rPr>
              <w:t>Question 7.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F96A75" w14:textId="20E32356" w:rsidR="0045116D" w:rsidRDefault="00451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79" w:history="1">
            <w:r w:rsidRPr="00822257">
              <w:rPr>
                <w:rStyle w:val="Hyperlink"/>
                <w:rFonts w:cs="Arial"/>
                <w:noProof/>
              </w:rPr>
              <w:t>Question 8.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5E026" w14:textId="74F543CF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80" w:history="1">
            <w:r w:rsidRPr="00822257">
              <w:rPr>
                <w:rStyle w:val="Hyperlink"/>
                <w:rFonts w:cs="Arial"/>
                <w:noProof/>
              </w:rPr>
              <w:t>Limitations of the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4DCE2" w14:textId="10455978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81" w:history="1">
            <w:r w:rsidRPr="00822257">
              <w:rPr>
                <w:rStyle w:val="Hyperlink"/>
                <w:rFonts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AA418" w14:textId="7AEAE7DD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82" w:history="1">
            <w:r w:rsidRPr="00822257">
              <w:rPr>
                <w:rStyle w:val="Hyperlink"/>
                <w:rFonts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5E5F7" w14:textId="1AFBE1CA" w:rsidR="0045116D" w:rsidRDefault="00451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472583" w:history="1">
            <w:r w:rsidRPr="00822257">
              <w:rPr>
                <w:rStyle w:val="Hyperlink"/>
                <w:rFonts w:cs="Arial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_Toc101472583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E59B2" w14:textId="1E4405E1" w:rsidR="00F4516C" w:rsidRDefault="00F4516C">
          <w:r>
            <w:rPr>
              <w:b/>
              <w:bCs/>
              <w:noProof/>
            </w:rPr>
            <w:fldChar w:fldCharType="end"/>
          </w:r>
        </w:p>
      </w:sdtContent>
    </w:sdt>
    <w:p w14:paraId="6EA18EE2" w14:textId="4093BA49" w:rsidR="009F36EC" w:rsidRDefault="009F36EC" w:rsidP="007B7C4E"/>
    <w:p w14:paraId="7E5E47D3" w14:textId="77777777" w:rsidR="009F36EC" w:rsidRDefault="009F36EC">
      <w:r>
        <w:br w:type="page"/>
      </w:r>
    </w:p>
    <w:p w14:paraId="5981C355" w14:textId="76D82237" w:rsidR="00576E02" w:rsidRDefault="00576E02" w:rsidP="001B5DEA">
      <w:pPr>
        <w:pStyle w:val="Heading1"/>
        <w:rPr>
          <w:rFonts w:ascii="Arial" w:hAnsi="Arial" w:cs="Arial"/>
        </w:rPr>
      </w:pPr>
      <w:bookmarkStart w:id="0" w:name="_Toc101472566"/>
      <w:r>
        <w:rPr>
          <w:rFonts w:ascii="Arial" w:hAnsi="Arial" w:cs="Arial"/>
        </w:rPr>
        <w:lastRenderedPageBreak/>
        <w:t>Abstract</w:t>
      </w:r>
      <w:bookmarkEnd w:id="0"/>
    </w:p>
    <w:p w14:paraId="5CA59363" w14:textId="4F0257DF" w:rsidR="00576E02" w:rsidRPr="00576E02" w:rsidRDefault="00F07D73" w:rsidP="00D534E2">
      <w:pPr>
        <w:jc w:val="both"/>
      </w:pPr>
      <w:r>
        <w:t>Virtual Learning Environments are often used in higher</w:t>
      </w:r>
      <w:r w:rsidR="006B2D07">
        <w:t xml:space="preserve"> education. The question to the usefulness of Moodle </w:t>
      </w:r>
      <w:r w:rsidR="00903664">
        <w:t xml:space="preserve">was always a debate topic. This </w:t>
      </w:r>
      <w:r w:rsidR="003D6901">
        <w:t xml:space="preserve">research is based on a survey conducted at UWTSD London </w:t>
      </w:r>
      <w:r w:rsidR="00EB6AC5">
        <w:t>Campus;</w:t>
      </w:r>
      <w:r w:rsidR="00D66A23">
        <w:t xml:space="preserve"> the questionnaire consists of 8 closed-ended questions with</w:t>
      </w:r>
      <w:r w:rsidR="00EB6AC5">
        <w:t xml:space="preserve"> the</w:t>
      </w:r>
      <w:r w:rsidR="00D66A23">
        <w:t xml:space="preserve"> purpose to </w:t>
      </w:r>
      <w:r w:rsidR="002D6696">
        <w:t>find the answer to whether Moodle is important in the lives of the students of this campus</w:t>
      </w:r>
      <w:r w:rsidR="00EB6AC5">
        <w:t xml:space="preserve"> and compare the results with secondary research to get to a conclusion </w:t>
      </w:r>
      <w:r w:rsidR="00D534E2">
        <w:t xml:space="preserve">over the importance of Moodle across the planet. </w:t>
      </w:r>
    </w:p>
    <w:p w14:paraId="6A00ED12" w14:textId="1121D1FE" w:rsidR="007B7C4E" w:rsidRDefault="001B5DEA" w:rsidP="001B5DEA">
      <w:pPr>
        <w:pStyle w:val="Heading1"/>
        <w:rPr>
          <w:rFonts w:ascii="Arial" w:hAnsi="Arial" w:cs="Arial"/>
        </w:rPr>
      </w:pPr>
      <w:bookmarkStart w:id="1" w:name="_Toc101472567"/>
      <w:r w:rsidRPr="001B5DEA">
        <w:rPr>
          <w:rFonts w:ascii="Arial" w:hAnsi="Arial" w:cs="Arial"/>
        </w:rPr>
        <w:t>Introduction</w:t>
      </w:r>
      <w:bookmarkEnd w:id="1"/>
    </w:p>
    <w:p w14:paraId="19034066" w14:textId="3ACDD23C" w:rsidR="001B5DEA" w:rsidRDefault="003146C3" w:rsidP="00153DE1">
      <w:pPr>
        <w:jc w:val="both"/>
      </w:pPr>
      <w:r>
        <w:t xml:space="preserve">A Virtual </w:t>
      </w:r>
      <w:r w:rsidR="008471CF">
        <w:t>Learning Environment</w:t>
      </w:r>
      <w:r w:rsidR="00552BEE">
        <w:t xml:space="preserve"> (VLE)</w:t>
      </w:r>
      <w:r w:rsidR="008471CF">
        <w:t xml:space="preserve"> is an </w:t>
      </w:r>
      <w:r w:rsidR="007405D5">
        <w:t xml:space="preserve">online </w:t>
      </w:r>
      <w:r w:rsidR="00C32BCB">
        <w:t xml:space="preserve">based software that is aimed to improve </w:t>
      </w:r>
      <w:r w:rsidR="006B45AC">
        <w:t xml:space="preserve">the learning convenience and </w:t>
      </w:r>
      <w:r w:rsidR="0016292C">
        <w:t>manage activities for students</w:t>
      </w:r>
      <w:r w:rsidR="00F41A7D">
        <w:t xml:space="preserve"> (Jisc,</w:t>
      </w:r>
      <w:r w:rsidR="00712CA8">
        <w:t xml:space="preserve"> 2016). </w:t>
      </w:r>
      <w:r w:rsidR="007B22DB">
        <w:t xml:space="preserve">The </w:t>
      </w:r>
      <w:r w:rsidR="009C4E8B">
        <w:t xml:space="preserve">software is designed to accommodate students to better understand their tasks and make their learning more flexible. </w:t>
      </w:r>
      <w:r w:rsidR="00F311F3">
        <w:t xml:space="preserve">This </w:t>
      </w:r>
      <w:r w:rsidR="00552620">
        <w:t xml:space="preserve">report purpose is to research the impact of </w:t>
      </w:r>
      <w:r w:rsidR="00552BEE">
        <w:t xml:space="preserve">VLE </w:t>
      </w:r>
      <w:r w:rsidR="00A309E7">
        <w:t>(Moodle) on the students of UWTSD London Campus</w:t>
      </w:r>
      <w:r w:rsidR="0010403A">
        <w:t xml:space="preserve"> as for whether they find it useful, interactive, helpful, organi</w:t>
      </w:r>
      <w:r w:rsidR="000F7D37">
        <w:t>s</w:t>
      </w:r>
      <w:r w:rsidR="0010403A">
        <w:t>ed etc.</w:t>
      </w:r>
      <w:r w:rsidR="000A0C80">
        <w:t xml:space="preserve"> </w:t>
      </w:r>
    </w:p>
    <w:p w14:paraId="1F2142BD" w14:textId="75D660A8" w:rsidR="002E37BF" w:rsidRDefault="002E17E6" w:rsidP="002E17E6">
      <w:pPr>
        <w:pStyle w:val="Heading1"/>
        <w:rPr>
          <w:rFonts w:ascii="Arial" w:hAnsi="Arial" w:cs="Arial"/>
        </w:rPr>
      </w:pPr>
      <w:bookmarkStart w:id="2" w:name="_Toc101472568"/>
      <w:r w:rsidRPr="002E17E6">
        <w:rPr>
          <w:rFonts w:ascii="Arial" w:hAnsi="Arial" w:cs="Arial"/>
        </w:rPr>
        <w:t xml:space="preserve">Literature </w:t>
      </w:r>
      <w:r w:rsidR="000E692C">
        <w:rPr>
          <w:rFonts w:ascii="Arial" w:hAnsi="Arial" w:cs="Arial"/>
        </w:rPr>
        <w:t>R</w:t>
      </w:r>
      <w:r w:rsidRPr="002E17E6">
        <w:rPr>
          <w:rFonts w:ascii="Arial" w:hAnsi="Arial" w:cs="Arial"/>
        </w:rPr>
        <w:t>eview</w:t>
      </w:r>
      <w:bookmarkEnd w:id="2"/>
    </w:p>
    <w:p w14:paraId="42DF14E2" w14:textId="3DF2D142" w:rsidR="002E17E6" w:rsidRDefault="0055359E" w:rsidP="005B6E4B">
      <w:pPr>
        <w:jc w:val="both"/>
      </w:pPr>
      <w:r>
        <w:t xml:space="preserve">The goal of this literature review is to </w:t>
      </w:r>
      <w:r w:rsidR="00050D75">
        <w:t>research the secondary data of other authors and researchers</w:t>
      </w:r>
      <w:r w:rsidR="009E1194">
        <w:t xml:space="preserve">. </w:t>
      </w:r>
      <w:r w:rsidR="00DB2613">
        <w:t>In</w:t>
      </w:r>
      <w:r w:rsidR="00E437E9">
        <w:t xml:space="preserve"> research carried out by </w:t>
      </w:r>
      <w:r w:rsidR="00FD00AF">
        <w:t>Baker and Grossman (2013)</w:t>
      </w:r>
      <w:r w:rsidR="00577122">
        <w:t xml:space="preserve"> </w:t>
      </w:r>
      <w:r w:rsidR="003B031B">
        <w:t>53%</w:t>
      </w:r>
      <w:r w:rsidR="00150571">
        <w:t xml:space="preserve"> of the </w:t>
      </w:r>
      <w:r w:rsidR="004B05D2">
        <w:t>respondents</w:t>
      </w:r>
      <w:r w:rsidR="00F94F31">
        <w:t xml:space="preserve"> (students </w:t>
      </w:r>
      <w:r w:rsidR="0099688F">
        <w:t>at SFC</w:t>
      </w:r>
      <w:r w:rsidR="00F94F31">
        <w:t>)</w:t>
      </w:r>
      <w:r w:rsidR="004B05D2">
        <w:t xml:space="preserve"> </w:t>
      </w:r>
      <w:r w:rsidR="009F1BB3">
        <w:t xml:space="preserve">either </w:t>
      </w:r>
      <w:r w:rsidR="00012155">
        <w:t>“</w:t>
      </w:r>
      <w:r w:rsidR="009F1BB3">
        <w:t>agree</w:t>
      </w:r>
      <w:r w:rsidR="00012155">
        <w:t>”</w:t>
      </w:r>
      <w:r w:rsidR="009F1BB3">
        <w:t xml:space="preserve"> or </w:t>
      </w:r>
      <w:r w:rsidR="00012155">
        <w:t>“</w:t>
      </w:r>
      <w:r w:rsidR="009F1BB3">
        <w:t>strongly</w:t>
      </w:r>
      <w:r w:rsidR="005A68D6">
        <w:t xml:space="preserve"> </w:t>
      </w:r>
      <w:r w:rsidR="009F1BB3">
        <w:t>agree</w:t>
      </w:r>
      <w:r w:rsidR="005A68D6">
        <w:t xml:space="preserve">” </w:t>
      </w:r>
      <w:r w:rsidR="00D14E49">
        <w:t xml:space="preserve">that Moodle has a positive impact on their </w:t>
      </w:r>
      <w:r w:rsidR="003723AB">
        <w:t>learning</w:t>
      </w:r>
      <w:r w:rsidR="001C1069">
        <w:t xml:space="preserve"> and only 16% </w:t>
      </w:r>
      <w:r w:rsidR="00872AFD">
        <w:t>“disagree” or “strongly disagree”</w:t>
      </w:r>
      <w:r w:rsidR="003723AB">
        <w:t xml:space="preserve">. Moreover, </w:t>
      </w:r>
      <w:r w:rsidR="00A429FA">
        <w:t xml:space="preserve">when asked whether they think </w:t>
      </w:r>
      <w:r w:rsidR="00E73D45">
        <w:t xml:space="preserve">the use of Moodle increases independent learning, </w:t>
      </w:r>
      <w:r w:rsidR="005A68D6">
        <w:t xml:space="preserve">66.9% think </w:t>
      </w:r>
      <w:r w:rsidR="003577A2">
        <w:t>that the opportunity to learn at a convenient time and pla</w:t>
      </w:r>
      <w:r w:rsidR="00020F00">
        <w:t xml:space="preserve">ce </w:t>
      </w:r>
      <w:r w:rsidR="00F619C1">
        <w:t>supports</w:t>
      </w:r>
      <w:r w:rsidR="00020F00">
        <w:t xml:space="preserve"> independent learning.</w:t>
      </w:r>
      <w:r w:rsidR="00FC66EE">
        <w:t xml:space="preserve"> </w:t>
      </w:r>
      <w:r w:rsidR="00223301">
        <w:t>However, only 46</w:t>
      </w:r>
      <w:r w:rsidR="00FB4D46">
        <w:t xml:space="preserve">.8% think </w:t>
      </w:r>
      <w:r w:rsidR="00461953">
        <w:t xml:space="preserve">that being </w:t>
      </w:r>
      <w:r w:rsidR="0034526E">
        <w:t xml:space="preserve">in control of one’s </w:t>
      </w:r>
      <w:r w:rsidR="00CE3ED1">
        <w:t>learning and</w:t>
      </w:r>
      <w:r w:rsidR="007B2B8F">
        <w:t xml:space="preserve"> learning at </w:t>
      </w:r>
      <w:r w:rsidR="004E4E98">
        <w:t>their</w:t>
      </w:r>
      <w:r w:rsidR="007B2B8F">
        <w:t xml:space="preserve"> own pace </w:t>
      </w:r>
      <w:r w:rsidR="00CE3ED1">
        <w:t>at a</w:t>
      </w:r>
      <w:r w:rsidR="007B2B8F">
        <w:t xml:space="preserve"> convenient time </w:t>
      </w:r>
      <w:r w:rsidR="004E4E98">
        <w:t xml:space="preserve">boosts motivation to study. Furthermore, </w:t>
      </w:r>
      <w:r w:rsidR="00B86768">
        <w:t xml:space="preserve">49.5% </w:t>
      </w:r>
      <w:r w:rsidR="00993ABA">
        <w:t xml:space="preserve">consider that the variety of instruments on Moodle </w:t>
      </w:r>
      <w:r w:rsidR="006A7686">
        <w:t xml:space="preserve">increases one’s motivation to learn. Overall, only </w:t>
      </w:r>
      <w:r w:rsidR="00B756B6">
        <w:t>43% agree with the fact</w:t>
      </w:r>
      <w:r w:rsidR="002A7D7A">
        <w:t xml:space="preserve"> that</w:t>
      </w:r>
      <w:r w:rsidR="00B756B6">
        <w:t xml:space="preserve"> Moodle boosts motivation to learn with </w:t>
      </w:r>
      <w:r w:rsidR="00A75490">
        <w:t>22% not agreeing.</w:t>
      </w:r>
    </w:p>
    <w:p w14:paraId="31042042" w14:textId="5EF0F7BF" w:rsidR="00327F5C" w:rsidRDefault="00327F5C" w:rsidP="00053D3E">
      <w:pPr>
        <w:jc w:val="both"/>
      </w:pPr>
      <w:r>
        <w:t xml:space="preserve">Another research </w:t>
      </w:r>
      <w:r w:rsidR="002F6B99">
        <w:t>conducted</w:t>
      </w:r>
      <w:r w:rsidR="00D80E32">
        <w:t xml:space="preserve"> by Gudkova </w:t>
      </w:r>
      <w:r w:rsidR="00C83F93">
        <w:t>et al. (</w:t>
      </w:r>
      <w:r w:rsidR="002401F0">
        <w:t xml:space="preserve">2021) focused </w:t>
      </w:r>
      <w:r w:rsidR="00582092">
        <w:t xml:space="preserve">to investigate the integration of Moodle </w:t>
      </w:r>
      <w:r w:rsidR="00AA7556">
        <w:t xml:space="preserve">into student’s independent study. </w:t>
      </w:r>
      <w:r w:rsidR="00DF394B">
        <w:t xml:space="preserve">The research showed </w:t>
      </w:r>
      <w:r w:rsidR="00ED6518">
        <w:t xml:space="preserve">that 84% of the respondents </w:t>
      </w:r>
      <w:r w:rsidR="00070304">
        <w:t xml:space="preserve">agreed that Moodle-based tasks </w:t>
      </w:r>
      <w:r w:rsidR="00E1571F">
        <w:t xml:space="preserve">encouraged them to be more organized. </w:t>
      </w:r>
      <w:r w:rsidR="00811D4E">
        <w:t>97</w:t>
      </w:r>
      <w:r w:rsidR="006A1405">
        <w:t xml:space="preserve">% thought activities </w:t>
      </w:r>
      <w:r w:rsidR="00BC0F7A">
        <w:t>o</w:t>
      </w:r>
      <w:r w:rsidR="006A1405">
        <w:t xml:space="preserve">n Moodle </w:t>
      </w:r>
      <w:r w:rsidR="00AD0E38">
        <w:t>led to better understanding the material covered in class.</w:t>
      </w:r>
      <w:r w:rsidR="00426E32">
        <w:t xml:space="preserve"> 99% </w:t>
      </w:r>
      <w:r w:rsidR="006408B2">
        <w:t>thought Moodle is organi</w:t>
      </w:r>
      <w:r w:rsidR="007753FC">
        <w:t>s</w:t>
      </w:r>
      <w:r w:rsidR="006408B2">
        <w:t>ed and easy to navigate</w:t>
      </w:r>
      <w:r w:rsidR="005A76D5">
        <w:t xml:space="preserve">. And finally, 100% of the respondents </w:t>
      </w:r>
      <w:r w:rsidR="00DA739C">
        <w:t xml:space="preserve">agreed that </w:t>
      </w:r>
      <w:r w:rsidR="00E34DD2">
        <w:t xml:space="preserve">Moodle makes learning more interesting. </w:t>
      </w:r>
      <w:r w:rsidR="00A41A3C">
        <w:t xml:space="preserve">When students were asked open-ended questions </w:t>
      </w:r>
      <w:r w:rsidR="0070705A">
        <w:t xml:space="preserve">like what they </w:t>
      </w:r>
      <w:r w:rsidR="00A32C99">
        <w:t>found most</w:t>
      </w:r>
      <w:r w:rsidR="0070705A">
        <w:t xml:space="preserve"> effective</w:t>
      </w:r>
      <w:r w:rsidR="00A66BA2">
        <w:t xml:space="preserve">, 86% responded that </w:t>
      </w:r>
      <w:r w:rsidR="00A32C99">
        <w:t xml:space="preserve">revising </w:t>
      </w:r>
      <w:r w:rsidR="00AC406B">
        <w:t>for</w:t>
      </w:r>
      <w:r w:rsidR="00A32C99">
        <w:t xml:space="preserve"> tests w</w:t>
      </w:r>
      <w:r w:rsidR="002D37B3">
        <w:t>as</w:t>
      </w:r>
      <w:r w:rsidR="00A32C99">
        <w:t xml:space="preserve"> most effective</w:t>
      </w:r>
      <w:r w:rsidR="007825B7">
        <w:t xml:space="preserve">. </w:t>
      </w:r>
      <w:r w:rsidR="00CD739E">
        <w:t xml:space="preserve">On the other hand, 10% of students </w:t>
      </w:r>
      <w:r w:rsidR="00BC6A5B">
        <w:t>said they encountered some technical problems</w:t>
      </w:r>
      <w:r w:rsidR="002D37B3">
        <w:t xml:space="preserve"> and could not use </w:t>
      </w:r>
      <w:r w:rsidR="00053D3E">
        <w:t>Moodle</w:t>
      </w:r>
      <w:r w:rsidR="00936DE5">
        <w:t>.</w:t>
      </w:r>
    </w:p>
    <w:p w14:paraId="23554EBD" w14:textId="43051D2B" w:rsidR="00E342BE" w:rsidRDefault="00E342BE" w:rsidP="00E342BE">
      <w:pPr>
        <w:pStyle w:val="Heading1"/>
        <w:rPr>
          <w:rFonts w:ascii="Arial" w:hAnsi="Arial" w:cs="Arial"/>
        </w:rPr>
      </w:pPr>
      <w:bookmarkStart w:id="3" w:name="_Toc101472569"/>
      <w:r>
        <w:rPr>
          <w:rFonts w:ascii="Arial" w:hAnsi="Arial" w:cs="Arial"/>
        </w:rPr>
        <w:lastRenderedPageBreak/>
        <w:t xml:space="preserve">Research </w:t>
      </w:r>
      <w:r w:rsidR="000E692C">
        <w:rPr>
          <w:rFonts w:ascii="Arial" w:hAnsi="Arial" w:cs="Arial"/>
        </w:rPr>
        <w:t>M</w:t>
      </w:r>
      <w:r>
        <w:rPr>
          <w:rFonts w:ascii="Arial" w:hAnsi="Arial" w:cs="Arial"/>
        </w:rPr>
        <w:t>ethodology</w:t>
      </w:r>
      <w:bookmarkEnd w:id="3"/>
    </w:p>
    <w:p w14:paraId="08BA57D4" w14:textId="7F9A3529" w:rsidR="000E692C" w:rsidRDefault="00D417DF" w:rsidP="00F96D89">
      <w:pPr>
        <w:jc w:val="both"/>
      </w:pPr>
      <w:r>
        <w:t xml:space="preserve">This research was carried out in the form of an online questionnaire using </w:t>
      </w:r>
      <w:r w:rsidR="000C1B97">
        <w:t>Microsoft Forms</w:t>
      </w:r>
      <w:r w:rsidR="008E4869">
        <w:t>.</w:t>
      </w:r>
      <w:r w:rsidR="002F6B99">
        <w:t xml:space="preserve"> </w:t>
      </w:r>
      <w:r w:rsidR="001B4166">
        <w:t>Th</w:t>
      </w:r>
      <w:r w:rsidR="00DA6D01">
        <w:t xml:space="preserve">e </w:t>
      </w:r>
      <w:r w:rsidR="00B2644A">
        <w:t>surve</w:t>
      </w:r>
      <w:r w:rsidR="00E260E0">
        <w:t>y consisted of 8</w:t>
      </w:r>
      <w:r w:rsidR="0017314C">
        <w:t xml:space="preserve"> close</w:t>
      </w:r>
      <w:r w:rsidR="00B2644A">
        <w:t>d</w:t>
      </w:r>
      <w:r w:rsidR="0017314C">
        <w:t>-ended</w:t>
      </w:r>
      <w:r w:rsidR="00E260E0">
        <w:t xml:space="preserve"> questions</w:t>
      </w:r>
      <w:r w:rsidR="0017314C">
        <w:t xml:space="preserve"> to allow </w:t>
      </w:r>
      <w:r w:rsidR="00BB0C26">
        <w:t>a bigger sampling size and make sure the subjects would complete them.</w:t>
      </w:r>
      <w:r w:rsidR="00F43807">
        <w:t xml:space="preserve"> </w:t>
      </w:r>
      <w:r w:rsidR="00F62200">
        <w:t>Furthermore, t</w:t>
      </w:r>
      <w:r w:rsidR="00C10480">
        <w:t>he research was strictly quantitative</w:t>
      </w:r>
      <w:r w:rsidR="00553479">
        <w:t xml:space="preserve">, </w:t>
      </w:r>
      <w:r w:rsidR="00ED43E9">
        <w:t>which means that the</w:t>
      </w:r>
      <w:r w:rsidR="002B43F1">
        <w:t xml:space="preserve"> </w:t>
      </w:r>
      <w:r w:rsidR="00AF1A38">
        <w:t xml:space="preserve">statistics </w:t>
      </w:r>
      <w:r w:rsidR="00FB7B7B">
        <w:t>were</w:t>
      </w:r>
      <w:r w:rsidR="00AF1A38">
        <w:t xml:space="preserve"> produced by </w:t>
      </w:r>
      <w:r w:rsidR="002D70AF">
        <w:t xml:space="preserve">contacting more people than in qualitative </w:t>
      </w:r>
      <w:r w:rsidR="00E14F13">
        <w:t>research,</w:t>
      </w:r>
      <w:r w:rsidR="002D70AF">
        <w:t xml:space="preserve"> but </w:t>
      </w:r>
      <w:r w:rsidR="00BB3CF2">
        <w:t xml:space="preserve">the interaction is much quicker </w:t>
      </w:r>
      <w:r w:rsidR="00F46A8C">
        <w:t>(Dawson, 2009).</w:t>
      </w:r>
      <w:r w:rsidR="001D57A4">
        <w:t xml:space="preserve"> </w:t>
      </w:r>
      <w:r w:rsidR="00DE0574">
        <w:t xml:space="preserve">The distribution process was conducted via </w:t>
      </w:r>
      <w:r w:rsidR="00372BA7">
        <w:t>email</w:t>
      </w:r>
      <w:r w:rsidR="00DE0574">
        <w:t>, the link to the questionnaire was sent out t</w:t>
      </w:r>
      <w:r w:rsidR="00B55AE5">
        <w:t>o students</w:t>
      </w:r>
      <w:r w:rsidR="0039778D">
        <w:t xml:space="preserve"> to complete.</w:t>
      </w:r>
      <w:r w:rsidR="00F46A8C">
        <w:t xml:space="preserve"> </w:t>
      </w:r>
      <w:r w:rsidR="00E14F13">
        <w:t xml:space="preserve">Some of the advantages </w:t>
      </w:r>
      <w:r w:rsidR="00310B91">
        <w:t>of using a questionnaire are it takes less time to complete</w:t>
      </w:r>
      <w:r w:rsidR="00733615">
        <w:t xml:space="preserve">, thus more people can answer, it </w:t>
      </w:r>
      <w:r w:rsidR="006B2A06">
        <w:t>does not</w:t>
      </w:r>
      <w:r w:rsidR="00E46D7B">
        <w:t xml:space="preserve"> </w:t>
      </w:r>
      <w:r w:rsidR="006B2A06">
        <w:t>require</w:t>
      </w:r>
      <w:r w:rsidR="00E15FC3">
        <w:t xml:space="preserve"> as much</w:t>
      </w:r>
      <w:r w:rsidR="006B2A06">
        <w:t xml:space="preserve"> interaction, especially online, the questions are </w:t>
      </w:r>
      <w:r w:rsidR="00F96D89">
        <w:t>sent</w:t>
      </w:r>
      <w:r w:rsidR="006B2A06">
        <w:t xml:space="preserve"> out to be completed at </w:t>
      </w:r>
      <w:r w:rsidR="00B84E75">
        <w:t>a convenient time and place, also,</w:t>
      </w:r>
      <w:r w:rsidR="00EE7338">
        <w:t xml:space="preserve"> </w:t>
      </w:r>
      <w:r w:rsidR="00BD425F">
        <w:t>because</w:t>
      </w:r>
      <w:r w:rsidR="00B84E75">
        <w:t xml:space="preserve"> the </w:t>
      </w:r>
      <w:r w:rsidR="00705D19">
        <w:t>questionnaire consisted of closed-ended questions, the results are going to be analysed much easier than with open-ended questions.</w:t>
      </w:r>
    </w:p>
    <w:p w14:paraId="7A05CF36" w14:textId="227EA100" w:rsidR="00372BA7" w:rsidRDefault="00FE068E" w:rsidP="003064A2">
      <w:pPr>
        <w:jc w:val="both"/>
      </w:pPr>
      <w:r>
        <w:t>In current research the cluster sampling method has been used.</w:t>
      </w:r>
      <w:r w:rsidR="00725083">
        <w:t xml:space="preserve"> Cluster</w:t>
      </w:r>
      <w:r w:rsidR="004C663B">
        <w:t xml:space="preserve"> </w:t>
      </w:r>
      <w:r w:rsidR="00F91B2F">
        <w:t xml:space="preserve">sampling method </w:t>
      </w:r>
      <w:r w:rsidR="00FD6C95">
        <w:t>means</w:t>
      </w:r>
      <w:r w:rsidR="004C663B">
        <w:t xml:space="preserve"> the population is sectioned into parts</w:t>
      </w:r>
      <w:r w:rsidR="00BE56EC">
        <w:t xml:space="preserve"> </w:t>
      </w:r>
      <w:r w:rsidR="007F1E4A">
        <w:t>whose opinion is then analysed and researched</w:t>
      </w:r>
      <w:r w:rsidR="00D078F7">
        <w:t xml:space="preserve"> </w:t>
      </w:r>
      <w:r w:rsidR="00913AB5">
        <w:t>(Dr Nic’s Maths and Stats</w:t>
      </w:r>
      <w:r w:rsidR="00FD6C95">
        <w:t>, 2012).</w:t>
      </w:r>
      <w:r w:rsidR="00BE56EC">
        <w:t xml:space="preserve"> </w:t>
      </w:r>
      <w:r w:rsidR="00C62F83">
        <w:t xml:space="preserve">The choice of this method was </w:t>
      </w:r>
      <w:r w:rsidR="001E06FD">
        <w:t xml:space="preserve">made </w:t>
      </w:r>
      <w:r w:rsidR="00BD6FD7">
        <w:t>in order</w:t>
      </w:r>
      <w:r w:rsidR="001E06FD">
        <w:t xml:space="preserve"> to see the impact on students’ learning</w:t>
      </w:r>
      <w:r w:rsidR="00A61D0F">
        <w:t xml:space="preserve"> </w:t>
      </w:r>
      <w:r w:rsidR="00E50FFA">
        <w:t xml:space="preserve">experience </w:t>
      </w:r>
      <w:r w:rsidR="00086FE4">
        <w:t>at</w:t>
      </w:r>
      <w:r w:rsidR="00B62D24">
        <w:t xml:space="preserve"> UWTSD London Campus particularly, and </w:t>
      </w:r>
      <w:r w:rsidR="00E035E5">
        <w:t>to be able to distribute the questionnaire</w:t>
      </w:r>
      <w:r w:rsidR="00F44B0E">
        <w:t xml:space="preserve"> by contacting the subjects online</w:t>
      </w:r>
      <w:r w:rsidR="00E035E5">
        <w:t xml:space="preserve"> and manage the </w:t>
      </w:r>
      <w:r w:rsidR="00432B88">
        <w:t>obtained data</w:t>
      </w:r>
      <w:r w:rsidR="006262C8">
        <w:t xml:space="preserve">. </w:t>
      </w:r>
      <w:r w:rsidR="000A5EEB">
        <w:t>A sample size of 21 was used in the research to ensure relatively representative results.</w:t>
      </w:r>
    </w:p>
    <w:p w14:paraId="2FE0F630" w14:textId="37963CD6" w:rsidR="00275EAE" w:rsidRDefault="00275EAE" w:rsidP="00275EAE">
      <w:pPr>
        <w:pStyle w:val="Heading1"/>
        <w:rPr>
          <w:rFonts w:ascii="Arial" w:hAnsi="Arial" w:cs="Arial"/>
        </w:rPr>
      </w:pPr>
      <w:bookmarkStart w:id="4" w:name="_Toc101472570"/>
      <w:r w:rsidRPr="00275EAE">
        <w:rPr>
          <w:rFonts w:ascii="Arial" w:hAnsi="Arial" w:cs="Arial"/>
        </w:rPr>
        <w:t>Ethical Considerations</w:t>
      </w:r>
      <w:bookmarkEnd w:id="4"/>
    </w:p>
    <w:p w14:paraId="19A8B03E" w14:textId="046F1C57" w:rsidR="00275EAE" w:rsidRDefault="0039778D" w:rsidP="00174D2D">
      <w:pPr>
        <w:jc w:val="both"/>
      </w:pPr>
      <w:r>
        <w:t xml:space="preserve">The </w:t>
      </w:r>
      <w:r w:rsidR="00E75140">
        <w:t xml:space="preserve">questions were formed in a general way to </w:t>
      </w:r>
      <w:r w:rsidR="00950FC5">
        <w:t xml:space="preserve">allow the subjects to respond </w:t>
      </w:r>
      <w:r w:rsidR="00490FFB">
        <w:t>anonymously,</w:t>
      </w:r>
      <w:r w:rsidR="00950FC5">
        <w:t xml:space="preserve"> and it was made </w:t>
      </w:r>
      <w:r w:rsidR="00490FFB">
        <w:t>clear for them</w:t>
      </w:r>
      <w:r w:rsidR="00950FC5">
        <w:t xml:space="preserve"> that under no circumstances, the details of the respondents would be reveal</w:t>
      </w:r>
      <w:r w:rsidR="00B45160">
        <w:t xml:space="preserve">ed. </w:t>
      </w:r>
      <w:r w:rsidR="00490FFB">
        <w:t>Also</w:t>
      </w:r>
      <w:r w:rsidR="00D4401A">
        <w:t>, the questio</w:t>
      </w:r>
      <w:r w:rsidR="00C24D76">
        <w:t>nnaire did not consist of questions regarding gender, race</w:t>
      </w:r>
      <w:r w:rsidR="00D925C2">
        <w:t>, nationality</w:t>
      </w:r>
      <w:r w:rsidR="00C24D76">
        <w:t xml:space="preserve"> or any other</w:t>
      </w:r>
      <w:r w:rsidR="00174D2D">
        <w:t xml:space="preserve"> personal details that might reveal the respondents</w:t>
      </w:r>
      <w:r w:rsidR="005C7CF3">
        <w:t>’ identity</w:t>
      </w:r>
      <w:r w:rsidR="00174D2D">
        <w:t>.</w:t>
      </w:r>
      <w:r w:rsidR="00344A88">
        <w:t xml:space="preserve"> The participation</w:t>
      </w:r>
      <w:r w:rsidR="006C68BE">
        <w:t xml:space="preserve"> in the survey</w:t>
      </w:r>
      <w:r w:rsidR="00344A88">
        <w:t xml:space="preserve"> wa</w:t>
      </w:r>
      <w:r w:rsidR="008218F0">
        <w:t>s voluntary</w:t>
      </w:r>
      <w:r w:rsidR="006C68BE">
        <w:t>.</w:t>
      </w:r>
    </w:p>
    <w:p w14:paraId="5F594BE0" w14:textId="24DB124E" w:rsidR="004324A6" w:rsidRPr="00940B45" w:rsidRDefault="00940B45" w:rsidP="00940B45">
      <w:pPr>
        <w:pStyle w:val="Heading1"/>
        <w:rPr>
          <w:rFonts w:ascii="Arial" w:hAnsi="Arial" w:cs="Arial"/>
        </w:rPr>
      </w:pPr>
      <w:bookmarkStart w:id="5" w:name="_Toc101472571"/>
      <w:r w:rsidRPr="00940B45">
        <w:rPr>
          <w:rFonts w:ascii="Arial" w:hAnsi="Arial" w:cs="Arial"/>
        </w:rPr>
        <w:t>Findings and Analysis</w:t>
      </w:r>
      <w:bookmarkEnd w:id="5"/>
    </w:p>
    <w:p w14:paraId="4A6660A6" w14:textId="45EE0F00" w:rsidR="00E163ED" w:rsidRDefault="00260A9B" w:rsidP="00FB7886">
      <w:pPr>
        <w:jc w:val="both"/>
      </w:pPr>
      <w:bookmarkStart w:id="6" w:name="_Toc101472572"/>
      <w:r w:rsidRPr="003A77C5">
        <w:rPr>
          <w:rStyle w:val="Heading2Char"/>
          <w:rFonts w:ascii="Arial" w:hAnsi="Arial" w:cs="Arial"/>
        </w:rPr>
        <w:t>Question 1</w:t>
      </w:r>
      <w:r w:rsidR="00E163ED" w:rsidRPr="003A77C5">
        <w:rPr>
          <w:rStyle w:val="Heading2Char"/>
          <w:rFonts w:ascii="Arial" w:hAnsi="Arial" w:cs="Arial"/>
        </w:rPr>
        <w:t>.</w:t>
      </w:r>
      <w:bookmarkEnd w:id="6"/>
      <w:r w:rsidR="00FB7886">
        <w:t xml:space="preserve"> </w:t>
      </w:r>
      <w:r w:rsidR="00FB7886">
        <w:t>Did Moodle improve your academic results?</w:t>
      </w:r>
      <w:r w:rsidR="00175BB6">
        <w:t xml:space="preserve"> (</w:t>
      </w:r>
      <w:r w:rsidR="004D64E5">
        <w:t xml:space="preserve">Qualitative, </w:t>
      </w:r>
      <w:r w:rsidR="008E6451">
        <w:t>nominal</w:t>
      </w:r>
      <w:r w:rsidR="004D64E5">
        <w:t>)</w:t>
      </w:r>
    </w:p>
    <w:tbl>
      <w:tblPr>
        <w:tblW w:w="9102" w:type="dxa"/>
        <w:tblLook w:val="04A0" w:firstRow="1" w:lastRow="0" w:firstColumn="1" w:lastColumn="0" w:noHBand="0" w:noVBand="1"/>
      </w:tblPr>
      <w:tblGrid>
        <w:gridCol w:w="2324"/>
        <w:gridCol w:w="1938"/>
        <w:gridCol w:w="2131"/>
        <w:gridCol w:w="2709"/>
      </w:tblGrid>
      <w:tr w:rsidR="00B721C6" w:rsidRPr="00B721C6" w14:paraId="47FA6095" w14:textId="77777777" w:rsidTr="009862BE">
        <w:trPr>
          <w:trHeight w:val="293"/>
        </w:trPr>
        <w:tc>
          <w:tcPr>
            <w:tcW w:w="23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22CFA" w14:textId="4E62C27C" w:rsidR="00B721C6" w:rsidRPr="00B721C6" w:rsidRDefault="003A6767" w:rsidP="00D706C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1.</w:t>
            </w:r>
          </w:p>
        </w:tc>
        <w:tc>
          <w:tcPr>
            <w:tcW w:w="19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8A4562E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21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38AD0CA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7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F78CA6C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Did not influence</w:t>
            </w:r>
          </w:p>
        </w:tc>
      </w:tr>
      <w:tr w:rsidR="00B721C6" w:rsidRPr="00B721C6" w14:paraId="5716DC95" w14:textId="77777777" w:rsidTr="009862BE">
        <w:trPr>
          <w:trHeight w:val="293"/>
        </w:trPr>
        <w:tc>
          <w:tcPr>
            <w:tcW w:w="23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B581BAD" w14:textId="77777777" w:rsidR="00B721C6" w:rsidRPr="00B721C6" w:rsidRDefault="00B721C6" w:rsidP="00B721C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Improve results</w:t>
            </w:r>
          </w:p>
        </w:tc>
        <w:tc>
          <w:tcPr>
            <w:tcW w:w="19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E2ABD1A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8A54EA9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7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8C7766C" w14:textId="77777777" w:rsidR="00B721C6" w:rsidRPr="00B721C6" w:rsidRDefault="00B721C6" w:rsidP="00B721C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721C6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</w:tbl>
    <w:p w14:paraId="5611C6D7" w14:textId="5C9A0609" w:rsidR="00E163ED" w:rsidRDefault="00E163ED" w:rsidP="00E163ED">
      <w:pPr>
        <w:jc w:val="both"/>
      </w:pPr>
    </w:p>
    <w:p w14:paraId="6823396A" w14:textId="6A9AD118" w:rsidR="009E7BAB" w:rsidRDefault="00255A2B" w:rsidP="00B11B2C">
      <w:pPr>
        <w:jc w:val="center"/>
      </w:pPr>
      <w:r>
        <w:rPr>
          <w:noProof/>
        </w:rPr>
        <w:lastRenderedPageBreak/>
        <w:drawing>
          <wp:inline distT="0" distB="0" distL="0" distR="0" wp14:anchorId="67829ADF" wp14:editId="1C3AFD8B">
            <wp:extent cx="5479473" cy="2403475"/>
            <wp:effectExtent l="0" t="0" r="6985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35BBC212-6E45-4B63-AA2A-DF2CBFCF176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0A35EF1" w14:textId="5ECD339E" w:rsidR="00FD2E53" w:rsidRDefault="009530A7" w:rsidP="00FD7E64">
      <w:pPr>
        <w:jc w:val="both"/>
      </w:pPr>
      <w:r>
        <w:t xml:space="preserve">Table 1. </w:t>
      </w:r>
      <w:r w:rsidR="00645C1C">
        <w:t xml:space="preserve">In this section, the majority of the respondents (67%) answered positively when asked whether </w:t>
      </w:r>
      <w:r w:rsidR="00BE6BC6">
        <w:t>Moodle has improved their academic results</w:t>
      </w:r>
      <w:r w:rsidR="00A75152">
        <w:t xml:space="preserve">. When comparing present results with </w:t>
      </w:r>
      <w:r w:rsidR="00956813">
        <w:t>the</w:t>
      </w:r>
      <w:r w:rsidR="00B339E6">
        <w:t xml:space="preserve"> ones from</w:t>
      </w:r>
      <w:r w:rsidR="00956813">
        <w:t xml:space="preserve"> research conducted by Baker and Grossman</w:t>
      </w:r>
      <w:r w:rsidR="000C6A1E">
        <w:t xml:space="preserve"> </w:t>
      </w:r>
      <w:r w:rsidR="000C6A1E">
        <w:t>(2013),</w:t>
      </w:r>
      <w:r w:rsidR="00956813">
        <w:t xml:space="preserve"> where </w:t>
      </w:r>
      <w:r w:rsidR="00A236B7">
        <w:t xml:space="preserve">53% of the subjects </w:t>
      </w:r>
      <w:r w:rsidR="00FF0A48">
        <w:t xml:space="preserve">think that </w:t>
      </w:r>
      <w:r w:rsidR="00B339E6">
        <w:t>Moodle has a positive impact on learning,</w:t>
      </w:r>
      <w:r w:rsidR="002930A2">
        <w:t xml:space="preserve"> in both </w:t>
      </w:r>
      <w:r w:rsidR="00AB7526">
        <w:t>research</w:t>
      </w:r>
      <w:r w:rsidR="002930A2">
        <w:t xml:space="preserve"> </w:t>
      </w:r>
      <w:r w:rsidR="00D92777">
        <w:t>most of</w:t>
      </w:r>
      <w:r w:rsidR="001D7BB4">
        <w:t xml:space="preserve"> the</w:t>
      </w:r>
      <w:r w:rsidR="002930A2">
        <w:t xml:space="preserve"> subjects agree that Moodle improves learning.</w:t>
      </w:r>
      <w:r w:rsidR="002516DF">
        <w:t xml:space="preserve"> Also, these results show that somehow, Moodle improves </w:t>
      </w:r>
      <w:r w:rsidR="00A152E7">
        <w:t xml:space="preserve">students’ academic results in two different Universities, this leads to the conclusion that </w:t>
      </w:r>
      <w:r w:rsidR="00552D34">
        <w:t xml:space="preserve">Moodle has </w:t>
      </w:r>
      <w:r w:rsidR="00D92777">
        <w:t>a mostly</w:t>
      </w:r>
      <w:r w:rsidR="00552D34">
        <w:t xml:space="preserve"> positive impact on students</w:t>
      </w:r>
      <w:r w:rsidR="00D92777">
        <w:t>.</w:t>
      </w:r>
    </w:p>
    <w:p w14:paraId="1ECEDC63" w14:textId="7C0793EE" w:rsidR="00FD7E64" w:rsidRDefault="001D7BB4" w:rsidP="00FD7E64">
      <w:pPr>
        <w:jc w:val="both"/>
      </w:pPr>
      <w:bookmarkStart w:id="7" w:name="_Toc101472573"/>
      <w:r w:rsidRPr="003A77C5">
        <w:rPr>
          <w:rStyle w:val="Heading2Char"/>
          <w:rFonts w:ascii="Arial" w:hAnsi="Arial" w:cs="Arial"/>
        </w:rPr>
        <w:t>Question 2.</w:t>
      </w:r>
      <w:bookmarkEnd w:id="7"/>
      <w:r>
        <w:t xml:space="preserve"> </w:t>
      </w:r>
      <w:r w:rsidR="00D764AA">
        <w:t>Do you think Moodle saves you time?</w:t>
      </w:r>
      <w:r w:rsidR="008E2F7E">
        <w:t xml:space="preserve"> (Qualitative, </w:t>
      </w:r>
      <w:r w:rsidR="0066178A">
        <w:t>nominal</w:t>
      </w:r>
      <w:r w:rsidR="008E2F7E">
        <w:t>)</w:t>
      </w:r>
    </w:p>
    <w:tbl>
      <w:tblPr>
        <w:tblW w:w="8892" w:type="dxa"/>
        <w:tblLook w:val="04A0" w:firstRow="1" w:lastRow="0" w:firstColumn="1" w:lastColumn="0" w:noHBand="0" w:noVBand="1"/>
      </w:tblPr>
      <w:tblGrid>
        <w:gridCol w:w="2223"/>
        <w:gridCol w:w="2223"/>
        <w:gridCol w:w="2223"/>
        <w:gridCol w:w="2223"/>
      </w:tblGrid>
      <w:tr w:rsidR="0033093C" w:rsidRPr="0033093C" w14:paraId="5DD3FFEF" w14:textId="77777777" w:rsidTr="009862BE">
        <w:trPr>
          <w:trHeight w:val="335"/>
        </w:trPr>
        <w:tc>
          <w:tcPr>
            <w:tcW w:w="22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EDAEC" w14:textId="715794EF" w:rsidR="0033093C" w:rsidRPr="0033093C" w:rsidRDefault="00D706CB" w:rsidP="00D706C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2</w:t>
            </w:r>
            <w:r w:rsidR="009862B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22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E417410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22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00E6BF7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2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50E0FB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Not sure</w:t>
            </w:r>
          </w:p>
        </w:tc>
      </w:tr>
      <w:tr w:rsidR="0033093C" w:rsidRPr="0033093C" w14:paraId="6931F7D8" w14:textId="77777777" w:rsidTr="009862BE">
        <w:trPr>
          <w:trHeight w:val="335"/>
        </w:trPr>
        <w:tc>
          <w:tcPr>
            <w:tcW w:w="22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90E4C51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Saves time</w:t>
            </w:r>
          </w:p>
        </w:tc>
        <w:tc>
          <w:tcPr>
            <w:tcW w:w="22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49286C2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2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4489752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22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E1EC46" w14:textId="77777777" w:rsidR="0033093C" w:rsidRPr="0033093C" w:rsidRDefault="0033093C" w:rsidP="0033093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3093C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</w:tbl>
    <w:p w14:paraId="08239C5E" w14:textId="77777777" w:rsidR="003A77C5" w:rsidRDefault="003A77C5" w:rsidP="00FD7E64">
      <w:pPr>
        <w:jc w:val="both"/>
      </w:pPr>
    </w:p>
    <w:p w14:paraId="4E7AFCB6" w14:textId="540BDA9D" w:rsidR="005F26F1" w:rsidRDefault="00FC6726" w:rsidP="00C938D6">
      <w:pPr>
        <w:jc w:val="center"/>
      </w:pPr>
      <w:r>
        <w:rPr>
          <w:noProof/>
        </w:rPr>
        <w:drawing>
          <wp:inline distT="0" distB="0" distL="0" distR="0" wp14:anchorId="2D37536A" wp14:editId="57257BD1">
            <wp:extent cx="5444836" cy="2743200"/>
            <wp:effectExtent l="0" t="0" r="381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73F1FA3F-5729-4679-B1AF-D758F8EFFB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4A30737" w14:textId="13CAFD23" w:rsidR="00C938D6" w:rsidRDefault="007E775D" w:rsidP="00FD2E53">
      <w:pPr>
        <w:jc w:val="both"/>
      </w:pPr>
      <w:r>
        <w:lastRenderedPageBreak/>
        <w:t xml:space="preserve">Table 2. </w:t>
      </w:r>
      <w:r w:rsidR="00410BB5">
        <w:t xml:space="preserve">When students were asked whether they </w:t>
      </w:r>
      <w:r w:rsidR="00A13B73">
        <w:t>think Moodle saves time, 67</w:t>
      </w:r>
      <w:r w:rsidR="002A7F50">
        <w:t xml:space="preserve">% of the subjects answered positively. This </w:t>
      </w:r>
      <w:r w:rsidR="005F243F">
        <w:t xml:space="preserve">means that the possibility to learn at </w:t>
      </w:r>
      <w:r w:rsidR="00D73607">
        <w:t>one’s own time and place enhances</w:t>
      </w:r>
      <w:r w:rsidR="00F658AB">
        <w:t xml:space="preserve"> time management skills for students</w:t>
      </w:r>
      <w:r w:rsidR="00CA78C2">
        <w:t xml:space="preserve">, thus they can </w:t>
      </w:r>
      <w:r w:rsidR="00FD43BA">
        <w:t>learn better independently.</w:t>
      </w:r>
      <w:r w:rsidR="00821EDA">
        <w:t xml:space="preserve"> A similar percentage of </w:t>
      </w:r>
      <w:r w:rsidR="002C0B3B">
        <w:t>positive results can be seen in the research of Baker and Grossman</w:t>
      </w:r>
      <w:r w:rsidR="00E438D4">
        <w:t xml:space="preserve"> </w:t>
      </w:r>
      <w:r w:rsidR="000C6A1E">
        <w:t>(2013)</w:t>
      </w:r>
      <w:r w:rsidR="002C0B3B">
        <w:t xml:space="preserve">, where 66.9% of the subjects </w:t>
      </w:r>
      <w:r w:rsidR="00B440AC">
        <w:t xml:space="preserve">agreed that the opportunity to learn at a convenient </w:t>
      </w:r>
      <w:r w:rsidR="00162013">
        <w:t xml:space="preserve">time and place increases productivity and independent learning. The second most popular answer was “Not sure” which means that </w:t>
      </w:r>
      <w:r w:rsidR="00932A89">
        <w:t>24% of the respondents either did not understand the question or</w:t>
      </w:r>
      <w:r w:rsidR="006F1B5E">
        <w:t xml:space="preserve"> do not know if Moodle saves time. This leads to a conclusion that only 9</w:t>
      </w:r>
      <w:r w:rsidR="001931B5">
        <w:t>% of the respondents do not think Moodle saves time,</w:t>
      </w:r>
      <w:r w:rsidR="009E16A6">
        <w:t xml:space="preserve"> which shows that for students who know how to get the most out of it, Moodle is a</w:t>
      </w:r>
      <w:r w:rsidR="00C450B3">
        <w:t xml:space="preserve"> great</w:t>
      </w:r>
      <w:r w:rsidR="009E16A6">
        <w:t xml:space="preserve"> tool for </w:t>
      </w:r>
      <w:r w:rsidR="00FD2E53">
        <w:t>time management.</w:t>
      </w:r>
    </w:p>
    <w:p w14:paraId="68010F95" w14:textId="3924E4A1" w:rsidR="003A6767" w:rsidRDefault="001663D7" w:rsidP="006B3B42">
      <w:pPr>
        <w:jc w:val="both"/>
      </w:pPr>
      <w:bookmarkStart w:id="8" w:name="_Toc101472574"/>
      <w:r w:rsidRPr="00135725">
        <w:rPr>
          <w:rStyle w:val="Heading2Char"/>
          <w:rFonts w:ascii="Arial" w:hAnsi="Arial" w:cs="Arial"/>
        </w:rPr>
        <w:t>Question 3.</w:t>
      </w:r>
      <w:bookmarkEnd w:id="8"/>
      <w:r w:rsidR="0012763D">
        <w:t xml:space="preserve"> </w:t>
      </w:r>
      <w:r w:rsidR="00135725">
        <w:t>Do you agree that activities on Moodle make learning more interactive and interesting?</w:t>
      </w:r>
      <w:r w:rsidR="008E6451">
        <w:t xml:space="preserve"> </w:t>
      </w:r>
      <w:r w:rsidR="008A41EC">
        <w:t>(Qualitative, ordinal)</w:t>
      </w:r>
    </w:p>
    <w:tbl>
      <w:tblPr>
        <w:tblW w:w="9324" w:type="dxa"/>
        <w:tblLook w:val="04A0" w:firstRow="1" w:lastRow="0" w:firstColumn="1" w:lastColumn="0" w:noHBand="0" w:noVBand="1"/>
      </w:tblPr>
      <w:tblGrid>
        <w:gridCol w:w="1554"/>
        <w:gridCol w:w="1554"/>
        <w:gridCol w:w="1554"/>
        <w:gridCol w:w="1554"/>
        <w:gridCol w:w="1554"/>
        <w:gridCol w:w="1554"/>
      </w:tblGrid>
      <w:tr w:rsidR="005576BE" w:rsidRPr="005576BE" w14:paraId="4CDD4B04" w14:textId="77777777" w:rsidTr="005576BE">
        <w:trPr>
          <w:trHeight w:val="282"/>
        </w:trPr>
        <w:tc>
          <w:tcPr>
            <w:tcW w:w="155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BF0D8" w14:textId="7C2B8B73" w:rsidR="005576BE" w:rsidRPr="005576BE" w:rsidRDefault="009D7C87" w:rsidP="009D7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Table3</w:t>
            </w:r>
          </w:p>
        </w:tc>
        <w:tc>
          <w:tcPr>
            <w:tcW w:w="15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A634F94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Strongly disagree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EF0DB0C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Disagree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91045FC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Neither agree nor disagree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0599A3B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Agree</w:t>
            </w:r>
          </w:p>
        </w:tc>
        <w:tc>
          <w:tcPr>
            <w:tcW w:w="15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87EA06E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Strongly agree</w:t>
            </w:r>
          </w:p>
        </w:tc>
      </w:tr>
      <w:tr w:rsidR="005576BE" w:rsidRPr="005576BE" w14:paraId="4EFE6721" w14:textId="77777777" w:rsidTr="005576BE">
        <w:trPr>
          <w:trHeight w:val="282"/>
        </w:trPr>
        <w:tc>
          <w:tcPr>
            <w:tcW w:w="15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93B4FD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Interactive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D933444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348CCD3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AE6965E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B235436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5628112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5576BE" w:rsidRPr="005576BE" w14:paraId="44FD7DAB" w14:textId="77777777" w:rsidTr="005576BE">
        <w:trPr>
          <w:trHeight w:val="282"/>
        </w:trPr>
        <w:tc>
          <w:tcPr>
            <w:tcW w:w="15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0C743CB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Interesting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7807E50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77AAC6A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283520D2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938E89D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5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7409E16" w14:textId="77777777" w:rsidR="005576BE" w:rsidRPr="005576BE" w:rsidRDefault="005576BE" w:rsidP="005576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576B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</w:tbl>
    <w:p w14:paraId="05D8A01F" w14:textId="77777777" w:rsidR="004658D3" w:rsidRDefault="004658D3" w:rsidP="0012763D"/>
    <w:p w14:paraId="4D4FB9DC" w14:textId="5A15B52B" w:rsidR="009862BE" w:rsidRDefault="004658D3" w:rsidP="004658D3">
      <w:pPr>
        <w:jc w:val="center"/>
      </w:pPr>
      <w:r>
        <w:rPr>
          <w:noProof/>
        </w:rPr>
        <w:drawing>
          <wp:inline distT="0" distB="0" distL="0" distR="0" wp14:anchorId="0DD42723" wp14:editId="44940784">
            <wp:extent cx="5964382" cy="26670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B80FC87F-84EF-4935-BAF0-96674F0BC94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1B429E8E" w14:textId="1D0F34E9" w:rsidR="0062701B" w:rsidRDefault="00FC01AB" w:rsidP="003C69A1">
      <w:pPr>
        <w:jc w:val="both"/>
      </w:pPr>
      <w:r>
        <w:t xml:space="preserve">The results </w:t>
      </w:r>
      <w:r w:rsidR="00EE0AC5">
        <w:t xml:space="preserve">of this section </w:t>
      </w:r>
      <w:r w:rsidR="007C3CB0">
        <w:t>cover 2 questions combined</w:t>
      </w:r>
      <w:r w:rsidR="002321A3">
        <w:t xml:space="preserve">, whether students </w:t>
      </w:r>
      <w:r w:rsidR="00A85F59">
        <w:t>thin</w:t>
      </w:r>
      <w:r w:rsidR="00465E93">
        <w:t>k</w:t>
      </w:r>
      <w:r w:rsidR="002321A3">
        <w:t xml:space="preserve"> activities on Moodle </w:t>
      </w:r>
      <w:r w:rsidR="00A85F59">
        <w:t xml:space="preserve">make learning interesting and interactive. </w:t>
      </w:r>
      <w:r w:rsidR="00796B6D">
        <w:t>Both questions have</w:t>
      </w:r>
      <w:r w:rsidR="00937EC7">
        <w:t xml:space="preserve"> more</w:t>
      </w:r>
      <w:r w:rsidR="00796B6D">
        <w:t xml:space="preserve"> positive</w:t>
      </w:r>
      <w:r w:rsidR="00937EC7">
        <w:t xml:space="preserve"> </w:t>
      </w:r>
      <w:r w:rsidR="004121C9">
        <w:t>results</w:t>
      </w:r>
      <w:r w:rsidR="00796B6D">
        <w:t xml:space="preserve">, with </w:t>
      </w:r>
      <w:r w:rsidR="00175E4E">
        <w:t xml:space="preserve">67% either “agreeing” or “strongly agreeing” that </w:t>
      </w:r>
      <w:r w:rsidR="00BD6DC9">
        <w:t>activities make learning interesting</w:t>
      </w:r>
      <w:r w:rsidR="00CC2BC0">
        <w:t>, and 67% either</w:t>
      </w:r>
      <w:r w:rsidR="001B5887">
        <w:t xml:space="preserve"> “agreeing” or “strongly agreeing” that they make learning interactive</w:t>
      </w:r>
      <w:r w:rsidR="002C14C9">
        <w:t xml:space="preserve">. The results of Gudkova et al. </w:t>
      </w:r>
      <w:r w:rsidR="00F31B37">
        <w:t>showed that a total of 100% agreed that activities on Moodle make learning interesting</w:t>
      </w:r>
      <w:r w:rsidR="00E86BDE">
        <w:t>. From both research a conclusion that</w:t>
      </w:r>
      <w:r w:rsidR="00526304">
        <w:t xml:space="preserve"> activities on Moodle are made in a way that is more interactive, thus more interesting for students. </w:t>
      </w:r>
      <w:r w:rsidR="00A7051B">
        <w:t xml:space="preserve">Moreover, the variety of activities in this </w:t>
      </w:r>
      <w:r w:rsidR="00A7051B">
        <w:lastRenderedPageBreak/>
        <w:t xml:space="preserve">software allow endless </w:t>
      </w:r>
      <w:r w:rsidR="0090389E">
        <w:t>combinations of learning possibilities</w:t>
      </w:r>
      <w:r w:rsidR="00E9504C">
        <w:t>, therefore the students are always motivated by interesting tasks.</w:t>
      </w:r>
    </w:p>
    <w:p w14:paraId="72E03F2C" w14:textId="24FC001C" w:rsidR="0062701B" w:rsidRDefault="0062701B" w:rsidP="00D03AF3">
      <w:pPr>
        <w:jc w:val="both"/>
      </w:pPr>
      <w:bookmarkStart w:id="9" w:name="_Toc101472575"/>
      <w:r w:rsidRPr="0058720E">
        <w:rPr>
          <w:rStyle w:val="Heading2Char"/>
          <w:rFonts w:ascii="Arial" w:hAnsi="Arial" w:cs="Arial"/>
        </w:rPr>
        <w:t>Question 4.</w:t>
      </w:r>
      <w:bookmarkEnd w:id="9"/>
      <w:r>
        <w:t xml:space="preserve"> </w:t>
      </w:r>
      <w:r w:rsidR="0058720E">
        <w:t>How difficult do you find using Moodle?</w:t>
      </w:r>
      <w:r w:rsidR="008A41EC">
        <w:t xml:space="preserve"> (</w:t>
      </w:r>
      <w:r w:rsidR="008C1035">
        <w:t>Qualitative, ordinal</w:t>
      </w:r>
      <w:r w:rsidR="008A41EC">
        <w:t>)</w:t>
      </w:r>
    </w:p>
    <w:tbl>
      <w:tblPr>
        <w:tblW w:w="9366" w:type="dxa"/>
        <w:tblLook w:val="04A0" w:firstRow="1" w:lastRow="0" w:firstColumn="1" w:lastColumn="0" w:noHBand="0" w:noVBand="1"/>
      </w:tblPr>
      <w:tblGrid>
        <w:gridCol w:w="1561"/>
        <w:gridCol w:w="1561"/>
        <w:gridCol w:w="1561"/>
        <w:gridCol w:w="1561"/>
        <w:gridCol w:w="1561"/>
        <w:gridCol w:w="1561"/>
      </w:tblGrid>
      <w:tr w:rsidR="002718DD" w:rsidRPr="002718DD" w14:paraId="6BB97B6C" w14:textId="77777777" w:rsidTr="00D628CF">
        <w:trPr>
          <w:trHeight w:val="276"/>
        </w:trPr>
        <w:tc>
          <w:tcPr>
            <w:tcW w:w="15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A7EE6" w14:textId="2613DF37" w:rsidR="002718DD" w:rsidRPr="002718DD" w:rsidRDefault="002718DD" w:rsidP="002718D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4.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B133BF5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Extremely difficult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BF01054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Somewhat difficult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3AF36C4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Neutral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3D4C548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Somewhat easy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A15151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Extremely easy</w:t>
            </w:r>
          </w:p>
        </w:tc>
      </w:tr>
      <w:tr w:rsidR="002718DD" w:rsidRPr="002718DD" w14:paraId="5B5CD348" w14:textId="77777777" w:rsidTr="00D628CF">
        <w:trPr>
          <w:trHeight w:val="276"/>
        </w:trPr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5C0C6C2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Difficulty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95E94E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5240D3D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31C7D9A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70B6FBD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5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CCA63A0" w14:textId="77777777" w:rsidR="002718DD" w:rsidRPr="002718DD" w:rsidRDefault="002718DD" w:rsidP="002718D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718D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</w:tbl>
    <w:p w14:paraId="18D1ADC1" w14:textId="2D33B003" w:rsidR="00323B14" w:rsidRDefault="00323B14" w:rsidP="00D03AF3">
      <w:pPr>
        <w:jc w:val="both"/>
      </w:pPr>
    </w:p>
    <w:p w14:paraId="32F42182" w14:textId="035CB8A3" w:rsidR="00D628CF" w:rsidRDefault="00146016" w:rsidP="00D03AF3">
      <w:pPr>
        <w:jc w:val="both"/>
      </w:pPr>
      <w:r>
        <w:rPr>
          <w:noProof/>
        </w:rPr>
        <w:drawing>
          <wp:inline distT="0" distB="0" distL="0" distR="0" wp14:anchorId="1723ED01" wp14:editId="66A0B70D">
            <wp:extent cx="6033135" cy="2486891"/>
            <wp:effectExtent l="0" t="0" r="5715" b="889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F7F27E99-E2D3-4A0A-9DD7-130C8786BC7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006ABC0" w14:textId="745979E6" w:rsidR="00D57900" w:rsidRDefault="009A4F06" w:rsidP="00D03AF3">
      <w:pPr>
        <w:jc w:val="both"/>
      </w:pPr>
      <w:r>
        <w:t xml:space="preserve">When </w:t>
      </w:r>
      <w:r w:rsidR="00A52962">
        <w:t>asked how difficult the students found using Moodle,</w:t>
      </w:r>
      <w:r w:rsidR="00EA3B04">
        <w:t xml:space="preserve"> 57</w:t>
      </w:r>
      <w:r w:rsidR="001078FC">
        <w:t xml:space="preserve">% of the respondents chose to </w:t>
      </w:r>
      <w:r w:rsidR="000D0962">
        <w:t>answer</w:t>
      </w:r>
      <w:r w:rsidR="001078FC">
        <w:t xml:space="preserve"> “Neutral”</w:t>
      </w:r>
      <w:r w:rsidR="00390C23">
        <w:t xml:space="preserve">. </w:t>
      </w:r>
      <w:r w:rsidR="002A7A92">
        <w:t>This</w:t>
      </w:r>
      <w:r w:rsidR="00375713">
        <w:t xml:space="preserve"> highlights the fact that Moodle is organised </w:t>
      </w:r>
      <w:r w:rsidR="00C43E52">
        <w:t xml:space="preserve">in a way that does not always allow </w:t>
      </w:r>
      <w:r w:rsidR="006C325D">
        <w:t>users to access it easily.</w:t>
      </w:r>
      <w:r w:rsidR="00EA6A11">
        <w:t xml:space="preserve"> Sometimes students encounter technical issues</w:t>
      </w:r>
      <w:r w:rsidR="00CE54AC">
        <w:t xml:space="preserve"> which is also claimed by Gudkova et al. (2021) </w:t>
      </w:r>
      <w:r w:rsidR="00E048ED">
        <w:t>research where at least 10% faced some problems when using Moodle.</w:t>
      </w:r>
      <w:r w:rsidR="00FF526C">
        <w:t xml:space="preserve"> The next</w:t>
      </w:r>
      <w:r w:rsidR="000A0C2A">
        <w:t xml:space="preserve"> most</w:t>
      </w:r>
      <w:r w:rsidR="00FF526C">
        <w:t xml:space="preserve"> popular answers “Somewhat easy” and “Extremely easy” </w:t>
      </w:r>
      <w:r w:rsidR="00737D95">
        <w:t xml:space="preserve">which </w:t>
      </w:r>
      <w:r w:rsidR="00F7234D">
        <w:t xml:space="preserve">constitute </w:t>
      </w:r>
      <w:r w:rsidR="00D54E18">
        <w:t>33</w:t>
      </w:r>
      <w:r w:rsidR="007B4BCC">
        <w:t xml:space="preserve">% of the results show </w:t>
      </w:r>
      <w:r w:rsidR="00D77BC6">
        <w:t>that</w:t>
      </w:r>
      <w:r w:rsidR="00CF7C25">
        <w:t xml:space="preserve"> </w:t>
      </w:r>
      <w:r w:rsidR="007532F6">
        <w:t>for a third of the population the usage of Moodle was easy and without problems</w:t>
      </w:r>
      <w:r w:rsidR="00EA25D7">
        <w:t xml:space="preserve">. However, </w:t>
      </w:r>
      <w:r w:rsidR="003D1E6B">
        <w:t>9.5</w:t>
      </w:r>
      <w:r w:rsidR="00D6579E">
        <w:t xml:space="preserve">% said that using Moodle is either </w:t>
      </w:r>
      <w:r w:rsidR="0028272D">
        <w:t xml:space="preserve">“Extremely difficult” or “Somewhat difficult” which again emphasizes </w:t>
      </w:r>
      <w:r w:rsidR="00A9595F">
        <w:t>the results of Gudkova et</w:t>
      </w:r>
      <w:r w:rsidR="00344FAA">
        <w:t xml:space="preserve"> al</w:t>
      </w:r>
      <w:r w:rsidR="00A9595F">
        <w:t>.</w:t>
      </w:r>
    </w:p>
    <w:p w14:paraId="3FB4C1AA" w14:textId="46583A47" w:rsidR="001C1F35" w:rsidRDefault="00B028A7" w:rsidP="006B3B42">
      <w:pPr>
        <w:jc w:val="both"/>
      </w:pPr>
      <w:bookmarkStart w:id="10" w:name="_Toc101472576"/>
      <w:r w:rsidRPr="002E4859">
        <w:rPr>
          <w:rStyle w:val="Heading2Char"/>
          <w:rFonts w:ascii="Arial" w:hAnsi="Arial" w:cs="Arial"/>
        </w:rPr>
        <w:t>Question 5.</w:t>
      </w:r>
      <w:bookmarkEnd w:id="10"/>
      <w:r>
        <w:t xml:space="preserve"> In your opinion, how much does Moodle </w:t>
      </w:r>
      <w:r w:rsidR="002E4859">
        <w:t>improve learning and make it more understandable?</w:t>
      </w:r>
      <w:r w:rsidR="008C1035">
        <w:t xml:space="preserve"> (Qualitative, ordinal)</w:t>
      </w:r>
    </w:p>
    <w:tbl>
      <w:tblPr>
        <w:tblW w:w="9121" w:type="dxa"/>
        <w:tblLook w:val="04A0" w:firstRow="1" w:lastRow="0" w:firstColumn="1" w:lastColumn="0" w:noHBand="0" w:noVBand="1"/>
      </w:tblPr>
      <w:tblGrid>
        <w:gridCol w:w="2552"/>
        <w:gridCol w:w="1843"/>
        <w:gridCol w:w="1559"/>
        <w:gridCol w:w="1559"/>
        <w:gridCol w:w="1608"/>
      </w:tblGrid>
      <w:tr w:rsidR="00E903CB" w:rsidRPr="003D5DDF" w14:paraId="4A4F038D" w14:textId="77777777" w:rsidTr="00E903CB">
        <w:trPr>
          <w:trHeight w:val="351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C650E" w14:textId="14BAC714" w:rsidR="003D5DDF" w:rsidRPr="003D5DDF" w:rsidRDefault="00757518" w:rsidP="007575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5.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4AD95FE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Not at all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25FE4D3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 little 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3DA4B4B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 lot </w:t>
            </w:r>
          </w:p>
        </w:tc>
        <w:tc>
          <w:tcPr>
            <w:tcW w:w="160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8875185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Not sure</w:t>
            </w:r>
          </w:p>
        </w:tc>
      </w:tr>
      <w:tr w:rsidR="00E903CB" w:rsidRPr="003D5DDF" w14:paraId="5B6BA6D5" w14:textId="77777777" w:rsidTr="00E903CB">
        <w:trPr>
          <w:trHeight w:val="351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44826D1" w14:textId="7A2D36A7" w:rsidR="003D5DDF" w:rsidRPr="003D5DDF" w:rsidRDefault="003D5DDF" w:rsidP="00E903C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Improve learning and </w:t>
            </w:r>
            <w:r w:rsidR="00E903CB"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understanding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F05FDA9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53E11F26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7E74DE3A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6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47E46B6" w14:textId="77777777" w:rsidR="003D5DDF" w:rsidRPr="003D5DDF" w:rsidRDefault="003D5DDF" w:rsidP="003D5D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D5DDF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</w:tbl>
    <w:p w14:paraId="11CFF020" w14:textId="7EBEAB9A" w:rsidR="003D5DDF" w:rsidRDefault="003D5DDF" w:rsidP="00D03AF3">
      <w:pPr>
        <w:jc w:val="both"/>
      </w:pPr>
    </w:p>
    <w:p w14:paraId="3D940112" w14:textId="202923BE" w:rsidR="002C5C74" w:rsidRDefault="002A1C6C" w:rsidP="002C5C74">
      <w:pPr>
        <w:jc w:val="center"/>
      </w:pPr>
      <w:r>
        <w:rPr>
          <w:noProof/>
        </w:rPr>
        <w:lastRenderedPageBreak/>
        <w:drawing>
          <wp:inline distT="0" distB="0" distL="0" distR="0" wp14:anchorId="654CF3C2" wp14:editId="6C8FACFC">
            <wp:extent cx="5603875" cy="2403763"/>
            <wp:effectExtent l="0" t="0" r="15875" b="1587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6915C6B2-6A20-470A-A75D-D7D2CC00E8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4AAE85BA" w14:textId="322085A1" w:rsidR="00AD4ADE" w:rsidRDefault="002523EC" w:rsidP="00424BB9">
      <w:pPr>
        <w:jc w:val="both"/>
      </w:pPr>
      <w:r>
        <w:t xml:space="preserve">Table 5. </w:t>
      </w:r>
      <w:r w:rsidR="00216AD1">
        <w:t>This section focuses on the way Moodle improves learning and understanding. The majority of subjects (</w:t>
      </w:r>
      <w:r w:rsidR="0005705F">
        <w:t>43%</w:t>
      </w:r>
      <w:r w:rsidR="00216AD1">
        <w:t xml:space="preserve">) </w:t>
      </w:r>
      <w:r w:rsidR="008E51ED">
        <w:t xml:space="preserve">chose to say “A lot” </w:t>
      </w:r>
      <w:r w:rsidR="009D20CA">
        <w:t xml:space="preserve">which proves the importance of Moodle in students’ life nowadays. Moreover, the next answer with the most results is </w:t>
      </w:r>
      <w:r w:rsidR="00334369">
        <w:t>“</w:t>
      </w:r>
      <w:r w:rsidR="009D20CA">
        <w:t>a little</w:t>
      </w:r>
      <w:r w:rsidR="00334369">
        <w:t>”</w:t>
      </w:r>
      <w:r w:rsidR="009D20CA">
        <w:t xml:space="preserve">, which again </w:t>
      </w:r>
      <w:r w:rsidR="000058E1">
        <w:t>highlights the fact that Moodle-based tasks improve students’ learning and understanding of topics</w:t>
      </w:r>
      <w:r w:rsidR="00111DD9">
        <w:t xml:space="preserve"> with only 10</w:t>
      </w:r>
      <w:r w:rsidR="001A01DB">
        <w:t>% saying “Not at all”. The same is emphasized in the research conducted</w:t>
      </w:r>
      <w:r w:rsidR="007302EC">
        <w:t xml:space="preserve"> by Gudkova et al. </w:t>
      </w:r>
      <w:r w:rsidR="00A939CA">
        <w:t>(2021) where</w:t>
      </w:r>
      <w:r w:rsidR="00462530">
        <w:t xml:space="preserve"> 97% agreed</w:t>
      </w:r>
      <w:r w:rsidR="00F87ACC">
        <w:t xml:space="preserve"> that the activities on Moodle lead to better understanding the material covered in class.</w:t>
      </w:r>
      <w:r w:rsidR="00462530">
        <w:t xml:space="preserve"> </w:t>
      </w:r>
    </w:p>
    <w:p w14:paraId="6056EE5B" w14:textId="5D541B91" w:rsidR="002A1C6C" w:rsidRDefault="00AC4B73" w:rsidP="00AD4ADE">
      <w:bookmarkStart w:id="11" w:name="_Toc101472577"/>
      <w:r w:rsidRPr="002D7DE3">
        <w:rPr>
          <w:rStyle w:val="Heading2Char"/>
          <w:rFonts w:ascii="Arial" w:hAnsi="Arial" w:cs="Arial"/>
        </w:rPr>
        <w:t>Question 6.</w:t>
      </w:r>
      <w:bookmarkEnd w:id="11"/>
      <w:r>
        <w:t xml:space="preserve"> </w:t>
      </w:r>
      <w:r w:rsidR="002D7DE3">
        <w:t>What do you consider the best thing about Moodle?</w:t>
      </w:r>
      <w:r w:rsidR="008C1035">
        <w:t xml:space="preserve"> (Qualitative, nominal)</w:t>
      </w:r>
    </w:p>
    <w:tbl>
      <w:tblPr>
        <w:tblW w:w="9680" w:type="dxa"/>
        <w:tblLook w:val="04A0" w:firstRow="1" w:lastRow="0" w:firstColumn="1" w:lastColumn="0" w:noHBand="0" w:noVBand="1"/>
      </w:tblPr>
      <w:tblGrid>
        <w:gridCol w:w="1936"/>
        <w:gridCol w:w="1936"/>
        <w:gridCol w:w="1936"/>
        <w:gridCol w:w="1936"/>
        <w:gridCol w:w="1936"/>
      </w:tblGrid>
      <w:tr w:rsidR="00D2130A" w:rsidRPr="00D2130A" w14:paraId="22F565AA" w14:textId="77777777" w:rsidTr="00D2130A">
        <w:trPr>
          <w:trHeight w:val="336"/>
        </w:trPr>
        <w:tc>
          <w:tcPr>
            <w:tcW w:w="19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D6DEA" w14:textId="2765E17B" w:rsidR="00D2130A" w:rsidRPr="00D2130A" w:rsidRDefault="00D53E7F" w:rsidP="00D53E7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6.</w:t>
            </w:r>
          </w:p>
        </w:tc>
        <w:tc>
          <w:tcPr>
            <w:tcW w:w="19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52E7250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Saves time</w:t>
            </w:r>
          </w:p>
        </w:tc>
        <w:tc>
          <w:tcPr>
            <w:tcW w:w="19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1E44BC4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Easy to use</w:t>
            </w:r>
          </w:p>
        </w:tc>
        <w:tc>
          <w:tcPr>
            <w:tcW w:w="19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E3B7CD6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Makes learning interactive</w:t>
            </w:r>
          </w:p>
        </w:tc>
        <w:tc>
          <w:tcPr>
            <w:tcW w:w="19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B310763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Other</w:t>
            </w:r>
          </w:p>
        </w:tc>
      </w:tr>
      <w:tr w:rsidR="00D2130A" w:rsidRPr="00D2130A" w14:paraId="5556C19E" w14:textId="77777777" w:rsidTr="00D2130A">
        <w:trPr>
          <w:trHeight w:val="336"/>
        </w:trPr>
        <w:tc>
          <w:tcPr>
            <w:tcW w:w="19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3B49F89C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Best thing</w:t>
            </w:r>
          </w:p>
        </w:tc>
        <w:tc>
          <w:tcPr>
            <w:tcW w:w="19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FD347F3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9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77BEF80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9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89FBA26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2B50391" w14:textId="77777777" w:rsidR="00D2130A" w:rsidRPr="00D2130A" w:rsidRDefault="00D2130A" w:rsidP="00D2130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2130A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</w:tbl>
    <w:p w14:paraId="332C258F" w14:textId="77777777" w:rsidR="00D53E7F" w:rsidRDefault="00D53E7F" w:rsidP="00AD4ADE"/>
    <w:p w14:paraId="62F117EB" w14:textId="77777777" w:rsidR="00CA3148" w:rsidRDefault="00036139" w:rsidP="00AD4ADE">
      <w:r>
        <w:rPr>
          <w:noProof/>
        </w:rPr>
        <mc:AlternateContent>
          <mc:Choice Requires="cx2">
            <w:drawing>
              <wp:inline distT="0" distB="0" distL="0" distR="0" wp14:anchorId="3BF8B39B" wp14:editId="754DC250">
                <wp:extent cx="6054090" cy="2265218"/>
                <wp:effectExtent l="0" t="0" r="3810" b="1905"/>
                <wp:docPr id="12" name="Chart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7859860B-F15F-4427-8220-5EFA9282270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7"/>
                  </a:graphicData>
                </a:graphic>
              </wp:inline>
            </w:drawing>
          </mc:Choice>
          <mc:Fallback>
            <w:drawing>
              <wp:inline distT="0" distB="0" distL="0" distR="0" wp14:anchorId="3BF8B39B" wp14:editId="754DC250">
                <wp:extent cx="6054090" cy="2265218"/>
                <wp:effectExtent l="0" t="0" r="3810" b="1905"/>
                <wp:docPr id="12" name="Chart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7859860B-F15F-4427-8220-5EFA9282270E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" name="Chart 12">
                          <a:extLst>
                            <a:ext uri="{FF2B5EF4-FFF2-40B4-BE49-F238E27FC236}">
                              <a16:creationId xmlns:a16="http://schemas.microsoft.com/office/drawing/2014/main" id="{7859860B-F15F-4427-8220-5EFA9282270E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54090" cy="22650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050AC289" w14:textId="0E4E54F1" w:rsidR="007B517C" w:rsidRDefault="00C27531" w:rsidP="00424BB9">
      <w:pPr>
        <w:jc w:val="both"/>
      </w:pPr>
      <w:r>
        <w:t xml:space="preserve">The results to this section </w:t>
      </w:r>
      <w:r w:rsidR="004D6D3B">
        <w:t xml:space="preserve">show </w:t>
      </w:r>
      <w:r w:rsidR="000B00CE">
        <w:t>that most of the population</w:t>
      </w:r>
      <w:r w:rsidR="00AE0665">
        <w:t xml:space="preserve"> (</w:t>
      </w:r>
      <w:r w:rsidR="006A54AF">
        <w:t>38%</w:t>
      </w:r>
      <w:r w:rsidR="00AE0665">
        <w:t>)</w:t>
      </w:r>
      <w:r w:rsidR="006A54AF">
        <w:t xml:space="preserve"> </w:t>
      </w:r>
      <w:r w:rsidR="00057A0E">
        <w:t xml:space="preserve">considers that the best thing about Moodle </w:t>
      </w:r>
      <w:r w:rsidR="00A658F8">
        <w:t>is</w:t>
      </w:r>
      <w:r w:rsidR="007B59C7">
        <w:t xml:space="preserve"> </w:t>
      </w:r>
      <w:r w:rsidR="004539C1">
        <w:t>that it saves time</w:t>
      </w:r>
      <w:r w:rsidR="00497EC6">
        <w:t xml:space="preserve">. This means that the </w:t>
      </w:r>
      <w:r w:rsidR="00B849C1">
        <w:t xml:space="preserve">way Moodle is organized helps students </w:t>
      </w:r>
      <w:r w:rsidR="00487679">
        <w:t xml:space="preserve">manage their time efficiently, thus it takes them less time to do certain things than </w:t>
      </w:r>
      <w:r w:rsidR="001C4A5C">
        <w:lastRenderedPageBreak/>
        <w:t>without using Moodle. The next most popular answer (</w:t>
      </w:r>
      <w:r w:rsidR="000249B0">
        <w:t>33%) emphasizes the fact that Moodle is relatively easy to use for those who are familiar with computers</w:t>
      </w:r>
      <w:r w:rsidR="000E7376">
        <w:t xml:space="preserve">, this means that </w:t>
      </w:r>
      <w:r w:rsidR="003B3C9F">
        <w:t>m</w:t>
      </w:r>
      <w:r w:rsidR="00054F4D">
        <w:t>ost of the s</w:t>
      </w:r>
      <w:r w:rsidR="00526C60">
        <w:t>ubjects</w:t>
      </w:r>
      <w:r w:rsidR="00054F4D">
        <w:t xml:space="preserve"> know how to use it, at least for basic tasks.</w:t>
      </w:r>
    </w:p>
    <w:p w14:paraId="4D134BD0" w14:textId="4BA35935" w:rsidR="003952D4" w:rsidRDefault="007B517C" w:rsidP="00AD4ADE">
      <w:bookmarkStart w:id="12" w:name="_Toc101472578"/>
      <w:r w:rsidRPr="007B517C">
        <w:rPr>
          <w:rStyle w:val="Heading2Char"/>
          <w:rFonts w:ascii="Arial" w:hAnsi="Arial" w:cs="Arial"/>
        </w:rPr>
        <w:t>Question 7.</w:t>
      </w:r>
      <w:bookmarkEnd w:id="12"/>
      <w:r>
        <w:t xml:space="preserve"> What do you use Moodle mostly for?</w:t>
      </w:r>
      <w:r w:rsidR="008C1035">
        <w:t xml:space="preserve"> (Qualitative, nominal)</w:t>
      </w:r>
    </w:p>
    <w:tbl>
      <w:tblPr>
        <w:tblW w:w="9587" w:type="dxa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27"/>
        <w:gridCol w:w="1915"/>
      </w:tblGrid>
      <w:tr w:rsidR="005F7935" w:rsidRPr="005F7935" w14:paraId="6CAAF63C" w14:textId="77777777" w:rsidTr="005F7935">
        <w:trPr>
          <w:trHeight w:val="299"/>
        </w:trPr>
        <w:tc>
          <w:tcPr>
            <w:tcW w:w="19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9AE98" w14:textId="39046C27" w:rsidR="005F7935" w:rsidRPr="005F7935" w:rsidRDefault="005F7935" w:rsidP="005F793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7.</w:t>
            </w:r>
          </w:p>
        </w:tc>
        <w:tc>
          <w:tcPr>
            <w:tcW w:w="19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12BD543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Revising</w:t>
            </w:r>
          </w:p>
        </w:tc>
        <w:tc>
          <w:tcPr>
            <w:tcW w:w="191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9A12F3B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Homework</w:t>
            </w:r>
          </w:p>
        </w:tc>
        <w:tc>
          <w:tcPr>
            <w:tcW w:w="19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79D8D48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Independent studying</w:t>
            </w:r>
          </w:p>
        </w:tc>
        <w:tc>
          <w:tcPr>
            <w:tcW w:w="191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241AD87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Other</w:t>
            </w:r>
          </w:p>
        </w:tc>
      </w:tr>
      <w:tr w:rsidR="005F7935" w:rsidRPr="005F7935" w14:paraId="1B3F0632" w14:textId="77777777" w:rsidTr="005F7935">
        <w:trPr>
          <w:trHeight w:val="299"/>
        </w:trPr>
        <w:tc>
          <w:tcPr>
            <w:tcW w:w="19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5B54A63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Using for</w:t>
            </w: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46F3BC10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F8294A5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9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F8D47D3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0A0920E1" w14:textId="77777777" w:rsidR="005F7935" w:rsidRPr="005F7935" w:rsidRDefault="005F7935" w:rsidP="005F793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F7935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</w:tbl>
    <w:p w14:paraId="62AFA52F" w14:textId="77777777" w:rsidR="00EB528A" w:rsidRDefault="00EB528A" w:rsidP="00AD4ADE"/>
    <w:p w14:paraId="353637E6" w14:textId="77777777" w:rsidR="00172BBF" w:rsidRDefault="009D4B16" w:rsidP="009D4B16">
      <w:pPr>
        <w:jc w:val="center"/>
      </w:pPr>
      <w:r>
        <w:rPr>
          <w:noProof/>
        </w:rPr>
        <w:drawing>
          <wp:inline distT="0" distB="0" distL="0" distR="0" wp14:anchorId="4AAC5DEF" wp14:editId="531880E3">
            <wp:extent cx="4980709" cy="2646219"/>
            <wp:effectExtent l="0" t="0" r="10795" b="1905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52034B2E-EE9E-4853-94A1-F580150766A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6BEB647B" w14:textId="08BBFBB9" w:rsidR="00172BBF" w:rsidRDefault="00F971E5" w:rsidP="00424BB9">
      <w:pPr>
        <w:jc w:val="both"/>
      </w:pPr>
      <w:r>
        <w:t xml:space="preserve">When </w:t>
      </w:r>
      <w:r w:rsidR="009861CB">
        <w:t>students were asked what they use Moodle mostly for</w:t>
      </w:r>
      <w:r w:rsidR="00CA2DED">
        <w:t xml:space="preserve">, 52% </w:t>
      </w:r>
      <w:r w:rsidR="00AF39D2">
        <w:t>responded they use it mainly for homework</w:t>
      </w:r>
      <w:r w:rsidR="00F13DB6">
        <w:t xml:space="preserve">. </w:t>
      </w:r>
      <w:r w:rsidR="005E6AC7">
        <w:t>This emphasizes the usefulness of VLE in completion of tasks</w:t>
      </w:r>
      <w:r w:rsidR="009A2A74">
        <w:t xml:space="preserve">, the software allows easy access to homework </w:t>
      </w:r>
      <w:r w:rsidR="00E02CF3">
        <w:t>which</w:t>
      </w:r>
      <w:r w:rsidR="009A2A74">
        <w:t xml:space="preserve"> can be completed at </w:t>
      </w:r>
      <w:r w:rsidR="00E02CF3">
        <w:t>own speed, place, and time</w:t>
      </w:r>
      <w:r w:rsidR="00E9342C">
        <w:t xml:space="preserve">. </w:t>
      </w:r>
      <w:r w:rsidR="00D418EA">
        <w:t xml:space="preserve">The second most </w:t>
      </w:r>
      <w:r w:rsidR="005F7B1B">
        <w:t>popular option</w:t>
      </w:r>
      <w:r w:rsidR="000B4AA0">
        <w:t xml:space="preserve"> (24%)</w:t>
      </w:r>
      <w:r w:rsidR="005F7B1B">
        <w:t xml:space="preserve"> is “Revising”</w:t>
      </w:r>
      <w:r w:rsidR="007E744F">
        <w:t xml:space="preserve"> </w:t>
      </w:r>
      <w:r w:rsidR="00792A03">
        <w:t>whi</w:t>
      </w:r>
      <w:r w:rsidR="00A37E61">
        <w:t>ch highlights another great thing about the organisation of Moodle</w:t>
      </w:r>
      <w:r w:rsidR="00BB0DC6">
        <w:t xml:space="preserve"> in </w:t>
      </w:r>
      <w:r w:rsidR="00F00BAD">
        <w:t>a</w:t>
      </w:r>
      <w:r w:rsidR="00424BB9">
        <w:t>n easy way</w:t>
      </w:r>
      <w:r w:rsidR="00F00BAD">
        <w:t xml:space="preserve"> for users to revise for exams, projects, and reports </w:t>
      </w:r>
      <w:r w:rsidR="00202F1C">
        <w:t>whenever they are on the go, on transport for instance.</w:t>
      </w:r>
    </w:p>
    <w:p w14:paraId="3A5C75F7" w14:textId="04194A94" w:rsidR="006F3491" w:rsidRDefault="00172BBF" w:rsidP="00172BBF">
      <w:bookmarkStart w:id="13" w:name="_Toc101472579"/>
      <w:r w:rsidRPr="006F3491">
        <w:rPr>
          <w:rStyle w:val="Heading2Char"/>
          <w:rFonts w:ascii="Arial" w:hAnsi="Arial" w:cs="Arial"/>
        </w:rPr>
        <w:t>Question 8.</w:t>
      </w:r>
      <w:bookmarkEnd w:id="13"/>
      <w:r>
        <w:t xml:space="preserve"> </w:t>
      </w:r>
      <w:r w:rsidR="006F3491">
        <w:t>Do you think that Moodle is organi</w:t>
      </w:r>
      <w:r w:rsidR="00AD4E91">
        <w:t>s</w:t>
      </w:r>
      <w:r w:rsidR="006F3491">
        <w:t>ed or chaotic?</w:t>
      </w:r>
      <w:r w:rsidR="008C1035">
        <w:t xml:space="preserve"> (</w:t>
      </w:r>
      <w:r w:rsidR="006176E8">
        <w:t>Qualitative, nominal)</w:t>
      </w:r>
    </w:p>
    <w:tbl>
      <w:tblPr>
        <w:tblW w:w="9361" w:type="dxa"/>
        <w:tblLook w:val="04A0" w:firstRow="1" w:lastRow="0" w:firstColumn="1" w:lastColumn="0" w:noHBand="0" w:noVBand="1"/>
      </w:tblPr>
      <w:tblGrid>
        <w:gridCol w:w="2368"/>
        <w:gridCol w:w="2331"/>
        <w:gridCol w:w="2331"/>
        <w:gridCol w:w="2331"/>
      </w:tblGrid>
      <w:tr w:rsidR="00CB615D" w:rsidRPr="00CB615D" w14:paraId="3444F1C8" w14:textId="77777777" w:rsidTr="00CB615D">
        <w:trPr>
          <w:trHeight w:val="356"/>
        </w:trPr>
        <w:tc>
          <w:tcPr>
            <w:tcW w:w="23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75A5D" w14:textId="093A997C" w:rsidR="00CB615D" w:rsidRPr="00CB615D" w:rsidRDefault="00CB615D" w:rsidP="00CB61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Table 8.</w:t>
            </w:r>
          </w:p>
        </w:tc>
        <w:tc>
          <w:tcPr>
            <w:tcW w:w="2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6025C9B" w14:textId="641AACB4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Organi</w:t>
            </w:r>
            <w:r w:rsidR="00AD4E91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ed</w:t>
            </w:r>
          </w:p>
        </w:tc>
        <w:tc>
          <w:tcPr>
            <w:tcW w:w="23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3A77056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Chaotic</w:t>
            </w:r>
          </w:p>
        </w:tc>
        <w:tc>
          <w:tcPr>
            <w:tcW w:w="23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98D7EC4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Neither</w:t>
            </w:r>
          </w:p>
        </w:tc>
      </w:tr>
      <w:tr w:rsidR="00CB615D" w:rsidRPr="00CB615D" w14:paraId="024DE3C1" w14:textId="77777777" w:rsidTr="00CB615D">
        <w:trPr>
          <w:trHeight w:val="356"/>
        </w:trPr>
        <w:tc>
          <w:tcPr>
            <w:tcW w:w="2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53FC518F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Organisation</w:t>
            </w:r>
          </w:p>
        </w:tc>
        <w:tc>
          <w:tcPr>
            <w:tcW w:w="23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11D1B4DE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3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35145AED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3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2CC"/>
            <w:noWrap/>
            <w:vAlign w:val="bottom"/>
            <w:hideMark/>
          </w:tcPr>
          <w:p w14:paraId="68F10B5D" w14:textId="77777777" w:rsidR="00CB615D" w:rsidRPr="00CB615D" w:rsidRDefault="00CB615D" w:rsidP="00CB61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61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</w:tbl>
    <w:p w14:paraId="52969694" w14:textId="77777777" w:rsidR="00CB615D" w:rsidRDefault="00CB615D" w:rsidP="00172BBF"/>
    <w:p w14:paraId="0CF4CB84" w14:textId="77777777" w:rsidR="002E18E5" w:rsidRDefault="002E18E5" w:rsidP="002E18E5">
      <w:pPr>
        <w:jc w:val="center"/>
      </w:pPr>
      <w:r>
        <w:rPr>
          <w:noProof/>
        </w:rPr>
        <w:lastRenderedPageBreak/>
        <w:drawing>
          <wp:inline distT="0" distB="0" distL="0" distR="0" wp14:anchorId="6A78F157" wp14:editId="36341318">
            <wp:extent cx="5978236" cy="2542309"/>
            <wp:effectExtent l="0" t="0" r="3810" b="10795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BCF10C1D-C27E-4968-A4BA-0D11D2C6023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16BA9FF4" w14:textId="140074AE" w:rsidR="002E18E5" w:rsidRDefault="001D343C" w:rsidP="00B3104B">
      <w:pPr>
        <w:jc w:val="both"/>
      </w:pPr>
      <w:r>
        <w:t xml:space="preserve">Table 8. </w:t>
      </w:r>
      <w:r w:rsidR="00770D42">
        <w:t xml:space="preserve">In this section, the </w:t>
      </w:r>
      <w:r w:rsidR="00CB2D73">
        <w:t>students were asked to provide an answer t</w:t>
      </w:r>
      <w:r w:rsidR="00507079">
        <w:t xml:space="preserve">o organisation of Moodle software. </w:t>
      </w:r>
      <w:r w:rsidR="00812067">
        <w:t>Most of the population (76%) agree that</w:t>
      </w:r>
      <w:r w:rsidR="008F0667">
        <w:t xml:space="preserve"> the software is organised</w:t>
      </w:r>
      <w:r w:rsidR="00517A33">
        <w:t xml:space="preserve"> which means it is easy to find </w:t>
      </w:r>
      <w:r w:rsidR="00B853C1">
        <w:t>topics</w:t>
      </w:r>
      <w:r w:rsidR="00517A33">
        <w:t xml:space="preserve"> and learn from them</w:t>
      </w:r>
      <w:r w:rsidR="00B156F6">
        <w:t xml:space="preserve">. </w:t>
      </w:r>
      <w:r w:rsidR="00B16832">
        <w:t xml:space="preserve">Similarly, </w:t>
      </w:r>
      <w:r w:rsidR="00657303">
        <w:t xml:space="preserve">the results of Gudkova et al. (2021) </w:t>
      </w:r>
      <w:r w:rsidR="00440BCC">
        <w:t xml:space="preserve">showed that 99% of the students </w:t>
      </w:r>
      <w:r w:rsidR="00AA4CE3">
        <w:t>think Moodle is organised and easy to navigate which once more proves that the organisation of this software</w:t>
      </w:r>
      <w:r w:rsidR="00C21F55">
        <w:t xml:space="preserve"> </w:t>
      </w:r>
      <w:r w:rsidR="00337844">
        <w:t>is ve</w:t>
      </w:r>
      <w:r w:rsidR="00473DDF">
        <w:t>ry good</w:t>
      </w:r>
      <w:r w:rsidR="00847D26">
        <w:t xml:space="preserve"> for students to find what they need.</w:t>
      </w:r>
    </w:p>
    <w:p w14:paraId="036F6D1C" w14:textId="61292E4A" w:rsidR="000D0962" w:rsidRDefault="00F6239C" w:rsidP="000D0962">
      <w:pPr>
        <w:pStyle w:val="Heading1"/>
        <w:rPr>
          <w:rFonts w:ascii="Arial" w:hAnsi="Arial" w:cs="Arial"/>
        </w:rPr>
      </w:pPr>
      <w:bookmarkStart w:id="14" w:name="_Toc101472580"/>
      <w:r w:rsidRPr="000D0962">
        <w:rPr>
          <w:rFonts w:ascii="Arial" w:hAnsi="Arial" w:cs="Arial"/>
        </w:rPr>
        <w:t>Limitations of the Study</w:t>
      </w:r>
      <w:bookmarkEnd w:id="14"/>
    </w:p>
    <w:p w14:paraId="2FEE5BA6" w14:textId="70AF8F2E" w:rsidR="006F3769" w:rsidRPr="006F3769" w:rsidRDefault="0011006D" w:rsidP="002B0FC6">
      <w:pPr>
        <w:jc w:val="both"/>
      </w:pPr>
      <w:r>
        <w:t xml:space="preserve">The limited number of participants was a limitation that might not have allowed </w:t>
      </w:r>
      <w:r w:rsidR="00AF7041">
        <w:t xml:space="preserve">more representative results. </w:t>
      </w:r>
      <w:r w:rsidR="001D0D84">
        <w:t>Another</w:t>
      </w:r>
      <w:r w:rsidR="00AF7041">
        <w:t xml:space="preserve"> limitation </w:t>
      </w:r>
      <w:r w:rsidR="001D0D84">
        <w:t>is</w:t>
      </w:r>
      <w:r w:rsidR="00AF7041">
        <w:t xml:space="preserve"> </w:t>
      </w:r>
      <w:r w:rsidR="005C68BF">
        <w:t xml:space="preserve">cluster sampling method </w:t>
      </w:r>
      <w:r w:rsidR="000A40A9">
        <w:t>that constrained this research from</w:t>
      </w:r>
      <w:r w:rsidR="008C4749">
        <w:t xml:space="preserve"> having more </w:t>
      </w:r>
      <w:r w:rsidR="004D088E">
        <w:t>objective results</w:t>
      </w:r>
      <w:r w:rsidR="001D0D84">
        <w:t>.</w:t>
      </w:r>
      <w:r w:rsidR="00D6790C">
        <w:t xml:space="preserve"> Non-Response bias </w:t>
      </w:r>
      <w:r w:rsidR="00711292">
        <w:t xml:space="preserve">which means that some people answer </w:t>
      </w:r>
      <w:r w:rsidR="005A7737">
        <w:t>dishonestly</w:t>
      </w:r>
      <w:r w:rsidR="002E48D3">
        <w:t xml:space="preserve">, without desire to contribute to the </w:t>
      </w:r>
      <w:r w:rsidR="008C44CF">
        <w:t>study (</w:t>
      </w:r>
      <w:r w:rsidR="0093326A">
        <w:t>Mahmutovic</w:t>
      </w:r>
      <w:r w:rsidR="008C44CF">
        <w:t>, 202</w:t>
      </w:r>
      <w:r w:rsidR="00D521F8">
        <w:t>1</w:t>
      </w:r>
      <w:r w:rsidR="008C44CF">
        <w:t>)</w:t>
      </w:r>
      <w:r w:rsidR="00C26211">
        <w:t xml:space="preserve">, was another </w:t>
      </w:r>
      <w:r w:rsidR="0005009B">
        <w:t>limitation</w:t>
      </w:r>
      <w:r w:rsidR="008C44CF">
        <w:t>.</w:t>
      </w:r>
      <w:r w:rsidR="00EC2CE2">
        <w:t xml:space="preserve"> Other limitations include</w:t>
      </w:r>
      <w:r w:rsidR="001D0D84">
        <w:t xml:space="preserve"> </w:t>
      </w:r>
      <w:r w:rsidR="00EC2CE2">
        <w:t>l</w:t>
      </w:r>
      <w:r w:rsidR="00C9631F">
        <w:t xml:space="preserve">imited number of </w:t>
      </w:r>
      <w:r w:rsidR="0093326A">
        <w:t>questions and</w:t>
      </w:r>
      <w:r w:rsidR="00C9631F">
        <w:t xml:space="preserve"> </w:t>
      </w:r>
      <w:r w:rsidR="00BF1A5B">
        <w:t>closed-ended questions that might not have</w:t>
      </w:r>
      <w:r w:rsidR="0005009B">
        <w:t xml:space="preserve"> all</w:t>
      </w:r>
      <w:r w:rsidR="00FB2F3C">
        <w:t>owed the</w:t>
      </w:r>
      <w:r w:rsidR="00BF1A5B">
        <w:t xml:space="preserve"> collect</w:t>
      </w:r>
      <w:r w:rsidR="00FB2F3C">
        <w:t>ion of</w:t>
      </w:r>
      <w:r w:rsidR="00BF1A5B">
        <w:t xml:space="preserve"> the most precise data.</w:t>
      </w:r>
    </w:p>
    <w:p w14:paraId="1F88F44E" w14:textId="77777777" w:rsidR="00017982" w:rsidRDefault="006F3769" w:rsidP="006F3769">
      <w:pPr>
        <w:pStyle w:val="Heading1"/>
        <w:rPr>
          <w:rFonts w:ascii="Arial" w:hAnsi="Arial" w:cs="Arial"/>
        </w:rPr>
      </w:pPr>
      <w:bookmarkStart w:id="15" w:name="_Toc101472581"/>
      <w:r w:rsidRPr="006F3769">
        <w:rPr>
          <w:rFonts w:ascii="Arial" w:hAnsi="Arial" w:cs="Arial"/>
        </w:rPr>
        <w:t>Conclusion</w:t>
      </w:r>
      <w:bookmarkEnd w:id="15"/>
    </w:p>
    <w:p w14:paraId="0E3D6328" w14:textId="7F7619FC" w:rsidR="00F6239C" w:rsidRPr="006F3769" w:rsidRDefault="001D0CDA" w:rsidP="009C1702">
      <w:pPr>
        <w:jc w:val="both"/>
      </w:pPr>
      <w:r>
        <w:t xml:space="preserve">To conclude, </w:t>
      </w:r>
      <w:r w:rsidR="00DF0BE9">
        <w:t>Moodle</w:t>
      </w:r>
      <w:r w:rsidR="00195CD4">
        <w:t xml:space="preserve"> is an important part of students’ life </w:t>
      </w:r>
      <w:r w:rsidR="00562118">
        <w:t>this day. The results of this study showed that VLE improves aca</w:t>
      </w:r>
      <w:r w:rsidR="001D47BD">
        <w:t>demic results, saves time, makes learning more interactive and interesting,</w:t>
      </w:r>
      <w:r w:rsidR="00AF0069">
        <w:t xml:space="preserve"> is neutral in difficulty of usage, </w:t>
      </w:r>
      <w:r w:rsidR="00F06380">
        <w:t xml:space="preserve">improves learning and understanding, is organised and </w:t>
      </w:r>
      <w:r w:rsidR="006D15D7">
        <w:t xml:space="preserve">offers a great variety of activities and tasks to facilitate students’ learning. These results were </w:t>
      </w:r>
      <w:r w:rsidR="00D27ED2">
        <w:t xml:space="preserve">supported by the studies of Grossman and Baker, and Gudkova et al. </w:t>
      </w:r>
      <w:r w:rsidR="0055064E">
        <w:t xml:space="preserve">Somehow, Moodle entered the life of millions of students and made it easier, although many people consider Moodle a bad practice, the results presented in this research show the opposite. </w:t>
      </w:r>
      <w:r w:rsidR="0016616E">
        <w:t>This</w:t>
      </w:r>
      <w:r w:rsidR="00DA194C">
        <w:t xml:space="preserve"> is</w:t>
      </w:r>
      <w:r w:rsidR="0016616E">
        <w:t xml:space="preserve"> one more reason for</w:t>
      </w:r>
      <w:r w:rsidR="0045116D">
        <w:t xml:space="preserve"> people</w:t>
      </w:r>
      <w:r w:rsidR="008A1552">
        <w:t xml:space="preserve"> getting digital literacy skills which means</w:t>
      </w:r>
      <w:r w:rsidR="00DD1C39">
        <w:t xml:space="preserve"> one’s ability of understanding</w:t>
      </w:r>
      <w:r w:rsidR="007F72F9">
        <w:t xml:space="preserve"> information that is shown in computers</w:t>
      </w:r>
      <w:r w:rsidR="004C329D">
        <w:t xml:space="preserve"> (Reedy and Parker, 2017).</w:t>
      </w:r>
      <w:r w:rsidR="0062701B" w:rsidRPr="006F3769">
        <w:br w:type="page"/>
      </w:r>
    </w:p>
    <w:bookmarkStart w:id="16" w:name="_Toc101472582" w:displacedByCustomXml="next"/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612629030"/>
        <w:docPartObj>
          <w:docPartGallery w:val="Bibliographies"/>
          <w:docPartUnique/>
        </w:docPartObj>
      </w:sdtPr>
      <w:sdtEndPr/>
      <w:sdtContent>
        <w:p w14:paraId="785AAAB2" w14:textId="5B52CAFA" w:rsidR="00B679C2" w:rsidRPr="00ED2F45" w:rsidRDefault="00B679C2">
          <w:pPr>
            <w:pStyle w:val="Heading1"/>
            <w:rPr>
              <w:rFonts w:ascii="Arial" w:hAnsi="Arial" w:cs="Arial"/>
            </w:rPr>
          </w:pPr>
          <w:r w:rsidRPr="00ED2F45">
            <w:rPr>
              <w:rFonts w:ascii="Arial" w:hAnsi="Arial" w:cs="Arial"/>
            </w:rPr>
            <w:t>References</w:t>
          </w:r>
          <w:bookmarkEnd w:id="16"/>
        </w:p>
        <w:p w14:paraId="51015A9A" w14:textId="3588FCB3" w:rsidR="00270213" w:rsidRPr="00D72CA1" w:rsidRDefault="00270213" w:rsidP="00C26439">
          <w:pPr>
            <w:pStyle w:val="Bibliography"/>
            <w:rPr>
              <w:noProof/>
              <w:sz w:val="24"/>
              <w:szCs w:val="24"/>
            </w:rPr>
          </w:pPr>
          <w:r w:rsidRPr="00D72CA1">
            <w:rPr>
              <w:noProof/>
            </w:rPr>
            <w:t xml:space="preserve">Baker, J. &amp; Grossman, P. </w:t>
          </w:r>
          <w:r w:rsidR="008D3EAB">
            <w:rPr>
              <w:noProof/>
            </w:rPr>
            <w:t>(</w:t>
          </w:r>
          <w:r w:rsidRPr="00D72CA1">
            <w:rPr>
              <w:noProof/>
            </w:rPr>
            <w:t>2013</w:t>
          </w:r>
          <w:r w:rsidR="008D3EAB">
            <w:rPr>
              <w:noProof/>
            </w:rPr>
            <w:t>)</w:t>
          </w:r>
          <w:r w:rsidRPr="00D72CA1">
            <w:rPr>
              <w:noProof/>
            </w:rPr>
            <w:t xml:space="preserve"> </w:t>
          </w:r>
          <w:r w:rsidR="00136865">
            <w:rPr>
              <w:noProof/>
            </w:rPr>
            <w:t>'</w:t>
          </w:r>
          <w:r w:rsidRPr="00D72CA1">
            <w:rPr>
              <w:noProof/>
            </w:rPr>
            <w:t>The learning impact of a virtual learning environment: students' views</w:t>
          </w:r>
          <w:r w:rsidR="00136865">
            <w:rPr>
              <w:noProof/>
            </w:rPr>
            <w:t>'</w:t>
          </w:r>
          <w:r w:rsidR="006631CC">
            <w:rPr>
              <w:noProof/>
            </w:rPr>
            <w:t>,</w:t>
          </w:r>
          <w:r w:rsidRPr="00D72CA1">
            <w:rPr>
              <w:noProof/>
            </w:rPr>
            <w:t xml:space="preserve"> </w:t>
          </w:r>
          <w:r w:rsidRPr="00D72CA1">
            <w:rPr>
              <w:i/>
              <w:iCs/>
              <w:noProof/>
            </w:rPr>
            <w:t xml:space="preserve">Teacher Education Advancement Network Journal (TEAN), </w:t>
          </w:r>
          <w:r w:rsidRPr="00D72CA1">
            <w:rPr>
              <w:noProof/>
            </w:rPr>
            <w:t>5(2), pp. 19-38.</w:t>
          </w:r>
          <w:r w:rsidR="00AB65F3">
            <w:rPr>
              <w:noProof/>
            </w:rPr>
            <w:t xml:space="preserve"> [online] Available </w:t>
          </w:r>
          <w:r w:rsidR="004C64B1">
            <w:rPr>
              <w:noProof/>
            </w:rPr>
            <w:t xml:space="preserve">at: </w:t>
          </w:r>
          <w:r w:rsidR="0071480C" w:rsidRPr="0071480C">
            <w:rPr>
              <w:noProof/>
            </w:rPr>
            <w:t>http://insight.cumbria.ac.uk/id/eprint/1455/1/146-574-1-PB.pdf</w:t>
          </w:r>
          <w:r w:rsidR="0071480C">
            <w:rPr>
              <w:noProof/>
            </w:rPr>
            <w:t xml:space="preserve"> (Accessed: </w:t>
          </w:r>
          <w:r w:rsidR="00313744">
            <w:rPr>
              <w:noProof/>
            </w:rPr>
            <w:t>16 April 2022)</w:t>
          </w:r>
        </w:p>
        <w:p w14:paraId="3BFD98D1" w14:textId="4D7D2BD6" w:rsidR="00270213" w:rsidRDefault="00270213" w:rsidP="00C26439">
          <w:pPr>
            <w:pStyle w:val="Bibliography"/>
            <w:rPr>
              <w:noProof/>
            </w:rPr>
          </w:pPr>
          <w:r w:rsidRPr="00D72CA1">
            <w:rPr>
              <w:noProof/>
            </w:rPr>
            <w:t xml:space="preserve">Dawson, C. </w:t>
          </w:r>
          <w:r w:rsidR="00E56030">
            <w:rPr>
              <w:noProof/>
            </w:rPr>
            <w:t>(</w:t>
          </w:r>
          <w:r w:rsidRPr="00D72CA1">
            <w:rPr>
              <w:noProof/>
            </w:rPr>
            <w:t>2009</w:t>
          </w:r>
          <w:r w:rsidR="00E56030">
            <w:rPr>
              <w:noProof/>
            </w:rPr>
            <w:t>)</w:t>
          </w:r>
          <w:r w:rsidRPr="00D72CA1">
            <w:rPr>
              <w:noProof/>
            </w:rPr>
            <w:t xml:space="preserve">. </w:t>
          </w:r>
          <w:r w:rsidRPr="00D72CA1">
            <w:rPr>
              <w:i/>
              <w:iCs/>
              <w:noProof/>
            </w:rPr>
            <w:t xml:space="preserve">Introduction to research methods: a practical guide for anyone undertaking a research project. </w:t>
          </w:r>
          <w:r w:rsidRPr="00D72CA1">
            <w:rPr>
              <w:noProof/>
            </w:rPr>
            <w:t>4</w:t>
          </w:r>
          <w:r w:rsidR="00EB57C6">
            <w:rPr>
              <w:noProof/>
            </w:rPr>
            <w:t>th</w:t>
          </w:r>
          <w:r w:rsidRPr="00D72CA1">
            <w:rPr>
              <w:noProof/>
            </w:rPr>
            <w:t xml:space="preserve"> ed. New York: Constable &amp; Robinson.</w:t>
          </w:r>
        </w:p>
        <w:p w14:paraId="73BF06B3" w14:textId="56A14053" w:rsidR="00F73E55" w:rsidRPr="00B62B39" w:rsidRDefault="006F374E" w:rsidP="00C26439">
          <w:r>
            <w:t>Dr Nic's Maths and Stats</w:t>
          </w:r>
          <w:r w:rsidR="00AD610E">
            <w:t xml:space="preserve"> </w:t>
          </w:r>
          <w:r w:rsidR="00661A05">
            <w:t xml:space="preserve">(2012) </w:t>
          </w:r>
          <w:r w:rsidR="007C6CBD">
            <w:rPr>
              <w:i/>
              <w:iCs/>
            </w:rPr>
            <w:t>Sampling: Simple Random</w:t>
          </w:r>
          <w:r w:rsidR="00795638">
            <w:rPr>
              <w:i/>
              <w:iCs/>
            </w:rPr>
            <w:t>, Convenience, systematic, cluster, stratified - Statistics Help</w:t>
          </w:r>
          <w:r w:rsidR="00B62B39">
            <w:t xml:space="preserve"> [video]</w:t>
          </w:r>
          <w:r w:rsidR="007D4087">
            <w:t xml:space="preserve">. Available at: </w:t>
          </w:r>
          <w:r w:rsidR="007D4087" w:rsidRPr="007D4087">
            <w:t>https://www.youtube.com/watch?v=be9e-Q-jC-0</w:t>
          </w:r>
          <w:r w:rsidR="007D4087">
            <w:t xml:space="preserve"> </w:t>
          </w:r>
          <w:r w:rsidR="00A229C6">
            <w:t>(Accessed: 16 April 2022)</w:t>
          </w:r>
          <w:r w:rsidR="00140B30">
            <w:t>.</w:t>
          </w:r>
        </w:p>
        <w:p w14:paraId="0ADC5FB9" w14:textId="226F7C2A" w:rsidR="00270213" w:rsidRPr="00D72CA1" w:rsidRDefault="00270213" w:rsidP="00C26439">
          <w:pPr>
            <w:pStyle w:val="Bibliography"/>
            <w:rPr>
              <w:noProof/>
            </w:rPr>
          </w:pPr>
          <w:r w:rsidRPr="00D72CA1">
            <w:rPr>
              <w:noProof/>
            </w:rPr>
            <w:t>Gudkova, Y.</w:t>
          </w:r>
          <w:r w:rsidR="00AF55A3">
            <w:rPr>
              <w:noProof/>
            </w:rPr>
            <w:t xml:space="preserve"> et al</w:t>
          </w:r>
          <w:r w:rsidRPr="00D72CA1">
            <w:rPr>
              <w:noProof/>
            </w:rPr>
            <w:t xml:space="preserve"> </w:t>
          </w:r>
          <w:r w:rsidR="00AF55A3">
            <w:rPr>
              <w:noProof/>
            </w:rPr>
            <w:t>(</w:t>
          </w:r>
          <w:r w:rsidRPr="00D72CA1">
            <w:rPr>
              <w:noProof/>
            </w:rPr>
            <w:t>2021</w:t>
          </w:r>
          <w:r w:rsidR="00AF55A3">
            <w:rPr>
              <w:noProof/>
            </w:rPr>
            <w:t>)</w:t>
          </w:r>
          <w:r w:rsidRPr="00D72CA1">
            <w:rPr>
              <w:noProof/>
            </w:rPr>
            <w:t xml:space="preserve"> </w:t>
          </w:r>
          <w:r w:rsidR="00640BF7">
            <w:rPr>
              <w:noProof/>
            </w:rPr>
            <w:t>'</w:t>
          </w:r>
          <w:r w:rsidRPr="00D72CA1">
            <w:rPr>
              <w:noProof/>
            </w:rPr>
            <w:t>Effectiveness of Moodle in student’s independent work</w:t>
          </w:r>
          <w:r w:rsidR="00640BF7">
            <w:rPr>
              <w:noProof/>
            </w:rPr>
            <w:t>'</w:t>
          </w:r>
          <w:r w:rsidR="00676CD0">
            <w:rPr>
              <w:noProof/>
            </w:rPr>
            <w:t>,</w:t>
          </w:r>
          <w:r w:rsidRPr="00D72CA1">
            <w:rPr>
              <w:noProof/>
            </w:rPr>
            <w:t xml:space="preserve"> </w:t>
          </w:r>
          <w:r w:rsidRPr="00D72CA1">
            <w:rPr>
              <w:i/>
              <w:iCs/>
              <w:noProof/>
            </w:rPr>
            <w:t xml:space="preserve">XIV International Scientific and Practical Conference State and Prospects for the Development of Agribusiness - INTERAGROMASH 2021, </w:t>
          </w:r>
          <w:r w:rsidRPr="00D72CA1">
            <w:rPr>
              <w:noProof/>
            </w:rPr>
            <w:t>273(2021), pp. 1-9.</w:t>
          </w:r>
          <w:r w:rsidR="004E0FA3">
            <w:rPr>
              <w:noProof/>
            </w:rPr>
            <w:t xml:space="preserve"> [online] Available at: </w:t>
          </w:r>
          <w:r w:rsidR="00EC0BD6" w:rsidRPr="00EC0BD6">
            <w:rPr>
              <w:noProof/>
            </w:rPr>
            <w:t>https://www.e3s-</w:t>
          </w:r>
          <w:r w:rsidR="00C26439">
            <w:rPr>
              <w:noProof/>
            </w:rPr>
            <w:t xml:space="preserve"> </w:t>
          </w:r>
          <w:r w:rsidR="00EC0BD6" w:rsidRPr="00EC0BD6">
            <w:rPr>
              <w:noProof/>
            </w:rPr>
            <w:t>conferences.org/articles/e3sconf/pdf/2021/49/e3sconf_interagromash2021_12084.pdf</w:t>
          </w:r>
          <w:r w:rsidR="00EC0BD6">
            <w:rPr>
              <w:noProof/>
            </w:rPr>
            <w:t xml:space="preserve"> (Accessed: 16 April 2022)</w:t>
          </w:r>
          <w:r w:rsidR="00C26439">
            <w:rPr>
              <w:noProof/>
            </w:rPr>
            <w:t>.</w:t>
          </w:r>
        </w:p>
        <w:p w14:paraId="4350EEDC" w14:textId="79624F4F" w:rsidR="00270213" w:rsidRDefault="00270213" w:rsidP="00C26439">
          <w:pPr>
            <w:pStyle w:val="Bibliography"/>
            <w:rPr>
              <w:noProof/>
            </w:rPr>
          </w:pPr>
          <w:r w:rsidRPr="00D72CA1">
            <w:rPr>
              <w:noProof/>
            </w:rPr>
            <w:t xml:space="preserve">Jisc </w:t>
          </w:r>
          <w:r w:rsidR="00E12AE5">
            <w:rPr>
              <w:noProof/>
            </w:rPr>
            <w:t>(</w:t>
          </w:r>
          <w:r w:rsidRPr="00D72CA1">
            <w:rPr>
              <w:noProof/>
            </w:rPr>
            <w:t>2016</w:t>
          </w:r>
          <w:r w:rsidR="00E12AE5">
            <w:rPr>
              <w:noProof/>
            </w:rPr>
            <w:t>)</w:t>
          </w:r>
          <w:r w:rsidRPr="00D72CA1">
            <w:rPr>
              <w:noProof/>
            </w:rPr>
            <w:t xml:space="preserve">. </w:t>
          </w:r>
          <w:r w:rsidRPr="00D72CA1">
            <w:rPr>
              <w:i/>
              <w:iCs/>
              <w:noProof/>
            </w:rPr>
            <w:t xml:space="preserve">Virtual learning environments (VLE). </w:t>
          </w:r>
          <w:r w:rsidRPr="00D72CA1">
            <w:rPr>
              <w:noProof/>
            </w:rPr>
            <w:t xml:space="preserve">[Online] </w:t>
          </w:r>
          <w:r w:rsidRPr="00D72CA1">
            <w:rPr>
              <w:noProof/>
            </w:rPr>
            <w:br/>
            <w:t xml:space="preserve">Available at: </w:t>
          </w:r>
          <w:r w:rsidRPr="00D72CA1">
            <w:rPr>
              <w:noProof/>
              <w:u w:val="single"/>
            </w:rPr>
            <w:t>https://www.jisc.ac.uk/guides/technology-and-tools-for-online-learning/virtual-learning-environments#</w:t>
          </w:r>
          <w:r w:rsidRPr="00D72CA1">
            <w:rPr>
              <w:noProof/>
            </w:rPr>
            <w:br/>
          </w:r>
          <w:r w:rsidR="00E12AE5">
            <w:rPr>
              <w:noProof/>
            </w:rPr>
            <w:t>(</w:t>
          </w:r>
          <w:r w:rsidRPr="00D72CA1">
            <w:rPr>
              <w:noProof/>
            </w:rPr>
            <w:t>Accessed 15 April 2022</w:t>
          </w:r>
          <w:r w:rsidR="00E12AE5">
            <w:rPr>
              <w:noProof/>
            </w:rPr>
            <w:t>)</w:t>
          </w:r>
          <w:r w:rsidRPr="00D72CA1">
            <w:rPr>
              <w:noProof/>
            </w:rPr>
            <w:t>.</w:t>
          </w:r>
        </w:p>
        <w:p w14:paraId="4B89894D" w14:textId="528B39EE" w:rsidR="00C96817" w:rsidRDefault="00D521F8" w:rsidP="00C96817">
          <w:r>
            <w:t>Mahmutovic, J.</w:t>
          </w:r>
          <w:r w:rsidR="00C96817">
            <w:t xml:space="preserve"> (202</w:t>
          </w:r>
          <w:r w:rsidR="00D741BB">
            <w:t>1</w:t>
          </w:r>
          <w:r w:rsidR="00C96817">
            <w:t xml:space="preserve">). </w:t>
          </w:r>
          <w:r w:rsidR="00D741BB">
            <w:rPr>
              <w:i/>
              <w:iCs/>
            </w:rPr>
            <w:t xml:space="preserve">14 Advantages of Online Surveys (and 4 </w:t>
          </w:r>
          <w:r w:rsidR="00DD6082">
            <w:rPr>
              <w:i/>
              <w:iCs/>
            </w:rPr>
            <w:t>Disadvantages</w:t>
          </w:r>
          <w:r w:rsidR="00D741BB">
            <w:rPr>
              <w:i/>
              <w:iCs/>
            </w:rPr>
            <w:t>)</w:t>
          </w:r>
          <w:r w:rsidR="00DD6082">
            <w:rPr>
              <w:i/>
              <w:iCs/>
            </w:rPr>
            <w:t>.</w:t>
          </w:r>
          <w:r w:rsidR="00DD6082">
            <w:t xml:space="preserve"> [Online] Available at: </w:t>
          </w:r>
          <w:hyperlink r:id="rId21" w:history="1">
            <w:r w:rsidR="008709A8" w:rsidRPr="00144195">
              <w:rPr>
                <w:rStyle w:val="Hyperlink"/>
              </w:rPr>
              <w:t>https://www.surveylegend.com/online-survey/advantages-of-online-surveys/</w:t>
            </w:r>
          </w:hyperlink>
          <w:r w:rsidR="008709A8">
            <w:t xml:space="preserve"> (Accessed: 21</w:t>
          </w:r>
          <w:r w:rsidR="00B73292">
            <w:t xml:space="preserve"> April 2022).</w:t>
          </w:r>
        </w:p>
        <w:p w14:paraId="423A431E" w14:textId="4A8A8295" w:rsidR="0059156E" w:rsidRPr="008D393E" w:rsidRDefault="0059156E" w:rsidP="00C96817">
          <w:r>
            <w:t>Reedy, K. and Parker, J. (2017)</w:t>
          </w:r>
          <w:r w:rsidR="001C36A3">
            <w:t xml:space="preserve">. </w:t>
          </w:r>
          <w:r w:rsidR="001C36A3">
            <w:rPr>
              <w:i/>
              <w:iCs/>
            </w:rPr>
            <w:t>Digital literacy unpacked</w:t>
          </w:r>
          <w:r w:rsidR="008D393E">
            <w:rPr>
              <w:i/>
              <w:iCs/>
            </w:rPr>
            <w:t>.</w:t>
          </w:r>
          <w:r w:rsidR="00D56334">
            <w:t xml:space="preserve"> London:</w:t>
          </w:r>
          <w:r w:rsidR="00626F0F">
            <w:t xml:space="preserve"> </w:t>
          </w:r>
          <w:r w:rsidR="00D56334">
            <w:t>Facet</w:t>
          </w:r>
          <w:r w:rsidR="00626F0F">
            <w:t>.</w:t>
          </w:r>
        </w:p>
        <w:p w14:paraId="49535CE2" w14:textId="058E0CAD" w:rsidR="00B679C2" w:rsidRDefault="00B142A0" w:rsidP="00C26439"/>
      </w:sdtContent>
    </w:sdt>
    <w:p w14:paraId="5FAC8441" w14:textId="183C8740" w:rsidR="00B90875" w:rsidRDefault="00B90875" w:rsidP="00B679C2"/>
    <w:p w14:paraId="651D642F" w14:textId="77777777" w:rsidR="00B90875" w:rsidRDefault="00B90875">
      <w:r>
        <w:br w:type="page"/>
      </w:r>
    </w:p>
    <w:p w14:paraId="1335F674" w14:textId="567893B2" w:rsidR="00B679C2" w:rsidRDefault="00B90875" w:rsidP="00B90875">
      <w:pPr>
        <w:pStyle w:val="Heading1"/>
        <w:rPr>
          <w:rFonts w:ascii="Arial" w:hAnsi="Arial" w:cs="Arial"/>
        </w:rPr>
      </w:pPr>
      <w:bookmarkStart w:id="17" w:name="_Toc101472583"/>
      <w:r w:rsidRPr="00B90875">
        <w:rPr>
          <w:rFonts w:ascii="Arial" w:hAnsi="Arial" w:cs="Arial"/>
        </w:rPr>
        <w:lastRenderedPageBreak/>
        <w:t>Appendix</w:t>
      </w:r>
      <w:bookmarkEnd w:id="17"/>
    </w:p>
    <w:p w14:paraId="6AC6EF26" w14:textId="3BA95DC1" w:rsidR="00E24FF9" w:rsidRPr="00E24FF9" w:rsidRDefault="00E24FF9" w:rsidP="00E24FF9">
      <w:pPr>
        <w:jc w:val="center"/>
      </w:pPr>
      <w:r>
        <w:rPr>
          <w:noProof/>
        </w:rPr>
        <w:drawing>
          <wp:inline distT="0" distB="0" distL="0" distR="0" wp14:anchorId="6B7E8BA7" wp14:editId="1EE7A78B">
            <wp:extent cx="4081145" cy="8091055"/>
            <wp:effectExtent l="0" t="0" r="0" b="5715"/>
            <wp:docPr id="18" name="Picture 1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8349" cy="8125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37A58" w14:textId="1F2B660A" w:rsidR="00B90875" w:rsidRPr="00B90875" w:rsidRDefault="00162AEC" w:rsidP="00B90875">
      <w:r>
        <w:rPr>
          <w:noProof/>
        </w:rPr>
        <w:lastRenderedPageBreak/>
        <w:drawing>
          <wp:inline distT="0" distB="0" distL="0" distR="0" wp14:anchorId="7175FE63" wp14:editId="4C096318">
            <wp:extent cx="5728970" cy="8105140"/>
            <wp:effectExtent l="0" t="0" r="508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810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2FD8F9" w14:textId="18A3C451" w:rsidR="00B679C2" w:rsidRDefault="00B679C2" w:rsidP="00B679C2"/>
    <w:p w14:paraId="5DAF14A4" w14:textId="2EAEB152" w:rsidR="00B679C2" w:rsidRDefault="005610F1" w:rsidP="00B679C2">
      <w:r>
        <w:rPr>
          <w:noProof/>
        </w:rPr>
        <w:lastRenderedPageBreak/>
        <w:drawing>
          <wp:inline distT="0" distB="0" distL="0" distR="0" wp14:anchorId="7ED56A41" wp14:editId="728FE235">
            <wp:extent cx="5731510" cy="8110220"/>
            <wp:effectExtent l="0" t="0" r="2540" b="5080"/>
            <wp:docPr id="16" name="Picture 16" descr="Graphical user interface, chart, application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chart, application, pie char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B6D08" w14:textId="14E5F222" w:rsidR="00B679C2" w:rsidRDefault="00B679C2" w:rsidP="00B679C2"/>
    <w:p w14:paraId="5486C4F6" w14:textId="513EFD90" w:rsidR="005610F1" w:rsidRDefault="005610F1" w:rsidP="00B679C2"/>
    <w:p w14:paraId="7892623D" w14:textId="14E0FD77" w:rsidR="005610F1" w:rsidRPr="00B679C2" w:rsidRDefault="005610F1" w:rsidP="00B679C2">
      <w:r>
        <w:rPr>
          <w:noProof/>
        </w:rPr>
        <w:lastRenderedPageBreak/>
        <w:drawing>
          <wp:inline distT="0" distB="0" distL="0" distR="0" wp14:anchorId="1668851E" wp14:editId="7BB704D0">
            <wp:extent cx="5731510" cy="8110220"/>
            <wp:effectExtent l="0" t="0" r="2540" b="5080"/>
            <wp:docPr id="17" name="Picture 17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pie char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6A775" w14:textId="5C0A436F" w:rsidR="00514D08" w:rsidRPr="00514D08" w:rsidRDefault="008E3A89" w:rsidP="00514D08">
      <w:r>
        <w:tab/>
      </w:r>
    </w:p>
    <w:sectPr w:rsidR="00514D08" w:rsidRPr="00514D08" w:rsidSect="00197429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BDF684" w14:textId="77777777" w:rsidR="00B142A0" w:rsidRDefault="00B142A0" w:rsidP="007761F2">
      <w:pPr>
        <w:spacing w:after="0" w:line="240" w:lineRule="auto"/>
      </w:pPr>
      <w:r>
        <w:separator/>
      </w:r>
    </w:p>
  </w:endnote>
  <w:endnote w:type="continuationSeparator" w:id="0">
    <w:p w14:paraId="14A627E5" w14:textId="77777777" w:rsidR="00B142A0" w:rsidRDefault="00B142A0" w:rsidP="007761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320367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56267D" w14:textId="1ED6142C" w:rsidR="007761F2" w:rsidRDefault="007761F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33960D" w14:textId="77777777" w:rsidR="007761F2" w:rsidRDefault="007761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794738" w14:textId="77777777" w:rsidR="00B142A0" w:rsidRDefault="00B142A0" w:rsidP="007761F2">
      <w:pPr>
        <w:spacing w:after="0" w:line="240" w:lineRule="auto"/>
      </w:pPr>
      <w:r>
        <w:separator/>
      </w:r>
    </w:p>
  </w:footnote>
  <w:footnote w:type="continuationSeparator" w:id="0">
    <w:p w14:paraId="015EA762" w14:textId="77777777" w:rsidR="00B142A0" w:rsidRDefault="00B142A0" w:rsidP="007761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3961E2"/>
    <w:multiLevelType w:val="hybridMultilevel"/>
    <w:tmpl w:val="DC402D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C4E"/>
    <w:rsid w:val="000058E1"/>
    <w:rsid w:val="00012155"/>
    <w:rsid w:val="00017982"/>
    <w:rsid w:val="00020F00"/>
    <w:rsid w:val="000249B0"/>
    <w:rsid w:val="00036139"/>
    <w:rsid w:val="00036A1E"/>
    <w:rsid w:val="0004377A"/>
    <w:rsid w:val="0005009B"/>
    <w:rsid w:val="00050D75"/>
    <w:rsid w:val="000529AA"/>
    <w:rsid w:val="00053D3E"/>
    <w:rsid w:val="000548A9"/>
    <w:rsid w:val="00054F4D"/>
    <w:rsid w:val="0005705F"/>
    <w:rsid w:val="00057A0E"/>
    <w:rsid w:val="00070304"/>
    <w:rsid w:val="00073351"/>
    <w:rsid w:val="000738F3"/>
    <w:rsid w:val="00080174"/>
    <w:rsid w:val="00086FE4"/>
    <w:rsid w:val="000A0C2A"/>
    <w:rsid w:val="000A0C80"/>
    <w:rsid w:val="000A40A9"/>
    <w:rsid w:val="000A5EEB"/>
    <w:rsid w:val="000B00CE"/>
    <w:rsid w:val="000B4AA0"/>
    <w:rsid w:val="000C1B97"/>
    <w:rsid w:val="000C6A1E"/>
    <w:rsid w:val="000C6D8C"/>
    <w:rsid w:val="000D0962"/>
    <w:rsid w:val="000E5B84"/>
    <w:rsid w:val="000E692C"/>
    <w:rsid w:val="000E7376"/>
    <w:rsid w:val="000F7D37"/>
    <w:rsid w:val="00100A42"/>
    <w:rsid w:val="0010403A"/>
    <w:rsid w:val="001064AC"/>
    <w:rsid w:val="001078FC"/>
    <w:rsid w:val="0011006D"/>
    <w:rsid w:val="00111DD9"/>
    <w:rsid w:val="00113518"/>
    <w:rsid w:val="0012763D"/>
    <w:rsid w:val="00135725"/>
    <w:rsid w:val="00136865"/>
    <w:rsid w:val="00140B30"/>
    <w:rsid w:val="00146016"/>
    <w:rsid w:val="00150571"/>
    <w:rsid w:val="00153DE1"/>
    <w:rsid w:val="00162013"/>
    <w:rsid w:val="0016292C"/>
    <w:rsid w:val="00162AEC"/>
    <w:rsid w:val="0016616E"/>
    <w:rsid w:val="001663D7"/>
    <w:rsid w:val="00172BBF"/>
    <w:rsid w:val="0017314C"/>
    <w:rsid w:val="00174045"/>
    <w:rsid w:val="00174D2D"/>
    <w:rsid w:val="00175BB6"/>
    <w:rsid w:val="00175E4E"/>
    <w:rsid w:val="001931B5"/>
    <w:rsid w:val="00195CD4"/>
    <w:rsid w:val="00197073"/>
    <w:rsid w:val="00197429"/>
    <w:rsid w:val="001A01DB"/>
    <w:rsid w:val="001A067E"/>
    <w:rsid w:val="001A20CB"/>
    <w:rsid w:val="001B4166"/>
    <w:rsid w:val="001B5887"/>
    <w:rsid w:val="001B5DEA"/>
    <w:rsid w:val="001C1069"/>
    <w:rsid w:val="001C1F35"/>
    <w:rsid w:val="001C36A3"/>
    <w:rsid w:val="001C4A5C"/>
    <w:rsid w:val="001D0CDA"/>
    <w:rsid w:val="001D0D84"/>
    <w:rsid w:val="001D343C"/>
    <w:rsid w:val="001D47BD"/>
    <w:rsid w:val="001D57A4"/>
    <w:rsid w:val="001D7BB4"/>
    <w:rsid w:val="001E06FD"/>
    <w:rsid w:val="001E2550"/>
    <w:rsid w:val="001E6F2B"/>
    <w:rsid w:val="001F1177"/>
    <w:rsid w:val="001F33B2"/>
    <w:rsid w:val="00202F1C"/>
    <w:rsid w:val="00216AD1"/>
    <w:rsid w:val="00223301"/>
    <w:rsid w:val="002321A3"/>
    <w:rsid w:val="002401F0"/>
    <w:rsid w:val="002516DF"/>
    <w:rsid w:val="00251D12"/>
    <w:rsid w:val="002523EC"/>
    <w:rsid w:val="00255A2B"/>
    <w:rsid w:val="002574CB"/>
    <w:rsid w:val="00257ACA"/>
    <w:rsid w:val="00260A9B"/>
    <w:rsid w:val="00265941"/>
    <w:rsid w:val="00270213"/>
    <w:rsid w:val="002709BD"/>
    <w:rsid w:val="002718DD"/>
    <w:rsid w:val="00275EAE"/>
    <w:rsid w:val="0028272D"/>
    <w:rsid w:val="002930A2"/>
    <w:rsid w:val="00297F58"/>
    <w:rsid w:val="002A1C6C"/>
    <w:rsid w:val="002A6B74"/>
    <w:rsid w:val="002A7A92"/>
    <w:rsid w:val="002A7D7A"/>
    <w:rsid w:val="002A7F50"/>
    <w:rsid w:val="002B0FC6"/>
    <w:rsid w:val="002B43F1"/>
    <w:rsid w:val="002B469A"/>
    <w:rsid w:val="002C0B3B"/>
    <w:rsid w:val="002C14C9"/>
    <w:rsid w:val="002C3877"/>
    <w:rsid w:val="002C5C74"/>
    <w:rsid w:val="002C6391"/>
    <w:rsid w:val="002D206D"/>
    <w:rsid w:val="002D37B3"/>
    <w:rsid w:val="002D6696"/>
    <w:rsid w:val="002D70AF"/>
    <w:rsid w:val="002D7DE3"/>
    <w:rsid w:val="002E17E6"/>
    <w:rsid w:val="002E18E5"/>
    <w:rsid w:val="002E37BF"/>
    <w:rsid w:val="002E4859"/>
    <w:rsid w:val="002E48D3"/>
    <w:rsid w:val="002F0C1C"/>
    <w:rsid w:val="002F6B99"/>
    <w:rsid w:val="003064A2"/>
    <w:rsid w:val="00310B91"/>
    <w:rsid w:val="00313744"/>
    <w:rsid w:val="003146C3"/>
    <w:rsid w:val="0031554C"/>
    <w:rsid w:val="00316EFE"/>
    <w:rsid w:val="00323B14"/>
    <w:rsid w:val="00327F5C"/>
    <w:rsid w:val="0033093C"/>
    <w:rsid w:val="00334369"/>
    <w:rsid w:val="00337844"/>
    <w:rsid w:val="00344A88"/>
    <w:rsid w:val="00344FAA"/>
    <w:rsid w:val="0034526E"/>
    <w:rsid w:val="00345891"/>
    <w:rsid w:val="003577A2"/>
    <w:rsid w:val="00362813"/>
    <w:rsid w:val="003723AB"/>
    <w:rsid w:val="00372BA7"/>
    <w:rsid w:val="00375713"/>
    <w:rsid w:val="00383946"/>
    <w:rsid w:val="00390C23"/>
    <w:rsid w:val="00393847"/>
    <w:rsid w:val="003952D4"/>
    <w:rsid w:val="0039778D"/>
    <w:rsid w:val="003A6767"/>
    <w:rsid w:val="003A77C5"/>
    <w:rsid w:val="003B031B"/>
    <w:rsid w:val="003B258F"/>
    <w:rsid w:val="003B3C9F"/>
    <w:rsid w:val="003C3215"/>
    <w:rsid w:val="003C620E"/>
    <w:rsid w:val="003C69A1"/>
    <w:rsid w:val="003D1E6B"/>
    <w:rsid w:val="003D56E7"/>
    <w:rsid w:val="003D5DDF"/>
    <w:rsid w:val="003D6901"/>
    <w:rsid w:val="003F4C85"/>
    <w:rsid w:val="00400C1F"/>
    <w:rsid w:val="00403092"/>
    <w:rsid w:val="00410BB5"/>
    <w:rsid w:val="004121C9"/>
    <w:rsid w:val="0041538F"/>
    <w:rsid w:val="0041658D"/>
    <w:rsid w:val="00424BB9"/>
    <w:rsid w:val="00426E32"/>
    <w:rsid w:val="004324A6"/>
    <w:rsid w:val="00432B88"/>
    <w:rsid w:val="00440BCC"/>
    <w:rsid w:val="004445A2"/>
    <w:rsid w:val="00444689"/>
    <w:rsid w:val="00444F06"/>
    <w:rsid w:val="0045116D"/>
    <w:rsid w:val="004539C1"/>
    <w:rsid w:val="00461953"/>
    <w:rsid w:val="00462530"/>
    <w:rsid w:val="004658D3"/>
    <w:rsid w:val="00465E93"/>
    <w:rsid w:val="00473DDF"/>
    <w:rsid w:val="00487679"/>
    <w:rsid w:val="00490FFB"/>
    <w:rsid w:val="00497EC6"/>
    <w:rsid w:val="004A611A"/>
    <w:rsid w:val="004B05D2"/>
    <w:rsid w:val="004C3162"/>
    <w:rsid w:val="004C329D"/>
    <w:rsid w:val="004C61BD"/>
    <w:rsid w:val="004C64B1"/>
    <w:rsid w:val="004C663B"/>
    <w:rsid w:val="004D088E"/>
    <w:rsid w:val="004D64E5"/>
    <w:rsid w:val="004D6D3B"/>
    <w:rsid w:val="004E0FA3"/>
    <w:rsid w:val="004E4E98"/>
    <w:rsid w:val="00507079"/>
    <w:rsid w:val="00514D08"/>
    <w:rsid w:val="00515148"/>
    <w:rsid w:val="00517A33"/>
    <w:rsid w:val="00520EB3"/>
    <w:rsid w:val="00526304"/>
    <w:rsid w:val="00526C60"/>
    <w:rsid w:val="0055064E"/>
    <w:rsid w:val="00552620"/>
    <w:rsid w:val="00552BEE"/>
    <w:rsid w:val="00552D34"/>
    <w:rsid w:val="00553479"/>
    <w:rsid w:val="0055359E"/>
    <w:rsid w:val="005576BE"/>
    <w:rsid w:val="005610F1"/>
    <w:rsid w:val="00562118"/>
    <w:rsid w:val="00567A1E"/>
    <w:rsid w:val="00570653"/>
    <w:rsid w:val="00576E02"/>
    <w:rsid w:val="00577122"/>
    <w:rsid w:val="00582092"/>
    <w:rsid w:val="005871C1"/>
    <w:rsid w:val="0058720E"/>
    <w:rsid w:val="0059156E"/>
    <w:rsid w:val="00591D8C"/>
    <w:rsid w:val="005A1072"/>
    <w:rsid w:val="005A68D6"/>
    <w:rsid w:val="005A76D5"/>
    <w:rsid w:val="005A7737"/>
    <w:rsid w:val="005B6E4B"/>
    <w:rsid w:val="005C68BF"/>
    <w:rsid w:val="005C7CF3"/>
    <w:rsid w:val="005D60AD"/>
    <w:rsid w:val="005E3736"/>
    <w:rsid w:val="005E6AC7"/>
    <w:rsid w:val="005F243F"/>
    <w:rsid w:val="005F26F1"/>
    <w:rsid w:val="005F7935"/>
    <w:rsid w:val="005F7B1B"/>
    <w:rsid w:val="006176E8"/>
    <w:rsid w:val="006257C3"/>
    <w:rsid w:val="006262C8"/>
    <w:rsid w:val="00626F0F"/>
    <w:rsid w:val="0062701B"/>
    <w:rsid w:val="00635E69"/>
    <w:rsid w:val="006408B2"/>
    <w:rsid w:val="00640BF7"/>
    <w:rsid w:val="0064332C"/>
    <w:rsid w:val="006456EB"/>
    <w:rsid w:val="00645C1C"/>
    <w:rsid w:val="00645D90"/>
    <w:rsid w:val="00657303"/>
    <w:rsid w:val="00660B94"/>
    <w:rsid w:val="0066178A"/>
    <w:rsid w:val="00661A05"/>
    <w:rsid w:val="006631CC"/>
    <w:rsid w:val="006751AA"/>
    <w:rsid w:val="00676CD0"/>
    <w:rsid w:val="006A1405"/>
    <w:rsid w:val="006A51B2"/>
    <w:rsid w:val="006A54AF"/>
    <w:rsid w:val="006A7686"/>
    <w:rsid w:val="006B2A06"/>
    <w:rsid w:val="006B2D07"/>
    <w:rsid w:val="006B3B42"/>
    <w:rsid w:val="006B45AC"/>
    <w:rsid w:val="006C325D"/>
    <w:rsid w:val="006C416A"/>
    <w:rsid w:val="006C68BE"/>
    <w:rsid w:val="006D15D7"/>
    <w:rsid w:val="006D2E17"/>
    <w:rsid w:val="006F1B5E"/>
    <w:rsid w:val="006F3491"/>
    <w:rsid w:val="006F374E"/>
    <w:rsid w:val="006F3769"/>
    <w:rsid w:val="00705D19"/>
    <w:rsid w:val="0070685A"/>
    <w:rsid w:val="0070705A"/>
    <w:rsid w:val="0070793B"/>
    <w:rsid w:val="00711292"/>
    <w:rsid w:val="00712CA8"/>
    <w:rsid w:val="0071480C"/>
    <w:rsid w:val="0072217C"/>
    <w:rsid w:val="00725083"/>
    <w:rsid w:val="007302EC"/>
    <w:rsid w:val="00733615"/>
    <w:rsid w:val="00737D95"/>
    <w:rsid w:val="007405D5"/>
    <w:rsid w:val="007532F6"/>
    <w:rsid w:val="00755CAB"/>
    <w:rsid w:val="00757518"/>
    <w:rsid w:val="00767DB0"/>
    <w:rsid w:val="00770D42"/>
    <w:rsid w:val="007753FC"/>
    <w:rsid w:val="007761F2"/>
    <w:rsid w:val="007825B7"/>
    <w:rsid w:val="00783536"/>
    <w:rsid w:val="00792A03"/>
    <w:rsid w:val="00795638"/>
    <w:rsid w:val="00796B6D"/>
    <w:rsid w:val="007A18C3"/>
    <w:rsid w:val="007A730D"/>
    <w:rsid w:val="007B22DB"/>
    <w:rsid w:val="007B2B8F"/>
    <w:rsid w:val="007B353C"/>
    <w:rsid w:val="007B4BCC"/>
    <w:rsid w:val="007B517C"/>
    <w:rsid w:val="007B59C7"/>
    <w:rsid w:val="007B7C4E"/>
    <w:rsid w:val="007B7FC0"/>
    <w:rsid w:val="007C3CB0"/>
    <w:rsid w:val="007C6CBD"/>
    <w:rsid w:val="007D4087"/>
    <w:rsid w:val="007E744F"/>
    <w:rsid w:val="007E775D"/>
    <w:rsid w:val="007F1E4A"/>
    <w:rsid w:val="007F5F17"/>
    <w:rsid w:val="007F69F6"/>
    <w:rsid w:val="007F72F9"/>
    <w:rsid w:val="00811D4E"/>
    <w:rsid w:val="00812067"/>
    <w:rsid w:val="00813704"/>
    <w:rsid w:val="008218F0"/>
    <w:rsid w:val="00821EDA"/>
    <w:rsid w:val="008222BD"/>
    <w:rsid w:val="008471CF"/>
    <w:rsid w:val="00847D26"/>
    <w:rsid w:val="00865CC1"/>
    <w:rsid w:val="00867C33"/>
    <w:rsid w:val="008709A8"/>
    <w:rsid w:val="00872AFD"/>
    <w:rsid w:val="008814A0"/>
    <w:rsid w:val="008A0D76"/>
    <w:rsid w:val="008A1552"/>
    <w:rsid w:val="008A41EC"/>
    <w:rsid w:val="008B2BC8"/>
    <w:rsid w:val="008B79F5"/>
    <w:rsid w:val="008C1035"/>
    <w:rsid w:val="008C1D05"/>
    <w:rsid w:val="008C44CF"/>
    <w:rsid w:val="008C4749"/>
    <w:rsid w:val="008C6021"/>
    <w:rsid w:val="008D393E"/>
    <w:rsid w:val="008D3EAB"/>
    <w:rsid w:val="008E2F7E"/>
    <w:rsid w:val="008E3A89"/>
    <w:rsid w:val="008E4869"/>
    <w:rsid w:val="008E51ED"/>
    <w:rsid w:val="008E6451"/>
    <w:rsid w:val="008F0667"/>
    <w:rsid w:val="00903664"/>
    <w:rsid w:val="0090389E"/>
    <w:rsid w:val="00913AB5"/>
    <w:rsid w:val="00920DA3"/>
    <w:rsid w:val="00921E5C"/>
    <w:rsid w:val="00932A89"/>
    <w:rsid w:val="0093326A"/>
    <w:rsid w:val="00936DE5"/>
    <w:rsid w:val="00937EC7"/>
    <w:rsid w:val="00940B45"/>
    <w:rsid w:val="00944A5C"/>
    <w:rsid w:val="0094641B"/>
    <w:rsid w:val="00950FC5"/>
    <w:rsid w:val="009530A7"/>
    <w:rsid w:val="00956813"/>
    <w:rsid w:val="0096181D"/>
    <w:rsid w:val="00966E0C"/>
    <w:rsid w:val="00976D20"/>
    <w:rsid w:val="009861CB"/>
    <w:rsid w:val="009862BE"/>
    <w:rsid w:val="00993ABA"/>
    <w:rsid w:val="0099688F"/>
    <w:rsid w:val="009A2A74"/>
    <w:rsid w:val="009A2D29"/>
    <w:rsid w:val="009A4F06"/>
    <w:rsid w:val="009B3209"/>
    <w:rsid w:val="009C116A"/>
    <w:rsid w:val="009C1702"/>
    <w:rsid w:val="009C4E8B"/>
    <w:rsid w:val="009D20CA"/>
    <w:rsid w:val="009D4B16"/>
    <w:rsid w:val="009D7C87"/>
    <w:rsid w:val="009E1194"/>
    <w:rsid w:val="009E16A6"/>
    <w:rsid w:val="009E2838"/>
    <w:rsid w:val="009E6780"/>
    <w:rsid w:val="009E7BAB"/>
    <w:rsid w:val="009F1BB3"/>
    <w:rsid w:val="009F36EC"/>
    <w:rsid w:val="00A07B8A"/>
    <w:rsid w:val="00A120F6"/>
    <w:rsid w:val="00A13B73"/>
    <w:rsid w:val="00A152E7"/>
    <w:rsid w:val="00A229C6"/>
    <w:rsid w:val="00A236B7"/>
    <w:rsid w:val="00A309E7"/>
    <w:rsid w:val="00A32C99"/>
    <w:rsid w:val="00A366C5"/>
    <w:rsid w:val="00A37E61"/>
    <w:rsid w:val="00A4120A"/>
    <w:rsid w:val="00A41A3C"/>
    <w:rsid w:val="00A429FA"/>
    <w:rsid w:val="00A52962"/>
    <w:rsid w:val="00A61D0F"/>
    <w:rsid w:val="00A62286"/>
    <w:rsid w:val="00A658F8"/>
    <w:rsid w:val="00A66BA2"/>
    <w:rsid w:val="00A7051B"/>
    <w:rsid w:val="00A75152"/>
    <w:rsid w:val="00A75490"/>
    <w:rsid w:val="00A85F59"/>
    <w:rsid w:val="00A939CA"/>
    <w:rsid w:val="00A95089"/>
    <w:rsid w:val="00A9595F"/>
    <w:rsid w:val="00AA4CE3"/>
    <w:rsid w:val="00AA7556"/>
    <w:rsid w:val="00AB1852"/>
    <w:rsid w:val="00AB65F3"/>
    <w:rsid w:val="00AB7526"/>
    <w:rsid w:val="00AC406B"/>
    <w:rsid w:val="00AC4B73"/>
    <w:rsid w:val="00AD0E38"/>
    <w:rsid w:val="00AD4ADE"/>
    <w:rsid w:val="00AD4E91"/>
    <w:rsid w:val="00AD610E"/>
    <w:rsid w:val="00AD7EA8"/>
    <w:rsid w:val="00AE0665"/>
    <w:rsid w:val="00AE7EF8"/>
    <w:rsid w:val="00AF0069"/>
    <w:rsid w:val="00AF1A38"/>
    <w:rsid w:val="00AF39D2"/>
    <w:rsid w:val="00AF52C1"/>
    <w:rsid w:val="00AF55A3"/>
    <w:rsid w:val="00AF7041"/>
    <w:rsid w:val="00B028A7"/>
    <w:rsid w:val="00B062D5"/>
    <w:rsid w:val="00B11B2C"/>
    <w:rsid w:val="00B142A0"/>
    <w:rsid w:val="00B1545A"/>
    <w:rsid w:val="00B156F6"/>
    <w:rsid w:val="00B16832"/>
    <w:rsid w:val="00B2644A"/>
    <w:rsid w:val="00B3104B"/>
    <w:rsid w:val="00B339E6"/>
    <w:rsid w:val="00B440AC"/>
    <w:rsid w:val="00B45160"/>
    <w:rsid w:val="00B55AE5"/>
    <w:rsid w:val="00B618C3"/>
    <w:rsid w:val="00B61E3F"/>
    <w:rsid w:val="00B62B39"/>
    <w:rsid w:val="00B62D24"/>
    <w:rsid w:val="00B63BFD"/>
    <w:rsid w:val="00B679C2"/>
    <w:rsid w:val="00B71ADB"/>
    <w:rsid w:val="00B721C6"/>
    <w:rsid w:val="00B73292"/>
    <w:rsid w:val="00B756B6"/>
    <w:rsid w:val="00B849C1"/>
    <w:rsid w:val="00B84E75"/>
    <w:rsid w:val="00B853C1"/>
    <w:rsid w:val="00B86768"/>
    <w:rsid w:val="00B90875"/>
    <w:rsid w:val="00BB0C26"/>
    <w:rsid w:val="00BB0DC6"/>
    <w:rsid w:val="00BB3CF2"/>
    <w:rsid w:val="00BC0F7A"/>
    <w:rsid w:val="00BC4B1A"/>
    <w:rsid w:val="00BC67C3"/>
    <w:rsid w:val="00BC6A5B"/>
    <w:rsid w:val="00BC79EC"/>
    <w:rsid w:val="00BD425F"/>
    <w:rsid w:val="00BD6DC9"/>
    <w:rsid w:val="00BD6FD7"/>
    <w:rsid w:val="00BE42A7"/>
    <w:rsid w:val="00BE56EC"/>
    <w:rsid w:val="00BE6BC6"/>
    <w:rsid w:val="00BF1A5B"/>
    <w:rsid w:val="00BF2E3C"/>
    <w:rsid w:val="00C10480"/>
    <w:rsid w:val="00C21F55"/>
    <w:rsid w:val="00C24D76"/>
    <w:rsid w:val="00C26211"/>
    <w:rsid w:val="00C26439"/>
    <w:rsid w:val="00C27531"/>
    <w:rsid w:val="00C32BCB"/>
    <w:rsid w:val="00C36FE8"/>
    <w:rsid w:val="00C40D15"/>
    <w:rsid w:val="00C43E52"/>
    <w:rsid w:val="00C450B3"/>
    <w:rsid w:val="00C548B0"/>
    <w:rsid w:val="00C62F83"/>
    <w:rsid w:val="00C64768"/>
    <w:rsid w:val="00C66DA9"/>
    <w:rsid w:val="00C75BF3"/>
    <w:rsid w:val="00C83F93"/>
    <w:rsid w:val="00C84620"/>
    <w:rsid w:val="00C938D6"/>
    <w:rsid w:val="00C9631F"/>
    <w:rsid w:val="00C96817"/>
    <w:rsid w:val="00CA2DED"/>
    <w:rsid w:val="00CA3148"/>
    <w:rsid w:val="00CA78C2"/>
    <w:rsid w:val="00CB2D73"/>
    <w:rsid w:val="00CB615D"/>
    <w:rsid w:val="00CC2BC0"/>
    <w:rsid w:val="00CD0C16"/>
    <w:rsid w:val="00CD739E"/>
    <w:rsid w:val="00CE3ED1"/>
    <w:rsid w:val="00CE54AC"/>
    <w:rsid w:val="00CF7C25"/>
    <w:rsid w:val="00D03AF3"/>
    <w:rsid w:val="00D078F7"/>
    <w:rsid w:val="00D1139F"/>
    <w:rsid w:val="00D14E49"/>
    <w:rsid w:val="00D2130A"/>
    <w:rsid w:val="00D27232"/>
    <w:rsid w:val="00D27ED2"/>
    <w:rsid w:val="00D34677"/>
    <w:rsid w:val="00D417DF"/>
    <w:rsid w:val="00D418EA"/>
    <w:rsid w:val="00D4401A"/>
    <w:rsid w:val="00D521F8"/>
    <w:rsid w:val="00D534E2"/>
    <w:rsid w:val="00D53B2B"/>
    <w:rsid w:val="00D53E7F"/>
    <w:rsid w:val="00D54E18"/>
    <w:rsid w:val="00D559B5"/>
    <w:rsid w:val="00D56334"/>
    <w:rsid w:val="00D57900"/>
    <w:rsid w:val="00D628CF"/>
    <w:rsid w:val="00D6579E"/>
    <w:rsid w:val="00D66A23"/>
    <w:rsid w:val="00D6790C"/>
    <w:rsid w:val="00D706CB"/>
    <w:rsid w:val="00D72CA1"/>
    <w:rsid w:val="00D73607"/>
    <w:rsid w:val="00D741BB"/>
    <w:rsid w:val="00D764AA"/>
    <w:rsid w:val="00D77BC6"/>
    <w:rsid w:val="00D80E32"/>
    <w:rsid w:val="00D81514"/>
    <w:rsid w:val="00D925C2"/>
    <w:rsid w:val="00D92777"/>
    <w:rsid w:val="00DA194C"/>
    <w:rsid w:val="00DA6D01"/>
    <w:rsid w:val="00DA739C"/>
    <w:rsid w:val="00DB1DA2"/>
    <w:rsid w:val="00DB2613"/>
    <w:rsid w:val="00DD1C39"/>
    <w:rsid w:val="00DD45B0"/>
    <w:rsid w:val="00DD5DC6"/>
    <w:rsid w:val="00DD6082"/>
    <w:rsid w:val="00DE0574"/>
    <w:rsid w:val="00DE7DE2"/>
    <w:rsid w:val="00DF0BE9"/>
    <w:rsid w:val="00DF394B"/>
    <w:rsid w:val="00E02CF3"/>
    <w:rsid w:val="00E035E5"/>
    <w:rsid w:val="00E048ED"/>
    <w:rsid w:val="00E125F7"/>
    <w:rsid w:val="00E12AE5"/>
    <w:rsid w:val="00E14F13"/>
    <w:rsid w:val="00E1571F"/>
    <w:rsid w:val="00E15FC3"/>
    <w:rsid w:val="00E163ED"/>
    <w:rsid w:val="00E24FF9"/>
    <w:rsid w:val="00E260E0"/>
    <w:rsid w:val="00E3418A"/>
    <w:rsid w:val="00E342BE"/>
    <w:rsid w:val="00E34DD2"/>
    <w:rsid w:val="00E437E9"/>
    <w:rsid w:val="00E438D4"/>
    <w:rsid w:val="00E45CD8"/>
    <w:rsid w:val="00E46D7B"/>
    <w:rsid w:val="00E50FFA"/>
    <w:rsid w:val="00E56030"/>
    <w:rsid w:val="00E73D45"/>
    <w:rsid w:val="00E75140"/>
    <w:rsid w:val="00E7677F"/>
    <w:rsid w:val="00E81304"/>
    <w:rsid w:val="00E84DBF"/>
    <w:rsid w:val="00E86BDE"/>
    <w:rsid w:val="00E903CB"/>
    <w:rsid w:val="00E9342C"/>
    <w:rsid w:val="00E94DCE"/>
    <w:rsid w:val="00E9504C"/>
    <w:rsid w:val="00E955C5"/>
    <w:rsid w:val="00EA25D7"/>
    <w:rsid w:val="00EA3B04"/>
    <w:rsid w:val="00EA6A11"/>
    <w:rsid w:val="00EB2759"/>
    <w:rsid w:val="00EB528A"/>
    <w:rsid w:val="00EB57C6"/>
    <w:rsid w:val="00EB6AC5"/>
    <w:rsid w:val="00EC0BD6"/>
    <w:rsid w:val="00EC2CE2"/>
    <w:rsid w:val="00EC6684"/>
    <w:rsid w:val="00ED2F45"/>
    <w:rsid w:val="00ED43E9"/>
    <w:rsid w:val="00ED61D7"/>
    <w:rsid w:val="00ED6518"/>
    <w:rsid w:val="00EE0AC5"/>
    <w:rsid w:val="00EE3969"/>
    <w:rsid w:val="00EE7338"/>
    <w:rsid w:val="00F00BAD"/>
    <w:rsid w:val="00F06380"/>
    <w:rsid w:val="00F07D73"/>
    <w:rsid w:val="00F13DB6"/>
    <w:rsid w:val="00F17BA5"/>
    <w:rsid w:val="00F17D3F"/>
    <w:rsid w:val="00F311F3"/>
    <w:rsid w:val="00F31B37"/>
    <w:rsid w:val="00F41A7D"/>
    <w:rsid w:val="00F43807"/>
    <w:rsid w:val="00F44B0E"/>
    <w:rsid w:val="00F4516C"/>
    <w:rsid w:val="00F46A8C"/>
    <w:rsid w:val="00F473F9"/>
    <w:rsid w:val="00F5080D"/>
    <w:rsid w:val="00F53741"/>
    <w:rsid w:val="00F574DD"/>
    <w:rsid w:val="00F619C1"/>
    <w:rsid w:val="00F62200"/>
    <w:rsid w:val="00F6239C"/>
    <w:rsid w:val="00F658AB"/>
    <w:rsid w:val="00F7234D"/>
    <w:rsid w:val="00F73E55"/>
    <w:rsid w:val="00F75992"/>
    <w:rsid w:val="00F87ACC"/>
    <w:rsid w:val="00F91B2F"/>
    <w:rsid w:val="00F94F31"/>
    <w:rsid w:val="00F9508E"/>
    <w:rsid w:val="00F96D89"/>
    <w:rsid w:val="00F971E5"/>
    <w:rsid w:val="00FB2F3C"/>
    <w:rsid w:val="00FB4D46"/>
    <w:rsid w:val="00FB7886"/>
    <w:rsid w:val="00FB7B7B"/>
    <w:rsid w:val="00FC01AB"/>
    <w:rsid w:val="00FC66EE"/>
    <w:rsid w:val="00FC6726"/>
    <w:rsid w:val="00FC786B"/>
    <w:rsid w:val="00FD00AF"/>
    <w:rsid w:val="00FD0C17"/>
    <w:rsid w:val="00FD233D"/>
    <w:rsid w:val="00FD2E53"/>
    <w:rsid w:val="00FD3CBB"/>
    <w:rsid w:val="00FD43BA"/>
    <w:rsid w:val="00FD6C95"/>
    <w:rsid w:val="00FD7E64"/>
    <w:rsid w:val="00FE068E"/>
    <w:rsid w:val="00FE5E1E"/>
    <w:rsid w:val="00FF0A48"/>
    <w:rsid w:val="00FF418C"/>
    <w:rsid w:val="00FF5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EE2F1"/>
  <w15:chartTrackingRefBased/>
  <w15:docId w15:val="{1BD7EA1C-3F99-4D3B-8239-57469B01F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7886"/>
  </w:style>
  <w:style w:type="paragraph" w:styleId="Heading1">
    <w:name w:val="heading 1"/>
    <w:basedOn w:val="Normal"/>
    <w:next w:val="Normal"/>
    <w:link w:val="Heading1Char"/>
    <w:uiPriority w:val="9"/>
    <w:qFormat/>
    <w:rsid w:val="009F36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77C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97429"/>
    <w:pPr>
      <w:spacing w:after="0" w:line="240" w:lineRule="auto"/>
    </w:pPr>
    <w:rPr>
      <w:rFonts w:asciiTheme="minorHAnsi" w:eastAsiaTheme="minorEastAsia" w:hAnsiTheme="minorHAns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97429"/>
    <w:rPr>
      <w:rFonts w:asciiTheme="minorHAnsi" w:eastAsiaTheme="minorEastAsia" w:hAnsiTheme="minorHAns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F36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F36EC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516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4516C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F4C85"/>
  </w:style>
  <w:style w:type="paragraph" w:styleId="ListParagraph">
    <w:name w:val="List Paragraph"/>
    <w:basedOn w:val="Normal"/>
    <w:uiPriority w:val="34"/>
    <w:qFormat/>
    <w:rsid w:val="00E163E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A77C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8709A8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B61E3F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776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61F2"/>
  </w:style>
  <w:style w:type="paragraph" w:styleId="Footer">
    <w:name w:val="footer"/>
    <w:basedOn w:val="Normal"/>
    <w:link w:val="FooterChar"/>
    <w:uiPriority w:val="99"/>
    <w:unhideWhenUsed/>
    <w:rsid w:val="00776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61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1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2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9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4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9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1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7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1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6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2.xml"/><Relationship Id="rId18" Type="http://schemas.openxmlformats.org/officeDocument/2006/relationships/image" Target="media/image2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surveylegend.com/online-survey/advantages-of-online-surveys/" TargetMode="Externa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microsoft.com/office/2014/relationships/chartEx" Target="charts/chartEx1.xml"/><Relationship Id="rId25" Type="http://schemas.openxmlformats.org/officeDocument/2006/relationships/image" Target="media/image6.jpg"/><Relationship Id="rId2" Type="http://schemas.openxmlformats.org/officeDocument/2006/relationships/customXml" Target="../customXml/item2.xml"/><Relationship Id="rId16" Type="http://schemas.openxmlformats.org/officeDocument/2006/relationships/chart" Target="charts/chart5.xml"/><Relationship Id="rId20" Type="http://schemas.openxmlformats.org/officeDocument/2006/relationships/chart" Target="charts/chart7.xm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5.jpg"/><Relationship Id="rId5" Type="http://schemas.openxmlformats.org/officeDocument/2006/relationships/numbering" Target="numbering.xml"/><Relationship Id="rId15" Type="http://schemas.openxmlformats.org/officeDocument/2006/relationships/chart" Target="charts/chart4.xml"/><Relationship Id="rId23" Type="http://schemas.openxmlformats.org/officeDocument/2006/relationships/image" Target="media/image4.jpeg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chart" Target="charts/chart6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3.xml"/><Relationship Id="rId22" Type="http://schemas.openxmlformats.org/officeDocument/2006/relationships/image" Target="media/image3.jpg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6.xml"/><Relationship Id="rId2" Type="http://schemas.microsoft.com/office/2011/relationships/chartStyle" Target="style6.xml"/><Relationship Id="rId1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Sheet2!$A$2</c:f>
              <c:strCache>
                <c:ptCount val="1"/>
                <c:pt idx="0">
                  <c:v>Improve results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0FB3-4681-B6ED-76BAEB677745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0FB3-4681-B6ED-76BAEB677745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0FB3-4681-B6ED-76BAEB67774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Sheet2!$B$1:$D$1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Did not influence</c:v>
                </c:pt>
              </c:strCache>
            </c:strRef>
          </c:cat>
          <c:val>
            <c:numRef>
              <c:f>Sheet2!$B$2:$D$2</c:f>
              <c:numCache>
                <c:formatCode>General</c:formatCode>
                <c:ptCount val="3"/>
                <c:pt idx="0">
                  <c:v>14</c:v>
                </c:pt>
                <c:pt idx="1">
                  <c:v>2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0FB3-4681-B6ED-76BAEB677745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Sheet3!$A$2</c:f>
              <c:strCache>
                <c:ptCount val="1"/>
                <c:pt idx="0">
                  <c:v>Saves time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solidFill>
                <a:sysClr val="window" lastClr="FFFFFF"/>
              </a:solidFill>
              <a:ln>
                <a:solidFill>
                  <a:sysClr val="windowText" lastClr="000000">
                    <a:lumMod val="25000"/>
                    <a:lumOff val="75000"/>
                  </a:sysClr>
                </a:solidFill>
              </a:ln>
              <a:effectLst/>
            </c:spPr>
            <c:txPr>
              <a:bodyPr rot="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1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wedgeRectCallout">
                    <a:avLst/>
                  </a:prstGeom>
                  <a:noFill/>
                  <a:ln>
                    <a:noFill/>
                  </a:ln>
                </c15:spPr>
                <c15:showLeaderLines val="0"/>
              </c:ext>
            </c:extLst>
          </c:dLbls>
          <c:cat>
            <c:strRef>
              <c:f>Sheet3!$B$1:$D$1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Not sure</c:v>
                </c:pt>
              </c:strCache>
            </c:strRef>
          </c:cat>
          <c:val>
            <c:numRef>
              <c:f>Sheet3!$B$2:$D$2</c:f>
              <c:numCache>
                <c:formatCode>General</c:formatCode>
                <c:ptCount val="3"/>
                <c:pt idx="0">
                  <c:v>14</c:v>
                </c:pt>
                <c:pt idx="1">
                  <c:v>2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5CA-487B-B994-B9C32662B97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75758992"/>
        <c:axId val="575758352"/>
      </c:barChart>
      <c:catAx>
        <c:axId val="5757589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758352"/>
        <c:crosses val="autoZero"/>
        <c:auto val="1"/>
        <c:lblAlgn val="ctr"/>
        <c:lblOffset val="100"/>
        <c:noMultiLvlLbl val="0"/>
      </c:catAx>
      <c:valAx>
        <c:axId val="575758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7589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Sheet4!$A$2</c:f>
              <c:strCache>
                <c:ptCount val="1"/>
                <c:pt idx="0">
                  <c:v>Interactive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Sheet4!$B$1:$F$1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Neither agree nor disagree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Sheet4!$B$2:$F$2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4</c:v>
                </c:pt>
                <c:pt idx="3">
                  <c:v>11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27D-4158-A234-85ABA97201A8}"/>
            </c:ext>
          </c:extLst>
        </c:ser>
        <c:ser>
          <c:idx val="1"/>
          <c:order val="1"/>
          <c:tx>
            <c:strRef>
              <c:f>Sheet4!$A$3</c:f>
              <c:strCache>
                <c:ptCount val="1"/>
                <c:pt idx="0">
                  <c:v>Interesting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Sheet4!$B$1:$F$1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Neither agree nor disagree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Sheet4!$B$3:$F$3</c:f>
              <c:numCache>
                <c:formatCode>General</c:formatCode>
                <c:ptCount val="5"/>
                <c:pt idx="0">
                  <c:v>0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27D-4158-A234-85ABA97201A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404356656"/>
        <c:axId val="397386096"/>
      </c:barChart>
      <c:catAx>
        <c:axId val="40435665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7386096"/>
        <c:crosses val="autoZero"/>
        <c:auto val="1"/>
        <c:lblAlgn val="ctr"/>
        <c:lblOffset val="100"/>
        <c:noMultiLvlLbl val="0"/>
      </c:catAx>
      <c:valAx>
        <c:axId val="3973860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43566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Sheet5!$A$2</c:f>
              <c:strCache>
                <c:ptCount val="1"/>
                <c:pt idx="0">
                  <c:v>Difficulty</c:v>
                </c:pt>
              </c:strCache>
            </c:strRef>
          </c:tx>
          <c:spPr>
            <a:gradFill>
              <a:gsLst>
                <a:gs pos="0">
                  <a:schemeClr val="accent6"/>
                </a:gs>
                <a:gs pos="100000">
                  <a:schemeClr val="accent6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gradFill>
                <a:gsLst>
                  <a:gs pos="0">
                    <a:srgbClr val="92D050"/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Sheet5!$B$1:$F$1</c:f>
              <c:strCache>
                <c:ptCount val="5"/>
                <c:pt idx="0">
                  <c:v>Extremely difficult</c:v>
                </c:pt>
                <c:pt idx="1">
                  <c:v>Somewhat difficult</c:v>
                </c:pt>
                <c:pt idx="2">
                  <c:v>Neutral</c:v>
                </c:pt>
                <c:pt idx="3">
                  <c:v>Somewhat easy</c:v>
                </c:pt>
                <c:pt idx="4">
                  <c:v>Extremely easy</c:v>
                </c:pt>
              </c:strCache>
            </c:strRef>
          </c:cat>
          <c:val>
            <c:numRef>
              <c:f>Sheet5!$B$2:$F$2</c:f>
              <c:numCache>
                <c:formatCode>General</c:formatCode>
                <c:ptCount val="5"/>
                <c:pt idx="0">
                  <c:v>1</c:v>
                </c:pt>
                <c:pt idx="1">
                  <c:v>1</c:v>
                </c:pt>
                <c:pt idx="2">
                  <c:v>12</c:v>
                </c:pt>
                <c:pt idx="3">
                  <c:v>4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973-4FB5-9CB2-BC19BB23FCD8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653108368"/>
        <c:axId val="653109008"/>
      </c:barChart>
      <c:catAx>
        <c:axId val="6531083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3109008"/>
        <c:crosses val="autoZero"/>
        <c:auto val="1"/>
        <c:lblAlgn val="ctr"/>
        <c:lblOffset val="100"/>
        <c:noMultiLvlLbl val="0"/>
      </c:catAx>
      <c:valAx>
        <c:axId val="65310900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65310836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Improve learning and understanding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Sheet6!$B$1</c:f>
              <c:strCache>
                <c:ptCount val="1"/>
                <c:pt idx="0">
                  <c:v>Not at all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Sheet6!$B$2</c:f>
              <c:numCache>
                <c:formatCode>General</c:formatCode>
                <c:ptCount val="1"/>
                <c:pt idx="0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5A4-4F90-A189-C6B7305B2BBC}"/>
            </c:ext>
          </c:extLst>
        </c:ser>
        <c:ser>
          <c:idx val="1"/>
          <c:order val="1"/>
          <c:tx>
            <c:strRef>
              <c:f>Sheet6!$C$1</c:f>
              <c:strCache>
                <c:ptCount val="1"/>
                <c:pt idx="0">
                  <c:v>A little 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Sheet6!$C$2</c:f>
              <c:numCache>
                <c:formatCode>General</c:formatCode>
                <c:ptCount val="1"/>
                <c:pt idx="0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5A4-4F90-A189-C6B7305B2BBC}"/>
            </c:ext>
          </c:extLst>
        </c:ser>
        <c:ser>
          <c:idx val="2"/>
          <c:order val="2"/>
          <c:tx>
            <c:strRef>
              <c:f>Sheet6!$D$1</c:f>
              <c:strCache>
                <c:ptCount val="1"/>
                <c:pt idx="0">
                  <c:v>A lot 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Sheet6!$D$2</c:f>
              <c:numCache>
                <c:formatCode>General</c:formatCode>
                <c:ptCount val="1"/>
                <c:pt idx="0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5A4-4F90-A189-C6B7305B2BBC}"/>
            </c:ext>
          </c:extLst>
        </c:ser>
        <c:ser>
          <c:idx val="3"/>
          <c:order val="3"/>
          <c:tx>
            <c:strRef>
              <c:f>Sheet6!$E$1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cat>
            <c:strRef>
              <c:f>Sheet6!$A$2</c:f>
              <c:strCache>
                <c:ptCount val="1"/>
                <c:pt idx="0">
                  <c:v>Improve learning and understandig</c:v>
                </c:pt>
              </c:strCache>
            </c:strRef>
          </c:cat>
          <c:val>
            <c:numRef>
              <c:f>Sheet6!$E$2</c:f>
              <c:numCache>
                <c:formatCode>General</c:formatCode>
                <c:ptCount val="1"/>
                <c:pt idx="0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75A4-4F90-A189-C6B7305B2B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575749392"/>
        <c:axId val="575747152"/>
        <c:axId val="0"/>
      </c:bar3DChart>
      <c:catAx>
        <c:axId val="575749392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575747152"/>
        <c:crosses val="autoZero"/>
        <c:auto val="1"/>
        <c:lblAlgn val="ctr"/>
        <c:lblOffset val="100"/>
        <c:noMultiLvlLbl val="0"/>
      </c:catAx>
      <c:valAx>
        <c:axId val="5757471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57493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Sheet8!$A$2</c:f>
              <c:strCache>
                <c:ptCount val="1"/>
                <c:pt idx="0">
                  <c:v>Using for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59C-49CD-83AD-7B822C1C754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59C-49CD-83AD-7B822C1C754C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59C-49CD-83AD-7B822C1C754C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59C-49CD-83AD-7B822C1C754C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Sheet8!$B$1:$E$1</c:f>
              <c:strCache>
                <c:ptCount val="4"/>
                <c:pt idx="0">
                  <c:v>Revising</c:v>
                </c:pt>
                <c:pt idx="1">
                  <c:v>Homework</c:v>
                </c:pt>
                <c:pt idx="2">
                  <c:v>Independent studying</c:v>
                </c:pt>
                <c:pt idx="3">
                  <c:v>Other</c:v>
                </c:pt>
              </c:strCache>
            </c:strRef>
          </c:cat>
          <c:val>
            <c:numRef>
              <c:f>Sheet8!$B$2:$E$2</c:f>
              <c:numCache>
                <c:formatCode>General</c:formatCode>
                <c:ptCount val="4"/>
                <c:pt idx="0">
                  <c:v>5</c:v>
                </c:pt>
                <c:pt idx="1">
                  <c:v>11</c:v>
                </c:pt>
                <c:pt idx="2">
                  <c:v>3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59C-49CD-83AD-7B822C1C754C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Sheet9!$A$2</c:f>
              <c:strCache>
                <c:ptCount val="1"/>
                <c:pt idx="0">
                  <c:v>Organisation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Sheet9!$B$1:$D$1</c:f>
              <c:strCache>
                <c:ptCount val="3"/>
                <c:pt idx="0">
                  <c:v>Organized</c:v>
                </c:pt>
                <c:pt idx="1">
                  <c:v>Chaotic</c:v>
                </c:pt>
                <c:pt idx="2">
                  <c:v>Neither</c:v>
                </c:pt>
              </c:strCache>
            </c:strRef>
          </c:cat>
          <c:val>
            <c:numRef>
              <c:f>Sheet9!$B$2:$D$2</c:f>
              <c:numCache>
                <c:formatCode>General</c:formatCode>
                <c:ptCount val="3"/>
                <c:pt idx="0">
                  <c:v>16</c:v>
                </c:pt>
                <c:pt idx="1">
                  <c:v>3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FAE-4537-BBA7-30D95352810A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15"/>
        <c:overlap val="-20"/>
        <c:axId val="653104208"/>
        <c:axId val="653104848"/>
      </c:barChart>
      <c:catAx>
        <c:axId val="65310420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3104848"/>
        <c:crosses val="autoZero"/>
        <c:auto val="1"/>
        <c:lblAlgn val="ctr"/>
        <c:lblOffset val="100"/>
        <c:noMultiLvlLbl val="0"/>
      </c:catAx>
      <c:valAx>
        <c:axId val="6531048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310420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>Sheet7!$B$1:$E$1</cx:f>
        <cx:lvl ptCount="4">
          <cx:pt idx="0">Saves time</cx:pt>
          <cx:pt idx="1">Easy to use</cx:pt>
          <cx:pt idx="2">Makes learning interactive</cx:pt>
          <cx:pt idx="3">Other</cx:pt>
        </cx:lvl>
      </cx:strDim>
      <cx:numDim type="val">
        <cx:f>Sheet7!$B$2:$E$2</cx:f>
        <cx:lvl ptCount="4" formatCode="General">
          <cx:pt idx="0">8</cx:pt>
          <cx:pt idx="1">7</cx:pt>
          <cx:pt idx="2">2</cx:pt>
          <cx:pt idx="3">4</cx:pt>
        </cx:lvl>
      </cx:numDim>
    </cx:data>
  </cx:chartData>
  <cx:chart>
    <cx:title pos="t" align="ctr" overlay="0">
      <cx:tx>
        <cx:txData>
          <cx:v>Best thing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US" sz="1600" b="1" i="0" u="none" strike="noStrike" spc="100" baseline="0">
              <a:solidFill>
                <a:sysClr val="window" lastClr="FFFFFF">
                  <a:lumMod val="95000"/>
                </a:sys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Calibri" panose="020F0502020204030204"/>
            </a:rPr>
            <a:t>Best thing</a:t>
          </a:r>
        </a:p>
      </cx:txPr>
    </cx:title>
    <cx:plotArea>
      <cx:plotAreaRegion>
        <cx:series layoutId="funnel" uniqueId="{1AF6F591-6C31-4C1B-A378-C10CB8CDF126}">
          <cx:tx>
            <cx:txData>
              <cx:f>Sheet7!$A$2</cx:f>
              <cx:v>Best thing</cx:v>
            </cx:txData>
          </cx:tx>
          <cx:dataLabels>
            <cx:visibility seriesName="0" categoryName="0" value="1"/>
          </cx:dataLabels>
          <cx:dataId val="0"/>
        </cx:series>
      </cx:plotAreaRegion>
      <cx:axis id="0">
        <cx:catScaling gapWidth="0.5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427">
  <cs:axisTitle>
    <cs:lnRef idx="0"/>
    <cs:fillRef idx="0"/>
    <cs:effectRef idx="0"/>
    <cs:fontRef idx="minor">
      <a:schemeClr val="lt1">
        <a:lumMod val="95000"/>
      </a:schemeClr>
    </cs:fontRef>
    <cs:defRPr sz="900"/>
  </cs:axisTitle>
  <cs:categoryAxis>
    <cs:lnRef idx="0"/>
    <cs:fillRef idx="0"/>
    <cs:effectRef idx="0"/>
    <cs:fontRef idx="minor">
      <a:schemeClr val="lt1">
        <a:lumMod val="9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/>
  </cs:chartArea>
  <cs:dataLabel>
    <cs:lnRef idx="0"/>
    <cs:fillRef idx="0"/>
    <cs:effectRef idx="0"/>
    <cs:fontRef idx="minor">
      <a:schemeClr val="lt1">
        <a:lumMod val="9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lt1"/>
    </cs:fontRef>
    <cs:spPr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  <a:ln>
        <a:solidFill>
          <a:schemeClr val="tx1"/>
        </a:solidFill>
      </a:ln>
    </cs:spPr>
  </cs:dataPoint>
  <cs:dataPoint3D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</cs:spPr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lt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9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10000"/>
            <a:lumOff val="1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95000"/>
      </a:schemeClr>
    </cs:fontRef>
    <cs:defRPr sz="9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9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lt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spc="10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lt1">
        <a:lumMod val="95000"/>
      </a:schemeClr>
    </cs:fontRef>
    <cs:defRPr sz="9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95000"/>
      </a:schemeClr>
    </cs:fontRef>
    <cs:defRPr sz="900"/>
  </cs:valueAxis>
  <cs:wall>
    <cs:lnRef idx="0"/>
    <cs:fillRef idx="0"/>
    <cs:effectRef idx="0"/>
    <cs:fontRef idx="minor">
      <a:schemeClr val="lt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34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AA1E3F94FBB4060AFBB81F1353384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B71014-E698-45B6-9094-5892496E443E}"/>
      </w:docPartPr>
      <w:docPartBody>
        <w:p w:rsidR="00A65347" w:rsidRDefault="00824AEC" w:rsidP="00824AEC">
          <w:pPr>
            <w:pStyle w:val="3AA1E3F94FBB4060AFBB81F1353384B5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1CE1C26D61EA440883C107632E70E4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994855-4396-4C64-81CB-3D14E77F6D51}"/>
      </w:docPartPr>
      <w:docPartBody>
        <w:p w:rsidR="00A65347" w:rsidRDefault="00824AEC" w:rsidP="00824AEC">
          <w:pPr>
            <w:pStyle w:val="1CE1C26D61EA440883C107632E70E450"/>
          </w:pPr>
          <w:r>
            <w:rPr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AEC"/>
    <w:rsid w:val="00007BD5"/>
    <w:rsid w:val="0050111A"/>
    <w:rsid w:val="00824AEC"/>
    <w:rsid w:val="00A65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AA1E3F94FBB4060AFBB81F1353384B5">
    <w:name w:val="3AA1E3F94FBB4060AFBB81F1353384B5"/>
    <w:rsid w:val="00824AEC"/>
  </w:style>
  <w:style w:type="paragraph" w:customStyle="1" w:styleId="1CE1C26D61EA440883C107632E70E450">
    <w:name w:val="1CE1C26D61EA440883C107632E70E450"/>
    <w:rsid w:val="00824AE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7" ma:contentTypeDescription="Create a new document." ma:contentTypeScope="" ma:versionID="d1a17051b5631d030e6d6a91677d5f90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95e2332df86e99e2a29cfe6ca225e2fc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Bak13</b:Tag>
    <b:SourceType>JournalArticle</b:SourceType>
    <b:Guid>{77D21C94-88E0-4111-9104-05EE158B3561}</b:Guid>
    <b:Title>The learning impact of a virtual learning environment: students' views</b:Title>
    <b:Year>2013</b:Year>
    <b:Author>
      <b:Author>
        <b:NameList>
          <b:Person>
            <b:Last>Baker</b:Last>
            <b:First>Jenny</b:First>
          </b:Person>
          <b:Person>
            <b:Last>Grossman</b:Last>
            <b:First>Peter</b:First>
          </b:Person>
        </b:NameList>
      </b:Author>
    </b:Author>
    <b:Pages>19-38</b:Pages>
    <b:JournalName>Teacher Education Advancement Network Journal (TEAN)</b:JournalName>
    <b:Volume>5</b:Volume>
    <b:Issue>2</b:Issue>
    <b:RefOrder>1</b:RefOrder>
  </b:Source>
  <b:Source>
    <b:Tag>Jis16</b:Tag>
    <b:SourceType>InternetSite</b:SourceType>
    <b:Guid>{80312C83-E59E-4C1E-95A2-6E166D53ECC3}</b:Guid>
    <b:Author>
      <b:Author>
        <b:Corporate>Jisc</b:Corporate>
      </b:Author>
    </b:Author>
    <b:Title>Virtual learning environments (VLE)</b:Title>
    <b:Year>2016</b:Year>
    <b:YearAccessed>2022</b:YearAccessed>
    <b:MonthAccessed>April</b:MonthAccessed>
    <b:DayAccessed>15</b:DayAccessed>
    <b:URL>https://www.jisc.ac.uk/guides/technology-and-tools-for-online-learning/virtual-learning-environments#</b:URL>
    <b:RefOrder>2</b:RefOrder>
  </b:Source>
  <b:Source>
    <b:Tag>Gud21</b:Tag>
    <b:SourceType>JournalArticle</b:SourceType>
    <b:Guid>{A3EE9286-1627-4D8B-9454-E641D512FE77}</b:Guid>
    <b:Title>Effectiveness of Moodle in student’s independent work</b:Title>
    <b:Year>2021</b:Year>
    <b:Author>
      <b:Author>
        <b:NameList>
          <b:Person>
            <b:Last>Gudkova</b:Last>
            <b:First>Yana</b:First>
          </b:Person>
        </b:NameList>
      </b:Author>
    </b:Author>
    <b:City>Rostov-on-Don</b:City>
    <b:Publisher>EDP Sciences</b:Publisher>
    <b:JournalName>XIV International Scientific and Practical Conference State and Prospects for the Development of Agribusiness - INTERAGROMASH 2021</b:JournalName>
    <b:Pages>1-9</b:Pages>
    <b:Volume>273</b:Volume>
    <b:Issue>2021</b:Issue>
    <b:RefOrder>3</b:RefOrder>
  </b:Source>
  <b:Source>
    <b:Tag>Daw09</b:Tag>
    <b:SourceType>Book</b:SourceType>
    <b:Guid>{399D224F-FB8B-40C8-80DF-E9335194445F}</b:Guid>
    <b:Title>Introduction to research methods: a practical guide for anyone undertaking a research project</b:Title>
    <b:Year>2009</b:Year>
    <b:City>New York</b:City>
    <b:Publisher>Constable &amp; Robinson</b:Publisher>
    <b:Edition>4</b:Edition>
    <b:Author>
      <b:Author>
        <b:NameList>
          <b:Person>
            <b:Last>Dawson</b:Last>
            <b:First>Catherine</b:First>
          </b:Person>
        </b:NameList>
      </b:Author>
    </b:Author>
    <b:RefOrder>4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CBC6A37-F06C-4428-8D6F-4D16DCFA04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B4A0B90-FBDA-4BE4-A6C7-9B25114590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3496252-093B-4DE1-8A6F-79ECDE3FEC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EBA9919-4A5D-4201-84C6-BD7C0EEA6DD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5481</TotalTime>
  <Pages>15</Pages>
  <Words>2323</Words>
  <Characters>13246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Influence of VLE on students of UWTSD London Campus</vt:lpstr>
    </vt:vector>
  </TitlesOfParts>
  <Company/>
  <LinksUpToDate>false</LinksUpToDate>
  <CharactersWithSpaces>15538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Influence of VLE on the students of UWTSD London Campus</dc:title>
  <dc:subject>Module name: Digital Skills and Research Methods</dc:subject>
  <dc:creator>Name: Vladislav Scarevnea</dc:creator>
  <cp:keywords/>
  <dc:description/>
  <cp:lastModifiedBy>Vladislav Scarevnea (2125439)</cp:lastModifiedBy>
  <cp:revision>657</cp:revision>
  <dcterms:created xsi:type="dcterms:W3CDTF">2022-04-11T16:27:00Z</dcterms:created>
  <dcterms:modified xsi:type="dcterms:W3CDTF">2022-04-21T19:29:00Z</dcterms:modified>
  <cp:category>Module na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