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420B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420BA" w:rsidP="004852B7">
            <w:pPr>
              <w:spacing w:after="0" w:line="240" w:lineRule="auto"/>
              <w:rPr>
                <w:rFonts w:ascii="Arial" w:eastAsia="Times New Roman" w:hAnsi="Arial" w:cs="Arial"/>
                <w:sz w:val="20"/>
                <w:szCs w:val="20"/>
              </w:rPr>
            </w:pPr>
            <w:r w:rsidRPr="00F420BA">
              <w:rPr>
                <w:rFonts w:ascii="Arial" w:eastAsia="Times New Roman" w:hAnsi="Arial" w:cs="Arial"/>
                <w:sz w:val="20"/>
                <w:szCs w:val="20"/>
              </w:rPr>
              <w:t>Web and Mobile Technologies</w:t>
            </w:r>
            <w:r>
              <w:rPr>
                <w:rFonts w:ascii="Arial" w:eastAsia="Times New Roman" w:hAnsi="Arial" w:cs="Arial"/>
                <w:sz w:val="20"/>
                <w:szCs w:val="20"/>
              </w:rPr>
              <w:t xml:space="preserve"> Assignment </w:t>
            </w:r>
            <w:r w:rsidR="004852B7">
              <w:rPr>
                <w:rFonts w:ascii="Arial" w:eastAsia="Times New Roman" w:hAnsi="Arial" w:cs="Arial"/>
                <w:sz w:val="20"/>
                <w:szCs w:val="20"/>
              </w:rPr>
              <w:t>2</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2E7C0C">
            <w:pPr>
              <w:spacing w:after="0" w:line="240" w:lineRule="auto"/>
              <w:rPr>
                <w:rFonts w:ascii="Arial" w:eastAsia="Times New Roman" w:hAnsi="Arial" w:cs="Arial"/>
                <w:sz w:val="20"/>
                <w:szCs w:val="20"/>
              </w:rPr>
            </w:pPr>
            <w:r>
              <w:rPr>
                <w:rFonts w:ascii="Arial" w:eastAsia="Times New Roman" w:hAnsi="Arial" w:cs="Arial"/>
                <w:sz w:val="20"/>
                <w:szCs w:val="20"/>
              </w:rPr>
              <w:t>ACCA503</w:t>
            </w:r>
            <w:r w:rsidR="002E7C0C">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420B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420BA">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Richard Lamnea</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75</w:t>
            </w:r>
          </w:p>
        </w:tc>
        <w:tc>
          <w:tcPr>
            <w:tcW w:w="3307" w:type="dxa"/>
          </w:tcPr>
          <w:p w:rsidR="00792D49" w:rsidRPr="00DF5023" w:rsidRDefault="00CA272C" w:rsidP="00DF5023">
            <w:pPr>
              <w:spacing w:after="0" w:line="240" w:lineRule="auto"/>
              <w:rPr>
                <w:rFonts w:ascii="Arial" w:hAnsi="Arial" w:cs="Arial"/>
                <w:bCs/>
              </w:rPr>
            </w:pPr>
            <w:r>
              <w:rPr>
                <w:rFonts w:ascii="Arial" w:hAnsi="Arial" w:cs="Arial"/>
                <w:bCs/>
              </w:rPr>
              <w:t>Very good assignment, a little more work was expected on the implementation</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Kai Jennings</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60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60</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Slightly let down by the report and lack of code annotation.</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Zaeem Gulammamodo</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74</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74</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Overall a nice assignment, a little more work was required on the implementation.</w:t>
            </w:r>
          </w:p>
        </w:tc>
      </w:tr>
      <w:tr w:rsidR="00792D49" w:rsidRPr="00587CE6" w:rsidTr="00F420BA">
        <w:tc>
          <w:tcPr>
            <w:tcW w:w="1980" w:type="dxa"/>
          </w:tcPr>
          <w:p w:rsidR="00792D49" w:rsidRPr="00DF5023" w:rsidRDefault="00CA272C" w:rsidP="00F420BA">
            <w:pPr>
              <w:spacing w:after="0" w:line="240" w:lineRule="auto"/>
              <w:rPr>
                <w:rFonts w:ascii="Arial" w:hAnsi="Arial" w:cs="Arial"/>
                <w:bCs/>
              </w:rPr>
            </w:pPr>
            <w:r>
              <w:rPr>
                <w:rFonts w:ascii="Arial" w:hAnsi="Arial" w:cs="Arial"/>
                <w:bCs/>
              </w:rPr>
              <w:t>Tomos Leggett</w:t>
            </w:r>
          </w:p>
        </w:tc>
        <w:tc>
          <w:tcPr>
            <w:tcW w:w="803" w:type="dxa"/>
          </w:tcPr>
          <w:p w:rsidR="00792D49" w:rsidRPr="00DF5023" w:rsidRDefault="00C84005" w:rsidP="00417F4F">
            <w:pPr>
              <w:spacing w:after="0" w:line="240" w:lineRule="auto"/>
              <w:rPr>
                <w:rFonts w:ascii="Arial" w:hAnsi="Arial" w:cs="Arial"/>
                <w:bCs/>
              </w:rPr>
            </w:pPr>
            <w:r>
              <w:rPr>
                <w:rFonts w:ascii="Arial" w:hAnsi="Arial" w:cs="Arial"/>
                <w:bCs/>
              </w:rPr>
              <w:t>76</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84005" w:rsidP="00417F4F">
            <w:pPr>
              <w:spacing w:after="0" w:line="240" w:lineRule="auto"/>
              <w:rPr>
                <w:rFonts w:ascii="Arial" w:hAnsi="Arial" w:cs="Arial"/>
                <w:bCs/>
              </w:rPr>
            </w:pPr>
            <w:r>
              <w:rPr>
                <w:rFonts w:ascii="Arial" w:hAnsi="Arial" w:cs="Arial"/>
                <w:bCs/>
              </w:rPr>
              <w:t>76</w:t>
            </w:r>
          </w:p>
        </w:tc>
        <w:tc>
          <w:tcPr>
            <w:tcW w:w="3307" w:type="dxa"/>
          </w:tcPr>
          <w:p w:rsidR="00792D49" w:rsidRPr="00DF5023" w:rsidRDefault="00C84005" w:rsidP="00417F4F">
            <w:pPr>
              <w:spacing w:after="0" w:line="240" w:lineRule="auto"/>
              <w:rPr>
                <w:rFonts w:ascii="Arial" w:hAnsi="Arial" w:cs="Arial"/>
                <w:bCs/>
              </w:rPr>
            </w:pPr>
            <w:r>
              <w:rPr>
                <w:rFonts w:ascii="Arial" w:hAnsi="Arial" w:cs="Arial"/>
                <w:bCs/>
              </w:rPr>
              <w:t>A good assignment although the implementation needed a bit more work.</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Kalan Hughes</w:t>
            </w:r>
          </w:p>
        </w:tc>
        <w:tc>
          <w:tcPr>
            <w:tcW w:w="803" w:type="dxa"/>
          </w:tcPr>
          <w:p w:rsidR="00792D49" w:rsidRPr="00DF5023" w:rsidRDefault="00C84005" w:rsidP="00417F4F">
            <w:pPr>
              <w:spacing w:after="0" w:line="240" w:lineRule="auto"/>
              <w:rPr>
                <w:rFonts w:ascii="Arial" w:hAnsi="Arial" w:cs="Arial"/>
                <w:bCs/>
              </w:rPr>
            </w:pPr>
            <w:r>
              <w:rPr>
                <w:rFonts w:ascii="Arial" w:hAnsi="Arial" w:cs="Arial"/>
                <w:bCs/>
              </w:rPr>
              <w:t>70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84005" w:rsidP="00417F4F">
            <w:pPr>
              <w:spacing w:after="0" w:line="240" w:lineRule="auto"/>
              <w:rPr>
                <w:rFonts w:ascii="Arial" w:hAnsi="Arial" w:cs="Arial"/>
                <w:bCs/>
              </w:rPr>
            </w:pPr>
            <w:r>
              <w:rPr>
                <w:rFonts w:ascii="Arial" w:hAnsi="Arial" w:cs="Arial"/>
                <w:bCs/>
              </w:rPr>
              <w:t>70</w:t>
            </w:r>
          </w:p>
        </w:tc>
        <w:tc>
          <w:tcPr>
            <w:tcW w:w="3307" w:type="dxa"/>
          </w:tcPr>
          <w:p w:rsidR="00792D49" w:rsidRPr="00DF5023" w:rsidRDefault="00C84005" w:rsidP="00417F4F">
            <w:pPr>
              <w:spacing w:after="0" w:line="240" w:lineRule="auto"/>
              <w:rPr>
                <w:rFonts w:ascii="Arial" w:hAnsi="Arial" w:cs="Arial"/>
                <w:bCs/>
              </w:rPr>
            </w:pPr>
            <w:r>
              <w:rPr>
                <w:rFonts w:ascii="Arial" w:hAnsi="Arial" w:cs="Arial"/>
                <w:bCs/>
              </w:rPr>
              <w:t>A little more than a single page application was required. However, generally this is a good attempt.</w:t>
            </w:r>
          </w:p>
        </w:tc>
      </w:tr>
      <w:tr w:rsidR="00792D49" w:rsidRPr="00587CE6" w:rsidTr="00F420BA">
        <w:tc>
          <w:tcPr>
            <w:tcW w:w="1980" w:type="dxa"/>
          </w:tcPr>
          <w:p w:rsidR="00792D49" w:rsidRPr="00DF5023" w:rsidRDefault="00CA272C" w:rsidP="00417F4F">
            <w:pPr>
              <w:spacing w:after="0" w:line="240" w:lineRule="auto"/>
              <w:rPr>
                <w:rFonts w:ascii="Arial" w:hAnsi="Arial" w:cs="Arial"/>
                <w:bCs/>
              </w:rPr>
            </w:pPr>
            <w:r>
              <w:rPr>
                <w:rFonts w:ascii="Arial" w:hAnsi="Arial" w:cs="Arial"/>
                <w:bCs/>
              </w:rPr>
              <w:t>Jericho Uzzell</w:t>
            </w:r>
          </w:p>
        </w:tc>
        <w:tc>
          <w:tcPr>
            <w:tcW w:w="803" w:type="dxa"/>
          </w:tcPr>
          <w:p w:rsidR="00792D49" w:rsidRPr="00DF5023" w:rsidRDefault="00CA272C" w:rsidP="00417F4F">
            <w:pPr>
              <w:spacing w:after="0" w:line="240" w:lineRule="auto"/>
              <w:rPr>
                <w:rFonts w:ascii="Arial" w:hAnsi="Arial" w:cs="Arial"/>
                <w:bCs/>
              </w:rPr>
            </w:pPr>
            <w:r>
              <w:rPr>
                <w:rFonts w:ascii="Arial" w:hAnsi="Arial" w:cs="Arial"/>
                <w:bCs/>
              </w:rPr>
              <w:t>78</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CA272C" w:rsidP="00417F4F">
            <w:pPr>
              <w:spacing w:after="0" w:line="240" w:lineRule="auto"/>
              <w:rPr>
                <w:rFonts w:ascii="Arial" w:hAnsi="Arial" w:cs="Arial"/>
                <w:bCs/>
              </w:rPr>
            </w:pPr>
            <w:r>
              <w:rPr>
                <w:rFonts w:ascii="Arial" w:hAnsi="Arial" w:cs="Arial"/>
                <w:bCs/>
              </w:rPr>
              <w:t>78</w:t>
            </w:r>
          </w:p>
        </w:tc>
        <w:tc>
          <w:tcPr>
            <w:tcW w:w="3307" w:type="dxa"/>
          </w:tcPr>
          <w:p w:rsidR="00792D49" w:rsidRPr="00DF5023" w:rsidRDefault="00CA272C" w:rsidP="00417F4F">
            <w:pPr>
              <w:spacing w:after="0" w:line="240" w:lineRule="auto"/>
              <w:rPr>
                <w:rFonts w:ascii="Arial" w:hAnsi="Arial" w:cs="Arial"/>
                <w:bCs/>
              </w:rPr>
            </w:pPr>
            <w:r>
              <w:rPr>
                <w:rFonts w:ascii="Arial" w:hAnsi="Arial" w:cs="Arial"/>
                <w:bCs/>
              </w:rPr>
              <w:t xml:space="preserve">Very good implementation again a bit let down by the lack </w:t>
            </w:r>
            <w:r>
              <w:rPr>
                <w:rFonts w:ascii="Arial" w:hAnsi="Arial" w:cs="Arial"/>
                <w:bCs/>
              </w:rPr>
              <w:lastRenderedPageBreak/>
              <w:t>of code annotation and some coding decisions.</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F230B3" w:rsidRPr="00ED385D" w:rsidRDefault="00F230B3" w:rsidP="00F230B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F230B3" w:rsidRDefault="00F230B3" w:rsidP="00F230B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F230B3" w:rsidRDefault="00F230B3" w:rsidP="00F230B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F230B3" w:rsidRDefault="00F230B3" w:rsidP="00F230B3">
            <w:pPr>
              <w:spacing w:before="6" w:after="0" w:line="252" w:lineRule="exact"/>
              <w:ind w:right="173"/>
              <w:rPr>
                <w:rFonts w:ascii="Arial Narrow" w:eastAsia="Arial Narrow" w:hAnsi="Arial Narrow" w:cs="Arial Narrow"/>
              </w:rPr>
            </w:pP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r>
              <w:rPr>
                <w:rFonts w:ascii="Arial" w:hAnsi="Arial" w:cs="Arial"/>
                <w:sz w:val="20"/>
                <w:szCs w:val="20"/>
              </w:rPr>
              <w:t>The style and detail are constructive and engaging for the student</w:t>
            </w: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F230B3" w:rsidRDefault="00F230B3" w:rsidP="00F230B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F230B3" w:rsidRPr="00741EC6" w:rsidRDefault="00F230B3" w:rsidP="00F230B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p>
        </w:tc>
      </w:tr>
      <w:tr w:rsidR="00F230B3" w:rsidRPr="00ED385D" w:rsidTr="00DF7B1E">
        <w:tc>
          <w:tcPr>
            <w:tcW w:w="392" w:type="dxa"/>
          </w:tcPr>
          <w:p w:rsidR="00F230B3" w:rsidRPr="00ED385D" w:rsidRDefault="00F230B3" w:rsidP="00F230B3">
            <w:pPr>
              <w:spacing w:after="0" w:line="240" w:lineRule="auto"/>
              <w:rPr>
                <w:rFonts w:ascii="Arial" w:hAnsi="Arial" w:cs="Arial"/>
                <w:sz w:val="20"/>
                <w:szCs w:val="20"/>
              </w:rPr>
            </w:pPr>
            <w:r>
              <w:rPr>
                <w:rFonts w:ascii="Arial" w:hAnsi="Arial" w:cs="Arial"/>
                <w:sz w:val="20"/>
                <w:szCs w:val="20"/>
              </w:rPr>
              <w:t>6</w:t>
            </w:r>
          </w:p>
        </w:tc>
        <w:tc>
          <w:tcPr>
            <w:tcW w:w="3289" w:type="dxa"/>
          </w:tcPr>
          <w:p w:rsidR="00F230B3" w:rsidRPr="00ED385D" w:rsidRDefault="00F230B3" w:rsidP="00F230B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F230B3" w:rsidRPr="00ED385D" w:rsidRDefault="00F230B3" w:rsidP="00F230B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F230B3" w:rsidRPr="00ED385D" w:rsidRDefault="00F230B3" w:rsidP="00F230B3">
            <w:pPr>
              <w:spacing w:after="0" w:line="240" w:lineRule="auto"/>
              <w:rPr>
                <w:rFonts w:ascii="Arial" w:hAnsi="Arial" w:cs="Arial"/>
                <w:sz w:val="20"/>
                <w:szCs w:val="20"/>
              </w:rPr>
            </w:pPr>
          </w:p>
        </w:tc>
        <w:tc>
          <w:tcPr>
            <w:tcW w:w="4536" w:type="dxa"/>
          </w:tcPr>
          <w:p w:rsidR="00F230B3" w:rsidRPr="00ED385D" w:rsidRDefault="00F230B3" w:rsidP="00F230B3">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A469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F230B3"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230B3">
              <w:rPr>
                <w:rFonts w:ascii="Arial" w:hAnsi="Arial" w:cs="Arial"/>
              </w:rPr>
              <w:t>30/6/21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D1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7C0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2B7"/>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239F8"/>
    <w:rsid w:val="00940D6C"/>
    <w:rsid w:val="00942186"/>
    <w:rsid w:val="009620CD"/>
    <w:rsid w:val="00990AE7"/>
    <w:rsid w:val="009A469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4005"/>
    <w:rsid w:val="00C9211B"/>
    <w:rsid w:val="00CA272C"/>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230B3"/>
    <w:rsid w:val="00F34170"/>
    <w:rsid w:val="00F3615A"/>
    <w:rsid w:val="00F36B5C"/>
    <w:rsid w:val="00F41AC0"/>
    <w:rsid w:val="00F420B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FC0E8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797</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5</cp:revision>
  <cp:lastPrinted>2014-12-09T15:50:00Z</cp:lastPrinted>
  <dcterms:created xsi:type="dcterms:W3CDTF">2021-05-28T11:02:00Z</dcterms:created>
  <dcterms:modified xsi:type="dcterms:W3CDTF">2021-06-30T07:22:00Z</dcterms:modified>
</cp:coreProperties>
</file>