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C9102" w14:textId="19AE4232" w:rsidR="001362E5" w:rsidRDefault="00D016ED" w:rsidP="00D016ED">
      <w:pPr>
        <w:spacing w:line="360" w:lineRule="auto"/>
        <w:rPr>
          <w:rFonts w:ascii="Times New Roman" w:hAnsi="Times New Roman" w:cs="Times New Roman"/>
          <w:b/>
          <w:bCs/>
          <w:u w:val="single"/>
        </w:rPr>
      </w:pPr>
      <w:r w:rsidRPr="00D016ED">
        <w:rPr>
          <w:rFonts w:ascii="Times New Roman" w:hAnsi="Times New Roman" w:cs="Times New Roman"/>
          <w:b/>
          <w:bCs/>
          <w:u w:val="single"/>
        </w:rPr>
        <w:t xml:space="preserve">Part 1 – Chronic Physiological Adaptations Due to Exercise </w:t>
      </w:r>
    </w:p>
    <w:p w14:paraId="02293B2B" w14:textId="703352ED" w:rsidR="00D016ED" w:rsidRDefault="00D016ED" w:rsidP="00D016ED">
      <w:pPr>
        <w:spacing w:line="360" w:lineRule="auto"/>
        <w:rPr>
          <w:rFonts w:ascii="Times New Roman" w:hAnsi="Times New Roman" w:cs="Times New Roman"/>
        </w:rPr>
      </w:pPr>
      <w:r>
        <w:rPr>
          <w:rFonts w:ascii="Times New Roman" w:hAnsi="Times New Roman" w:cs="Times New Roman"/>
        </w:rPr>
        <w:t xml:space="preserve">Exercise is a key part to ensuring the body remains in a healthy state, within this </w:t>
      </w:r>
      <w:r w:rsidR="009B4B90">
        <w:rPr>
          <w:rFonts w:ascii="Times New Roman" w:hAnsi="Times New Roman" w:cs="Times New Roman"/>
        </w:rPr>
        <w:t xml:space="preserve">subsection </w:t>
      </w:r>
      <w:r w:rsidR="009B4B90" w:rsidRPr="004462A5">
        <w:rPr>
          <w:rFonts w:ascii="Times New Roman" w:hAnsi="Times New Roman" w:cs="Times New Roman"/>
        </w:rPr>
        <w:t>we will look</w:t>
      </w:r>
      <w:r w:rsidR="009B4B90">
        <w:rPr>
          <w:rFonts w:ascii="Times New Roman" w:hAnsi="Times New Roman" w:cs="Times New Roman"/>
        </w:rPr>
        <w:t xml:space="preserve"> at </w:t>
      </w:r>
      <w:r>
        <w:rPr>
          <w:rFonts w:ascii="Times New Roman" w:hAnsi="Times New Roman" w:cs="Times New Roman"/>
        </w:rPr>
        <w:t>the changes we will see within the cardiovascular, metabolic, respiratory and musc</w:t>
      </w:r>
      <w:r w:rsidR="004462A5">
        <w:rPr>
          <w:rFonts w:ascii="Times New Roman" w:hAnsi="Times New Roman" w:cs="Times New Roman"/>
        </w:rPr>
        <w:t>les</w:t>
      </w:r>
      <w:r>
        <w:rPr>
          <w:rFonts w:ascii="Times New Roman" w:hAnsi="Times New Roman" w:cs="Times New Roman"/>
        </w:rPr>
        <w:t xml:space="preserve"> due to long term</w:t>
      </w:r>
      <w:r w:rsidR="009B4B90">
        <w:rPr>
          <w:rFonts w:ascii="Times New Roman" w:hAnsi="Times New Roman" w:cs="Times New Roman"/>
        </w:rPr>
        <w:t xml:space="preserve"> </w:t>
      </w:r>
      <w:r>
        <w:rPr>
          <w:rFonts w:ascii="Times New Roman" w:hAnsi="Times New Roman" w:cs="Times New Roman"/>
        </w:rPr>
        <w:t xml:space="preserve">also known as chronic exercise. </w:t>
      </w:r>
    </w:p>
    <w:p w14:paraId="6D580EB9" w14:textId="698DC094" w:rsidR="00256163" w:rsidRDefault="00256163" w:rsidP="00D016ED">
      <w:pPr>
        <w:spacing w:line="360" w:lineRule="auto"/>
        <w:rPr>
          <w:rFonts w:ascii="Times New Roman" w:hAnsi="Times New Roman" w:cs="Times New Roman"/>
        </w:rPr>
      </w:pPr>
      <w:r>
        <w:rPr>
          <w:rFonts w:ascii="Times New Roman" w:hAnsi="Times New Roman" w:cs="Times New Roman"/>
        </w:rPr>
        <w:t xml:space="preserve">The more aerobic exercise an individual completes will greatly benefit the cardiovascular system as the resting heart rate will decrease gradually. This is because the left and right ventricle will enlarge and have more cardiac muscle, which in turn will produce a higher stroke volume. Stroke volume can be defined as the amount of blood pushed around the body per heartbeat. </w:t>
      </w:r>
      <w:r w:rsidR="009B4B90">
        <w:rPr>
          <w:rFonts w:ascii="Times New Roman" w:hAnsi="Times New Roman" w:cs="Times New Roman"/>
        </w:rPr>
        <w:t>The s</w:t>
      </w:r>
      <w:r>
        <w:rPr>
          <w:rFonts w:ascii="Times New Roman" w:hAnsi="Times New Roman" w:cs="Times New Roman"/>
        </w:rPr>
        <w:t>tronger the heart the more blood can be pushed therefor the heart doesn’t have to work as hard therefor the resting heart rate would be lower.</w:t>
      </w:r>
      <w:r w:rsidR="00ED369A">
        <w:rPr>
          <w:rFonts w:ascii="Times New Roman" w:hAnsi="Times New Roman" w:cs="Times New Roman"/>
        </w:rPr>
        <w:t xml:space="preserve"> This is proven by </w:t>
      </w:r>
      <w:proofErr w:type="spellStart"/>
      <w:r w:rsidR="00ED369A">
        <w:rPr>
          <w:rFonts w:ascii="Times New Roman" w:hAnsi="Times New Roman" w:cs="Times New Roman"/>
        </w:rPr>
        <w:t>Grässler</w:t>
      </w:r>
      <w:proofErr w:type="spellEnd"/>
      <w:r w:rsidR="00ED369A">
        <w:rPr>
          <w:rFonts w:ascii="Times New Roman" w:hAnsi="Times New Roman" w:cs="Times New Roman"/>
        </w:rPr>
        <w:t xml:space="preserve"> et al (2021) in sedentary middle-aged adults who were healthy but sedentary. Doing low to intermediate intensity sessions followed by a sedentary period allowed them to lower their blood pressure and resting heart rate. Blood pressure will </w:t>
      </w:r>
      <w:r w:rsidR="00953B81">
        <w:rPr>
          <w:rFonts w:ascii="Times New Roman" w:hAnsi="Times New Roman" w:cs="Times New Roman"/>
        </w:rPr>
        <w:t>increase</w:t>
      </w:r>
      <w:r w:rsidR="00ED369A">
        <w:rPr>
          <w:rFonts w:ascii="Times New Roman" w:hAnsi="Times New Roman" w:cs="Times New Roman"/>
        </w:rPr>
        <w:t xml:space="preserve"> while exercising </w:t>
      </w:r>
      <w:r w:rsidR="00953B81">
        <w:rPr>
          <w:rFonts w:ascii="Times New Roman" w:hAnsi="Times New Roman" w:cs="Times New Roman"/>
        </w:rPr>
        <w:t xml:space="preserve">due to the heart having to pump more blood to the working organs and muscles. However, if the individual has been exercising chronically blood pressure will not increase as much while exercising in comparison to if you had </w:t>
      </w:r>
      <w:r w:rsidR="00C67E94">
        <w:rPr>
          <w:rFonts w:ascii="Times New Roman" w:hAnsi="Times New Roman" w:cs="Times New Roman"/>
        </w:rPr>
        <w:t>led</w:t>
      </w:r>
      <w:r w:rsidR="00953B81">
        <w:rPr>
          <w:rFonts w:ascii="Times New Roman" w:hAnsi="Times New Roman" w:cs="Times New Roman"/>
        </w:rPr>
        <w:t xml:space="preserve"> a sedentary lifestyle (</w:t>
      </w:r>
      <w:proofErr w:type="spellStart"/>
      <w:r w:rsidR="00953B81">
        <w:rPr>
          <w:rFonts w:ascii="Times New Roman" w:hAnsi="Times New Roman" w:cs="Times New Roman"/>
        </w:rPr>
        <w:t>Cornelisen</w:t>
      </w:r>
      <w:proofErr w:type="spellEnd"/>
      <w:r w:rsidR="00953B81">
        <w:rPr>
          <w:rFonts w:ascii="Times New Roman" w:hAnsi="Times New Roman" w:cs="Times New Roman"/>
        </w:rPr>
        <w:t xml:space="preserve"> et al, 2010). </w:t>
      </w:r>
      <w:r w:rsidR="00ED369A">
        <w:rPr>
          <w:rFonts w:ascii="Times New Roman" w:hAnsi="Times New Roman" w:cs="Times New Roman"/>
        </w:rPr>
        <w:t xml:space="preserve"> </w:t>
      </w:r>
    </w:p>
    <w:p w14:paraId="2F1B4166" w14:textId="43D7CAF3" w:rsidR="003F71F3" w:rsidRDefault="003F71F3" w:rsidP="00D016ED">
      <w:pPr>
        <w:spacing w:line="360" w:lineRule="auto"/>
        <w:rPr>
          <w:rFonts w:ascii="Times New Roman" w:hAnsi="Times New Roman" w:cs="Times New Roman"/>
        </w:rPr>
      </w:pPr>
      <w:r>
        <w:rPr>
          <w:rFonts w:ascii="Times New Roman" w:hAnsi="Times New Roman" w:cs="Times New Roman"/>
        </w:rPr>
        <w:t xml:space="preserve">Training aerobically will put the heart under pressure for longer this will only increase the stroke volume however this will drop back down to the resting amount a short while after training. Training anaerobically however will push the heart to new lengths, due to the pressure the heart will send signals to the brain that it must be stronger in turn the left and right ventricle walls will grow with cardiac muscle and the size of the heart will grow slightly. </w:t>
      </w:r>
    </w:p>
    <w:p w14:paraId="7042C719" w14:textId="4F4F99C6" w:rsidR="00D436F7" w:rsidRDefault="00C67E94" w:rsidP="00D016ED">
      <w:pPr>
        <w:spacing w:line="360" w:lineRule="auto"/>
        <w:rPr>
          <w:rFonts w:ascii="Times New Roman" w:hAnsi="Times New Roman" w:cs="Times New Roman"/>
        </w:rPr>
      </w:pPr>
      <w:r>
        <w:rPr>
          <w:rFonts w:ascii="Times New Roman" w:hAnsi="Times New Roman" w:cs="Times New Roman"/>
        </w:rPr>
        <w:t xml:space="preserve">When training chronically many individuals train using resistance for example weights. These are used to put a stress on the body and on the targeted muscle groups. When training with a resistance there are two key adaptations. In order to grow muscle lower weight is used and more reps are completed. In turn the muscles reach a hypertrophy, in order to expand protein synthesis must take place. Synthesis means to create </w:t>
      </w:r>
      <w:r w:rsidRPr="004462A5">
        <w:rPr>
          <w:rFonts w:ascii="Times New Roman" w:hAnsi="Times New Roman" w:cs="Times New Roman"/>
        </w:rPr>
        <w:t>therefor t</w:t>
      </w:r>
      <w:r w:rsidR="009B4B90" w:rsidRPr="004462A5">
        <w:rPr>
          <w:rFonts w:ascii="Times New Roman" w:hAnsi="Times New Roman" w:cs="Times New Roman"/>
        </w:rPr>
        <w:t>o</w:t>
      </w:r>
      <w:r w:rsidRPr="004462A5">
        <w:rPr>
          <w:rFonts w:ascii="Times New Roman" w:hAnsi="Times New Roman" w:cs="Times New Roman"/>
        </w:rPr>
        <w:t xml:space="preserve"> grow</w:t>
      </w:r>
      <w:r>
        <w:rPr>
          <w:rFonts w:ascii="Times New Roman" w:hAnsi="Times New Roman" w:cs="Times New Roman"/>
        </w:rPr>
        <w:t xml:space="preserve"> the muscle the body creates new proteins which will take up more space in the cells which will then make the cells expand which is why the muscles also then expand (You et al, 2019). </w:t>
      </w:r>
      <w:r w:rsidR="00C916F9">
        <w:rPr>
          <w:rFonts w:ascii="Times New Roman" w:hAnsi="Times New Roman" w:cs="Times New Roman"/>
        </w:rPr>
        <w:t xml:space="preserve">When referring to physical strength of an individual chronic high intensity training is very important as the best way to grow is to put close to maximal stress on the body. Studies show that individuals that train regularly possess better neurological control over movements when under stress compared to those that don’t exercise as much. </w:t>
      </w:r>
      <w:proofErr w:type="spellStart"/>
      <w:r w:rsidR="00C916F9">
        <w:rPr>
          <w:rFonts w:ascii="Times New Roman" w:hAnsi="Times New Roman" w:cs="Times New Roman"/>
        </w:rPr>
        <w:t>Grosprêtre</w:t>
      </w:r>
      <w:proofErr w:type="spellEnd"/>
      <w:r w:rsidR="00C916F9">
        <w:rPr>
          <w:rFonts w:ascii="Times New Roman" w:hAnsi="Times New Roman" w:cs="Times New Roman"/>
        </w:rPr>
        <w:t xml:space="preserve"> et al (2018) conducted a study where 9 males followed a weightlifting programme focusing on squats and the other 9 did not </w:t>
      </w:r>
      <w:r w:rsidR="00C916F9">
        <w:rPr>
          <w:rFonts w:ascii="Times New Roman" w:hAnsi="Times New Roman" w:cs="Times New Roman"/>
        </w:rPr>
        <w:lastRenderedPageBreak/>
        <w:t xml:space="preserve">follow the programme. The study found that the group that followed the programme we’re far stronger at the end of the of the programme due to the better neural control </w:t>
      </w:r>
      <w:r w:rsidR="00E80053">
        <w:rPr>
          <w:rFonts w:ascii="Times New Roman" w:hAnsi="Times New Roman" w:cs="Times New Roman"/>
        </w:rPr>
        <w:t xml:space="preserve">meaning they could be comfortable moving heavier weight as the brain was more familiar with the movement. </w:t>
      </w:r>
    </w:p>
    <w:p w14:paraId="7F15791F" w14:textId="3BCB2436" w:rsidR="009368B2" w:rsidRDefault="009368B2" w:rsidP="00D016ED">
      <w:pPr>
        <w:spacing w:line="360" w:lineRule="auto"/>
        <w:rPr>
          <w:rFonts w:ascii="Times New Roman" w:hAnsi="Times New Roman" w:cs="Times New Roman"/>
        </w:rPr>
      </w:pPr>
      <w:r>
        <w:rPr>
          <w:rFonts w:ascii="Times New Roman" w:hAnsi="Times New Roman" w:cs="Times New Roman"/>
        </w:rPr>
        <w:t xml:space="preserve">Chronic exercise has effects on the entire body including the metabolism. A human’s metabolism is the amount of energy being burned at any given time. Humans are always burning energy in order to stay alive therefor having a good metabolism can have benefits. If we train chronically we will become far more efficient at burning our fat stores. As we hold more fat than carbohydrates it will in turn allow us to train for a longer period of time. As a part of </w:t>
      </w:r>
      <w:r w:rsidR="003948B3">
        <w:rPr>
          <w:rFonts w:ascii="Times New Roman" w:hAnsi="Times New Roman" w:cs="Times New Roman"/>
        </w:rPr>
        <w:t>being more able to burn fat rather than carbohydrates we would be less inclined to put on weight which would benefit us greatly in maintaining a healthy BMI or a desired weight</w:t>
      </w:r>
      <w:r w:rsidR="003C22AF">
        <w:rPr>
          <w:rFonts w:ascii="Times New Roman" w:hAnsi="Times New Roman" w:cs="Times New Roman"/>
        </w:rPr>
        <w:t xml:space="preserve"> (</w:t>
      </w:r>
      <w:proofErr w:type="spellStart"/>
      <w:r w:rsidR="003C22AF">
        <w:rPr>
          <w:rFonts w:ascii="Times New Roman" w:hAnsi="Times New Roman" w:cs="Times New Roman"/>
        </w:rPr>
        <w:t>Jakikic</w:t>
      </w:r>
      <w:proofErr w:type="spellEnd"/>
      <w:r w:rsidR="003C22AF">
        <w:rPr>
          <w:rFonts w:ascii="Times New Roman" w:hAnsi="Times New Roman" w:cs="Times New Roman"/>
        </w:rPr>
        <w:t>, J, M, 2009)</w:t>
      </w:r>
      <w:r w:rsidR="003948B3">
        <w:rPr>
          <w:rFonts w:ascii="Times New Roman" w:hAnsi="Times New Roman" w:cs="Times New Roman"/>
        </w:rPr>
        <w:t xml:space="preserve">. Burning fat alone has its advantages for example maintaining weight however at times burning carbohydrates is a must as fat stores tend to require longer to </w:t>
      </w:r>
      <w:r w:rsidR="002A6A82">
        <w:rPr>
          <w:rFonts w:ascii="Times New Roman" w:hAnsi="Times New Roman" w:cs="Times New Roman"/>
        </w:rPr>
        <w:t>burn. If we only burned carbohydrates it would also be very detrimental to the body as we would find ourselves eating carbohydrate filled foods more often to fill our stores</w:t>
      </w:r>
      <w:r w:rsidR="0006365A">
        <w:rPr>
          <w:rFonts w:ascii="Times New Roman" w:hAnsi="Times New Roman" w:cs="Times New Roman"/>
        </w:rPr>
        <w:t>. If this continues to happen we will see blood sugar levels spiking, therefor the natural reaction within the body means more insulin will be produced and we will see a crash in blood sugar level and this cycle will repeat. With chronic exercise</w:t>
      </w:r>
      <w:r w:rsidR="009B4B90">
        <w:rPr>
          <w:rFonts w:ascii="Times New Roman" w:hAnsi="Times New Roman" w:cs="Times New Roman"/>
        </w:rPr>
        <w:t>,</w:t>
      </w:r>
      <w:r w:rsidR="0006365A">
        <w:rPr>
          <w:rFonts w:ascii="Times New Roman" w:hAnsi="Times New Roman" w:cs="Times New Roman"/>
        </w:rPr>
        <w:t xml:space="preserve"> cells become far more insulin sensitive as more glands are produced</w:t>
      </w:r>
      <w:r w:rsidR="003C22AF">
        <w:rPr>
          <w:rFonts w:ascii="Times New Roman" w:hAnsi="Times New Roman" w:cs="Times New Roman"/>
        </w:rPr>
        <w:t xml:space="preserve"> (Thyfault J,P &amp; Bergouignan, A, 2020)</w:t>
      </w:r>
      <w:r w:rsidR="0006365A">
        <w:rPr>
          <w:rFonts w:ascii="Times New Roman" w:hAnsi="Times New Roman" w:cs="Times New Roman"/>
        </w:rPr>
        <w:t xml:space="preserve">, as the cells are more insulin sensitive the body will be less likely to get diseases like type 2 diabetes due to having a higher level of glucose control. </w:t>
      </w:r>
    </w:p>
    <w:p w14:paraId="0ED3192F" w14:textId="77777777" w:rsidR="003C22AF" w:rsidRDefault="003C22AF" w:rsidP="00D016ED">
      <w:pPr>
        <w:spacing w:line="360" w:lineRule="auto"/>
        <w:rPr>
          <w:rFonts w:ascii="Times New Roman" w:hAnsi="Times New Roman" w:cs="Times New Roman"/>
        </w:rPr>
      </w:pPr>
    </w:p>
    <w:p w14:paraId="0270C883" w14:textId="1BABFF39" w:rsidR="003C22AF" w:rsidRDefault="003C22AF" w:rsidP="00D016ED">
      <w:pPr>
        <w:spacing w:line="360" w:lineRule="auto"/>
        <w:rPr>
          <w:rFonts w:ascii="Times New Roman" w:hAnsi="Times New Roman" w:cs="Times New Roman"/>
          <w:b/>
          <w:bCs/>
          <w:u w:val="single"/>
        </w:rPr>
      </w:pPr>
      <w:r w:rsidRPr="003C22AF">
        <w:rPr>
          <w:rFonts w:ascii="Times New Roman" w:hAnsi="Times New Roman" w:cs="Times New Roman"/>
          <w:b/>
          <w:bCs/>
          <w:u w:val="single"/>
        </w:rPr>
        <w:t xml:space="preserve">Part 2 – Physical Activity and Health Across the Lifespan </w:t>
      </w:r>
    </w:p>
    <w:p w14:paraId="60976B5E" w14:textId="3E7A0F9F" w:rsidR="003C22AF" w:rsidRDefault="003C22AF" w:rsidP="00D016ED">
      <w:pPr>
        <w:spacing w:line="360" w:lineRule="auto"/>
        <w:rPr>
          <w:rFonts w:ascii="Times New Roman" w:hAnsi="Times New Roman" w:cs="Times New Roman"/>
        </w:rPr>
      </w:pPr>
      <w:r>
        <w:rPr>
          <w:rFonts w:ascii="Times New Roman" w:hAnsi="Times New Roman" w:cs="Times New Roman"/>
        </w:rPr>
        <w:t xml:space="preserve">Being physically active and healthy is key to maintaining a healthy body. From a young age children are taught to be active in many different ways, these can include the fundamental movement skills ranging from daily activities like running or </w:t>
      </w:r>
      <w:r w:rsidR="00864DB7">
        <w:rPr>
          <w:rFonts w:ascii="Times New Roman" w:hAnsi="Times New Roman" w:cs="Times New Roman"/>
        </w:rPr>
        <w:t>jumping but can also range to object control skills such as throwing or catching. These are the skills that will always be used throughout life as many have relations to travelling from point A to point B, but also fine motor skills can help with gripping things for example to pull a door. When working with children especially girls before puberty weight bearing activities can be very beneficial</w:t>
      </w:r>
      <w:r w:rsidR="001F7C62">
        <w:rPr>
          <w:rFonts w:ascii="Times New Roman" w:hAnsi="Times New Roman" w:cs="Times New Roman"/>
        </w:rPr>
        <w:t xml:space="preserve"> (Xu et al, 2016)</w:t>
      </w:r>
      <w:r w:rsidR="00864DB7">
        <w:rPr>
          <w:rFonts w:ascii="Times New Roman" w:hAnsi="Times New Roman" w:cs="Times New Roman"/>
        </w:rPr>
        <w:t xml:space="preserve">. Weights put a stress on the bones and it’s the muscles that are responsible for moving this weight. Having weight on the bones makes them stronger and more solid. This is very important for </w:t>
      </w:r>
      <w:r w:rsidR="008D326D">
        <w:rPr>
          <w:rFonts w:ascii="Times New Roman" w:hAnsi="Times New Roman" w:cs="Times New Roman"/>
        </w:rPr>
        <w:t>females</w:t>
      </w:r>
      <w:r w:rsidR="00864DB7">
        <w:rPr>
          <w:rFonts w:ascii="Times New Roman" w:hAnsi="Times New Roman" w:cs="Times New Roman"/>
        </w:rPr>
        <w:t xml:space="preserve"> especially as they are at far higher risk of osteoporosis also known as a decrease in bone density</w:t>
      </w:r>
      <w:r w:rsidR="008D326D">
        <w:rPr>
          <w:rFonts w:ascii="Times New Roman" w:hAnsi="Times New Roman" w:cs="Times New Roman"/>
        </w:rPr>
        <w:t>, this will also occur in males but at a slower rate</w:t>
      </w:r>
      <w:r w:rsidR="00864DB7">
        <w:rPr>
          <w:rFonts w:ascii="Times New Roman" w:hAnsi="Times New Roman" w:cs="Times New Roman"/>
        </w:rPr>
        <w:t>.</w:t>
      </w:r>
      <w:r w:rsidR="008D326D">
        <w:rPr>
          <w:rFonts w:ascii="Times New Roman" w:hAnsi="Times New Roman" w:cs="Times New Roman"/>
        </w:rPr>
        <w:t xml:space="preserve"> Peak bone </w:t>
      </w:r>
      <w:r w:rsidR="008D326D">
        <w:rPr>
          <w:rFonts w:ascii="Times New Roman" w:hAnsi="Times New Roman" w:cs="Times New Roman"/>
        </w:rPr>
        <w:lastRenderedPageBreak/>
        <w:t>density for humans is around the end of their adolescence as this is when humas tend to stop growing.  Therefor using weight or resistance training as a form of slowing down this process can be very important as the higher the bone density is to begin with the longer it will take to decrease</w:t>
      </w:r>
      <w:r w:rsidR="001F7C62">
        <w:rPr>
          <w:rFonts w:ascii="Times New Roman" w:hAnsi="Times New Roman" w:cs="Times New Roman"/>
        </w:rPr>
        <w:t xml:space="preserve"> (</w:t>
      </w:r>
      <w:r w:rsidR="001F7C62">
        <w:rPr>
          <w:rFonts w:ascii="Source Sans Pro" w:hAnsi="Source Sans Pro"/>
          <w:color w:val="3A3A3A"/>
          <w:sz w:val="23"/>
          <w:szCs w:val="23"/>
          <w:shd w:val="clear" w:color="auto" w:fill="FFFFFF"/>
        </w:rPr>
        <w:t>Suominen, 2006)</w:t>
      </w:r>
      <w:r w:rsidR="008D326D">
        <w:rPr>
          <w:rFonts w:ascii="Times New Roman" w:hAnsi="Times New Roman" w:cs="Times New Roman"/>
        </w:rPr>
        <w:t xml:space="preserve">.  </w:t>
      </w:r>
    </w:p>
    <w:p w14:paraId="6F5F5B33" w14:textId="67A39236" w:rsidR="008D326D" w:rsidRPr="003C22AF" w:rsidRDefault="008D326D" w:rsidP="00D016ED">
      <w:pPr>
        <w:spacing w:line="360" w:lineRule="auto"/>
        <w:rPr>
          <w:rFonts w:ascii="Times New Roman" w:hAnsi="Times New Roman" w:cs="Times New Roman"/>
        </w:rPr>
      </w:pPr>
      <w:r>
        <w:rPr>
          <w:rFonts w:ascii="Times New Roman" w:hAnsi="Times New Roman" w:cs="Times New Roman"/>
        </w:rPr>
        <w:t>As humans age the muscle developed when they were younger from weight training, or any previous programmes followed will slowly break down and go. This is what is known scientifically as sarcopenia where muscle mass and function is lost as we age</w:t>
      </w:r>
      <w:r w:rsidR="0040331D">
        <w:rPr>
          <w:rFonts w:ascii="Times New Roman" w:hAnsi="Times New Roman" w:cs="Times New Roman"/>
        </w:rPr>
        <w:t xml:space="preserve"> (Cho et al, 2022)</w:t>
      </w:r>
      <w:r>
        <w:rPr>
          <w:rFonts w:ascii="Times New Roman" w:hAnsi="Times New Roman" w:cs="Times New Roman"/>
        </w:rPr>
        <w:t xml:space="preserve">. This can be a very dangerous time for humans as they become more at risk from falls as they will have a lower level of coordination. This lower level of coordination will be caused from the loss of muscle. Humans will also think they still have the same capabilities as when they were younger </w:t>
      </w:r>
      <w:r w:rsidR="004000A5">
        <w:rPr>
          <w:rFonts w:ascii="Times New Roman" w:hAnsi="Times New Roman" w:cs="Times New Roman"/>
        </w:rPr>
        <w:t xml:space="preserve">and may cause strain on muscles when lifting heavier objects. As humans age we should try and keep doing weight bearing exercises as a form of keeping muscle mass or slowing down the process. </w:t>
      </w:r>
    </w:p>
    <w:p w14:paraId="22EA165A" w14:textId="4C6F7D54" w:rsidR="00953B81" w:rsidRDefault="004000A5" w:rsidP="00D016ED">
      <w:pPr>
        <w:spacing w:line="360" w:lineRule="auto"/>
        <w:rPr>
          <w:rFonts w:ascii="Times New Roman" w:hAnsi="Times New Roman" w:cs="Times New Roman"/>
        </w:rPr>
      </w:pPr>
      <w:r>
        <w:rPr>
          <w:rFonts w:ascii="Times New Roman" w:hAnsi="Times New Roman" w:cs="Times New Roman"/>
        </w:rPr>
        <w:t>Elderly people often struggle with being physically active this can be due to a number of reasons. The physiological reasons include having poor cardiovascular fitness levels. Cardiovascular fitness is something humans need to conduct day to day activities; in order to walk around we need a certain level of cardiovascular fitness. The other reason and something that effects how active elderly people can be is their level of muscular strength. In order to go for a brisk walk to better cardiovas</w:t>
      </w:r>
      <w:r w:rsidR="00425515">
        <w:rPr>
          <w:rFonts w:ascii="Times New Roman" w:hAnsi="Times New Roman" w:cs="Times New Roman"/>
        </w:rPr>
        <w:t xml:space="preserve">cular fitness getting out of a chair and having the ability to continue to lift your legs must be manageable. If this is not manageable they become reliant on someone else. </w:t>
      </w:r>
    </w:p>
    <w:p w14:paraId="3E894CB3" w14:textId="168AA433" w:rsidR="000A4A40" w:rsidRDefault="000A4A40" w:rsidP="00D016ED">
      <w:pPr>
        <w:spacing w:line="360" w:lineRule="auto"/>
        <w:rPr>
          <w:rFonts w:ascii="Times New Roman" w:hAnsi="Times New Roman" w:cs="Times New Roman"/>
        </w:rPr>
      </w:pPr>
      <w:r>
        <w:rPr>
          <w:rFonts w:ascii="Times New Roman" w:hAnsi="Times New Roman" w:cs="Times New Roman"/>
        </w:rPr>
        <w:t xml:space="preserve">The body never stops, there are always hormones being produced and dispatched and new cells being created. One thing that never stops is the muscles as it is metabolically active. Protein synthesis takes place in muscle cells therefor new proteins are created to grow the muscle. As we age this process slows down as we lose muscle mass. Following on from this due to having a smaller amount of muscle mass the number of calories that get burnt also drops. </w:t>
      </w:r>
      <w:r w:rsidR="00792A81">
        <w:rPr>
          <w:rFonts w:ascii="Times New Roman" w:hAnsi="Times New Roman" w:cs="Times New Roman"/>
        </w:rPr>
        <w:t>The body is incredibly accurate at counting calories, and we often find when we need calories we become hungry and when we don’t need calories we are full, however the body can become accustomed to how many calories we burn regularly and doesn’t take into consideration the lower levels of muscle mass. This can lead to too many calories being consumed. To begin with this isn’t a real health concern however if we continue to overeat we will eventually put weight on as the calories are not getting burned and instead stored in the fat stores or adipose tissue</w:t>
      </w:r>
      <w:r w:rsidR="00EE5228">
        <w:rPr>
          <w:rFonts w:ascii="Times New Roman" w:hAnsi="Times New Roman" w:cs="Times New Roman"/>
        </w:rPr>
        <w:t xml:space="preserve"> (</w:t>
      </w:r>
      <w:proofErr w:type="spellStart"/>
      <w:r w:rsidR="00EE5228">
        <w:rPr>
          <w:rFonts w:ascii="Times New Roman" w:hAnsi="Times New Roman" w:cs="Times New Roman"/>
        </w:rPr>
        <w:t>Kuzuya</w:t>
      </w:r>
      <w:proofErr w:type="spellEnd"/>
      <w:r w:rsidR="00EE5228">
        <w:rPr>
          <w:rFonts w:ascii="Times New Roman" w:hAnsi="Times New Roman" w:cs="Times New Roman"/>
        </w:rPr>
        <w:t>, 2023)</w:t>
      </w:r>
      <w:r w:rsidR="00792A81">
        <w:rPr>
          <w:rFonts w:ascii="Times New Roman" w:hAnsi="Times New Roman" w:cs="Times New Roman"/>
        </w:rPr>
        <w:t>.</w:t>
      </w:r>
      <w:r w:rsidR="00F51170">
        <w:rPr>
          <w:rFonts w:ascii="Times New Roman" w:hAnsi="Times New Roman" w:cs="Times New Roman"/>
        </w:rPr>
        <w:t xml:space="preserve"> Ensuring people do enough physical activity especially during middle aged moving onto older age is vital from a physiological standpoint. </w:t>
      </w:r>
      <w:r w:rsidR="00F51170">
        <w:rPr>
          <w:rFonts w:ascii="Times New Roman" w:hAnsi="Times New Roman" w:cs="Times New Roman"/>
        </w:rPr>
        <w:lastRenderedPageBreak/>
        <w:t xml:space="preserve">If people are active from a young age and become less active when older the many good adaptations within the body may be reversed therefor in order to maintain a healthy and efficient body it is vital that we continue to do physical activity throughout the life course. Gaining many skills when younger will aid us with this also as it can allow people to venture into many different sports meaning people have many different ways of keeping the body healthy. </w:t>
      </w:r>
    </w:p>
    <w:p w14:paraId="3F305152" w14:textId="77777777" w:rsidR="00ED576B" w:rsidRDefault="00ED576B" w:rsidP="00D016ED">
      <w:pPr>
        <w:spacing w:line="360" w:lineRule="auto"/>
        <w:rPr>
          <w:rFonts w:ascii="Times New Roman" w:hAnsi="Times New Roman" w:cs="Times New Roman"/>
        </w:rPr>
      </w:pPr>
    </w:p>
    <w:p w14:paraId="67CD6FCB" w14:textId="282AC886" w:rsidR="00ED576B" w:rsidRDefault="00ED576B" w:rsidP="00D016ED">
      <w:pPr>
        <w:spacing w:line="360" w:lineRule="auto"/>
        <w:rPr>
          <w:rFonts w:ascii="Times New Roman" w:hAnsi="Times New Roman" w:cs="Times New Roman"/>
          <w:b/>
          <w:bCs/>
          <w:u w:val="single"/>
        </w:rPr>
      </w:pPr>
      <w:r w:rsidRPr="00ED576B">
        <w:rPr>
          <w:rFonts w:ascii="Times New Roman" w:hAnsi="Times New Roman" w:cs="Times New Roman"/>
          <w:b/>
          <w:bCs/>
          <w:u w:val="single"/>
        </w:rPr>
        <w:t xml:space="preserve">Part 3 </w:t>
      </w:r>
      <w:r>
        <w:rPr>
          <w:rFonts w:ascii="Times New Roman" w:hAnsi="Times New Roman" w:cs="Times New Roman"/>
          <w:b/>
          <w:bCs/>
          <w:u w:val="single"/>
        </w:rPr>
        <w:t>–</w:t>
      </w:r>
      <w:r w:rsidRPr="00ED576B">
        <w:rPr>
          <w:rFonts w:ascii="Times New Roman" w:hAnsi="Times New Roman" w:cs="Times New Roman"/>
          <w:b/>
          <w:bCs/>
          <w:u w:val="single"/>
        </w:rPr>
        <w:t xml:space="preserve"> Conclusion</w:t>
      </w:r>
    </w:p>
    <w:p w14:paraId="3C0F79A3" w14:textId="1C524970" w:rsidR="00ED576B" w:rsidRDefault="00ED576B" w:rsidP="00D016ED">
      <w:pPr>
        <w:spacing w:line="360" w:lineRule="auto"/>
        <w:rPr>
          <w:rFonts w:ascii="Times New Roman" w:hAnsi="Times New Roman" w:cs="Times New Roman"/>
        </w:rPr>
      </w:pPr>
      <w:r>
        <w:rPr>
          <w:rFonts w:ascii="Times New Roman" w:hAnsi="Times New Roman" w:cs="Times New Roman"/>
        </w:rPr>
        <w:t xml:space="preserve">Long term exercise has very beneficial adaptations on the body that can lead to better health and overall body efficiency. As shown above chronic exercise has many changes on all areas of the body ranging from the muscles to the brain or the heart. The heart may be one of the more important adaptations that occur in the body as it is a catalyst for many different procedures. The cardiovascular system is solely reliable for the transportation of blood around the body and supplying the correct amount of blood to the working areas. Focusing on activities that better this system for example jogging will greatly benefit health. This will be due to the heart muscles becoming stronger and being able to pump more blood within the same beat therefor it will require less beats to do the same job. However, when aging it is very important to try and maintain muscular strength, as muscle mass decreases as humans age, ensuring we remain able to do basic movements for example walking, squatting and standing is important to being independent. In order to slow this process down weight bearing activities can be implemented. </w:t>
      </w:r>
      <w:r w:rsidR="00674FDE">
        <w:rPr>
          <w:rFonts w:ascii="Times New Roman" w:hAnsi="Times New Roman" w:cs="Times New Roman"/>
        </w:rPr>
        <w:t xml:space="preserve">The other way we can slow this down is having a higher level of muscle mass to begin with meaning we have more muscle mass to lose before losing all of the strength needed to operate from day to day. One of the most important adaptations we get from chronic physical activity is the changes to our metabolism. This system is responsible for burning energy. When training chronically the body will become a far better fat burner rather than carbohydrates. Although fat gives less energy in comparison to carbohydrates we have a far larger fat store therefor we can train for a longer period and if humans are burning fat they are also losing weight. </w:t>
      </w:r>
    </w:p>
    <w:p w14:paraId="47F6A256" w14:textId="68397D4B" w:rsidR="00674FDE" w:rsidRPr="00ED576B" w:rsidRDefault="00674FDE" w:rsidP="00D016ED">
      <w:pPr>
        <w:spacing w:line="360" w:lineRule="auto"/>
        <w:rPr>
          <w:rFonts w:ascii="Times New Roman" w:hAnsi="Times New Roman" w:cs="Times New Roman"/>
        </w:rPr>
      </w:pPr>
      <w:r>
        <w:rPr>
          <w:rFonts w:ascii="Times New Roman" w:hAnsi="Times New Roman" w:cs="Times New Roman"/>
        </w:rPr>
        <w:t xml:space="preserve">To conclude the adaptations gained from chronic or </w:t>
      </w:r>
      <w:r w:rsidR="00750C2C">
        <w:rPr>
          <w:rFonts w:ascii="Times New Roman" w:hAnsi="Times New Roman" w:cs="Times New Roman"/>
        </w:rPr>
        <w:t>long-term</w:t>
      </w:r>
      <w:r>
        <w:rPr>
          <w:rFonts w:ascii="Times New Roman" w:hAnsi="Times New Roman" w:cs="Times New Roman"/>
        </w:rPr>
        <w:t xml:space="preserve"> physical activity should be valued by everyone as from a health standpoint they are all very beneficial</w:t>
      </w:r>
      <w:r w:rsidR="00750C2C">
        <w:rPr>
          <w:rFonts w:ascii="Times New Roman" w:hAnsi="Times New Roman" w:cs="Times New Roman"/>
        </w:rPr>
        <w:t xml:space="preserve">. In order to fulfil a healthy lifestyle many of these adaptations will have taken place. However, avoiding sarcopenia and osteoporosis is a real struggle in modern days and encouraging weight bearing activity for adolescence should be pushed further as many injuries are caused due to brittle </w:t>
      </w:r>
      <w:r w:rsidR="00750C2C">
        <w:rPr>
          <w:rFonts w:ascii="Times New Roman" w:hAnsi="Times New Roman" w:cs="Times New Roman"/>
        </w:rPr>
        <w:lastRenderedPageBreak/>
        <w:t>bones in older people. If they have a higher level of bone density from a young age it will be higher when the reach older age brackets.</w:t>
      </w:r>
    </w:p>
    <w:p w14:paraId="42A4DF10" w14:textId="77777777" w:rsidR="00ED369A" w:rsidRDefault="00ED369A" w:rsidP="00D016ED">
      <w:pPr>
        <w:spacing w:line="360" w:lineRule="auto"/>
        <w:rPr>
          <w:rFonts w:ascii="Times New Roman" w:hAnsi="Times New Roman" w:cs="Times New Roman"/>
        </w:rPr>
      </w:pPr>
    </w:p>
    <w:p w14:paraId="201A129A" w14:textId="77777777" w:rsidR="00ED369A" w:rsidRDefault="00ED369A" w:rsidP="00D016ED">
      <w:pPr>
        <w:spacing w:line="360" w:lineRule="auto"/>
        <w:rPr>
          <w:rFonts w:ascii="Times New Roman" w:hAnsi="Times New Roman" w:cs="Times New Roman"/>
        </w:rPr>
      </w:pPr>
    </w:p>
    <w:p w14:paraId="29936075" w14:textId="77777777" w:rsidR="00ED369A" w:rsidRDefault="00ED369A" w:rsidP="00D016ED">
      <w:pPr>
        <w:spacing w:line="360" w:lineRule="auto"/>
        <w:rPr>
          <w:rFonts w:ascii="Times New Roman" w:hAnsi="Times New Roman" w:cs="Times New Roman"/>
        </w:rPr>
      </w:pPr>
    </w:p>
    <w:p w14:paraId="0937C7CD" w14:textId="4D09BFBE" w:rsidR="00ED369A" w:rsidRPr="007A0CA6" w:rsidRDefault="00ED369A" w:rsidP="00D016ED">
      <w:pPr>
        <w:spacing w:line="360" w:lineRule="auto"/>
        <w:rPr>
          <w:rFonts w:ascii="Times New Roman" w:hAnsi="Times New Roman" w:cs="Times New Roman"/>
          <w:b/>
          <w:bCs/>
          <w:u w:val="single"/>
        </w:rPr>
      </w:pPr>
      <w:r w:rsidRPr="007A0CA6">
        <w:rPr>
          <w:rFonts w:ascii="Times New Roman" w:hAnsi="Times New Roman" w:cs="Times New Roman"/>
          <w:b/>
          <w:bCs/>
          <w:u w:val="single"/>
        </w:rPr>
        <w:t>Reference List</w:t>
      </w:r>
    </w:p>
    <w:p w14:paraId="4A125BF3" w14:textId="68E4A219" w:rsidR="00ED369A" w:rsidRPr="007A0CA6" w:rsidRDefault="00D436F7" w:rsidP="00D016ED">
      <w:pPr>
        <w:spacing w:line="360" w:lineRule="auto"/>
        <w:rPr>
          <w:rFonts w:ascii="Times New Roman" w:hAnsi="Times New Roman" w:cs="Times New Roman"/>
          <w:color w:val="3A3A3A"/>
          <w:sz w:val="23"/>
          <w:szCs w:val="23"/>
          <w:shd w:val="clear" w:color="auto" w:fill="FFFFFF"/>
        </w:rPr>
      </w:pPr>
      <w:proofErr w:type="spellStart"/>
      <w:r w:rsidRPr="007A0CA6">
        <w:rPr>
          <w:rFonts w:ascii="Times New Roman" w:hAnsi="Times New Roman" w:cs="Times New Roman"/>
          <w:color w:val="3A3A3A"/>
          <w:sz w:val="23"/>
          <w:szCs w:val="23"/>
          <w:shd w:val="clear" w:color="auto" w:fill="FFFFFF"/>
        </w:rPr>
        <w:t>Arribat</w:t>
      </w:r>
      <w:proofErr w:type="spellEnd"/>
      <w:r w:rsidRPr="007A0CA6">
        <w:rPr>
          <w:rFonts w:ascii="Times New Roman" w:hAnsi="Times New Roman" w:cs="Times New Roman"/>
          <w:color w:val="3A3A3A"/>
          <w:sz w:val="23"/>
          <w:szCs w:val="23"/>
          <w:shd w:val="clear" w:color="auto" w:fill="FFFFFF"/>
        </w:rPr>
        <w:t xml:space="preserve">, Y., Broskey, N. T., </w:t>
      </w:r>
      <w:proofErr w:type="spellStart"/>
      <w:r w:rsidRPr="007A0CA6">
        <w:rPr>
          <w:rFonts w:ascii="Times New Roman" w:hAnsi="Times New Roman" w:cs="Times New Roman"/>
          <w:color w:val="3A3A3A"/>
          <w:sz w:val="23"/>
          <w:szCs w:val="23"/>
          <w:shd w:val="clear" w:color="auto" w:fill="FFFFFF"/>
        </w:rPr>
        <w:t>Greggio</w:t>
      </w:r>
      <w:proofErr w:type="spellEnd"/>
      <w:r w:rsidRPr="007A0CA6">
        <w:rPr>
          <w:rFonts w:ascii="Times New Roman" w:hAnsi="Times New Roman" w:cs="Times New Roman"/>
          <w:color w:val="3A3A3A"/>
          <w:sz w:val="23"/>
          <w:szCs w:val="23"/>
          <w:shd w:val="clear" w:color="auto" w:fill="FFFFFF"/>
        </w:rPr>
        <w:t xml:space="preserve">, C., </w:t>
      </w:r>
      <w:proofErr w:type="spellStart"/>
      <w:r w:rsidRPr="007A0CA6">
        <w:rPr>
          <w:rFonts w:ascii="Times New Roman" w:hAnsi="Times New Roman" w:cs="Times New Roman"/>
          <w:color w:val="3A3A3A"/>
          <w:sz w:val="23"/>
          <w:szCs w:val="23"/>
          <w:shd w:val="clear" w:color="auto" w:fill="FFFFFF"/>
        </w:rPr>
        <w:t>Boutant</w:t>
      </w:r>
      <w:proofErr w:type="spellEnd"/>
      <w:r w:rsidRPr="007A0CA6">
        <w:rPr>
          <w:rFonts w:ascii="Times New Roman" w:hAnsi="Times New Roman" w:cs="Times New Roman"/>
          <w:color w:val="3A3A3A"/>
          <w:sz w:val="23"/>
          <w:szCs w:val="23"/>
          <w:shd w:val="clear" w:color="auto" w:fill="FFFFFF"/>
        </w:rPr>
        <w:t xml:space="preserve">, M., Conde Alonso, S., Kulkarni, S. S., </w:t>
      </w:r>
      <w:proofErr w:type="spellStart"/>
      <w:r w:rsidRPr="007A0CA6">
        <w:rPr>
          <w:rFonts w:ascii="Times New Roman" w:hAnsi="Times New Roman" w:cs="Times New Roman"/>
          <w:color w:val="3A3A3A"/>
          <w:sz w:val="23"/>
          <w:szCs w:val="23"/>
          <w:shd w:val="clear" w:color="auto" w:fill="FFFFFF"/>
        </w:rPr>
        <w:t>Lagarrigue</w:t>
      </w:r>
      <w:proofErr w:type="spellEnd"/>
      <w:r w:rsidRPr="007A0CA6">
        <w:rPr>
          <w:rFonts w:ascii="Times New Roman" w:hAnsi="Times New Roman" w:cs="Times New Roman"/>
          <w:color w:val="3A3A3A"/>
          <w:sz w:val="23"/>
          <w:szCs w:val="23"/>
          <w:shd w:val="clear" w:color="auto" w:fill="FFFFFF"/>
        </w:rPr>
        <w:t xml:space="preserve">, S., Carnero, E. A., Besson, C., </w:t>
      </w:r>
      <w:proofErr w:type="spellStart"/>
      <w:r w:rsidRPr="007A0CA6">
        <w:rPr>
          <w:rFonts w:ascii="Times New Roman" w:hAnsi="Times New Roman" w:cs="Times New Roman"/>
          <w:color w:val="3A3A3A"/>
          <w:sz w:val="23"/>
          <w:szCs w:val="23"/>
          <w:shd w:val="clear" w:color="auto" w:fill="FFFFFF"/>
        </w:rPr>
        <w:t>Cantó</w:t>
      </w:r>
      <w:proofErr w:type="spellEnd"/>
      <w:r w:rsidRPr="007A0CA6">
        <w:rPr>
          <w:rFonts w:ascii="Times New Roman" w:hAnsi="Times New Roman" w:cs="Times New Roman"/>
          <w:color w:val="3A3A3A"/>
          <w:sz w:val="23"/>
          <w:szCs w:val="23"/>
          <w:shd w:val="clear" w:color="auto" w:fill="FFFFFF"/>
        </w:rPr>
        <w:t>, C., &amp; Amati, F. (2019). Distinct patterns of skeletal muscle mitochondria fusion, fission and mitophagy upon duration of exercise training. </w:t>
      </w:r>
      <w:r w:rsidRPr="007A0CA6">
        <w:rPr>
          <w:rFonts w:ascii="Times New Roman" w:hAnsi="Times New Roman" w:cs="Times New Roman"/>
          <w:i/>
          <w:iCs/>
          <w:color w:val="3A3A3A"/>
          <w:sz w:val="23"/>
          <w:szCs w:val="23"/>
          <w:shd w:val="clear" w:color="auto" w:fill="FFFFFF"/>
        </w:rPr>
        <w:t xml:space="preserve">Acta </w:t>
      </w:r>
      <w:proofErr w:type="spellStart"/>
      <w:r w:rsidRPr="007A0CA6">
        <w:rPr>
          <w:rFonts w:ascii="Times New Roman" w:hAnsi="Times New Roman" w:cs="Times New Roman"/>
          <w:i/>
          <w:iCs/>
          <w:color w:val="3A3A3A"/>
          <w:sz w:val="23"/>
          <w:szCs w:val="23"/>
          <w:shd w:val="clear" w:color="auto" w:fill="FFFFFF"/>
        </w:rPr>
        <w:t>Physiologica</w:t>
      </w:r>
      <w:proofErr w:type="spellEnd"/>
      <w:r w:rsidRPr="007A0CA6">
        <w:rPr>
          <w:rFonts w:ascii="Times New Roman" w:hAnsi="Times New Roman" w:cs="Times New Roman"/>
          <w:color w:val="3A3A3A"/>
          <w:sz w:val="23"/>
          <w:szCs w:val="23"/>
          <w:shd w:val="clear" w:color="auto" w:fill="FFFFFF"/>
        </w:rPr>
        <w:t>, </w:t>
      </w:r>
      <w:r w:rsidRPr="007A0CA6">
        <w:rPr>
          <w:rFonts w:ascii="Times New Roman" w:hAnsi="Times New Roman" w:cs="Times New Roman"/>
          <w:i/>
          <w:iCs/>
          <w:color w:val="3A3A3A"/>
          <w:sz w:val="23"/>
          <w:szCs w:val="23"/>
          <w:shd w:val="clear" w:color="auto" w:fill="FFFFFF"/>
        </w:rPr>
        <w:t>225</w:t>
      </w:r>
      <w:r w:rsidRPr="007A0CA6">
        <w:rPr>
          <w:rFonts w:ascii="Times New Roman" w:hAnsi="Times New Roman" w:cs="Times New Roman"/>
          <w:color w:val="3A3A3A"/>
          <w:sz w:val="23"/>
          <w:szCs w:val="23"/>
          <w:shd w:val="clear" w:color="auto" w:fill="FFFFFF"/>
        </w:rPr>
        <w:t>(2)</w:t>
      </w:r>
    </w:p>
    <w:p w14:paraId="68EBFE40" w14:textId="77777777" w:rsidR="0040331D" w:rsidRPr="007A0CA6" w:rsidRDefault="0040331D" w:rsidP="00D016ED">
      <w:pPr>
        <w:spacing w:line="360" w:lineRule="auto"/>
        <w:rPr>
          <w:rFonts w:ascii="Times New Roman" w:hAnsi="Times New Roman" w:cs="Times New Roman"/>
          <w:color w:val="3A3A3A"/>
          <w:sz w:val="23"/>
          <w:szCs w:val="23"/>
          <w:shd w:val="clear" w:color="auto" w:fill="FFFFFF"/>
        </w:rPr>
      </w:pPr>
    </w:p>
    <w:p w14:paraId="6A5C9F02" w14:textId="6BE40B7F" w:rsidR="0040331D" w:rsidRPr="007A0CA6" w:rsidRDefault="0040331D" w:rsidP="00D016ED">
      <w:pPr>
        <w:spacing w:line="360" w:lineRule="auto"/>
        <w:rPr>
          <w:rFonts w:ascii="Times New Roman" w:hAnsi="Times New Roman" w:cs="Times New Roman"/>
        </w:rPr>
      </w:pPr>
      <w:r w:rsidRPr="007A0CA6">
        <w:rPr>
          <w:rFonts w:ascii="Times New Roman" w:hAnsi="Times New Roman" w:cs="Times New Roman"/>
          <w:color w:val="3A3A3A"/>
          <w:sz w:val="23"/>
          <w:szCs w:val="23"/>
          <w:shd w:val="clear" w:color="auto" w:fill="FFFFFF"/>
        </w:rPr>
        <w:t>Cho, M.-R., Lee, S., &amp; Song, S.-K. (2022). A Review of Sarcopenia Pathophysiology, Diagnosis, Treatment and Future Direction. </w:t>
      </w:r>
      <w:r w:rsidRPr="007A0CA6">
        <w:rPr>
          <w:rFonts w:ascii="Times New Roman" w:hAnsi="Times New Roman" w:cs="Times New Roman"/>
          <w:i/>
          <w:iCs/>
          <w:color w:val="3A3A3A"/>
          <w:sz w:val="23"/>
          <w:szCs w:val="23"/>
          <w:shd w:val="clear" w:color="auto" w:fill="FFFFFF"/>
        </w:rPr>
        <w:t>Journal of Korean Medical Science</w:t>
      </w:r>
      <w:r w:rsidRPr="007A0CA6">
        <w:rPr>
          <w:rFonts w:ascii="Times New Roman" w:hAnsi="Times New Roman" w:cs="Times New Roman"/>
          <w:color w:val="3A3A3A"/>
          <w:sz w:val="23"/>
          <w:szCs w:val="23"/>
          <w:shd w:val="clear" w:color="auto" w:fill="FFFFFF"/>
        </w:rPr>
        <w:t>, </w:t>
      </w:r>
      <w:r w:rsidRPr="007A0CA6">
        <w:rPr>
          <w:rFonts w:ascii="Times New Roman" w:hAnsi="Times New Roman" w:cs="Times New Roman"/>
          <w:i/>
          <w:iCs/>
          <w:color w:val="3A3A3A"/>
          <w:sz w:val="23"/>
          <w:szCs w:val="23"/>
          <w:shd w:val="clear" w:color="auto" w:fill="FFFFFF"/>
        </w:rPr>
        <w:t>37</w:t>
      </w:r>
      <w:r w:rsidRPr="007A0CA6">
        <w:rPr>
          <w:rFonts w:ascii="Times New Roman" w:hAnsi="Times New Roman" w:cs="Times New Roman"/>
          <w:color w:val="3A3A3A"/>
          <w:sz w:val="23"/>
          <w:szCs w:val="23"/>
          <w:shd w:val="clear" w:color="auto" w:fill="FFFFFF"/>
        </w:rPr>
        <w:t>(18), e146–e146.</w:t>
      </w:r>
    </w:p>
    <w:p w14:paraId="362D7750" w14:textId="77777777" w:rsidR="00D436F7" w:rsidRPr="007A0CA6" w:rsidRDefault="00D436F7" w:rsidP="00D016ED">
      <w:pPr>
        <w:spacing w:line="360" w:lineRule="auto"/>
        <w:rPr>
          <w:rFonts w:ascii="Times New Roman" w:hAnsi="Times New Roman" w:cs="Times New Roman"/>
        </w:rPr>
      </w:pPr>
    </w:p>
    <w:p w14:paraId="64ECA8AE" w14:textId="55F18164" w:rsidR="00ED369A" w:rsidRPr="007A0CA6" w:rsidRDefault="00ED369A" w:rsidP="00D016ED">
      <w:pPr>
        <w:spacing w:line="360" w:lineRule="auto"/>
        <w:rPr>
          <w:rFonts w:ascii="Times New Roman" w:hAnsi="Times New Roman" w:cs="Times New Roman"/>
        </w:rPr>
      </w:pPr>
      <w:r w:rsidRPr="007A0CA6">
        <w:rPr>
          <w:rFonts w:ascii="Times New Roman" w:hAnsi="Times New Roman" w:cs="Times New Roman"/>
          <w:color w:val="3A3A3A"/>
          <w:sz w:val="23"/>
          <w:szCs w:val="23"/>
          <w:shd w:val="clear" w:color="auto" w:fill="FFFFFF"/>
        </w:rPr>
        <w:t xml:space="preserve">Cornelissen, V. A., Verheyden, B., Aubert, A. E., &amp; </w:t>
      </w:r>
      <w:proofErr w:type="spellStart"/>
      <w:r w:rsidRPr="007A0CA6">
        <w:rPr>
          <w:rFonts w:ascii="Times New Roman" w:hAnsi="Times New Roman" w:cs="Times New Roman"/>
          <w:color w:val="3A3A3A"/>
          <w:sz w:val="23"/>
          <w:szCs w:val="23"/>
          <w:shd w:val="clear" w:color="auto" w:fill="FFFFFF"/>
        </w:rPr>
        <w:t>Fagard</w:t>
      </w:r>
      <w:proofErr w:type="spellEnd"/>
      <w:r w:rsidRPr="007A0CA6">
        <w:rPr>
          <w:rFonts w:ascii="Times New Roman" w:hAnsi="Times New Roman" w:cs="Times New Roman"/>
          <w:color w:val="3A3A3A"/>
          <w:sz w:val="23"/>
          <w:szCs w:val="23"/>
          <w:shd w:val="clear" w:color="auto" w:fill="FFFFFF"/>
        </w:rPr>
        <w:t>, R. H. (2010). Effects of aerobic training intensity on resting, exercise and post-exercise blood pressure, heart rate and heart-rate variability. </w:t>
      </w:r>
      <w:r w:rsidRPr="007A0CA6">
        <w:rPr>
          <w:rFonts w:ascii="Times New Roman" w:hAnsi="Times New Roman" w:cs="Times New Roman"/>
          <w:i/>
          <w:iCs/>
          <w:color w:val="3A3A3A"/>
          <w:sz w:val="23"/>
          <w:szCs w:val="23"/>
          <w:shd w:val="clear" w:color="auto" w:fill="FFFFFF"/>
        </w:rPr>
        <w:t>Journal of Human Hypertension</w:t>
      </w:r>
      <w:r w:rsidRPr="007A0CA6">
        <w:rPr>
          <w:rFonts w:ascii="Times New Roman" w:hAnsi="Times New Roman" w:cs="Times New Roman"/>
          <w:color w:val="3A3A3A"/>
          <w:sz w:val="23"/>
          <w:szCs w:val="23"/>
          <w:shd w:val="clear" w:color="auto" w:fill="FFFFFF"/>
        </w:rPr>
        <w:t>, </w:t>
      </w:r>
      <w:r w:rsidRPr="007A0CA6">
        <w:rPr>
          <w:rFonts w:ascii="Times New Roman" w:hAnsi="Times New Roman" w:cs="Times New Roman"/>
          <w:i/>
          <w:iCs/>
          <w:color w:val="3A3A3A"/>
          <w:sz w:val="23"/>
          <w:szCs w:val="23"/>
          <w:shd w:val="clear" w:color="auto" w:fill="FFFFFF"/>
        </w:rPr>
        <w:t>24</w:t>
      </w:r>
      <w:r w:rsidRPr="007A0CA6">
        <w:rPr>
          <w:rFonts w:ascii="Times New Roman" w:hAnsi="Times New Roman" w:cs="Times New Roman"/>
          <w:color w:val="3A3A3A"/>
          <w:sz w:val="23"/>
          <w:szCs w:val="23"/>
          <w:shd w:val="clear" w:color="auto" w:fill="FFFFFF"/>
        </w:rPr>
        <w:t>(3), 175–182.</w:t>
      </w:r>
    </w:p>
    <w:p w14:paraId="0F580CF5" w14:textId="77777777" w:rsidR="00ED369A" w:rsidRPr="007A0CA6" w:rsidRDefault="00ED369A" w:rsidP="00D016ED">
      <w:pPr>
        <w:spacing w:line="360" w:lineRule="auto"/>
        <w:rPr>
          <w:rFonts w:ascii="Times New Roman" w:hAnsi="Times New Roman" w:cs="Times New Roman"/>
        </w:rPr>
      </w:pPr>
    </w:p>
    <w:p w14:paraId="6756CFAE" w14:textId="6BEA4E88" w:rsidR="00ED369A" w:rsidRPr="007A0CA6" w:rsidRDefault="00ED369A" w:rsidP="00D016ED">
      <w:pPr>
        <w:spacing w:line="360" w:lineRule="auto"/>
        <w:rPr>
          <w:rFonts w:ascii="Times New Roman" w:hAnsi="Times New Roman" w:cs="Times New Roman"/>
          <w:color w:val="3A3A3A"/>
          <w:sz w:val="23"/>
          <w:szCs w:val="23"/>
          <w:shd w:val="clear" w:color="auto" w:fill="FFFFFF"/>
        </w:rPr>
      </w:pPr>
      <w:proofErr w:type="spellStart"/>
      <w:r w:rsidRPr="007A0CA6">
        <w:rPr>
          <w:rFonts w:ascii="Times New Roman" w:hAnsi="Times New Roman" w:cs="Times New Roman"/>
          <w:color w:val="3A3A3A"/>
          <w:sz w:val="23"/>
          <w:szCs w:val="23"/>
          <w:shd w:val="clear" w:color="auto" w:fill="FFFFFF"/>
        </w:rPr>
        <w:t>Grässler</w:t>
      </w:r>
      <w:proofErr w:type="spellEnd"/>
      <w:r w:rsidRPr="007A0CA6">
        <w:rPr>
          <w:rFonts w:ascii="Times New Roman" w:hAnsi="Times New Roman" w:cs="Times New Roman"/>
          <w:color w:val="3A3A3A"/>
          <w:sz w:val="23"/>
          <w:szCs w:val="23"/>
          <w:shd w:val="clear" w:color="auto" w:fill="FFFFFF"/>
        </w:rPr>
        <w:t xml:space="preserve">, B., Thielmann, B., </w:t>
      </w:r>
      <w:proofErr w:type="spellStart"/>
      <w:r w:rsidRPr="007A0CA6">
        <w:rPr>
          <w:rFonts w:ascii="Times New Roman" w:hAnsi="Times New Roman" w:cs="Times New Roman"/>
          <w:color w:val="3A3A3A"/>
          <w:sz w:val="23"/>
          <w:szCs w:val="23"/>
          <w:shd w:val="clear" w:color="auto" w:fill="FFFFFF"/>
        </w:rPr>
        <w:t>Böckelmann</w:t>
      </w:r>
      <w:proofErr w:type="spellEnd"/>
      <w:r w:rsidRPr="007A0CA6">
        <w:rPr>
          <w:rFonts w:ascii="Times New Roman" w:hAnsi="Times New Roman" w:cs="Times New Roman"/>
          <w:color w:val="3A3A3A"/>
          <w:sz w:val="23"/>
          <w:szCs w:val="23"/>
          <w:shd w:val="clear" w:color="auto" w:fill="FFFFFF"/>
        </w:rPr>
        <w:t xml:space="preserve">, I., &amp; </w:t>
      </w:r>
      <w:proofErr w:type="spellStart"/>
      <w:r w:rsidRPr="007A0CA6">
        <w:rPr>
          <w:rFonts w:ascii="Times New Roman" w:hAnsi="Times New Roman" w:cs="Times New Roman"/>
          <w:color w:val="3A3A3A"/>
          <w:sz w:val="23"/>
          <w:szCs w:val="23"/>
          <w:shd w:val="clear" w:color="auto" w:fill="FFFFFF"/>
        </w:rPr>
        <w:t>Hökelmann</w:t>
      </w:r>
      <w:proofErr w:type="spellEnd"/>
      <w:r w:rsidRPr="007A0CA6">
        <w:rPr>
          <w:rFonts w:ascii="Times New Roman" w:hAnsi="Times New Roman" w:cs="Times New Roman"/>
          <w:color w:val="3A3A3A"/>
          <w:sz w:val="23"/>
          <w:szCs w:val="23"/>
          <w:shd w:val="clear" w:color="auto" w:fill="FFFFFF"/>
        </w:rPr>
        <w:t>, A. (2021). Effects of Different Exercise Interventions on Cardiac Autonomic Control and Secondary Health Factors in Middle-Aged Adults: A Systematic Review. </w:t>
      </w:r>
      <w:r w:rsidRPr="007A0CA6">
        <w:rPr>
          <w:rFonts w:ascii="Times New Roman" w:hAnsi="Times New Roman" w:cs="Times New Roman"/>
          <w:i/>
          <w:iCs/>
          <w:color w:val="3A3A3A"/>
          <w:sz w:val="23"/>
          <w:szCs w:val="23"/>
          <w:shd w:val="clear" w:color="auto" w:fill="FFFFFF"/>
        </w:rPr>
        <w:t>Journal of Cardiovascular Development and Disease</w:t>
      </w:r>
      <w:r w:rsidRPr="007A0CA6">
        <w:rPr>
          <w:rFonts w:ascii="Times New Roman" w:hAnsi="Times New Roman" w:cs="Times New Roman"/>
          <w:color w:val="3A3A3A"/>
          <w:sz w:val="23"/>
          <w:szCs w:val="23"/>
          <w:shd w:val="clear" w:color="auto" w:fill="FFFFFF"/>
        </w:rPr>
        <w:t>, </w:t>
      </w:r>
      <w:r w:rsidRPr="007A0CA6">
        <w:rPr>
          <w:rFonts w:ascii="Times New Roman" w:hAnsi="Times New Roman" w:cs="Times New Roman"/>
          <w:i/>
          <w:iCs/>
          <w:color w:val="3A3A3A"/>
          <w:sz w:val="23"/>
          <w:szCs w:val="23"/>
          <w:shd w:val="clear" w:color="auto" w:fill="FFFFFF"/>
        </w:rPr>
        <w:t>8</w:t>
      </w:r>
      <w:r w:rsidRPr="007A0CA6">
        <w:rPr>
          <w:rFonts w:ascii="Times New Roman" w:hAnsi="Times New Roman" w:cs="Times New Roman"/>
          <w:color w:val="3A3A3A"/>
          <w:sz w:val="23"/>
          <w:szCs w:val="23"/>
          <w:shd w:val="clear" w:color="auto" w:fill="FFFFFF"/>
        </w:rPr>
        <w:t>(8), p.94.</w:t>
      </w:r>
    </w:p>
    <w:p w14:paraId="75464A09" w14:textId="77777777" w:rsidR="00C916F9" w:rsidRPr="007A0CA6" w:rsidRDefault="00C916F9" w:rsidP="00D016ED">
      <w:pPr>
        <w:spacing w:line="360" w:lineRule="auto"/>
        <w:rPr>
          <w:rFonts w:ascii="Times New Roman" w:hAnsi="Times New Roman" w:cs="Times New Roman"/>
          <w:color w:val="3A3A3A"/>
          <w:sz w:val="23"/>
          <w:szCs w:val="23"/>
          <w:shd w:val="clear" w:color="auto" w:fill="FFFFFF"/>
        </w:rPr>
      </w:pPr>
    </w:p>
    <w:p w14:paraId="3D57F9FC" w14:textId="2D413435" w:rsidR="00C916F9" w:rsidRPr="007A0CA6" w:rsidRDefault="00C916F9" w:rsidP="00D016ED">
      <w:pPr>
        <w:spacing w:line="360" w:lineRule="auto"/>
        <w:rPr>
          <w:rFonts w:ascii="Times New Roman" w:hAnsi="Times New Roman" w:cs="Times New Roman"/>
          <w:color w:val="3A3A3A"/>
          <w:sz w:val="23"/>
          <w:szCs w:val="23"/>
          <w:shd w:val="clear" w:color="auto" w:fill="FFFFFF"/>
        </w:rPr>
      </w:pPr>
      <w:proofErr w:type="spellStart"/>
      <w:r w:rsidRPr="007A0CA6">
        <w:rPr>
          <w:rFonts w:ascii="Times New Roman" w:hAnsi="Times New Roman" w:cs="Times New Roman"/>
          <w:color w:val="3A3A3A"/>
          <w:sz w:val="23"/>
          <w:szCs w:val="23"/>
          <w:shd w:val="clear" w:color="auto" w:fill="FFFFFF"/>
        </w:rPr>
        <w:t>Grosprêtre</w:t>
      </w:r>
      <w:proofErr w:type="spellEnd"/>
      <w:r w:rsidRPr="007A0CA6">
        <w:rPr>
          <w:rFonts w:ascii="Times New Roman" w:hAnsi="Times New Roman" w:cs="Times New Roman"/>
          <w:color w:val="3A3A3A"/>
          <w:sz w:val="23"/>
          <w:szCs w:val="23"/>
          <w:shd w:val="clear" w:color="auto" w:fill="FFFFFF"/>
        </w:rPr>
        <w:t xml:space="preserve">, S., Jacquet, T., Lebon, F., </w:t>
      </w:r>
      <w:proofErr w:type="spellStart"/>
      <w:r w:rsidRPr="007A0CA6">
        <w:rPr>
          <w:rFonts w:ascii="Times New Roman" w:hAnsi="Times New Roman" w:cs="Times New Roman"/>
          <w:color w:val="3A3A3A"/>
          <w:sz w:val="23"/>
          <w:szCs w:val="23"/>
          <w:shd w:val="clear" w:color="auto" w:fill="FFFFFF"/>
        </w:rPr>
        <w:t>Papaxanthis</w:t>
      </w:r>
      <w:proofErr w:type="spellEnd"/>
      <w:r w:rsidRPr="007A0CA6">
        <w:rPr>
          <w:rFonts w:ascii="Times New Roman" w:hAnsi="Times New Roman" w:cs="Times New Roman"/>
          <w:color w:val="3A3A3A"/>
          <w:sz w:val="23"/>
          <w:szCs w:val="23"/>
          <w:shd w:val="clear" w:color="auto" w:fill="FFFFFF"/>
        </w:rPr>
        <w:t>, C., &amp; Martin, A. (2018). Neural mechanisms of strength increase after one-week motor imagery training. </w:t>
      </w:r>
      <w:r w:rsidRPr="007A0CA6">
        <w:rPr>
          <w:rFonts w:ascii="Times New Roman" w:hAnsi="Times New Roman" w:cs="Times New Roman"/>
          <w:i/>
          <w:iCs/>
          <w:color w:val="3A3A3A"/>
          <w:sz w:val="23"/>
          <w:szCs w:val="23"/>
          <w:shd w:val="clear" w:color="auto" w:fill="FFFFFF"/>
        </w:rPr>
        <w:t>European Journal of Sport Science</w:t>
      </w:r>
      <w:r w:rsidRPr="007A0CA6">
        <w:rPr>
          <w:rFonts w:ascii="Times New Roman" w:hAnsi="Times New Roman" w:cs="Times New Roman"/>
          <w:color w:val="3A3A3A"/>
          <w:sz w:val="23"/>
          <w:szCs w:val="23"/>
          <w:shd w:val="clear" w:color="auto" w:fill="FFFFFF"/>
        </w:rPr>
        <w:t>, </w:t>
      </w:r>
      <w:r w:rsidRPr="007A0CA6">
        <w:rPr>
          <w:rFonts w:ascii="Times New Roman" w:hAnsi="Times New Roman" w:cs="Times New Roman"/>
          <w:i/>
          <w:iCs/>
          <w:color w:val="3A3A3A"/>
          <w:sz w:val="23"/>
          <w:szCs w:val="23"/>
          <w:shd w:val="clear" w:color="auto" w:fill="FFFFFF"/>
        </w:rPr>
        <w:t>18</w:t>
      </w:r>
      <w:r w:rsidRPr="007A0CA6">
        <w:rPr>
          <w:rFonts w:ascii="Times New Roman" w:hAnsi="Times New Roman" w:cs="Times New Roman"/>
          <w:color w:val="3A3A3A"/>
          <w:sz w:val="23"/>
          <w:szCs w:val="23"/>
          <w:shd w:val="clear" w:color="auto" w:fill="FFFFFF"/>
        </w:rPr>
        <w:t>(2), 209–218</w:t>
      </w:r>
    </w:p>
    <w:p w14:paraId="64EE6F79" w14:textId="77777777" w:rsidR="00EE5228" w:rsidRPr="007A0CA6" w:rsidRDefault="00EE5228" w:rsidP="00D016ED">
      <w:pPr>
        <w:spacing w:line="360" w:lineRule="auto"/>
        <w:rPr>
          <w:rFonts w:ascii="Times New Roman" w:hAnsi="Times New Roman" w:cs="Times New Roman"/>
          <w:color w:val="3A3A3A"/>
          <w:sz w:val="23"/>
          <w:szCs w:val="23"/>
          <w:shd w:val="clear" w:color="auto" w:fill="FFFFFF"/>
        </w:rPr>
      </w:pPr>
    </w:p>
    <w:p w14:paraId="2ADBCB7C" w14:textId="41B78870" w:rsidR="00EE5228" w:rsidRPr="007A0CA6" w:rsidRDefault="00EE5228" w:rsidP="00D016ED">
      <w:pPr>
        <w:spacing w:line="360" w:lineRule="auto"/>
        <w:rPr>
          <w:rFonts w:ascii="Times New Roman" w:hAnsi="Times New Roman" w:cs="Times New Roman"/>
          <w:color w:val="3A3A3A"/>
          <w:sz w:val="23"/>
          <w:szCs w:val="23"/>
          <w:shd w:val="clear" w:color="auto" w:fill="FFFFFF"/>
        </w:rPr>
      </w:pPr>
      <w:proofErr w:type="spellStart"/>
      <w:r w:rsidRPr="007A0CA6">
        <w:rPr>
          <w:rFonts w:ascii="Times New Roman" w:hAnsi="Times New Roman" w:cs="Times New Roman"/>
          <w:color w:val="3A3A3A"/>
          <w:sz w:val="23"/>
          <w:szCs w:val="23"/>
          <w:shd w:val="clear" w:color="auto" w:fill="FFFFFF"/>
        </w:rPr>
        <w:t>Kuzuya</w:t>
      </w:r>
      <w:proofErr w:type="spellEnd"/>
      <w:r w:rsidRPr="007A0CA6">
        <w:rPr>
          <w:rFonts w:ascii="Times New Roman" w:hAnsi="Times New Roman" w:cs="Times New Roman"/>
          <w:color w:val="3A3A3A"/>
          <w:sz w:val="23"/>
          <w:szCs w:val="23"/>
          <w:shd w:val="clear" w:color="auto" w:fill="FFFFFF"/>
        </w:rPr>
        <w:t>, M. (2023). Overview: Specific nutritional status and involvement in health problems in older people. </w:t>
      </w:r>
      <w:r w:rsidRPr="007A0CA6">
        <w:rPr>
          <w:rFonts w:ascii="Times New Roman" w:hAnsi="Times New Roman" w:cs="Times New Roman"/>
          <w:i/>
          <w:iCs/>
          <w:color w:val="3A3A3A"/>
          <w:sz w:val="23"/>
          <w:szCs w:val="23"/>
          <w:shd w:val="clear" w:color="auto" w:fill="FFFFFF"/>
        </w:rPr>
        <w:t>Annals of Nutrition and Metabolism</w:t>
      </w:r>
      <w:r w:rsidRPr="007A0CA6">
        <w:rPr>
          <w:rFonts w:ascii="Times New Roman" w:hAnsi="Times New Roman" w:cs="Times New Roman"/>
          <w:color w:val="3A3A3A"/>
          <w:sz w:val="23"/>
          <w:szCs w:val="23"/>
          <w:shd w:val="clear" w:color="auto" w:fill="FFFFFF"/>
        </w:rPr>
        <w:t>, </w:t>
      </w:r>
      <w:r w:rsidRPr="007A0CA6">
        <w:rPr>
          <w:rFonts w:ascii="Times New Roman" w:hAnsi="Times New Roman" w:cs="Times New Roman"/>
          <w:i/>
          <w:iCs/>
          <w:color w:val="3A3A3A"/>
          <w:sz w:val="23"/>
          <w:szCs w:val="23"/>
          <w:shd w:val="clear" w:color="auto" w:fill="FFFFFF"/>
        </w:rPr>
        <w:t>79</w:t>
      </w:r>
      <w:r w:rsidRPr="007A0CA6">
        <w:rPr>
          <w:rFonts w:ascii="Times New Roman" w:hAnsi="Times New Roman" w:cs="Times New Roman"/>
          <w:color w:val="3A3A3A"/>
          <w:sz w:val="23"/>
          <w:szCs w:val="23"/>
          <w:shd w:val="clear" w:color="auto" w:fill="FFFFFF"/>
        </w:rPr>
        <w:t>, 121-.</w:t>
      </w:r>
    </w:p>
    <w:p w14:paraId="526CDEDF" w14:textId="77777777" w:rsidR="003C22AF" w:rsidRPr="007A0CA6" w:rsidRDefault="003C22AF" w:rsidP="00D016ED">
      <w:pPr>
        <w:spacing w:line="360" w:lineRule="auto"/>
        <w:rPr>
          <w:rFonts w:ascii="Times New Roman" w:hAnsi="Times New Roman" w:cs="Times New Roman"/>
          <w:color w:val="3A3A3A"/>
          <w:sz w:val="23"/>
          <w:szCs w:val="23"/>
          <w:shd w:val="clear" w:color="auto" w:fill="FFFFFF"/>
        </w:rPr>
      </w:pPr>
    </w:p>
    <w:p w14:paraId="119448F5" w14:textId="5F4C5251" w:rsidR="003C22AF" w:rsidRPr="007A0CA6" w:rsidRDefault="003C22AF" w:rsidP="00D016ED">
      <w:pPr>
        <w:spacing w:line="360" w:lineRule="auto"/>
        <w:rPr>
          <w:rFonts w:ascii="Times New Roman" w:hAnsi="Times New Roman" w:cs="Times New Roman"/>
          <w:color w:val="3A3A3A"/>
          <w:sz w:val="23"/>
          <w:szCs w:val="23"/>
          <w:shd w:val="clear" w:color="auto" w:fill="FFFFFF"/>
        </w:rPr>
      </w:pPr>
      <w:proofErr w:type="spellStart"/>
      <w:r w:rsidRPr="007A0CA6">
        <w:rPr>
          <w:rFonts w:ascii="Times New Roman" w:hAnsi="Times New Roman" w:cs="Times New Roman"/>
          <w:color w:val="3A3A3A"/>
          <w:sz w:val="23"/>
          <w:szCs w:val="23"/>
          <w:shd w:val="clear" w:color="auto" w:fill="FFFFFF"/>
        </w:rPr>
        <w:t>Jakicic</w:t>
      </w:r>
      <w:proofErr w:type="spellEnd"/>
      <w:r w:rsidRPr="007A0CA6">
        <w:rPr>
          <w:rFonts w:ascii="Times New Roman" w:hAnsi="Times New Roman" w:cs="Times New Roman"/>
          <w:color w:val="3A3A3A"/>
          <w:sz w:val="23"/>
          <w:szCs w:val="23"/>
          <w:shd w:val="clear" w:color="auto" w:fill="FFFFFF"/>
        </w:rPr>
        <w:t>, J. M. (2009). Effect of Physical Activity on Body Weight. </w:t>
      </w:r>
      <w:r w:rsidRPr="007A0CA6">
        <w:rPr>
          <w:rFonts w:ascii="Times New Roman" w:hAnsi="Times New Roman" w:cs="Times New Roman"/>
          <w:i/>
          <w:iCs/>
          <w:color w:val="3A3A3A"/>
          <w:sz w:val="23"/>
          <w:szCs w:val="23"/>
          <w:shd w:val="clear" w:color="auto" w:fill="FFFFFF"/>
        </w:rPr>
        <w:t>Obesity (Silver Spring, Md.)</w:t>
      </w:r>
      <w:r w:rsidRPr="007A0CA6">
        <w:rPr>
          <w:rFonts w:ascii="Times New Roman" w:hAnsi="Times New Roman" w:cs="Times New Roman"/>
          <w:color w:val="3A3A3A"/>
          <w:sz w:val="23"/>
          <w:szCs w:val="23"/>
          <w:shd w:val="clear" w:color="auto" w:fill="FFFFFF"/>
        </w:rPr>
        <w:t>, </w:t>
      </w:r>
      <w:r w:rsidRPr="007A0CA6">
        <w:rPr>
          <w:rFonts w:ascii="Times New Roman" w:hAnsi="Times New Roman" w:cs="Times New Roman"/>
          <w:i/>
          <w:iCs/>
          <w:color w:val="3A3A3A"/>
          <w:sz w:val="23"/>
          <w:szCs w:val="23"/>
          <w:shd w:val="clear" w:color="auto" w:fill="FFFFFF"/>
        </w:rPr>
        <w:t>17</w:t>
      </w:r>
      <w:r w:rsidRPr="007A0CA6">
        <w:rPr>
          <w:rFonts w:ascii="Times New Roman" w:hAnsi="Times New Roman" w:cs="Times New Roman"/>
          <w:color w:val="3A3A3A"/>
          <w:sz w:val="23"/>
          <w:szCs w:val="23"/>
          <w:shd w:val="clear" w:color="auto" w:fill="FFFFFF"/>
        </w:rPr>
        <w:t>(S3), S34–S38</w:t>
      </w:r>
    </w:p>
    <w:p w14:paraId="11A29FBE" w14:textId="77777777" w:rsidR="001F7C62" w:rsidRPr="007A0CA6" w:rsidRDefault="001F7C62" w:rsidP="00D016ED">
      <w:pPr>
        <w:spacing w:line="360" w:lineRule="auto"/>
        <w:rPr>
          <w:rFonts w:ascii="Times New Roman" w:hAnsi="Times New Roman" w:cs="Times New Roman"/>
          <w:color w:val="3A3A3A"/>
          <w:sz w:val="23"/>
          <w:szCs w:val="23"/>
          <w:shd w:val="clear" w:color="auto" w:fill="FFFFFF"/>
        </w:rPr>
      </w:pPr>
    </w:p>
    <w:p w14:paraId="1E081AAD" w14:textId="73BF53A6" w:rsidR="001F7C62" w:rsidRPr="007A0CA6" w:rsidRDefault="001F7C62" w:rsidP="00D016ED">
      <w:pPr>
        <w:spacing w:line="360" w:lineRule="auto"/>
        <w:rPr>
          <w:rFonts w:ascii="Times New Roman" w:hAnsi="Times New Roman" w:cs="Times New Roman"/>
          <w:color w:val="3A3A3A"/>
          <w:sz w:val="23"/>
          <w:szCs w:val="23"/>
          <w:shd w:val="clear" w:color="auto" w:fill="FFFFFF"/>
        </w:rPr>
      </w:pPr>
      <w:r w:rsidRPr="007A0CA6">
        <w:rPr>
          <w:rFonts w:ascii="Times New Roman" w:hAnsi="Times New Roman" w:cs="Times New Roman"/>
          <w:color w:val="3A3A3A"/>
          <w:sz w:val="23"/>
          <w:szCs w:val="23"/>
          <w:shd w:val="clear" w:color="auto" w:fill="FFFFFF"/>
        </w:rPr>
        <w:t>Suominen, H. (2006). Muscle training for bone strength. </w:t>
      </w:r>
      <w:r w:rsidRPr="007A0CA6">
        <w:rPr>
          <w:rFonts w:ascii="Times New Roman" w:hAnsi="Times New Roman" w:cs="Times New Roman"/>
          <w:i/>
          <w:iCs/>
          <w:color w:val="3A3A3A"/>
          <w:sz w:val="23"/>
          <w:szCs w:val="23"/>
          <w:shd w:val="clear" w:color="auto" w:fill="FFFFFF"/>
        </w:rPr>
        <w:t>Aging Clinical and Experimental Research</w:t>
      </w:r>
      <w:r w:rsidRPr="007A0CA6">
        <w:rPr>
          <w:rFonts w:ascii="Times New Roman" w:hAnsi="Times New Roman" w:cs="Times New Roman"/>
          <w:color w:val="3A3A3A"/>
          <w:sz w:val="23"/>
          <w:szCs w:val="23"/>
          <w:shd w:val="clear" w:color="auto" w:fill="FFFFFF"/>
        </w:rPr>
        <w:t>, </w:t>
      </w:r>
      <w:r w:rsidRPr="007A0CA6">
        <w:rPr>
          <w:rFonts w:ascii="Times New Roman" w:hAnsi="Times New Roman" w:cs="Times New Roman"/>
          <w:i/>
          <w:iCs/>
          <w:color w:val="3A3A3A"/>
          <w:sz w:val="23"/>
          <w:szCs w:val="23"/>
          <w:shd w:val="clear" w:color="auto" w:fill="FFFFFF"/>
        </w:rPr>
        <w:t>18</w:t>
      </w:r>
      <w:r w:rsidRPr="007A0CA6">
        <w:rPr>
          <w:rFonts w:ascii="Times New Roman" w:hAnsi="Times New Roman" w:cs="Times New Roman"/>
          <w:color w:val="3A3A3A"/>
          <w:sz w:val="23"/>
          <w:szCs w:val="23"/>
          <w:shd w:val="clear" w:color="auto" w:fill="FFFFFF"/>
        </w:rPr>
        <w:t>(2), 85–93</w:t>
      </w:r>
    </w:p>
    <w:p w14:paraId="34138F9E" w14:textId="77777777" w:rsidR="003C22AF" w:rsidRPr="007A0CA6" w:rsidRDefault="003C22AF" w:rsidP="00D016ED">
      <w:pPr>
        <w:spacing w:line="360" w:lineRule="auto"/>
        <w:rPr>
          <w:rFonts w:ascii="Times New Roman" w:hAnsi="Times New Roman" w:cs="Times New Roman"/>
          <w:color w:val="3A3A3A"/>
          <w:sz w:val="23"/>
          <w:szCs w:val="23"/>
          <w:shd w:val="clear" w:color="auto" w:fill="FFFFFF"/>
        </w:rPr>
      </w:pPr>
    </w:p>
    <w:p w14:paraId="691C7EC7" w14:textId="147C25BE" w:rsidR="003C22AF" w:rsidRPr="007A0CA6" w:rsidRDefault="003C22AF" w:rsidP="00D016ED">
      <w:pPr>
        <w:spacing w:line="360" w:lineRule="auto"/>
        <w:rPr>
          <w:rFonts w:ascii="Times New Roman" w:hAnsi="Times New Roman" w:cs="Times New Roman"/>
          <w:color w:val="3A3A3A"/>
          <w:sz w:val="23"/>
          <w:szCs w:val="23"/>
          <w:shd w:val="clear" w:color="auto" w:fill="FFFFFF"/>
        </w:rPr>
      </w:pPr>
      <w:r w:rsidRPr="007A0CA6">
        <w:rPr>
          <w:rFonts w:ascii="Times New Roman" w:hAnsi="Times New Roman" w:cs="Times New Roman"/>
          <w:color w:val="3A3A3A"/>
          <w:sz w:val="23"/>
          <w:szCs w:val="23"/>
          <w:shd w:val="clear" w:color="auto" w:fill="FFFFFF"/>
        </w:rPr>
        <w:t>Thyfault, J. P., &amp; Bergouignan, A. (2020). Exercise and metabolic health: beyond skeletal muscle. </w:t>
      </w:r>
      <w:proofErr w:type="spellStart"/>
      <w:r w:rsidRPr="007A0CA6">
        <w:rPr>
          <w:rFonts w:ascii="Times New Roman" w:hAnsi="Times New Roman" w:cs="Times New Roman"/>
          <w:i/>
          <w:iCs/>
          <w:color w:val="3A3A3A"/>
          <w:sz w:val="23"/>
          <w:szCs w:val="23"/>
          <w:shd w:val="clear" w:color="auto" w:fill="FFFFFF"/>
        </w:rPr>
        <w:t>Diabetologia</w:t>
      </w:r>
      <w:proofErr w:type="spellEnd"/>
      <w:r w:rsidRPr="007A0CA6">
        <w:rPr>
          <w:rFonts w:ascii="Times New Roman" w:hAnsi="Times New Roman" w:cs="Times New Roman"/>
          <w:color w:val="3A3A3A"/>
          <w:sz w:val="23"/>
          <w:szCs w:val="23"/>
          <w:shd w:val="clear" w:color="auto" w:fill="FFFFFF"/>
        </w:rPr>
        <w:t>, </w:t>
      </w:r>
      <w:r w:rsidRPr="007A0CA6">
        <w:rPr>
          <w:rFonts w:ascii="Times New Roman" w:hAnsi="Times New Roman" w:cs="Times New Roman"/>
          <w:i/>
          <w:iCs/>
          <w:color w:val="3A3A3A"/>
          <w:sz w:val="23"/>
          <w:szCs w:val="23"/>
          <w:shd w:val="clear" w:color="auto" w:fill="FFFFFF"/>
        </w:rPr>
        <w:t>63</w:t>
      </w:r>
      <w:r w:rsidRPr="007A0CA6">
        <w:rPr>
          <w:rFonts w:ascii="Times New Roman" w:hAnsi="Times New Roman" w:cs="Times New Roman"/>
          <w:color w:val="3A3A3A"/>
          <w:sz w:val="23"/>
          <w:szCs w:val="23"/>
          <w:shd w:val="clear" w:color="auto" w:fill="FFFFFF"/>
        </w:rPr>
        <w:t>(8), 1464–1474</w:t>
      </w:r>
    </w:p>
    <w:p w14:paraId="4356D5A7" w14:textId="77777777" w:rsidR="00C67E94" w:rsidRPr="007A0CA6" w:rsidRDefault="00C67E94" w:rsidP="00D016ED">
      <w:pPr>
        <w:spacing w:line="360" w:lineRule="auto"/>
        <w:rPr>
          <w:rFonts w:ascii="Times New Roman" w:hAnsi="Times New Roman" w:cs="Times New Roman"/>
          <w:color w:val="3A3A3A"/>
          <w:sz w:val="23"/>
          <w:szCs w:val="23"/>
          <w:shd w:val="clear" w:color="auto" w:fill="FFFFFF"/>
        </w:rPr>
      </w:pPr>
    </w:p>
    <w:p w14:paraId="7C1B0F33" w14:textId="12FD4A85" w:rsidR="00C67E94" w:rsidRPr="007A0CA6" w:rsidRDefault="00C67E94" w:rsidP="00D016ED">
      <w:pPr>
        <w:spacing w:line="360" w:lineRule="auto"/>
        <w:rPr>
          <w:rFonts w:ascii="Times New Roman" w:hAnsi="Times New Roman" w:cs="Times New Roman"/>
          <w:color w:val="3A3A3A"/>
          <w:sz w:val="23"/>
          <w:szCs w:val="23"/>
          <w:shd w:val="clear" w:color="auto" w:fill="FFFFFF"/>
        </w:rPr>
      </w:pPr>
      <w:r w:rsidRPr="007A0CA6">
        <w:rPr>
          <w:rFonts w:ascii="Times New Roman" w:hAnsi="Times New Roman" w:cs="Times New Roman"/>
          <w:color w:val="3A3A3A"/>
          <w:sz w:val="23"/>
          <w:szCs w:val="23"/>
          <w:shd w:val="clear" w:color="auto" w:fill="FFFFFF"/>
        </w:rPr>
        <w:t xml:space="preserve">You, J.-S., </w:t>
      </w:r>
      <w:proofErr w:type="spellStart"/>
      <w:r w:rsidRPr="007A0CA6">
        <w:rPr>
          <w:rFonts w:ascii="Times New Roman" w:hAnsi="Times New Roman" w:cs="Times New Roman"/>
          <w:color w:val="3A3A3A"/>
          <w:sz w:val="23"/>
          <w:szCs w:val="23"/>
          <w:shd w:val="clear" w:color="auto" w:fill="FFFFFF"/>
        </w:rPr>
        <w:t>Mcnally</w:t>
      </w:r>
      <w:proofErr w:type="spellEnd"/>
      <w:r w:rsidRPr="007A0CA6">
        <w:rPr>
          <w:rFonts w:ascii="Times New Roman" w:hAnsi="Times New Roman" w:cs="Times New Roman"/>
          <w:color w:val="3A3A3A"/>
          <w:sz w:val="23"/>
          <w:szCs w:val="23"/>
          <w:shd w:val="clear" w:color="auto" w:fill="FFFFFF"/>
        </w:rPr>
        <w:t xml:space="preserve">, R. M., Jacobs, B. L., Privett, R. E., Gundermann, D. M., Lin, K.-H., Steinert, N. D., Goodman, C. A., &amp; Hornberger, T. A. (2019). The role of raptor in the mechanical load‐induced regulation of mTOR </w:t>
      </w:r>
      <w:proofErr w:type="spellStart"/>
      <w:r w:rsidRPr="007A0CA6">
        <w:rPr>
          <w:rFonts w:ascii="Times New Roman" w:hAnsi="Times New Roman" w:cs="Times New Roman"/>
          <w:color w:val="3A3A3A"/>
          <w:sz w:val="23"/>
          <w:szCs w:val="23"/>
          <w:shd w:val="clear" w:color="auto" w:fill="FFFFFF"/>
        </w:rPr>
        <w:t>signaling</w:t>
      </w:r>
      <w:proofErr w:type="spellEnd"/>
      <w:r w:rsidRPr="007A0CA6">
        <w:rPr>
          <w:rFonts w:ascii="Times New Roman" w:hAnsi="Times New Roman" w:cs="Times New Roman"/>
          <w:color w:val="3A3A3A"/>
          <w:sz w:val="23"/>
          <w:szCs w:val="23"/>
          <w:shd w:val="clear" w:color="auto" w:fill="FFFFFF"/>
        </w:rPr>
        <w:t>, protein synthesis, and skeletal muscle hypertrophy. </w:t>
      </w:r>
      <w:r w:rsidRPr="007A0CA6">
        <w:rPr>
          <w:rFonts w:ascii="Times New Roman" w:hAnsi="Times New Roman" w:cs="Times New Roman"/>
          <w:i/>
          <w:iCs/>
          <w:color w:val="3A3A3A"/>
          <w:sz w:val="23"/>
          <w:szCs w:val="23"/>
          <w:shd w:val="clear" w:color="auto" w:fill="FFFFFF"/>
        </w:rPr>
        <w:t>The FASEB Journal</w:t>
      </w:r>
      <w:r w:rsidRPr="007A0CA6">
        <w:rPr>
          <w:rFonts w:ascii="Times New Roman" w:hAnsi="Times New Roman" w:cs="Times New Roman"/>
          <w:color w:val="3A3A3A"/>
          <w:sz w:val="23"/>
          <w:szCs w:val="23"/>
          <w:shd w:val="clear" w:color="auto" w:fill="FFFFFF"/>
        </w:rPr>
        <w:t>, </w:t>
      </w:r>
      <w:r w:rsidRPr="007A0CA6">
        <w:rPr>
          <w:rFonts w:ascii="Times New Roman" w:hAnsi="Times New Roman" w:cs="Times New Roman"/>
          <w:i/>
          <w:iCs/>
          <w:color w:val="3A3A3A"/>
          <w:sz w:val="23"/>
          <w:szCs w:val="23"/>
          <w:shd w:val="clear" w:color="auto" w:fill="FFFFFF"/>
        </w:rPr>
        <w:t>33</w:t>
      </w:r>
      <w:r w:rsidRPr="007A0CA6">
        <w:rPr>
          <w:rFonts w:ascii="Times New Roman" w:hAnsi="Times New Roman" w:cs="Times New Roman"/>
          <w:color w:val="3A3A3A"/>
          <w:sz w:val="23"/>
          <w:szCs w:val="23"/>
          <w:shd w:val="clear" w:color="auto" w:fill="FFFFFF"/>
        </w:rPr>
        <w:t>(3), 4021–4034</w:t>
      </w:r>
    </w:p>
    <w:p w14:paraId="64D44CF1" w14:textId="77777777" w:rsidR="001F7C62" w:rsidRPr="007A0CA6" w:rsidRDefault="001F7C62" w:rsidP="00D016ED">
      <w:pPr>
        <w:spacing w:line="360" w:lineRule="auto"/>
        <w:rPr>
          <w:rFonts w:ascii="Times New Roman" w:hAnsi="Times New Roman" w:cs="Times New Roman"/>
          <w:color w:val="3A3A3A"/>
          <w:sz w:val="23"/>
          <w:szCs w:val="23"/>
          <w:shd w:val="clear" w:color="auto" w:fill="FFFFFF"/>
        </w:rPr>
      </w:pPr>
    </w:p>
    <w:p w14:paraId="6065DAEE" w14:textId="3E0EE19E" w:rsidR="001F7C62" w:rsidRPr="007A0CA6" w:rsidRDefault="001F7C62" w:rsidP="00D016ED">
      <w:pPr>
        <w:spacing w:line="360" w:lineRule="auto"/>
        <w:rPr>
          <w:rFonts w:ascii="Times New Roman" w:hAnsi="Times New Roman" w:cs="Times New Roman"/>
          <w:color w:val="3A3A3A"/>
          <w:sz w:val="23"/>
          <w:szCs w:val="23"/>
          <w:shd w:val="clear" w:color="auto" w:fill="FFFFFF"/>
        </w:rPr>
      </w:pPr>
      <w:r w:rsidRPr="007A0CA6">
        <w:rPr>
          <w:rFonts w:ascii="Times New Roman" w:hAnsi="Times New Roman" w:cs="Times New Roman"/>
          <w:color w:val="3A3A3A"/>
          <w:sz w:val="23"/>
          <w:szCs w:val="23"/>
          <w:shd w:val="clear" w:color="auto" w:fill="FFFFFF"/>
        </w:rPr>
        <w:t>Xu, J., Lombardi, G., Jiao, W., &amp; Banfi, G. (2016). Effects of Exercise on Bone Status in Female Subjects, from Young Girls to Postmenopausal Women: An Overview of Systematic Reviews and Meta-Analyses. </w:t>
      </w:r>
      <w:r w:rsidRPr="007A0CA6">
        <w:rPr>
          <w:rFonts w:ascii="Times New Roman" w:hAnsi="Times New Roman" w:cs="Times New Roman"/>
          <w:i/>
          <w:iCs/>
          <w:color w:val="3A3A3A"/>
          <w:sz w:val="23"/>
          <w:szCs w:val="23"/>
          <w:shd w:val="clear" w:color="auto" w:fill="FFFFFF"/>
        </w:rPr>
        <w:t>Sports Medicine (Auckland)</w:t>
      </w:r>
      <w:r w:rsidRPr="007A0CA6">
        <w:rPr>
          <w:rFonts w:ascii="Times New Roman" w:hAnsi="Times New Roman" w:cs="Times New Roman"/>
          <w:color w:val="3A3A3A"/>
          <w:sz w:val="23"/>
          <w:szCs w:val="23"/>
          <w:shd w:val="clear" w:color="auto" w:fill="FFFFFF"/>
        </w:rPr>
        <w:t>, </w:t>
      </w:r>
      <w:r w:rsidRPr="007A0CA6">
        <w:rPr>
          <w:rFonts w:ascii="Times New Roman" w:hAnsi="Times New Roman" w:cs="Times New Roman"/>
          <w:i/>
          <w:iCs/>
          <w:color w:val="3A3A3A"/>
          <w:sz w:val="23"/>
          <w:szCs w:val="23"/>
          <w:shd w:val="clear" w:color="auto" w:fill="FFFFFF"/>
        </w:rPr>
        <w:t>46</w:t>
      </w:r>
      <w:r w:rsidRPr="007A0CA6">
        <w:rPr>
          <w:rFonts w:ascii="Times New Roman" w:hAnsi="Times New Roman" w:cs="Times New Roman"/>
          <w:color w:val="3A3A3A"/>
          <w:sz w:val="23"/>
          <w:szCs w:val="23"/>
          <w:shd w:val="clear" w:color="auto" w:fill="FFFFFF"/>
        </w:rPr>
        <w:t>(8), 1165–1182.</w:t>
      </w:r>
    </w:p>
    <w:p w14:paraId="253DFE90" w14:textId="77777777" w:rsidR="007A0CA6" w:rsidRDefault="007A0CA6" w:rsidP="00D016ED">
      <w:pPr>
        <w:spacing w:line="360" w:lineRule="auto"/>
        <w:rPr>
          <w:rFonts w:ascii="Source Sans Pro" w:hAnsi="Source Sans Pro"/>
          <w:color w:val="3A3A3A"/>
          <w:sz w:val="23"/>
          <w:szCs w:val="23"/>
          <w:shd w:val="clear" w:color="auto" w:fill="FFFFFF"/>
        </w:rPr>
      </w:pPr>
    </w:p>
    <w:p w14:paraId="11E269FB" w14:textId="77777777" w:rsidR="007A0CA6" w:rsidRDefault="007A0CA6" w:rsidP="00D016ED">
      <w:pPr>
        <w:spacing w:line="360" w:lineRule="auto"/>
        <w:rPr>
          <w:rFonts w:ascii="Source Sans Pro" w:hAnsi="Source Sans Pro"/>
          <w:color w:val="3A3A3A"/>
          <w:sz w:val="23"/>
          <w:szCs w:val="23"/>
          <w:shd w:val="clear" w:color="auto" w:fill="FFFFFF"/>
        </w:rPr>
      </w:pPr>
    </w:p>
    <w:p w14:paraId="7D3D8A12" w14:textId="78660095" w:rsidR="007A0CA6" w:rsidRPr="007A0CA6" w:rsidRDefault="007A0CA6" w:rsidP="00D016ED">
      <w:pPr>
        <w:spacing w:line="360" w:lineRule="auto"/>
        <w:rPr>
          <w:rFonts w:ascii="Times New Roman" w:hAnsi="Times New Roman" w:cs="Times New Roman"/>
          <w:b/>
          <w:bCs/>
          <w:color w:val="3A3A3A"/>
          <w:u w:val="single"/>
          <w:shd w:val="clear" w:color="auto" w:fill="FFFFFF"/>
        </w:rPr>
      </w:pPr>
      <w:r w:rsidRPr="007A0CA6">
        <w:rPr>
          <w:rFonts w:ascii="Times New Roman" w:hAnsi="Times New Roman" w:cs="Times New Roman"/>
          <w:b/>
          <w:bCs/>
          <w:color w:val="3A3A3A"/>
          <w:u w:val="single"/>
          <w:shd w:val="clear" w:color="auto" w:fill="FFFFFF"/>
        </w:rPr>
        <w:t xml:space="preserve">Ai declaration </w:t>
      </w:r>
    </w:p>
    <w:p w14:paraId="0BEA4DB7" w14:textId="536C68AD" w:rsidR="007A0CA6" w:rsidRPr="007A0CA6" w:rsidRDefault="007A0CA6" w:rsidP="00D016ED">
      <w:pPr>
        <w:spacing w:line="360" w:lineRule="auto"/>
        <w:rPr>
          <w:rFonts w:ascii="Times New Roman" w:hAnsi="Times New Roman" w:cs="Times New Roman"/>
          <w:sz w:val="28"/>
          <w:szCs w:val="28"/>
        </w:rPr>
      </w:pPr>
      <w:r w:rsidRPr="007A0CA6">
        <w:rPr>
          <w:rFonts w:ascii="Times New Roman" w:hAnsi="Times New Roman" w:cs="Times New Roman"/>
          <w:color w:val="3A3A3A"/>
          <w:shd w:val="clear" w:color="auto" w:fill="FFFFFF"/>
        </w:rPr>
        <w:t>I recognise the use of the UWTSD Research Assistant (</w:t>
      </w:r>
      <w:hyperlink r:id="rId4" w:history="1">
        <w:r w:rsidRPr="007A0CA6">
          <w:rPr>
            <w:rStyle w:val="Hyperlink"/>
            <w:rFonts w:ascii="Times New Roman" w:hAnsi="Times New Roman" w:cs="Times New Roman"/>
            <w:shd w:val="clear" w:color="auto" w:fill="FFFFFF"/>
          </w:rPr>
          <w:t>https://librarysearch.uwtsd.ac.uk/discovery/researchAssistant?vid=44WHELF</w:t>
        </w:r>
        <w:r w:rsidRPr="007A0CA6">
          <w:rPr>
            <w:rStyle w:val="Hyperlink"/>
            <w:rFonts w:ascii="Times New Roman" w:hAnsi="Times New Roman" w:cs="Times New Roman"/>
            <w:shd w:val="clear" w:color="auto" w:fill="FFFFFF"/>
          </w:rPr>
          <w:t>_</w:t>
        </w:r>
        <w:r w:rsidRPr="007A0CA6">
          <w:rPr>
            <w:rStyle w:val="Hyperlink"/>
            <w:rFonts w:ascii="Times New Roman" w:hAnsi="Times New Roman" w:cs="Times New Roman"/>
            <w:shd w:val="clear" w:color="auto" w:fill="FFFFFF"/>
          </w:rPr>
          <w:t>UWTSD:44WHELF_UWTSD_VU1</w:t>
        </w:r>
      </w:hyperlink>
      <w:r w:rsidRPr="007A0CA6">
        <w:rPr>
          <w:rFonts w:ascii="Times New Roman" w:hAnsi="Times New Roman" w:cs="Times New Roman"/>
          <w:color w:val="3A3A3A"/>
          <w:shd w:val="clear" w:color="auto" w:fill="FFFFFF"/>
        </w:rPr>
        <w:t xml:space="preserve">) in order to find journals used within this piece of work. </w:t>
      </w:r>
    </w:p>
    <w:sectPr w:rsidR="007A0CA6" w:rsidRPr="007A0C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3F9"/>
    <w:rsid w:val="000208D7"/>
    <w:rsid w:val="0006365A"/>
    <w:rsid w:val="000A4A40"/>
    <w:rsid w:val="001362E5"/>
    <w:rsid w:val="001B0FD6"/>
    <w:rsid w:val="001F7C62"/>
    <w:rsid w:val="00256163"/>
    <w:rsid w:val="002A6A82"/>
    <w:rsid w:val="00322C0F"/>
    <w:rsid w:val="003948B3"/>
    <w:rsid w:val="003C22AF"/>
    <w:rsid w:val="003F71F3"/>
    <w:rsid w:val="004000A5"/>
    <w:rsid w:val="0040331D"/>
    <w:rsid w:val="00425515"/>
    <w:rsid w:val="004276D5"/>
    <w:rsid w:val="004462A5"/>
    <w:rsid w:val="005F18F9"/>
    <w:rsid w:val="00674FDE"/>
    <w:rsid w:val="00750C2C"/>
    <w:rsid w:val="00792A81"/>
    <w:rsid w:val="007A0CA6"/>
    <w:rsid w:val="007E7A2A"/>
    <w:rsid w:val="00864DB7"/>
    <w:rsid w:val="008D326D"/>
    <w:rsid w:val="009368B2"/>
    <w:rsid w:val="00953B81"/>
    <w:rsid w:val="009B4B90"/>
    <w:rsid w:val="00AE4394"/>
    <w:rsid w:val="00B713F9"/>
    <w:rsid w:val="00C67E94"/>
    <w:rsid w:val="00C916F9"/>
    <w:rsid w:val="00D016ED"/>
    <w:rsid w:val="00D436F7"/>
    <w:rsid w:val="00D91E94"/>
    <w:rsid w:val="00DD1B58"/>
    <w:rsid w:val="00E80053"/>
    <w:rsid w:val="00E90231"/>
    <w:rsid w:val="00ED369A"/>
    <w:rsid w:val="00ED576B"/>
    <w:rsid w:val="00EE5228"/>
    <w:rsid w:val="00F35C4C"/>
    <w:rsid w:val="00F511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38A82"/>
  <w15:chartTrackingRefBased/>
  <w15:docId w15:val="{F7455D30-F69C-0745-8CAC-E53A78186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13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713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713F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713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713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713F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13F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13F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13F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3F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713F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713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713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713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713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13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13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13F9"/>
    <w:rPr>
      <w:rFonts w:eastAsiaTheme="majorEastAsia" w:cstheme="majorBidi"/>
      <w:color w:val="272727" w:themeColor="text1" w:themeTint="D8"/>
    </w:rPr>
  </w:style>
  <w:style w:type="paragraph" w:styleId="Title">
    <w:name w:val="Title"/>
    <w:basedOn w:val="Normal"/>
    <w:next w:val="Normal"/>
    <w:link w:val="TitleChar"/>
    <w:uiPriority w:val="10"/>
    <w:qFormat/>
    <w:rsid w:val="00B713F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13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13F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13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13F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713F9"/>
    <w:rPr>
      <w:i/>
      <w:iCs/>
      <w:color w:val="404040" w:themeColor="text1" w:themeTint="BF"/>
    </w:rPr>
  </w:style>
  <w:style w:type="paragraph" w:styleId="ListParagraph">
    <w:name w:val="List Paragraph"/>
    <w:basedOn w:val="Normal"/>
    <w:uiPriority w:val="34"/>
    <w:qFormat/>
    <w:rsid w:val="00B713F9"/>
    <w:pPr>
      <w:ind w:left="720"/>
      <w:contextualSpacing/>
    </w:pPr>
  </w:style>
  <w:style w:type="character" w:styleId="IntenseEmphasis">
    <w:name w:val="Intense Emphasis"/>
    <w:basedOn w:val="DefaultParagraphFont"/>
    <w:uiPriority w:val="21"/>
    <w:qFormat/>
    <w:rsid w:val="00B713F9"/>
    <w:rPr>
      <w:i/>
      <w:iCs/>
      <w:color w:val="2F5496" w:themeColor="accent1" w:themeShade="BF"/>
    </w:rPr>
  </w:style>
  <w:style w:type="paragraph" w:styleId="IntenseQuote">
    <w:name w:val="Intense Quote"/>
    <w:basedOn w:val="Normal"/>
    <w:next w:val="Normal"/>
    <w:link w:val="IntenseQuoteChar"/>
    <w:uiPriority w:val="30"/>
    <w:qFormat/>
    <w:rsid w:val="00B713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713F9"/>
    <w:rPr>
      <w:i/>
      <w:iCs/>
      <w:color w:val="2F5496" w:themeColor="accent1" w:themeShade="BF"/>
    </w:rPr>
  </w:style>
  <w:style w:type="character" w:styleId="IntenseReference">
    <w:name w:val="Intense Reference"/>
    <w:basedOn w:val="DefaultParagraphFont"/>
    <w:uiPriority w:val="32"/>
    <w:qFormat/>
    <w:rsid w:val="00B713F9"/>
    <w:rPr>
      <w:b/>
      <w:bCs/>
      <w:smallCaps/>
      <w:color w:val="2F5496" w:themeColor="accent1" w:themeShade="BF"/>
      <w:spacing w:val="5"/>
    </w:rPr>
  </w:style>
  <w:style w:type="character" w:styleId="Hyperlink">
    <w:name w:val="Hyperlink"/>
    <w:basedOn w:val="DefaultParagraphFont"/>
    <w:uiPriority w:val="99"/>
    <w:unhideWhenUsed/>
    <w:rsid w:val="007A0CA6"/>
    <w:rPr>
      <w:color w:val="0563C1" w:themeColor="hyperlink"/>
      <w:u w:val="single"/>
    </w:rPr>
  </w:style>
  <w:style w:type="character" w:styleId="UnresolvedMention">
    <w:name w:val="Unresolved Mention"/>
    <w:basedOn w:val="DefaultParagraphFont"/>
    <w:uiPriority w:val="99"/>
    <w:semiHidden/>
    <w:unhideWhenUsed/>
    <w:rsid w:val="007A0CA6"/>
    <w:rPr>
      <w:color w:val="605E5C"/>
      <w:shd w:val="clear" w:color="auto" w:fill="E1DFDD"/>
    </w:rPr>
  </w:style>
  <w:style w:type="character" w:styleId="FollowedHyperlink">
    <w:name w:val="FollowedHyperlink"/>
    <w:basedOn w:val="DefaultParagraphFont"/>
    <w:uiPriority w:val="99"/>
    <w:semiHidden/>
    <w:unhideWhenUsed/>
    <w:rsid w:val="007A0CA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librarysearch.uwtsd.ac.uk/discovery/researchAssistant?vid=44WHELF_UWTSD:44WHELF_UWTSD_VU1"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2127</Words>
  <Characters>12125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Roberts (2305788)</dc:creator>
  <cp:keywords/>
  <dc:description/>
  <cp:lastModifiedBy>Ryan Roberts (2305788)</cp:lastModifiedBy>
  <cp:revision>4</cp:revision>
  <dcterms:created xsi:type="dcterms:W3CDTF">2025-03-21T05:21:00Z</dcterms:created>
  <dcterms:modified xsi:type="dcterms:W3CDTF">2025-03-21T08:34:00Z</dcterms:modified>
</cp:coreProperties>
</file>