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lang w:val="en-US" w:eastAsia="en-US"/>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A0558AD" w:rsidR="7908378C" w:rsidRDefault="7908378C" w:rsidP="33572C6E">
            <w:pPr>
              <w:ind w:right="237"/>
              <w:rPr>
                <w:b/>
                <w:bCs/>
                <w:color w:val="auto"/>
                <w:sz w:val="32"/>
                <w:szCs w:val="32"/>
              </w:rPr>
            </w:pPr>
            <w:r w:rsidRPr="33572C6E">
              <w:rPr>
                <w:b/>
                <w:bCs/>
                <w:color w:val="auto"/>
                <w:sz w:val="32"/>
                <w:szCs w:val="32"/>
              </w:rPr>
              <w:t xml:space="preserve">Learner name: </w:t>
            </w:r>
            <w:r w:rsidR="0073666D">
              <w:rPr>
                <w:b/>
                <w:bCs/>
                <w:color w:val="auto"/>
                <w:sz w:val="32"/>
                <w:szCs w:val="32"/>
              </w:rPr>
              <w:t>Megan Alys Evans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39AE16DB" w:rsidR="33572C6E" w:rsidRDefault="0073666D" w:rsidP="33572C6E">
            <w:pPr>
              <w:ind w:right="237"/>
              <w:rPr>
                <w:b/>
                <w:bCs/>
                <w:color w:val="auto"/>
                <w:sz w:val="32"/>
                <w:szCs w:val="32"/>
              </w:rPr>
            </w:pPr>
            <w:r>
              <w:rPr>
                <w:b/>
                <w:bCs/>
                <w:color w:val="auto"/>
                <w:sz w:val="32"/>
                <w:szCs w:val="32"/>
              </w:rPr>
              <w:t>1922432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F1245">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FF1245">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FF1245">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F1245">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FF1245">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FF1245">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FF1245">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FF1245">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62E2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FF1245">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FF1245">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FF1245">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FF1245">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F1245">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FF1245">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FF1245">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FF1245">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FF1245">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lastRenderedPageBreak/>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8109AD">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8109AD">
            <w:pPr>
              <w:ind w:right="237"/>
              <w:rPr>
                <w:sz w:val="24"/>
                <w:szCs w:val="24"/>
              </w:rPr>
            </w:pPr>
          </w:p>
          <w:p w14:paraId="294F4A17" w14:textId="77777777" w:rsidR="003555D5" w:rsidRPr="00E676F7" w:rsidRDefault="003555D5" w:rsidP="008109AD">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8109AD">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8109AD">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0EE695B7" w:rsidR="003555D5" w:rsidRDefault="003555D5" w:rsidP="003555D5">
      <w:pPr>
        <w:ind w:right="237"/>
        <w:jc w:val="both"/>
        <w:rPr>
          <w:b/>
          <w:sz w:val="24"/>
          <w:szCs w:val="24"/>
        </w:rPr>
      </w:pPr>
      <w:r w:rsidRPr="00E676F7">
        <w:rPr>
          <w:b/>
          <w:sz w:val="24"/>
          <w:szCs w:val="24"/>
        </w:rPr>
        <w:t>ANSWER:</w:t>
      </w:r>
    </w:p>
    <w:p w14:paraId="22C92A88" w14:textId="6CA17945" w:rsidR="00026F08" w:rsidRDefault="00026F08" w:rsidP="003555D5">
      <w:pPr>
        <w:ind w:right="237"/>
        <w:jc w:val="both"/>
        <w:rPr>
          <w:b/>
          <w:sz w:val="24"/>
          <w:szCs w:val="24"/>
        </w:rPr>
      </w:pPr>
    </w:p>
    <w:p w14:paraId="09B637AB" w14:textId="64913D45" w:rsidR="00127384" w:rsidRDefault="00127384" w:rsidP="003555D5">
      <w:pPr>
        <w:ind w:right="237"/>
        <w:jc w:val="both"/>
        <w:rPr>
          <w:b/>
          <w:sz w:val="24"/>
          <w:szCs w:val="24"/>
        </w:rPr>
      </w:pPr>
    </w:p>
    <w:p w14:paraId="32E8794D" w14:textId="77777777" w:rsidR="00127384" w:rsidRDefault="00127384" w:rsidP="003555D5">
      <w:pPr>
        <w:ind w:right="237"/>
        <w:jc w:val="both"/>
        <w:rPr>
          <w:b/>
          <w:sz w:val="24"/>
          <w:szCs w:val="24"/>
        </w:rPr>
      </w:pPr>
    </w:p>
    <w:p w14:paraId="62392991" w14:textId="246CEEF2" w:rsidR="00C26B04" w:rsidRDefault="00026F08" w:rsidP="003555D5">
      <w:pPr>
        <w:ind w:right="237"/>
        <w:jc w:val="both"/>
        <w:rPr>
          <w:sz w:val="24"/>
          <w:szCs w:val="24"/>
        </w:rPr>
      </w:pPr>
      <w:r>
        <w:rPr>
          <w:sz w:val="24"/>
          <w:szCs w:val="24"/>
        </w:rPr>
        <w:lastRenderedPageBreak/>
        <w:t xml:space="preserve">The police service holds a </w:t>
      </w:r>
      <w:r w:rsidR="00475465">
        <w:rPr>
          <w:sz w:val="24"/>
          <w:szCs w:val="24"/>
        </w:rPr>
        <w:t>considerable</w:t>
      </w:r>
      <w:r>
        <w:rPr>
          <w:sz w:val="24"/>
          <w:szCs w:val="24"/>
        </w:rPr>
        <w:t xml:space="preserve"> amount of responsibility in ensuring that law and order is successfully </w:t>
      </w:r>
      <w:r w:rsidR="00C26B04">
        <w:rPr>
          <w:sz w:val="24"/>
          <w:szCs w:val="24"/>
        </w:rPr>
        <w:t>adhered to in the United Kingdom</w:t>
      </w:r>
      <w:r w:rsidR="00475465">
        <w:rPr>
          <w:sz w:val="24"/>
          <w:szCs w:val="24"/>
        </w:rPr>
        <w:t xml:space="preserve"> and</w:t>
      </w:r>
      <w:r w:rsidR="00C26B04">
        <w:rPr>
          <w:sz w:val="24"/>
          <w:szCs w:val="24"/>
        </w:rPr>
        <w:t xml:space="preserve"> the service would not be what it is without the thousands and thousands of men and women who put on their uniform and go to work as fully fledged constables each day. These police officers play a crucial role by not only potentially putting their lives in danger each day, but by ensuring that they </w:t>
      </w:r>
      <w:r w:rsidR="00475465">
        <w:rPr>
          <w:sz w:val="24"/>
          <w:szCs w:val="24"/>
        </w:rPr>
        <w:t>maintain</w:t>
      </w:r>
      <w:r w:rsidR="00C26B04">
        <w:rPr>
          <w:sz w:val="24"/>
          <w:szCs w:val="24"/>
        </w:rPr>
        <w:t xml:space="preserve"> the highest levels of</w:t>
      </w:r>
      <w:r w:rsidR="00475465">
        <w:rPr>
          <w:sz w:val="24"/>
          <w:szCs w:val="24"/>
        </w:rPr>
        <w:t xml:space="preserve"> professional</w:t>
      </w:r>
      <w:r w:rsidR="00C26B04">
        <w:rPr>
          <w:sz w:val="24"/>
          <w:szCs w:val="24"/>
        </w:rPr>
        <w:t xml:space="preserve"> standards, so that they are able to triumphantly serve the public and their nee</w:t>
      </w:r>
      <w:r w:rsidR="00215962">
        <w:rPr>
          <w:sz w:val="24"/>
          <w:szCs w:val="24"/>
        </w:rPr>
        <w:t xml:space="preserve">ds. (College of Policing, 2021) </w:t>
      </w:r>
      <w:r w:rsidR="00C26B04">
        <w:rPr>
          <w:sz w:val="24"/>
          <w:szCs w:val="24"/>
        </w:rPr>
        <w:t xml:space="preserve">Police officers have a set standard of responsibilities, which are set out by the Code of Ethics and the </w:t>
      </w:r>
      <w:r w:rsidR="00FD673C">
        <w:rPr>
          <w:sz w:val="24"/>
          <w:szCs w:val="24"/>
        </w:rPr>
        <w:t xml:space="preserve">National Decision Making </w:t>
      </w:r>
      <w:r w:rsidR="00475465">
        <w:rPr>
          <w:sz w:val="24"/>
          <w:szCs w:val="24"/>
        </w:rPr>
        <w:t>Model and</w:t>
      </w:r>
      <w:r w:rsidR="00FD673C">
        <w:rPr>
          <w:sz w:val="24"/>
          <w:szCs w:val="24"/>
        </w:rPr>
        <w:t xml:space="preserve"> </w:t>
      </w:r>
      <w:r w:rsidR="00C26B04">
        <w:rPr>
          <w:sz w:val="24"/>
          <w:szCs w:val="24"/>
        </w:rPr>
        <w:t xml:space="preserve">are expected to uphold and </w:t>
      </w:r>
      <w:r w:rsidR="00841446">
        <w:rPr>
          <w:sz w:val="24"/>
          <w:szCs w:val="24"/>
        </w:rPr>
        <w:t xml:space="preserve">maintain the uppermost level of </w:t>
      </w:r>
      <w:r w:rsidR="00475465">
        <w:rPr>
          <w:sz w:val="24"/>
          <w:szCs w:val="24"/>
        </w:rPr>
        <w:t>professional integrity</w:t>
      </w:r>
      <w:r w:rsidR="00841446">
        <w:rPr>
          <w:sz w:val="24"/>
          <w:szCs w:val="24"/>
        </w:rPr>
        <w:t xml:space="preserve"> and are required to behave in a matter which is in line with legal structure.</w:t>
      </w:r>
      <w:r w:rsidR="00191EED">
        <w:rPr>
          <w:sz w:val="24"/>
          <w:szCs w:val="24"/>
        </w:rPr>
        <w:t xml:space="preserve"> </w:t>
      </w:r>
    </w:p>
    <w:p w14:paraId="2E8D48C7" w14:textId="2E114473" w:rsidR="00193413" w:rsidRDefault="00193413" w:rsidP="003555D5">
      <w:pPr>
        <w:ind w:right="237"/>
        <w:jc w:val="both"/>
        <w:rPr>
          <w:sz w:val="24"/>
          <w:szCs w:val="24"/>
        </w:rPr>
      </w:pPr>
    </w:p>
    <w:p w14:paraId="5B986B02" w14:textId="58691673" w:rsidR="004F6E27" w:rsidRDefault="00193413" w:rsidP="00191EED">
      <w:pPr>
        <w:ind w:right="237"/>
        <w:jc w:val="both"/>
        <w:rPr>
          <w:sz w:val="24"/>
          <w:szCs w:val="24"/>
        </w:rPr>
      </w:pPr>
      <w:r>
        <w:rPr>
          <w:sz w:val="24"/>
          <w:szCs w:val="24"/>
        </w:rPr>
        <w:t xml:space="preserve">Although, it is </w:t>
      </w:r>
      <w:r w:rsidR="00ED3B0B">
        <w:rPr>
          <w:sz w:val="24"/>
          <w:szCs w:val="24"/>
        </w:rPr>
        <w:t>imperative to</w:t>
      </w:r>
      <w:r>
        <w:rPr>
          <w:sz w:val="24"/>
          <w:szCs w:val="24"/>
        </w:rPr>
        <w:t xml:space="preserve"> understand that the thousands of men and women would not be able to provide that role without their colleagues</w:t>
      </w:r>
      <w:r w:rsidR="00475465">
        <w:rPr>
          <w:sz w:val="24"/>
          <w:szCs w:val="24"/>
        </w:rPr>
        <w:t xml:space="preserve"> in support roles</w:t>
      </w:r>
      <w:r>
        <w:rPr>
          <w:sz w:val="24"/>
          <w:szCs w:val="24"/>
        </w:rPr>
        <w:t xml:space="preserve"> who provide help and</w:t>
      </w:r>
      <w:r w:rsidR="00EE4330">
        <w:rPr>
          <w:sz w:val="24"/>
          <w:szCs w:val="24"/>
        </w:rPr>
        <w:t xml:space="preserve"> vital</w:t>
      </w:r>
      <w:r>
        <w:rPr>
          <w:sz w:val="24"/>
          <w:szCs w:val="24"/>
        </w:rPr>
        <w:t xml:space="preserve"> support</w:t>
      </w:r>
      <w:r w:rsidR="002F700A">
        <w:rPr>
          <w:sz w:val="24"/>
          <w:szCs w:val="24"/>
        </w:rPr>
        <w:t xml:space="preserve"> through the darkest </w:t>
      </w:r>
      <w:r w:rsidR="00EE4330">
        <w:rPr>
          <w:sz w:val="24"/>
          <w:szCs w:val="24"/>
        </w:rPr>
        <w:t xml:space="preserve">and most challenging </w:t>
      </w:r>
      <w:r w:rsidR="002F700A">
        <w:rPr>
          <w:sz w:val="24"/>
          <w:szCs w:val="24"/>
        </w:rPr>
        <w:t xml:space="preserve">of times. </w:t>
      </w:r>
      <w:r w:rsidR="00EE4330">
        <w:rPr>
          <w:sz w:val="24"/>
          <w:szCs w:val="24"/>
        </w:rPr>
        <w:t>In the majority of workplace environments</w:t>
      </w:r>
      <w:r w:rsidR="00215962">
        <w:rPr>
          <w:sz w:val="24"/>
          <w:szCs w:val="24"/>
        </w:rPr>
        <w:t xml:space="preserve"> across the globe there lives a phenomenon called Organisational Culture. This culture breeds the unwritten </w:t>
      </w:r>
      <w:r w:rsidR="00070A25">
        <w:rPr>
          <w:sz w:val="24"/>
          <w:szCs w:val="24"/>
        </w:rPr>
        <w:t>behaviours</w:t>
      </w:r>
      <w:r w:rsidR="00215962">
        <w:rPr>
          <w:sz w:val="24"/>
          <w:szCs w:val="24"/>
        </w:rPr>
        <w:t xml:space="preserve">, perspectives and attitudes which prevail within organisations which are heavily influenced by factors such as institutional structure, administrational leadership and authority and the approach and characteristics of employees. </w:t>
      </w:r>
      <w:r w:rsidR="00EE4330">
        <w:rPr>
          <w:sz w:val="24"/>
          <w:szCs w:val="24"/>
        </w:rPr>
        <w:t xml:space="preserve"> It could be considered that this culture is apparent within the police service, </w:t>
      </w:r>
      <w:r w:rsidR="00215962">
        <w:rPr>
          <w:sz w:val="24"/>
          <w:szCs w:val="24"/>
        </w:rPr>
        <w:t>(</w:t>
      </w:r>
      <w:r w:rsidR="00EE4330">
        <w:rPr>
          <w:sz w:val="24"/>
          <w:szCs w:val="24"/>
        </w:rPr>
        <w:t xml:space="preserve">Schein, 1980) </w:t>
      </w:r>
    </w:p>
    <w:p w14:paraId="243CA41D" w14:textId="5C885A45" w:rsidR="002F700A" w:rsidRDefault="002F700A" w:rsidP="003555D5">
      <w:pPr>
        <w:ind w:right="237"/>
        <w:jc w:val="both"/>
        <w:rPr>
          <w:sz w:val="24"/>
          <w:szCs w:val="24"/>
        </w:rPr>
      </w:pPr>
    </w:p>
    <w:p w14:paraId="44AEBA9E" w14:textId="0AB8F505" w:rsidR="00FD673C" w:rsidRDefault="00070A25" w:rsidP="002E66D4">
      <w:pPr>
        <w:ind w:right="237"/>
        <w:jc w:val="both"/>
        <w:rPr>
          <w:sz w:val="24"/>
          <w:szCs w:val="24"/>
        </w:rPr>
      </w:pPr>
      <w:r>
        <w:rPr>
          <w:sz w:val="24"/>
          <w:szCs w:val="24"/>
        </w:rPr>
        <w:t>W</w:t>
      </w:r>
      <w:r w:rsidR="002F700A">
        <w:rPr>
          <w:sz w:val="24"/>
          <w:szCs w:val="24"/>
        </w:rPr>
        <w:t xml:space="preserve">ithin the police service there are usually numerous different departments which </w:t>
      </w:r>
      <w:r w:rsidR="00394132">
        <w:rPr>
          <w:sz w:val="24"/>
          <w:szCs w:val="24"/>
        </w:rPr>
        <w:t>contain</w:t>
      </w:r>
      <w:r w:rsidR="002F700A">
        <w:rPr>
          <w:sz w:val="24"/>
          <w:szCs w:val="24"/>
        </w:rPr>
        <w:t xml:space="preserve"> a number of different teams. It is </w:t>
      </w:r>
      <w:r>
        <w:rPr>
          <w:sz w:val="24"/>
          <w:szCs w:val="24"/>
        </w:rPr>
        <w:t>necessary</w:t>
      </w:r>
      <w:r w:rsidR="002F700A">
        <w:rPr>
          <w:sz w:val="24"/>
          <w:szCs w:val="24"/>
        </w:rPr>
        <w:t xml:space="preserve"> that these teams </w:t>
      </w:r>
      <w:r w:rsidR="00ED3B0B">
        <w:rPr>
          <w:sz w:val="24"/>
          <w:szCs w:val="24"/>
        </w:rPr>
        <w:t>can</w:t>
      </w:r>
      <w:r w:rsidR="002F700A">
        <w:rPr>
          <w:sz w:val="24"/>
          <w:szCs w:val="24"/>
        </w:rPr>
        <w:t xml:space="preserve"> work in union so that there is a constant level of support and care from colleagues. A good working environment has the potential to enhance the </w:t>
      </w:r>
      <w:r>
        <w:rPr>
          <w:sz w:val="24"/>
          <w:szCs w:val="24"/>
        </w:rPr>
        <w:t>work</w:t>
      </w:r>
      <w:r w:rsidR="00FD673C">
        <w:rPr>
          <w:sz w:val="24"/>
          <w:szCs w:val="24"/>
        </w:rPr>
        <w:t xml:space="preserve"> performed by individuals. When</w:t>
      </w:r>
      <w:r w:rsidR="002F700A">
        <w:rPr>
          <w:sz w:val="24"/>
          <w:szCs w:val="24"/>
        </w:rPr>
        <w:t xml:space="preserve"> team</w:t>
      </w:r>
      <w:r w:rsidR="00FD673C">
        <w:rPr>
          <w:sz w:val="24"/>
          <w:szCs w:val="24"/>
        </w:rPr>
        <w:t>’</w:t>
      </w:r>
      <w:r w:rsidR="002F700A">
        <w:rPr>
          <w:sz w:val="24"/>
          <w:szCs w:val="24"/>
        </w:rPr>
        <w:t>s progress, Tuckman (1965)</w:t>
      </w:r>
      <w:r w:rsidR="00FD673C">
        <w:rPr>
          <w:sz w:val="24"/>
          <w:szCs w:val="24"/>
        </w:rPr>
        <w:t>,</w:t>
      </w:r>
      <w:r w:rsidR="002F700A">
        <w:rPr>
          <w:sz w:val="24"/>
          <w:szCs w:val="24"/>
        </w:rPr>
        <w:t xml:space="preserve"> states that they</w:t>
      </w:r>
      <w:r w:rsidR="00FD673C">
        <w:rPr>
          <w:sz w:val="24"/>
          <w:szCs w:val="24"/>
        </w:rPr>
        <w:t xml:space="preserve"> do this in</w:t>
      </w:r>
      <w:r w:rsidR="002F700A">
        <w:rPr>
          <w:sz w:val="24"/>
          <w:szCs w:val="24"/>
        </w:rPr>
        <w:t xml:space="preserve"> different stages</w:t>
      </w:r>
      <w:r>
        <w:rPr>
          <w:sz w:val="24"/>
          <w:szCs w:val="24"/>
        </w:rPr>
        <w:t xml:space="preserve"> described as</w:t>
      </w:r>
      <w:r w:rsidR="002F700A">
        <w:rPr>
          <w:sz w:val="24"/>
          <w:szCs w:val="24"/>
        </w:rPr>
        <w:t xml:space="preserve"> forming, storming, norming and performing. </w:t>
      </w:r>
      <w:r w:rsidR="00FD673C">
        <w:rPr>
          <w:sz w:val="24"/>
          <w:szCs w:val="24"/>
        </w:rPr>
        <w:t>It is described that t</w:t>
      </w:r>
      <w:r w:rsidR="00C43F43">
        <w:rPr>
          <w:sz w:val="24"/>
          <w:szCs w:val="24"/>
        </w:rPr>
        <w:t xml:space="preserve">he first stage, forming, is where members of the team find their feet and establish their personal and group boundaries and expectations. </w:t>
      </w:r>
      <w:r w:rsidR="00FD673C">
        <w:rPr>
          <w:sz w:val="24"/>
          <w:szCs w:val="24"/>
        </w:rPr>
        <w:t xml:space="preserve">This means that they come together and </w:t>
      </w:r>
      <w:r>
        <w:rPr>
          <w:sz w:val="24"/>
          <w:szCs w:val="24"/>
        </w:rPr>
        <w:t xml:space="preserve">metaphorically </w:t>
      </w:r>
      <w:r w:rsidR="00FD673C">
        <w:rPr>
          <w:sz w:val="24"/>
          <w:szCs w:val="24"/>
        </w:rPr>
        <w:t xml:space="preserve">test the water in terms of potential conflicting personalities. </w:t>
      </w:r>
      <w:r w:rsidR="00C43F43">
        <w:rPr>
          <w:sz w:val="24"/>
          <w:szCs w:val="24"/>
        </w:rPr>
        <w:t>Storming, the second stage, is based around group members experiencing conflict. Tuckman explains that as the members fall together their expectations and wants may be critically challenged resulting in the overhang of conflict and pressure within the group</w:t>
      </w:r>
      <w:r>
        <w:rPr>
          <w:sz w:val="24"/>
          <w:szCs w:val="24"/>
        </w:rPr>
        <w:t>, t</w:t>
      </w:r>
      <w:r w:rsidR="00FD673C">
        <w:rPr>
          <w:sz w:val="24"/>
          <w:szCs w:val="24"/>
        </w:rPr>
        <w:t>his stage is usually where the majority of rivalry and struggles form.</w:t>
      </w:r>
    </w:p>
    <w:p w14:paraId="51D7F988" w14:textId="77777777" w:rsidR="00FD673C" w:rsidRDefault="00FD673C" w:rsidP="002E66D4">
      <w:pPr>
        <w:ind w:right="237"/>
        <w:jc w:val="both"/>
        <w:rPr>
          <w:sz w:val="24"/>
          <w:szCs w:val="24"/>
        </w:rPr>
      </w:pPr>
    </w:p>
    <w:p w14:paraId="10ADA10B" w14:textId="2E9A0CFD" w:rsidR="002F6E29" w:rsidRDefault="00C43F43" w:rsidP="002E66D4">
      <w:pPr>
        <w:ind w:right="237"/>
        <w:jc w:val="both"/>
        <w:rPr>
          <w:sz w:val="24"/>
          <w:szCs w:val="24"/>
        </w:rPr>
      </w:pPr>
      <w:r>
        <w:rPr>
          <w:sz w:val="24"/>
          <w:szCs w:val="24"/>
        </w:rPr>
        <w:t xml:space="preserve">Norming, according to Tuckman, is based around team members accepting their roles within the group and finding their feet in terms of their responsibilities. They are </w:t>
      </w:r>
      <w:r w:rsidR="00070A25">
        <w:rPr>
          <w:sz w:val="24"/>
          <w:szCs w:val="24"/>
        </w:rPr>
        <w:t xml:space="preserve">then </w:t>
      </w:r>
      <w:r>
        <w:rPr>
          <w:sz w:val="24"/>
          <w:szCs w:val="24"/>
        </w:rPr>
        <w:t>able to work coheren</w:t>
      </w:r>
      <w:r w:rsidR="00070A25">
        <w:rPr>
          <w:sz w:val="24"/>
          <w:szCs w:val="24"/>
        </w:rPr>
        <w:t>tly</w:t>
      </w:r>
      <w:r>
        <w:rPr>
          <w:sz w:val="24"/>
          <w:szCs w:val="24"/>
        </w:rPr>
        <w:t xml:space="preserve"> with fellow group members and are able to comprehensively understand what is expected of them and how to uphold the expectations of the group. The final stage, performing, is apparent when the team has worked well on a number of occasions and all parties have fully found their feet in terms of </w:t>
      </w:r>
      <w:r w:rsidR="00394132">
        <w:rPr>
          <w:sz w:val="24"/>
          <w:szCs w:val="24"/>
        </w:rPr>
        <w:t>working cohesively</w:t>
      </w:r>
      <w:r w:rsidR="002F6E29">
        <w:rPr>
          <w:sz w:val="24"/>
          <w:szCs w:val="24"/>
        </w:rPr>
        <w:t>.</w:t>
      </w:r>
      <w:r w:rsidR="00FD673C">
        <w:rPr>
          <w:sz w:val="24"/>
          <w:szCs w:val="24"/>
        </w:rPr>
        <w:t xml:space="preserve"> By working through these four main components team members </w:t>
      </w:r>
      <w:r w:rsidR="00394132">
        <w:rPr>
          <w:sz w:val="24"/>
          <w:szCs w:val="24"/>
        </w:rPr>
        <w:t>can</w:t>
      </w:r>
      <w:r w:rsidR="00FD673C">
        <w:rPr>
          <w:sz w:val="24"/>
          <w:szCs w:val="24"/>
        </w:rPr>
        <w:t xml:space="preserve"> establish a </w:t>
      </w:r>
      <w:r w:rsidR="00065B4F">
        <w:rPr>
          <w:sz w:val="24"/>
          <w:szCs w:val="24"/>
        </w:rPr>
        <w:t>good</w:t>
      </w:r>
      <w:r w:rsidR="00FD673C">
        <w:rPr>
          <w:sz w:val="24"/>
          <w:szCs w:val="24"/>
        </w:rPr>
        <w:t xml:space="preserve"> working environment, which opens the doors for opportunity and development. </w:t>
      </w:r>
      <w:r w:rsidR="00C02CF3">
        <w:rPr>
          <w:sz w:val="24"/>
          <w:szCs w:val="24"/>
        </w:rPr>
        <w:t xml:space="preserve"> (Tuckman, 1965) </w:t>
      </w:r>
    </w:p>
    <w:p w14:paraId="29CE49B5" w14:textId="5F234FA6" w:rsidR="00E02DC6" w:rsidRDefault="00E02DC6" w:rsidP="002E66D4">
      <w:pPr>
        <w:ind w:right="237"/>
        <w:jc w:val="both"/>
        <w:rPr>
          <w:sz w:val="24"/>
          <w:szCs w:val="24"/>
        </w:rPr>
      </w:pPr>
    </w:p>
    <w:p w14:paraId="2CEA6CFC" w14:textId="77777777" w:rsidR="00E02DC6" w:rsidRDefault="00E02DC6" w:rsidP="00E02DC6">
      <w:pPr>
        <w:ind w:right="237"/>
        <w:jc w:val="both"/>
        <w:rPr>
          <w:color w:val="FF0000"/>
          <w:sz w:val="24"/>
          <w:szCs w:val="24"/>
        </w:rPr>
      </w:pPr>
    </w:p>
    <w:p w14:paraId="1DED82F4" w14:textId="406A827C" w:rsidR="00E02DC6" w:rsidRPr="00E02DC6" w:rsidRDefault="00E02DC6" w:rsidP="00E02DC6">
      <w:pPr>
        <w:ind w:right="237"/>
        <w:jc w:val="both"/>
        <w:rPr>
          <w:color w:val="auto"/>
          <w:sz w:val="24"/>
          <w:szCs w:val="24"/>
        </w:rPr>
      </w:pPr>
    </w:p>
    <w:p w14:paraId="4922F2D1" w14:textId="5307A7A1" w:rsidR="00BE42DC" w:rsidRDefault="00E02DC6" w:rsidP="002E66D4">
      <w:pPr>
        <w:ind w:right="237"/>
        <w:jc w:val="both"/>
        <w:rPr>
          <w:sz w:val="24"/>
          <w:szCs w:val="24"/>
        </w:rPr>
      </w:pPr>
      <w:r w:rsidRPr="00E02DC6">
        <w:rPr>
          <w:color w:val="auto"/>
          <w:sz w:val="24"/>
          <w:szCs w:val="24"/>
        </w:rPr>
        <w:lastRenderedPageBreak/>
        <w:t xml:space="preserve">In </w:t>
      </w:r>
      <w:r w:rsidR="00ED3B0B" w:rsidRPr="00E02DC6">
        <w:rPr>
          <w:color w:val="auto"/>
          <w:sz w:val="24"/>
          <w:szCs w:val="24"/>
        </w:rPr>
        <w:t>workplace</w:t>
      </w:r>
      <w:r w:rsidRPr="00E02DC6">
        <w:rPr>
          <w:color w:val="auto"/>
          <w:sz w:val="24"/>
          <w:szCs w:val="24"/>
        </w:rPr>
        <w:t xml:space="preserve"> environments, different people with a variety of diverse backgrounds come together. It is therefore crucial to recognise that these people may</w:t>
      </w:r>
      <w:r>
        <w:rPr>
          <w:color w:val="auto"/>
          <w:sz w:val="24"/>
          <w:szCs w:val="24"/>
        </w:rPr>
        <w:t xml:space="preserve"> have differences in opinions and that there are possibilities that their personalities may clash. The DISC theory, developed by Dr William Moulton Marston in 1928, can assist in explaining why inter-personal conflict within a team can occur</w:t>
      </w:r>
      <w:r>
        <w:rPr>
          <w:sz w:val="24"/>
          <w:szCs w:val="24"/>
        </w:rPr>
        <w:t xml:space="preserve">. The </w:t>
      </w:r>
      <w:r w:rsidR="002E66D4">
        <w:rPr>
          <w:sz w:val="24"/>
          <w:szCs w:val="24"/>
        </w:rPr>
        <w:t xml:space="preserve">theory is </w:t>
      </w:r>
      <w:r>
        <w:rPr>
          <w:sz w:val="24"/>
          <w:szCs w:val="24"/>
        </w:rPr>
        <w:t>de</w:t>
      </w:r>
      <w:r w:rsidR="005D5891">
        <w:rPr>
          <w:sz w:val="24"/>
          <w:szCs w:val="24"/>
        </w:rPr>
        <w:t>scribed</w:t>
      </w:r>
      <w:r>
        <w:rPr>
          <w:sz w:val="24"/>
          <w:szCs w:val="24"/>
        </w:rPr>
        <w:t xml:space="preserve"> by four different </w:t>
      </w:r>
      <w:r w:rsidR="008A5C69">
        <w:rPr>
          <w:sz w:val="24"/>
          <w:szCs w:val="24"/>
        </w:rPr>
        <w:t>characteristics</w:t>
      </w:r>
      <w:r w:rsidR="002E66D4">
        <w:rPr>
          <w:sz w:val="24"/>
          <w:szCs w:val="24"/>
        </w:rPr>
        <w:t>,</w:t>
      </w:r>
      <w:r>
        <w:rPr>
          <w:sz w:val="24"/>
          <w:szCs w:val="24"/>
        </w:rPr>
        <w:t xml:space="preserve"> which describe different personalities that can be present within a group environment</w:t>
      </w:r>
      <w:r w:rsidR="00853648">
        <w:rPr>
          <w:sz w:val="24"/>
          <w:szCs w:val="24"/>
        </w:rPr>
        <w:t>,</w:t>
      </w:r>
      <w:r>
        <w:rPr>
          <w:sz w:val="24"/>
          <w:szCs w:val="24"/>
        </w:rPr>
        <w:t xml:space="preserve"> </w:t>
      </w:r>
      <w:r w:rsidR="00853648">
        <w:rPr>
          <w:sz w:val="24"/>
          <w:szCs w:val="24"/>
        </w:rPr>
        <w:t>t</w:t>
      </w:r>
      <w:r>
        <w:rPr>
          <w:sz w:val="24"/>
          <w:szCs w:val="24"/>
        </w:rPr>
        <w:t xml:space="preserve">hese factors consist </w:t>
      </w:r>
      <w:r w:rsidR="002E66D4">
        <w:rPr>
          <w:sz w:val="24"/>
          <w:szCs w:val="24"/>
        </w:rPr>
        <w:t>of Dominance, Influen</w:t>
      </w:r>
      <w:r>
        <w:rPr>
          <w:sz w:val="24"/>
          <w:szCs w:val="24"/>
        </w:rPr>
        <w:t>ce, Support</w:t>
      </w:r>
      <w:r w:rsidR="00853648">
        <w:rPr>
          <w:sz w:val="24"/>
          <w:szCs w:val="24"/>
        </w:rPr>
        <w:t xml:space="preserve"> </w:t>
      </w:r>
      <w:r>
        <w:rPr>
          <w:sz w:val="24"/>
          <w:szCs w:val="24"/>
        </w:rPr>
        <w:t xml:space="preserve">and Compliance. Marston’s theory also describes and explains the </w:t>
      </w:r>
      <w:r w:rsidR="00746C57">
        <w:rPr>
          <w:sz w:val="24"/>
          <w:szCs w:val="24"/>
        </w:rPr>
        <w:t xml:space="preserve">strengths and weaknesses which are </w:t>
      </w:r>
      <w:r w:rsidR="00853648">
        <w:rPr>
          <w:sz w:val="24"/>
          <w:szCs w:val="24"/>
        </w:rPr>
        <w:t>inherent in</w:t>
      </w:r>
      <w:r w:rsidR="00746C57">
        <w:rPr>
          <w:sz w:val="24"/>
          <w:szCs w:val="24"/>
        </w:rPr>
        <w:t xml:space="preserve"> each </w:t>
      </w:r>
      <w:r w:rsidR="005D5891">
        <w:rPr>
          <w:sz w:val="24"/>
          <w:szCs w:val="24"/>
        </w:rPr>
        <w:t>characteristic</w:t>
      </w:r>
      <w:r w:rsidR="00746C57">
        <w:rPr>
          <w:sz w:val="24"/>
          <w:szCs w:val="24"/>
        </w:rPr>
        <w:t xml:space="preserve">. </w:t>
      </w:r>
    </w:p>
    <w:p w14:paraId="203E7E88" w14:textId="77777777" w:rsidR="00BE42DC" w:rsidRDefault="00BE42DC" w:rsidP="002E66D4">
      <w:pPr>
        <w:ind w:right="237"/>
        <w:jc w:val="both"/>
        <w:rPr>
          <w:sz w:val="24"/>
          <w:szCs w:val="24"/>
        </w:rPr>
      </w:pPr>
    </w:p>
    <w:p w14:paraId="699CD5E2" w14:textId="77777777" w:rsidR="00BE42DC" w:rsidRDefault="00BE42DC" w:rsidP="002E66D4">
      <w:pPr>
        <w:ind w:right="237"/>
        <w:jc w:val="both"/>
        <w:rPr>
          <w:sz w:val="24"/>
          <w:szCs w:val="24"/>
        </w:rPr>
      </w:pPr>
    </w:p>
    <w:p w14:paraId="1487E1D3" w14:textId="0417D23D" w:rsidR="002E66D4" w:rsidRPr="00BE42DC" w:rsidRDefault="00BE42DC" w:rsidP="002E66D4">
      <w:pPr>
        <w:ind w:right="237"/>
        <w:jc w:val="both"/>
        <w:rPr>
          <w:sz w:val="24"/>
          <w:szCs w:val="24"/>
        </w:rPr>
      </w:pPr>
      <w:r>
        <w:rPr>
          <w:sz w:val="24"/>
          <w:szCs w:val="24"/>
        </w:rPr>
        <w:t xml:space="preserve">The </w:t>
      </w:r>
      <w:r w:rsidR="00A42CBA">
        <w:rPr>
          <w:sz w:val="24"/>
          <w:szCs w:val="24"/>
        </w:rPr>
        <w:t xml:space="preserve">first aspect of the theory, dominance, </w:t>
      </w:r>
      <w:r w:rsidR="007F7ED3">
        <w:rPr>
          <w:sz w:val="24"/>
          <w:szCs w:val="24"/>
        </w:rPr>
        <w:t>describes individuals within the group as being direct, ego-driven and problem solvers.</w:t>
      </w:r>
      <w:r w:rsidR="006837A6">
        <w:rPr>
          <w:sz w:val="24"/>
          <w:szCs w:val="24"/>
        </w:rPr>
        <w:t xml:space="preserve"> Marston theorises that the weaknesses of this could be that the individual displays attributes of being disrespectful</w:t>
      </w:r>
      <w:r w:rsidR="00853648">
        <w:rPr>
          <w:sz w:val="24"/>
          <w:szCs w:val="24"/>
        </w:rPr>
        <w:t xml:space="preserve"> and</w:t>
      </w:r>
      <w:r w:rsidR="006837A6">
        <w:rPr>
          <w:sz w:val="24"/>
          <w:szCs w:val="24"/>
        </w:rPr>
        <w:t xml:space="preserve"> blunt and could be considered as being argumentative. Due to this it could be construed that some members may feel unsupported and unnerved </w:t>
      </w:r>
      <w:r w:rsidR="009645F6">
        <w:rPr>
          <w:sz w:val="24"/>
          <w:szCs w:val="24"/>
        </w:rPr>
        <w:t>by the bluntness of the individual. It has the potential to cause tension within the team dynamics, as members may feel as though they are unable to communicate with this person as they may feel uneasy in giving their opinion.</w:t>
      </w:r>
      <w:r w:rsidR="00B83DE1">
        <w:rPr>
          <w:sz w:val="24"/>
          <w:szCs w:val="24"/>
        </w:rPr>
        <w:t xml:space="preserve"> (Marston, 1928)</w:t>
      </w:r>
    </w:p>
    <w:p w14:paraId="70BA3006" w14:textId="50D1E856" w:rsidR="009A22A4" w:rsidRDefault="009A22A4" w:rsidP="002E66D4">
      <w:pPr>
        <w:ind w:right="237"/>
        <w:jc w:val="both"/>
        <w:rPr>
          <w:sz w:val="24"/>
          <w:szCs w:val="24"/>
        </w:rPr>
      </w:pPr>
    </w:p>
    <w:p w14:paraId="69E82BCD" w14:textId="5FB90DC2" w:rsidR="00156D2A" w:rsidRDefault="009A22A4" w:rsidP="002E66D4">
      <w:pPr>
        <w:ind w:right="237"/>
        <w:jc w:val="both"/>
        <w:rPr>
          <w:sz w:val="24"/>
          <w:szCs w:val="24"/>
        </w:rPr>
      </w:pPr>
      <w:r>
        <w:rPr>
          <w:sz w:val="24"/>
          <w:szCs w:val="24"/>
        </w:rPr>
        <w:t xml:space="preserve">The second stage of the DISC model is </w:t>
      </w:r>
      <w:r w:rsidR="00853648">
        <w:rPr>
          <w:sz w:val="24"/>
          <w:szCs w:val="24"/>
        </w:rPr>
        <w:t>i</w:t>
      </w:r>
      <w:r>
        <w:rPr>
          <w:sz w:val="24"/>
          <w:szCs w:val="24"/>
        </w:rPr>
        <w:t xml:space="preserve">nfluence. The </w:t>
      </w:r>
      <w:r w:rsidR="00834C2E">
        <w:rPr>
          <w:sz w:val="24"/>
          <w:szCs w:val="24"/>
        </w:rPr>
        <w:t>characteristics</w:t>
      </w:r>
      <w:r>
        <w:rPr>
          <w:sz w:val="24"/>
          <w:szCs w:val="24"/>
        </w:rPr>
        <w:t xml:space="preserve"> which describe this stage include, </w:t>
      </w:r>
      <w:r w:rsidR="00E93555">
        <w:rPr>
          <w:sz w:val="24"/>
          <w:szCs w:val="24"/>
        </w:rPr>
        <w:t xml:space="preserve">being </w:t>
      </w:r>
      <w:r>
        <w:rPr>
          <w:sz w:val="24"/>
          <w:szCs w:val="24"/>
        </w:rPr>
        <w:t xml:space="preserve">trusting, empathetic and enthusiastic. </w:t>
      </w:r>
      <w:r w:rsidR="00DE64DC">
        <w:rPr>
          <w:sz w:val="24"/>
          <w:szCs w:val="24"/>
        </w:rPr>
        <w:t xml:space="preserve">This person is described by Marston to be a people person, and therefore may become distressed by offending fellow </w:t>
      </w:r>
      <w:r w:rsidR="00ED3B0B">
        <w:rPr>
          <w:sz w:val="24"/>
          <w:szCs w:val="24"/>
        </w:rPr>
        <w:t>teammates</w:t>
      </w:r>
      <w:r w:rsidR="00DE64DC">
        <w:rPr>
          <w:sz w:val="24"/>
          <w:szCs w:val="24"/>
        </w:rPr>
        <w:t xml:space="preserve">. The third stage, supportive, </w:t>
      </w:r>
      <w:r w:rsidR="00ED3B0B">
        <w:rPr>
          <w:sz w:val="24"/>
          <w:szCs w:val="24"/>
        </w:rPr>
        <w:t>is described as</w:t>
      </w:r>
      <w:r w:rsidR="00DE64DC">
        <w:rPr>
          <w:sz w:val="24"/>
          <w:szCs w:val="24"/>
        </w:rPr>
        <w:t xml:space="preserve"> persons who demonstrate dependability, respectfulness and reliability. It may be considered</w:t>
      </w:r>
      <w:r w:rsidR="00C30FCF">
        <w:rPr>
          <w:sz w:val="24"/>
          <w:szCs w:val="24"/>
        </w:rPr>
        <w:t>, although,</w:t>
      </w:r>
      <w:r w:rsidR="00DE64DC">
        <w:rPr>
          <w:sz w:val="24"/>
          <w:szCs w:val="24"/>
        </w:rPr>
        <w:t xml:space="preserve"> that these </w:t>
      </w:r>
      <w:r w:rsidR="00C30FCF">
        <w:rPr>
          <w:sz w:val="24"/>
          <w:szCs w:val="24"/>
        </w:rPr>
        <w:t>individuals may not be open to new topics and ideas.</w:t>
      </w:r>
      <w:r w:rsidR="004B7931">
        <w:rPr>
          <w:sz w:val="24"/>
          <w:szCs w:val="24"/>
        </w:rPr>
        <w:t xml:space="preserve"> The above attributes may cause concern for teams as some may not want to offend others. The influencers may not want to bring up topics which may cause disruption within the group.</w:t>
      </w:r>
      <w:r w:rsidR="00036D2B">
        <w:rPr>
          <w:sz w:val="24"/>
          <w:szCs w:val="24"/>
        </w:rPr>
        <w:t xml:space="preserve"> T</w:t>
      </w:r>
      <w:r w:rsidR="00E06C56">
        <w:rPr>
          <w:sz w:val="24"/>
          <w:szCs w:val="24"/>
        </w:rPr>
        <w:t>he fourth</w:t>
      </w:r>
      <w:r w:rsidR="00156D2A">
        <w:rPr>
          <w:sz w:val="24"/>
          <w:szCs w:val="24"/>
        </w:rPr>
        <w:t xml:space="preserve"> stage of the model</w:t>
      </w:r>
      <w:r w:rsidR="00E06C56">
        <w:rPr>
          <w:sz w:val="24"/>
          <w:szCs w:val="24"/>
        </w:rPr>
        <w:t xml:space="preserve">, compliance, describes team members as logical, methodical and analytical. The weaknesses of a compliant team member may be that they are less likely to fight they’re own corner and have the potential to quickly </w:t>
      </w:r>
      <w:r w:rsidR="007643E2">
        <w:rPr>
          <w:sz w:val="24"/>
          <w:szCs w:val="24"/>
        </w:rPr>
        <w:t>comply with others.</w:t>
      </w:r>
    </w:p>
    <w:p w14:paraId="60F380AA" w14:textId="4981447E" w:rsidR="002E66D4" w:rsidRDefault="002E66D4" w:rsidP="002E66D4">
      <w:pPr>
        <w:ind w:right="237"/>
        <w:jc w:val="both"/>
        <w:rPr>
          <w:sz w:val="24"/>
          <w:szCs w:val="24"/>
        </w:rPr>
      </w:pPr>
    </w:p>
    <w:p w14:paraId="582D7ECA" w14:textId="76CFA924" w:rsidR="00426193" w:rsidRDefault="00426193" w:rsidP="002E66D4">
      <w:pPr>
        <w:ind w:right="237"/>
        <w:jc w:val="both"/>
        <w:rPr>
          <w:sz w:val="24"/>
          <w:szCs w:val="24"/>
        </w:rPr>
      </w:pPr>
      <w:r>
        <w:rPr>
          <w:sz w:val="24"/>
          <w:szCs w:val="24"/>
        </w:rPr>
        <w:t xml:space="preserve">The GRIP model was theorised in 1972 by Richard </w:t>
      </w:r>
      <w:proofErr w:type="spellStart"/>
      <w:r>
        <w:rPr>
          <w:sz w:val="24"/>
          <w:szCs w:val="24"/>
        </w:rPr>
        <w:t>Beckha</w:t>
      </w:r>
      <w:r w:rsidR="00B71CA7">
        <w:rPr>
          <w:sz w:val="24"/>
          <w:szCs w:val="24"/>
        </w:rPr>
        <w:t>rd</w:t>
      </w:r>
      <w:proofErr w:type="spellEnd"/>
      <w:r w:rsidR="00B71CA7">
        <w:rPr>
          <w:sz w:val="24"/>
          <w:szCs w:val="24"/>
        </w:rPr>
        <w:t xml:space="preserve">. It is composed of four main factors, which are goals, roles, interpersonal and processes. The goals factor describes how all members of the team must be </w:t>
      </w:r>
      <w:r w:rsidR="00726573">
        <w:rPr>
          <w:sz w:val="24"/>
          <w:szCs w:val="24"/>
        </w:rPr>
        <w:t xml:space="preserve">fully devoted and pledged to the shared ambitions and objectives of the team. </w:t>
      </w:r>
      <w:r w:rsidR="00127384">
        <w:rPr>
          <w:sz w:val="24"/>
          <w:szCs w:val="24"/>
        </w:rPr>
        <w:t>The second factor is roles, which consists of all members having a comprehensive understanding of their key roles and responsibilities with the team and ensures that they are fully aware of the expectations they need to meet. The third factor is interpersonal. This is where team members must focus fully on working in collusion with each other and demonstrate emotional awareness and empathy. The fourth and final factor for the m</w:t>
      </w:r>
      <w:r w:rsidR="00DB7AD2">
        <w:rPr>
          <w:sz w:val="24"/>
          <w:szCs w:val="24"/>
        </w:rPr>
        <w:t>odel is processes</w:t>
      </w:r>
      <w:r w:rsidR="006067CF">
        <w:rPr>
          <w:sz w:val="24"/>
          <w:szCs w:val="24"/>
        </w:rPr>
        <w:t>, t</w:t>
      </w:r>
      <w:r w:rsidR="00DB7AD2">
        <w:rPr>
          <w:sz w:val="24"/>
          <w:szCs w:val="24"/>
        </w:rPr>
        <w:t xml:space="preserve">his is the part of the model which provides a form of explanation of how the team’s decisions are made and how efficiently they work at managing inter team conflict. </w:t>
      </w:r>
    </w:p>
    <w:p w14:paraId="464B4698" w14:textId="6A4EA0D1" w:rsidR="00B71CA7" w:rsidRDefault="00B71CA7" w:rsidP="002E66D4">
      <w:pPr>
        <w:ind w:right="237"/>
        <w:jc w:val="both"/>
        <w:rPr>
          <w:sz w:val="24"/>
          <w:szCs w:val="24"/>
        </w:rPr>
      </w:pPr>
    </w:p>
    <w:p w14:paraId="639DB597" w14:textId="77777777" w:rsidR="007643E2" w:rsidRDefault="007643E2" w:rsidP="002E66D4">
      <w:pPr>
        <w:ind w:right="237"/>
        <w:jc w:val="both"/>
        <w:rPr>
          <w:sz w:val="24"/>
          <w:szCs w:val="24"/>
        </w:rPr>
      </w:pPr>
    </w:p>
    <w:p w14:paraId="664FCAEE" w14:textId="70E0E0FC" w:rsidR="008D717E" w:rsidRDefault="00E02DC6" w:rsidP="002E66D4">
      <w:pPr>
        <w:ind w:right="237"/>
        <w:jc w:val="both"/>
        <w:rPr>
          <w:sz w:val="24"/>
          <w:szCs w:val="24"/>
        </w:rPr>
      </w:pPr>
      <w:r>
        <w:rPr>
          <w:sz w:val="24"/>
          <w:szCs w:val="24"/>
        </w:rPr>
        <w:t>It is therefore clear to determine that team dynamics has a huge effect on the mood of a group.</w:t>
      </w:r>
      <w:r w:rsidR="008D717E">
        <w:rPr>
          <w:sz w:val="24"/>
          <w:szCs w:val="24"/>
        </w:rPr>
        <w:t xml:space="preserve"> Rogers (2012) supports this theory, and details that the quality of </w:t>
      </w:r>
      <w:r w:rsidR="008D717E">
        <w:rPr>
          <w:sz w:val="24"/>
          <w:szCs w:val="24"/>
        </w:rPr>
        <w:lastRenderedPageBreak/>
        <w:t xml:space="preserve">leadership is imperative to the performance of the </w:t>
      </w:r>
      <w:r w:rsidR="006067CF">
        <w:rPr>
          <w:sz w:val="24"/>
          <w:szCs w:val="24"/>
        </w:rPr>
        <w:t>group and</w:t>
      </w:r>
      <w:r w:rsidR="008D717E">
        <w:rPr>
          <w:sz w:val="24"/>
          <w:szCs w:val="24"/>
        </w:rPr>
        <w:t xml:space="preserve"> helps to ensure that police officers are working to the best of their ability.</w:t>
      </w:r>
      <w:r>
        <w:rPr>
          <w:sz w:val="24"/>
          <w:szCs w:val="24"/>
        </w:rPr>
        <w:t xml:space="preserve"> When working in groups</w:t>
      </w:r>
      <w:r w:rsidR="00E20D0A">
        <w:rPr>
          <w:sz w:val="24"/>
          <w:szCs w:val="24"/>
        </w:rPr>
        <w:t xml:space="preserve"> within a policing environment, it is</w:t>
      </w:r>
      <w:r>
        <w:rPr>
          <w:sz w:val="24"/>
          <w:szCs w:val="24"/>
        </w:rPr>
        <w:t xml:space="preserve"> important tha</w:t>
      </w:r>
      <w:r w:rsidR="00E20D0A">
        <w:rPr>
          <w:sz w:val="24"/>
          <w:szCs w:val="24"/>
        </w:rPr>
        <w:t>t there</w:t>
      </w:r>
      <w:r w:rsidR="00577DA3">
        <w:rPr>
          <w:sz w:val="24"/>
          <w:szCs w:val="24"/>
        </w:rPr>
        <w:t xml:space="preserve"> is a clear, </w:t>
      </w:r>
      <w:r w:rsidR="006067CF">
        <w:rPr>
          <w:sz w:val="24"/>
          <w:szCs w:val="24"/>
        </w:rPr>
        <w:t>def</w:t>
      </w:r>
      <w:r w:rsidR="00577DA3">
        <w:rPr>
          <w:sz w:val="24"/>
          <w:szCs w:val="24"/>
        </w:rPr>
        <w:t>ined leader</w:t>
      </w:r>
      <w:r w:rsidR="00E20D0A">
        <w:rPr>
          <w:sz w:val="24"/>
          <w:szCs w:val="24"/>
        </w:rPr>
        <w:t xml:space="preserve"> such as a Sergeant, who ensures that the work is monitored and up to date.</w:t>
      </w:r>
      <w:r w:rsidR="008D717E">
        <w:rPr>
          <w:sz w:val="24"/>
          <w:szCs w:val="24"/>
        </w:rPr>
        <w:t xml:space="preserve"> The Home Office (2004) defines a good leader under four main </w:t>
      </w:r>
      <w:r w:rsidR="006067CF">
        <w:rPr>
          <w:sz w:val="24"/>
          <w:szCs w:val="24"/>
        </w:rPr>
        <w:t>headings namely</w:t>
      </w:r>
      <w:r w:rsidR="008D717E">
        <w:rPr>
          <w:sz w:val="24"/>
          <w:szCs w:val="24"/>
        </w:rPr>
        <w:t xml:space="preserve"> providing high quality service, displaying exceptional professional standards, valuing staff members and having a vast array of knowledge and skills.</w:t>
      </w:r>
    </w:p>
    <w:p w14:paraId="260AEB63" w14:textId="77777777" w:rsidR="008D717E" w:rsidRDefault="008D717E" w:rsidP="002E66D4">
      <w:pPr>
        <w:ind w:right="237"/>
        <w:jc w:val="both"/>
        <w:rPr>
          <w:sz w:val="24"/>
          <w:szCs w:val="24"/>
        </w:rPr>
      </w:pPr>
    </w:p>
    <w:p w14:paraId="5173FA4E" w14:textId="5C155F8D" w:rsidR="006F69AB" w:rsidRDefault="007643E2" w:rsidP="002E66D4">
      <w:pPr>
        <w:ind w:right="237"/>
        <w:jc w:val="both"/>
        <w:rPr>
          <w:sz w:val="24"/>
          <w:szCs w:val="24"/>
        </w:rPr>
      </w:pPr>
      <w:r>
        <w:rPr>
          <w:sz w:val="24"/>
          <w:szCs w:val="24"/>
        </w:rPr>
        <w:t xml:space="preserve">It is commonly thought that there are two main leadership theories which are seen </w:t>
      </w:r>
      <w:r w:rsidR="00577DA3">
        <w:rPr>
          <w:sz w:val="24"/>
          <w:szCs w:val="24"/>
        </w:rPr>
        <w:t>within the police service</w:t>
      </w:r>
      <w:r w:rsidR="006067CF">
        <w:rPr>
          <w:sz w:val="24"/>
          <w:szCs w:val="24"/>
        </w:rPr>
        <w:t xml:space="preserve"> namely </w:t>
      </w:r>
      <w:r>
        <w:rPr>
          <w:sz w:val="24"/>
          <w:szCs w:val="24"/>
        </w:rPr>
        <w:t xml:space="preserve">transformational and transactional. Transformational leadership depends on an enthusiastic </w:t>
      </w:r>
      <w:r w:rsidR="006067CF">
        <w:rPr>
          <w:sz w:val="24"/>
          <w:szCs w:val="24"/>
        </w:rPr>
        <w:t>leader</w:t>
      </w:r>
      <w:r>
        <w:rPr>
          <w:sz w:val="24"/>
          <w:szCs w:val="24"/>
        </w:rPr>
        <w:t xml:space="preserve"> who inspires their team to provide the best possible level of work and commitment through ensuring that their personality appeals to the group. Transactional leadership</w:t>
      </w:r>
      <w:r w:rsidR="005933BA">
        <w:rPr>
          <w:sz w:val="24"/>
          <w:szCs w:val="24"/>
        </w:rPr>
        <w:t xml:space="preserve"> is a contrast to </w:t>
      </w:r>
      <w:r w:rsidR="006067CF">
        <w:rPr>
          <w:sz w:val="24"/>
          <w:szCs w:val="24"/>
        </w:rPr>
        <w:t>this and</w:t>
      </w:r>
      <w:r w:rsidR="005933BA">
        <w:rPr>
          <w:sz w:val="24"/>
          <w:szCs w:val="24"/>
        </w:rPr>
        <w:t xml:space="preserve"> is implemented by staff members receiving praise and gifts </w:t>
      </w:r>
      <w:r w:rsidR="00CC1179">
        <w:rPr>
          <w:sz w:val="24"/>
          <w:szCs w:val="24"/>
        </w:rPr>
        <w:t>because of</w:t>
      </w:r>
      <w:r w:rsidR="005933BA">
        <w:rPr>
          <w:sz w:val="24"/>
          <w:szCs w:val="24"/>
        </w:rPr>
        <w:t xml:space="preserve"> them completing tasks set out by the supervisor. (Bass, 1995) </w:t>
      </w:r>
    </w:p>
    <w:p w14:paraId="749F28B7" w14:textId="77777777" w:rsidR="006F69AB" w:rsidRDefault="006F69AB" w:rsidP="002E66D4">
      <w:pPr>
        <w:ind w:right="237"/>
        <w:jc w:val="both"/>
        <w:rPr>
          <w:sz w:val="24"/>
          <w:szCs w:val="24"/>
        </w:rPr>
      </w:pPr>
    </w:p>
    <w:p w14:paraId="6E0334B5" w14:textId="4C62A7C4" w:rsidR="00E02DC6" w:rsidRDefault="005933BA" w:rsidP="002E66D4">
      <w:pPr>
        <w:ind w:right="237"/>
        <w:jc w:val="both"/>
        <w:rPr>
          <w:sz w:val="24"/>
          <w:szCs w:val="24"/>
        </w:rPr>
      </w:pPr>
      <w:r>
        <w:rPr>
          <w:sz w:val="24"/>
          <w:szCs w:val="24"/>
        </w:rPr>
        <w:t>Rowe (2006)</w:t>
      </w:r>
      <w:r w:rsidR="00615D68">
        <w:rPr>
          <w:sz w:val="24"/>
          <w:szCs w:val="24"/>
        </w:rPr>
        <w:t xml:space="preserve"> states that police officers of today’s age believe their superiors to be outsiders, considering them to be leading from above and forgetting what it is like to be a constable. This could therefore impact the function of the team, meaning t</w:t>
      </w:r>
      <w:r w:rsidR="00097658">
        <w:rPr>
          <w:sz w:val="24"/>
          <w:szCs w:val="24"/>
        </w:rPr>
        <w:t>hat the dynamics of the group co</w:t>
      </w:r>
      <w:r w:rsidR="00615D68">
        <w:rPr>
          <w:sz w:val="24"/>
          <w:szCs w:val="24"/>
        </w:rPr>
        <w:t xml:space="preserve">uld be </w:t>
      </w:r>
      <w:r w:rsidR="006067CF">
        <w:rPr>
          <w:sz w:val="24"/>
          <w:szCs w:val="24"/>
        </w:rPr>
        <w:t>uneasy,</w:t>
      </w:r>
      <w:r w:rsidR="00615D68">
        <w:rPr>
          <w:sz w:val="24"/>
          <w:szCs w:val="24"/>
        </w:rPr>
        <w:t xml:space="preserve"> and members may not want to co</w:t>
      </w:r>
      <w:r w:rsidR="00591269">
        <w:rPr>
          <w:sz w:val="24"/>
          <w:szCs w:val="24"/>
        </w:rPr>
        <w:t>mplete work for their supervisor.</w:t>
      </w:r>
      <w:r w:rsidR="006F69AB">
        <w:rPr>
          <w:sz w:val="24"/>
          <w:szCs w:val="24"/>
        </w:rPr>
        <w:t xml:space="preserve"> When police officers disrespect or fail to comply with professional standards and lawful orders there is a high likelihood that they will face </w:t>
      </w:r>
      <w:r w:rsidR="006067CF">
        <w:rPr>
          <w:sz w:val="24"/>
          <w:szCs w:val="24"/>
        </w:rPr>
        <w:t>a sanction</w:t>
      </w:r>
      <w:r w:rsidR="006F69AB">
        <w:rPr>
          <w:sz w:val="24"/>
          <w:szCs w:val="24"/>
        </w:rPr>
        <w:t xml:space="preserve"> for such actions. It is imperative that officers obey instructions which are justified, proportionate, legal, accountable, necessary and ethical, and that they challenge any behaviour which falls below the set standards which are expected of them and others.</w:t>
      </w:r>
    </w:p>
    <w:p w14:paraId="17143A1F" w14:textId="77777777" w:rsidR="00591269" w:rsidRDefault="00591269" w:rsidP="002E66D4">
      <w:pPr>
        <w:ind w:right="237"/>
        <w:jc w:val="both"/>
        <w:rPr>
          <w:sz w:val="24"/>
          <w:szCs w:val="24"/>
        </w:rPr>
      </w:pPr>
    </w:p>
    <w:p w14:paraId="29DEFDFF" w14:textId="3D6C86E7" w:rsidR="00295385" w:rsidRDefault="00591269" w:rsidP="002E66D4">
      <w:pPr>
        <w:ind w:right="237"/>
        <w:jc w:val="both"/>
        <w:rPr>
          <w:sz w:val="24"/>
          <w:szCs w:val="24"/>
        </w:rPr>
      </w:pPr>
      <w:r>
        <w:rPr>
          <w:sz w:val="24"/>
          <w:szCs w:val="24"/>
        </w:rPr>
        <w:t xml:space="preserve">McGregor (1960) details his Theory X and Theory Y in the Human Side of Enterprise. Within this he describes how X and Y are two opposing views of different people who work within the same </w:t>
      </w:r>
      <w:r w:rsidR="006067CF">
        <w:rPr>
          <w:sz w:val="24"/>
          <w:szCs w:val="24"/>
        </w:rPr>
        <w:t>workplace</w:t>
      </w:r>
      <w:r>
        <w:rPr>
          <w:sz w:val="24"/>
          <w:szCs w:val="24"/>
        </w:rPr>
        <w:t xml:space="preserve">, whose opinions change and impact on management techniques. McGregor details how managers can be swayed and lead by either side of their personnel. Theory X is notoriously thought of as being a more traditional style of leadership, maintaining order and restriction. Theory Y </w:t>
      </w:r>
      <w:r w:rsidR="00CC1179">
        <w:rPr>
          <w:sz w:val="24"/>
          <w:szCs w:val="24"/>
        </w:rPr>
        <w:t>is</w:t>
      </w:r>
      <w:r>
        <w:rPr>
          <w:sz w:val="24"/>
          <w:szCs w:val="24"/>
        </w:rPr>
        <w:t xml:space="preserve"> a more modern format of management, which considers the thoughts, ideas and goals of its employees.</w:t>
      </w:r>
      <w:r w:rsidR="00A2399F">
        <w:rPr>
          <w:sz w:val="24"/>
          <w:szCs w:val="24"/>
        </w:rPr>
        <w:t xml:space="preserve"> This theory could be considered as being beneficial within the police service, as supervisors could dynamically assess </w:t>
      </w:r>
      <w:r w:rsidR="0037777E">
        <w:rPr>
          <w:sz w:val="24"/>
          <w:szCs w:val="24"/>
        </w:rPr>
        <w:t xml:space="preserve">their </w:t>
      </w:r>
      <w:r w:rsidR="00A2399F">
        <w:rPr>
          <w:sz w:val="24"/>
          <w:szCs w:val="24"/>
        </w:rPr>
        <w:t xml:space="preserve">team </w:t>
      </w:r>
      <w:r w:rsidR="00E93555">
        <w:rPr>
          <w:sz w:val="24"/>
          <w:szCs w:val="24"/>
        </w:rPr>
        <w:t xml:space="preserve">and therefore provide a leadership style which </w:t>
      </w:r>
      <w:r w:rsidR="0037777E">
        <w:rPr>
          <w:sz w:val="24"/>
          <w:szCs w:val="24"/>
        </w:rPr>
        <w:t>is suitable</w:t>
      </w:r>
      <w:r w:rsidR="00E93555">
        <w:rPr>
          <w:sz w:val="24"/>
          <w:szCs w:val="24"/>
        </w:rPr>
        <w:t xml:space="preserve"> to them. This could relate to that of a transformational leader by inspiring and supporting t</w:t>
      </w:r>
      <w:r w:rsidR="0041330B">
        <w:rPr>
          <w:sz w:val="24"/>
          <w:szCs w:val="24"/>
        </w:rPr>
        <w:t xml:space="preserve">heir team to strive and achieve. </w:t>
      </w:r>
    </w:p>
    <w:p w14:paraId="2D8BF328" w14:textId="77777777" w:rsidR="00295385" w:rsidRDefault="00295385" w:rsidP="002E66D4">
      <w:pPr>
        <w:ind w:right="237"/>
        <w:jc w:val="both"/>
        <w:rPr>
          <w:sz w:val="24"/>
          <w:szCs w:val="24"/>
        </w:rPr>
      </w:pPr>
    </w:p>
    <w:p w14:paraId="06E68423" w14:textId="56D1DCCF" w:rsidR="0041330B" w:rsidRDefault="0041330B" w:rsidP="002E66D4">
      <w:pPr>
        <w:ind w:right="237"/>
        <w:jc w:val="both"/>
        <w:rPr>
          <w:sz w:val="24"/>
          <w:szCs w:val="24"/>
        </w:rPr>
      </w:pPr>
      <w:r>
        <w:rPr>
          <w:sz w:val="24"/>
          <w:szCs w:val="24"/>
        </w:rPr>
        <w:t>Although leadership is imperative and usually linked to supervisors, leadership skills must also be displayed by team members. From a police perspective, this could be when attending incidents as a shift and when one person takes a natural authority over the situation</w:t>
      </w:r>
      <w:r w:rsidR="0037777E">
        <w:rPr>
          <w:sz w:val="24"/>
          <w:szCs w:val="24"/>
        </w:rPr>
        <w:t>, t</w:t>
      </w:r>
      <w:r w:rsidR="00295385">
        <w:rPr>
          <w:sz w:val="24"/>
          <w:szCs w:val="24"/>
        </w:rPr>
        <w:t xml:space="preserve">hese leaders are usually known as “Emerging Leaders”. These take control of usually hostile situations and other </w:t>
      </w:r>
      <w:r w:rsidR="005D5891">
        <w:rPr>
          <w:sz w:val="24"/>
          <w:szCs w:val="24"/>
        </w:rPr>
        <w:t>teammates</w:t>
      </w:r>
      <w:r w:rsidR="00295385">
        <w:rPr>
          <w:sz w:val="24"/>
          <w:szCs w:val="24"/>
        </w:rPr>
        <w:t xml:space="preserve"> comply with the leadership. The </w:t>
      </w:r>
      <w:r w:rsidR="00295385" w:rsidRPr="009B3D0E">
        <w:rPr>
          <w:color w:val="000000" w:themeColor="text1"/>
          <w:sz w:val="24"/>
          <w:szCs w:val="24"/>
        </w:rPr>
        <w:t xml:space="preserve">CUDSA </w:t>
      </w:r>
      <w:r w:rsidR="00295385">
        <w:rPr>
          <w:sz w:val="24"/>
          <w:szCs w:val="24"/>
        </w:rPr>
        <w:t xml:space="preserve">model, which relates to confronting conflict, understanding positions of </w:t>
      </w:r>
      <w:r w:rsidR="005D5891">
        <w:rPr>
          <w:sz w:val="24"/>
          <w:szCs w:val="24"/>
        </w:rPr>
        <w:t>teammates</w:t>
      </w:r>
      <w:r w:rsidR="00295385">
        <w:rPr>
          <w:sz w:val="24"/>
          <w:szCs w:val="24"/>
        </w:rPr>
        <w:t>, identifying the problem, compromising and agreeing on a solution is a model which is implemented and used within the police service.</w:t>
      </w:r>
    </w:p>
    <w:p w14:paraId="76D3B777" w14:textId="77777777" w:rsidR="00591269" w:rsidRDefault="00591269" w:rsidP="002E66D4">
      <w:pPr>
        <w:ind w:right="237"/>
        <w:jc w:val="both"/>
        <w:rPr>
          <w:sz w:val="24"/>
          <w:szCs w:val="24"/>
        </w:rPr>
      </w:pPr>
    </w:p>
    <w:p w14:paraId="4F9378B9" w14:textId="45560B15" w:rsidR="00591269" w:rsidRDefault="00591269" w:rsidP="002E66D4">
      <w:pPr>
        <w:ind w:right="237"/>
        <w:jc w:val="both"/>
        <w:rPr>
          <w:sz w:val="24"/>
          <w:szCs w:val="24"/>
        </w:rPr>
      </w:pPr>
    </w:p>
    <w:p w14:paraId="3E5A6928" w14:textId="527F639D" w:rsidR="00097658" w:rsidRDefault="00097658" w:rsidP="002E66D4">
      <w:pPr>
        <w:ind w:right="237"/>
        <w:jc w:val="both"/>
        <w:rPr>
          <w:sz w:val="24"/>
          <w:szCs w:val="24"/>
        </w:rPr>
      </w:pPr>
    </w:p>
    <w:p w14:paraId="5CFE6E04" w14:textId="4907B4B1" w:rsidR="00097658" w:rsidRDefault="00D1779D" w:rsidP="002E66D4">
      <w:pPr>
        <w:ind w:right="237"/>
        <w:jc w:val="both"/>
        <w:rPr>
          <w:sz w:val="24"/>
          <w:szCs w:val="24"/>
        </w:rPr>
      </w:pPr>
      <w:r>
        <w:rPr>
          <w:sz w:val="24"/>
          <w:szCs w:val="24"/>
        </w:rPr>
        <w:lastRenderedPageBreak/>
        <w:t xml:space="preserve">As previously outlined, strong and coherent team dynamics is an absolute priority within workplace environments, and it could be argued that it is even more so important within the police service given the complexity of the organisation. </w:t>
      </w:r>
      <w:r w:rsidR="00B94FB7">
        <w:rPr>
          <w:sz w:val="24"/>
          <w:szCs w:val="24"/>
        </w:rPr>
        <w:t>To</w:t>
      </w:r>
      <w:r>
        <w:rPr>
          <w:sz w:val="24"/>
          <w:szCs w:val="24"/>
        </w:rPr>
        <w:t xml:space="preserve"> continue to engage and maintain this behaviour, many employers now ensure that there are team building projects or activities put in place so that this can be upheld. These activities can be held in a variety of different formats, </w:t>
      </w:r>
      <w:r w:rsidR="00801AB8">
        <w:rPr>
          <w:sz w:val="24"/>
          <w:szCs w:val="24"/>
        </w:rPr>
        <w:t xml:space="preserve">including activities conducted within and separately to the </w:t>
      </w:r>
      <w:r w:rsidR="00CB2707">
        <w:rPr>
          <w:sz w:val="24"/>
          <w:szCs w:val="24"/>
        </w:rPr>
        <w:t>workplace</w:t>
      </w:r>
      <w:r w:rsidR="00801AB8">
        <w:rPr>
          <w:sz w:val="24"/>
          <w:szCs w:val="24"/>
        </w:rPr>
        <w:t xml:space="preserve"> itself.</w:t>
      </w:r>
      <w:r w:rsidR="00EE76C5">
        <w:rPr>
          <w:sz w:val="24"/>
          <w:szCs w:val="24"/>
        </w:rPr>
        <w:t xml:space="preserve"> </w:t>
      </w:r>
      <w:r w:rsidR="00E641C4">
        <w:rPr>
          <w:sz w:val="24"/>
          <w:szCs w:val="24"/>
        </w:rPr>
        <w:t>These activities can lead to an increase in positive relationships within the environment and can help leaders as well as team me</w:t>
      </w:r>
      <w:r w:rsidR="00EE76C5">
        <w:rPr>
          <w:sz w:val="24"/>
          <w:szCs w:val="24"/>
        </w:rPr>
        <w:t>mbers to form deep connections which will therefore be beneficial to day to day working life. (Team Building Company 2021)</w:t>
      </w:r>
    </w:p>
    <w:p w14:paraId="19EF5B80" w14:textId="0D2B4BA8" w:rsidR="009B4C17" w:rsidRDefault="009B4C17" w:rsidP="002E66D4">
      <w:pPr>
        <w:ind w:right="237"/>
        <w:jc w:val="both"/>
        <w:rPr>
          <w:sz w:val="24"/>
          <w:szCs w:val="24"/>
        </w:rPr>
      </w:pPr>
    </w:p>
    <w:p w14:paraId="51022E91" w14:textId="639E2872" w:rsidR="009B4C17" w:rsidRDefault="009B4C17" w:rsidP="002E66D4">
      <w:pPr>
        <w:ind w:right="237"/>
        <w:jc w:val="both"/>
        <w:rPr>
          <w:sz w:val="24"/>
          <w:szCs w:val="24"/>
        </w:rPr>
      </w:pPr>
      <w:r>
        <w:rPr>
          <w:sz w:val="24"/>
          <w:szCs w:val="24"/>
        </w:rPr>
        <w:t xml:space="preserve">From the above information, it can be quite effortlessly evaluated that </w:t>
      </w:r>
      <w:r w:rsidR="00CB2707">
        <w:rPr>
          <w:sz w:val="24"/>
          <w:szCs w:val="24"/>
        </w:rPr>
        <w:t xml:space="preserve">a team </w:t>
      </w:r>
      <w:r w:rsidR="002A1598">
        <w:rPr>
          <w:sz w:val="24"/>
          <w:szCs w:val="24"/>
        </w:rPr>
        <w:t xml:space="preserve">working well results in an increase in positivity within the </w:t>
      </w:r>
      <w:r w:rsidR="005D5891">
        <w:rPr>
          <w:sz w:val="24"/>
          <w:szCs w:val="24"/>
        </w:rPr>
        <w:t>workplace</w:t>
      </w:r>
      <w:r w:rsidR="002A1598">
        <w:rPr>
          <w:sz w:val="24"/>
          <w:szCs w:val="24"/>
        </w:rPr>
        <w:t xml:space="preserve"> environment. Having a satisfying team dynamic not only </w:t>
      </w:r>
      <w:r w:rsidR="00177EC3">
        <w:rPr>
          <w:sz w:val="24"/>
          <w:szCs w:val="24"/>
        </w:rPr>
        <w:t>improves the mood within the workspace but als</w:t>
      </w:r>
      <w:r w:rsidR="00251747">
        <w:rPr>
          <w:sz w:val="24"/>
          <w:szCs w:val="24"/>
        </w:rPr>
        <w:t>o works in collusion with removing stress from tasks and workloads, as all parties within the team will willingly assist each other.</w:t>
      </w:r>
      <w:r w:rsidR="00E05DED">
        <w:rPr>
          <w:sz w:val="24"/>
          <w:szCs w:val="24"/>
        </w:rPr>
        <w:t xml:space="preserve"> Having a good leader also promotes positivity within the team, as being led by an inspiring manager can assist in productivity and </w:t>
      </w:r>
      <w:r w:rsidR="00585442">
        <w:rPr>
          <w:sz w:val="24"/>
          <w:szCs w:val="24"/>
        </w:rPr>
        <w:t>self-worth</w:t>
      </w:r>
      <w:r w:rsidR="00E05DED">
        <w:rPr>
          <w:sz w:val="24"/>
          <w:szCs w:val="24"/>
        </w:rPr>
        <w:t xml:space="preserve">. Traditionally, transformational leaders </w:t>
      </w:r>
      <w:r w:rsidR="00585442">
        <w:rPr>
          <w:sz w:val="24"/>
          <w:szCs w:val="24"/>
        </w:rPr>
        <w:t xml:space="preserve">were not </w:t>
      </w:r>
      <w:r w:rsidR="00CB2707">
        <w:rPr>
          <w:sz w:val="24"/>
          <w:szCs w:val="24"/>
        </w:rPr>
        <w:t>found</w:t>
      </w:r>
      <w:r w:rsidR="00585442">
        <w:rPr>
          <w:sz w:val="24"/>
          <w:szCs w:val="24"/>
        </w:rPr>
        <w:t xml:space="preserve"> within the police service</w:t>
      </w:r>
      <w:r w:rsidR="00CB2707">
        <w:rPr>
          <w:sz w:val="24"/>
          <w:szCs w:val="24"/>
        </w:rPr>
        <w:t xml:space="preserve"> where</w:t>
      </w:r>
      <w:r w:rsidR="00585442">
        <w:rPr>
          <w:sz w:val="24"/>
          <w:szCs w:val="24"/>
        </w:rPr>
        <w:t xml:space="preserve"> a more transactional style was adopted and implemented. It could be suggested that this newly embraced tran</w:t>
      </w:r>
      <w:r w:rsidR="006F7C11">
        <w:rPr>
          <w:sz w:val="24"/>
          <w:szCs w:val="24"/>
        </w:rPr>
        <w:t xml:space="preserve">sformational leadership style is a welcomed presence within policing, as the nature of the role is so difficult and ever changing, it could be beneficial to show support towards officers and staff opinions and beliefs. </w:t>
      </w:r>
    </w:p>
    <w:p w14:paraId="2223B344" w14:textId="1C1DC9C5" w:rsidR="00343DB2" w:rsidRDefault="00343DB2" w:rsidP="002E66D4">
      <w:pPr>
        <w:ind w:right="237"/>
        <w:jc w:val="both"/>
        <w:rPr>
          <w:sz w:val="24"/>
          <w:szCs w:val="24"/>
        </w:rPr>
      </w:pPr>
    </w:p>
    <w:p w14:paraId="3DD2533F" w14:textId="37687DD5" w:rsidR="00343DB2" w:rsidRDefault="00343DB2" w:rsidP="002E66D4">
      <w:pPr>
        <w:ind w:right="237"/>
        <w:jc w:val="both"/>
        <w:rPr>
          <w:sz w:val="24"/>
          <w:szCs w:val="24"/>
        </w:rPr>
      </w:pPr>
    </w:p>
    <w:p w14:paraId="3EB01CFC" w14:textId="77777777" w:rsidR="00343DB2" w:rsidRDefault="00343DB2" w:rsidP="002E66D4">
      <w:pPr>
        <w:ind w:right="237"/>
        <w:jc w:val="both"/>
        <w:rPr>
          <w:sz w:val="24"/>
          <w:szCs w:val="24"/>
        </w:rPr>
      </w:pPr>
    </w:p>
    <w:p w14:paraId="6A09FBCF" w14:textId="2ED89212" w:rsidR="007643E2" w:rsidRDefault="007643E2" w:rsidP="002E66D4">
      <w:pPr>
        <w:ind w:right="237"/>
        <w:jc w:val="both"/>
        <w:rPr>
          <w:sz w:val="24"/>
          <w:szCs w:val="24"/>
        </w:rPr>
      </w:pPr>
    </w:p>
    <w:p w14:paraId="456894E1" w14:textId="3CD100F0" w:rsidR="007643E2" w:rsidRDefault="007643E2" w:rsidP="002E66D4">
      <w:pPr>
        <w:ind w:right="237"/>
        <w:jc w:val="both"/>
        <w:rPr>
          <w:sz w:val="24"/>
          <w:szCs w:val="24"/>
        </w:rPr>
      </w:pPr>
    </w:p>
    <w:p w14:paraId="391DC63D" w14:textId="624F77A8" w:rsidR="007643E2" w:rsidRDefault="007643E2" w:rsidP="002E66D4">
      <w:pPr>
        <w:ind w:right="237"/>
        <w:jc w:val="both"/>
        <w:rPr>
          <w:sz w:val="24"/>
          <w:szCs w:val="24"/>
        </w:rPr>
      </w:pPr>
    </w:p>
    <w:p w14:paraId="1DAE5248" w14:textId="77777777" w:rsidR="007643E2" w:rsidRDefault="007643E2" w:rsidP="002E66D4">
      <w:pPr>
        <w:ind w:right="237"/>
        <w:jc w:val="both"/>
        <w:rPr>
          <w:sz w:val="24"/>
          <w:szCs w:val="24"/>
        </w:rPr>
      </w:pPr>
    </w:p>
    <w:p w14:paraId="0E5BB5C5" w14:textId="0E896457" w:rsidR="002E66D4" w:rsidRPr="00726573" w:rsidRDefault="002E66D4" w:rsidP="002E66D4">
      <w:pPr>
        <w:ind w:right="237"/>
        <w:jc w:val="both"/>
        <w:rPr>
          <w:color w:val="FF0000"/>
          <w:sz w:val="24"/>
          <w:szCs w:val="24"/>
        </w:rPr>
      </w:pPr>
    </w:p>
    <w:p w14:paraId="26066E29" w14:textId="77777777" w:rsidR="00394916" w:rsidRPr="00E676F7" w:rsidRDefault="00394916"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Default="00025650" w:rsidP="00340E9A">
      <w:pPr>
        <w:ind w:right="237"/>
        <w:jc w:val="both"/>
        <w:rPr>
          <w:sz w:val="24"/>
          <w:szCs w:val="24"/>
        </w:rPr>
      </w:pPr>
    </w:p>
    <w:p w14:paraId="2CA365F9" w14:textId="77777777" w:rsidR="009B3D0E" w:rsidRDefault="009B3D0E" w:rsidP="00340E9A">
      <w:pPr>
        <w:ind w:right="237"/>
        <w:jc w:val="both"/>
        <w:rPr>
          <w:sz w:val="24"/>
          <w:szCs w:val="24"/>
        </w:rPr>
      </w:pPr>
    </w:p>
    <w:p w14:paraId="138BDE85" w14:textId="77777777" w:rsidR="009B3D0E" w:rsidRDefault="009B3D0E" w:rsidP="00340E9A">
      <w:pPr>
        <w:ind w:right="237"/>
        <w:jc w:val="both"/>
        <w:rPr>
          <w:sz w:val="24"/>
          <w:szCs w:val="24"/>
        </w:rPr>
      </w:pPr>
    </w:p>
    <w:p w14:paraId="77E45EB8" w14:textId="77777777" w:rsidR="009B3D0E" w:rsidRDefault="009B3D0E" w:rsidP="00340E9A">
      <w:pPr>
        <w:ind w:right="237"/>
        <w:jc w:val="both"/>
        <w:rPr>
          <w:sz w:val="24"/>
          <w:szCs w:val="24"/>
        </w:rPr>
      </w:pPr>
    </w:p>
    <w:p w14:paraId="0F12A0D9" w14:textId="77777777" w:rsidR="009B3D0E" w:rsidRPr="00E676F7" w:rsidRDefault="009B3D0E"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0C948C45" w14:textId="1B78FE9A" w:rsidR="5B843AF0" w:rsidRPr="003349B6" w:rsidRDefault="003349B6" w:rsidP="003349B6">
      <w:pPr>
        <w:ind w:right="237"/>
      </w:pPr>
      <w:r>
        <w:lastRenderedPageBreak/>
        <w:t xml:space="preserve">                                                                     </w:t>
      </w:r>
      <w:r w:rsidR="5B843AF0"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304005D8" w14:textId="093CE6FA"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8109AD">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8109AD">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44C784C"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14AFEBC8" w14:textId="53FA77EC" w:rsidR="0073666D" w:rsidRDefault="0073666D" w:rsidP="5B843AF0">
      <w:pPr>
        <w:ind w:right="237"/>
        <w:jc w:val="both"/>
        <w:rPr>
          <w:rFonts w:eastAsia="Arial"/>
          <w:b/>
          <w:bCs/>
          <w:color w:val="000000" w:themeColor="text1"/>
          <w:sz w:val="24"/>
          <w:szCs w:val="24"/>
        </w:rPr>
      </w:pPr>
    </w:p>
    <w:p w14:paraId="430AA330" w14:textId="5B8652DB" w:rsidR="0073666D" w:rsidRPr="001F11D8" w:rsidRDefault="0073666D" w:rsidP="00237186">
      <w:pPr>
        <w:spacing w:line="276" w:lineRule="auto"/>
        <w:ind w:right="237"/>
        <w:jc w:val="both"/>
        <w:rPr>
          <w:rFonts w:eastAsia="Arial"/>
          <w:b/>
          <w:bCs/>
          <w:color w:val="000000" w:themeColor="text1"/>
          <w:szCs w:val="24"/>
        </w:rPr>
      </w:pPr>
    </w:p>
    <w:p w14:paraId="4BBC525A" w14:textId="4B6109D2" w:rsidR="5B843AF0" w:rsidRPr="001F11D8" w:rsidRDefault="0073666D"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Anti-social behaviour is a</w:t>
      </w:r>
      <w:r w:rsidR="00CB2707">
        <w:rPr>
          <w:rFonts w:eastAsia="Arial"/>
          <w:bCs/>
          <w:color w:val="000000" w:themeColor="text1"/>
          <w:sz w:val="24"/>
          <w:szCs w:val="24"/>
        </w:rPr>
        <w:t>n issue wh</w:t>
      </w:r>
      <w:r w:rsidRPr="001F11D8">
        <w:rPr>
          <w:rFonts w:eastAsia="Arial"/>
          <w:bCs/>
          <w:color w:val="000000" w:themeColor="text1"/>
          <w:sz w:val="24"/>
          <w:szCs w:val="24"/>
        </w:rPr>
        <w:t xml:space="preserve">ich has been a part of modern day society for a large number of years. It can be perceived </w:t>
      </w:r>
      <w:r w:rsidR="00CB2707">
        <w:rPr>
          <w:rFonts w:eastAsia="Arial"/>
          <w:bCs/>
          <w:color w:val="000000" w:themeColor="text1"/>
          <w:sz w:val="24"/>
          <w:szCs w:val="24"/>
        </w:rPr>
        <w:t>by</w:t>
      </w:r>
      <w:r w:rsidRPr="001F11D8">
        <w:rPr>
          <w:rFonts w:eastAsia="Arial"/>
          <w:bCs/>
          <w:color w:val="000000" w:themeColor="text1"/>
          <w:sz w:val="24"/>
          <w:szCs w:val="24"/>
        </w:rPr>
        <w:t xml:space="preserve"> some as being very low level forms of crime, but</w:t>
      </w:r>
      <w:r w:rsidR="00381260" w:rsidRPr="001F11D8">
        <w:rPr>
          <w:rFonts w:eastAsia="Arial"/>
          <w:bCs/>
          <w:color w:val="000000" w:themeColor="text1"/>
          <w:sz w:val="24"/>
          <w:szCs w:val="24"/>
        </w:rPr>
        <w:t>,</w:t>
      </w:r>
      <w:r w:rsidRPr="001F11D8">
        <w:rPr>
          <w:rFonts w:eastAsia="Arial"/>
          <w:bCs/>
          <w:color w:val="000000" w:themeColor="text1"/>
          <w:sz w:val="24"/>
          <w:szCs w:val="24"/>
        </w:rPr>
        <w:t xml:space="preserve"> it must be remembered that </w:t>
      </w:r>
      <w:r w:rsidR="00381260" w:rsidRPr="001F11D8">
        <w:rPr>
          <w:rFonts w:eastAsia="Arial"/>
          <w:bCs/>
          <w:color w:val="000000" w:themeColor="text1"/>
          <w:sz w:val="24"/>
          <w:szCs w:val="24"/>
        </w:rPr>
        <w:t xml:space="preserve">something which is thought of as </w:t>
      </w:r>
      <w:r w:rsidR="00CB2707">
        <w:rPr>
          <w:rFonts w:eastAsia="Arial"/>
          <w:bCs/>
          <w:color w:val="000000" w:themeColor="text1"/>
          <w:sz w:val="24"/>
          <w:szCs w:val="24"/>
        </w:rPr>
        <w:t xml:space="preserve">of </w:t>
      </w:r>
      <w:r w:rsidR="00381260" w:rsidRPr="001F11D8">
        <w:rPr>
          <w:rFonts w:eastAsia="Arial"/>
          <w:bCs/>
          <w:color w:val="000000" w:themeColor="text1"/>
          <w:sz w:val="24"/>
          <w:szCs w:val="24"/>
        </w:rPr>
        <w:t>little</w:t>
      </w:r>
      <w:r w:rsidR="00CB2707">
        <w:rPr>
          <w:rFonts w:eastAsia="Arial"/>
          <w:bCs/>
          <w:color w:val="000000" w:themeColor="text1"/>
          <w:sz w:val="24"/>
          <w:szCs w:val="24"/>
        </w:rPr>
        <w:t xml:space="preserve"> </w:t>
      </w:r>
      <w:r w:rsidR="00312C27">
        <w:rPr>
          <w:rFonts w:eastAsia="Arial"/>
          <w:bCs/>
          <w:color w:val="000000" w:themeColor="text1"/>
          <w:sz w:val="24"/>
          <w:szCs w:val="24"/>
        </w:rPr>
        <w:t xml:space="preserve">importance </w:t>
      </w:r>
      <w:r w:rsidR="00312C27" w:rsidRPr="001F11D8">
        <w:rPr>
          <w:rFonts w:eastAsia="Arial"/>
          <w:bCs/>
          <w:color w:val="000000" w:themeColor="text1"/>
          <w:sz w:val="24"/>
          <w:szCs w:val="24"/>
        </w:rPr>
        <w:t>to</w:t>
      </w:r>
      <w:r w:rsidR="00381260" w:rsidRPr="001F11D8">
        <w:rPr>
          <w:rFonts w:eastAsia="Arial"/>
          <w:bCs/>
          <w:color w:val="000000" w:themeColor="text1"/>
          <w:sz w:val="24"/>
          <w:szCs w:val="24"/>
        </w:rPr>
        <w:t xml:space="preserve"> someone can be deemed as being very important to someone else.</w:t>
      </w:r>
      <w:r w:rsidR="00AD1DC3" w:rsidRPr="001F11D8">
        <w:rPr>
          <w:rFonts w:eastAsia="Arial"/>
          <w:bCs/>
          <w:color w:val="000000" w:themeColor="text1"/>
          <w:sz w:val="24"/>
          <w:szCs w:val="24"/>
        </w:rPr>
        <w:t xml:space="preserve"> Anti-social</w:t>
      </w:r>
      <w:r w:rsidR="00381260" w:rsidRPr="001F11D8">
        <w:rPr>
          <w:rFonts w:eastAsia="Arial"/>
          <w:bCs/>
          <w:color w:val="000000" w:themeColor="text1"/>
          <w:sz w:val="24"/>
          <w:szCs w:val="24"/>
        </w:rPr>
        <w:t xml:space="preserve"> behaviour is commonly abbreviated to the mnemonic “ASB”</w:t>
      </w:r>
      <w:r w:rsidR="00AD1DC3" w:rsidRPr="001F11D8">
        <w:rPr>
          <w:rFonts w:eastAsia="Arial"/>
          <w:bCs/>
          <w:color w:val="000000" w:themeColor="text1"/>
          <w:sz w:val="24"/>
          <w:szCs w:val="24"/>
        </w:rPr>
        <w:t>, and t</w:t>
      </w:r>
      <w:r w:rsidR="00381260" w:rsidRPr="001F11D8">
        <w:rPr>
          <w:rFonts w:eastAsia="Arial"/>
          <w:bCs/>
          <w:color w:val="000000" w:themeColor="text1"/>
          <w:sz w:val="24"/>
          <w:szCs w:val="24"/>
        </w:rPr>
        <w:t xml:space="preserve">his is defined by the Anti-Social Behaviour Act 2003 as </w:t>
      </w:r>
      <w:r w:rsidR="00AD1DC3" w:rsidRPr="001F11D8">
        <w:rPr>
          <w:rFonts w:eastAsia="Arial"/>
          <w:bCs/>
          <w:color w:val="000000" w:themeColor="text1"/>
          <w:sz w:val="24"/>
          <w:szCs w:val="24"/>
        </w:rPr>
        <w:t>“</w:t>
      </w:r>
      <w:r w:rsidR="00381260" w:rsidRPr="001F11D8">
        <w:rPr>
          <w:rFonts w:eastAsia="Arial"/>
          <w:bCs/>
          <w:color w:val="000000" w:themeColor="text1"/>
          <w:sz w:val="24"/>
          <w:szCs w:val="24"/>
        </w:rPr>
        <w:t>behaviour by a person which causes, or is likely to cause, harassment, alarm or distress</w:t>
      </w:r>
      <w:r w:rsidR="00AD1DC3" w:rsidRPr="001F11D8">
        <w:rPr>
          <w:rFonts w:eastAsia="Arial"/>
          <w:bCs/>
          <w:color w:val="000000" w:themeColor="text1"/>
          <w:sz w:val="24"/>
          <w:szCs w:val="24"/>
        </w:rPr>
        <w:t>”</w:t>
      </w:r>
      <w:r w:rsidR="00381260" w:rsidRPr="001F11D8">
        <w:rPr>
          <w:rFonts w:eastAsia="Arial"/>
          <w:bCs/>
          <w:color w:val="000000" w:themeColor="text1"/>
          <w:sz w:val="24"/>
          <w:szCs w:val="24"/>
        </w:rPr>
        <w:t xml:space="preserve">. </w:t>
      </w:r>
      <w:r w:rsidR="00AD1DC3" w:rsidRPr="001F11D8">
        <w:rPr>
          <w:rFonts w:eastAsia="Arial"/>
          <w:bCs/>
          <w:color w:val="000000" w:themeColor="text1"/>
          <w:sz w:val="24"/>
          <w:szCs w:val="24"/>
        </w:rPr>
        <w:t>Ultimately, anti-s</w:t>
      </w:r>
      <w:r w:rsidR="00381260" w:rsidRPr="001F11D8">
        <w:rPr>
          <w:rFonts w:eastAsia="Arial"/>
          <w:bCs/>
          <w:color w:val="000000" w:themeColor="text1"/>
          <w:sz w:val="24"/>
          <w:szCs w:val="24"/>
        </w:rPr>
        <w:t xml:space="preserve">ocial behaviour </w:t>
      </w:r>
      <w:r w:rsidR="00CB2707" w:rsidRPr="001F11D8">
        <w:rPr>
          <w:rFonts w:eastAsia="Arial"/>
          <w:bCs/>
          <w:color w:val="000000" w:themeColor="text1"/>
          <w:sz w:val="24"/>
          <w:szCs w:val="24"/>
        </w:rPr>
        <w:t>can</w:t>
      </w:r>
      <w:r w:rsidR="00381260" w:rsidRPr="001F11D8">
        <w:rPr>
          <w:rFonts w:eastAsia="Arial"/>
          <w:bCs/>
          <w:color w:val="000000" w:themeColor="text1"/>
          <w:sz w:val="24"/>
          <w:szCs w:val="24"/>
        </w:rPr>
        <w:t xml:space="preserve"> </w:t>
      </w:r>
      <w:r w:rsidR="00CB2707">
        <w:rPr>
          <w:rFonts w:eastAsia="Arial"/>
          <w:bCs/>
          <w:color w:val="000000" w:themeColor="text1"/>
          <w:sz w:val="24"/>
          <w:szCs w:val="24"/>
        </w:rPr>
        <w:t>have</w:t>
      </w:r>
      <w:r w:rsidR="00381260" w:rsidRPr="001F11D8">
        <w:rPr>
          <w:rFonts w:eastAsia="Arial"/>
          <w:bCs/>
          <w:color w:val="000000" w:themeColor="text1"/>
          <w:sz w:val="24"/>
          <w:szCs w:val="24"/>
        </w:rPr>
        <w:t xml:space="preserve"> a huge negative influence on someone’s</w:t>
      </w:r>
      <w:r w:rsidR="00AD1DC3" w:rsidRPr="001F11D8">
        <w:rPr>
          <w:rFonts w:eastAsia="Arial"/>
          <w:bCs/>
          <w:color w:val="000000" w:themeColor="text1"/>
          <w:sz w:val="24"/>
          <w:szCs w:val="24"/>
        </w:rPr>
        <w:t xml:space="preserve"> life. Burney (2005) supports this concept, and states that anti-social behaviour holds many factors, implying that underlying topics may have a possible effect on victims.</w:t>
      </w:r>
    </w:p>
    <w:p w14:paraId="06C17C0E" w14:textId="1776F057" w:rsidR="00AD1DC3" w:rsidRPr="001F11D8" w:rsidRDefault="00AD1DC3" w:rsidP="00237186">
      <w:pPr>
        <w:spacing w:line="276" w:lineRule="auto"/>
        <w:ind w:right="237"/>
        <w:jc w:val="both"/>
        <w:rPr>
          <w:rFonts w:eastAsia="Arial"/>
          <w:bCs/>
          <w:color w:val="000000" w:themeColor="text1"/>
          <w:sz w:val="24"/>
          <w:szCs w:val="24"/>
        </w:rPr>
      </w:pPr>
    </w:p>
    <w:p w14:paraId="48EEF4E0" w14:textId="6D1F0C38" w:rsidR="00AD1DC3" w:rsidRPr="001F11D8" w:rsidRDefault="00AD1DC3"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Some may suggest hat the Government’s definition of anti-social beh</w:t>
      </w:r>
      <w:r w:rsidRPr="009B3D0E">
        <w:rPr>
          <w:rFonts w:eastAsia="Arial"/>
          <w:bCs/>
          <w:color w:val="000000" w:themeColor="text1"/>
          <w:sz w:val="24"/>
          <w:szCs w:val="24"/>
        </w:rPr>
        <w:t xml:space="preserve">aviour is somewhat ambiguous, and opens itself </w:t>
      </w:r>
      <w:r w:rsidR="008109AD" w:rsidRPr="009B3D0E">
        <w:rPr>
          <w:rFonts w:eastAsia="Arial"/>
          <w:bCs/>
          <w:color w:val="000000" w:themeColor="text1"/>
          <w:sz w:val="24"/>
          <w:szCs w:val="24"/>
        </w:rPr>
        <w:t xml:space="preserve">up </w:t>
      </w:r>
      <w:r w:rsidRPr="009B3D0E">
        <w:rPr>
          <w:rFonts w:eastAsia="Arial"/>
          <w:bCs/>
          <w:color w:val="000000" w:themeColor="text1"/>
          <w:sz w:val="24"/>
          <w:szCs w:val="24"/>
        </w:rPr>
        <w:t xml:space="preserve">to be misinterpreted by the public. </w:t>
      </w:r>
      <w:r w:rsidR="009B3D0E" w:rsidRPr="009B3D0E">
        <w:rPr>
          <w:rFonts w:eastAsia="Arial"/>
          <w:bCs/>
          <w:color w:val="000000" w:themeColor="text1"/>
          <w:sz w:val="24"/>
          <w:szCs w:val="24"/>
        </w:rPr>
        <w:t>This co</w:t>
      </w:r>
      <w:r w:rsidRPr="009B3D0E">
        <w:rPr>
          <w:rFonts w:eastAsia="Arial"/>
          <w:bCs/>
          <w:color w:val="000000" w:themeColor="text1"/>
          <w:sz w:val="24"/>
          <w:szCs w:val="24"/>
        </w:rPr>
        <w:t xml:space="preserve">uld </w:t>
      </w:r>
      <w:r w:rsidR="009B3D0E" w:rsidRPr="009B3D0E">
        <w:rPr>
          <w:rFonts w:eastAsia="Arial"/>
          <w:bCs/>
          <w:color w:val="000000" w:themeColor="text1"/>
          <w:sz w:val="24"/>
          <w:szCs w:val="24"/>
        </w:rPr>
        <w:t xml:space="preserve">potentially </w:t>
      </w:r>
      <w:r w:rsidRPr="009B3D0E">
        <w:rPr>
          <w:rFonts w:eastAsia="Arial"/>
          <w:bCs/>
          <w:color w:val="000000" w:themeColor="text1"/>
          <w:sz w:val="24"/>
          <w:szCs w:val="24"/>
        </w:rPr>
        <w:t>result in the public’s perspective of the definition being contradicted</w:t>
      </w:r>
      <w:r w:rsidR="009B3D0E" w:rsidRPr="009B3D0E">
        <w:rPr>
          <w:rFonts w:eastAsia="Arial"/>
          <w:bCs/>
          <w:color w:val="000000" w:themeColor="text1"/>
          <w:sz w:val="24"/>
          <w:szCs w:val="24"/>
        </w:rPr>
        <w:t xml:space="preserve"> or misunderstood</w:t>
      </w:r>
      <w:r w:rsidRPr="009B3D0E">
        <w:rPr>
          <w:rFonts w:eastAsia="Arial"/>
          <w:bCs/>
          <w:color w:val="000000" w:themeColor="text1"/>
          <w:sz w:val="24"/>
          <w:szCs w:val="24"/>
        </w:rPr>
        <w:t xml:space="preserve">. In </w:t>
      </w:r>
      <w:r w:rsidRPr="001F11D8">
        <w:rPr>
          <w:rFonts w:eastAsia="Arial"/>
          <w:bCs/>
          <w:color w:val="000000" w:themeColor="text1"/>
          <w:sz w:val="24"/>
          <w:szCs w:val="24"/>
        </w:rPr>
        <w:t>short, this may mean that victims of anti-social behaviour may not realise that they are victims, and that perpetrators may not realise that they are perpetrators. Maps</w:t>
      </w:r>
      <w:r w:rsidR="00D82645" w:rsidRPr="001F11D8">
        <w:rPr>
          <w:rFonts w:eastAsia="Arial"/>
          <w:bCs/>
          <w:color w:val="000000" w:themeColor="text1"/>
          <w:sz w:val="24"/>
          <w:szCs w:val="24"/>
        </w:rPr>
        <w:t xml:space="preserve"> (2016) explains that anti-social behaviour is widely linked to psychology, and that low level behaviour like this </w:t>
      </w:r>
      <w:r w:rsidR="00B072F9" w:rsidRPr="001F11D8">
        <w:rPr>
          <w:rFonts w:eastAsia="Arial"/>
          <w:bCs/>
          <w:color w:val="000000" w:themeColor="text1"/>
          <w:sz w:val="24"/>
          <w:szCs w:val="24"/>
        </w:rPr>
        <w:t>can</w:t>
      </w:r>
      <w:r w:rsidR="00D82645" w:rsidRPr="001F11D8">
        <w:rPr>
          <w:rFonts w:eastAsia="Arial"/>
          <w:bCs/>
          <w:color w:val="000000" w:themeColor="text1"/>
          <w:sz w:val="24"/>
          <w:szCs w:val="24"/>
        </w:rPr>
        <w:t xml:space="preserve"> advance to a criminal level. He describes anti-social behaviour as performances that cause a wide level of worry to the surrounding community and states that behaving in an anti-social demeanour is most probable during teenage years. </w:t>
      </w:r>
    </w:p>
    <w:p w14:paraId="03C8D249" w14:textId="27841819" w:rsidR="00275304" w:rsidRPr="001F11D8" w:rsidRDefault="00275304" w:rsidP="00237186">
      <w:pPr>
        <w:spacing w:line="276" w:lineRule="auto"/>
        <w:ind w:right="237"/>
        <w:jc w:val="both"/>
        <w:rPr>
          <w:rFonts w:eastAsia="Arial"/>
          <w:bCs/>
          <w:color w:val="000000" w:themeColor="text1"/>
          <w:sz w:val="24"/>
          <w:szCs w:val="24"/>
        </w:rPr>
      </w:pPr>
    </w:p>
    <w:p w14:paraId="119D4084" w14:textId="0F305F9F" w:rsidR="00275304" w:rsidRPr="001F11D8" w:rsidRDefault="00275304"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Anti-social behaviour has strong links to vulnerability and recognition is given to the fact that individuals and communities who are victims </w:t>
      </w:r>
      <w:r w:rsidR="00B072F9">
        <w:rPr>
          <w:rFonts w:eastAsia="Arial"/>
          <w:bCs/>
          <w:color w:val="000000" w:themeColor="text1"/>
          <w:sz w:val="24"/>
          <w:szCs w:val="24"/>
        </w:rPr>
        <w:t>of a</w:t>
      </w:r>
      <w:r w:rsidRPr="001F11D8">
        <w:rPr>
          <w:rFonts w:eastAsia="Arial"/>
          <w:bCs/>
          <w:color w:val="000000" w:themeColor="text1"/>
          <w:sz w:val="24"/>
          <w:szCs w:val="24"/>
        </w:rPr>
        <w:t xml:space="preserve">nti-social behaviour can often be impacted </w:t>
      </w:r>
      <w:r w:rsidR="00B072F9">
        <w:rPr>
          <w:rFonts w:eastAsia="Arial"/>
          <w:bCs/>
          <w:color w:val="000000" w:themeColor="text1"/>
          <w:sz w:val="24"/>
          <w:szCs w:val="24"/>
        </w:rPr>
        <w:t>at a</w:t>
      </w:r>
      <w:r w:rsidRPr="001F11D8">
        <w:rPr>
          <w:rFonts w:eastAsia="Arial"/>
          <w:bCs/>
          <w:color w:val="000000" w:themeColor="text1"/>
          <w:sz w:val="24"/>
          <w:szCs w:val="24"/>
        </w:rPr>
        <w:t xml:space="preserve"> </w:t>
      </w:r>
      <w:r w:rsidR="00B072F9">
        <w:rPr>
          <w:rFonts w:eastAsia="Arial"/>
          <w:bCs/>
          <w:color w:val="000000" w:themeColor="text1"/>
          <w:sz w:val="24"/>
          <w:szCs w:val="24"/>
        </w:rPr>
        <w:t>higher</w:t>
      </w:r>
      <w:r w:rsidRPr="001F11D8">
        <w:rPr>
          <w:rFonts w:eastAsia="Arial"/>
          <w:bCs/>
          <w:color w:val="000000" w:themeColor="text1"/>
          <w:sz w:val="24"/>
          <w:szCs w:val="24"/>
        </w:rPr>
        <w:t xml:space="preserve"> level. It is believed that these impact factors include the </w:t>
      </w:r>
      <w:r w:rsidR="00425B14" w:rsidRPr="001F11D8">
        <w:rPr>
          <w:rFonts w:eastAsia="Arial"/>
          <w:bCs/>
          <w:color w:val="000000" w:themeColor="text1"/>
          <w:sz w:val="24"/>
          <w:szCs w:val="24"/>
        </w:rPr>
        <w:t xml:space="preserve">absence of economic, psychological or social resilience. (ASBHELP, 2021) According to the College of Policing (2020) a person is considered as being vulnerable if, </w:t>
      </w:r>
      <w:r w:rsidR="0055734E" w:rsidRPr="001F11D8">
        <w:rPr>
          <w:rFonts w:eastAsia="Arial"/>
          <w:bCs/>
          <w:color w:val="000000" w:themeColor="text1"/>
          <w:sz w:val="24"/>
          <w:szCs w:val="24"/>
        </w:rPr>
        <w:t>because of</w:t>
      </w:r>
      <w:r w:rsidR="00425B14" w:rsidRPr="001F11D8">
        <w:rPr>
          <w:rFonts w:eastAsia="Arial"/>
          <w:bCs/>
          <w:color w:val="000000" w:themeColor="text1"/>
          <w:sz w:val="24"/>
          <w:szCs w:val="24"/>
        </w:rPr>
        <w:t xml:space="preserve"> their situation or circumstances, they are unable to take care of or protect themselves or others from harm or exploitation. Victims of anti-social behaviour are therefore often considered to be vulnerable and must receive a heightened level of support from officers in order to reduce the risk of repeat victimisation. </w:t>
      </w:r>
    </w:p>
    <w:p w14:paraId="7BA9F008" w14:textId="786341EB" w:rsidR="00FB449C" w:rsidRPr="001F11D8" w:rsidRDefault="00FB449C" w:rsidP="00237186">
      <w:pPr>
        <w:spacing w:line="276" w:lineRule="auto"/>
        <w:ind w:right="237"/>
        <w:jc w:val="both"/>
        <w:rPr>
          <w:rFonts w:eastAsia="Arial"/>
          <w:bCs/>
          <w:color w:val="000000" w:themeColor="text1"/>
          <w:sz w:val="24"/>
          <w:szCs w:val="24"/>
        </w:rPr>
      </w:pPr>
    </w:p>
    <w:p w14:paraId="12E4C059" w14:textId="4F25104F" w:rsidR="00FB449C" w:rsidRPr="001F11D8" w:rsidRDefault="00FB449C"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I will now detail a policing incident where I played a significant role in dealing with a victim of anti-so</w:t>
      </w:r>
      <w:r w:rsidR="00073E5B" w:rsidRPr="001F11D8">
        <w:rPr>
          <w:rFonts w:eastAsia="Arial"/>
          <w:bCs/>
          <w:color w:val="000000" w:themeColor="text1"/>
          <w:sz w:val="24"/>
          <w:szCs w:val="24"/>
        </w:rPr>
        <w:t xml:space="preserve">cial behaviour. I was working an afternoon shift </w:t>
      </w:r>
      <w:r w:rsidRPr="001F11D8">
        <w:rPr>
          <w:rFonts w:eastAsia="Arial"/>
          <w:bCs/>
          <w:color w:val="000000" w:themeColor="text1"/>
          <w:sz w:val="24"/>
          <w:szCs w:val="24"/>
        </w:rPr>
        <w:t>on a weekend</w:t>
      </w:r>
      <w:r w:rsidR="00073E5B" w:rsidRPr="001F11D8">
        <w:rPr>
          <w:rFonts w:eastAsia="Arial"/>
          <w:bCs/>
          <w:color w:val="000000" w:themeColor="text1"/>
          <w:sz w:val="24"/>
          <w:szCs w:val="24"/>
        </w:rPr>
        <w:t xml:space="preserve"> and my tour of duty was 1600-0300hrs. At approximately 21</w:t>
      </w:r>
      <w:r w:rsidRPr="001F11D8">
        <w:rPr>
          <w:rFonts w:eastAsia="Arial"/>
          <w:bCs/>
          <w:color w:val="000000" w:themeColor="text1"/>
          <w:sz w:val="24"/>
          <w:szCs w:val="24"/>
        </w:rPr>
        <w:t>00hrs I was made aware via my personal issue radio of a report of a</w:t>
      </w:r>
      <w:r w:rsidR="00073E5B" w:rsidRPr="001F11D8">
        <w:rPr>
          <w:rFonts w:eastAsia="Arial"/>
          <w:bCs/>
          <w:color w:val="000000" w:themeColor="text1"/>
          <w:sz w:val="24"/>
          <w:szCs w:val="24"/>
        </w:rPr>
        <w:t xml:space="preserve">n assault between two neighbours </w:t>
      </w:r>
      <w:r w:rsidR="00E262BF" w:rsidRPr="001F11D8">
        <w:rPr>
          <w:rFonts w:eastAsia="Arial"/>
          <w:bCs/>
          <w:color w:val="000000" w:themeColor="text1"/>
          <w:sz w:val="24"/>
          <w:szCs w:val="24"/>
        </w:rPr>
        <w:t xml:space="preserve">which had just occurred </w:t>
      </w:r>
      <w:r w:rsidR="00073E5B" w:rsidRPr="001F11D8">
        <w:rPr>
          <w:rFonts w:eastAsia="Arial"/>
          <w:bCs/>
          <w:color w:val="000000" w:themeColor="text1"/>
          <w:sz w:val="24"/>
          <w:szCs w:val="24"/>
        </w:rPr>
        <w:t>in my area.</w:t>
      </w:r>
      <w:r w:rsidRPr="001F11D8">
        <w:rPr>
          <w:rFonts w:eastAsia="Arial"/>
          <w:bCs/>
          <w:color w:val="000000" w:themeColor="text1"/>
          <w:sz w:val="24"/>
          <w:szCs w:val="24"/>
        </w:rPr>
        <w:t xml:space="preserve"> My colleague and I attached ourselves to the call and made our way to the location.</w:t>
      </w:r>
    </w:p>
    <w:p w14:paraId="584E1B48" w14:textId="78A611BA" w:rsidR="00FB449C" w:rsidRPr="001F11D8" w:rsidRDefault="00FB449C" w:rsidP="00237186">
      <w:pPr>
        <w:spacing w:line="276" w:lineRule="auto"/>
        <w:ind w:right="237"/>
        <w:jc w:val="both"/>
        <w:rPr>
          <w:rFonts w:eastAsia="Arial"/>
          <w:bCs/>
          <w:color w:val="000000" w:themeColor="text1"/>
          <w:sz w:val="24"/>
          <w:szCs w:val="24"/>
        </w:rPr>
      </w:pPr>
    </w:p>
    <w:p w14:paraId="16030C1A" w14:textId="1DC5BEE1" w:rsidR="00FB449C" w:rsidRPr="001F11D8" w:rsidRDefault="00FB449C"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I arrived at the location and noted that </w:t>
      </w:r>
      <w:r w:rsidR="00E262BF" w:rsidRPr="001F11D8">
        <w:rPr>
          <w:rFonts w:eastAsia="Arial"/>
          <w:bCs/>
          <w:color w:val="000000" w:themeColor="text1"/>
          <w:sz w:val="24"/>
          <w:szCs w:val="24"/>
        </w:rPr>
        <w:t xml:space="preserve">there was a large crowd in attendance and noted that there was a distressed female who identified herself as the victim. She stated that </w:t>
      </w:r>
      <w:r w:rsidRPr="001F11D8">
        <w:rPr>
          <w:rFonts w:eastAsia="Arial"/>
          <w:bCs/>
          <w:color w:val="000000" w:themeColor="text1"/>
          <w:sz w:val="24"/>
          <w:szCs w:val="24"/>
        </w:rPr>
        <w:t>there had been on-going incidents between her and her nei</w:t>
      </w:r>
      <w:r w:rsidR="00E262BF" w:rsidRPr="001F11D8">
        <w:rPr>
          <w:rFonts w:eastAsia="Arial"/>
          <w:bCs/>
          <w:color w:val="000000" w:themeColor="text1"/>
          <w:sz w:val="24"/>
          <w:szCs w:val="24"/>
        </w:rPr>
        <w:t>ghbours over the last few months and that matters had progressed dramatically that day and that the neighbour had assaulted her as she was walking down the street towards her home address.</w:t>
      </w:r>
    </w:p>
    <w:p w14:paraId="4219DCA6" w14:textId="6B2BE72C" w:rsidR="00FB449C" w:rsidRPr="001F11D8" w:rsidRDefault="00FB449C" w:rsidP="00237186">
      <w:pPr>
        <w:spacing w:line="276" w:lineRule="auto"/>
        <w:ind w:right="237"/>
        <w:jc w:val="both"/>
        <w:rPr>
          <w:rFonts w:eastAsia="Arial"/>
          <w:bCs/>
          <w:color w:val="000000" w:themeColor="text1"/>
          <w:sz w:val="24"/>
          <w:szCs w:val="24"/>
        </w:rPr>
      </w:pPr>
    </w:p>
    <w:p w14:paraId="2966A989" w14:textId="1A64E08C" w:rsidR="00DE20DD" w:rsidRPr="001F11D8" w:rsidRDefault="00FB449C"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The victim stated that the</w:t>
      </w:r>
      <w:r w:rsidR="00E262BF" w:rsidRPr="001F11D8">
        <w:rPr>
          <w:rFonts w:eastAsia="Arial"/>
          <w:bCs/>
          <w:color w:val="000000" w:themeColor="text1"/>
          <w:sz w:val="24"/>
          <w:szCs w:val="24"/>
        </w:rPr>
        <w:t xml:space="preserve"> incidents with her neighbour had been getting worse and worse. She stated that the incidents ranged</w:t>
      </w:r>
      <w:r w:rsidRPr="001F11D8">
        <w:rPr>
          <w:rFonts w:eastAsia="Arial"/>
          <w:bCs/>
          <w:color w:val="000000" w:themeColor="text1"/>
          <w:sz w:val="24"/>
          <w:szCs w:val="24"/>
        </w:rPr>
        <w:t xml:space="preserve"> from moving her bins, recording </w:t>
      </w:r>
      <w:r w:rsidR="00B072F9">
        <w:rPr>
          <w:rFonts w:eastAsia="Arial"/>
          <w:bCs/>
          <w:color w:val="000000" w:themeColor="text1"/>
          <w:sz w:val="24"/>
          <w:szCs w:val="24"/>
        </w:rPr>
        <w:t xml:space="preserve">by means of mobile phone </w:t>
      </w:r>
      <w:r w:rsidRPr="001F11D8">
        <w:rPr>
          <w:rFonts w:eastAsia="Arial"/>
          <w:bCs/>
          <w:color w:val="000000" w:themeColor="text1"/>
          <w:sz w:val="24"/>
          <w:szCs w:val="24"/>
        </w:rPr>
        <w:t xml:space="preserve">her and her family in the street to throwing </w:t>
      </w:r>
      <w:r w:rsidR="00E262BF" w:rsidRPr="001F11D8">
        <w:rPr>
          <w:rFonts w:eastAsia="Arial"/>
          <w:bCs/>
          <w:color w:val="000000" w:themeColor="text1"/>
          <w:sz w:val="24"/>
          <w:szCs w:val="24"/>
        </w:rPr>
        <w:t xml:space="preserve">rubbish </w:t>
      </w:r>
      <w:r w:rsidRPr="001F11D8">
        <w:rPr>
          <w:rFonts w:eastAsia="Arial"/>
          <w:bCs/>
          <w:color w:val="000000" w:themeColor="text1"/>
          <w:sz w:val="24"/>
          <w:szCs w:val="24"/>
        </w:rPr>
        <w:t>over her fence</w:t>
      </w:r>
      <w:r w:rsidR="00E262BF" w:rsidRPr="001F11D8">
        <w:rPr>
          <w:rFonts w:eastAsia="Arial"/>
          <w:bCs/>
          <w:color w:val="000000" w:themeColor="text1"/>
          <w:sz w:val="24"/>
          <w:szCs w:val="24"/>
        </w:rPr>
        <w:t xml:space="preserve"> </w:t>
      </w:r>
      <w:r w:rsidR="0055734E" w:rsidRPr="001F11D8">
        <w:rPr>
          <w:rFonts w:eastAsia="Arial"/>
          <w:bCs/>
          <w:color w:val="000000" w:themeColor="text1"/>
          <w:sz w:val="24"/>
          <w:szCs w:val="24"/>
        </w:rPr>
        <w:t>into</w:t>
      </w:r>
      <w:r w:rsidR="00E262BF" w:rsidRPr="001F11D8">
        <w:rPr>
          <w:rFonts w:eastAsia="Arial"/>
          <w:bCs/>
          <w:color w:val="000000" w:themeColor="text1"/>
          <w:sz w:val="24"/>
          <w:szCs w:val="24"/>
        </w:rPr>
        <w:t xml:space="preserve"> her garden</w:t>
      </w:r>
      <w:r w:rsidRPr="001F11D8">
        <w:rPr>
          <w:rFonts w:eastAsia="Arial"/>
          <w:bCs/>
          <w:color w:val="000000" w:themeColor="text1"/>
          <w:sz w:val="24"/>
          <w:szCs w:val="24"/>
        </w:rPr>
        <w:t>. She stated that these low level incidents began to have a large impact on her and she bec</w:t>
      </w:r>
      <w:r w:rsidR="00B072F9">
        <w:rPr>
          <w:rFonts w:eastAsia="Arial"/>
          <w:bCs/>
          <w:color w:val="000000" w:themeColor="text1"/>
          <w:sz w:val="24"/>
          <w:szCs w:val="24"/>
        </w:rPr>
        <w:t>a</w:t>
      </w:r>
      <w:r w:rsidRPr="001F11D8">
        <w:rPr>
          <w:rFonts w:eastAsia="Arial"/>
          <w:bCs/>
          <w:color w:val="000000" w:themeColor="text1"/>
          <w:sz w:val="24"/>
          <w:szCs w:val="24"/>
        </w:rPr>
        <w:t>me very weary and wanted to move</w:t>
      </w:r>
      <w:r w:rsidR="00DF6E2D" w:rsidRPr="001F11D8">
        <w:rPr>
          <w:rFonts w:eastAsia="Arial"/>
          <w:bCs/>
          <w:color w:val="000000" w:themeColor="text1"/>
          <w:sz w:val="24"/>
          <w:szCs w:val="24"/>
        </w:rPr>
        <w:t xml:space="preserve"> from the property</w:t>
      </w:r>
      <w:r w:rsidRPr="001F11D8">
        <w:rPr>
          <w:rFonts w:eastAsia="Arial"/>
          <w:bCs/>
          <w:color w:val="000000" w:themeColor="text1"/>
          <w:sz w:val="24"/>
          <w:szCs w:val="24"/>
        </w:rPr>
        <w:t>. She stated that she had not reported these incidents to the police as she felt it was not a policing matter and that she was being hypersensitive</w:t>
      </w:r>
      <w:r w:rsidR="009F6C61" w:rsidRPr="001F11D8">
        <w:rPr>
          <w:rFonts w:eastAsia="Arial"/>
          <w:bCs/>
          <w:color w:val="000000" w:themeColor="text1"/>
          <w:sz w:val="24"/>
          <w:szCs w:val="24"/>
        </w:rPr>
        <w:t xml:space="preserve"> and that police would not </w:t>
      </w:r>
      <w:r w:rsidR="00DF6E2D" w:rsidRPr="001F11D8">
        <w:rPr>
          <w:rFonts w:eastAsia="Arial"/>
          <w:bCs/>
          <w:color w:val="000000" w:themeColor="text1"/>
          <w:sz w:val="24"/>
          <w:szCs w:val="24"/>
        </w:rPr>
        <w:t xml:space="preserve">be able to </w:t>
      </w:r>
      <w:r w:rsidR="009F6C61" w:rsidRPr="001F11D8">
        <w:rPr>
          <w:rFonts w:eastAsia="Arial"/>
          <w:bCs/>
          <w:color w:val="000000" w:themeColor="text1"/>
          <w:sz w:val="24"/>
          <w:szCs w:val="24"/>
        </w:rPr>
        <w:t>deal with the incident effectively</w:t>
      </w:r>
      <w:r w:rsidRPr="001F11D8">
        <w:rPr>
          <w:rFonts w:eastAsia="Arial"/>
          <w:bCs/>
          <w:color w:val="000000" w:themeColor="text1"/>
          <w:sz w:val="24"/>
          <w:szCs w:val="24"/>
        </w:rPr>
        <w:t>.</w:t>
      </w:r>
      <w:r w:rsidR="00E262BF" w:rsidRPr="001F11D8">
        <w:rPr>
          <w:rFonts w:eastAsia="Arial"/>
          <w:bCs/>
          <w:color w:val="000000" w:themeColor="text1"/>
          <w:sz w:val="24"/>
          <w:szCs w:val="24"/>
        </w:rPr>
        <w:t xml:space="preserve"> She stated that she was new to the area and that people in the community’s perception of the police was not a positive one.</w:t>
      </w:r>
      <w:r w:rsidRPr="001F11D8">
        <w:rPr>
          <w:rFonts w:eastAsia="Arial"/>
          <w:bCs/>
          <w:color w:val="000000" w:themeColor="text1"/>
          <w:sz w:val="24"/>
          <w:szCs w:val="24"/>
        </w:rPr>
        <w:t xml:space="preserve"> </w:t>
      </w:r>
      <w:r w:rsidR="006A0AD9" w:rsidRPr="001F11D8">
        <w:rPr>
          <w:rFonts w:eastAsia="Arial"/>
          <w:bCs/>
          <w:color w:val="000000" w:themeColor="text1"/>
          <w:sz w:val="24"/>
          <w:szCs w:val="24"/>
        </w:rPr>
        <w:t xml:space="preserve">The victim came from a traveller community background and openly admitted that she lacked trust in police and stated that she believed that she could deal with the on-going occurrences better herself. This </w:t>
      </w:r>
      <w:r w:rsidR="0055734E" w:rsidRPr="001F11D8">
        <w:rPr>
          <w:rFonts w:eastAsia="Arial"/>
          <w:bCs/>
          <w:color w:val="000000" w:themeColor="text1"/>
          <w:sz w:val="24"/>
          <w:szCs w:val="24"/>
        </w:rPr>
        <w:t>was</w:t>
      </w:r>
      <w:r w:rsidR="006A0AD9" w:rsidRPr="001F11D8">
        <w:rPr>
          <w:rFonts w:eastAsia="Arial"/>
          <w:bCs/>
          <w:color w:val="000000" w:themeColor="text1"/>
          <w:sz w:val="24"/>
          <w:szCs w:val="24"/>
        </w:rPr>
        <w:t xml:space="preserve"> an issue as I was aware that I would need to gain the trust of the victim and provide the best service delivery.</w:t>
      </w:r>
      <w:r w:rsidR="00DE20DD" w:rsidRPr="001F11D8">
        <w:rPr>
          <w:rFonts w:eastAsia="Arial"/>
          <w:bCs/>
          <w:color w:val="000000" w:themeColor="text1"/>
          <w:sz w:val="24"/>
          <w:szCs w:val="24"/>
        </w:rPr>
        <w:t xml:space="preserve"> The victim was also a single mother who lived alone with her children. She stated that she felt as though she was vulnerable and stated that she would benefit from support from partner agencies.</w:t>
      </w:r>
    </w:p>
    <w:p w14:paraId="152202FF" w14:textId="77777777" w:rsidR="006A0AD9" w:rsidRPr="001F11D8" w:rsidRDefault="006A0AD9" w:rsidP="00237186">
      <w:pPr>
        <w:spacing w:line="276" w:lineRule="auto"/>
        <w:ind w:right="237"/>
        <w:jc w:val="both"/>
        <w:rPr>
          <w:rFonts w:eastAsia="Arial"/>
          <w:bCs/>
          <w:color w:val="000000" w:themeColor="text1"/>
          <w:sz w:val="24"/>
          <w:szCs w:val="24"/>
        </w:rPr>
      </w:pPr>
    </w:p>
    <w:p w14:paraId="1F4B4B1D" w14:textId="4770AD1D" w:rsidR="00FB449C" w:rsidRPr="001F11D8" w:rsidRDefault="00FB449C"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lastRenderedPageBreak/>
        <w:t>Belch (2004)</w:t>
      </w:r>
      <w:r w:rsidR="009F6C61" w:rsidRPr="001F11D8">
        <w:rPr>
          <w:rFonts w:eastAsia="Arial"/>
          <w:bCs/>
          <w:color w:val="000000" w:themeColor="text1"/>
          <w:sz w:val="24"/>
          <w:szCs w:val="24"/>
        </w:rPr>
        <w:t xml:space="preserve"> states perception is the “organisation of sensory information into meaningful experiences.” In short, this means that each person has a different </w:t>
      </w:r>
      <w:r w:rsidR="0055734E" w:rsidRPr="001F11D8">
        <w:rPr>
          <w:rFonts w:eastAsia="Arial"/>
          <w:bCs/>
          <w:color w:val="000000" w:themeColor="text1"/>
          <w:sz w:val="24"/>
          <w:szCs w:val="24"/>
        </w:rPr>
        <w:t>perception,</w:t>
      </w:r>
      <w:r w:rsidR="009F6C61" w:rsidRPr="001F11D8">
        <w:rPr>
          <w:rFonts w:eastAsia="Arial"/>
          <w:bCs/>
          <w:color w:val="000000" w:themeColor="text1"/>
          <w:sz w:val="24"/>
          <w:szCs w:val="24"/>
        </w:rPr>
        <w:t xml:space="preserve"> and this perception can have a deep impact on each person and their ability to cope with day to day experiences. Ultimately, this means that different people will have different perceptions of anti-social behaviour. It is important to understand that the low level issues may not have been important to someone else, but to the victim of anti-social behaviour it can be life changing. It is therefore </w:t>
      </w:r>
      <w:r w:rsidR="0055734E" w:rsidRPr="001F11D8">
        <w:rPr>
          <w:rFonts w:eastAsia="Arial"/>
          <w:bCs/>
          <w:color w:val="000000" w:themeColor="text1"/>
          <w:sz w:val="24"/>
          <w:szCs w:val="24"/>
        </w:rPr>
        <w:t>paramount</w:t>
      </w:r>
      <w:r w:rsidR="009F6C61" w:rsidRPr="001F11D8">
        <w:rPr>
          <w:rFonts w:eastAsia="Arial"/>
          <w:bCs/>
          <w:color w:val="000000" w:themeColor="text1"/>
          <w:sz w:val="24"/>
          <w:szCs w:val="24"/>
        </w:rPr>
        <w:t xml:space="preserve"> that all police officers and police community support officers thoroughly grasp and accept this theory so that they are able to administer the best quality service delivery.</w:t>
      </w:r>
      <w:r w:rsidR="00DF6E2D" w:rsidRPr="001F11D8">
        <w:rPr>
          <w:rFonts w:eastAsia="Arial"/>
          <w:bCs/>
          <w:color w:val="000000" w:themeColor="text1"/>
          <w:sz w:val="24"/>
          <w:szCs w:val="24"/>
        </w:rPr>
        <w:t xml:space="preserve"> </w:t>
      </w:r>
    </w:p>
    <w:p w14:paraId="43EED8C2" w14:textId="106543D7" w:rsidR="004D2321" w:rsidRPr="001F11D8" w:rsidRDefault="004D2321" w:rsidP="00237186">
      <w:pPr>
        <w:spacing w:line="276" w:lineRule="auto"/>
        <w:ind w:right="237"/>
        <w:jc w:val="both"/>
        <w:rPr>
          <w:rFonts w:eastAsia="Arial"/>
          <w:bCs/>
          <w:color w:val="000000" w:themeColor="text1"/>
          <w:sz w:val="24"/>
          <w:szCs w:val="24"/>
        </w:rPr>
      </w:pPr>
    </w:p>
    <w:p w14:paraId="17E8462E" w14:textId="795E3CE7" w:rsidR="004D2321" w:rsidRPr="001F11D8" w:rsidRDefault="00E262BF"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The victim disclosed that her neighbour had assaulted her as their children had argued in the street. She provided a positive statement and CCTV </w:t>
      </w:r>
      <w:r w:rsidR="00D34307" w:rsidRPr="001F11D8">
        <w:rPr>
          <w:rFonts w:eastAsia="Arial"/>
          <w:bCs/>
          <w:color w:val="000000" w:themeColor="text1"/>
          <w:sz w:val="24"/>
          <w:szCs w:val="24"/>
        </w:rPr>
        <w:t>footage,</w:t>
      </w:r>
      <w:r w:rsidRPr="001F11D8">
        <w:rPr>
          <w:rFonts w:eastAsia="Arial"/>
          <w:bCs/>
          <w:color w:val="000000" w:themeColor="text1"/>
          <w:sz w:val="24"/>
          <w:szCs w:val="24"/>
        </w:rPr>
        <w:t xml:space="preserve"> and other witnesses supported her account. </w:t>
      </w:r>
      <w:r w:rsidR="002A5239" w:rsidRPr="001F11D8">
        <w:rPr>
          <w:rFonts w:eastAsia="Arial"/>
          <w:bCs/>
          <w:color w:val="000000" w:themeColor="text1"/>
          <w:sz w:val="24"/>
          <w:szCs w:val="24"/>
        </w:rPr>
        <w:t xml:space="preserve">The perpetrator was arrested and taken to custody. </w:t>
      </w:r>
      <w:r w:rsidR="008700D6" w:rsidRPr="001F11D8">
        <w:rPr>
          <w:rFonts w:eastAsia="Arial"/>
          <w:bCs/>
          <w:color w:val="000000" w:themeColor="text1"/>
          <w:sz w:val="24"/>
          <w:szCs w:val="24"/>
        </w:rPr>
        <w:t xml:space="preserve">As the victim had disclosed a large amount of anti-social behaviour issues, I ensured that I contacted the local neighbourhood policing team </w:t>
      </w:r>
      <w:r w:rsidR="00D34307" w:rsidRPr="001F11D8">
        <w:rPr>
          <w:rFonts w:eastAsia="Arial"/>
          <w:bCs/>
          <w:color w:val="000000" w:themeColor="text1"/>
          <w:sz w:val="24"/>
          <w:szCs w:val="24"/>
        </w:rPr>
        <w:t>to</w:t>
      </w:r>
      <w:r w:rsidR="008700D6" w:rsidRPr="001F11D8">
        <w:rPr>
          <w:rFonts w:eastAsia="Arial"/>
          <w:bCs/>
          <w:color w:val="000000" w:themeColor="text1"/>
          <w:sz w:val="24"/>
          <w:szCs w:val="24"/>
        </w:rPr>
        <w:t xml:space="preserve"> make them aware and to conduct increased patrols around the area. I made them aware of the victim’s background and that she felt as though she was vulnerable at the address. I advised the victim to speak to her local housing officer so that they were aware and so that conversations could be started on moving the perpetrator from the area</w:t>
      </w:r>
      <w:r w:rsidR="00073E5B" w:rsidRPr="001F11D8">
        <w:rPr>
          <w:rFonts w:eastAsia="Arial"/>
          <w:bCs/>
          <w:color w:val="000000" w:themeColor="text1"/>
          <w:sz w:val="24"/>
          <w:szCs w:val="24"/>
        </w:rPr>
        <w:t xml:space="preserve"> and penalising her for her actions.</w:t>
      </w:r>
      <w:r w:rsidR="002A5239" w:rsidRPr="001F11D8">
        <w:rPr>
          <w:rFonts w:eastAsia="Arial"/>
          <w:bCs/>
          <w:color w:val="000000" w:themeColor="text1"/>
          <w:sz w:val="24"/>
          <w:szCs w:val="24"/>
        </w:rPr>
        <w:t xml:space="preserve"> She stated that the perpetrator had threatened to burn her house down, so I referred her to the fire service so that she could have extra fire safety equipment, such as a fire safe letter box.</w:t>
      </w:r>
    </w:p>
    <w:p w14:paraId="25BCC91E" w14:textId="66628BD0" w:rsidR="00E0049A" w:rsidRPr="001F11D8" w:rsidRDefault="00E0049A" w:rsidP="00237186">
      <w:pPr>
        <w:spacing w:line="276" w:lineRule="auto"/>
        <w:ind w:right="237"/>
        <w:jc w:val="both"/>
        <w:rPr>
          <w:rFonts w:eastAsia="Arial"/>
          <w:bCs/>
          <w:color w:val="000000" w:themeColor="text1"/>
          <w:sz w:val="24"/>
          <w:szCs w:val="24"/>
        </w:rPr>
      </w:pPr>
    </w:p>
    <w:p w14:paraId="6D9AA3F2" w14:textId="01BEFDBE" w:rsidR="00E0049A" w:rsidRPr="001F11D8" w:rsidRDefault="00E0049A"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In order to effectively deal with the incident(s) at hand, police officers must adopt the evidence based policing approach. This allows them to analyse, inspect and review the </w:t>
      </w:r>
      <w:r w:rsidR="00741705">
        <w:rPr>
          <w:rFonts w:eastAsia="Arial"/>
          <w:bCs/>
          <w:color w:val="000000" w:themeColor="text1"/>
          <w:sz w:val="24"/>
          <w:szCs w:val="24"/>
        </w:rPr>
        <w:t>b</w:t>
      </w:r>
      <w:r w:rsidRPr="001F11D8">
        <w:rPr>
          <w:rFonts w:eastAsia="Arial"/>
          <w:bCs/>
          <w:color w:val="000000" w:themeColor="text1"/>
          <w:sz w:val="24"/>
          <w:szCs w:val="24"/>
        </w:rPr>
        <w:t>est evidence in order to come to an app</w:t>
      </w:r>
      <w:r w:rsidR="00FD4E1B">
        <w:rPr>
          <w:rFonts w:eastAsia="Arial"/>
          <w:bCs/>
          <w:color w:val="000000" w:themeColor="text1"/>
          <w:sz w:val="24"/>
          <w:szCs w:val="24"/>
        </w:rPr>
        <w:t>ropriate</w:t>
      </w:r>
      <w:r w:rsidRPr="001F11D8">
        <w:rPr>
          <w:rFonts w:eastAsia="Arial"/>
          <w:bCs/>
          <w:color w:val="000000" w:themeColor="text1"/>
          <w:sz w:val="24"/>
          <w:szCs w:val="24"/>
        </w:rPr>
        <w:t xml:space="preserve"> decision. (College of Policing, 2021) Sherman (1998) details this concept, and states that the best available information will adopt research methods and an array of different sources that will be used in order to find the most appropriate solution to the questions posed. He states that research is required to be transparent and make users aware of its abilities and inabilities. There is a theoretical element to this research and all relevant persons should be made aware of this. Research of this matter has a number of different uses which includes assessing the quality of police performance as it uses different policing </w:t>
      </w:r>
      <w:r w:rsidRPr="009B3D0E">
        <w:rPr>
          <w:rFonts w:eastAsia="Arial"/>
          <w:bCs/>
          <w:color w:val="000000" w:themeColor="text1"/>
          <w:sz w:val="24"/>
          <w:szCs w:val="24"/>
        </w:rPr>
        <w:t xml:space="preserve">types and developing a more in depth awareness of different topics and problems by understanding possible causes of problems. Evidence based policing is not a concept which </w:t>
      </w:r>
      <w:r w:rsidRPr="001F11D8">
        <w:rPr>
          <w:rFonts w:eastAsia="Arial"/>
          <w:bCs/>
          <w:color w:val="000000" w:themeColor="text1"/>
          <w:sz w:val="24"/>
          <w:szCs w:val="24"/>
        </w:rPr>
        <w:t xml:space="preserve">can detail certain explanations and answers. It enables officers the opportunity to critically reflect and </w:t>
      </w:r>
      <w:r w:rsidR="00DD0AD9" w:rsidRPr="001F11D8">
        <w:rPr>
          <w:rFonts w:eastAsia="Arial"/>
          <w:bCs/>
          <w:color w:val="000000" w:themeColor="text1"/>
          <w:sz w:val="24"/>
          <w:szCs w:val="24"/>
        </w:rPr>
        <w:t>assess</w:t>
      </w:r>
      <w:r w:rsidRPr="001F11D8">
        <w:rPr>
          <w:rFonts w:eastAsia="Arial"/>
          <w:bCs/>
          <w:color w:val="000000" w:themeColor="text1"/>
          <w:sz w:val="24"/>
          <w:szCs w:val="24"/>
        </w:rPr>
        <w:t xml:space="preserve"> their performance and if they dealt with the incident appropriately and used the best, most informative evidence to do so.</w:t>
      </w:r>
    </w:p>
    <w:p w14:paraId="525B2F4F" w14:textId="220D8F66" w:rsidR="009F6C61" w:rsidRPr="001F11D8" w:rsidRDefault="009F6C61" w:rsidP="00237186">
      <w:pPr>
        <w:spacing w:line="276" w:lineRule="auto"/>
        <w:ind w:right="237"/>
        <w:jc w:val="both"/>
        <w:rPr>
          <w:rFonts w:eastAsia="Arial"/>
          <w:bCs/>
          <w:color w:val="000000" w:themeColor="text1"/>
          <w:sz w:val="24"/>
          <w:szCs w:val="24"/>
        </w:rPr>
      </w:pPr>
    </w:p>
    <w:p w14:paraId="7D42F96B" w14:textId="5601D2C5" w:rsidR="009F6C61" w:rsidRPr="001F11D8" w:rsidRDefault="005A14CE" w:rsidP="00237186">
      <w:pPr>
        <w:spacing w:line="276" w:lineRule="auto"/>
        <w:ind w:right="237"/>
        <w:jc w:val="both"/>
        <w:rPr>
          <w:rFonts w:eastAsia="Arial"/>
          <w:bCs/>
          <w:color w:val="000000" w:themeColor="text1"/>
          <w:sz w:val="24"/>
          <w:szCs w:val="24"/>
        </w:rPr>
      </w:pPr>
      <w:r w:rsidRPr="005A14CE">
        <w:rPr>
          <w:rFonts w:eastAsia="Arial"/>
          <w:bCs/>
          <w:color w:val="000000" w:themeColor="text1"/>
          <w:sz w:val="24"/>
          <w:szCs w:val="24"/>
        </w:rPr>
        <w:t>In this incident a</w:t>
      </w:r>
      <w:r w:rsidR="009F6C61" w:rsidRPr="005A14CE">
        <w:rPr>
          <w:rFonts w:eastAsia="Arial"/>
          <w:bCs/>
          <w:color w:val="000000" w:themeColor="text1"/>
          <w:sz w:val="24"/>
          <w:szCs w:val="24"/>
        </w:rPr>
        <w:t xml:space="preserve">s matters had not been previously reported to the police and dealt with effectively, one could describe </w:t>
      </w:r>
      <w:r w:rsidR="009F6C61" w:rsidRPr="001F11D8">
        <w:rPr>
          <w:rFonts w:eastAsia="Arial"/>
          <w:bCs/>
          <w:color w:val="000000" w:themeColor="text1"/>
          <w:sz w:val="24"/>
          <w:szCs w:val="24"/>
        </w:rPr>
        <w:t>the incident as that which supports the “Broken Windows Theory”.</w:t>
      </w:r>
      <w:r w:rsidR="001F6A23" w:rsidRPr="001F11D8">
        <w:rPr>
          <w:rFonts w:eastAsia="Arial"/>
          <w:bCs/>
          <w:color w:val="000000" w:themeColor="text1"/>
          <w:sz w:val="24"/>
          <w:szCs w:val="24"/>
        </w:rPr>
        <w:t xml:space="preserve"> The Broken Windows Theory was introduced by Kelling et al in </w:t>
      </w:r>
      <w:r w:rsidR="001F6A23" w:rsidRPr="001F11D8">
        <w:rPr>
          <w:rFonts w:eastAsia="Arial"/>
          <w:bCs/>
          <w:color w:val="000000" w:themeColor="text1"/>
          <w:sz w:val="24"/>
          <w:szCs w:val="24"/>
        </w:rPr>
        <w:lastRenderedPageBreak/>
        <w:t>1982 as a part of a piece in the Atlantic Monthly</w:t>
      </w:r>
      <w:r w:rsidR="00DC23E7">
        <w:rPr>
          <w:rFonts w:eastAsia="Arial"/>
          <w:bCs/>
          <w:color w:val="000000" w:themeColor="text1"/>
          <w:sz w:val="24"/>
          <w:szCs w:val="24"/>
        </w:rPr>
        <w:t xml:space="preserve"> publication</w:t>
      </w:r>
      <w:r w:rsidR="001F6A23" w:rsidRPr="001F11D8">
        <w:rPr>
          <w:rFonts w:eastAsia="Arial"/>
          <w:bCs/>
          <w:color w:val="000000" w:themeColor="text1"/>
          <w:sz w:val="24"/>
          <w:szCs w:val="24"/>
        </w:rPr>
        <w:t xml:space="preserve">. Kelling et al explain the concept by stating that if a broken window in a building is left </w:t>
      </w:r>
      <w:r w:rsidR="00FF1FD9">
        <w:rPr>
          <w:rFonts w:eastAsia="Arial"/>
          <w:bCs/>
          <w:color w:val="000000" w:themeColor="text1"/>
          <w:sz w:val="24"/>
          <w:szCs w:val="24"/>
        </w:rPr>
        <w:t>broken</w:t>
      </w:r>
      <w:r w:rsidR="001F6A23" w:rsidRPr="001F11D8">
        <w:rPr>
          <w:rFonts w:eastAsia="Arial"/>
          <w:bCs/>
          <w:color w:val="000000" w:themeColor="text1"/>
          <w:sz w:val="24"/>
          <w:szCs w:val="24"/>
        </w:rPr>
        <w:t xml:space="preserve"> all other windows within the building will also become broken. It could be explained that a perpetrator of anti-social behaviour may re-offend if they are not dealt with in an effective manner which allows them to learn from their past unacceptable behaviour. Within this scenario, as there had been no previous reports to anti-social behaviour, the police service was not able to intervene </w:t>
      </w:r>
      <w:r w:rsidR="001A278B">
        <w:rPr>
          <w:rFonts w:eastAsia="Arial"/>
          <w:bCs/>
          <w:color w:val="000000" w:themeColor="text1"/>
          <w:sz w:val="24"/>
          <w:szCs w:val="24"/>
        </w:rPr>
        <w:t>in</w:t>
      </w:r>
      <w:r w:rsidR="00DE20DD" w:rsidRPr="001F11D8">
        <w:rPr>
          <w:rFonts w:eastAsia="Arial"/>
          <w:bCs/>
          <w:color w:val="000000" w:themeColor="text1"/>
          <w:sz w:val="24"/>
          <w:szCs w:val="24"/>
        </w:rPr>
        <w:t xml:space="preserve"> a timely period </w:t>
      </w:r>
      <w:r w:rsidR="001F6A23" w:rsidRPr="001F11D8">
        <w:rPr>
          <w:rFonts w:eastAsia="Arial"/>
          <w:bCs/>
          <w:color w:val="000000" w:themeColor="text1"/>
          <w:sz w:val="24"/>
          <w:szCs w:val="24"/>
        </w:rPr>
        <w:t xml:space="preserve">and prevent </w:t>
      </w:r>
      <w:r w:rsidR="00DE20DD" w:rsidRPr="001F11D8">
        <w:rPr>
          <w:rFonts w:eastAsia="Arial"/>
          <w:bCs/>
          <w:color w:val="000000" w:themeColor="text1"/>
          <w:sz w:val="24"/>
          <w:szCs w:val="24"/>
        </w:rPr>
        <w:t>further incidents from occurring</w:t>
      </w:r>
      <w:r w:rsidR="001F6A23" w:rsidRPr="001F11D8">
        <w:rPr>
          <w:rFonts w:eastAsia="Arial"/>
          <w:bCs/>
          <w:color w:val="000000" w:themeColor="text1"/>
          <w:sz w:val="24"/>
          <w:szCs w:val="24"/>
        </w:rPr>
        <w:t xml:space="preserve">. Ultimately allowing for the severity of the incidents to progress as the perpetrators were not given effective punishment for their behaviour. Jacobson (2005) supports this concept, and states that it </w:t>
      </w:r>
      <w:r w:rsidR="00904A16" w:rsidRPr="001F11D8">
        <w:rPr>
          <w:rFonts w:eastAsia="Arial"/>
          <w:bCs/>
          <w:color w:val="000000" w:themeColor="text1"/>
          <w:sz w:val="24"/>
          <w:szCs w:val="24"/>
        </w:rPr>
        <w:t>can</w:t>
      </w:r>
      <w:r w:rsidR="001F6A23" w:rsidRPr="001F11D8">
        <w:rPr>
          <w:rFonts w:eastAsia="Arial"/>
          <w:bCs/>
          <w:color w:val="000000" w:themeColor="text1"/>
          <w:sz w:val="24"/>
          <w:szCs w:val="24"/>
        </w:rPr>
        <w:t xml:space="preserve"> associate anti-social behaviour to crime and details a familiar impact.</w:t>
      </w:r>
    </w:p>
    <w:p w14:paraId="61B7E068" w14:textId="6A17BEA8" w:rsidR="00F13849" w:rsidRPr="001F11D8" w:rsidRDefault="00F13849" w:rsidP="00237186">
      <w:pPr>
        <w:spacing w:line="276" w:lineRule="auto"/>
        <w:ind w:right="237"/>
        <w:jc w:val="both"/>
        <w:rPr>
          <w:rFonts w:eastAsia="Arial"/>
          <w:bCs/>
          <w:color w:val="000000" w:themeColor="text1"/>
          <w:sz w:val="24"/>
          <w:szCs w:val="24"/>
        </w:rPr>
      </w:pPr>
    </w:p>
    <w:p w14:paraId="2BFA1BDC" w14:textId="7FC1DA8A" w:rsidR="00F13849" w:rsidRPr="001F11D8" w:rsidRDefault="00F13849"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When speaking to the victim, it was apparent that issues had progressed in the last few months and that matters had initially </w:t>
      </w:r>
      <w:r w:rsidR="002A5239" w:rsidRPr="001F11D8">
        <w:rPr>
          <w:rFonts w:eastAsia="Arial"/>
          <w:bCs/>
          <w:color w:val="000000" w:themeColor="text1"/>
          <w:sz w:val="24"/>
          <w:szCs w:val="24"/>
        </w:rPr>
        <w:t>began due to car parking outside the address</w:t>
      </w:r>
      <w:r w:rsidRPr="001F11D8">
        <w:rPr>
          <w:rFonts w:eastAsia="Arial"/>
          <w:bCs/>
          <w:color w:val="000000" w:themeColor="text1"/>
          <w:sz w:val="24"/>
          <w:szCs w:val="24"/>
        </w:rPr>
        <w:t xml:space="preserve">. This demonstrates how matters that are </w:t>
      </w:r>
      <w:r w:rsidR="009709B5">
        <w:rPr>
          <w:rFonts w:eastAsia="Arial"/>
          <w:bCs/>
          <w:color w:val="000000" w:themeColor="text1"/>
          <w:sz w:val="24"/>
          <w:szCs w:val="24"/>
        </w:rPr>
        <w:t>initially at a low level</w:t>
      </w:r>
      <w:r w:rsidRPr="001F11D8">
        <w:rPr>
          <w:rFonts w:eastAsia="Arial"/>
          <w:bCs/>
          <w:color w:val="000000" w:themeColor="text1"/>
          <w:sz w:val="24"/>
          <w:szCs w:val="24"/>
        </w:rPr>
        <w:t xml:space="preserve"> can </w:t>
      </w:r>
      <w:r w:rsidR="00DE20DD" w:rsidRPr="001F11D8">
        <w:rPr>
          <w:rFonts w:eastAsia="Arial"/>
          <w:bCs/>
          <w:color w:val="000000" w:themeColor="text1"/>
          <w:sz w:val="24"/>
          <w:szCs w:val="24"/>
        </w:rPr>
        <w:t xml:space="preserve">potentially </w:t>
      </w:r>
      <w:r w:rsidRPr="001F11D8">
        <w:rPr>
          <w:rFonts w:eastAsia="Arial"/>
          <w:bCs/>
          <w:color w:val="000000" w:themeColor="text1"/>
          <w:sz w:val="24"/>
          <w:szCs w:val="24"/>
        </w:rPr>
        <w:t>progress to one of a more sinister level.</w:t>
      </w:r>
      <w:r w:rsidR="00DF6E2D" w:rsidRPr="001F11D8">
        <w:rPr>
          <w:rFonts w:eastAsia="Arial"/>
          <w:bCs/>
          <w:color w:val="000000" w:themeColor="text1"/>
          <w:sz w:val="24"/>
          <w:szCs w:val="24"/>
        </w:rPr>
        <w:t xml:space="preserve"> </w:t>
      </w:r>
      <w:r w:rsidR="002A5239" w:rsidRPr="001F11D8">
        <w:rPr>
          <w:rFonts w:eastAsia="Arial"/>
          <w:bCs/>
          <w:color w:val="000000" w:themeColor="text1"/>
          <w:sz w:val="24"/>
          <w:szCs w:val="24"/>
        </w:rPr>
        <w:t>The victim stated that she had been threatened on numerous occasions by the perpetrator but today was the first time it had become physical.</w:t>
      </w:r>
    </w:p>
    <w:p w14:paraId="49DF75B8" w14:textId="6FB39245" w:rsidR="00F13849" w:rsidRPr="001F11D8" w:rsidRDefault="00F13849" w:rsidP="00237186">
      <w:pPr>
        <w:spacing w:line="276" w:lineRule="auto"/>
        <w:ind w:right="237"/>
        <w:jc w:val="both"/>
        <w:rPr>
          <w:rFonts w:eastAsia="Arial"/>
          <w:bCs/>
          <w:color w:val="000000" w:themeColor="text1"/>
          <w:sz w:val="24"/>
          <w:szCs w:val="24"/>
        </w:rPr>
      </w:pPr>
    </w:p>
    <w:p w14:paraId="06C6EF6D" w14:textId="52FBDA97" w:rsidR="00237186" w:rsidRPr="001F11D8" w:rsidRDefault="00F13849" w:rsidP="00237186">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Problem Orientated Policing is a policing approach</w:t>
      </w:r>
      <w:r w:rsidR="00237186" w:rsidRPr="001F11D8">
        <w:rPr>
          <w:rFonts w:eastAsia="Arial"/>
          <w:bCs/>
          <w:color w:val="000000" w:themeColor="text1"/>
          <w:sz w:val="24"/>
          <w:szCs w:val="24"/>
        </w:rPr>
        <w:t xml:space="preserve"> that was created by Herman Goldstein in the 1970’s. Its main intention on creation was to step away from traditional policing and demonstrates that policing problems need to be “microscopically examined” </w:t>
      </w:r>
      <w:r w:rsidR="00725063" w:rsidRPr="001F11D8">
        <w:rPr>
          <w:rFonts w:eastAsia="Arial"/>
          <w:bCs/>
          <w:color w:val="000000" w:themeColor="text1"/>
          <w:sz w:val="24"/>
          <w:szCs w:val="24"/>
        </w:rPr>
        <w:t>to</w:t>
      </w:r>
      <w:r w:rsidR="00237186" w:rsidRPr="001F11D8">
        <w:rPr>
          <w:rFonts w:eastAsia="Arial"/>
          <w:bCs/>
          <w:color w:val="000000" w:themeColor="text1"/>
          <w:sz w:val="24"/>
          <w:szCs w:val="24"/>
        </w:rPr>
        <w:t xml:space="preserve"> identify and consider more efficient and proactive manners to solve the issues. </w:t>
      </w:r>
      <w:proofErr w:type="spellStart"/>
      <w:r w:rsidR="00237186" w:rsidRPr="001F11D8">
        <w:rPr>
          <w:rFonts w:eastAsia="Arial"/>
          <w:bCs/>
          <w:color w:val="000000" w:themeColor="text1"/>
          <w:sz w:val="24"/>
          <w:szCs w:val="24"/>
        </w:rPr>
        <w:t>Kappeler</w:t>
      </w:r>
      <w:proofErr w:type="spellEnd"/>
      <w:r w:rsidR="00237186" w:rsidRPr="001F11D8">
        <w:rPr>
          <w:rFonts w:eastAsia="Arial"/>
          <w:bCs/>
          <w:color w:val="000000" w:themeColor="text1"/>
          <w:sz w:val="24"/>
          <w:szCs w:val="24"/>
        </w:rPr>
        <w:t xml:space="preserve"> and Gains (2011) backs this </w:t>
      </w:r>
      <w:r w:rsidR="00725063" w:rsidRPr="001F11D8">
        <w:rPr>
          <w:rFonts w:eastAsia="Arial"/>
          <w:bCs/>
          <w:color w:val="000000" w:themeColor="text1"/>
          <w:sz w:val="24"/>
          <w:szCs w:val="24"/>
        </w:rPr>
        <w:t>theory and</w:t>
      </w:r>
      <w:r w:rsidR="00237186" w:rsidRPr="001F11D8">
        <w:rPr>
          <w:rFonts w:eastAsia="Arial"/>
          <w:bCs/>
          <w:color w:val="000000" w:themeColor="text1"/>
          <w:sz w:val="24"/>
          <w:szCs w:val="24"/>
        </w:rPr>
        <w:t xml:space="preserve"> explains that problem orientated policing allows for the police to efficiently associate different incidents together so that they are able to be addressed properly and by also providing a conclusion which is community based.</w:t>
      </w:r>
      <w:r w:rsidR="00DE20DD" w:rsidRPr="001F11D8">
        <w:rPr>
          <w:rFonts w:eastAsia="Arial"/>
          <w:bCs/>
          <w:color w:val="000000" w:themeColor="text1"/>
          <w:sz w:val="24"/>
          <w:szCs w:val="24"/>
        </w:rPr>
        <w:t xml:space="preserve"> In this scenario, different incidents could be linked together in a bid to identify any </w:t>
      </w:r>
      <w:r w:rsidR="00C61DF7" w:rsidRPr="001F11D8">
        <w:rPr>
          <w:rFonts w:eastAsia="Arial"/>
          <w:bCs/>
          <w:color w:val="000000" w:themeColor="text1"/>
          <w:sz w:val="24"/>
          <w:szCs w:val="24"/>
        </w:rPr>
        <w:t>history</w:t>
      </w:r>
      <w:r w:rsidR="00DE20DD" w:rsidRPr="001F11D8">
        <w:rPr>
          <w:rFonts w:eastAsia="Arial"/>
          <w:bCs/>
          <w:color w:val="000000" w:themeColor="text1"/>
          <w:sz w:val="24"/>
          <w:szCs w:val="24"/>
        </w:rPr>
        <w:t xml:space="preserve"> of issues the victim had with any other persons. This could ultimately improve the response of the police and allow for partnership work to be conducted between other departments and agencies. </w:t>
      </w:r>
    </w:p>
    <w:p w14:paraId="53C42919" w14:textId="46BE9242" w:rsidR="00E0049A" w:rsidRPr="001F11D8" w:rsidRDefault="00E0049A" w:rsidP="00237186">
      <w:pPr>
        <w:spacing w:line="276" w:lineRule="auto"/>
        <w:ind w:right="237"/>
        <w:jc w:val="both"/>
        <w:rPr>
          <w:rFonts w:eastAsia="Arial"/>
          <w:bCs/>
          <w:color w:val="000000" w:themeColor="text1"/>
          <w:sz w:val="24"/>
          <w:szCs w:val="24"/>
        </w:rPr>
      </w:pPr>
    </w:p>
    <w:p w14:paraId="7D02C15B" w14:textId="5027170F" w:rsidR="00E0049A" w:rsidRPr="001F11D8" w:rsidRDefault="00E0049A" w:rsidP="00E0049A">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 xml:space="preserve">Another policing approach which could be used for repeat victimisation and anti-social incidents would be the Zero Tolerance Policing approach. This strategy was commonly used by the New York Police Department in the 1990’s. The strategy is used </w:t>
      </w:r>
      <w:r w:rsidR="00263D24">
        <w:rPr>
          <w:rFonts w:eastAsia="Arial"/>
          <w:bCs/>
          <w:color w:val="000000" w:themeColor="text1"/>
          <w:sz w:val="24"/>
          <w:szCs w:val="24"/>
        </w:rPr>
        <w:t>to</w:t>
      </w:r>
      <w:r w:rsidRPr="001F11D8">
        <w:rPr>
          <w:rFonts w:eastAsia="Arial"/>
          <w:bCs/>
          <w:color w:val="000000" w:themeColor="text1"/>
          <w:sz w:val="24"/>
          <w:szCs w:val="24"/>
        </w:rPr>
        <w:t xml:space="preserve"> maintain order by relentlessly enforcing the law in</w:t>
      </w:r>
      <w:r w:rsidR="00073E5B" w:rsidRPr="001F11D8">
        <w:rPr>
          <w:rFonts w:eastAsia="Arial"/>
          <w:bCs/>
          <w:color w:val="000000" w:themeColor="text1"/>
          <w:sz w:val="24"/>
          <w:szCs w:val="24"/>
        </w:rPr>
        <w:t xml:space="preserve"> </w:t>
      </w:r>
      <w:r w:rsidR="00263D24">
        <w:rPr>
          <w:rFonts w:eastAsia="Arial"/>
          <w:bCs/>
          <w:color w:val="000000" w:themeColor="text1"/>
          <w:sz w:val="24"/>
          <w:szCs w:val="24"/>
        </w:rPr>
        <w:t>an</w:t>
      </w:r>
      <w:r w:rsidRPr="001F11D8">
        <w:rPr>
          <w:rFonts w:eastAsia="Arial"/>
          <w:bCs/>
          <w:color w:val="000000" w:themeColor="text1"/>
          <w:sz w:val="24"/>
          <w:szCs w:val="24"/>
        </w:rPr>
        <w:t xml:space="preserve"> aggressive manner, for even the smallest of crimes. This could be beneficial in incidents of anti-social behaviour, as small matters could be quickly and efficiently dealt with by police in a manner that has the ability to stop the perpetrator from repeat</w:t>
      </w:r>
      <w:r w:rsidR="008137C7" w:rsidRPr="001F11D8">
        <w:rPr>
          <w:rFonts w:eastAsia="Arial"/>
          <w:bCs/>
          <w:color w:val="000000" w:themeColor="text1"/>
          <w:sz w:val="24"/>
          <w:szCs w:val="24"/>
        </w:rPr>
        <w:t xml:space="preserve"> offending. (Sousa and Kelling, </w:t>
      </w:r>
      <w:r w:rsidRPr="001F11D8">
        <w:rPr>
          <w:rFonts w:eastAsia="Arial"/>
          <w:bCs/>
          <w:color w:val="000000" w:themeColor="text1"/>
          <w:sz w:val="24"/>
          <w:szCs w:val="24"/>
        </w:rPr>
        <w:t xml:space="preserve">2006). This would then stop the process of Kelling’s broken windows theory, as the ‘window’ would be fixed before other windows became broken and </w:t>
      </w:r>
      <w:r w:rsidR="004D2321" w:rsidRPr="001F11D8">
        <w:rPr>
          <w:rFonts w:eastAsia="Arial"/>
          <w:bCs/>
          <w:color w:val="000000" w:themeColor="text1"/>
          <w:sz w:val="24"/>
          <w:szCs w:val="24"/>
        </w:rPr>
        <w:t xml:space="preserve">before the matter </w:t>
      </w:r>
      <w:r w:rsidR="00904A16" w:rsidRPr="001F11D8">
        <w:rPr>
          <w:rFonts w:eastAsia="Arial"/>
          <w:bCs/>
          <w:color w:val="000000" w:themeColor="text1"/>
          <w:sz w:val="24"/>
          <w:szCs w:val="24"/>
        </w:rPr>
        <w:t>could</w:t>
      </w:r>
      <w:r w:rsidR="004D2321" w:rsidRPr="001F11D8">
        <w:rPr>
          <w:rFonts w:eastAsia="Arial"/>
          <w:bCs/>
          <w:color w:val="000000" w:themeColor="text1"/>
          <w:sz w:val="24"/>
          <w:szCs w:val="24"/>
        </w:rPr>
        <w:t xml:space="preserve"> progress of something more sinister. </w:t>
      </w:r>
      <w:r w:rsidR="00073E5B" w:rsidRPr="001F11D8">
        <w:rPr>
          <w:rFonts w:eastAsia="Arial"/>
          <w:bCs/>
          <w:color w:val="000000" w:themeColor="text1"/>
          <w:sz w:val="24"/>
          <w:szCs w:val="24"/>
        </w:rPr>
        <w:t xml:space="preserve">Although the victim did not want </w:t>
      </w:r>
      <w:r w:rsidR="00073E5B" w:rsidRPr="001F11D8">
        <w:rPr>
          <w:rFonts w:eastAsia="Arial"/>
          <w:bCs/>
          <w:color w:val="000000" w:themeColor="text1"/>
          <w:sz w:val="24"/>
          <w:szCs w:val="24"/>
        </w:rPr>
        <w:lastRenderedPageBreak/>
        <w:t xml:space="preserve">to report anti-social behaviour incidents originally, it could have potentially stopped matters from progressing. </w:t>
      </w:r>
    </w:p>
    <w:p w14:paraId="130ED951" w14:textId="5089F561" w:rsidR="00073E5B" w:rsidRPr="001F11D8" w:rsidRDefault="00073E5B" w:rsidP="00E0049A">
      <w:pPr>
        <w:spacing w:line="276" w:lineRule="auto"/>
        <w:ind w:right="237"/>
        <w:jc w:val="both"/>
        <w:rPr>
          <w:rFonts w:eastAsia="Arial"/>
          <w:bCs/>
          <w:color w:val="000000" w:themeColor="text1"/>
          <w:sz w:val="24"/>
          <w:szCs w:val="24"/>
        </w:rPr>
      </w:pPr>
    </w:p>
    <w:p w14:paraId="5797716A" w14:textId="2C62BBF6" w:rsidR="00073E5B" w:rsidRPr="001F11D8" w:rsidRDefault="00073E5B" w:rsidP="00E0049A">
      <w:pPr>
        <w:spacing w:line="276" w:lineRule="auto"/>
        <w:ind w:right="237"/>
        <w:jc w:val="both"/>
        <w:rPr>
          <w:rFonts w:eastAsia="Arial"/>
          <w:bCs/>
          <w:color w:val="000000" w:themeColor="text1"/>
          <w:sz w:val="24"/>
          <w:szCs w:val="24"/>
        </w:rPr>
      </w:pPr>
      <w:r w:rsidRPr="001F11D8">
        <w:rPr>
          <w:rFonts w:eastAsia="Arial"/>
          <w:bCs/>
          <w:color w:val="000000" w:themeColor="text1"/>
          <w:sz w:val="24"/>
          <w:szCs w:val="24"/>
        </w:rPr>
        <w:t>The victim stated that she did not want to contact the police as she felt matters wouldn’t be dealt with well. This would be her perception, from her own p</w:t>
      </w:r>
      <w:r w:rsidR="00B83402">
        <w:rPr>
          <w:rFonts w:eastAsia="Arial"/>
          <w:bCs/>
          <w:color w:val="000000" w:themeColor="text1"/>
          <w:sz w:val="24"/>
          <w:szCs w:val="24"/>
        </w:rPr>
        <w:t>ersonal</w:t>
      </w:r>
      <w:r w:rsidRPr="001F11D8">
        <w:rPr>
          <w:rFonts w:eastAsia="Arial"/>
          <w:bCs/>
          <w:color w:val="000000" w:themeColor="text1"/>
          <w:sz w:val="24"/>
          <w:szCs w:val="24"/>
        </w:rPr>
        <w:t xml:space="preserve"> experience </w:t>
      </w:r>
      <w:r w:rsidR="00B83402">
        <w:rPr>
          <w:rFonts w:eastAsia="Arial"/>
          <w:bCs/>
          <w:color w:val="000000" w:themeColor="text1"/>
          <w:sz w:val="24"/>
          <w:szCs w:val="24"/>
        </w:rPr>
        <w:t>and</w:t>
      </w:r>
      <w:r w:rsidRPr="001F11D8">
        <w:rPr>
          <w:rFonts w:eastAsia="Arial"/>
          <w:bCs/>
          <w:color w:val="000000" w:themeColor="text1"/>
          <w:sz w:val="24"/>
          <w:szCs w:val="24"/>
        </w:rPr>
        <w:t xml:space="preserve"> from the experience of peers in the area. This ultimately has a </w:t>
      </w:r>
      <w:r w:rsidR="00D14517">
        <w:rPr>
          <w:rFonts w:eastAsia="Arial"/>
          <w:bCs/>
          <w:color w:val="000000" w:themeColor="text1"/>
          <w:sz w:val="24"/>
          <w:szCs w:val="24"/>
        </w:rPr>
        <w:t>detrimental</w:t>
      </w:r>
      <w:r w:rsidRPr="001F11D8">
        <w:rPr>
          <w:rFonts w:eastAsia="Arial"/>
          <w:bCs/>
          <w:color w:val="000000" w:themeColor="text1"/>
          <w:sz w:val="24"/>
          <w:szCs w:val="24"/>
        </w:rPr>
        <w:t xml:space="preserve"> impact in the public confidence in police and officers must ensure that they do their utmost best </w:t>
      </w:r>
      <w:r w:rsidR="00904A16" w:rsidRPr="001F11D8">
        <w:rPr>
          <w:rFonts w:eastAsia="Arial"/>
          <w:bCs/>
          <w:color w:val="000000" w:themeColor="text1"/>
          <w:sz w:val="24"/>
          <w:szCs w:val="24"/>
        </w:rPr>
        <w:t>to</w:t>
      </w:r>
      <w:r w:rsidRPr="001F11D8">
        <w:rPr>
          <w:rFonts w:eastAsia="Arial"/>
          <w:bCs/>
          <w:color w:val="000000" w:themeColor="text1"/>
          <w:sz w:val="24"/>
          <w:szCs w:val="24"/>
        </w:rPr>
        <w:t xml:space="preserve"> combat anti-social behaviour as it can be a stepping stone offence for more severe incidents. Officers, mainly on the neighbourhood policing team should use the above theories and strategies </w:t>
      </w:r>
      <w:r w:rsidR="00904A16" w:rsidRPr="001F11D8">
        <w:rPr>
          <w:rFonts w:eastAsia="Arial"/>
          <w:bCs/>
          <w:color w:val="000000" w:themeColor="text1"/>
          <w:sz w:val="24"/>
          <w:szCs w:val="24"/>
        </w:rPr>
        <w:t>to</w:t>
      </w:r>
      <w:r w:rsidRPr="001F11D8">
        <w:rPr>
          <w:rFonts w:eastAsia="Arial"/>
          <w:bCs/>
          <w:color w:val="000000" w:themeColor="text1"/>
          <w:sz w:val="24"/>
          <w:szCs w:val="24"/>
        </w:rPr>
        <w:t xml:space="preserve"> combat anti-social behaviour</w:t>
      </w:r>
      <w:r w:rsidR="000F4219" w:rsidRPr="001F11D8">
        <w:rPr>
          <w:rFonts w:eastAsia="Arial"/>
          <w:bCs/>
          <w:color w:val="000000" w:themeColor="text1"/>
          <w:sz w:val="24"/>
          <w:szCs w:val="24"/>
        </w:rPr>
        <w:t xml:space="preserve">. Although response officers like myself attend incidents and deal with the short term matters, neighbourhood team are required to ensure that further matters do not progress long term and are dealt with appropriately. Officers must ensure that those victims who are vulnerable are appropriately protected and are provided with the best service delivery which will ultimately enhance their confidence in the police. This then </w:t>
      </w:r>
      <w:r w:rsidR="00E8551C" w:rsidRPr="001F11D8">
        <w:rPr>
          <w:rFonts w:eastAsia="Arial"/>
          <w:bCs/>
          <w:color w:val="000000" w:themeColor="text1"/>
          <w:sz w:val="24"/>
          <w:szCs w:val="24"/>
        </w:rPr>
        <w:t>can</w:t>
      </w:r>
      <w:r w:rsidR="000F4219" w:rsidRPr="001F11D8">
        <w:rPr>
          <w:rFonts w:eastAsia="Arial"/>
          <w:bCs/>
          <w:color w:val="000000" w:themeColor="text1"/>
          <w:sz w:val="24"/>
          <w:szCs w:val="24"/>
        </w:rPr>
        <w:t xml:space="preserve"> work as a domino effect, as the victim will tell others of the positive encounter with the police, which will then be passed around the community and will encourage others to report issues as they will feel as though it will be dealt with eff</w:t>
      </w:r>
      <w:r w:rsidR="00E8551C">
        <w:rPr>
          <w:rFonts w:eastAsia="Arial"/>
          <w:bCs/>
          <w:color w:val="000000" w:themeColor="text1"/>
          <w:sz w:val="24"/>
          <w:szCs w:val="24"/>
        </w:rPr>
        <w:t>ectively</w:t>
      </w:r>
      <w:r w:rsidR="000F4219" w:rsidRPr="001F11D8">
        <w:rPr>
          <w:rFonts w:eastAsia="Arial"/>
          <w:bCs/>
          <w:color w:val="000000" w:themeColor="text1"/>
          <w:sz w:val="24"/>
          <w:szCs w:val="24"/>
        </w:rPr>
        <w:t xml:space="preserve">. </w:t>
      </w:r>
    </w:p>
    <w:p w14:paraId="55D59EEF" w14:textId="77777777" w:rsidR="00E0049A" w:rsidRDefault="00E0049A" w:rsidP="00E0049A">
      <w:pPr>
        <w:spacing w:line="276" w:lineRule="auto"/>
        <w:ind w:right="237"/>
        <w:jc w:val="both"/>
        <w:rPr>
          <w:rFonts w:eastAsia="Arial"/>
          <w:bCs/>
          <w:color w:val="000000" w:themeColor="text1"/>
          <w:sz w:val="32"/>
          <w:szCs w:val="24"/>
        </w:rPr>
      </w:pPr>
    </w:p>
    <w:p w14:paraId="690C3AD9" w14:textId="718497C4" w:rsidR="00E0049A" w:rsidRPr="00E0049A" w:rsidRDefault="00E0049A" w:rsidP="00E0049A">
      <w:pPr>
        <w:spacing w:line="276" w:lineRule="auto"/>
        <w:ind w:right="237"/>
        <w:jc w:val="both"/>
        <w:rPr>
          <w:rFonts w:eastAsia="Arial"/>
          <w:bCs/>
          <w:color w:val="000000" w:themeColor="text1"/>
          <w:sz w:val="32"/>
          <w:szCs w:val="24"/>
        </w:rPr>
      </w:pPr>
      <w:r>
        <w:rPr>
          <w:rFonts w:eastAsia="Arial"/>
          <w:bCs/>
          <w:color w:val="000000" w:themeColor="text1"/>
          <w:sz w:val="32"/>
          <w:szCs w:val="24"/>
        </w:rPr>
        <w:t xml:space="preserve"> </w:t>
      </w:r>
    </w:p>
    <w:p w14:paraId="0547A978" w14:textId="3C2CE67E" w:rsidR="00E0049A" w:rsidRDefault="00E0049A" w:rsidP="00237186">
      <w:pPr>
        <w:spacing w:line="276" w:lineRule="auto"/>
        <w:ind w:right="237"/>
        <w:jc w:val="both"/>
        <w:rPr>
          <w:rFonts w:eastAsia="Arial"/>
          <w:bCs/>
          <w:color w:val="000000" w:themeColor="text1"/>
          <w:sz w:val="32"/>
          <w:szCs w:val="24"/>
        </w:rPr>
      </w:pPr>
    </w:p>
    <w:p w14:paraId="21933EC0" w14:textId="618AD21A" w:rsidR="00E0049A" w:rsidRDefault="00E0049A" w:rsidP="00237186">
      <w:pPr>
        <w:spacing w:line="276" w:lineRule="auto"/>
        <w:ind w:right="237"/>
        <w:jc w:val="both"/>
        <w:rPr>
          <w:rFonts w:eastAsia="Arial"/>
          <w:bCs/>
          <w:color w:val="000000" w:themeColor="text1"/>
          <w:sz w:val="32"/>
          <w:szCs w:val="24"/>
        </w:rPr>
      </w:pPr>
    </w:p>
    <w:p w14:paraId="7C5F69B3" w14:textId="77777777" w:rsidR="00237186" w:rsidRDefault="00237186" w:rsidP="5B843AF0">
      <w:pPr>
        <w:ind w:right="237"/>
        <w:jc w:val="both"/>
        <w:rPr>
          <w:rFonts w:eastAsia="Arial"/>
          <w:bCs/>
          <w:color w:val="000000" w:themeColor="text1"/>
          <w:sz w:val="32"/>
          <w:szCs w:val="24"/>
        </w:rPr>
      </w:pPr>
    </w:p>
    <w:p w14:paraId="42BF11E2" w14:textId="6A4F398B" w:rsidR="00F13849" w:rsidRPr="00FB449C" w:rsidRDefault="00237186" w:rsidP="5B843AF0">
      <w:pPr>
        <w:ind w:right="237"/>
        <w:jc w:val="both"/>
        <w:rPr>
          <w:rFonts w:eastAsia="Arial"/>
          <w:bCs/>
          <w:color w:val="000000" w:themeColor="text1"/>
          <w:sz w:val="32"/>
          <w:szCs w:val="24"/>
        </w:rPr>
      </w:pPr>
      <w:r>
        <w:rPr>
          <w:rFonts w:eastAsia="Arial"/>
          <w:bCs/>
          <w:color w:val="000000" w:themeColor="text1"/>
          <w:sz w:val="32"/>
          <w:szCs w:val="24"/>
        </w:rPr>
        <w:t xml:space="preserve"> </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948A12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proofErr w:type="spellStart"/>
      <w:r w:rsidR="004D2F07" w:rsidRPr="004D2F07">
        <w:rPr>
          <w:rStyle w:val="normaltextrun"/>
          <w:rFonts w:ascii="Brush Script MT" w:hAnsi="Brush Script MT" w:cs="Arial"/>
          <w:i/>
          <w:color w:val="000000"/>
          <w:sz w:val="40"/>
        </w:rPr>
        <w:t>mevans</w:t>
      </w:r>
      <w:proofErr w:type="spellEnd"/>
      <w:r w:rsidRPr="004D2F07">
        <w:rPr>
          <w:rStyle w:val="normaltextrun"/>
          <w:rFonts w:ascii="Brush Script MT" w:hAnsi="Brush Script MT" w:cs="Arial"/>
          <w:color w:val="000000"/>
          <w:sz w:val="40"/>
        </w:rPr>
        <w:t xml:space="preserve"> </w:t>
      </w:r>
      <w:r w:rsidR="004D2F07">
        <w:rPr>
          <w:rStyle w:val="normaltextrun"/>
          <w:rFonts w:ascii="Arial" w:hAnsi="Arial" w:cs="Arial"/>
          <w:color w:val="000000"/>
        </w:rPr>
        <w:t xml:space="preserve">_ _ _ _ _ _ _ _ </w:t>
      </w:r>
      <w:r>
        <w:rPr>
          <w:rStyle w:val="normaltextrun"/>
          <w:rFonts w:ascii="Arial" w:hAnsi="Arial" w:cs="Arial"/>
          <w:color w:val="000000"/>
        </w:rPr>
        <w:t>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8109AD">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20E0819B" w:rsidR="005C76DE" w:rsidRDefault="005C76DE" w:rsidP="005C76DE">
      <w:pPr>
        <w:ind w:right="237"/>
        <w:jc w:val="both"/>
        <w:rPr>
          <w:b/>
          <w:sz w:val="24"/>
          <w:szCs w:val="24"/>
        </w:rPr>
      </w:pPr>
      <w:r w:rsidRPr="00E676F7">
        <w:rPr>
          <w:b/>
          <w:sz w:val="24"/>
          <w:szCs w:val="24"/>
        </w:rPr>
        <w:t>ANSWER:</w:t>
      </w:r>
    </w:p>
    <w:p w14:paraId="5FD8EBD4" w14:textId="1CCA0A70" w:rsidR="0069209E" w:rsidRDefault="0069209E" w:rsidP="005C76DE">
      <w:pPr>
        <w:ind w:right="237"/>
        <w:jc w:val="both"/>
        <w:rPr>
          <w:b/>
          <w:sz w:val="24"/>
          <w:szCs w:val="24"/>
        </w:rPr>
      </w:pPr>
    </w:p>
    <w:p w14:paraId="1D4535B5" w14:textId="662B464D" w:rsidR="0069209E" w:rsidRDefault="0069209E" w:rsidP="005C76DE">
      <w:pPr>
        <w:ind w:right="237"/>
        <w:jc w:val="both"/>
        <w:rPr>
          <w:sz w:val="24"/>
          <w:szCs w:val="24"/>
        </w:rPr>
      </w:pPr>
    </w:p>
    <w:p w14:paraId="47AD846E" w14:textId="1E9A4D7A" w:rsidR="008B15B1" w:rsidRDefault="0069209E" w:rsidP="002C3A79">
      <w:pPr>
        <w:ind w:right="237"/>
        <w:jc w:val="both"/>
        <w:rPr>
          <w:sz w:val="24"/>
          <w:szCs w:val="24"/>
        </w:rPr>
      </w:pPr>
      <w:r>
        <w:rPr>
          <w:sz w:val="24"/>
          <w:szCs w:val="24"/>
        </w:rPr>
        <w:t xml:space="preserve">Response policing is at the core of policing in the United Kingdom. It is at the forefront of policing and is </w:t>
      </w:r>
      <w:r w:rsidR="00941519">
        <w:rPr>
          <w:sz w:val="24"/>
          <w:szCs w:val="24"/>
        </w:rPr>
        <w:t xml:space="preserve">often </w:t>
      </w:r>
      <w:r>
        <w:rPr>
          <w:sz w:val="24"/>
          <w:szCs w:val="24"/>
        </w:rPr>
        <w:t xml:space="preserve">the first contact that the public have with the police. Being a response officer is usually the first role that all police officers </w:t>
      </w:r>
      <w:r w:rsidR="0045423B">
        <w:rPr>
          <w:sz w:val="24"/>
          <w:szCs w:val="24"/>
        </w:rPr>
        <w:t>have,</w:t>
      </w:r>
      <w:r>
        <w:rPr>
          <w:sz w:val="24"/>
          <w:szCs w:val="24"/>
        </w:rPr>
        <w:t xml:space="preserve"> and it is imperative that this </w:t>
      </w:r>
      <w:r w:rsidR="0045423B">
        <w:rPr>
          <w:sz w:val="24"/>
          <w:szCs w:val="24"/>
        </w:rPr>
        <w:t>time in the role</w:t>
      </w:r>
      <w:r>
        <w:rPr>
          <w:sz w:val="24"/>
          <w:szCs w:val="24"/>
        </w:rPr>
        <w:t xml:space="preserve"> sets </w:t>
      </w:r>
      <w:r w:rsidR="00FA572C">
        <w:rPr>
          <w:sz w:val="24"/>
          <w:szCs w:val="24"/>
        </w:rPr>
        <w:t xml:space="preserve">up </w:t>
      </w:r>
      <w:r>
        <w:rPr>
          <w:sz w:val="24"/>
          <w:szCs w:val="24"/>
        </w:rPr>
        <w:t xml:space="preserve">new officers with the best quality of skills and experience for them to develop in their career. Response officers are the officers that principally attend and deal with emergency and non-emergency calls. They are expected to react to any incidents that are reported and are expected to carry a </w:t>
      </w:r>
      <w:r w:rsidR="00FA572C">
        <w:rPr>
          <w:sz w:val="24"/>
          <w:szCs w:val="24"/>
        </w:rPr>
        <w:t>case</w:t>
      </w:r>
      <w:r>
        <w:rPr>
          <w:sz w:val="24"/>
          <w:szCs w:val="24"/>
        </w:rPr>
        <w:t>load of</w:t>
      </w:r>
      <w:r w:rsidR="00FA572C">
        <w:rPr>
          <w:sz w:val="24"/>
          <w:szCs w:val="24"/>
        </w:rPr>
        <w:t xml:space="preserve"> n</w:t>
      </w:r>
      <w:r>
        <w:rPr>
          <w:sz w:val="24"/>
          <w:szCs w:val="24"/>
        </w:rPr>
        <w:t>on-emergency ca</w:t>
      </w:r>
      <w:r w:rsidR="00FE1E42">
        <w:rPr>
          <w:sz w:val="24"/>
          <w:szCs w:val="24"/>
        </w:rPr>
        <w:t>lls</w:t>
      </w:r>
      <w:r>
        <w:rPr>
          <w:sz w:val="24"/>
          <w:szCs w:val="24"/>
        </w:rPr>
        <w:t xml:space="preserve"> which they need to </w:t>
      </w:r>
      <w:r w:rsidR="00904A16">
        <w:rPr>
          <w:sz w:val="24"/>
          <w:szCs w:val="24"/>
        </w:rPr>
        <w:t>effectively manage</w:t>
      </w:r>
      <w:r>
        <w:rPr>
          <w:sz w:val="24"/>
          <w:szCs w:val="24"/>
        </w:rPr>
        <w:t xml:space="preserve"> in a timely manner. </w:t>
      </w:r>
      <w:r w:rsidR="00F4725B">
        <w:rPr>
          <w:sz w:val="24"/>
          <w:szCs w:val="24"/>
        </w:rPr>
        <w:t>(College of Policing, 2021)</w:t>
      </w:r>
    </w:p>
    <w:p w14:paraId="23BBDA23" w14:textId="77777777" w:rsidR="008B15B1" w:rsidRDefault="008B15B1" w:rsidP="002C3A79">
      <w:pPr>
        <w:ind w:right="237"/>
        <w:jc w:val="both"/>
        <w:rPr>
          <w:sz w:val="24"/>
          <w:szCs w:val="24"/>
        </w:rPr>
      </w:pPr>
    </w:p>
    <w:p w14:paraId="2534F182" w14:textId="50D5128C" w:rsidR="0069209E" w:rsidRDefault="0069209E" w:rsidP="002C3A79">
      <w:pPr>
        <w:ind w:right="237"/>
        <w:jc w:val="both"/>
        <w:rPr>
          <w:sz w:val="24"/>
          <w:szCs w:val="24"/>
        </w:rPr>
      </w:pPr>
      <w:r>
        <w:rPr>
          <w:sz w:val="24"/>
          <w:szCs w:val="24"/>
        </w:rPr>
        <w:t xml:space="preserve">The format of a response team usually is that of constables, a </w:t>
      </w:r>
      <w:r w:rsidR="00904A16">
        <w:rPr>
          <w:sz w:val="24"/>
          <w:szCs w:val="24"/>
        </w:rPr>
        <w:t>sergeant,</w:t>
      </w:r>
      <w:r>
        <w:rPr>
          <w:sz w:val="24"/>
          <w:szCs w:val="24"/>
        </w:rPr>
        <w:t xml:space="preserve"> and a response inspector whose role is to command and inspect a number of </w:t>
      </w:r>
      <w:r w:rsidR="00755B39">
        <w:rPr>
          <w:sz w:val="24"/>
          <w:szCs w:val="24"/>
        </w:rPr>
        <w:t>response</w:t>
      </w:r>
      <w:r>
        <w:rPr>
          <w:sz w:val="24"/>
          <w:szCs w:val="24"/>
        </w:rPr>
        <w:t xml:space="preserve"> teams </w:t>
      </w:r>
      <w:r w:rsidR="00F4725B">
        <w:rPr>
          <w:sz w:val="24"/>
          <w:szCs w:val="24"/>
        </w:rPr>
        <w:t>across the Basic Command Unit (BCU)</w:t>
      </w:r>
      <w:r>
        <w:rPr>
          <w:sz w:val="24"/>
          <w:szCs w:val="24"/>
        </w:rPr>
        <w:t>. (College of Policing, 2021)</w:t>
      </w:r>
      <w:r w:rsidR="008B15B1">
        <w:rPr>
          <w:sz w:val="24"/>
          <w:szCs w:val="24"/>
        </w:rPr>
        <w:t xml:space="preserve"> This format is </w:t>
      </w:r>
      <w:r w:rsidR="00950065">
        <w:rPr>
          <w:sz w:val="24"/>
          <w:szCs w:val="24"/>
        </w:rPr>
        <w:t xml:space="preserve">no doubt greatly different to </w:t>
      </w:r>
      <w:r w:rsidR="008B15B1">
        <w:rPr>
          <w:sz w:val="24"/>
          <w:szCs w:val="24"/>
        </w:rPr>
        <w:t xml:space="preserve">what Sir Robert Peel envisioned the police service as </w:t>
      </w:r>
      <w:r w:rsidR="00EE580C">
        <w:rPr>
          <w:sz w:val="24"/>
          <w:szCs w:val="24"/>
        </w:rPr>
        <w:t xml:space="preserve">being </w:t>
      </w:r>
      <w:r w:rsidR="008B15B1">
        <w:rPr>
          <w:sz w:val="24"/>
          <w:szCs w:val="24"/>
        </w:rPr>
        <w:t xml:space="preserve">in 1829. The role of a </w:t>
      </w:r>
      <w:proofErr w:type="spellStart"/>
      <w:r w:rsidR="008B15B1">
        <w:rPr>
          <w:sz w:val="24"/>
          <w:szCs w:val="24"/>
        </w:rPr>
        <w:t>Peelian</w:t>
      </w:r>
      <w:proofErr w:type="spellEnd"/>
      <w:r w:rsidR="008B15B1">
        <w:rPr>
          <w:sz w:val="24"/>
          <w:szCs w:val="24"/>
        </w:rPr>
        <w:t xml:space="preserve"> Constable was to patrol their area, by ensuring that windows and doors were secured appropriately, often using their own presence in uniform to deter any potential criminals from committing any wrongdoings. </w:t>
      </w:r>
      <w:r w:rsidR="00E10DA2">
        <w:rPr>
          <w:sz w:val="24"/>
          <w:szCs w:val="24"/>
        </w:rPr>
        <w:t xml:space="preserve">(Emsley, 1996) Manning (1997) supports this theory, and concludes that the original </w:t>
      </w:r>
      <w:proofErr w:type="spellStart"/>
      <w:r w:rsidR="00E10DA2">
        <w:rPr>
          <w:sz w:val="24"/>
          <w:szCs w:val="24"/>
        </w:rPr>
        <w:t>Peelian</w:t>
      </w:r>
      <w:proofErr w:type="spellEnd"/>
      <w:r w:rsidR="00E10DA2">
        <w:rPr>
          <w:sz w:val="24"/>
          <w:szCs w:val="24"/>
        </w:rPr>
        <w:t xml:space="preserve"> Constables were mostly reactive and proactive, concentrating their observations on low level street crim</w:t>
      </w:r>
      <w:r w:rsidR="00F4725B">
        <w:rPr>
          <w:sz w:val="24"/>
          <w:szCs w:val="24"/>
        </w:rPr>
        <w:t xml:space="preserve">e and not on what issues influenced the crime. </w:t>
      </w:r>
    </w:p>
    <w:p w14:paraId="042CB012" w14:textId="66A3117A" w:rsidR="00025650" w:rsidRDefault="00025650" w:rsidP="002C3A79">
      <w:pPr>
        <w:ind w:right="237"/>
        <w:jc w:val="both"/>
        <w:rPr>
          <w:color w:val="000000" w:themeColor="text1"/>
          <w:sz w:val="24"/>
          <w:szCs w:val="24"/>
        </w:rPr>
      </w:pPr>
    </w:p>
    <w:p w14:paraId="5F4956EC" w14:textId="3327E08A" w:rsidR="00083A70" w:rsidRDefault="00083A70" w:rsidP="002C3A79">
      <w:pPr>
        <w:ind w:right="237"/>
        <w:jc w:val="both"/>
        <w:rPr>
          <w:color w:val="000000" w:themeColor="text1"/>
          <w:sz w:val="24"/>
          <w:szCs w:val="24"/>
        </w:rPr>
      </w:pPr>
      <w:r>
        <w:rPr>
          <w:color w:val="000000" w:themeColor="text1"/>
          <w:sz w:val="24"/>
          <w:szCs w:val="24"/>
        </w:rPr>
        <w:t>Response officers</w:t>
      </w:r>
      <w:r w:rsidR="00F4725B">
        <w:rPr>
          <w:color w:val="000000" w:themeColor="text1"/>
          <w:sz w:val="24"/>
          <w:szCs w:val="24"/>
        </w:rPr>
        <w:t xml:space="preserve"> of today</w:t>
      </w:r>
      <w:r>
        <w:rPr>
          <w:color w:val="000000" w:themeColor="text1"/>
          <w:sz w:val="24"/>
          <w:szCs w:val="24"/>
        </w:rPr>
        <w:t xml:space="preserve"> have a key number of main responsibilities that are expected of them.</w:t>
      </w:r>
      <w:r w:rsidR="005B21EF">
        <w:rPr>
          <w:color w:val="000000" w:themeColor="text1"/>
          <w:sz w:val="24"/>
          <w:szCs w:val="24"/>
        </w:rPr>
        <w:t xml:space="preserve"> They must attend a variety of different incidents which range </w:t>
      </w:r>
      <w:r w:rsidR="0017589F">
        <w:rPr>
          <w:color w:val="000000" w:themeColor="text1"/>
          <w:sz w:val="24"/>
          <w:szCs w:val="24"/>
        </w:rPr>
        <w:t>across</w:t>
      </w:r>
      <w:r w:rsidR="005B21EF">
        <w:rPr>
          <w:color w:val="000000" w:themeColor="text1"/>
          <w:sz w:val="24"/>
          <w:szCs w:val="24"/>
        </w:rPr>
        <w:t xml:space="preserve"> different ends of the spectrum</w:t>
      </w:r>
      <w:r w:rsidR="00177722">
        <w:rPr>
          <w:color w:val="000000" w:themeColor="text1"/>
          <w:sz w:val="24"/>
          <w:szCs w:val="24"/>
        </w:rPr>
        <w:t>, from dealing with domestic related incidents to high risk missing persons</w:t>
      </w:r>
      <w:r w:rsidR="005B21EF">
        <w:rPr>
          <w:color w:val="000000" w:themeColor="text1"/>
          <w:sz w:val="24"/>
          <w:szCs w:val="24"/>
        </w:rPr>
        <w:t xml:space="preserve">. They must do that in a </w:t>
      </w:r>
      <w:r w:rsidR="0017589F">
        <w:rPr>
          <w:color w:val="000000" w:themeColor="text1"/>
          <w:sz w:val="24"/>
          <w:szCs w:val="24"/>
        </w:rPr>
        <w:t>manner</w:t>
      </w:r>
      <w:r w:rsidR="005B21EF">
        <w:rPr>
          <w:color w:val="000000" w:themeColor="text1"/>
          <w:sz w:val="24"/>
          <w:szCs w:val="24"/>
        </w:rPr>
        <w:t xml:space="preserve"> which </w:t>
      </w:r>
      <w:r w:rsidR="0017589F">
        <w:rPr>
          <w:color w:val="000000" w:themeColor="text1"/>
          <w:sz w:val="24"/>
          <w:szCs w:val="24"/>
        </w:rPr>
        <w:t>reflects</w:t>
      </w:r>
      <w:r w:rsidR="005B21EF">
        <w:rPr>
          <w:color w:val="000000" w:themeColor="text1"/>
          <w:sz w:val="24"/>
          <w:szCs w:val="24"/>
        </w:rPr>
        <w:t xml:space="preserve"> the National Decision Making Model (College of Policing, 2021) and the Code of Ethics (College of Policing, 2021)</w:t>
      </w:r>
      <w:r w:rsidR="00EC4AA6">
        <w:rPr>
          <w:color w:val="000000" w:themeColor="text1"/>
          <w:sz w:val="24"/>
          <w:szCs w:val="24"/>
        </w:rPr>
        <w:t>, t</w:t>
      </w:r>
      <w:r w:rsidR="005B21EF">
        <w:rPr>
          <w:color w:val="000000" w:themeColor="text1"/>
          <w:sz w:val="24"/>
          <w:szCs w:val="24"/>
        </w:rPr>
        <w:t xml:space="preserve">his must be ensured so that public confidence is </w:t>
      </w:r>
      <w:r w:rsidR="00EC4AA6">
        <w:rPr>
          <w:color w:val="000000" w:themeColor="text1"/>
          <w:sz w:val="24"/>
          <w:szCs w:val="24"/>
        </w:rPr>
        <w:t>maintained</w:t>
      </w:r>
      <w:r w:rsidR="005B21EF">
        <w:rPr>
          <w:color w:val="000000" w:themeColor="text1"/>
          <w:sz w:val="24"/>
          <w:szCs w:val="24"/>
        </w:rPr>
        <w:t xml:space="preserve">. When attending incidents, response officers usually assess situations </w:t>
      </w:r>
      <w:r w:rsidR="00904A16">
        <w:rPr>
          <w:color w:val="000000" w:themeColor="text1"/>
          <w:sz w:val="24"/>
          <w:szCs w:val="24"/>
        </w:rPr>
        <w:t>for</w:t>
      </w:r>
      <w:r w:rsidR="005B21EF">
        <w:rPr>
          <w:color w:val="000000" w:themeColor="text1"/>
          <w:sz w:val="24"/>
          <w:szCs w:val="24"/>
        </w:rPr>
        <w:t xml:space="preserve"> other departments within the policing organisation to </w:t>
      </w:r>
      <w:r w:rsidR="00341CA6">
        <w:rPr>
          <w:color w:val="000000" w:themeColor="text1"/>
          <w:sz w:val="24"/>
          <w:szCs w:val="24"/>
        </w:rPr>
        <w:t>review, this includes departments such as the Criminal Investi</w:t>
      </w:r>
      <w:r w:rsidR="001E5383">
        <w:rPr>
          <w:color w:val="000000" w:themeColor="text1"/>
          <w:sz w:val="24"/>
          <w:szCs w:val="24"/>
        </w:rPr>
        <w:t>gations Department (CID), the</w:t>
      </w:r>
      <w:r w:rsidR="00341CA6">
        <w:rPr>
          <w:color w:val="000000" w:themeColor="text1"/>
          <w:sz w:val="24"/>
          <w:szCs w:val="24"/>
        </w:rPr>
        <w:t xml:space="preserve"> Public Protection Unit (PPU)</w:t>
      </w:r>
      <w:r w:rsidR="001E5383">
        <w:rPr>
          <w:color w:val="000000" w:themeColor="text1"/>
          <w:sz w:val="24"/>
          <w:szCs w:val="24"/>
        </w:rPr>
        <w:t xml:space="preserve"> and the Roads Policing Unit (RPU)</w:t>
      </w:r>
      <w:r w:rsidR="00341CA6">
        <w:rPr>
          <w:color w:val="000000" w:themeColor="text1"/>
          <w:sz w:val="24"/>
          <w:szCs w:val="24"/>
        </w:rPr>
        <w:t xml:space="preserve">. Their role is to assess urgent issues to members of the public such as the threat of harm, risk and vulnerability. It is also imperative that they assess and critically evaluate any threat to life and property and to prevent </w:t>
      </w:r>
      <w:r w:rsidR="001E5383">
        <w:rPr>
          <w:color w:val="000000" w:themeColor="text1"/>
          <w:sz w:val="24"/>
          <w:szCs w:val="24"/>
        </w:rPr>
        <w:t xml:space="preserve">further </w:t>
      </w:r>
      <w:r w:rsidR="00341CA6">
        <w:rPr>
          <w:color w:val="000000" w:themeColor="text1"/>
          <w:sz w:val="24"/>
          <w:szCs w:val="24"/>
        </w:rPr>
        <w:t>offences being committed. (College of Policing, 2021) When dealing with incidents, response officers are expected to critically take control of incidents and should contact any partner organisations or agencies which may be relevant to the situation. By doing this they are allowing for progressive partner working strategies</w:t>
      </w:r>
      <w:r w:rsidR="001E5383">
        <w:rPr>
          <w:color w:val="000000" w:themeColor="text1"/>
          <w:sz w:val="24"/>
          <w:szCs w:val="24"/>
        </w:rPr>
        <w:t xml:space="preserve"> to develop and thrive</w:t>
      </w:r>
      <w:r w:rsidR="00341CA6">
        <w:rPr>
          <w:color w:val="000000" w:themeColor="text1"/>
          <w:sz w:val="24"/>
          <w:szCs w:val="24"/>
        </w:rPr>
        <w:t xml:space="preserve">. </w:t>
      </w:r>
    </w:p>
    <w:p w14:paraId="76C9CD03" w14:textId="4E574B59" w:rsidR="008B6D91" w:rsidRDefault="008B6D91" w:rsidP="002C3A79">
      <w:pPr>
        <w:ind w:right="237"/>
        <w:jc w:val="both"/>
        <w:rPr>
          <w:color w:val="000000" w:themeColor="text1"/>
          <w:sz w:val="24"/>
          <w:szCs w:val="24"/>
        </w:rPr>
      </w:pPr>
    </w:p>
    <w:p w14:paraId="45EAAB77" w14:textId="2B0177C9" w:rsidR="00083A70" w:rsidRDefault="008B6D91" w:rsidP="002C3A79">
      <w:pPr>
        <w:ind w:right="237"/>
        <w:jc w:val="both"/>
        <w:rPr>
          <w:color w:val="000000" w:themeColor="text1"/>
          <w:sz w:val="24"/>
          <w:szCs w:val="24"/>
        </w:rPr>
      </w:pPr>
      <w:r>
        <w:rPr>
          <w:color w:val="000000" w:themeColor="text1"/>
          <w:sz w:val="24"/>
          <w:szCs w:val="24"/>
        </w:rPr>
        <w:t xml:space="preserve">Response policing is a part of community policing, as they are often the first </w:t>
      </w:r>
      <w:r w:rsidR="00FD09E0">
        <w:rPr>
          <w:color w:val="000000" w:themeColor="text1"/>
          <w:sz w:val="24"/>
          <w:szCs w:val="24"/>
        </w:rPr>
        <w:t>ones to tackle community issues which are reported to the police.</w:t>
      </w:r>
      <w:r w:rsidR="00527EE6">
        <w:rPr>
          <w:color w:val="000000" w:themeColor="text1"/>
          <w:sz w:val="24"/>
          <w:szCs w:val="24"/>
        </w:rPr>
        <w:t xml:space="preserve"> It is important for officers not to rank the different calls </w:t>
      </w:r>
      <w:r w:rsidR="008C2BD2">
        <w:rPr>
          <w:color w:val="000000" w:themeColor="text1"/>
          <w:sz w:val="24"/>
          <w:szCs w:val="24"/>
        </w:rPr>
        <w:t xml:space="preserve">they attend </w:t>
      </w:r>
      <w:r w:rsidR="00527EE6">
        <w:rPr>
          <w:color w:val="000000" w:themeColor="text1"/>
          <w:sz w:val="24"/>
          <w:szCs w:val="24"/>
        </w:rPr>
        <w:t xml:space="preserve">in order of good and bad. Bowling (1999) theorises the hierarchy of police relevance, and states that there is an </w:t>
      </w:r>
      <w:r w:rsidR="00527EE6" w:rsidRPr="009B3D0E">
        <w:rPr>
          <w:color w:val="000000" w:themeColor="text1"/>
          <w:sz w:val="24"/>
          <w:szCs w:val="24"/>
        </w:rPr>
        <w:lastRenderedPageBreak/>
        <w:t>unwritten belief that officers will grade incidents</w:t>
      </w:r>
      <w:r w:rsidR="009B3D0E" w:rsidRPr="009B3D0E">
        <w:rPr>
          <w:color w:val="000000" w:themeColor="text1"/>
          <w:sz w:val="24"/>
          <w:szCs w:val="24"/>
        </w:rPr>
        <w:t xml:space="preserve"> themselves</w:t>
      </w:r>
      <w:r w:rsidR="009B3D0E">
        <w:rPr>
          <w:color w:val="000000" w:themeColor="text1"/>
          <w:sz w:val="24"/>
          <w:szCs w:val="24"/>
        </w:rPr>
        <w:t>, in terms of whether they believe that they are genuine or not</w:t>
      </w:r>
      <w:r w:rsidR="00527EE6" w:rsidRPr="009B3D0E">
        <w:rPr>
          <w:color w:val="000000" w:themeColor="text1"/>
          <w:sz w:val="24"/>
          <w:szCs w:val="24"/>
        </w:rPr>
        <w:t>. This ultimately would result in some officer’s believing that their policing stance is competent</w:t>
      </w:r>
      <w:r w:rsidR="00527EE6">
        <w:rPr>
          <w:color w:val="000000" w:themeColor="text1"/>
          <w:sz w:val="24"/>
          <w:szCs w:val="24"/>
        </w:rPr>
        <w:t xml:space="preserve">, when in fact the victim of the crime may be left frustrated and disgruntled. </w:t>
      </w:r>
      <w:r w:rsidR="00FD09E0">
        <w:rPr>
          <w:color w:val="000000" w:themeColor="text1"/>
          <w:sz w:val="24"/>
          <w:szCs w:val="24"/>
        </w:rPr>
        <w:t xml:space="preserve">In short, it means that officers attend what they believe to be low level incidents and deal with it </w:t>
      </w:r>
      <w:r w:rsidR="00051A44">
        <w:rPr>
          <w:color w:val="000000" w:themeColor="text1"/>
          <w:sz w:val="24"/>
          <w:szCs w:val="24"/>
        </w:rPr>
        <w:t xml:space="preserve">in a manner they find effective, when in fact the victim of the crime is completely unsatisfied with the service provided. It is ultimately imperative </w:t>
      </w:r>
      <w:r w:rsidR="001E5383">
        <w:rPr>
          <w:color w:val="000000" w:themeColor="text1"/>
          <w:sz w:val="24"/>
          <w:szCs w:val="24"/>
        </w:rPr>
        <w:t>that all officers hold each incident they attend</w:t>
      </w:r>
      <w:r w:rsidR="00051A44">
        <w:rPr>
          <w:color w:val="000000" w:themeColor="text1"/>
          <w:sz w:val="24"/>
          <w:szCs w:val="24"/>
        </w:rPr>
        <w:t xml:space="preserve"> to the highest level of standard in order to provide the finest quality of appropriate service delive</w:t>
      </w:r>
      <w:r w:rsidR="001E5383">
        <w:rPr>
          <w:color w:val="000000" w:themeColor="text1"/>
          <w:sz w:val="24"/>
          <w:szCs w:val="24"/>
        </w:rPr>
        <w:t xml:space="preserve">ry, ensuring that the victim’s needs are adequately met. </w:t>
      </w:r>
    </w:p>
    <w:p w14:paraId="08AC2C9F" w14:textId="4D9EA3CB" w:rsidR="00051A44" w:rsidRDefault="00051A44" w:rsidP="002C3A79">
      <w:pPr>
        <w:ind w:right="237"/>
        <w:jc w:val="both"/>
        <w:rPr>
          <w:color w:val="000000" w:themeColor="text1"/>
          <w:sz w:val="24"/>
          <w:szCs w:val="24"/>
        </w:rPr>
      </w:pPr>
    </w:p>
    <w:p w14:paraId="1F5DD69C" w14:textId="049675A9" w:rsidR="001E5383" w:rsidRPr="009B3D0E" w:rsidRDefault="00051A44" w:rsidP="002C3A79">
      <w:pPr>
        <w:ind w:right="237"/>
        <w:jc w:val="both"/>
        <w:rPr>
          <w:color w:val="000000" w:themeColor="text1"/>
          <w:sz w:val="24"/>
          <w:szCs w:val="24"/>
        </w:rPr>
      </w:pPr>
      <w:r>
        <w:rPr>
          <w:color w:val="000000" w:themeColor="text1"/>
          <w:sz w:val="24"/>
          <w:szCs w:val="24"/>
        </w:rPr>
        <w:t xml:space="preserve">I shall </w:t>
      </w:r>
      <w:r w:rsidR="00DB601E">
        <w:rPr>
          <w:color w:val="000000" w:themeColor="text1"/>
          <w:sz w:val="24"/>
          <w:szCs w:val="24"/>
        </w:rPr>
        <w:t>now discuss a</w:t>
      </w:r>
      <w:r w:rsidR="001E5383">
        <w:rPr>
          <w:color w:val="000000" w:themeColor="text1"/>
          <w:sz w:val="24"/>
          <w:szCs w:val="24"/>
        </w:rPr>
        <w:t xml:space="preserve"> response incident I attended. When the incident </w:t>
      </w:r>
      <w:r w:rsidR="002F1D1C">
        <w:rPr>
          <w:color w:val="000000" w:themeColor="text1"/>
          <w:sz w:val="24"/>
          <w:szCs w:val="24"/>
        </w:rPr>
        <w:t>occurred,</w:t>
      </w:r>
      <w:r w:rsidR="001E5383">
        <w:rPr>
          <w:color w:val="000000" w:themeColor="text1"/>
          <w:sz w:val="24"/>
          <w:szCs w:val="24"/>
        </w:rPr>
        <w:t xml:space="preserve"> I</w:t>
      </w:r>
      <w:r w:rsidR="00DB601E">
        <w:rPr>
          <w:color w:val="000000" w:themeColor="text1"/>
          <w:sz w:val="24"/>
          <w:szCs w:val="24"/>
        </w:rPr>
        <w:t xml:space="preserve"> was conducting a tour of duty between the hours of </w:t>
      </w:r>
      <w:r w:rsidR="009A7CEC">
        <w:rPr>
          <w:color w:val="000000" w:themeColor="text1"/>
          <w:sz w:val="24"/>
          <w:szCs w:val="24"/>
        </w:rPr>
        <w:t>1500-0</w:t>
      </w:r>
      <w:r w:rsidR="00FF4A56">
        <w:rPr>
          <w:color w:val="000000" w:themeColor="text1"/>
          <w:sz w:val="24"/>
          <w:szCs w:val="24"/>
        </w:rPr>
        <w:t>0</w:t>
      </w:r>
      <w:r w:rsidR="009A7CEC">
        <w:rPr>
          <w:color w:val="000000" w:themeColor="text1"/>
          <w:sz w:val="24"/>
          <w:szCs w:val="24"/>
        </w:rPr>
        <w:t>00hrs. I and a colleague were made aware of an incident which had just been reported, whereby a male had attended the reporting persons address and had thrown what is believed to be a ful</w:t>
      </w:r>
      <w:r w:rsidR="001E5383">
        <w:rPr>
          <w:color w:val="000000" w:themeColor="text1"/>
          <w:sz w:val="24"/>
          <w:szCs w:val="24"/>
        </w:rPr>
        <w:t xml:space="preserve">l can of alcohol at the window. </w:t>
      </w:r>
      <w:r w:rsidR="00DE41D4" w:rsidRPr="00DE41D4">
        <w:rPr>
          <w:color w:val="000000" w:themeColor="text1"/>
          <w:sz w:val="24"/>
          <w:szCs w:val="24"/>
        </w:rPr>
        <w:t xml:space="preserve">Response officers are traditionally reactive, who answer calls and assist with the fallout after the crime has been committed. </w:t>
      </w:r>
      <w:r w:rsidR="00DE41D4" w:rsidRPr="009B3D0E">
        <w:rPr>
          <w:color w:val="000000" w:themeColor="text1"/>
          <w:sz w:val="24"/>
          <w:szCs w:val="24"/>
        </w:rPr>
        <w:t xml:space="preserve">According to </w:t>
      </w:r>
      <w:proofErr w:type="spellStart"/>
      <w:r w:rsidR="00DE41D4" w:rsidRPr="009B3D0E">
        <w:rPr>
          <w:color w:val="000000" w:themeColor="text1"/>
          <w:sz w:val="24"/>
          <w:szCs w:val="24"/>
        </w:rPr>
        <w:t>Cordner</w:t>
      </w:r>
      <w:proofErr w:type="spellEnd"/>
      <w:r w:rsidR="00DE41D4" w:rsidRPr="009B3D0E">
        <w:rPr>
          <w:color w:val="000000" w:themeColor="text1"/>
          <w:sz w:val="24"/>
          <w:szCs w:val="24"/>
        </w:rPr>
        <w:t xml:space="preserve"> &amp; Sheehan (1999) response officers have three main reactions to </w:t>
      </w:r>
      <w:r w:rsidR="00A0266B" w:rsidRPr="009B3D0E">
        <w:rPr>
          <w:color w:val="000000" w:themeColor="text1"/>
          <w:sz w:val="24"/>
          <w:szCs w:val="24"/>
        </w:rPr>
        <w:t xml:space="preserve">incidents. These are routing patrol, immediate response to calls and follow up investigations. </w:t>
      </w:r>
    </w:p>
    <w:p w14:paraId="459E3462" w14:textId="77777777" w:rsidR="001E5383" w:rsidRDefault="001E5383" w:rsidP="002C3A79">
      <w:pPr>
        <w:ind w:right="237"/>
        <w:jc w:val="both"/>
        <w:rPr>
          <w:color w:val="000000" w:themeColor="text1"/>
          <w:sz w:val="24"/>
          <w:szCs w:val="24"/>
        </w:rPr>
      </w:pPr>
    </w:p>
    <w:p w14:paraId="730CEC6D" w14:textId="5291401E" w:rsidR="00177722" w:rsidRDefault="00A0266B" w:rsidP="002C3A79">
      <w:pPr>
        <w:ind w:right="237"/>
        <w:jc w:val="both"/>
        <w:rPr>
          <w:color w:val="000000" w:themeColor="text1"/>
          <w:sz w:val="24"/>
          <w:szCs w:val="24"/>
        </w:rPr>
      </w:pPr>
      <w:r>
        <w:rPr>
          <w:color w:val="000000" w:themeColor="text1"/>
          <w:sz w:val="24"/>
          <w:szCs w:val="24"/>
        </w:rPr>
        <w:t>In this scenario, I c</w:t>
      </w:r>
      <w:r w:rsidR="00007536">
        <w:rPr>
          <w:color w:val="000000" w:themeColor="text1"/>
          <w:sz w:val="24"/>
          <w:szCs w:val="24"/>
        </w:rPr>
        <w:t>arried out</w:t>
      </w:r>
      <w:r>
        <w:rPr>
          <w:color w:val="000000" w:themeColor="text1"/>
          <w:sz w:val="24"/>
          <w:szCs w:val="24"/>
        </w:rPr>
        <w:t xml:space="preserve"> an immediate response to </w:t>
      </w:r>
      <w:r w:rsidR="00007536">
        <w:rPr>
          <w:color w:val="000000" w:themeColor="text1"/>
          <w:sz w:val="24"/>
          <w:szCs w:val="24"/>
        </w:rPr>
        <w:t>this</w:t>
      </w:r>
      <w:r>
        <w:rPr>
          <w:color w:val="000000" w:themeColor="text1"/>
          <w:sz w:val="24"/>
          <w:szCs w:val="24"/>
        </w:rPr>
        <w:t xml:space="preserve"> grade one eme</w:t>
      </w:r>
      <w:r w:rsidR="00194610">
        <w:rPr>
          <w:color w:val="000000" w:themeColor="text1"/>
          <w:sz w:val="24"/>
          <w:szCs w:val="24"/>
        </w:rPr>
        <w:t xml:space="preserve">rgency call. </w:t>
      </w:r>
      <w:r w:rsidR="00DE41D4">
        <w:rPr>
          <w:color w:val="000000" w:themeColor="text1"/>
          <w:sz w:val="24"/>
          <w:szCs w:val="24"/>
        </w:rPr>
        <w:t xml:space="preserve">We attended the address and spoke to the reporting person who stated that the male was known to her and is a neighbour. She stated that she believed the male to be intoxicated and stated that he had also been verbally abusive and had directed this abuse towards her and her son. She stated that he had offered her to fight outside and stated </w:t>
      </w:r>
      <w:r w:rsidR="007F4750">
        <w:rPr>
          <w:color w:val="000000" w:themeColor="text1"/>
          <w:sz w:val="24"/>
          <w:szCs w:val="24"/>
        </w:rPr>
        <w:t xml:space="preserve">he </w:t>
      </w:r>
      <w:r w:rsidR="00DE41D4">
        <w:rPr>
          <w:color w:val="000000" w:themeColor="text1"/>
          <w:sz w:val="24"/>
          <w:szCs w:val="24"/>
        </w:rPr>
        <w:t xml:space="preserve">then threw another can of alcohol at the upstairs window of the address. </w:t>
      </w:r>
      <w:r w:rsidR="00194610">
        <w:rPr>
          <w:color w:val="000000" w:themeColor="text1"/>
          <w:sz w:val="24"/>
          <w:szCs w:val="24"/>
        </w:rPr>
        <w:t>She stated that there ha</w:t>
      </w:r>
      <w:r w:rsidR="007F4750">
        <w:rPr>
          <w:color w:val="000000" w:themeColor="text1"/>
          <w:sz w:val="24"/>
          <w:szCs w:val="24"/>
        </w:rPr>
        <w:t>d</w:t>
      </w:r>
      <w:r w:rsidR="00194610">
        <w:rPr>
          <w:color w:val="000000" w:themeColor="text1"/>
          <w:sz w:val="24"/>
          <w:szCs w:val="24"/>
        </w:rPr>
        <w:t xml:space="preserve"> been on-going issues with the male which had gone on for a period </w:t>
      </w:r>
      <w:r w:rsidR="00111CA4">
        <w:rPr>
          <w:color w:val="000000" w:themeColor="text1"/>
          <w:sz w:val="24"/>
          <w:szCs w:val="24"/>
        </w:rPr>
        <w:t>of months</w:t>
      </w:r>
      <w:r w:rsidR="0041415D">
        <w:rPr>
          <w:color w:val="000000" w:themeColor="text1"/>
          <w:sz w:val="24"/>
          <w:szCs w:val="24"/>
        </w:rPr>
        <w:t xml:space="preserve">. She believed that the issues were arising as she and the male </w:t>
      </w:r>
      <w:r w:rsidR="005C1776">
        <w:rPr>
          <w:color w:val="000000" w:themeColor="text1"/>
          <w:sz w:val="24"/>
          <w:szCs w:val="24"/>
        </w:rPr>
        <w:t>we</w:t>
      </w:r>
      <w:r w:rsidR="0041415D">
        <w:rPr>
          <w:color w:val="000000" w:themeColor="text1"/>
          <w:sz w:val="24"/>
          <w:szCs w:val="24"/>
        </w:rPr>
        <w:t xml:space="preserve">re </w:t>
      </w:r>
      <w:r w:rsidR="005C1776">
        <w:rPr>
          <w:color w:val="000000" w:themeColor="text1"/>
          <w:sz w:val="24"/>
          <w:szCs w:val="24"/>
        </w:rPr>
        <w:t xml:space="preserve">formerly a </w:t>
      </w:r>
      <w:r w:rsidR="0041415D">
        <w:rPr>
          <w:color w:val="000000" w:themeColor="text1"/>
          <w:sz w:val="24"/>
          <w:szCs w:val="24"/>
        </w:rPr>
        <w:t xml:space="preserve">brother and </w:t>
      </w:r>
      <w:r w:rsidR="00E815AA">
        <w:rPr>
          <w:color w:val="000000" w:themeColor="text1"/>
          <w:sz w:val="24"/>
          <w:szCs w:val="24"/>
        </w:rPr>
        <w:t>sister-in-law</w:t>
      </w:r>
      <w:r w:rsidR="0041415D">
        <w:rPr>
          <w:color w:val="000000" w:themeColor="text1"/>
          <w:sz w:val="24"/>
          <w:szCs w:val="24"/>
        </w:rPr>
        <w:t>.</w:t>
      </w:r>
    </w:p>
    <w:p w14:paraId="58CAC0B4" w14:textId="77777777" w:rsidR="00177722" w:rsidRDefault="00177722" w:rsidP="002C3A79">
      <w:pPr>
        <w:ind w:right="237"/>
        <w:jc w:val="both"/>
        <w:rPr>
          <w:color w:val="000000" w:themeColor="text1"/>
          <w:sz w:val="24"/>
          <w:szCs w:val="24"/>
        </w:rPr>
      </w:pPr>
    </w:p>
    <w:p w14:paraId="151E480F" w14:textId="5333A5DD" w:rsidR="00DE41D4" w:rsidRDefault="00111CA4" w:rsidP="002C3A79">
      <w:pPr>
        <w:ind w:right="237"/>
        <w:jc w:val="both"/>
        <w:rPr>
          <w:color w:val="000000" w:themeColor="text1"/>
          <w:sz w:val="24"/>
          <w:szCs w:val="24"/>
        </w:rPr>
      </w:pPr>
      <w:r>
        <w:rPr>
          <w:color w:val="000000" w:themeColor="text1"/>
          <w:sz w:val="24"/>
          <w:szCs w:val="24"/>
        </w:rPr>
        <w:t xml:space="preserve">In hindsight, proactive policing could have been conducted in this instance. </w:t>
      </w:r>
      <w:proofErr w:type="spellStart"/>
      <w:r w:rsidR="00FA4CA6">
        <w:rPr>
          <w:color w:val="000000" w:themeColor="text1"/>
          <w:sz w:val="24"/>
          <w:szCs w:val="24"/>
        </w:rPr>
        <w:t>Trowjanowicz</w:t>
      </w:r>
      <w:proofErr w:type="spellEnd"/>
      <w:r w:rsidR="00FA4CA6">
        <w:rPr>
          <w:color w:val="000000" w:themeColor="text1"/>
          <w:sz w:val="24"/>
          <w:szCs w:val="24"/>
        </w:rPr>
        <w:t xml:space="preserve"> et al (2002) stated that even the existence of a </w:t>
      </w:r>
      <w:r w:rsidR="005C1776">
        <w:rPr>
          <w:color w:val="000000" w:themeColor="text1"/>
          <w:sz w:val="24"/>
          <w:szCs w:val="24"/>
        </w:rPr>
        <w:t xml:space="preserve">police </w:t>
      </w:r>
      <w:r w:rsidR="00FA4CA6">
        <w:rPr>
          <w:color w:val="000000" w:themeColor="text1"/>
          <w:sz w:val="24"/>
          <w:szCs w:val="24"/>
        </w:rPr>
        <w:t xml:space="preserve">vehicle in an area could act as a positive deterrent of crime. In this case, an increase of </w:t>
      </w:r>
      <w:r w:rsidR="001E5383">
        <w:rPr>
          <w:color w:val="000000" w:themeColor="text1"/>
          <w:sz w:val="24"/>
          <w:szCs w:val="24"/>
        </w:rPr>
        <w:t xml:space="preserve">police </w:t>
      </w:r>
      <w:r w:rsidR="00FA4CA6">
        <w:rPr>
          <w:color w:val="000000" w:themeColor="text1"/>
          <w:sz w:val="24"/>
          <w:szCs w:val="24"/>
        </w:rPr>
        <w:t>vehicles in the area may have been beneficial in decreasing future incidents.</w:t>
      </w:r>
      <w:r w:rsidR="001F58F4">
        <w:rPr>
          <w:color w:val="000000" w:themeColor="text1"/>
          <w:sz w:val="24"/>
          <w:szCs w:val="24"/>
        </w:rPr>
        <w:t xml:space="preserve"> Crank (1998) agrees with this </w:t>
      </w:r>
      <w:r w:rsidR="00E815AA">
        <w:rPr>
          <w:color w:val="000000" w:themeColor="text1"/>
          <w:sz w:val="24"/>
          <w:szCs w:val="24"/>
        </w:rPr>
        <w:t>theory and</w:t>
      </w:r>
      <w:r w:rsidR="001F58F4">
        <w:rPr>
          <w:color w:val="000000" w:themeColor="text1"/>
          <w:sz w:val="24"/>
          <w:szCs w:val="24"/>
        </w:rPr>
        <w:t xml:space="preserve"> describes patterned patrols as being a key part of reactive policing. He details how mobile patrols can assist in quicker response times as vehicles are already on the road and are able to attend in a timel</w:t>
      </w:r>
      <w:r w:rsidR="00E815AA">
        <w:rPr>
          <w:color w:val="000000" w:themeColor="text1"/>
          <w:sz w:val="24"/>
          <w:szCs w:val="24"/>
        </w:rPr>
        <w:t>y</w:t>
      </w:r>
      <w:r w:rsidR="001F58F4">
        <w:rPr>
          <w:color w:val="000000" w:themeColor="text1"/>
          <w:sz w:val="24"/>
          <w:szCs w:val="24"/>
        </w:rPr>
        <w:t xml:space="preserve"> manner. In relation to this</w:t>
      </w:r>
      <w:r w:rsidR="001E5383">
        <w:rPr>
          <w:color w:val="000000" w:themeColor="text1"/>
          <w:sz w:val="24"/>
          <w:szCs w:val="24"/>
        </w:rPr>
        <w:t xml:space="preserve"> theory</w:t>
      </w:r>
      <w:r w:rsidR="001F58F4">
        <w:rPr>
          <w:color w:val="000000" w:themeColor="text1"/>
          <w:sz w:val="24"/>
          <w:szCs w:val="24"/>
        </w:rPr>
        <w:t>, my colleague and I were already in the local area and were able</w:t>
      </w:r>
      <w:r w:rsidR="00E13280">
        <w:rPr>
          <w:color w:val="000000" w:themeColor="text1"/>
          <w:sz w:val="24"/>
          <w:szCs w:val="24"/>
        </w:rPr>
        <w:t xml:space="preserve"> to attend in a satisf</w:t>
      </w:r>
      <w:r w:rsidR="008B43D9">
        <w:rPr>
          <w:color w:val="000000" w:themeColor="text1"/>
          <w:sz w:val="24"/>
          <w:szCs w:val="24"/>
        </w:rPr>
        <w:t>actory</w:t>
      </w:r>
      <w:r w:rsidR="00E13280">
        <w:rPr>
          <w:color w:val="000000" w:themeColor="text1"/>
          <w:sz w:val="24"/>
          <w:szCs w:val="24"/>
        </w:rPr>
        <w:t xml:space="preserve"> time </w:t>
      </w:r>
      <w:r w:rsidR="00844DE5">
        <w:rPr>
          <w:color w:val="000000" w:themeColor="text1"/>
          <w:sz w:val="24"/>
          <w:szCs w:val="24"/>
        </w:rPr>
        <w:t>because</w:t>
      </w:r>
      <w:r w:rsidR="00E13280">
        <w:rPr>
          <w:color w:val="000000" w:themeColor="text1"/>
          <w:sz w:val="24"/>
          <w:szCs w:val="24"/>
        </w:rPr>
        <w:t xml:space="preserve"> we were already conducting mobile patrols.</w:t>
      </w:r>
    </w:p>
    <w:p w14:paraId="3D6C4BBB" w14:textId="1EFCAF68" w:rsidR="001E5383" w:rsidRDefault="001F58F4" w:rsidP="002C3A79">
      <w:pPr>
        <w:spacing w:before="240"/>
        <w:ind w:right="237"/>
        <w:jc w:val="both"/>
        <w:rPr>
          <w:color w:val="000000" w:themeColor="text1"/>
          <w:sz w:val="24"/>
          <w:szCs w:val="24"/>
        </w:rPr>
      </w:pPr>
      <w:r>
        <w:rPr>
          <w:color w:val="000000" w:themeColor="text1"/>
          <w:sz w:val="24"/>
          <w:szCs w:val="24"/>
        </w:rPr>
        <w:t>Whilst speaking to the reporting person, I asked if she would like to make a state</w:t>
      </w:r>
      <w:r w:rsidR="001E5383">
        <w:rPr>
          <w:color w:val="000000" w:themeColor="text1"/>
          <w:sz w:val="24"/>
          <w:szCs w:val="24"/>
        </w:rPr>
        <w:t>ment in relation to the matter. S</w:t>
      </w:r>
      <w:r w:rsidR="005304E3">
        <w:rPr>
          <w:color w:val="000000" w:themeColor="text1"/>
          <w:sz w:val="24"/>
          <w:szCs w:val="24"/>
        </w:rPr>
        <w:t xml:space="preserve">he </w:t>
      </w:r>
      <w:r w:rsidR="001E5383">
        <w:rPr>
          <w:color w:val="000000" w:themeColor="text1"/>
          <w:sz w:val="24"/>
          <w:szCs w:val="24"/>
        </w:rPr>
        <w:t>was initially reluctant to do this as she stated that there had been previous issues and that making a statement would not help the matter. I stated that we, as the police, would support any decision she made regardless, and after some deliberation she decided to make a formal statement in relation to the matter.</w:t>
      </w:r>
      <w:r w:rsidR="00016A4D">
        <w:rPr>
          <w:color w:val="000000" w:themeColor="text1"/>
          <w:sz w:val="24"/>
          <w:szCs w:val="24"/>
        </w:rPr>
        <w:t xml:space="preserve"> I advised her that we would do all we could to support her, and that I would inform the local Neighbourhood Policing Team (NPT) of the issue and that they would progress the matter from there.</w:t>
      </w:r>
      <w:r w:rsidR="001E5383">
        <w:rPr>
          <w:color w:val="000000" w:themeColor="text1"/>
          <w:sz w:val="24"/>
          <w:szCs w:val="24"/>
        </w:rPr>
        <w:t xml:space="preserve"> </w:t>
      </w:r>
      <w:r w:rsidR="008137C7">
        <w:rPr>
          <w:color w:val="000000" w:themeColor="text1"/>
          <w:sz w:val="24"/>
          <w:szCs w:val="24"/>
        </w:rPr>
        <w:t xml:space="preserve">The victim </w:t>
      </w:r>
      <w:r w:rsidR="004C7100">
        <w:rPr>
          <w:color w:val="000000" w:themeColor="text1"/>
          <w:sz w:val="24"/>
          <w:szCs w:val="24"/>
        </w:rPr>
        <w:t xml:space="preserve">was </w:t>
      </w:r>
      <w:r w:rsidR="008137C7">
        <w:rPr>
          <w:color w:val="000000" w:themeColor="text1"/>
          <w:sz w:val="24"/>
          <w:szCs w:val="24"/>
        </w:rPr>
        <w:t>not w</w:t>
      </w:r>
      <w:r w:rsidR="004C7100">
        <w:rPr>
          <w:color w:val="000000" w:themeColor="text1"/>
          <w:sz w:val="24"/>
          <w:szCs w:val="24"/>
        </w:rPr>
        <w:t>illi</w:t>
      </w:r>
      <w:r w:rsidR="008137C7">
        <w:rPr>
          <w:color w:val="000000" w:themeColor="text1"/>
          <w:sz w:val="24"/>
          <w:szCs w:val="24"/>
        </w:rPr>
        <w:t xml:space="preserve">ng to make a formal statement </w:t>
      </w:r>
      <w:r w:rsidR="00016A4D">
        <w:rPr>
          <w:color w:val="000000" w:themeColor="text1"/>
          <w:sz w:val="24"/>
          <w:szCs w:val="24"/>
        </w:rPr>
        <w:t>as she believed nothing would be done</w:t>
      </w:r>
      <w:r w:rsidR="007775EB">
        <w:rPr>
          <w:color w:val="000000" w:themeColor="text1"/>
          <w:sz w:val="24"/>
          <w:szCs w:val="24"/>
        </w:rPr>
        <w:t>, this</w:t>
      </w:r>
      <w:r w:rsidR="00016A4D">
        <w:rPr>
          <w:color w:val="000000" w:themeColor="text1"/>
          <w:sz w:val="24"/>
          <w:szCs w:val="24"/>
        </w:rPr>
        <w:t xml:space="preserve"> </w:t>
      </w:r>
      <w:r w:rsidR="008137C7">
        <w:rPr>
          <w:color w:val="000000" w:themeColor="text1"/>
          <w:sz w:val="24"/>
          <w:szCs w:val="24"/>
        </w:rPr>
        <w:t xml:space="preserve">is theorised </w:t>
      </w:r>
      <w:r w:rsidR="008137C7">
        <w:rPr>
          <w:color w:val="000000" w:themeColor="text1"/>
          <w:sz w:val="24"/>
          <w:szCs w:val="24"/>
        </w:rPr>
        <w:lastRenderedPageBreak/>
        <w:t xml:space="preserve">by Belch (2004). The victim’s perception of the police was that nothing would be done in relation to the matter, </w:t>
      </w:r>
      <w:r w:rsidR="00016A4D">
        <w:rPr>
          <w:color w:val="000000" w:themeColor="text1"/>
          <w:sz w:val="24"/>
          <w:szCs w:val="24"/>
        </w:rPr>
        <w:t xml:space="preserve">and I therefore went out of my way to ensure her that the police service could help </w:t>
      </w:r>
      <w:r w:rsidR="002F1D1C">
        <w:rPr>
          <w:color w:val="000000" w:themeColor="text1"/>
          <w:sz w:val="24"/>
          <w:szCs w:val="24"/>
        </w:rPr>
        <w:t>her,</w:t>
      </w:r>
      <w:r w:rsidR="00016A4D">
        <w:rPr>
          <w:color w:val="000000" w:themeColor="text1"/>
          <w:sz w:val="24"/>
          <w:szCs w:val="24"/>
        </w:rPr>
        <w:t xml:space="preserve"> and that support would be given for matters to be resolved.</w:t>
      </w:r>
    </w:p>
    <w:p w14:paraId="258F21A3" w14:textId="29E730D8" w:rsidR="001E5383" w:rsidRDefault="00016A4D" w:rsidP="002C3A79">
      <w:pPr>
        <w:spacing w:before="240"/>
        <w:ind w:right="237"/>
        <w:jc w:val="both"/>
        <w:rPr>
          <w:color w:val="000000" w:themeColor="text1"/>
          <w:sz w:val="24"/>
          <w:szCs w:val="24"/>
        </w:rPr>
      </w:pPr>
      <w:r>
        <w:rPr>
          <w:color w:val="000000" w:themeColor="text1"/>
          <w:sz w:val="24"/>
          <w:szCs w:val="24"/>
        </w:rPr>
        <w:t>The victim</w:t>
      </w:r>
      <w:r w:rsidR="005304E3">
        <w:rPr>
          <w:color w:val="000000" w:themeColor="text1"/>
          <w:sz w:val="24"/>
          <w:szCs w:val="24"/>
        </w:rPr>
        <w:t xml:space="preserve"> detailed the offence fully </w:t>
      </w:r>
      <w:r w:rsidR="00E13280">
        <w:rPr>
          <w:color w:val="000000" w:themeColor="text1"/>
          <w:sz w:val="24"/>
          <w:szCs w:val="24"/>
        </w:rPr>
        <w:t xml:space="preserve">in </w:t>
      </w:r>
      <w:r w:rsidR="00844DE5">
        <w:rPr>
          <w:color w:val="000000" w:themeColor="text1"/>
          <w:sz w:val="24"/>
          <w:szCs w:val="24"/>
        </w:rPr>
        <w:t>her</w:t>
      </w:r>
      <w:r w:rsidR="00E13280">
        <w:rPr>
          <w:color w:val="000000" w:themeColor="text1"/>
          <w:sz w:val="24"/>
          <w:szCs w:val="24"/>
        </w:rPr>
        <w:t xml:space="preserve"> statement </w:t>
      </w:r>
      <w:r w:rsidR="005304E3">
        <w:rPr>
          <w:color w:val="000000" w:themeColor="text1"/>
          <w:sz w:val="24"/>
          <w:szCs w:val="24"/>
        </w:rPr>
        <w:t xml:space="preserve">and as the alcohol cans had not caused any damage the offence the male was to be arrested for was Section 4A of the Public Order Act 1986. (GOV.UK, 2021) </w:t>
      </w:r>
      <w:r>
        <w:rPr>
          <w:color w:val="000000" w:themeColor="text1"/>
          <w:sz w:val="24"/>
          <w:szCs w:val="24"/>
        </w:rPr>
        <w:t>Onlookers who had witnessed the incidents called over to my colleague and I and stated that the male was of a larger build</w:t>
      </w:r>
      <w:r w:rsidR="006725D2">
        <w:rPr>
          <w:color w:val="000000" w:themeColor="text1"/>
          <w:sz w:val="24"/>
          <w:szCs w:val="24"/>
        </w:rPr>
        <w:t xml:space="preserve"> and was aggressive and intoxicated</w:t>
      </w:r>
      <w:r>
        <w:rPr>
          <w:color w:val="000000" w:themeColor="text1"/>
          <w:sz w:val="24"/>
          <w:szCs w:val="24"/>
        </w:rPr>
        <w:t xml:space="preserve">. The male lived within a close proximity of the </w:t>
      </w:r>
      <w:r w:rsidR="002F1D1C">
        <w:rPr>
          <w:color w:val="000000" w:themeColor="text1"/>
          <w:sz w:val="24"/>
          <w:szCs w:val="24"/>
        </w:rPr>
        <w:t>victim,</w:t>
      </w:r>
      <w:r>
        <w:rPr>
          <w:color w:val="000000" w:themeColor="text1"/>
          <w:sz w:val="24"/>
          <w:szCs w:val="24"/>
        </w:rPr>
        <w:t xml:space="preserve"> and it was imperative to arrest the male in order to protect and safeguard the victim, to protect public decency and to promptly and effectively investigate the offence. (Police and Criminal Evidence Act, 1984) </w:t>
      </w:r>
    </w:p>
    <w:p w14:paraId="0D9D5B00" w14:textId="48F5C229" w:rsidR="002C3A79" w:rsidRDefault="005F57E4" w:rsidP="002C3A79">
      <w:pPr>
        <w:spacing w:before="240"/>
        <w:ind w:right="237"/>
        <w:jc w:val="both"/>
        <w:rPr>
          <w:color w:val="000000" w:themeColor="text1"/>
          <w:sz w:val="24"/>
          <w:szCs w:val="24"/>
        </w:rPr>
      </w:pPr>
      <w:r>
        <w:rPr>
          <w:color w:val="000000" w:themeColor="text1"/>
          <w:sz w:val="24"/>
          <w:szCs w:val="24"/>
        </w:rPr>
        <w:t>Due to my small stature</w:t>
      </w:r>
      <w:r w:rsidR="006725D2">
        <w:rPr>
          <w:color w:val="000000" w:themeColor="text1"/>
          <w:sz w:val="24"/>
          <w:szCs w:val="24"/>
        </w:rPr>
        <w:t xml:space="preserve"> and due to the temperament of the male</w:t>
      </w:r>
      <w:r>
        <w:rPr>
          <w:color w:val="000000" w:themeColor="text1"/>
          <w:sz w:val="24"/>
          <w:szCs w:val="24"/>
        </w:rPr>
        <w:t>, I used the National Decision Making Model</w:t>
      </w:r>
      <w:r w:rsidR="005304E3">
        <w:rPr>
          <w:color w:val="000000" w:themeColor="text1"/>
          <w:sz w:val="24"/>
          <w:szCs w:val="24"/>
        </w:rPr>
        <w:t xml:space="preserve"> </w:t>
      </w:r>
      <w:r>
        <w:rPr>
          <w:color w:val="000000" w:themeColor="text1"/>
          <w:sz w:val="24"/>
          <w:szCs w:val="24"/>
        </w:rPr>
        <w:t>(College of Policing, 2014) and decided to ask for more units to attend the area and provide further support</w:t>
      </w:r>
      <w:r w:rsidR="006725D2">
        <w:rPr>
          <w:color w:val="000000" w:themeColor="text1"/>
          <w:sz w:val="24"/>
          <w:szCs w:val="24"/>
        </w:rPr>
        <w:t xml:space="preserve"> and assistance</w:t>
      </w:r>
      <w:r>
        <w:rPr>
          <w:color w:val="000000" w:themeColor="text1"/>
          <w:sz w:val="24"/>
          <w:szCs w:val="24"/>
        </w:rPr>
        <w:t xml:space="preserve">. A further two officers attended </w:t>
      </w:r>
      <w:r w:rsidR="006725D2">
        <w:rPr>
          <w:color w:val="000000" w:themeColor="text1"/>
          <w:sz w:val="24"/>
          <w:szCs w:val="24"/>
        </w:rPr>
        <w:t xml:space="preserve">the </w:t>
      </w:r>
      <w:r w:rsidR="002F1D1C">
        <w:rPr>
          <w:color w:val="000000" w:themeColor="text1"/>
          <w:sz w:val="24"/>
          <w:szCs w:val="24"/>
        </w:rPr>
        <w:t>location,</w:t>
      </w:r>
      <w:r w:rsidR="006725D2">
        <w:rPr>
          <w:color w:val="000000" w:themeColor="text1"/>
          <w:sz w:val="24"/>
          <w:szCs w:val="24"/>
        </w:rPr>
        <w:t xml:space="preserve"> </w:t>
      </w:r>
      <w:r>
        <w:rPr>
          <w:color w:val="000000" w:themeColor="text1"/>
          <w:sz w:val="24"/>
          <w:szCs w:val="24"/>
        </w:rPr>
        <w:t xml:space="preserve">and we made our way to the address to locate the male. As I approached the </w:t>
      </w:r>
      <w:r w:rsidR="00EE4D81">
        <w:rPr>
          <w:color w:val="000000" w:themeColor="text1"/>
          <w:sz w:val="24"/>
          <w:szCs w:val="24"/>
        </w:rPr>
        <w:t>address,</w:t>
      </w:r>
      <w:r>
        <w:rPr>
          <w:color w:val="000000" w:themeColor="text1"/>
          <w:sz w:val="24"/>
          <w:szCs w:val="24"/>
        </w:rPr>
        <w:t xml:space="preserve"> I noted that there was a male lying on the floor</w:t>
      </w:r>
      <w:r w:rsidR="006725D2">
        <w:rPr>
          <w:color w:val="000000" w:themeColor="text1"/>
          <w:sz w:val="24"/>
          <w:szCs w:val="24"/>
        </w:rPr>
        <w:t>, intoxicated,</w:t>
      </w:r>
      <w:r>
        <w:rPr>
          <w:color w:val="000000" w:themeColor="text1"/>
          <w:sz w:val="24"/>
          <w:szCs w:val="24"/>
        </w:rPr>
        <w:t xml:space="preserve"> outside of the address.</w:t>
      </w:r>
      <w:r w:rsidR="006725D2">
        <w:rPr>
          <w:color w:val="000000" w:themeColor="text1"/>
          <w:sz w:val="24"/>
          <w:szCs w:val="24"/>
        </w:rPr>
        <w:t xml:space="preserve"> He matched the description </w:t>
      </w:r>
      <w:r w:rsidR="004961F5">
        <w:rPr>
          <w:color w:val="000000" w:themeColor="text1"/>
          <w:sz w:val="24"/>
          <w:szCs w:val="24"/>
        </w:rPr>
        <w:t xml:space="preserve">of the suspect </w:t>
      </w:r>
      <w:r w:rsidR="006725D2">
        <w:rPr>
          <w:color w:val="000000" w:themeColor="text1"/>
          <w:sz w:val="24"/>
          <w:szCs w:val="24"/>
        </w:rPr>
        <w:t xml:space="preserve">and became very aggressive as I introduced myself as a police officer. One of my colleagues recognised the male and confirmed that it was the male that we were looking for. </w:t>
      </w:r>
      <w:r>
        <w:rPr>
          <w:color w:val="000000" w:themeColor="text1"/>
          <w:sz w:val="24"/>
          <w:szCs w:val="24"/>
        </w:rPr>
        <w:t xml:space="preserve">I explained to the male that he was under arrest on suspicion </w:t>
      </w:r>
      <w:r w:rsidR="002F1D1C">
        <w:rPr>
          <w:color w:val="000000" w:themeColor="text1"/>
          <w:sz w:val="24"/>
          <w:szCs w:val="24"/>
        </w:rPr>
        <w:t xml:space="preserve">of </w:t>
      </w:r>
      <w:r w:rsidR="00CC1179">
        <w:rPr>
          <w:color w:val="000000" w:themeColor="text1"/>
          <w:sz w:val="24"/>
          <w:szCs w:val="24"/>
        </w:rPr>
        <w:t xml:space="preserve">committing </w:t>
      </w:r>
      <w:r w:rsidR="002F1D1C">
        <w:rPr>
          <w:color w:val="000000" w:themeColor="text1"/>
          <w:sz w:val="24"/>
          <w:szCs w:val="24"/>
        </w:rPr>
        <w:t>public</w:t>
      </w:r>
      <w:r>
        <w:rPr>
          <w:color w:val="000000" w:themeColor="text1"/>
          <w:sz w:val="24"/>
          <w:szCs w:val="24"/>
        </w:rPr>
        <w:t xml:space="preserve"> order offences. </w:t>
      </w:r>
      <w:r w:rsidR="006725D2">
        <w:rPr>
          <w:color w:val="000000" w:themeColor="text1"/>
          <w:sz w:val="24"/>
          <w:szCs w:val="24"/>
        </w:rPr>
        <w:t xml:space="preserve">He became extremely abusive at this point and tried to walk away. To stop this, I once again implemented </w:t>
      </w:r>
      <w:r w:rsidR="00E10DEE">
        <w:rPr>
          <w:color w:val="000000" w:themeColor="text1"/>
          <w:sz w:val="24"/>
          <w:szCs w:val="24"/>
        </w:rPr>
        <w:t xml:space="preserve">the National </w:t>
      </w:r>
      <w:r w:rsidR="006725D2">
        <w:rPr>
          <w:color w:val="000000" w:themeColor="text1"/>
          <w:sz w:val="24"/>
          <w:szCs w:val="24"/>
        </w:rPr>
        <w:t>Decision Making Model, and made the decision to handcuff</w:t>
      </w:r>
      <w:r w:rsidR="00E10DEE">
        <w:rPr>
          <w:color w:val="000000" w:themeColor="text1"/>
          <w:sz w:val="24"/>
          <w:szCs w:val="24"/>
        </w:rPr>
        <w:t xml:space="preserve"> the male </w:t>
      </w:r>
      <w:r w:rsidR="006725D2">
        <w:rPr>
          <w:color w:val="000000" w:themeColor="text1"/>
          <w:sz w:val="24"/>
          <w:szCs w:val="24"/>
        </w:rPr>
        <w:t xml:space="preserve">to the rear. I did this to ensure the safety of myself, my colleagues and the wider public who were out in their gardens watching. </w:t>
      </w:r>
      <w:r w:rsidR="00EE1253">
        <w:rPr>
          <w:color w:val="000000" w:themeColor="text1"/>
          <w:sz w:val="24"/>
          <w:szCs w:val="24"/>
        </w:rPr>
        <w:t xml:space="preserve">My colleagues and I then led the male to the rear of a police vehicle, where he began to become very aggressive and resistant. He was shouting and swearing in the street and was violent towards officers. He was conveyed to the custody suite and his detention was authorised by a Custody Sergeant. </w:t>
      </w:r>
    </w:p>
    <w:p w14:paraId="154B9838" w14:textId="77777777" w:rsidR="00C7710C" w:rsidRDefault="00C7710C" w:rsidP="002C3A79">
      <w:pPr>
        <w:ind w:right="237"/>
        <w:jc w:val="both"/>
        <w:rPr>
          <w:color w:val="000000" w:themeColor="text1"/>
          <w:sz w:val="24"/>
          <w:szCs w:val="24"/>
        </w:rPr>
      </w:pPr>
    </w:p>
    <w:p w14:paraId="0C24BC5B" w14:textId="2735FD22" w:rsidR="006725D2" w:rsidRDefault="00CC1179" w:rsidP="002C3A79">
      <w:pPr>
        <w:ind w:right="237"/>
        <w:jc w:val="both"/>
        <w:rPr>
          <w:color w:val="000000" w:themeColor="text1"/>
          <w:sz w:val="24"/>
          <w:szCs w:val="24"/>
        </w:rPr>
      </w:pPr>
      <w:r>
        <w:rPr>
          <w:color w:val="000000" w:themeColor="text1"/>
          <w:sz w:val="24"/>
          <w:szCs w:val="24"/>
        </w:rPr>
        <w:t xml:space="preserve">After resuming </w:t>
      </w:r>
      <w:r w:rsidR="0081565F">
        <w:rPr>
          <w:color w:val="000000" w:themeColor="text1"/>
          <w:sz w:val="24"/>
          <w:szCs w:val="24"/>
        </w:rPr>
        <w:t xml:space="preserve">from an incident, all response officers must fully and efficiently update </w:t>
      </w:r>
      <w:r w:rsidR="00221379">
        <w:rPr>
          <w:color w:val="000000" w:themeColor="text1"/>
          <w:sz w:val="24"/>
          <w:szCs w:val="24"/>
        </w:rPr>
        <w:t>their findings and actions on the computerised record management system</w:t>
      </w:r>
      <w:r w:rsidR="0081565F">
        <w:rPr>
          <w:color w:val="000000" w:themeColor="text1"/>
          <w:sz w:val="24"/>
          <w:szCs w:val="24"/>
        </w:rPr>
        <w:t>. I updated the incident, as well as updating the victim of the outcome. I identified the victim as a repeat victim of anti-social behaviour, as she had detailed that there had been ongoing issues with the male</w:t>
      </w:r>
      <w:r w:rsidR="002C3A79">
        <w:rPr>
          <w:color w:val="000000" w:themeColor="text1"/>
          <w:sz w:val="24"/>
          <w:szCs w:val="24"/>
        </w:rPr>
        <w:t xml:space="preserve"> </w:t>
      </w:r>
      <w:r w:rsidR="00755C2C">
        <w:rPr>
          <w:color w:val="000000" w:themeColor="text1"/>
          <w:sz w:val="24"/>
          <w:szCs w:val="24"/>
        </w:rPr>
        <w:t xml:space="preserve">in recent </w:t>
      </w:r>
      <w:r w:rsidR="002C3A79">
        <w:rPr>
          <w:color w:val="000000" w:themeColor="text1"/>
          <w:sz w:val="24"/>
          <w:szCs w:val="24"/>
        </w:rPr>
        <w:t>months</w:t>
      </w:r>
      <w:r w:rsidR="0081565F">
        <w:rPr>
          <w:color w:val="000000" w:themeColor="text1"/>
          <w:sz w:val="24"/>
          <w:szCs w:val="24"/>
        </w:rPr>
        <w:t xml:space="preserve">. As a result of this, I completed </w:t>
      </w:r>
      <w:r w:rsidR="00BD5136">
        <w:rPr>
          <w:color w:val="000000" w:themeColor="text1"/>
          <w:sz w:val="24"/>
          <w:szCs w:val="24"/>
        </w:rPr>
        <w:t xml:space="preserve">relevant </w:t>
      </w:r>
      <w:r w:rsidR="0081565F">
        <w:rPr>
          <w:color w:val="000000" w:themeColor="text1"/>
          <w:sz w:val="24"/>
          <w:szCs w:val="24"/>
        </w:rPr>
        <w:t xml:space="preserve">forms which </w:t>
      </w:r>
      <w:r w:rsidR="002C3A79">
        <w:rPr>
          <w:color w:val="000000" w:themeColor="text1"/>
          <w:sz w:val="24"/>
          <w:szCs w:val="24"/>
        </w:rPr>
        <w:t xml:space="preserve">were sent to partnership agencies, ensuring that the correct support </w:t>
      </w:r>
      <w:r w:rsidR="00F912F3">
        <w:rPr>
          <w:color w:val="000000" w:themeColor="text1"/>
          <w:sz w:val="24"/>
          <w:szCs w:val="24"/>
        </w:rPr>
        <w:t>wa</w:t>
      </w:r>
      <w:r w:rsidR="002C3A79">
        <w:rPr>
          <w:color w:val="000000" w:themeColor="text1"/>
          <w:sz w:val="24"/>
          <w:szCs w:val="24"/>
        </w:rPr>
        <w:t>s given to the victim. I also tasked the incident to the N</w:t>
      </w:r>
      <w:r w:rsidR="00BD5136">
        <w:rPr>
          <w:color w:val="000000" w:themeColor="text1"/>
          <w:sz w:val="24"/>
          <w:szCs w:val="24"/>
        </w:rPr>
        <w:t xml:space="preserve">eighbourhood </w:t>
      </w:r>
      <w:r w:rsidR="002C3A79">
        <w:rPr>
          <w:color w:val="000000" w:themeColor="text1"/>
          <w:sz w:val="24"/>
          <w:szCs w:val="24"/>
        </w:rPr>
        <w:t>P</w:t>
      </w:r>
      <w:r w:rsidR="00F912F3">
        <w:rPr>
          <w:color w:val="000000" w:themeColor="text1"/>
          <w:sz w:val="24"/>
          <w:szCs w:val="24"/>
        </w:rPr>
        <w:t xml:space="preserve">olicing </w:t>
      </w:r>
      <w:r w:rsidR="002C3A79">
        <w:rPr>
          <w:color w:val="000000" w:themeColor="text1"/>
          <w:sz w:val="24"/>
          <w:szCs w:val="24"/>
        </w:rPr>
        <w:t>T</w:t>
      </w:r>
      <w:r w:rsidR="00F912F3">
        <w:rPr>
          <w:color w:val="000000" w:themeColor="text1"/>
          <w:sz w:val="24"/>
          <w:szCs w:val="24"/>
        </w:rPr>
        <w:t>eam</w:t>
      </w:r>
      <w:r w:rsidR="002C3A79">
        <w:rPr>
          <w:color w:val="000000" w:themeColor="text1"/>
          <w:sz w:val="24"/>
          <w:szCs w:val="24"/>
        </w:rPr>
        <w:t xml:space="preserve">, making them aware of prior incidents so that they could build a comprehensive </w:t>
      </w:r>
      <w:r w:rsidR="00F912F3">
        <w:rPr>
          <w:color w:val="000000" w:themeColor="text1"/>
          <w:sz w:val="24"/>
          <w:szCs w:val="24"/>
        </w:rPr>
        <w:t>understanding</w:t>
      </w:r>
      <w:r w:rsidR="002C3A79">
        <w:rPr>
          <w:color w:val="000000" w:themeColor="text1"/>
          <w:sz w:val="24"/>
          <w:szCs w:val="24"/>
        </w:rPr>
        <w:t xml:space="preserve"> of the influencers of the issues. Partnership working is </w:t>
      </w:r>
      <w:r w:rsidR="00DA7380">
        <w:rPr>
          <w:color w:val="000000" w:themeColor="text1"/>
          <w:sz w:val="24"/>
          <w:szCs w:val="24"/>
        </w:rPr>
        <w:t>imperative</w:t>
      </w:r>
      <w:r w:rsidR="002C3A79">
        <w:rPr>
          <w:color w:val="000000" w:themeColor="text1"/>
          <w:sz w:val="24"/>
          <w:szCs w:val="24"/>
        </w:rPr>
        <w:t xml:space="preserve"> within a response policing environment, as it can help to ensure that victims of crimes are fully supported and that key neighbourhood issues are determined. (North Wales Police, 2021)</w:t>
      </w:r>
      <w:r w:rsidR="0041415D">
        <w:rPr>
          <w:color w:val="000000" w:themeColor="text1"/>
          <w:sz w:val="24"/>
          <w:szCs w:val="24"/>
        </w:rPr>
        <w:t xml:space="preserve"> I also completed a Public Protection Notification Report, as the victim believed the issues to be apparent due to the fact she had split up from the suspect’s brother. The </w:t>
      </w:r>
      <w:r w:rsidR="00960720">
        <w:rPr>
          <w:color w:val="000000" w:themeColor="text1"/>
          <w:sz w:val="24"/>
          <w:szCs w:val="24"/>
        </w:rPr>
        <w:t xml:space="preserve">matter was also </w:t>
      </w:r>
      <w:r w:rsidR="0041415D">
        <w:rPr>
          <w:color w:val="000000" w:themeColor="text1"/>
          <w:sz w:val="24"/>
          <w:szCs w:val="24"/>
        </w:rPr>
        <w:t>repor</w:t>
      </w:r>
      <w:r w:rsidR="002602B4">
        <w:rPr>
          <w:color w:val="000000" w:themeColor="text1"/>
          <w:sz w:val="24"/>
          <w:szCs w:val="24"/>
        </w:rPr>
        <w:t>ted</w:t>
      </w:r>
      <w:r w:rsidR="0041415D">
        <w:rPr>
          <w:color w:val="000000" w:themeColor="text1"/>
          <w:sz w:val="24"/>
          <w:szCs w:val="24"/>
        </w:rPr>
        <w:t xml:space="preserve"> </w:t>
      </w:r>
      <w:r w:rsidR="002602B4">
        <w:rPr>
          <w:color w:val="000000" w:themeColor="text1"/>
          <w:sz w:val="24"/>
          <w:szCs w:val="24"/>
        </w:rPr>
        <w:t xml:space="preserve">by me </w:t>
      </w:r>
      <w:r w:rsidR="0041415D">
        <w:rPr>
          <w:color w:val="000000" w:themeColor="text1"/>
          <w:sz w:val="24"/>
          <w:szCs w:val="24"/>
        </w:rPr>
        <w:t xml:space="preserve">as a domestic incident so that partnership agencies such as </w:t>
      </w:r>
      <w:r w:rsidR="00F71C3C">
        <w:rPr>
          <w:color w:val="000000" w:themeColor="text1"/>
          <w:sz w:val="24"/>
          <w:szCs w:val="24"/>
        </w:rPr>
        <w:t xml:space="preserve">the </w:t>
      </w:r>
      <w:r w:rsidR="0041415D">
        <w:rPr>
          <w:color w:val="000000" w:themeColor="text1"/>
          <w:sz w:val="24"/>
          <w:szCs w:val="24"/>
        </w:rPr>
        <w:t xml:space="preserve">Domestic Abuse Recovery Team </w:t>
      </w:r>
      <w:r w:rsidR="00F71C3C">
        <w:rPr>
          <w:color w:val="000000" w:themeColor="text1"/>
          <w:sz w:val="24"/>
          <w:szCs w:val="24"/>
        </w:rPr>
        <w:t>(DART) could make contact and review the current, and past incidents. (Family Based Solutions, 2020)</w:t>
      </w:r>
    </w:p>
    <w:p w14:paraId="150453DE" w14:textId="7FE8DFDA" w:rsidR="002C3A79" w:rsidRDefault="002C3A79" w:rsidP="002C3A79">
      <w:pPr>
        <w:ind w:right="237"/>
        <w:jc w:val="both"/>
        <w:rPr>
          <w:color w:val="000000" w:themeColor="text1"/>
          <w:sz w:val="24"/>
          <w:szCs w:val="24"/>
        </w:rPr>
      </w:pPr>
    </w:p>
    <w:p w14:paraId="3F9081F7" w14:textId="48B97DC5" w:rsidR="0041415D" w:rsidRDefault="002C3A79" w:rsidP="002C3A79">
      <w:pPr>
        <w:ind w:right="237"/>
        <w:jc w:val="both"/>
        <w:rPr>
          <w:color w:val="000000" w:themeColor="text1"/>
          <w:sz w:val="24"/>
          <w:szCs w:val="24"/>
        </w:rPr>
      </w:pPr>
      <w:r>
        <w:rPr>
          <w:color w:val="000000" w:themeColor="text1"/>
          <w:sz w:val="24"/>
          <w:szCs w:val="24"/>
        </w:rPr>
        <w:lastRenderedPageBreak/>
        <w:t xml:space="preserve">During this incident I developed </w:t>
      </w:r>
      <w:r w:rsidR="00CC1179">
        <w:rPr>
          <w:color w:val="000000" w:themeColor="text1"/>
          <w:sz w:val="24"/>
          <w:szCs w:val="24"/>
        </w:rPr>
        <w:t>several</w:t>
      </w:r>
      <w:r>
        <w:rPr>
          <w:color w:val="000000" w:themeColor="text1"/>
          <w:sz w:val="24"/>
          <w:szCs w:val="24"/>
        </w:rPr>
        <w:t xml:space="preserve"> strategies, such as creating </w:t>
      </w:r>
      <w:r w:rsidR="0041415D">
        <w:rPr>
          <w:color w:val="000000" w:themeColor="text1"/>
          <w:sz w:val="24"/>
          <w:szCs w:val="24"/>
        </w:rPr>
        <w:t xml:space="preserve">a rapport with the victim, using tactical communication when speaking to the suspect and by monitoring the situation and asking for more units, ensuring that my safety and the safety of my colleagues was not compromised. I continuously observed and reviewed the situation, evaluating new tactics and ideas to try and calm the male down. Due to </w:t>
      </w:r>
      <w:r w:rsidR="00CC1179">
        <w:rPr>
          <w:color w:val="000000" w:themeColor="text1"/>
          <w:sz w:val="24"/>
          <w:szCs w:val="24"/>
        </w:rPr>
        <w:t>several</w:t>
      </w:r>
      <w:r w:rsidR="0041415D">
        <w:rPr>
          <w:color w:val="000000" w:themeColor="text1"/>
          <w:sz w:val="24"/>
          <w:szCs w:val="24"/>
        </w:rPr>
        <w:t xml:space="preserve"> impact factors such as intoxication and difference in size, it was imperative that the male was arrested and handcuffed in a timely manner in order</w:t>
      </w:r>
      <w:r w:rsidR="0054542E">
        <w:rPr>
          <w:color w:val="000000" w:themeColor="text1"/>
          <w:sz w:val="24"/>
          <w:szCs w:val="24"/>
        </w:rPr>
        <w:t xml:space="preserve"> to reduce the level of risk. I feel as though the situation was dealt with proportionately and appropriately in a manner which held the standards of the police service at its highest </w:t>
      </w:r>
      <w:r w:rsidR="00935C59">
        <w:rPr>
          <w:color w:val="000000" w:themeColor="text1"/>
          <w:sz w:val="24"/>
          <w:szCs w:val="24"/>
        </w:rPr>
        <w:t>level</w:t>
      </w:r>
      <w:r w:rsidR="0054542E">
        <w:rPr>
          <w:color w:val="000000" w:themeColor="text1"/>
          <w:sz w:val="24"/>
          <w:szCs w:val="24"/>
        </w:rPr>
        <w:t>.</w:t>
      </w:r>
    </w:p>
    <w:p w14:paraId="392E4DAD" w14:textId="38067151" w:rsidR="006725D2" w:rsidRDefault="006725D2" w:rsidP="002C3A79">
      <w:pPr>
        <w:spacing w:before="240"/>
        <w:ind w:right="237"/>
        <w:jc w:val="both"/>
        <w:rPr>
          <w:color w:val="000000" w:themeColor="text1"/>
          <w:sz w:val="24"/>
          <w:szCs w:val="24"/>
        </w:rPr>
      </w:pPr>
    </w:p>
    <w:p w14:paraId="6A35F821" w14:textId="3C0ECA39" w:rsidR="006725D2" w:rsidRDefault="006725D2" w:rsidP="005304E3">
      <w:pPr>
        <w:spacing w:before="240"/>
        <w:ind w:right="237"/>
        <w:jc w:val="both"/>
        <w:rPr>
          <w:color w:val="000000" w:themeColor="text1"/>
          <w:sz w:val="24"/>
          <w:szCs w:val="24"/>
        </w:rPr>
      </w:pPr>
    </w:p>
    <w:p w14:paraId="1E70D2C3" w14:textId="339124AC" w:rsidR="006725D2" w:rsidRDefault="0041415D" w:rsidP="0041415D">
      <w:pPr>
        <w:tabs>
          <w:tab w:val="left" w:pos="5505"/>
        </w:tabs>
        <w:spacing w:before="240"/>
        <w:ind w:right="237"/>
        <w:jc w:val="both"/>
        <w:rPr>
          <w:color w:val="000000" w:themeColor="text1"/>
          <w:sz w:val="24"/>
          <w:szCs w:val="24"/>
        </w:rPr>
      </w:pPr>
      <w:r>
        <w:rPr>
          <w:color w:val="000000" w:themeColor="text1"/>
          <w:sz w:val="24"/>
          <w:szCs w:val="24"/>
        </w:rPr>
        <w:tab/>
      </w:r>
    </w:p>
    <w:p w14:paraId="22D784CF" w14:textId="78F71381" w:rsidR="005164D8" w:rsidRDefault="005164D8" w:rsidP="005304E3">
      <w:pPr>
        <w:spacing w:before="240"/>
        <w:ind w:right="237"/>
        <w:jc w:val="both"/>
        <w:rPr>
          <w:color w:val="000000" w:themeColor="text1"/>
          <w:sz w:val="24"/>
          <w:szCs w:val="24"/>
        </w:rPr>
      </w:pPr>
    </w:p>
    <w:p w14:paraId="2B02F803" w14:textId="77777777" w:rsidR="005164D8" w:rsidRDefault="005164D8" w:rsidP="005304E3">
      <w:pPr>
        <w:spacing w:before="240"/>
        <w:ind w:right="237"/>
        <w:jc w:val="both"/>
        <w:rPr>
          <w:color w:val="000000" w:themeColor="text1"/>
          <w:sz w:val="24"/>
          <w:szCs w:val="24"/>
        </w:rPr>
      </w:pPr>
    </w:p>
    <w:p w14:paraId="6A8ACAA8" w14:textId="147180C8" w:rsidR="001F58F4" w:rsidRDefault="001F58F4" w:rsidP="009A7CEC">
      <w:pPr>
        <w:ind w:right="237"/>
        <w:jc w:val="both"/>
        <w:rPr>
          <w:color w:val="000000" w:themeColor="text1"/>
          <w:sz w:val="24"/>
          <w:szCs w:val="24"/>
        </w:rPr>
      </w:pPr>
    </w:p>
    <w:p w14:paraId="765E31B9" w14:textId="7B0F824B" w:rsidR="00D016F1" w:rsidRDefault="00D016F1" w:rsidP="0FF883D4">
      <w:pPr>
        <w:ind w:right="237"/>
        <w:jc w:val="both"/>
        <w:rPr>
          <w:color w:val="000000" w:themeColor="text1"/>
          <w:sz w:val="24"/>
          <w:szCs w:val="24"/>
        </w:rPr>
      </w:pPr>
    </w:p>
    <w:p w14:paraId="1D067A26" w14:textId="77777777" w:rsidR="00D016F1" w:rsidRDefault="00D016F1" w:rsidP="0FF883D4">
      <w:pPr>
        <w:ind w:right="237"/>
        <w:jc w:val="both"/>
        <w:rPr>
          <w:color w:val="000000" w:themeColor="text1"/>
          <w:sz w:val="24"/>
          <w:szCs w:val="24"/>
        </w:rPr>
      </w:pPr>
    </w:p>
    <w:p w14:paraId="7F48D808" w14:textId="35331207" w:rsidR="00083A70" w:rsidRDefault="00083A70" w:rsidP="0FF883D4">
      <w:pPr>
        <w:ind w:right="237"/>
        <w:jc w:val="both"/>
        <w:rPr>
          <w:color w:val="000000" w:themeColor="text1"/>
          <w:sz w:val="24"/>
          <w:szCs w:val="24"/>
        </w:rPr>
      </w:pPr>
    </w:p>
    <w:p w14:paraId="03476B24" w14:textId="52150F63" w:rsidR="00083A70" w:rsidRDefault="00083A70" w:rsidP="0FF883D4">
      <w:pPr>
        <w:ind w:right="237"/>
        <w:jc w:val="both"/>
        <w:rPr>
          <w:color w:val="000000" w:themeColor="text1"/>
          <w:sz w:val="24"/>
          <w:szCs w:val="24"/>
        </w:rPr>
      </w:pPr>
    </w:p>
    <w:p w14:paraId="0CFC3B4F" w14:textId="1721C60B" w:rsidR="00083A70" w:rsidRDefault="00083A70" w:rsidP="0FF883D4">
      <w:pPr>
        <w:ind w:right="237"/>
        <w:jc w:val="both"/>
        <w:rPr>
          <w:color w:val="000000" w:themeColor="text1"/>
          <w:sz w:val="24"/>
          <w:szCs w:val="24"/>
        </w:rPr>
      </w:pPr>
    </w:p>
    <w:p w14:paraId="05B74142" w14:textId="451A7581" w:rsidR="00083A70" w:rsidRDefault="00083A70" w:rsidP="0FF883D4">
      <w:pPr>
        <w:ind w:right="237"/>
        <w:jc w:val="both"/>
        <w:rPr>
          <w:color w:val="000000" w:themeColor="text1"/>
          <w:sz w:val="24"/>
          <w:szCs w:val="24"/>
        </w:rPr>
      </w:pPr>
    </w:p>
    <w:p w14:paraId="231AC12A" w14:textId="350519CF" w:rsidR="00083A70" w:rsidRDefault="00083A70" w:rsidP="0FF883D4">
      <w:pPr>
        <w:ind w:right="237"/>
        <w:jc w:val="both"/>
        <w:rPr>
          <w:color w:val="000000" w:themeColor="text1"/>
          <w:sz w:val="24"/>
          <w:szCs w:val="24"/>
        </w:rPr>
      </w:pPr>
    </w:p>
    <w:p w14:paraId="1FBBF983" w14:textId="50CF3713" w:rsidR="00083A70" w:rsidRDefault="00083A70" w:rsidP="0FF883D4">
      <w:pPr>
        <w:ind w:right="237"/>
        <w:jc w:val="both"/>
        <w:rPr>
          <w:color w:val="000000" w:themeColor="text1"/>
          <w:sz w:val="24"/>
          <w:szCs w:val="24"/>
        </w:rPr>
      </w:pPr>
    </w:p>
    <w:p w14:paraId="3880B0BD" w14:textId="41A46451" w:rsidR="00083A70" w:rsidRDefault="00083A70" w:rsidP="0FF883D4">
      <w:pPr>
        <w:ind w:right="237"/>
        <w:jc w:val="both"/>
        <w:rPr>
          <w:color w:val="000000" w:themeColor="text1"/>
          <w:sz w:val="24"/>
          <w:szCs w:val="24"/>
        </w:rPr>
      </w:pPr>
    </w:p>
    <w:p w14:paraId="5AA945B9" w14:textId="587E93CC" w:rsidR="00083A70" w:rsidRDefault="00083A70" w:rsidP="0FF883D4">
      <w:pPr>
        <w:ind w:right="237"/>
        <w:jc w:val="both"/>
        <w:rPr>
          <w:color w:val="000000" w:themeColor="text1"/>
          <w:sz w:val="24"/>
          <w:szCs w:val="24"/>
        </w:rPr>
      </w:pPr>
    </w:p>
    <w:p w14:paraId="0AF8F100" w14:textId="7AF65615" w:rsidR="00083A70" w:rsidRDefault="00083A70" w:rsidP="0FF883D4">
      <w:pPr>
        <w:ind w:right="237"/>
        <w:jc w:val="both"/>
        <w:rPr>
          <w:color w:val="000000" w:themeColor="text1"/>
          <w:sz w:val="24"/>
          <w:szCs w:val="24"/>
        </w:rPr>
      </w:pPr>
    </w:p>
    <w:p w14:paraId="57515B97" w14:textId="1A82A83F" w:rsidR="00083A70" w:rsidRDefault="00083A70" w:rsidP="0FF883D4">
      <w:pPr>
        <w:ind w:right="237"/>
        <w:jc w:val="both"/>
        <w:rPr>
          <w:color w:val="000000" w:themeColor="text1"/>
          <w:sz w:val="24"/>
          <w:szCs w:val="24"/>
        </w:rPr>
      </w:pPr>
    </w:p>
    <w:p w14:paraId="217D2EFD" w14:textId="670C31E5" w:rsidR="00083A70" w:rsidRDefault="00083A70" w:rsidP="0FF883D4">
      <w:pPr>
        <w:ind w:right="237"/>
        <w:jc w:val="both"/>
        <w:rPr>
          <w:color w:val="000000" w:themeColor="text1"/>
          <w:sz w:val="24"/>
          <w:szCs w:val="24"/>
        </w:rPr>
      </w:pPr>
    </w:p>
    <w:p w14:paraId="59E30B23" w14:textId="39160E3C" w:rsidR="00083A70" w:rsidRDefault="00083A70" w:rsidP="0FF883D4">
      <w:pPr>
        <w:ind w:right="237"/>
        <w:jc w:val="both"/>
        <w:rPr>
          <w:color w:val="000000" w:themeColor="text1"/>
          <w:sz w:val="24"/>
          <w:szCs w:val="24"/>
        </w:rPr>
      </w:pPr>
    </w:p>
    <w:p w14:paraId="1E2CE53F" w14:textId="6F289860" w:rsidR="00083A70" w:rsidRDefault="00083A70" w:rsidP="0FF883D4">
      <w:pPr>
        <w:ind w:right="237"/>
        <w:jc w:val="both"/>
        <w:rPr>
          <w:color w:val="000000" w:themeColor="text1"/>
          <w:sz w:val="24"/>
          <w:szCs w:val="24"/>
        </w:rPr>
      </w:pPr>
    </w:p>
    <w:p w14:paraId="036A941D" w14:textId="0D181AD8" w:rsidR="00083A70" w:rsidRDefault="00083A70" w:rsidP="0FF883D4">
      <w:pPr>
        <w:ind w:right="237"/>
        <w:jc w:val="both"/>
        <w:rPr>
          <w:color w:val="000000" w:themeColor="text1"/>
          <w:sz w:val="24"/>
          <w:szCs w:val="24"/>
        </w:rPr>
      </w:pPr>
    </w:p>
    <w:p w14:paraId="70CA8FDB" w14:textId="1D09B25F" w:rsidR="00083A70" w:rsidRDefault="00083A70" w:rsidP="0FF883D4">
      <w:pPr>
        <w:ind w:right="237"/>
        <w:jc w:val="both"/>
        <w:rPr>
          <w:color w:val="000000" w:themeColor="text1"/>
          <w:sz w:val="24"/>
          <w:szCs w:val="24"/>
        </w:rPr>
      </w:pPr>
    </w:p>
    <w:p w14:paraId="180CBACF" w14:textId="77777777" w:rsidR="00083A70" w:rsidRPr="00E676F7" w:rsidRDefault="00083A7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lastRenderedPageBreak/>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3B56D02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42EA1">
              <w:rPr>
                <w:sz w:val="22"/>
                <w:szCs w:val="22"/>
                <w:lang w:eastAsia="zh-TW"/>
              </w:rPr>
              <w:t xml:space="preserve">I feel as though throughout my studies I have gained a comprehensive knowledge of policing </w:t>
            </w:r>
            <w:r w:rsidR="003B3E21">
              <w:rPr>
                <w:sz w:val="22"/>
                <w:szCs w:val="22"/>
                <w:lang w:eastAsia="zh-TW"/>
              </w:rPr>
              <w:t>and</w:t>
            </w:r>
            <w:r w:rsidR="00F42EA1">
              <w:rPr>
                <w:sz w:val="22"/>
                <w:szCs w:val="22"/>
                <w:lang w:eastAsia="zh-TW"/>
              </w:rPr>
              <w:t xml:space="preserve"> how to effectively deal with an array of policing incidents. I feel confident attending calls and am passionate about ensuring that the public receive an appropriate service and that they</w:t>
            </w:r>
            <w:r w:rsidR="00AB34D1">
              <w:rPr>
                <w:sz w:val="22"/>
                <w:szCs w:val="22"/>
                <w:lang w:eastAsia="zh-TW"/>
              </w:rPr>
              <w:t xml:space="preserve"> are satisfied with my delivery. For future development I seek to continue to put this knowledge in to play within my university studies and adequately explain and identity what I have learnt throughout </w:t>
            </w:r>
            <w:r w:rsidR="00AB34D1">
              <w:rPr>
                <w:sz w:val="22"/>
                <w:szCs w:val="22"/>
                <w:lang w:eastAsia="zh-TW"/>
              </w:rPr>
              <w:lastRenderedPageBreak/>
              <w:t xml:space="preserve">my time as a police constable.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A467B63" w:rsidR="009249F8" w:rsidRPr="009249F8" w:rsidRDefault="009249F8" w:rsidP="00AB34D1">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B34D1">
              <w:rPr>
                <w:sz w:val="22"/>
                <w:szCs w:val="22"/>
                <w:lang w:eastAsia="zh-TW"/>
              </w:rPr>
              <w:t>I believe my skill set is advancing and enhancing every day, and I have completed numerous courses which will enable me to be a reliable and usable resource. For future development I intend to undertake more courses which will benefit myself and others.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44EBC3" w14:textId="7BB04384" w:rsidR="009249F8" w:rsidRDefault="009249F8" w:rsidP="009249F8">
            <w:pPr>
              <w:overflowPunct/>
              <w:autoSpaceDE/>
              <w:autoSpaceDN/>
              <w:adjustRightInd/>
              <w:rPr>
                <w:sz w:val="22"/>
                <w:szCs w:val="22"/>
                <w:lang w:eastAsia="zh-TW"/>
              </w:rPr>
            </w:pPr>
            <w:r w:rsidRPr="009249F8">
              <w:rPr>
                <w:sz w:val="22"/>
                <w:szCs w:val="22"/>
                <w:lang w:eastAsia="zh-TW"/>
              </w:rPr>
              <w:t> </w:t>
            </w:r>
            <w:r w:rsidR="00AB34D1">
              <w:rPr>
                <w:sz w:val="22"/>
                <w:szCs w:val="22"/>
                <w:lang w:eastAsia="zh-TW"/>
              </w:rPr>
              <w:t xml:space="preserve">I feel as though I have a fair amount of experience as before joining I was a </w:t>
            </w:r>
            <w:r w:rsidR="00A13120">
              <w:rPr>
                <w:sz w:val="22"/>
                <w:szCs w:val="22"/>
                <w:lang w:eastAsia="zh-TW"/>
              </w:rPr>
              <w:t xml:space="preserve">practically a </w:t>
            </w:r>
            <w:r w:rsidR="00AB34D1">
              <w:rPr>
                <w:sz w:val="22"/>
                <w:szCs w:val="22"/>
                <w:lang w:eastAsia="zh-TW"/>
              </w:rPr>
              <w:t xml:space="preserve">full time Special Constable for SWP for three and a half years. During this </w:t>
            </w:r>
            <w:proofErr w:type="gramStart"/>
            <w:r w:rsidR="00AB34D1">
              <w:rPr>
                <w:sz w:val="22"/>
                <w:szCs w:val="22"/>
                <w:lang w:eastAsia="zh-TW"/>
              </w:rPr>
              <w:t>time</w:t>
            </w:r>
            <w:proofErr w:type="gramEnd"/>
            <w:r w:rsidR="00AB34D1">
              <w:rPr>
                <w:sz w:val="22"/>
                <w:szCs w:val="22"/>
                <w:lang w:eastAsia="zh-TW"/>
              </w:rPr>
              <w:t xml:space="preserve"> I worked on several different departments, including response, neighbourhood team and the Roads Policing Unit. </w:t>
            </w:r>
          </w:p>
          <w:p w14:paraId="160D2DE8" w14:textId="77777777" w:rsidR="00AB34D1" w:rsidRDefault="00AB34D1" w:rsidP="009249F8">
            <w:pPr>
              <w:overflowPunct/>
              <w:autoSpaceDE/>
              <w:autoSpaceDN/>
              <w:adjustRightInd/>
              <w:rPr>
                <w:sz w:val="22"/>
                <w:szCs w:val="22"/>
                <w:lang w:eastAsia="zh-TW"/>
              </w:rPr>
            </w:pPr>
          </w:p>
          <w:p w14:paraId="3F598913" w14:textId="14419008" w:rsidR="00AB34D1" w:rsidRDefault="00AB34D1" w:rsidP="009249F8">
            <w:pPr>
              <w:overflowPunct/>
              <w:autoSpaceDE/>
              <w:autoSpaceDN/>
              <w:adjustRightInd/>
              <w:rPr>
                <w:sz w:val="22"/>
                <w:szCs w:val="22"/>
                <w:lang w:eastAsia="zh-TW"/>
              </w:rPr>
            </w:pPr>
            <w:r>
              <w:rPr>
                <w:sz w:val="22"/>
                <w:szCs w:val="22"/>
                <w:lang w:eastAsia="zh-TW"/>
              </w:rPr>
              <w:t xml:space="preserve">Since joining as a PC I have been able to undertake placements in a further selection of departments including the HUB, the Public Protection Unit and the Intelligence department. I believe this has assisted me in gaining a vast amount of experience within different </w:t>
            </w:r>
            <w:r w:rsidR="007C329F">
              <w:rPr>
                <w:sz w:val="22"/>
                <w:szCs w:val="22"/>
                <w:lang w:eastAsia="zh-TW"/>
              </w:rPr>
              <w:t>areas</w:t>
            </w:r>
            <w:r>
              <w:rPr>
                <w:sz w:val="22"/>
                <w:szCs w:val="22"/>
                <w:lang w:eastAsia="zh-TW"/>
              </w:rPr>
              <w:t xml:space="preserve"> of </w:t>
            </w:r>
            <w:r w:rsidR="00CC1179">
              <w:rPr>
                <w:sz w:val="22"/>
                <w:szCs w:val="22"/>
                <w:lang w:eastAsia="zh-TW"/>
              </w:rPr>
              <w:t>policing and</w:t>
            </w:r>
            <w:r>
              <w:rPr>
                <w:sz w:val="22"/>
                <w:szCs w:val="22"/>
                <w:lang w:eastAsia="zh-TW"/>
              </w:rPr>
              <w:t xml:space="preserve"> has taught me how all departments have a link to each other. </w:t>
            </w:r>
          </w:p>
          <w:p w14:paraId="0BF54C20" w14:textId="77777777" w:rsidR="00AB34D1" w:rsidRDefault="00AB34D1" w:rsidP="009249F8">
            <w:pPr>
              <w:overflowPunct/>
              <w:autoSpaceDE/>
              <w:autoSpaceDN/>
              <w:adjustRightInd/>
              <w:rPr>
                <w:sz w:val="22"/>
                <w:szCs w:val="22"/>
                <w:lang w:eastAsia="zh-TW"/>
              </w:rPr>
            </w:pPr>
          </w:p>
          <w:p w14:paraId="0ADF05DC" w14:textId="72B2FC97" w:rsidR="00AB34D1" w:rsidRDefault="00AB34D1" w:rsidP="009249F8">
            <w:pPr>
              <w:overflowPunct/>
              <w:autoSpaceDE/>
              <w:autoSpaceDN/>
              <w:adjustRightInd/>
              <w:rPr>
                <w:sz w:val="22"/>
                <w:szCs w:val="22"/>
                <w:lang w:eastAsia="zh-TW"/>
              </w:rPr>
            </w:pPr>
            <w:r>
              <w:rPr>
                <w:sz w:val="22"/>
                <w:szCs w:val="22"/>
                <w:lang w:eastAsia="zh-TW"/>
              </w:rPr>
              <w:t xml:space="preserve">I feel as though I have a fair amount of experience when it comes to </w:t>
            </w:r>
            <w:r w:rsidR="007C329F">
              <w:rPr>
                <w:sz w:val="22"/>
                <w:szCs w:val="22"/>
                <w:lang w:eastAsia="zh-TW"/>
              </w:rPr>
              <w:t>speaking</w:t>
            </w:r>
            <w:r>
              <w:rPr>
                <w:sz w:val="22"/>
                <w:szCs w:val="22"/>
                <w:lang w:eastAsia="zh-TW"/>
              </w:rPr>
              <w:t xml:space="preserve"> to members of the public </w:t>
            </w:r>
            <w:r w:rsidR="00ED3B0B">
              <w:rPr>
                <w:sz w:val="22"/>
                <w:szCs w:val="22"/>
                <w:lang w:eastAsia="zh-TW"/>
              </w:rPr>
              <w:t>being</w:t>
            </w:r>
            <w:r>
              <w:rPr>
                <w:sz w:val="22"/>
                <w:szCs w:val="22"/>
                <w:lang w:eastAsia="zh-TW"/>
              </w:rPr>
              <w:t xml:space="preserve"> able to quickly gain their trust, which allows me to engage in conversation and ultimately helps to solve the problem.</w:t>
            </w:r>
          </w:p>
          <w:p w14:paraId="2692FA38" w14:textId="77777777" w:rsidR="00AB34D1" w:rsidRDefault="00AB34D1" w:rsidP="009249F8">
            <w:pPr>
              <w:overflowPunct/>
              <w:autoSpaceDE/>
              <w:autoSpaceDN/>
              <w:adjustRightInd/>
              <w:rPr>
                <w:sz w:val="22"/>
                <w:szCs w:val="22"/>
                <w:lang w:eastAsia="zh-TW"/>
              </w:rPr>
            </w:pPr>
          </w:p>
          <w:p w14:paraId="540FB15D" w14:textId="3BE78C1B" w:rsidR="00AB34D1" w:rsidRPr="009249F8" w:rsidRDefault="00AB34D1"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For future development I aim to undertake more placements within other departments so that I am able to gather more </w:t>
            </w:r>
            <w:r w:rsidR="00ED3B0B">
              <w:rPr>
                <w:sz w:val="22"/>
                <w:szCs w:val="22"/>
                <w:lang w:eastAsia="zh-TW"/>
              </w:rPr>
              <w:t>knowledge and understanding</w:t>
            </w:r>
            <w:r>
              <w:rPr>
                <w:sz w:val="22"/>
                <w:szCs w:val="22"/>
                <w:lang w:eastAsia="zh-TW"/>
              </w:rPr>
              <w:t xml:space="preserve"> and am able to bring this back to my role as a response police officer.</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37186">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65432A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727DE9A" w14:textId="77777777" w:rsidR="00135B18" w:rsidRDefault="00135B18" w:rsidP="00EA28F1">
      <w:pPr>
        <w:keepNext/>
        <w:spacing w:before="240" w:after="60"/>
        <w:ind w:right="237"/>
        <w:jc w:val="both"/>
        <w:rPr>
          <w:sz w:val="24"/>
          <w:szCs w:val="24"/>
        </w:rPr>
      </w:pPr>
    </w:p>
    <w:p w14:paraId="6A52309B" w14:textId="50CDC1A9" w:rsidR="00425B14" w:rsidRDefault="00425B14" w:rsidP="00EA28F1">
      <w:pPr>
        <w:keepNext/>
        <w:spacing w:before="240" w:after="60"/>
        <w:ind w:right="237"/>
        <w:jc w:val="both"/>
        <w:rPr>
          <w:sz w:val="24"/>
          <w:szCs w:val="24"/>
        </w:rPr>
      </w:pPr>
      <w:r>
        <w:rPr>
          <w:sz w:val="24"/>
          <w:szCs w:val="24"/>
        </w:rPr>
        <w:t xml:space="preserve">ASBHELP (2021) </w:t>
      </w:r>
      <w:r>
        <w:rPr>
          <w:i/>
          <w:sz w:val="24"/>
          <w:szCs w:val="24"/>
        </w:rPr>
        <w:t>Personal, Situational and Incidental Vulnerabilities to ASB Harm.</w:t>
      </w:r>
      <w:r>
        <w:rPr>
          <w:sz w:val="24"/>
          <w:szCs w:val="24"/>
        </w:rPr>
        <w:t xml:space="preserve"> [ONLINE] Available at: </w:t>
      </w:r>
      <w:hyperlink r:id="rId21" w:anchor=":~:text=Vulnerability%20recognises%20that%20some%20people%20and%20communities%20are,withstand%20the%20negative%20effects%20associated%20with%20such%20experiences" w:history="1">
        <w:r w:rsidRPr="004A0A1D">
          <w:rPr>
            <w:rStyle w:val="Hyperlink"/>
            <w:sz w:val="24"/>
            <w:szCs w:val="24"/>
          </w:rPr>
          <w:t>https://asbhelp.co.uk/home-practitioners/personal-situational-incidental-vulnerabilities-asb-harm-follow-study/#:~:text=Vulnerability%20recognises%20that%20some%20people%20and%20communities%20are,withstand%20the%20negative%20effects%20associated%20with%20such%20experiences</w:t>
        </w:r>
      </w:hyperlink>
      <w:r w:rsidRPr="00425B14">
        <w:rPr>
          <w:sz w:val="24"/>
          <w:szCs w:val="24"/>
        </w:rPr>
        <w:t>.</w:t>
      </w:r>
      <w:r>
        <w:rPr>
          <w:sz w:val="24"/>
          <w:szCs w:val="24"/>
        </w:rPr>
        <w:t xml:space="preserve"> (Accessed 4</w:t>
      </w:r>
      <w:r w:rsidRPr="00425B14">
        <w:rPr>
          <w:sz w:val="24"/>
          <w:szCs w:val="24"/>
          <w:vertAlign w:val="superscript"/>
        </w:rPr>
        <w:t>th</w:t>
      </w:r>
      <w:r>
        <w:rPr>
          <w:sz w:val="24"/>
          <w:szCs w:val="24"/>
        </w:rPr>
        <w:t xml:space="preserve"> of July 2021)</w:t>
      </w:r>
    </w:p>
    <w:p w14:paraId="008B5926" w14:textId="376553A1" w:rsidR="005933BA" w:rsidRPr="005933BA" w:rsidRDefault="005933BA" w:rsidP="00EA28F1">
      <w:pPr>
        <w:keepNext/>
        <w:spacing w:before="240" w:after="60"/>
        <w:ind w:right="237"/>
        <w:jc w:val="both"/>
        <w:rPr>
          <w:sz w:val="24"/>
          <w:szCs w:val="24"/>
        </w:rPr>
      </w:pPr>
      <w:r>
        <w:rPr>
          <w:sz w:val="24"/>
          <w:szCs w:val="24"/>
        </w:rPr>
        <w:t xml:space="preserve">Bass., B. (1995) </w:t>
      </w:r>
      <w:r>
        <w:rPr>
          <w:i/>
          <w:sz w:val="24"/>
          <w:szCs w:val="24"/>
        </w:rPr>
        <w:t xml:space="preserve">Transformational Leadership. </w:t>
      </w:r>
      <w:r>
        <w:rPr>
          <w:sz w:val="24"/>
          <w:szCs w:val="24"/>
        </w:rPr>
        <w:t>Second Edition. (Accessed 26</w:t>
      </w:r>
      <w:r w:rsidRPr="005933BA">
        <w:rPr>
          <w:sz w:val="24"/>
          <w:szCs w:val="24"/>
          <w:vertAlign w:val="superscript"/>
        </w:rPr>
        <w:t>th</w:t>
      </w:r>
      <w:r>
        <w:rPr>
          <w:sz w:val="24"/>
          <w:szCs w:val="24"/>
        </w:rPr>
        <w:t xml:space="preserve"> August 2021)</w:t>
      </w:r>
    </w:p>
    <w:p w14:paraId="230D1357" w14:textId="7CCCE747" w:rsidR="00A65390" w:rsidRDefault="00D82645" w:rsidP="00EA28F1">
      <w:pPr>
        <w:keepNext/>
        <w:spacing w:before="240" w:after="60"/>
        <w:ind w:right="237"/>
        <w:jc w:val="both"/>
        <w:rPr>
          <w:sz w:val="24"/>
          <w:szCs w:val="24"/>
        </w:rPr>
      </w:pPr>
      <w:r>
        <w:rPr>
          <w:sz w:val="24"/>
          <w:szCs w:val="24"/>
        </w:rPr>
        <w:t xml:space="preserve">Burney (2005) Anti-ASBO: Criticizing the ASBO industry. </w:t>
      </w:r>
      <w:r>
        <w:rPr>
          <w:i/>
          <w:sz w:val="24"/>
          <w:szCs w:val="24"/>
        </w:rPr>
        <w:t xml:space="preserve">ASBO Nation: The criminalisation of nuisance. </w:t>
      </w:r>
      <w:r>
        <w:rPr>
          <w:sz w:val="24"/>
          <w:szCs w:val="24"/>
        </w:rPr>
        <w:t>Bristol. Policy Pres</w:t>
      </w:r>
      <w:r w:rsidR="002F6E29">
        <w:rPr>
          <w:sz w:val="24"/>
          <w:szCs w:val="24"/>
        </w:rPr>
        <w:t>s. Pp67 (Accessed 29 June 2021)</w:t>
      </w:r>
    </w:p>
    <w:p w14:paraId="2E9F0B2D" w14:textId="2A1D26B1" w:rsidR="00215962" w:rsidRDefault="00A65390" w:rsidP="00A65390">
      <w:pPr>
        <w:keepNext/>
        <w:spacing w:before="240" w:after="60"/>
        <w:ind w:right="237"/>
        <w:jc w:val="both"/>
        <w:rPr>
          <w:sz w:val="24"/>
          <w:szCs w:val="24"/>
        </w:rPr>
      </w:pPr>
      <w:r>
        <w:rPr>
          <w:sz w:val="24"/>
          <w:szCs w:val="24"/>
        </w:rPr>
        <w:t xml:space="preserve">Bowling (1999) </w:t>
      </w:r>
      <w:r w:rsidRPr="00A65390">
        <w:rPr>
          <w:i/>
          <w:sz w:val="24"/>
          <w:szCs w:val="24"/>
        </w:rPr>
        <w:t>Violent Racism: Victimization, Policing, and Social Context</w:t>
      </w:r>
      <w:r>
        <w:rPr>
          <w:i/>
          <w:sz w:val="24"/>
          <w:szCs w:val="24"/>
        </w:rPr>
        <w:t xml:space="preserve">. </w:t>
      </w:r>
      <w:r>
        <w:rPr>
          <w:sz w:val="24"/>
          <w:szCs w:val="24"/>
        </w:rPr>
        <w:t xml:space="preserve">Edition: </w:t>
      </w:r>
      <w:r w:rsidRPr="00A65390">
        <w:rPr>
          <w:sz w:val="24"/>
          <w:szCs w:val="24"/>
        </w:rPr>
        <w:t>Illustrated, reprint, revised</w:t>
      </w:r>
      <w:r>
        <w:rPr>
          <w:sz w:val="24"/>
          <w:szCs w:val="24"/>
        </w:rPr>
        <w:t xml:space="preserve">. Publisher: </w:t>
      </w:r>
      <w:r w:rsidRPr="00A65390">
        <w:rPr>
          <w:sz w:val="24"/>
          <w:szCs w:val="24"/>
        </w:rPr>
        <w:t>Oxford University Press, 1999</w:t>
      </w:r>
      <w:r w:rsidR="002F6E29">
        <w:rPr>
          <w:sz w:val="24"/>
          <w:szCs w:val="24"/>
        </w:rPr>
        <w:t xml:space="preserve"> (Accessed 27 July 2021)</w:t>
      </w:r>
    </w:p>
    <w:p w14:paraId="687261A9" w14:textId="69EFD66D" w:rsidR="00A65390" w:rsidRDefault="00215962" w:rsidP="00EA28F1">
      <w:pPr>
        <w:keepNext/>
        <w:spacing w:before="240" w:after="60"/>
        <w:ind w:right="237"/>
        <w:jc w:val="both"/>
        <w:rPr>
          <w:sz w:val="24"/>
          <w:szCs w:val="24"/>
        </w:rPr>
      </w:pPr>
      <w:r>
        <w:rPr>
          <w:sz w:val="24"/>
          <w:szCs w:val="24"/>
        </w:rPr>
        <w:t xml:space="preserve">Chartered Manager </w:t>
      </w:r>
      <w:r w:rsidR="00394916">
        <w:rPr>
          <w:sz w:val="24"/>
          <w:szCs w:val="24"/>
        </w:rPr>
        <w:t>Institute</w:t>
      </w:r>
      <w:r>
        <w:rPr>
          <w:sz w:val="24"/>
          <w:szCs w:val="24"/>
        </w:rPr>
        <w:t xml:space="preserve">. (2015) </w:t>
      </w:r>
      <w:r>
        <w:rPr>
          <w:i/>
          <w:sz w:val="24"/>
          <w:szCs w:val="24"/>
        </w:rPr>
        <w:t xml:space="preserve">Understanding organisational culture – Definition </w:t>
      </w:r>
      <w:r w:rsidR="00394916">
        <w:rPr>
          <w:sz w:val="24"/>
          <w:szCs w:val="24"/>
        </w:rPr>
        <w:t xml:space="preserve">[ONLINE] Available at: </w:t>
      </w:r>
      <w:hyperlink r:id="rId22" w:history="1">
        <w:r w:rsidR="00394916" w:rsidRPr="00E81754">
          <w:rPr>
            <w:rStyle w:val="Hyperlink"/>
            <w:sz w:val="24"/>
            <w:szCs w:val="24"/>
          </w:rPr>
          <w:t>https://www.managers.org.uk/~/media/Files/PDF/Checklists/CHK-232-Understanding-organisational-culture.pdf</w:t>
        </w:r>
      </w:hyperlink>
      <w:r w:rsidR="00394916">
        <w:rPr>
          <w:sz w:val="24"/>
          <w:szCs w:val="24"/>
        </w:rPr>
        <w:t xml:space="preserve"> (Accessed 27th July 2021)</w:t>
      </w:r>
    </w:p>
    <w:p w14:paraId="17EB59EF" w14:textId="2192BD45" w:rsidR="00425B14" w:rsidRDefault="00425B14" w:rsidP="00EA28F1">
      <w:pPr>
        <w:keepNext/>
        <w:spacing w:before="240" w:after="60"/>
        <w:ind w:right="237"/>
        <w:jc w:val="both"/>
        <w:rPr>
          <w:sz w:val="24"/>
          <w:szCs w:val="24"/>
        </w:rPr>
      </w:pPr>
      <w:r>
        <w:rPr>
          <w:sz w:val="24"/>
          <w:szCs w:val="24"/>
        </w:rPr>
        <w:t>College of Policin</w:t>
      </w:r>
      <w:bookmarkStart w:id="6" w:name="_GoBack"/>
      <w:bookmarkEnd w:id="6"/>
      <w:r>
        <w:rPr>
          <w:sz w:val="24"/>
          <w:szCs w:val="24"/>
        </w:rPr>
        <w:t xml:space="preserve">g. (2020) </w:t>
      </w:r>
      <w:r>
        <w:rPr>
          <w:i/>
          <w:sz w:val="24"/>
          <w:szCs w:val="24"/>
        </w:rPr>
        <w:t xml:space="preserve">National Vulnerability Action Plan (NVAP) Revised 2020-2022 v2 </w:t>
      </w:r>
      <w:r>
        <w:rPr>
          <w:sz w:val="24"/>
          <w:szCs w:val="24"/>
        </w:rPr>
        <w:t xml:space="preserve">[ONLINE] Available at: </w:t>
      </w:r>
      <w:hyperlink r:id="rId23" w:history="1">
        <w:r w:rsidRPr="004A0A1D">
          <w:rPr>
            <w:rStyle w:val="Hyperlink"/>
            <w:sz w:val="24"/>
            <w:szCs w:val="24"/>
          </w:rPr>
          <w:t>https://www.npcc.police.uk/Crime%20Ops%20Committee/NVAP.pdf</w:t>
        </w:r>
      </w:hyperlink>
      <w:r>
        <w:rPr>
          <w:sz w:val="24"/>
          <w:szCs w:val="24"/>
        </w:rPr>
        <w:t xml:space="preserve"> (Accessed 4th July 2021)</w:t>
      </w:r>
    </w:p>
    <w:p w14:paraId="31490996" w14:textId="01BF62C0" w:rsidR="00135B18" w:rsidRDefault="00135B18" w:rsidP="00EA28F1">
      <w:pPr>
        <w:keepNext/>
        <w:spacing w:before="240" w:after="60"/>
        <w:ind w:right="237"/>
        <w:jc w:val="both"/>
        <w:rPr>
          <w:sz w:val="24"/>
          <w:szCs w:val="24"/>
        </w:rPr>
      </w:pPr>
      <w:r>
        <w:rPr>
          <w:sz w:val="24"/>
          <w:szCs w:val="24"/>
        </w:rPr>
        <w:t xml:space="preserve">College of Policing (2021) </w:t>
      </w:r>
      <w:r>
        <w:rPr>
          <w:i/>
          <w:sz w:val="24"/>
          <w:szCs w:val="24"/>
        </w:rPr>
        <w:t>What is evidence based policing?</w:t>
      </w:r>
      <w:r>
        <w:rPr>
          <w:sz w:val="24"/>
          <w:szCs w:val="24"/>
        </w:rPr>
        <w:t xml:space="preserve"> [ONLINE] Available at: </w:t>
      </w:r>
      <w:hyperlink r:id="rId24" w:anchor=":~:text=The%20College%20of%20Policing%20has%20developed%20tChe%20following,to%20inform%20and%20challenge%20policies%2C%20practices%20and%20decisions" w:history="1">
        <w:r w:rsidR="00C26B04" w:rsidRPr="00793209">
          <w:rPr>
            <w:rStyle w:val="Hyperlink"/>
            <w:sz w:val="24"/>
            <w:szCs w:val="24"/>
          </w:rPr>
          <w:t>https://whatworks.college.police.uk/About/Pages/What-is-EBP.aspx#:~:text=The%20College%20of%20Policing%20has%20developed%20tChe%20following,to%20inform%20and%20challenge%20policies%2C%20practices%20and%20decisions</w:t>
        </w:r>
      </w:hyperlink>
      <w:r w:rsidRPr="00135B18">
        <w:rPr>
          <w:sz w:val="24"/>
          <w:szCs w:val="24"/>
        </w:rPr>
        <w:t>.</w:t>
      </w:r>
      <w:r>
        <w:rPr>
          <w:sz w:val="24"/>
          <w:szCs w:val="24"/>
        </w:rPr>
        <w:t xml:space="preserve"> (Accessed 4</w:t>
      </w:r>
      <w:r w:rsidRPr="00135B18">
        <w:rPr>
          <w:sz w:val="24"/>
          <w:szCs w:val="24"/>
          <w:vertAlign w:val="superscript"/>
        </w:rPr>
        <w:t>th</w:t>
      </w:r>
      <w:r>
        <w:rPr>
          <w:sz w:val="24"/>
          <w:szCs w:val="24"/>
        </w:rPr>
        <w:t xml:space="preserve"> July 2021)</w:t>
      </w:r>
    </w:p>
    <w:p w14:paraId="2DED5613" w14:textId="0DB4370F" w:rsidR="0069209E" w:rsidRDefault="00C26B04" w:rsidP="00EA28F1">
      <w:pPr>
        <w:keepNext/>
        <w:spacing w:before="240" w:after="60"/>
        <w:ind w:right="237"/>
        <w:jc w:val="both"/>
        <w:rPr>
          <w:sz w:val="24"/>
          <w:szCs w:val="24"/>
        </w:rPr>
      </w:pPr>
      <w:r>
        <w:rPr>
          <w:sz w:val="24"/>
          <w:szCs w:val="24"/>
        </w:rPr>
        <w:t xml:space="preserve">College of Policing (2021) </w:t>
      </w:r>
      <w:r>
        <w:rPr>
          <w:i/>
          <w:sz w:val="24"/>
          <w:szCs w:val="24"/>
        </w:rPr>
        <w:t>Police Constable</w:t>
      </w:r>
      <w:r>
        <w:rPr>
          <w:sz w:val="24"/>
          <w:szCs w:val="24"/>
        </w:rPr>
        <w:t xml:space="preserve"> [ONLINE] Available at: </w:t>
      </w:r>
      <w:hyperlink r:id="rId25" w:anchor=":~:text=Constables%20play%20a%20critical%20front-line%20role%20in%20the,to%20improve%20the%20quality%20of%20life%20for%20citizens" w:history="1">
        <w:r w:rsidRPr="00793209">
          <w:rPr>
            <w:rStyle w:val="Hyperlink"/>
            <w:sz w:val="24"/>
            <w:szCs w:val="24"/>
          </w:rPr>
          <w:t>https://profdev.college.police.uk/professional-profile/police-constable/#:~:text=Constables%20play%20a%20critical%20front-line%20role%20in%20the,to%20improve%20the%20quality%20of%20life%20for%20citizens</w:t>
        </w:r>
      </w:hyperlink>
      <w:r w:rsidRPr="00C26B04">
        <w:rPr>
          <w:sz w:val="24"/>
          <w:szCs w:val="24"/>
        </w:rPr>
        <w:t>.</w:t>
      </w:r>
      <w:r>
        <w:rPr>
          <w:sz w:val="24"/>
          <w:szCs w:val="24"/>
        </w:rPr>
        <w:t xml:space="preserve"> (Accessed 16</w:t>
      </w:r>
      <w:r w:rsidRPr="00C26B04">
        <w:rPr>
          <w:sz w:val="24"/>
          <w:szCs w:val="24"/>
          <w:vertAlign w:val="superscript"/>
        </w:rPr>
        <w:t>th</w:t>
      </w:r>
      <w:r>
        <w:rPr>
          <w:sz w:val="24"/>
          <w:szCs w:val="24"/>
        </w:rPr>
        <w:t xml:space="preserve"> July 2021</w:t>
      </w:r>
      <w:r w:rsidR="002F6E29">
        <w:rPr>
          <w:sz w:val="24"/>
          <w:szCs w:val="24"/>
        </w:rPr>
        <w:t>)</w:t>
      </w:r>
    </w:p>
    <w:p w14:paraId="7ACFC133" w14:textId="69509A0D" w:rsidR="0069209E" w:rsidRDefault="0069209E" w:rsidP="00EA28F1">
      <w:pPr>
        <w:keepNext/>
        <w:spacing w:before="240" w:after="60"/>
        <w:ind w:right="237"/>
        <w:jc w:val="both"/>
        <w:rPr>
          <w:sz w:val="24"/>
          <w:szCs w:val="24"/>
        </w:rPr>
      </w:pPr>
      <w:r>
        <w:rPr>
          <w:sz w:val="24"/>
          <w:szCs w:val="24"/>
        </w:rPr>
        <w:lastRenderedPageBreak/>
        <w:t xml:space="preserve">College of Policing. (2021) </w:t>
      </w:r>
      <w:r>
        <w:rPr>
          <w:i/>
          <w:sz w:val="24"/>
          <w:szCs w:val="24"/>
        </w:rPr>
        <w:t xml:space="preserve">Career pathways in policing – Response Policing. </w:t>
      </w:r>
      <w:r>
        <w:rPr>
          <w:sz w:val="24"/>
          <w:szCs w:val="24"/>
        </w:rPr>
        <w:t xml:space="preserve">[ONLINE] Available at: </w:t>
      </w:r>
      <w:hyperlink r:id="rId26" w:anchor=":~:text=Career%20Pathways%20in%20policing%201%20Response%20policing.%20Response,policing.%20...%204%20Intelligence.%20...%205%20Investigation.%20" w:history="1">
        <w:r w:rsidRPr="00E81754">
          <w:rPr>
            <w:rStyle w:val="Hyperlink"/>
            <w:sz w:val="24"/>
            <w:szCs w:val="24"/>
          </w:rPr>
          <w:t>https://profdev.college.police.uk/career-pathways/career-pathways-in-policing/#:~:text=Career%20Pathways%20in%20policing%201%20Response%20policing.%20Response,policing.%20...%204%20Intelligence.%20...%205%20Investigation.%20</w:t>
        </w:r>
      </w:hyperlink>
      <w:r>
        <w:rPr>
          <w:sz w:val="24"/>
          <w:szCs w:val="24"/>
        </w:rPr>
        <w:t xml:space="preserve"> (Accessed 26</w:t>
      </w:r>
      <w:r w:rsidRPr="0069209E">
        <w:rPr>
          <w:sz w:val="24"/>
          <w:szCs w:val="24"/>
          <w:vertAlign w:val="superscript"/>
        </w:rPr>
        <w:t>th</w:t>
      </w:r>
      <w:r w:rsidR="002F6E29">
        <w:rPr>
          <w:sz w:val="24"/>
          <w:szCs w:val="24"/>
        </w:rPr>
        <w:t xml:space="preserve"> July 2021)</w:t>
      </w:r>
    </w:p>
    <w:p w14:paraId="7B39B9FC" w14:textId="06622C1E" w:rsidR="005F57E4" w:rsidRPr="005F57E4" w:rsidRDefault="005F57E4" w:rsidP="00EA28F1">
      <w:pPr>
        <w:keepNext/>
        <w:spacing w:before="240" w:after="60"/>
        <w:ind w:right="237"/>
        <w:jc w:val="both"/>
        <w:rPr>
          <w:sz w:val="24"/>
          <w:szCs w:val="24"/>
        </w:rPr>
      </w:pPr>
      <w:r>
        <w:rPr>
          <w:sz w:val="24"/>
          <w:szCs w:val="24"/>
        </w:rPr>
        <w:t xml:space="preserve">College of Policing. (2014) </w:t>
      </w:r>
      <w:r w:rsidRPr="005F57E4">
        <w:rPr>
          <w:i/>
          <w:sz w:val="24"/>
          <w:szCs w:val="24"/>
        </w:rPr>
        <w:t>National Decision Making Model.</w:t>
      </w:r>
      <w:r>
        <w:rPr>
          <w:i/>
          <w:sz w:val="24"/>
          <w:szCs w:val="24"/>
        </w:rPr>
        <w:t xml:space="preserve"> </w:t>
      </w:r>
      <w:r>
        <w:rPr>
          <w:sz w:val="24"/>
          <w:szCs w:val="24"/>
        </w:rPr>
        <w:t xml:space="preserve">[ONLINE] Available at: </w:t>
      </w:r>
      <w:hyperlink r:id="rId27" w:history="1">
        <w:r w:rsidRPr="00051131">
          <w:rPr>
            <w:rStyle w:val="Hyperlink"/>
            <w:sz w:val="24"/>
            <w:szCs w:val="24"/>
          </w:rPr>
          <w:t>https://www.app.college.police.uk/app-content/national-decision-model/the-national-decision-model/?highlight=CRITICAL%20INCIDENTS</w:t>
        </w:r>
      </w:hyperlink>
      <w:r>
        <w:rPr>
          <w:sz w:val="24"/>
          <w:szCs w:val="24"/>
        </w:rPr>
        <w:t xml:space="preserve"> (Accessed 15</w:t>
      </w:r>
      <w:r w:rsidRPr="005F57E4">
        <w:rPr>
          <w:sz w:val="24"/>
          <w:szCs w:val="24"/>
          <w:vertAlign w:val="superscript"/>
        </w:rPr>
        <w:t>th</w:t>
      </w:r>
      <w:r>
        <w:rPr>
          <w:sz w:val="24"/>
          <w:szCs w:val="24"/>
        </w:rPr>
        <w:t xml:space="preserve"> August 2021)</w:t>
      </w:r>
    </w:p>
    <w:p w14:paraId="2803F032" w14:textId="7AAE3F71" w:rsidR="00A0266B" w:rsidRDefault="00A0266B" w:rsidP="00EA28F1">
      <w:pPr>
        <w:keepNext/>
        <w:spacing w:before="240" w:after="60"/>
        <w:ind w:right="237"/>
        <w:jc w:val="both"/>
        <w:rPr>
          <w:sz w:val="24"/>
          <w:szCs w:val="24"/>
        </w:rPr>
      </w:pPr>
      <w:proofErr w:type="spellStart"/>
      <w:r>
        <w:rPr>
          <w:sz w:val="24"/>
          <w:szCs w:val="24"/>
        </w:rPr>
        <w:t>Cordner</w:t>
      </w:r>
      <w:proofErr w:type="spellEnd"/>
      <w:r>
        <w:rPr>
          <w:sz w:val="24"/>
          <w:szCs w:val="24"/>
        </w:rPr>
        <w:t xml:space="preserve"> and Sheehan (1999) </w:t>
      </w:r>
      <w:r>
        <w:rPr>
          <w:i/>
          <w:sz w:val="24"/>
          <w:szCs w:val="24"/>
        </w:rPr>
        <w:t xml:space="preserve">Police Administration. </w:t>
      </w:r>
      <w:r>
        <w:rPr>
          <w:sz w:val="24"/>
          <w:szCs w:val="24"/>
        </w:rPr>
        <w:t>Anderson Publishing Company. (Accessed 15</w:t>
      </w:r>
      <w:r w:rsidRPr="00A0266B">
        <w:rPr>
          <w:sz w:val="24"/>
          <w:szCs w:val="24"/>
          <w:vertAlign w:val="superscript"/>
        </w:rPr>
        <w:t>th</w:t>
      </w:r>
      <w:r>
        <w:rPr>
          <w:sz w:val="24"/>
          <w:szCs w:val="24"/>
        </w:rPr>
        <w:t xml:space="preserve"> August 2021)</w:t>
      </w:r>
    </w:p>
    <w:p w14:paraId="09C4CA04" w14:textId="1DBA92E8" w:rsidR="00E10DA2" w:rsidRDefault="00E10DA2" w:rsidP="00EA28F1">
      <w:pPr>
        <w:keepNext/>
        <w:spacing w:before="240" w:after="60"/>
        <w:ind w:right="237"/>
        <w:jc w:val="both"/>
        <w:rPr>
          <w:sz w:val="24"/>
          <w:szCs w:val="24"/>
        </w:rPr>
      </w:pPr>
      <w:proofErr w:type="gramStart"/>
      <w:r>
        <w:rPr>
          <w:sz w:val="24"/>
          <w:szCs w:val="24"/>
        </w:rPr>
        <w:t>Emsley,.</w:t>
      </w:r>
      <w:proofErr w:type="gramEnd"/>
      <w:r>
        <w:rPr>
          <w:sz w:val="24"/>
          <w:szCs w:val="24"/>
        </w:rPr>
        <w:t xml:space="preserve"> C. (1996) </w:t>
      </w:r>
      <w:r w:rsidR="00177722">
        <w:rPr>
          <w:i/>
          <w:sz w:val="24"/>
          <w:szCs w:val="24"/>
        </w:rPr>
        <w:t>The English Police</w:t>
      </w:r>
      <w:r>
        <w:rPr>
          <w:i/>
          <w:sz w:val="24"/>
          <w:szCs w:val="24"/>
        </w:rPr>
        <w:t xml:space="preserve">: A Political and Social History. </w:t>
      </w:r>
      <w:r>
        <w:rPr>
          <w:sz w:val="24"/>
          <w:szCs w:val="24"/>
        </w:rPr>
        <w:t>(Accessed 16</w:t>
      </w:r>
      <w:r w:rsidRPr="00E10DA2">
        <w:rPr>
          <w:sz w:val="24"/>
          <w:szCs w:val="24"/>
          <w:vertAlign w:val="superscript"/>
        </w:rPr>
        <w:t>th</w:t>
      </w:r>
      <w:r>
        <w:rPr>
          <w:sz w:val="24"/>
          <w:szCs w:val="24"/>
        </w:rPr>
        <w:t xml:space="preserve"> August 2021)</w:t>
      </w:r>
    </w:p>
    <w:p w14:paraId="6D1E2721" w14:textId="3EAEFD85" w:rsidR="00F71C3C" w:rsidRPr="00F71C3C" w:rsidRDefault="00F71C3C" w:rsidP="00EA28F1">
      <w:pPr>
        <w:keepNext/>
        <w:spacing w:before="240" w:after="60"/>
        <w:ind w:right="237"/>
        <w:jc w:val="both"/>
        <w:rPr>
          <w:sz w:val="24"/>
          <w:szCs w:val="24"/>
        </w:rPr>
      </w:pPr>
      <w:r>
        <w:rPr>
          <w:sz w:val="24"/>
          <w:szCs w:val="24"/>
        </w:rPr>
        <w:t xml:space="preserve">Family Based Solutions (2020) </w:t>
      </w:r>
      <w:r>
        <w:rPr>
          <w:i/>
          <w:sz w:val="24"/>
          <w:szCs w:val="24"/>
        </w:rPr>
        <w:t>Domestic Abuse Recovery Service.</w:t>
      </w:r>
      <w:r>
        <w:rPr>
          <w:sz w:val="24"/>
          <w:szCs w:val="24"/>
        </w:rPr>
        <w:t xml:space="preserve"> [ONLINE] Available at: </w:t>
      </w:r>
      <w:hyperlink r:id="rId28" w:anchor=":~:text=The%20DART%20programme%20aids%20families%20strengthen%20their%20relationship,children%20together%20or%20are%20married%20to%20each%20other" w:history="1">
        <w:r w:rsidRPr="00D1059A">
          <w:rPr>
            <w:rStyle w:val="Hyperlink"/>
            <w:sz w:val="24"/>
            <w:szCs w:val="24"/>
          </w:rPr>
          <w:t>https://familybasedsolutions.org.uk/dart/#:~:text=The%20DART%20programme%20aids%20families%20strengthen%20their%20relationship,children%20together%20or%20are%20married%20to%20each%20other</w:t>
        </w:r>
      </w:hyperlink>
      <w:r w:rsidRPr="00F71C3C">
        <w:rPr>
          <w:sz w:val="24"/>
          <w:szCs w:val="24"/>
        </w:rPr>
        <w:t>.</w:t>
      </w:r>
      <w:r>
        <w:rPr>
          <w:sz w:val="24"/>
          <w:szCs w:val="24"/>
        </w:rPr>
        <w:t xml:space="preserve"> (Accessed 22</w:t>
      </w:r>
      <w:r w:rsidRPr="00F71C3C">
        <w:rPr>
          <w:sz w:val="24"/>
          <w:szCs w:val="24"/>
          <w:vertAlign w:val="superscript"/>
        </w:rPr>
        <w:t>nd</w:t>
      </w:r>
      <w:r>
        <w:rPr>
          <w:sz w:val="24"/>
          <w:szCs w:val="24"/>
        </w:rPr>
        <w:t xml:space="preserve"> August 2021)</w:t>
      </w:r>
    </w:p>
    <w:p w14:paraId="087FE8EA" w14:textId="29001EB4" w:rsidR="00681A65" w:rsidRDefault="00681A65" w:rsidP="00EA28F1">
      <w:pPr>
        <w:keepNext/>
        <w:spacing w:before="240" w:after="60"/>
        <w:ind w:right="237"/>
        <w:jc w:val="both"/>
        <w:rPr>
          <w:sz w:val="24"/>
          <w:szCs w:val="24"/>
        </w:rPr>
      </w:pPr>
      <w:r>
        <w:rPr>
          <w:sz w:val="24"/>
          <w:szCs w:val="24"/>
        </w:rPr>
        <w:t xml:space="preserve">Goldstein., H. (2001) </w:t>
      </w:r>
      <w:r>
        <w:rPr>
          <w:i/>
          <w:sz w:val="24"/>
          <w:szCs w:val="24"/>
        </w:rPr>
        <w:t xml:space="preserve">POP CENTER. </w:t>
      </w:r>
      <w:r>
        <w:rPr>
          <w:sz w:val="24"/>
          <w:szCs w:val="24"/>
        </w:rPr>
        <w:t xml:space="preserve">[ONLINE] Available at: </w:t>
      </w:r>
      <w:hyperlink r:id="rId29" w:history="1">
        <w:r w:rsidRPr="00EC4E3C">
          <w:rPr>
            <w:rStyle w:val="Hyperlink"/>
            <w:sz w:val="24"/>
            <w:szCs w:val="24"/>
          </w:rPr>
          <w:t>https://popcenter.asu.edu/</w:t>
        </w:r>
      </w:hyperlink>
      <w:r>
        <w:rPr>
          <w:sz w:val="24"/>
          <w:szCs w:val="24"/>
        </w:rPr>
        <w:t xml:space="preserve"> (Accessed 3 July 2021)</w:t>
      </w:r>
    </w:p>
    <w:p w14:paraId="143F9BCC" w14:textId="6FE85963" w:rsidR="008203A8" w:rsidRDefault="008203A8" w:rsidP="00EA28F1">
      <w:pPr>
        <w:keepNext/>
        <w:spacing w:before="240" w:after="60"/>
        <w:ind w:right="237"/>
        <w:jc w:val="both"/>
        <w:rPr>
          <w:sz w:val="24"/>
          <w:szCs w:val="24"/>
        </w:rPr>
      </w:pPr>
      <w:r>
        <w:rPr>
          <w:sz w:val="24"/>
          <w:szCs w:val="24"/>
        </w:rPr>
        <w:t>GOV.UK (2021)</w:t>
      </w:r>
      <w:r>
        <w:rPr>
          <w:i/>
          <w:sz w:val="24"/>
          <w:szCs w:val="24"/>
        </w:rPr>
        <w:t xml:space="preserve"> Public Order Act 1986.</w:t>
      </w:r>
      <w:r>
        <w:rPr>
          <w:sz w:val="24"/>
          <w:szCs w:val="24"/>
        </w:rPr>
        <w:t xml:space="preserve"> [ONLINE] Available at: </w:t>
      </w:r>
      <w:hyperlink r:id="rId30" w:history="1">
        <w:r w:rsidRPr="00051131">
          <w:rPr>
            <w:rStyle w:val="Hyperlink"/>
            <w:sz w:val="24"/>
            <w:szCs w:val="24"/>
          </w:rPr>
          <w:t>https://www.legislation.gov.uk/ukpga/1986/64/section/4A</w:t>
        </w:r>
      </w:hyperlink>
      <w:r>
        <w:rPr>
          <w:sz w:val="24"/>
          <w:szCs w:val="24"/>
        </w:rPr>
        <w:t xml:space="preserve"> (Accessed 15th August 2021)</w:t>
      </w:r>
    </w:p>
    <w:p w14:paraId="72C3E696" w14:textId="0B2D43B5" w:rsidR="00E10DA2" w:rsidRPr="008B15B1" w:rsidRDefault="008B15B1" w:rsidP="00EA28F1">
      <w:pPr>
        <w:keepNext/>
        <w:spacing w:before="240" w:after="60"/>
        <w:ind w:right="237"/>
        <w:jc w:val="both"/>
        <w:rPr>
          <w:sz w:val="24"/>
          <w:szCs w:val="24"/>
        </w:rPr>
      </w:pPr>
      <w:r>
        <w:rPr>
          <w:sz w:val="24"/>
          <w:szCs w:val="24"/>
        </w:rPr>
        <w:t xml:space="preserve">GOV.UK (2012) </w:t>
      </w:r>
      <w:proofErr w:type="spellStart"/>
      <w:r>
        <w:rPr>
          <w:i/>
          <w:sz w:val="24"/>
          <w:szCs w:val="24"/>
        </w:rPr>
        <w:t>Peelian</w:t>
      </w:r>
      <w:proofErr w:type="spellEnd"/>
      <w:r>
        <w:rPr>
          <w:i/>
          <w:sz w:val="24"/>
          <w:szCs w:val="24"/>
        </w:rPr>
        <w:t xml:space="preserve"> Principles. </w:t>
      </w:r>
      <w:r>
        <w:rPr>
          <w:sz w:val="24"/>
          <w:szCs w:val="24"/>
        </w:rPr>
        <w:t xml:space="preserve">[ONLINE] Available at: </w:t>
      </w:r>
      <w:hyperlink r:id="rId31" w:history="1">
        <w:r w:rsidR="00E10DA2" w:rsidRPr="00804887">
          <w:rPr>
            <w:rStyle w:val="Hyperlink"/>
            <w:sz w:val="24"/>
            <w:szCs w:val="24"/>
          </w:rPr>
          <w:t>https://www.gov.uk/government/publications/policing-by-consent/definition-of-policing-by-consent</w:t>
        </w:r>
      </w:hyperlink>
      <w:r w:rsidR="00E10DA2">
        <w:rPr>
          <w:sz w:val="24"/>
          <w:szCs w:val="24"/>
        </w:rPr>
        <w:t xml:space="preserve"> (Accessed 16th August 2021)</w:t>
      </w:r>
    </w:p>
    <w:p w14:paraId="55DDF142" w14:textId="12D17979" w:rsidR="00381260" w:rsidRDefault="008203A8" w:rsidP="00EA28F1">
      <w:pPr>
        <w:keepNext/>
        <w:spacing w:before="240" w:after="60"/>
        <w:ind w:right="237"/>
        <w:jc w:val="both"/>
        <w:rPr>
          <w:sz w:val="24"/>
          <w:szCs w:val="24"/>
        </w:rPr>
      </w:pPr>
      <w:r>
        <w:rPr>
          <w:sz w:val="24"/>
          <w:szCs w:val="24"/>
        </w:rPr>
        <w:t>Home</w:t>
      </w:r>
      <w:r w:rsidR="00381260">
        <w:rPr>
          <w:sz w:val="24"/>
          <w:szCs w:val="24"/>
        </w:rPr>
        <w:t xml:space="preserve"> Office (2013) </w:t>
      </w:r>
      <w:r w:rsidR="00381260">
        <w:rPr>
          <w:i/>
          <w:sz w:val="24"/>
          <w:szCs w:val="24"/>
        </w:rPr>
        <w:t xml:space="preserve">Anti-Social Behaviour, Crime and Policing Act 2014. </w:t>
      </w:r>
      <w:r w:rsidR="00381260">
        <w:rPr>
          <w:sz w:val="24"/>
          <w:szCs w:val="24"/>
        </w:rPr>
        <w:t xml:space="preserve">[ONLINE] Available at: </w:t>
      </w:r>
      <w:hyperlink r:id="rId32" w:history="1">
        <w:r w:rsidR="00381260" w:rsidRPr="00EC4E3C">
          <w:rPr>
            <w:rStyle w:val="Hyperlink"/>
            <w:sz w:val="24"/>
            <w:szCs w:val="24"/>
          </w:rPr>
          <w:t>https://www.gov.uk/government/collections/anti-social-behaviour-crime-and-police-bill</w:t>
        </w:r>
      </w:hyperlink>
      <w:r w:rsidR="00381260">
        <w:rPr>
          <w:sz w:val="24"/>
          <w:szCs w:val="24"/>
        </w:rPr>
        <w:t xml:space="preserve"> (Accessed 29 June 2021)</w:t>
      </w:r>
    </w:p>
    <w:p w14:paraId="092DE3D6" w14:textId="3A280264" w:rsidR="008D717E" w:rsidRDefault="008D717E" w:rsidP="00EA28F1">
      <w:pPr>
        <w:keepNext/>
        <w:spacing w:before="240" w:after="60"/>
        <w:ind w:right="237"/>
        <w:jc w:val="both"/>
        <w:rPr>
          <w:sz w:val="24"/>
          <w:szCs w:val="24"/>
        </w:rPr>
      </w:pPr>
      <w:r>
        <w:rPr>
          <w:sz w:val="24"/>
          <w:szCs w:val="24"/>
        </w:rPr>
        <w:t xml:space="preserve">Home Office. (2019) </w:t>
      </w:r>
      <w:r>
        <w:rPr>
          <w:i/>
          <w:sz w:val="24"/>
          <w:szCs w:val="24"/>
        </w:rPr>
        <w:t>Police Workforce in England and Wales.</w:t>
      </w:r>
      <w:r>
        <w:rPr>
          <w:sz w:val="24"/>
          <w:szCs w:val="24"/>
        </w:rPr>
        <w:t xml:space="preserve"> Available at: </w:t>
      </w:r>
      <w:hyperlink r:id="rId33" w:history="1">
        <w:r w:rsidRPr="008402F9">
          <w:rPr>
            <w:rStyle w:val="Hyperlink"/>
            <w:sz w:val="24"/>
            <w:szCs w:val="24"/>
          </w:rPr>
          <w:t>https://www.gov.uk/government/statistics/police-workforce-england-and-wales-31-march-2019</w:t>
        </w:r>
      </w:hyperlink>
      <w:r>
        <w:rPr>
          <w:sz w:val="24"/>
          <w:szCs w:val="24"/>
        </w:rPr>
        <w:t xml:space="preserve"> (Accessed 26th August 2021)</w:t>
      </w:r>
    </w:p>
    <w:p w14:paraId="64E10425" w14:textId="77777777" w:rsidR="008D717E" w:rsidRPr="008D717E" w:rsidRDefault="008D717E" w:rsidP="00EA28F1">
      <w:pPr>
        <w:keepNext/>
        <w:spacing w:before="240" w:after="60"/>
        <w:ind w:right="237"/>
        <w:jc w:val="both"/>
        <w:rPr>
          <w:sz w:val="24"/>
          <w:szCs w:val="24"/>
        </w:rPr>
      </w:pPr>
    </w:p>
    <w:p w14:paraId="69087A87" w14:textId="5E239AD2" w:rsidR="00681A65" w:rsidRDefault="00681A65" w:rsidP="00EA28F1">
      <w:pPr>
        <w:keepNext/>
        <w:spacing w:before="240" w:after="60"/>
        <w:ind w:right="237"/>
        <w:jc w:val="both"/>
        <w:rPr>
          <w:sz w:val="24"/>
          <w:szCs w:val="24"/>
        </w:rPr>
      </w:pPr>
      <w:proofErr w:type="spellStart"/>
      <w:r>
        <w:rPr>
          <w:sz w:val="24"/>
          <w:szCs w:val="24"/>
        </w:rPr>
        <w:t>Kappeler</w:t>
      </w:r>
      <w:proofErr w:type="spellEnd"/>
      <w:r>
        <w:rPr>
          <w:sz w:val="24"/>
          <w:szCs w:val="24"/>
        </w:rPr>
        <w:t xml:space="preserve">., V &amp; Gaines., L. (2011) </w:t>
      </w:r>
      <w:r>
        <w:rPr>
          <w:i/>
          <w:sz w:val="24"/>
          <w:szCs w:val="24"/>
        </w:rPr>
        <w:t xml:space="preserve">Community Policing: A Contemporary Perspective. </w:t>
      </w:r>
      <w:r>
        <w:rPr>
          <w:sz w:val="24"/>
          <w:szCs w:val="24"/>
        </w:rPr>
        <w:t>6</w:t>
      </w:r>
      <w:r w:rsidRPr="00681A65">
        <w:rPr>
          <w:sz w:val="24"/>
          <w:szCs w:val="24"/>
          <w:vertAlign w:val="superscript"/>
        </w:rPr>
        <w:t>th</w:t>
      </w:r>
      <w:r>
        <w:rPr>
          <w:sz w:val="24"/>
          <w:szCs w:val="24"/>
        </w:rPr>
        <w:t xml:space="preserve"> Edition. Routledge, New York. (Accessed 30 June 2021)</w:t>
      </w:r>
    </w:p>
    <w:p w14:paraId="16F74388" w14:textId="77403FB0" w:rsidR="00681A65" w:rsidRDefault="00681A65" w:rsidP="00EA28F1">
      <w:pPr>
        <w:keepNext/>
        <w:spacing w:before="240" w:after="60"/>
        <w:ind w:right="237"/>
        <w:jc w:val="both"/>
        <w:rPr>
          <w:sz w:val="24"/>
          <w:szCs w:val="24"/>
        </w:rPr>
      </w:pPr>
      <w:proofErr w:type="gramStart"/>
      <w:r>
        <w:rPr>
          <w:sz w:val="24"/>
          <w:szCs w:val="24"/>
        </w:rPr>
        <w:t>Kelling,.</w:t>
      </w:r>
      <w:proofErr w:type="gramEnd"/>
      <w:r>
        <w:rPr>
          <w:sz w:val="24"/>
          <w:szCs w:val="24"/>
        </w:rPr>
        <w:t xml:space="preserve"> G &amp; Coles., C. (1997) </w:t>
      </w:r>
      <w:r>
        <w:rPr>
          <w:i/>
          <w:sz w:val="24"/>
          <w:szCs w:val="24"/>
        </w:rPr>
        <w:t xml:space="preserve">Fixing Broken Windows. </w:t>
      </w:r>
      <w:r>
        <w:rPr>
          <w:sz w:val="24"/>
          <w:szCs w:val="24"/>
        </w:rPr>
        <w:t>New York: Simon &amp; Schuster (Accessed 2 July 2021)</w:t>
      </w:r>
    </w:p>
    <w:p w14:paraId="1766CBC0" w14:textId="32D3DA00" w:rsidR="00177722" w:rsidRDefault="00681A65" w:rsidP="00EA28F1">
      <w:pPr>
        <w:keepNext/>
        <w:spacing w:before="240" w:after="60"/>
        <w:ind w:right="237"/>
        <w:jc w:val="both"/>
        <w:rPr>
          <w:sz w:val="24"/>
          <w:szCs w:val="24"/>
        </w:rPr>
      </w:pPr>
      <w:r>
        <w:rPr>
          <w:sz w:val="24"/>
          <w:szCs w:val="24"/>
        </w:rPr>
        <w:lastRenderedPageBreak/>
        <w:t xml:space="preserve">Jacobson., J &amp; Millie., A &amp; Hough., M. (2005) </w:t>
      </w:r>
      <w:r>
        <w:rPr>
          <w:i/>
          <w:sz w:val="24"/>
          <w:szCs w:val="24"/>
        </w:rPr>
        <w:t xml:space="preserve">Tackling Anti-Social Behaviour – A Critical Review. </w:t>
      </w:r>
      <w:r>
        <w:rPr>
          <w:sz w:val="24"/>
          <w:szCs w:val="24"/>
        </w:rPr>
        <w:t>Lond</w:t>
      </w:r>
      <w:r w:rsidR="002F6E29">
        <w:rPr>
          <w:sz w:val="24"/>
          <w:szCs w:val="24"/>
        </w:rPr>
        <w:t>on: pp21 (Accessed 2 July 2021)</w:t>
      </w:r>
    </w:p>
    <w:p w14:paraId="045F0ED7" w14:textId="77777777" w:rsidR="00177722" w:rsidRDefault="00177722" w:rsidP="00EA28F1">
      <w:pPr>
        <w:keepNext/>
        <w:spacing w:before="240" w:after="60"/>
        <w:ind w:right="237"/>
        <w:jc w:val="both"/>
        <w:rPr>
          <w:sz w:val="24"/>
          <w:szCs w:val="24"/>
        </w:rPr>
      </w:pPr>
    </w:p>
    <w:p w14:paraId="4C974D5E" w14:textId="425FE46C" w:rsidR="00177722" w:rsidRDefault="00177722" w:rsidP="00177722">
      <w:pPr>
        <w:keepNext/>
        <w:spacing w:after="60"/>
        <w:ind w:right="237"/>
        <w:jc w:val="both"/>
        <w:rPr>
          <w:sz w:val="24"/>
          <w:szCs w:val="24"/>
        </w:rPr>
      </w:pPr>
      <w:r>
        <w:rPr>
          <w:sz w:val="24"/>
          <w:szCs w:val="24"/>
        </w:rPr>
        <w:t xml:space="preserve">Manning., P. (1997) </w:t>
      </w:r>
      <w:r w:rsidRPr="00177722">
        <w:rPr>
          <w:i/>
          <w:sz w:val="24"/>
          <w:szCs w:val="24"/>
        </w:rPr>
        <w:t>Police Work: The Social Organisation of Policing.</w:t>
      </w:r>
      <w:r>
        <w:rPr>
          <w:sz w:val="24"/>
          <w:szCs w:val="24"/>
        </w:rPr>
        <w:t xml:space="preserve"> Waveland PR Inc; Reprint Edition. (Accessed 16</w:t>
      </w:r>
      <w:r w:rsidRPr="00177722">
        <w:rPr>
          <w:sz w:val="24"/>
          <w:szCs w:val="24"/>
          <w:vertAlign w:val="superscript"/>
        </w:rPr>
        <w:t>th</w:t>
      </w:r>
      <w:r>
        <w:rPr>
          <w:sz w:val="24"/>
          <w:szCs w:val="24"/>
        </w:rPr>
        <w:t xml:space="preserve"> August 2021)</w:t>
      </w:r>
    </w:p>
    <w:p w14:paraId="4A3BC59E" w14:textId="1297CD79" w:rsidR="002F6E29" w:rsidRDefault="002F6E29" w:rsidP="00EA28F1">
      <w:pPr>
        <w:keepNext/>
        <w:spacing w:before="240" w:after="60"/>
        <w:ind w:right="237"/>
        <w:jc w:val="both"/>
        <w:rPr>
          <w:sz w:val="24"/>
          <w:szCs w:val="24"/>
        </w:rPr>
      </w:pPr>
      <w:proofErr w:type="spellStart"/>
      <w:r w:rsidRPr="002F6E29">
        <w:rPr>
          <w:sz w:val="24"/>
          <w:szCs w:val="24"/>
        </w:rPr>
        <w:t>McCahan</w:t>
      </w:r>
      <w:proofErr w:type="spellEnd"/>
      <w:r w:rsidRPr="002F6E29">
        <w:rPr>
          <w:sz w:val="24"/>
          <w:szCs w:val="24"/>
        </w:rPr>
        <w:t xml:space="preserve">, </w:t>
      </w:r>
      <w:r>
        <w:rPr>
          <w:sz w:val="24"/>
          <w:szCs w:val="24"/>
        </w:rPr>
        <w:t>S &amp;</w:t>
      </w:r>
      <w:r w:rsidRPr="002F6E29">
        <w:rPr>
          <w:sz w:val="24"/>
          <w:szCs w:val="24"/>
        </w:rPr>
        <w:t xml:space="preserve"> Anderson,</w:t>
      </w:r>
      <w:r>
        <w:rPr>
          <w:sz w:val="24"/>
          <w:szCs w:val="24"/>
        </w:rPr>
        <w:t xml:space="preserve"> P et al. (2015)</w:t>
      </w:r>
      <w:r w:rsidRPr="002F6E29">
        <w:rPr>
          <w:sz w:val="24"/>
          <w:szCs w:val="24"/>
        </w:rPr>
        <w:t xml:space="preserve"> “Introduction to teamwork,” in Designing Engineers: An Introductory Text, Hoboken, NJ: Wiley, 2015, pp. 219-246</w:t>
      </w:r>
      <w:r>
        <w:rPr>
          <w:sz w:val="24"/>
          <w:szCs w:val="24"/>
        </w:rPr>
        <w:t xml:space="preserve"> (Accessed 28</w:t>
      </w:r>
      <w:r w:rsidRPr="002F6E29">
        <w:rPr>
          <w:sz w:val="24"/>
          <w:szCs w:val="24"/>
          <w:vertAlign w:val="superscript"/>
        </w:rPr>
        <w:t>th</w:t>
      </w:r>
      <w:r>
        <w:rPr>
          <w:sz w:val="24"/>
          <w:szCs w:val="24"/>
        </w:rPr>
        <w:t xml:space="preserve"> July 2021)</w:t>
      </w:r>
    </w:p>
    <w:p w14:paraId="64B24C7C" w14:textId="3EF3C622" w:rsidR="00F4725B" w:rsidRDefault="00F4725B" w:rsidP="00EA28F1">
      <w:pPr>
        <w:keepNext/>
        <w:spacing w:before="240" w:after="60"/>
        <w:ind w:right="237"/>
        <w:jc w:val="both"/>
        <w:rPr>
          <w:sz w:val="24"/>
          <w:szCs w:val="24"/>
        </w:rPr>
      </w:pPr>
      <w:r w:rsidRPr="00F4725B">
        <w:rPr>
          <w:sz w:val="24"/>
          <w:szCs w:val="24"/>
        </w:rPr>
        <w:t xml:space="preserve">Mulder, P. (2013). </w:t>
      </w:r>
      <w:r w:rsidRPr="00F4725B">
        <w:rPr>
          <w:i/>
          <w:sz w:val="24"/>
          <w:szCs w:val="24"/>
        </w:rPr>
        <w:t>Organizational Culture Model by Edgar Schein.</w:t>
      </w:r>
      <w:r>
        <w:rPr>
          <w:sz w:val="24"/>
          <w:szCs w:val="24"/>
        </w:rPr>
        <w:t xml:space="preserve"> [ONLINE] Available at: </w:t>
      </w:r>
      <w:hyperlink r:id="rId34" w:anchor=":~:text=In%201980%20the%20American%20management%20professor%20Edgar%20Schein,there%20are%20direct%20and%20indirect%20mechanisms%20within%20organizations" w:history="1">
        <w:r w:rsidRPr="00D1059A">
          <w:rPr>
            <w:rStyle w:val="Hyperlink"/>
            <w:sz w:val="24"/>
            <w:szCs w:val="24"/>
          </w:rPr>
          <w:t>https://www.toolshero.com/leadership/organizational-culture-model-schein/#:~:text=In%201980%20the%20American%20management%20professor%20Edgar%20Schein,there%20are%20direct%20and%20indirect%20mechanisms%20within%20organizations</w:t>
        </w:r>
      </w:hyperlink>
      <w:r w:rsidRPr="00F4725B">
        <w:rPr>
          <w:sz w:val="24"/>
          <w:szCs w:val="24"/>
        </w:rPr>
        <w:t>.</w:t>
      </w:r>
      <w:r>
        <w:rPr>
          <w:sz w:val="24"/>
          <w:szCs w:val="24"/>
        </w:rPr>
        <w:t xml:space="preserve"> (Accessed 22</w:t>
      </w:r>
      <w:r w:rsidRPr="00F4725B">
        <w:rPr>
          <w:sz w:val="24"/>
          <w:szCs w:val="24"/>
          <w:vertAlign w:val="superscript"/>
        </w:rPr>
        <w:t>nd</w:t>
      </w:r>
      <w:r>
        <w:rPr>
          <w:sz w:val="24"/>
          <w:szCs w:val="24"/>
        </w:rPr>
        <w:t xml:space="preserve"> August 2021)</w:t>
      </w:r>
    </w:p>
    <w:p w14:paraId="76FF16CC" w14:textId="108346D9" w:rsidR="002C3A79" w:rsidRPr="002C3A79" w:rsidRDefault="002C3A79" w:rsidP="00EA28F1">
      <w:pPr>
        <w:keepNext/>
        <w:spacing w:before="240" w:after="60"/>
        <w:ind w:right="237"/>
        <w:jc w:val="both"/>
        <w:rPr>
          <w:sz w:val="24"/>
          <w:szCs w:val="24"/>
        </w:rPr>
      </w:pPr>
      <w:r>
        <w:rPr>
          <w:sz w:val="24"/>
          <w:szCs w:val="24"/>
        </w:rPr>
        <w:t xml:space="preserve">North Wales Police. (2021) </w:t>
      </w:r>
      <w:r>
        <w:rPr>
          <w:i/>
          <w:sz w:val="24"/>
          <w:szCs w:val="24"/>
        </w:rPr>
        <w:t xml:space="preserve">Working in Partnership </w:t>
      </w:r>
      <w:r>
        <w:rPr>
          <w:sz w:val="24"/>
          <w:szCs w:val="24"/>
        </w:rPr>
        <w:t xml:space="preserve">[ONLINE] Available at: </w:t>
      </w:r>
      <w:hyperlink r:id="rId35" w:history="1">
        <w:r w:rsidRPr="00D1059A">
          <w:rPr>
            <w:rStyle w:val="Hyperlink"/>
            <w:sz w:val="24"/>
            <w:szCs w:val="24"/>
          </w:rPr>
          <w:t>https://www.northwales-pcc.gov.uk/en/Working-in-Partnership/Partnership.aspx</w:t>
        </w:r>
      </w:hyperlink>
      <w:r>
        <w:rPr>
          <w:sz w:val="24"/>
          <w:szCs w:val="24"/>
        </w:rPr>
        <w:t xml:space="preserve"> (Accessed 22nd August 2021)</w:t>
      </w:r>
    </w:p>
    <w:p w14:paraId="490DD81A" w14:textId="7D7D0E86" w:rsidR="00F4725B" w:rsidRPr="00016A4D" w:rsidRDefault="00016A4D" w:rsidP="00016A4D">
      <w:pPr>
        <w:keepNext/>
        <w:spacing w:before="240" w:after="60"/>
        <w:ind w:right="237"/>
        <w:jc w:val="both"/>
        <w:rPr>
          <w:sz w:val="24"/>
          <w:szCs w:val="24"/>
        </w:rPr>
      </w:pPr>
      <w:r>
        <w:rPr>
          <w:sz w:val="24"/>
          <w:szCs w:val="24"/>
        </w:rPr>
        <w:t xml:space="preserve">Police and Criminal Evidence Act. (1984) </w:t>
      </w:r>
      <w:r>
        <w:rPr>
          <w:i/>
          <w:sz w:val="24"/>
          <w:szCs w:val="24"/>
        </w:rPr>
        <w:t xml:space="preserve">Code G. </w:t>
      </w:r>
      <w:r w:rsidRPr="00016A4D">
        <w:rPr>
          <w:i/>
          <w:sz w:val="24"/>
          <w:szCs w:val="24"/>
        </w:rPr>
        <w:t>CODE</w:t>
      </w:r>
      <w:r>
        <w:rPr>
          <w:i/>
          <w:sz w:val="24"/>
          <w:szCs w:val="24"/>
        </w:rPr>
        <w:t xml:space="preserve"> OF PRACTICE FOR THE STATUTORY </w:t>
      </w:r>
      <w:r w:rsidRPr="00016A4D">
        <w:rPr>
          <w:i/>
          <w:sz w:val="24"/>
          <w:szCs w:val="24"/>
        </w:rPr>
        <w:t>POWER OF ARREST BY POLICE OFFICERS</w:t>
      </w:r>
      <w:r>
        <w:rPr>
          <w:i/>
          <w:sz w:val="24"/>
          <w:szCs w:val="24"/>
        </w:rPr>
        <w:t>.</w:t>
      </w:r>
      <w:r>
        <w:rPr>
          <w:sz w:val="24"/>
          <w:szCs w:val="24"/>
        </w:rPr>
        <w:t xml:space="preserve"> (Accessed 22</w:t>
      </w:r>
      <w:r w:rsidRPr="00016A4D">
        <w:rPr>
          <w:sz w:val="24"/>
          <w:szCs w:val="24"/>
          <w:vertAlign w:val="superscript"/>
        </w:rPr>
        <w:t>nd</w:t>
      </w:r>
      <w:r>
        <w:rPr>
          <w:sz w:val="24"/>
          <w:szCs w:val="24"/>
        </w:rPr>
        <w:t xml:space="preserve"> August 2021)</w:t>
      </w:r>
    </w:p>
    <w:p w14:paraId="29803D7E" w14:textId="7E6EC03D" w:rsidR="00F4725B" w:rsidRDefault="00135B18" w:rsidP="00EA28F1">
      <w:pPr>
        <w:keepNext/>
        <w:spacing w:before="240" w:after="60"/>
        <w:ind w:right="237"/>
        <w:jc w:val="both"/>
        <w:rPr>
          <w:sz w:val="24"/>
          <w:szCs w:val="24"/>
        </w:rPr>
      </w:pPr>
      <w:r>
        <w:rPr>
          <w:sz w:val="24"/>
          <w:szCs w:val="24"/>
        </w:rPr>
        <w:t xml:space="preserve">Sherman., L. (1998) </w:t>
      </w:r>
      <w:r w:rsidRPr="00135B18">
        <w:rPr>
          <w:i/>
          <w:sz w:val="24"/>
          <w:szCs w:val="24"/>
        </w:rPr>
        <w:t>Evidence-Based Policing. Ideas in American Policing Series.</w:t>
      </w:r>
      <w:r w:rsidRPr="00135B18">
        <w:rPr>
          <w:sz w:val="24"/>
          <w:szCs w:val="24"/>
        </w:rPr>
        <w:t xml:space="preserve"> Washington, DC: Police Foundation).</w:t>
      </w:r>
      <w:r>
        <w:rPr>
          <w:sz w:val="24"/>
          <w:szCs w:val="24"/>
        </w:rPr>
        <w:t xml:space="preserve"> (Accessed 4</w:t>
      </w:r>
      <w:r w:rsidRPr="00135B18">
        <w:rPr>
          <w:sz w:val="24"/>
          <w:szCs w:val="24"/>
          <w:vertAlign w:val="superscript"/>
        </w:rPr>
        <w:t>th</w:t>
      </w:r>
      <w:r w:rsidR="00594CDE">
        <w:rPr>
          <w:sz w:val="24"/>
          <w:szCs w:val="24"/>
        </w:rPr>
        <w:t xml:space="preserve"> of July 2021</w:t>
      </w:r>
      <w:r w:rsidR="00F4725B" w:rsidRPr="00F4725B">
        <w:rPr>
          <w:sz w:val="24"/>
          <w:szCs w:val="24"/>
        </w:rPr>
        <w:t>Management Review.</w:t>
      </w:r>
      <w:r w:rsidR="00F4725B">
        <w:rPr>
          <w:sz w:val="24"/>
          <w:szCs w:val="24"/>
        </w:rPr>
        <w:t xml:space="preserve"> (Accessed 22</w:t>
      </w:r>
      <w:r w:rsidR="00F4725B" w:rsidRPr="00F4725B">
        <w:rPr>
          <w:sz w:val="24"/>
          <w:szCs w:val="24"/>
          <w:vertAlign w:val="superscript"/>
        </w:rPr>
        <w:t>nd</w:t>
      </w:r>
      <w:r w:rsidR="00F4725B">
        <w:rPr>
          <w:sz w:val="24"/>
          <w:szCs w:val="24"/>
        </w:rPr>
        <w:t xml:space="preserve"> August 2021) </w:t>
      </w:r>
    </w:p>
    <w:p w14:paraId="7EFF445F" w14:textId="4E974A20" w:rsidR="002F6E29" w:rsidRDefault="004D2321" w:rsidP="00EA28F1">
      <w:pPr>
        <w:keepNext/>
        <w:spacing w:before="240" w:after="60"/>
        <w:ind w:right="237"/>
        <w:jc w:val="both"/>
        <w:rPr>
          <w:sz w:val="24"/>
          <w:szCs w:val="24"/>
        </w:rPr>
      </w:pPr>
      <w:r>
        <w:rPr>
          <w:sz w:val="24"/>
          <w:szCs w:val="24"/>
        </w:rPr>
        <w:t xml:space="preserve">Sousa, W &amp; Kelling, G. (2006) </w:t>
      </w:r>
      <w:r>
        <w:rPr>
          <w:i/>
          <w:sz w:val="24"/>
          <w:szCs w:val="24"/>
        </w:rPr>
        <w:t xml:space="preserve">Of ‘Broken Windows’ </w:t>
      </w:r>
      <w:r>
        <w:rPr>
          <w:sz w:val="24"/>
          <w:szCs w:val="24"/>
        </w:rPr>
        <w:t>Criminology and Criminal Justice, in: Weisburd., D &amp; Braga., A. Police Innovation: Contrasting Perspectives. Cambridge University Press. Cambridge</w:t>
      </w:r>
      <w:r w:rsidR="002F6E29">
        <w:rPr>
          <w:sz w:val="24"/>
          <w:szCs w:val="24"/>
        </w:rPr>
        <w:t xml:space="preserve"> (Accessed 5</w:t>
      </w:r>
      <w:r w:rsidR="002F6E29" w:rsidRPr="002F6E29">
        <w:rPr>
          <w:sz w:val="24"/>
          <w:szCs w:val="24"/>
          <w:vertAlign w:val="superscript"/>
        </w:rPr>
        <w:t>th</w:t>
      </w:r>
      <w:r w:rsidR="002F6E29">
        <w:rPr>
          <w:sz w:val="24"/>
          <w:szCs w:val="24"/>
        </w:rPr>
        <w:t xml:space="preserve"> July 2021)</w:t>
      </w:r>
    </w:p>
    <w:p w14:paraId="1D039447" w14:textId="1E551AEE" w:rsidR="00594CDE" w:rsidRDefault="00594CDE" w:rsidP="00EA28F1">
      <w:pPr>
        <w:keepNext/>
        <w:spacing w:before="240" w:after="60"/>
        <w:ind w:right="237"/>
        <w:jc w:val="both"/>
        <w:rPr>
          <w:sz w:val="24"/>
          <w:szCs w:val="24"/>
        </w:rPr>
      </w:pPr>
      <w:proofErr w:type="gramStart"/>
      <w:r>
        <w:rPr>
          <w:sz w:val="24"/>
          <w:szCs w:val="24"/>
        </w:rPr>
        <w:t>Rowe,.</w:t>
      </w:r>
      <w:proofErr w:type="gramEnd"/>
      <w:r>
        <w:rPr>
          <w:sz w:val="24"/>
          <w:szCs w:val="24"/>
        </w:rPr>
        <w:t xml:space="preserve"> M. (2006) </w:t>
      </w:r>
      <w:r>
        <w:rPr>
          <w:i/>
          <w:sz w:val="24"/>
          <w:szCs w:val="24"/>
        </w:rPr>
        <w:t xml:space="preserve">Following the Leader: Front line narratives on police leadership. </w:t>
      </w:r>
      <w:r>
        <w:rPr>
          <w:sz w:val="24"/>
          <w:szCs w:val="24"/>
        </w:rPr>
        <w:t>Police International Journal Police Strategic Management. Pp547- 568 (Accessed 26</w:t>
      </w:r>
      <w:r w:rsidRPr="00594CDE">
        <w:rPr>
          <w:sz w:val="24"/>
          <w:szCs w:val="24"/>
          <w:vertAlign w:val="superscript"/>
        </w:rPr>
        <w:t>th</w:t>
      </w:r>
      <w:r>
        <w:rPr>
          <w:sz w:val="24"/>
          <w:szCs w:val="24"/>
        </w:rPr>
        <w:t xml:space="preserve"> August 2021)</w:t>
      </w:r>
    </w:p>
    <w:p w14:paraId="180FB7D3" w14:textId="2B6F2C33" w:rsidR="00E641C4" w:rsidRDefault="00E641C4" w:rsidP="00EA28F1">
      <w:pPr>
        <w:keepNext/>
        <w:spacing w:before="240" w:after="60"/>
        <w:ind w:right="237"/>
        <w:jc w:val="both"/>
      </w:pPr>
      <w:r>
        <w:rPr>
          <w:sz w:val="24"/>
          <w:szCs w:val="24"/>
        </w:rPr>
        <w:t xml:space="preserve">The Team Building Company. (2021) </w:t>
      </w:r>
      <w:r>
        <w:rPr>
          <w:i/>
          <w:sz w:val="24"/>
          <w:szCs w:val="24"/>
        </w:rPr>
        <w:t xml:space="preserve">THEORY X AND THEORY Y. </w:t>
      </w:r>
      <w:r>
        <w:rPr>
          <w:sz w:val="24"/>
          <w:szCs w:val="24"/>
        </w:rPr>
        <w:t xml:space="preserve">[ONLINE] Available at: </w:t>
      </w:r>
      <w:hyperlink r:id="rId36" w:history="1">
        <w:r w:rsidRPr="00E641C4">
          <w:rPr>
            <w:color w:val="0000FF"/>
            <w:u w:val="single"/>
          </w:rPr>
          <w:t>Theory X and Theory Y (teambuilding.co.uk)</w:t>
        </w:r>
      </w:hyperlink>
      <w:r>
        <w:t xml:space="preserve"> (Accessed 16</w:t>
      </w:r>
      <w:r w:rsidRPr="00E641C4">
        <w:rPr>
          <w:vertAlign w:val="superscript"/>
        </w:rPr>
        <w:t>th</w:t>
      </w:r>
      <w:r>
        <w:t xml:space="preserve"> September 2021)</w:t>
      </w:r>
    </w:p>
    <w:p w14:paraId="248C895B" w14:textId="2578E045" w:rsidR="004A0284" w:rsidRPr="004A0284" w:rsidRDefault="004A0284" w:rsidP="00EA28F1">
      <w:pPr>
        <w:keepNext/>
        <w:spacing w:before="240" w:after="60"/>
        <w:ind w:right="237"/>
        <w:jc w:val="both"/>
      </w:pPr>
      <w:r>
        <w:t xml:space="preserve">The Team Building Company (2021) </w:t>
      </w:r>
      <w:r>
        <w:rPr>
          <w:i/>
        </w:rPr>
        <w:t xml:space="preserve">Team Building Theory. </w:t>
      </w:r>
      <w:r>
        <w:t xml:space="preserve">[ONLINE] Available at: </w:t>
      </w:r>
      <w:hyperlink r:id="rId37" w:history="1">
        <w:r w:rsidRPr="004A0284">
          <w:rPr>
            <w:color w:val="0000FF"/>
            <w:u w:val="single"/>
          </w:rPr>
          <w:t>Team Building Theory</w:t>
        </w:r>
      </w:hyperlink>
      <w:r>
        <w:t xml:space="preserve"> (Accessed 3</w:t>
      </w:r>
      <w:r w:rsidRPr="004A0284">
        <w:rPr>
          <w:vertAlign w:val="superscript"/>
        </w:rPr>
        <w:t>rd</w:t>
      </w:r>
      <w:r>
        <w:t xml:space="preserve"> October 2021)</w:t>
      </w:r>
    </w:p>
    <w:p w14:paraId="47F370E6" w14:textId="1D7272CE" w:rsidR="004D2321" w:rsidRPr="00681A65" w:rsidRDefault="002F6E29" w:rsidP="004D2321">
      <w:pPr>
        <w:keepNext/>
        <w:spacing w:before="240" w:after="60"/>
        <w:ind w:right="237"/>
        <w:jc w:val="both"/>
        <w:rPr>
          <w:sz w:val="24"/>
          <w:szCs w:val="24"/>
        </w:rPr>
      </w:pPr>
      <w:r w:rsidRPr="002F6E29">
        <w:rPr>
          <w:sz w:val="24"/>
          <w:szCs w:val="24"/>
        </w:rPr>
        <w:t>Tuckman, B., 1965. Developmental sequence in small groups. Psychological Bulletin, 63(6), pp.384-399.</w:t>
      </w:r>
      <w:r>
        <w:rPr>
          <w:sz w:val="24"/>
          <w:szCs w:val="24"/>
        </w:rPr>
        <w:t xml:space="preserve"> (Accessed 28</w:t>
      </w:r>
      <w:r w:rsidRPr="002F6E29">
        <w:rPr>
          <w:sz w:val="24"/>
          <w:szCs w:val="24"/>
          <w:vertAlign w:val="superscript"/>
        </w:rPr>
        <w:t>th</w:t>
      </w:r>
      <w:r>
        <w:rPr>
          <w:sz w:val="24"/>
          <w:szCs w:val="24"/>
        </w:rPr>
        <w:t xml:space="preserve"> July 2021)</w:t>
      </w:r>
    </w:p>
    <w:p w14:paraId="346848F4" w14:textId="45D64223" w:rsidR="00D82645" w:rsidRDefault="00D82645" w:rsidP="00EA28F1">
      <w:pPr>
        <w:keepNext/>
        <w:spacing w:before="240" w:after="60"/>
        <w:ind w:right="237"/>
        <w:jc w:val="both"/>
        <w:rPr>
          <w:sz w:val="24"/>
          <w:szCs w:val="24"/>
        </w:rPr>
      </w:pPr>
    </w:p>
    <w:p w14:paraId="47B41733" w14:textId="6BE83DA7" w:rsidR="00D82645" w:rsidRDefault="00D82645" w:rsidP="00EA28F1">
      <w:pPr>
        <w:keepNext/>
        <w:spacing w:before="240" w:after="60"/>
        <w:ind w:right="237"/>
        <w:jc w:val="both"/>
        <w:rPr>
          <w:sz w:val="24"/>
          <w:szCs w:val="24"/>
        </w:rPr>
      </w:pPr>
    </w:p>
    <w:p w14:paraId="1A272DB3" w14:textId="77777777" w:rsidR="00381260" w:rsidRPr="00381260" w:rsidRDefault="00381260" w:rsidP="00EA28F1">
      <w:pPr>
        <w:keepNext/>
        <w:spacing w:before="240" w:after="60"/>
        <w:ind w:right="237"/>
        <w:jc w:val="both"/>
      </w:pPr>
    </w:p>
    <w:sectPr w:rsidR="00381260" w:rsidRPr="00381260" w:rsidSect="00237186">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90BE89" w14:textId="77777777" w:rsidR="00E62E21" w:rsidRDefault="00E62E21">
      <w:r>
        <w:separator/>
      </w:r>
    </w:p>
  </w:endnote>
  <w:endnote w:type="continuationSeparator" w:id="0">
    <w:p w14:paraId="6DBE328D" w14:textId="77777777" w:rsidR="00E62E21" w:rsidRDefault="00E62E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Segoe UI">
    <w:altName w:val="Calibri"/>
    <w:charset w:val="00"/>
    <w:family w:val="swiss"/>
    <w:pitch w:val="variable"/>
    <w:sig w:usb0="E4002EFF" w:usb1="C000E47F" w:usb2="00000009" w:usb3="00000000" w:csb0="000001FF" w:csb1="00000000"/>
  </w:font>
  <w:font w:name="Brush Script MT">
    <w:panose1 w:val="03060802040406070304"/>
    <w:charset w:val="00"/>
    <w:family w:val="auto"/>
    <w:pitch w:val="variable"/>
    <w:sig w:usb0="00000003" w:usb1="00000000" w:usb2="00000000" w:usb3="00000000" w:csb0="0025003B" w:csb1="00000000"/>
  </w:font>
  <w:font w:name="Calibri">
    <w:panose1 w:val="020F0502020204030204"/>
    <w:charset w:val="00"/>
    <w:family w:val="auto"/>
    <w:pitch w:val="variable"/>
    <w:sig w:usb0="E00002FF" w:usb1="4000ACFF" w:usb2="00000001" w:usb3="00000000" w:csb0="0000019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E6C33E" w14:textId="326BE5B2" w:rsidR="00F42EA1" w:rsidRDefault="001F11D8" w:rsidP="001F11D8">
    <w:pPr>
      <w:pStyle w:val="Footer"/>
      <w:rPr>
        <w:sz w:val="17"/>
      </w:rPr>
    </w:pPr>
    <w:bookmarkStart w:id="2" w:name="TITUS1FooterEvenPages"/>
    <w:r>
      <w:rPr>
        <w:sz w:val="17"/>
      </w:rPr>
      <w:t> </w:t>
    </w:r>
  </w:p>
  <w:bookmarkEnd w:id="2"/>
  <w:p w14:paraId="06DA219C" w14:textId="66B195FC" w:rsidR="00F42EA1" w:rsidRDefault="00F42EA1" w:rsidP="00237186">
    <w:pPr>
      <w:pStyle w:val="Footer"/>
      <w:jc w:val="right"/>
    </w:pPr>
    <w:r>
      <w:fldChar w:fldCharType="begin"/>
    </w:r>
    <w:r>
      <w:instrText xml:space="preserve"> PAGE   \* MERGEFORMAT </w:instrText>
    </w:r>
    <w:r>
      <w:fldChar w:fldCharType="separate"/>
    </w:r>
    <w:r w:rsidR="00033B67">
      <w:rPr>
        <w:noProof/>
      </w:rPr>
      <w:t>26</w:t>
    </w:r>
    <w:r>
      <w:rPr>
        <w:noProof/>
      </w:rPr>
      <w:fldChar w:fldCharType="end"/>
    </w:r>
  </w:p>
  <w:p w14:paraId="79481A96" w14:textId="77777777" w:rsidR="00F42EA1" w:rsidRPr="00BB5EAA" w:rsidRDefault="00F42EA1" w:rsidP="00237186">
    <w:pPr>
      <w:pStyle w:val="Footer"/>
      <w:ind w:right="360"/>
      <w:jc w:val="center"/>
    </w:pPr>
  </w:p>
  <w:p w14:paraId="0BAD544F" w14:textId="77777777" w:rsidR="00F42EA1" w:rsidRDefault="00F42EA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E34C8F" w14:textId="7F0F4858" w:rsidR="00F42EA1" w:rsidRDefault="001F11D8" w:rsidP="001F11D8">
    <w:pPr>
      <w:pStyle w:val="Footer"/>
      <w:rPr>
        <w:sz w:val="17"/>
      </w:rPr>
    </w:pPr>
    <w:bookmarkStart w:id="3" w:name="TITUS1FooterPrimary"/>
    <w:r>
      <w:rPr>
        <w:sz w:val="17"/>
      </w:rPr>
      <w:t> </w:t>
    </w:r>
  </w:p>
  <w:bookmarkEnd w:id="3"/>
  <w:p w14:paraId="50521BFA" w14:textId="6A3B2B1B" w:rsidR="00F42EA1" w:rsidRDefault="00F42EA1">
    <w:pPr>
      <w:pStyle w:val="Footer"/>
      <w:jc w:val="right"/>
    </w:pPr>
    <w:r>
      <w:fldChar w:fldCharType="begin"/>
    </w:r>
    <w:r>
      <w:instrText xml:space="preserve"> PAGE   \* MERGEFORMAT </w:instrText>
    </w:r>
    <w:r>
      <w:fldChar w:fldCharType="separate"/>
    </w:r>
    <w:r w:rsidR="00033B67">
      <w:rPr>
        <w:noProof/>
      </w:rPr>
      <w:t>25</w:t>
    </w:r>
    <w:r>
      <w:rPr>
        <w:noProof/>
      </w:rPr>
      <w:fldChar w:fldCharType="end"/>
    </w:r>
  </w:p>
  <w:p w14:paraId="790812FF" w14:textId="77777777" w:rsidR="00F42EA1" w:rsidRPr="00BB5EAA" w:rsidRDefault="00F42EA1"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8DE4B1" w14:textId="605390EB" w:rsidR="00F42EA1" w:rsidRDefault="001F11D8" w:rsidP="001F11D8">
    <w:pPr>
      <w:pStyle w:val="Footer"/>
      <w:rPr>
        <w:sz w:val="17"/>
      </w:rPr>
    </w:pPr>
    <w:bookmarkStart w:id="5" w:name="TITUS1FooterFirstPage"/>
    <w:r>
      <w:rPr>
        <w:sz w:val="17"/>
      </w:rPr>
      <w:t> </w:t>
    </w:r>
  </w:p>
  <w:bookmarkEnd w:id="5"/>
  <w:p w14:paraId="3F9E2DA5" w14:textId="362E8481" w:rsidR="00F42EA1" w:rsidRDefault="00F42EA1" w:rsidP="00237186">
    <w:pPr>
      <w:pStyle w:val="Footer"/>
      <w:jc w:val="right"/>
    </w:pPr>
    <w:r>
      <w:fldChar w:fldCharType="begin"/>
    </w:r>
    <w:r>
      <w:instrText xml:space="preserve"> PAGE   \* MERGEFORMAT </w:instrText>
    </w:r>
    <w:r>
      <w:fldChar w:fldCharType="separate"/>
    </w:r>
    <w:r w:rsidR="009B3D0E">
      <w:rPr>
        <w:noProof/>
      </w:rPr>
      <w:t>1</w:t>
    </w:r>
    <w:r>
      <w:rPr>
        <w:noProof/>
      </w:rPr>
      <w:fldChar w:fldCharType="end"/>
    </w:r>
  </w:p>
  <w:p w14:paraId="3249D6FA" w14:textId="77777777" w:rsidR="00F42EA1" w:rsidRPr="00BB5EAA" w:rsidRDefault="00F42EA1" w:rsidP="00237186">
    <w:pPr>
      <w:pStyle w:val="Footer"/>
      <w:ind w:right="360"/>
      <w:jc w:val="center"/>
    </w:pPr>
  </w:p>
  <w:p w14:paraId="1BE6BF88" w14:textId="77777777" w:rsidR="00F42EA1" w:rsidRDefault="00F42EA1">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C5E1DE" w14:textId="31B298DC" w:rsidR="00F42EA1" w:rsidRDefault="001F11D8" w:rsidP="001F11D8">
    <w:pPr>
      <w:pStyle w:val="Footer"/>
      <w:rPr>
        <w:sz w:val="17"/>
      </w:rPr>
    </w:pPr>
    <w:bookmarkStart w:id="9" w:name="TITUS2FooterEvenPages"/>
    <w:r>
      <w:rPr>
        <w:sz w:val="17"/>
      </w:rPr>
      <w:t> </w:t>
    </w:r>
  </w:p>
  <w:bookmarkEnd w:id="9"/>
  <w:p w14:paraId="1B826EB8" w14:textId="77777777" w:rsidR="00F42EA1" w:rsidRDefault="00F42EA1" w:rsidP="00237186">
    <w:pPr>
      <w:pStyle w:val="Footer"/>
      <w:jc w:val="right"/>
    </w:pPr>
  </w:p>
  <w:p w14:paraId="6876E6F3" w14:textId="1FBBA224" w:rsidR="00F42EA1" w:rsidRDefault="00F42EA1" w:rsidP="00237186">
    <w:pPr>
      <w:pStyle w:val="Footer"/>
      <w:jc w:val="right"/>
    </w:pPr>
    <w:r>
      <w:fldChar w:fldCharType="begin"/>
    </w:r>
    <w:r>
      <w:instrText xml:space="preserve"> PAGE   \* MERGEFORMAT </w:instrText>
    </w:r>
    <w:r>
      <w:fldChar w:fldCharType="separate"/>
    </w:r>
    <w:r w:rsidR="00033B67">
      <w:rPr>
        <w:noProof/>
      </w:rPr>
      <w:t>30</w:t>
    </w:r>
    <w:r>
      <w:rPr>
        <w:noProof/>
      </w:rPr>
      <w:fldChar w:fldCharType="end"/>
    </w:r>
  </w:p>
  <w:p w14:paraId="3486E84C" w14:textId="77777777" w:rsidR="00F42EA1" w:rsidRPr="00BB5EAA" w:rsidRDefault="00F42EA1" w:rsidP="00237186">
    <w:pPr>
      <w:pStyle w:val="Footer"/>
      <w:ind w:right="360"/>
      <w:jc w:val="center"/>
    </w:pPr>
  </w:p>
  <w:p w14:paraId="368A744A" w14:textId="77777777" w:rsidR="00F42EA1" w:rsidRDefault="00F42EA1">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955C25" w14:textId="2919C8B8" w:rsidR="00F42EA1" w:rsidRDefault="001F11D8" w:rsidP="001F11D8">
    <w:pPr>
      <w:pStyle w:val="Footer"/>
      <w:rPr>
        <w:sz w:val="17"/>
      </w:rPr>
    </w:pPr>
    <w:bookmarkStart w:id="10" w:name="TITUS2FooterPrimary"/>
    <w:r>
      <w:rPr>
        <w:sz w:val="17"/>
      </w:rPr>
      <w:t> </w:t>
    </w:r>
  </w:p>
  <w:bookmarkEnd w:id="10"/>
  <w:p w14:paraId="2C34B2F8" w14:textId="77777777" w:rsidR="00F42EA1" w:rsidRDefault="00F42EA1">
    <w:pPr>
      <w:pStyle w:val="Footer"/>
      <w:jc w:val="right"/>
    </w:pPr>
  </w:p>
  <w:p w14:paraId="7FFCDE8A" w14:textId="3A5613B2" w:rsidR="00F42EA1" w:rsidRDefault="00F42EA1">
    <w:pPr>
      <w:pStyle w:val="Footer"/>
      <w:jc w:val="right"/>
    </w:pPr>
    <w:r>
      <w:fldChar w:fldCharType="begin"/>
    </w:r>
    <w:r>
      <w:instrText xml:space="preserve"> PAGE   \* MERGEFORMAT </w:instrText>
    </w:r>
    <w:r>
      <w:fldChar w:fldCharType="separate"/>
    </w:r>
    <w:r w:rsidR="009B3D0E">
      <w:rPr>
        <w:noProof/>
      </w:rPr>
      <w:t>31</w:t>
    </w:r>
    <w:r>
      <w:rPr>
        <w:noProof/>
      </w:rPr>
      <w:fldChar w:fldCharType="end"/>
    </w:r>
  </w:p>
  <w:p w14:paraId="22F251F1" w14:textId="77777777" w:rsidR="00F42EA1" w:rsidRPr="00BB5EAA" w:rsidRDefault="00F42EA1" w:rsidP="004C2D3A">
    <w:pPr>
      <w:pStyle w:val="Footer"/>
      <w:ind w:right="360"/>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69818A" w14:textId="5E13B4C3" w:rsidR="00F42EA1" w:rsidRDefault="001F11D8" w:rsidP="001F11D8">
    <w:pPr>
      <w:pStyle w:val="Footer"/>
      <w:rPr>
        <w:sz w:val="17"/>
      </w:rPr>
    </w:pPr>
    <w:bookmarkStart w:id="12" w:name="TITUS2FooterFirstPage"/>
    <w:r>
      <w:rPr>
        <w:sz w:val="17"/>
      </w:rPr>
      <w:t> </w:t>
    </w:r>
  </w:p>
  <w:bookmarkEnd w:id="12"/>
  <w:p w14:paraId="698095AD" w14:textId="77777777" w:rsidR="00F42EA1" w:rsidRDefault="00F42EA1" w:rsidP="00237186">
    <w:pPr>
      <w:pStyle w:val="Footer"/>
      <w:jc w:val="right"/>
    </w:pPr>
  </w:p>
  <w:p w14:paraId="729B4A98" w14:textId="0F0E93F4" w:rsidR="00F42EA1" w:rsidRDefault="00F42EA1" w:rsidP="00237186">
    <w:pPr>
      <w:pStyle w:val="Footer"/>
      <w:jc w:val="right"/>
    </w:pPr>
    <w:r>
      <w:fldChar w:fldCharType="begin"/>
    </w:r>
    <w:r>
      <w:instrText xml:space="preserve"> PAGE   \* MERGEFORMAT </w:instrText>
    </w:r>
    <w:r>
      <w:fldChar w:fldCharType="separate"/>
    </w:r>
    <w:r w:rsidR="00033B67">
      <w:rPr>
        <w:noProof/>
      </w:rPr>
      <w:t>29</w:t>
    </w:r>
    <w:r>
      <w:rPr>
        <w:noProof/>
      </w:rPr>
      <w:fldChar w:fldCharType="end"/>
    </w:r>
  </w:p>
  <w:p w14:paraId="4A89A3A7" w14:textId="77777777" w:rsidR="00F42EA1" w:rsidRPr="00BB5EAA" w:rsidRDefault="00F42EA1" w:rsidP="00237186">
    <w:pPr>
      <w:pStyle w:val="Footer"/>
      <w:ind w:right="360"/>
      <w:jc w:val="center"/>
    </w:pPr>
  </w:p>
  <w:p w14:paraId="7A8C9E9B" w14:textId="77777777" w:rsidR="00F42EA1" w:rsidRDefault="00F42EA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00C0CA" w14:textId="77777777" w:rsidR="00E62E21" w:rsidRDefault="00E62E21">
      <w:r>
        <w:separator/>
      </w:r>
    </w:p>
  </w:footnote>
  <w:footnote w:type="continuationSeparator" w:id="0">
    <w:p w14:paraId="24654BB9" w14:textId="77777777" w:rsidR="00E62E21" w:rsidRDefault="00E62E2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5B4EE1" w14:textId="2B43CCD9" w:rsidR="00F42EA1" w:rsidRDefault="001F11D8" w:rsidP="001F11D8">
    <w:pPr>
      <w:pStyle w:val="Header"/>
      <w:rPr>
        <w:sz w:val="17"/>
      </w:rPr>
    </w:pPr>
    <w:bookmarkStart w:id="0" w:name="TITUS1HeaderEvenPages"/>
    <w:r>
      <w:rPr>
        <w:sz w:val="17"/>
      </w:rPr>
      <w:t> </w:t>
    </w:r>
  </w:p>
  <w:bookmarkEnd w:id="0"/>
  <w:p w14:paraId="3E270837" w14:textId="77777777" w:rsidR="00F42EA1" w:rsidRDefault="00F42EA1" w:rsidP="00681A65">
    <w:pPr>
      <w:pStyle w:val="Header"/>
    </w:pPr>
  </w:p>
  <w:p w14:paraId="14152FF0" w14:textId="77777777" w:rsidR="00F42EA1" w:rsidRDefault="00F42EA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C27AA4" w14:textId="379BB488" w:rsidR="00F42EA1" w:rsidRDefault="001F11D8" w:rsidP="001F11D8">
    <w:pPr>
      <w:pStyle w:val="Header"/>
      <w:rPr>
        <w:sz w:val="17"/>
      </w:rPr>
    </w:pPr>
    <w:bookmarkStart w:id="1" w:name="TITUS1HeaderPrimary"/>
    <w:r>
      <w:rPr>
        <w:sz w:val="17"/>
      </w:rPr>
      <w:t> </w:t>
    </w:r>
  </w:p>
  <w:bookmarkEnd w:id="1"/>
  <w:p w14:paraId="3A0742AC" w14:textId="77777777" w:rsidR="00F42EA1" w:rsidRDefault="00F42EA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F96D00" w14:textId="6D390184" w:rsidR="00F42EA1" w:rsidRDefault="001F11D8" w:rsidP="001F11D8">
    <w:pPr>
      <w:pStyle w:val="Header"/>
      <w:rPr>
        <w:sz w:val="17"/>
      </w:rPr>
    </w:pPr>
    <w:bookmarkStart w:id="4" w:name="TITUS1HeaderFirstPage"/>
    <w:r>
      <w:rPr>
        <w:sz w:val="17"/>
      </w:rPr>
      <w:t> </w:t>
    </w:r>
  </w:p>
  <w:bookmarkEnd w:id="4"/>
  <w:p w14:paraId="6FB5F0FF" w14:textId="77777777" w:rsidR="00F42EA1" w:rsidRDefault="00F42EA1">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1BDF16" w14:textId="236698D0" w:rsidR="00F42EA1" w:rsidRDefault="001F11D8" w:rsidP="001F11D8">
    <w:pPr>
      <w:pStyle w:val="Header"/>
      <w:rPr>
        <w:sz w:val="17"/>
      </w:rPr>
    </w:pPr>
    <w:bookmarkStart w:id="7" w:name="TITUS2HeaderEvenPages"/>
    <w:r>
      <w:rPr>
        <w:sz w:val="17"/>
      </w:rPr>
      <w:t> </w:t>
    </w:r>
  </w:p>
  <w:bookmarkEnd w:id="7"/>
  <w:p w14:paraId="60E3BA05" w14:textId="77777777" w:rsidR="00F42EA1" w:rsidRDefault="00F42EA1" w:rsidP="00237186">
    <w:pPr>
      <w:pStyle w:val="Header"/>
    </w:pPr>
  </w:p>
  <w:p w14:paraId="0D431548" w14:textId="77777777" w:rsidR="00F42EA1" w:rsidRDefault="00F42EA1">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20ACEE" w14:textId="6D9F70BC" w:rsidR="00F42EA1" w:rsidRDefault="001F11D8" w:rsidP="001F11D8">
    <w:pPr>
      <w:pStyle w:val="Header"/>
      <w:rPr>
        <w:sz w:val="17"/>
      </w:rPr>
    </w:pPr>
    <w:bookmarkStart w:id="8" w:name="TITUS2HeaderPrimary"/>
    <w:r>
      <w:rPr>
        <w:sz w:val="17"/>
      </w:rPr>
      <w:t> </w:t>
    </w:r>
  </w:p>
  <w:bookmarkEnd w:id="8"/>
  <w:p w14:paraId="1053FE83" w14:textId="77777777" w:rsidR="00F42EA1" w:rsidRDefault="00F42EA1">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D52D2B" w14:textId="0276AB78" w:rsidR="00F42EA1" w:rsidRDefault="001F11D8" w:rsidP="001F11D8">
    <w:pPr>
      <w:pStyle w:val="Header"/>
      <w:rPr>
        <w:sz w:val="17"/>
      </w:rPr>
    </w:pPr>
    <w:bookmarkStart w:id="11" w:name="TITUS2HeaderFirstPage"/>
    <w:r>
      <w:rPr>
        <w:sz w:val="17"/>
      </w:rPr>
      <w:t> </w:t>
    </w:r>
  </w:p>
  <w:bookmarkEnd w:id="11"/>
  <w:p w14:paraId="6F2A83D6" w14:textId="77777777" w:rsidR="00F42EA1" w:rsidRDefault="00F42EA1" w:rsidP="00237186">
    <w:pPr>
      <w:pStyle w:val="Header"/>
    </w:pPr>
  </w:p>
  <w:p w14:paraId="16F10A30" w14:textId="77777777" w:rsidR="00F42EA1" w:rsidRDefault="00F42EA1">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5046EE80"/>
    <w:lvl w:ilvl="0">
      <w:start w:val="1"/>
      <w:numFmt w:val="bullet"/>
      <w:lvlText w:val=""/>
      <w:lvlJc w:val="left"/>
      <w:rPr>
        <w:rFonts w:ascii="Symbol" w:hAnsi="Symbol" w:hint="default"/>
      </w:rPr>
    </w:lvl>
  </w:abstractNum>
  <w:abstractNum w:abstractNumId="1">
    <w:nsid w:val="0AAC220E"/>
    <w:multiLevelType w:val="multilevel"/>
    <w:tmpl w:val="55FC1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833162"/>
    <w:multiLevelType w:val="multilevel"/>
    <w:tmpl w:val="73FE53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50B6DF4"/>
    <w:multiLevelType w:val="hybridMultilevel"/>
    <w:tmpl w:val="EB92EAA0"/>
    <w:lvl w:ilvl="0" w:tplc="A0345E48">
      <w:start w:val="1"/>
      <w:numFmt w:val="decimal"/>
      <w:lvlText w:val="%1."/>
      <w:lvlJc w:val="left"/>
      <w:pPr>
        <w:ind w:left="720" w:hanging="360"/>
      </w:pPr>
    </w:lvl>
    <w:lvl w:ilvl="1" w:tplc="7E589B26">
      <w:start w:val="1"/>
      <w:numFmt w:val="decimal"/>
      <w:lvlText w:val="%2."/>
      <w:lvlJc w:val="left"/>
      <w:pPr>
        <w:ind w:left="1440" w:hanging="360"/>
      </w:pPr>
    </w:lvl>
    <w:lvl w:ilvl="2" w:tplc="A1AE13C2">
      <w:start w:val="1"/>
      <w:numFmt w:val="lowerRoman"/>
      <w:lvlText w:val="%3."/>
      <w:lvlJc w:val="right"/>
      <w:pPr>
        <w:ind w:left="2160" w:hanging="180"/>
      </w:pPr>
    </w:lvl>
    <w:lvl w:ilvl="3" w:tplc="47F29380">
      <w:start w:val="1"/>
      <w:numFmt w:val="decimal"/>
      <w:lvlText w:val="%4."/>
      <w:lvlJc w:val="left"/>
      <w:pPr>
        <w:ind w:left="2880" w:hanging="360"/>
      </w:pPr>
    </w:lvl>
    <w:lvl w:ilvl="4" w:tplc="0C44DA86">
      <w:start w:val="1"/>
      <w:numFmt w:val="lowerLetter"/>
      <w:lvlText w:val="%5."/>
      <w:lvlJc w:val="left"/>
      <w:pPr>
        <w:ind w:left="3600" w:hanging="360"/>
      </w:pPr>
    </w:lvl>
    <w:lvl w:ilvl="5" w:tplc="D44E7262">
      <w:start w:val="1"/>
      <w:numFmt w:val="lowerRoman"/>
      <w:lvlText w:val="%6."/>
      <w:lvlJc w:val="right"/>
      <w:pPr>
        <w:ind w:left="4320" w:hanging="180"/>
      </w:pPr>
    </w:lvl>
    <w:lvl w:ilvl="6" w:tplc="A46892BC">
      <w:start w:val="1"/>
      <w:numFmt w:val="decimal"/>
      <w:lvlText w:val="%7."/>
      <w:lvlJc w:val="left"/>
      <w:pPr>
        <w:ind w:left="5040" w:hanging="360"/>
      </w:pPr>
    </w:lvl>
    <w:lvl w:ilvl="7" w:tplc="ADCE586A">
      <w:start w:val="1"/>
      <w:numFmt w:val="lowerLetter"/>
      <w:lvlText w:val="%8."/>
      <w:lvlJc w:val="left"/>
      <w:pPr>
        <w:ind w:left="5760" w:hanging="360"/>
      </w:pPr>
    </w:lvl>
    <w:lvl w:ilvl="8" w:tplc="3B8E1762">
      <w:start w:val="1"/>
      <w:numFmt w:val="lowerRoman"/>
      <w:lvlText w:val="%9."/>
      <w:lvlJc w:val="right"/>
      <w:pPr>
        <w:ind w:left="6480" w:hanging="180"/>
      </w:pPr>
    </w:lvl>
  </w:abstractNum>
  <w:abstractNum w:abstractNumId="5">
    <w:nsid w:val="4BCC2115"/>
    <w:multiLevelType w:val="multilevel"/>
    <w:tmpl w:val="90160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442DCE"/>
    <w:multiLevelType w:val="multilevel"/>
    <w:tmpl w:val="CD26C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6"/>
  </w:num>
  <w:num w:numId="6">
    <w:abstractNumId w:val="9"/>
  </w:num>
  <w:num w:numId="7">
    <w:abstractNumId w:val="1"/>
  </w:num>
  <w:num w:numId="8">
    <w:abstractNumId w:val="7"/>
  </w:num>
  <w:num w:numId="9">
    <w:abstractNumId w:val="2"/>
  </w:num>
  <w:num w:numId="10">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536"/>
    <w:rsid w:val="00016A4D"/>
    <w:rsid w:val="00020EEC"/>
    <w:rsid w:val="00025650"/>
    <w:rsid w:val="00026F08"/>
    <w:rsid w:val="00026FAB"/>
    <w:rsid w:val="00027B1F"/>
    <w:rsid w:val="0003088B"/>
    <w:rsid w:val="000325D9"/>
    <w:rsid w:val="00033B67"/>
    <w:rsid w:val="00036D2B"/>
    <w:rsid w:val="000372B2"/>
    <w:rsid w:val="0004079F"/>
    <w:rsid w:val="00045B87"/>
    <w:rsid w:val="00045C07"/>
    <w:rsid w:val="00051A44"/>
    <w:rsid w:val="00055D43"/>
    <w:rsid w:val="00056FAC"/>
    <w:rsid w:val="00057751"/>
    <w:rsid w:val="000605FD"/>
    <w:rsid w:val="00062E39"/>
    <w:rsid w:val="0006580E"/>
    <w:rsid w:val="00065B4F"/>
    <w:rsid w:val="00070A25"/>
    <w:rsid w:val="00073E5B"/>
    <w:rsid w:val="00080E58"/>
    <w:rsid w:val="00083A70"/>
    <w:rsid w:val="00083D99"/>
    <w:rsid w:val="00084EA6"/>
    <w:rsid w:val="00085699"/>
    <w:rsid w:val="00087891"/>
    <w:rsid w:val="00091F52"/>
    <w:rsid w:val="00092970"/>
    <w:rsid w:val="00092BC7"/>
    <w:rsid w:val="00093720"/>
    <w:rsid w:val="000938E6"/>
    <w:rsid w:val="00093B3C"/>
    <w:rsid w:val="0009488C"/>
    <w:rsid w:val="00095C1B"/>
    <w:rsid w:val="00096DEA"/>
    <w:rsid w:val="00097658"/>
    <w:rsid w:val="000A4240"/>
    <w:rsid w:val="000A469A"/>
    <w:rsid w:val="000B1E96"/>
    <w:rsid w:val="000B2A95"/>
    <w:rsid w:val="000C378F"/>
    <w:rsid w:val="000C6892"/>
    <w:rsid w:val="000C6FFE"/>
    <w:rsid w:val="000D0BB6"/>
    <w:rsid w:val="000E26B0"/>
    <w:rsid w:val="000F1599"/>
    <w:rsid w:val="000F1769"/>
    <w:rsid w:val="000F4219"/>
    <w:rsid w:val="000F6196"/>
    <w:rsid w:val="000F7ECD"/>
    <w:rsid w:val="00102E64"/>
    <w:rsid w:val="0010312C"/>
    <w:rsid w:val="00106DC7"/>
    <w:rsid w:val="00111CA4"/>
    <w:rsid w:val="00112391"/>
    <w:rsid w:val="00114F52"/>
    <w:rsid w:val="00117196"/>
    <w:rsid w:val="0012135C"/>
    <w:rsid w:val="00127384"/>
    <w:rsid w:val="00130E83"/>
    <w:rsid w:val="001347F8"/>
    <w:rsid w:val="00135B18"/>
    <w:rsid w:val="00137BB5"/>
    <w:rsid w:val="00137E05"/>
    <w:rsid w:val="001447F6"/>
    <w:rsid w:val="00147DE3"/>
    <w:rsid w:val="00150794"/>
    <w:rsid w:val="00156D2A"/>
    <w:rsid w:val="001608C4"/>
    <w:rsid w:val="00171418"/>
    <w:rsid w:val="0017589F"/>
    <w:rsid w:val="00177722"/>
    <w:rsid w:val="00177EC3"/>
    <w:rsid w:val="00184697"/>
    <w:rsid w:val="00190913"/>
    <w:rsid w:val="00191EED"/>
    <w:rsid w:val="00193413"/>
    <w:rsid w:val="00194610"/>
    <w:rsid w:val="001961CF"/>
    <w:rsid w:val="001A278B"/>
    <w:rsid w:val="001A59BB"/>
    <w:rsid w:val="001A6A51"/>
    <w:rsid w:val="001A79C4"/>
    <w:rsid w:val="001B331A"/>
    <w:rsid w:val="001C0E74"/>
    <w:rsid w:val="001C6CEC"/>
    <w:rsid w:val="001D229F"/>
    <w:rsid w:val="001D2BDE"/>
    <w:rsid w:val="001D6162"/>
    <w:rsid w:val="001E5383"/>
    <w:rsid w:val="001E6FAD"/>
    <w:rsid w:val="001E7592"/>
    <w:rsid w:val="001F11D8"/>
    <w:rsid w:val="001F3878"/>
    <w:rsid w:val="001F4552"/>
    <w:rsid w:val="001F58F4"/>
    <w:rsid w:val="001F6A23"/>
    <w:rsid w:val="001F6D36"/>
    <w:rsid w:val="002019EB"/>
    <w:rsid w:val="002030F2"/>
    <w:rsid w:val="00205051"/>
    <w:rsid w:val="00206844"/>
    <w:rsid w:val="00211F65"/>
    <w:rsid w:val="00213A97"/>
    <w:rsid w:val="002156C5"/>
    <w:rsid w:val="00215962"/>
    <w:rsid w:val="0022001B"/>
    <w:rsid w:val="00220D06"/>
    <w:rsid w:val="00221379"/>
    <w:rsid w:val="002219BA"/>
    <w:rsid w:val="002246A0"/>
    <w:rsid w:val="00224AF9"/>
    <w:rsid w:val="00230439"/>
    <w:rsid w:val="00235176"/>
    <w:rsid w:val="00236061"/>
    <w:rsid w:val="00237186"/>
    <w:rsid w:val="0024100E"/>
    <w:rsid w:val="00241C1B"/>
    <w:rsid w:val="002423B2"/>
    <w:rsid w:val="0024288B"/>
    <w:rsid w:val="00251747"/>
    <w:rsid w:val="002550F4"/>
    <w:rsid w:val="00255D8E"/>
    <w:rsid w:val="002602B4"/>
    <w:rsid w:val="00263D24"/>
    <w:rsid w:val="002657E9"/>
    <w:rsid w:val="0026665E"/>
    <w:rsid w:val="00270EEB"/>
    <w:rsid w:val="0027147E"/>
    <w:rsid w:val="002726CB"/>
    <w:rsid w:val="00274DE8"/>
    <w:rsid w:val="00275304"/>
    <w:rsid w:val="002761F4"/>
    <w:rsid w:val="002775E1"/>
    <w:rsid w:val="00277979"/>
    <w:rsid w:val="002808EB"/>
    <w:rsid w:val="0028095D"/>
    <w:rsid w:val="00281406"/>
    <w:rsid w:val="00291ADD"/>
    <w:rsid w:val="00294868"/>
    <w:rsid w:val="00295385"/>
    <w:rsid w:val="00295CA1"/>
    <w:rsid w:val="002A1598"/>
    <w:rsid w:val="002A291A"/>
    <w:rsid w:val="002A5239"/>
    <w:rsid w:val="002A5604"/>
    <w:rsid w:val="002A6BA4"/>
    <w:rsid w:val="002B1701"/>
    <w:rsid w:val="002B23C3"/>
    <w:rsid w:val="002B443A"/>
    <w:rsid w:val="002B5B35"/>
    <w:rsid w:val="002C256A"/>
    <w:rsid w:val="002C3A79"/>
    <w:rsid w:val="002C496D"/>
    <w:rsid w:val="002D05EB"/>
    <w:rsid w:val="002D2F29"/>
    <w:rsid w:val="002D2FD3"/>
    <w:rsid w:val="002E66D4"/>
    <w:rsid w:val="002E7017"/>
    <w:rsid w:val="002F1D1C"/>
    <w:rsid w:val="002F4F6E"/>
    <w:rsid w:val="002F6E29"/>
    <w:rsid w:val="002F700A"/>
    <w:rsid w:val="003015C3"/>
    <w:rsid w:val="0030698D"/>
    <w:rsid w:val="00312C27"/>
    <w:rsid w:val="00312F5E"/>
    <w:rsid w:val="0031350A"/>
    <w:rsid w:val="00316815"/>
    <w:rsid w:val="003168CA"/>
    <w:rsid w:val="00321255"/>
    <w:rsid w:val="0032230D"/>
    <w:rsid w:val="00322A0B"/>
    <w:rsid w:val="00331163"/>
    <w:rsid w:val="00332F54"/>
    <w:rsid w:val="003349B6"/>
    <w:rsid w:val="00335FC5"/>
    <w:rsid w:val="00340E9A"/>
    <w:rsid w:val="00341CA6"/>
    <w:rsid w:val="00343DB2"/>
    <w:rsid w:val="003516C0"/>
    <w:rsid w:val="00352E59"/>
    <w:rsid w:val="00354DBE"/>
    <w:rsid w:val="00355210"/>
    <w:rsid w:val="003555D5"/>
    <w:rsid w:val="00365DF9"/>
    <w:rsid w:val="0036668D"/>
    <w:rsid w:val="00372DB4"/>
    <w:rsid w:val="0037490C"/>
    <w:rsid w:val="00375AF5"/>
    <w:rsid w:val="003761BD"/>
    <w:rsid w:val="003769F6"/>
    <w:rsid w:val="0037777E"/>
    <w:rsid w:val="00381260"/>
    <w:rsid w:val="00385414"/>
    <w:rsid w:val="00390074"/>
    <w:rsid w:val="00394132"/>
    <w:rsid w:val="00394916"/>
    <w:rsid w:val="00394EC2"/>
    <w:rsid w:val="0039762B"/>
    <w:rsid w:val="003A0C37"/>
    <w:rsid w:val="003A1B6B"/>
    <w:rsid w:val="003A2F82"/>
    <w:rsid w:val="003A46C0"/>
    <w:rsid w:val="003A600E"/>
    <w:rsid w:val="003A6513"/>
    <w:rsid w:val="003B16C7"/>
    <w:rsid w:val="003B3E21"/>
    <w:rsid w:val="003B5CBF"/>
    <w:rsid w:val="003C19F1"/>
    <w:rsid w:val="003C4186"/>
    <w:rsid w:val="003C458C"/>
    <w:rsid w:val="003C6185"/>
    <w:rsid w:val="003D0D2D"/>
    <w:rsid w:val="003D4710"/>
    <w:rsid w:val="003D693F"/>
    <w:rsid w:val="003E16D7"/>
    <w:rsid w:val="003E197E"/>
    <w:rsid w:val="003F3DB7"/>
    <w:rsid w:val="004046F0"/>
    <w:rsid w:val="0040668F"/>
    <w:rsid w:val="00412677"/>
    <w:rsid w:val="0041330B"/>
    <w:rsid w:val="0041415D"/>
    <w:rsid w:val="00417925"/>
    <w:rsid w:val="00425B14"/>
    <w:rsid w:val="00426193"/>
    <w:rsid w:val="004348AE"/>
    <w:rsid w:val="004350B9"/>
    <w:rsid w:val="00435E9A"/>
    <w:rsid w:val="004376C0"/>
    <w:rsid w:val="0044115F"/>
    <w:rsid w:val="0044223A"/>
    <w:rsid w:val="00446792"/>
    <w:rsid w:val="00446F80"/>
    <w:rsid w:val="00450C83"/>
    <w:rsid w:val="00451851"/>
    <w:rsid w:val="00453343"/>
    <w:rsid w:val="0045423B"/>
    <w:rsid w:val="004608B9"/>
    <w:rsid w:val="00460ADB"/>
    <w:rsid w:val="00461DD5"/>
    <w:rsid w:val="00465947"/>
    <w:rsid w:val="004672C1"/>
    <w:rsid w:val="00470BB1"/>
    <w:rsid w:val="004718F7"/>
    <w:rsid w:val="00473153"/>
    <w:rsid w:val="004743AF"/>
    <w:rsid w:val="00475465"/>
    <w:rsid w:val="00482C17"/>
    <w:rsid w:val="00484D40"/>
    <w:rsid w:val="004911B4"/>
    <w:rsid w:val="0049196A"/>
    <w:rsid w:val="004923DA"/>
    <w:rsid w:val="00493434"/>
    <w:rsid w:val="004961F5"/>
    <w:rsid w:val="004962F9"/>
    <w:rsid w:val="004968E2"/>
    <w:rsid w:val="004A0284"/>
    <w:rsid w:val="004A07F1"/>
    <w:rsid w:val="004A14C4"/>
    <w:rsid w:val="004A2A49"/>
    <w:rsid w:val="004B600B"/>
    <w:rsid w:val="004B6822"/>
    <w:rsid w:val="004B69F6"/>
    <w:rsid w:val="004B7931"/>
    <w:rsid w:val="004C2D3A"/>
    <w:rsid w:val="004C7100"/>
    <w:rsid w:val="004D03C4"/>
    <w:rsid w:val="004D0BF1"/>
    <w:rsid w:val="004D0F9F"/>
    <w:rsid w:val="004D2321"/>
    <w:rsid w:val="004D24D2"/>
    <w:rsid w:val="004D2F07"/>
    <w:rsid w:val="004D2FEC"/>
    <w:rsid w:val="004D35A4"/>
    <w:rsid w:val="004D445F"/>
    <w:rsid w:val="004E087B"/>
    <w:rsid w:val="004E44A4"/>
    <w:rsid w:val="004E6524"/>
    <w:rsid w:val="004E7B8B"/>
    <w:rsid w:val="004E7BDD"/>
    <w:rsid w:val="004F1E21"/>
    <w:rsid w:val="004F42CF"/>
    <w:rsid w:val="004F6E27"/>
    <w:rsid w:val="004F740D"/>
    <w:rsid w:val="004F7B8F"/>
    <w:rsid w:val="00500748"/>
    <w:rsid w:val="005011D6"/>
    <w:rsid w:val="0050167A"/>
    <w:rsid w:val="005042F1"/>
    <w:rsid w:val="00510D6A"/>
    <w:rsid w:val="00513C7D"/>
    <w:rsid w:val="005164D8"/>
    <w:rsid w:val="005169D1"/>
    <w:rsid w:val="00521123"/>
    <w:rsid w:val="00521221"/>
    <w:rsid w:val="00527EE6"/>
    <w:rsid w:val="00530441"/>
    <w:rsid w:val="005304E3"/>
    <w:rsid w:val="00536FA9"/>
    <w:rsid w:val="005414F4"/>
    <w:rsid w:val="0054542E"/>
    <w:rsid w:val="00546187"/>
    <w:rsid w:val="005463F1"/>
    <w:rsid w:val="00546934"/>
    <w:rsid w:val="0055734E"/>
    <w:rsid w:val="00557D77"/>
    <w:rsid w:val="00562EAA"/>
    <w:rsid w:val="00563B58"/>
    <w:rsid w:val="005640C4"/>
    <w:rsid w:val="00564C53"/>
    <w:rsid w:val="0056684C"/>
    <w:rsid w:val="00574A0C"/>
    <w:rsid w:val="00576E4C"/>
    <w:rsid w:val="0057780F"/>
    <w:rsid w:val="00577DA3"/>
    <w:rsid w:val="005812EB"/>
    <w:rsid w:val="00581E0A"/>
    <w:rsid w:val="00582870"/>
    <w:rsid w:val="00585442"/>
    <w:rsid w:val="00586D89"/>
    <w:rsid w:val="00587135"/>
    <w:rsid w:val="00591269"/>
    <w:rsid w:val="005916B8"/>
    <w:rsid w:val="005933BA"/>
    <w:rsid w:val="00593D00"/>
    <w:rsid w:val="00594CDE"/>
    <w:rsid w:val="005A14CE"/>
    <w:rsid w:val="005A1B4C"/>
    <w:rsid w:val="005A1BA3"/>
    <w:rsid w:val="005A545C"/>
    <w:rsid w:val="005B21EF"/>
    <w:rsid w:val="005C1567"/>
    <w:rsid w:val="005C1776"/>
    <w:rsid w:val="005C3EF5"/>
    <w:rsid w:val="005C6CE5"/>
    <w:rsid w:val="005C6DBB"/>
    <w:rsid w:val="005C76DE"/>
    <w:rsid w:val="005D3F07"/>
    <w:rsid w:val="005D583E"/>
    <w:rsid w:val="005D5891"/>
    <w:rsid w:val="005E13EA"/>
    <w:rsid w:val="005E379A"/>
    <w:rsid w:val="005E4E97"/>
    <w:rsid w:val="005E53BD"/>
    <w:rsid w:val="005F57E4"/>
    <w:rsid w:val="006010D7"/>
    <w:rsid w:val="00602BCC"/>
    <w:rsid w:val="006032F9"/>
    <w:rsid w:val="006067CF"/>
    <w:rsid w:val="00606E27"/>
    <w:rsid w:val="006108C9"/>
    <w:rsid w:val="00615C7E"/>
    <w:rsid w:val="00615D68"/>
    <w:rsid w:val="0062158D"/>
    <w:rsid w:val="00627881"/>
    <w:rsid w:val="00630F39"/>
    <w:rsid w:val="006326D1"/>
    <w:rsid w:val="00632D2F"/>
    <w:rsid w:val="00632E0A"/>
    <w:rsid w:val="00633165"/>
    <w:rsid w:val="00636B6C"/>
    <w:rsid w:val="006447DE"/>
    <w:rsid w:val="0065276E"/>
    <w:rsid w:val="00654329"/>
    <w:rsid w:val="00654CEC"/>
    <w:rsid w:val="00655507"/>
    <w:rsid w:val="00665422"/>
    <w:rsid w:val="006712A7"/>
    <w:rsid w:val="006725D2"/>
    <w:rsid w:val="00672DAE"/>
    <w:rsid w:val="006733CC"/>
    <w:rsid w:val="00673B52"/>
    <w:rsid w:val="00674FC2"/>
    <w:rsid w:val="00677E42"/>
    <w:rsid w:val="00681A65"/>
    <w:rsid w:val="00682334"/>
    <w:rsid w:val="006837A6"/>
    <w:rsid w:val="00684B16"/>
    <w:rsid w:val="0069047E"/>
    <w:rsid w:val="0069209E"/>
    <w:rsid w:val="00694868"/>
    <w:rsid w:val="00694C00"/>
    <w:rsid w:val="00696F65"/>
    <w:rsid w:val="006A0AD9"/>
    <w:rsid w:val="006A7A6D"/>
    <w:rsid w:val="006B5E67"/>
    <w:rsid w:val="006C2EB5"/>
    <w:rsid w:val="006D18A3"/>
    <w:rsid w:val="006D5970"/>
    <w:rsid w:val="006E2F81"/>
    <w:rsid w:val="006E481E"/>
    <w:rsid w:val="006E795F"/>
    <w:rsid w:val="006F69AB"/>
    <w:rsid w:val="006F7C11"/>
    <w:rsid w:val="00700249"/>
    <w:rsid w:val="0070604C"/>
    <w:rsid w:val="007069CD"/>
    <w:rsid w:val="00710D69"/>
    <w:rsid w:val="007110E6"/>
    <w:rsid w:val="00711A70"/>
    <w:rsid w:val="00712E6F"/>
    <w:rsid w:val="00712E90"/>
    <w:rsid w:val="00713B7E"/>
    <w:rsid w:val="0071499F"/>
    <w:rsid w:val="007203DA"/>
    <w:rsid w:val="007204AE"/>
    <w:rsid w:val="00725063"/>
    <w:rsid w:val="00726573"/>
    <w:rsid w:val="0072678F"/>
    <w:rsid w:val="00727C4C"/>
    <w:rsid w:val="00734809"/>
    <w:rsid w:val="0073644B"/>
    <w:rsid w:val="0073666D"/>
    <w:rsid w:val="007406E1"/>
    <w:rsid w:val="00741705"/>
    <w:rsid w:val="00743AC0"/>
    <w:rsid w:val="00743E40"/>
    <w:rsid w:val="00746C57"/>
    <w:rsid w:val="00751263"/>
    <w:rsid w:val="00755B39"/>
    <w:rsid w:val="00755C2C"/>
    <w:rsid w:val="0075704F"/>
    <w:rsid w:val="00763B2D"/>
    <w:rsid w:val="007643E2"/>
    <w:rsid w:val="00772924"/>
    <w:rsid w:val="007775EB"/>
    <w:rsid w:val="00784EC4"/>
    <w:rsid w:val="007872F2"/>
    <w:rsid w:val="007874BC"/>
    <w:rsid w:val="007908E0"/>
    <w:rsid w:val="00793EB3"/>
    <w:rsid w:val="00794205"/>
    <w:rsid w:val="00797012"/>
    <w:rsid w:val="007A1F6A"/>
    <w:rsid w:val="007A6869"/>
    <w:rsid w:val="007B0DE3"/>
    <w:rsid w:val="007B491F"/>
    <w:rsid w:val="007B5CB2"/>
    <w:rsid w:val="007B7191"/>
    <w:rsid w:val="007C1634"/>
    <w:rsid w:val="007C1D94"/>
    <w:rsid w:val="007C2879"/>
    <w:rsid w:val="007C329F"/>
    <w:rsid w:val="007C6A87"/>
    <w:rsid w:val="007C705D"/>
    <w:rsid w:val="007D01CB"/>
    <w:rsid w:val="007D0A07"/>
    <w:rsid w:val="007D0C96"/>
    <w:rsid w:val="007D133D"/>
    <w:rsid w:val="007D3EB4"/>
    <w:rsid w:val="007D3F16"/>
    <w:rsid w:val="007D78CC"/>
    <w:rsid w:val="007F1B7C"/>
    <w:rsid w:val="007F3F7E"/>
    <w:rsid w:val="007F4750"/>
    <w:rsid w:val="007F5497"/>
    <w:rsid w:val="007F7ED3"/>
    <w:rsid w:val="00801AB8"/>
    <w:rsid w:val="008109AD"/>
    <w:rsid w:val="008112FB"/>
    <w:rsid w:val="008137C7"/>
    <w:rsid w:val="00813CEC"/>
    <w:rsid w:val="0081534C"/>
    <w:rsid w:val="0081565F"/>
    <w:rsid w:val="008171E4"/>
    <w:rsid w:val="008203A8"/>
    <w:rsid w:val="008208EA"/>
    <w:rsid w:val="00824E67"/>
    <w:rsid w:val="00825A64"/>
    <w:rsid w:val="00826F48"/>
    <w:rsid w:val="008308AE"/>
    <w:rsid w:val="0083166E"/>
    <w:rsid w:val="00831DC3"/>
    <w:rsid w:val="008322C7"/>
    <w:rsid w:val="00834C2E"/>
    <w:rsid w:val="00834F1D"/>
    <w:rsid w:val="00836FEC"/>
    <w:rsid w:val="00841446"/>
    <w:rsid w:val="00841F9D"/>
    <w:rsid w:val="008420E1"/>
    <w:rsid w:val="00843D58"/>
    <w:rsid w:val="00843EBA"/>
    <w:rsid w:val="00844D98"/>
    <w:rsid w:val="00844DE5"/>
    <w:rsid w:val="00846D84"/>
    <w:rsid w:val="0085230E"/>
    <w:rsid w:val="00852B8B"/>
    <w:rsid w:val="0085355E"/>
    <w:rsid w:val="00853648"/>
    <w:rsid w:val="008550A1"/>
    <w:rsid w:val="00861035"/>
    <w:rsid w:val="00861038"/>
    <w:rsid w:val="00865008"/>
    <w:rsid w:val="00866B50"/>
    <w:rsid w:val="008700D6"/>
    <w:rsid w:val="008708F1"/>
    <w:rsid w:val="00880539"/>
    <w:rsid w:val="008859E8"/>
    <w:rsid w:val="0088737B"/>
    <w:rsid w:val="0089151D"/>
    <w:rsid w:val="00892716"/>
    <w:rsid w:val="00893067"/>
    <w:rsid w:val="008933DE"/>
    <w:rsid w:val="00895FCE"/>
    <w:rsid w:val="00897F3E"/>
    <w:rsid w:val="008A1BA8"/>
    <w:rsid w:val="008A21B4"/>
    <w:rsid w:val="008A4576"/>
    <w:rsid w:val="008A5C69"/>
    <w:rsid w:val="008B07DE"/>
    <w:rsid w:val="008B15B1"/>
    <w:rsid w:val="008B28E7"/>
    <w:rsid w:val="008B43D9"/>
    <w:rsid w:val="008B6D91"/>
    <w:rsid w:val="008C14C7"/>
    <w:rsid w:val="008C2BD2"/>
    <w:rsid w:val="008C2FFB"/>
    <w:rsid w:val="008C58D0"/>
    <w:rsid w:val="008C6EEA"/>
    <w:rsid w:val="008D5813"/>
    <w:rsid w:val="008D634E"/>
    <w:rsid w:val="008D717E"/>
    <w:rsid w:val="008D778A"/>
    <w:rsid w:val="008F22BD"/>
    <w:rsid w:val="0090363E"/>
    <w:rsid w:val="00904A16"/>
    <w:rsid w:val="009079BD"/>
    <w:rsid w:val="00912BD9"/>
    <w:rsid w:val="00916CFB"/>
    <w:rsid w:val="00920E5B"/>
    <w:rsid w:val="0092313B"/>
    <w:rsid w:val="009249F8"/>
    <w:rsid w:val="00926436"/>
    <w:rsid w:val="0093018C"/>
    <w:rsid w:val="009327FB"/>
    <w:rsid w:val="00932CCA"/>
    <w:rsid w:val="00935C59"/>
    <w:rsid w:val="00941519"/>
    <w:rsid w:val="00950065"/>
    <w:rsid w:val="009544C0"/>
    <w:rsid w:val="00954FA4"/>
    <w:rsid w:val="00956AE9"/>
    <w:rsid w:val="00960720"/>
    <w:rsid w:val="009645F6"/>
    <w:rsid w:val="00964CC6"/>
    <w:rsid w:val="009709B5"/>
    <w:rsid w:val="00984B9E"/>
    <w:rsid w:val="00991FDA"/>
    <w:rsid w:val="009927A1"/>
    <w:rsid w:val="0099774D"/>
    <w:rsid w:val="009A22A4"/>
    <w:rsid w:val="009A310E"/>
    <w:rsid w:val="009A5F3B"/>
    <w:rsid w:val="009A7CEC"/>
    <w:rsid w:val="009B0B61"/>
    <w:rsid w:val="009B28C0"/>
    <w:rsid w:val="009B395A"/>
    <w:rsid w:val="009B3D0E"/>
    <w:rsid w:val="009B4C17"/>
    <w:rsid w:val="009B7136"/>
    <w:rsid w:val="009B7806"/>
    <w:rsid w:val="009C3AC2"/>
    <w:rsid w:val="009D4365"/>
    <w:rsid w:val="009D4E3B"/>
    <w:rsid w:val="009D7BC9"/>
    <w:rsid w:val="009E0C5A"/>
    <w:rsid w:val="009E1982"/>
    <w:rsid w:val="009E26D8"/>
    <w:rsid w:val="009E4D2C"/>
    <w:rsid w:val="009F0978"/>
    <w:rsid w:val="009F3AEC"/>
    <w:rsid w:val="009F6C61"/>
    <w:rsid w:val="00A00081"/>
    <w:rsid w:val="00A015F7"/>
    <w:rsid w:val="00A0266B"/>
    <w:rsid w:val="00A10D56"/>
    <w:rsid w:val="00A12AAE"/>
    <w:rsid w:val="00A13120"/>
    <w:rsid w:val="00A16DD1"/>
    <w:rsid w:val="00A221AB"/>
    <w:rsid w:val="00A22441"/>
    <w:rsid w:val="00A2399F"/>
    <w:rsid w:val="00A23F3B"/>
    <w:rsid w:val="00A24406"/>
    <w:rsid w:val="00A25F64"/>
    <w:rsid w:val="00A27CC2"/>
    <w:rsid w:val="00A3273B"/>
    <w:rsid w:val="00A40ED6"/>
    <w:rsid w:val="00A420D1"/>
    <w:rsid w:val="00A42CBA"/>
    <w:rsid w:val="00A470EE"/>
    <w:rsid w:val="00A47621"/>
    <w:rsid w:val="00A479CD"/>
    <w:rsid w:val="00A50CFC"/>
    <w:rsid w:val="00A54D67"/>
    <w:rsid w:val="00A55A3F"/>
    <w:rsid w:val="00A56BC4"/>
    <w:rsid w:val="00A652F6"/>
    <w:rsid w:val="00A65390"/>
    <w:rsid w:val="00A662AE"/>
    <w:rsid w:val="00A732EA"/>
    <w:rsid w:val="00A7489E"/>
    <w:rsid w:val="00A8015F"/>
    <w:rsid w:val="00A80BD2"/>
    <w:rsid w:val="00A85039"/>
    <w:rsid w:val="00A851F7"/>
    <w:rsid w:val="00A906AA"/>
    <w:rsid w:val="00A94C5E"/>
    <w:rsid w:val="00AA241A"/>
    <w:rsid w:val="00AA252C"/>
    <w:rsid w:val="00AA666E"/>
    <w:rsid w:val="00AB34D1"/>
    <w:rsid w:val="00AB5518"/>
    <w:rsid w:val="00AC01D4"/>
    <w:rsid w:val="00AC4A04"/>
    <w:rsid w:val="00AD1DC3"/>
    <w:rsid w:val="00AD336F"/>
    <w:rsid w:val="00AD3550"/>
    <w:rsid w:val="00AE2564"/>
    <w:rsid w:val="00AE301F"/>
    <w:rsid w:val="00AE3302"/>
    <w:rsid w:val="00AE7077"/>
    <w:rsid w:val="00AF61C2"/>
    <w:rsid w:val="00AF6CC6"/>
    <w:rsid w:val="00B00A19"/>
    <w:rsid w:val="00B011CD"/>
    <w:rsid w:val="00B0296A"/>
    <w:rsid w:val="00B072F9"/>
    <w:rsid w:val="00B12295"/>
    <w:rsid w:val="00B137BE"/>
    <w:rsid w:val="00B1427F"/>
    <w:rsid w:val="00B17FA0"/>
    <w:rsid w:val="00B24344"/>
    <w:rsid w:val="00B26769"/>
    <w:rsid w:val="00B31C91"/>
    <w:rsid w:val="00B3271B"/>
    <w:rsid w:val="00B3747F"/>
    <w:rsid w:val="00B43194"/>
    <w:rsid w:val="00B47734"/>
    <w:rsid w:val="00B50FBA"/>
    <w:rsid w:val="00B558EB"/>
    <w:rsid w:val="00B577D3"/>
    <w:rsid w:val="00B60466"/>
    <w:rsid w:val="00B6548F"/>
    <w:rsid w:val="00B71CA7"/>
    <w:rsid w:val="00B7502A"/>
    <w:rsid w:val="00B77305"/>
    <w:rsid w:val="00B82CC2"/>
    <w:rsid w:val="00B83402"/>
    <w:rsid w:val="00B83DE1"/>
    <w:rsid w:val="00B84A89"/>
    <w:rsid w:val="00B92BEF"/>
    <w:rsid w:val="00B94FB7"/>
    <w:rsid w:val="00B9689A"/>
    <w:rsid w:val="00BA074B"/>
    <w:rsid w:val="00BA1FFA"/>
    <w:rsid w:val="00BA2666"/>
    <w:rsid w:val="00BA7FF1"/>
    <w:rsid w:val="00BB06CB"/>
    <w:rsid w:val="00BB0C98"/>
    <w:rsid w:val="00BB261F"/>
    <w:rsid w:val="00BB2887"/>
    <w:rsid w:val="00BB5EAA"/>
    <w:rsid w:val="00BB5F11"/>
    <w:rsid w:val="00BC0401"/>
    <w:rsid w:val="00BC04FA"/>
    <w:rsid w:val="00BC1C22"/>
    <w:rsid w:val="00BC460B"/>
    <w:rsid w:val="00BC5725"/>
    <w:rsid w:val="00BC5969"/>
    <w:rsid w:val="00BD30B1"/>
    <w:rsid w:val="00BD5136"/>
    <w:rsid w:val="00BE0F7B"/>
    <w:rsid w:val="00BE10C2"/>
    <w:rsid w:val="00BE42DC"/>
    <w:rsid w:val="00C01D14"/>
    <w:rsid w:val="00C025B4"/>
    <w:rsid w:val="00C0275F"/>
    <w:rsid w:val="00C02CF3"/>
    <w:rsid w:val="00C05E2F"/>
    <w:rsid w:val="00C11F61"/>
    <w:rsid w:val="00C161FD"/>
    <w:rsid w:val="00C23F17"/>
    <w:rsid w:val="00C26A95"/>
    <w:rsid w:val="00C26B04"/>
    <w:rsid w:val="00C26D0D"/>
    <w:rsid w:val="00C27C95"/>
    <w:rsid w:val="00C300D2"/>
    <w:rsid w:val="00C30FCF"/>
    <w:rsid w:val="00C3270F"/>
    <w:rsid w:val="00C3278B"/>
    <w:rsid w:val="00C33375"/>
    <w:rsid w:val="00C33A4B"/>
    <w:rsid w:val="00C34C23"/>
    <w:rsid w:val="00C36DE1"/>
    <w:rsid w:val="00C42005"/>
    <w:rsid w:val="00C43F43"/>
    <w:rsid w:val="00C44446"/>
    <w:rsid w:val="00C4664D"/>
    <w:rsid w:val="00C472AA"/>
    <w:rsid w:val="00C50A05"/>
    <w:rsid w:val="00C54AED"/>
    <w:rsid w:val="00C55B2F"/>
    <w:rsid w:val="00C61DF7"/>
    <w:rsid w:val="00C63735"/>
    <w:rsid w:val="00C63D00"/>
    <w:rsid w:val="00C6441B"/>
    <w:rsid w:val="00C7108B"/>
    <w:rsid w:val="00C7710C"/>
    <w:rsid w:val="00C8089F"/>
    <w:rsid w:val="00C836CC"/>
    <w:rsid w:val="00C87A74"/>
    <w:rsid w:val="00C90A71"/>
    <w:rsid w:val="00C91574"/>
    <w:rsid w:val="00C91BC2"/>
    <w:rsid w:val="00C92C71"/>
    <w:rsid w:val="00C93F8F"/>
    <w:rsid w:val="00C94BF2"/>
    <w:rsid w:val="00CA2745"/>
    <w:rsid w:val="00CA3593"/>
    <w:rsid w:val="00CA7F4F"/>
    <w:rsid w:val="00CB258E"/>
    <w:rsid w:val="00CB2707"/>
    <w:rsid w:val="00CB3C8F"/>
    <w:rsid w:val="00CB6142"/>
    <w:rsid w:val="00CB75CE"/>
    <w:rsid w:val="00CC02F1"/>
    <w:rsid w:val="00CC1179"/>
    <w:rsid w:val="00CC11A6"/>
    <w:rsid w:val="00CC135E"/>
    <w:rsid w:val="00CD5D3F"/>
    <w:rsid w:val="00CF1E90"/>
    <w:rsid w:val="00CF3DB3"/>
    <w:rsid w:val="00D016F1"/>
    <w:rsid w:val="00D052BC"/>
    <w:rsid w:val="00D07026"/>
    <w:rsid w:val="00D07BAB"/>
    <w:rsid w:val="00D11C62"/>
    <w:rsid w:val="00D14517"/>
    <w:rsid w:val="00D1779D"/>
    <w:rsid w:val="00D22C8F"/>
    <w:rsid w:val="00D33491"/>
    <w:rsid w:val="00D34307"/>
    <w:rsid w:val="00D44F8E"/>
    <w:rsid w:val="00D44FD0"/>
    <w:rsid w:val="00D5733C"/>
    <w:rsid w:val="00D57528"/>
    <w:rsid w:val="00D607EF"/>
    <w:rsid w:val="00D60F88"/>
    <w:rsid w:val="00D625E7"/>
    <w:rsid w:val="00D646BD"/>
    <w:rsid w:val="00D70239"/>
    <w:rsid w:val="00D71201"/>
    <w:rsid w:val="00D720C7"/>
    <w:rsid w:val="00D77A04"/>
    <w:rsid w:val="00D81D06"/>
    <w:rsid w:val="00D82645"/>
    <w:rsid w:val="00D8652C"/>
    <w:rsid w:val="00D876E6"/>
    <w:rsid w:val="00DA1025"/>
    <w:rsid w:val="00DA22EC"/>
    <w:rsid w:val="00DA5860"/>
    <w:rsid w:val="00DA7380"/>
    <w:rsid w:val="00DB2767"/>
    <w:rsid w:val="00DB601E"/>
    <w:rsid w:val="00DB7AD2"/>
    <w:rsid w:val="00DC23E7"/>
    <w:rsid w:val="00DC4729"/>
    <w:rsid w:val="00DD0AD9"/>
    <w:rsid w:val="00DD5C8B"/>
    <w:rsid w:val="00DE20DD"/>
    <w:rsid w:val="00DE41D4"/>
    <w:rsid w:val="00DE556F"/>
    <w:rsid w:val="00DE64DC"/>
    <w:rsid w:val="00DF6E2D"/>
    <w:rsid w:val="00DF6ED5"/>
    <w:rsid w:val="00E0049A"/>
    <w:rsid w:val="00E02DC6"/>
    <w:rsid w:val="00E03B6D"/>
    <w:rsid w:val="00E05DED"/>
    <w:rsid w:val="00E0649E"/>
    <w:rsid w:val="00E06C56"/>
    <w:rsid w:val="00E10DA2"/>
    <w:rsid w:val="00E10DEE"/>
    <w:rsid w:val="00E13280"/>
    <w:rsid w:val="00E17160"/>
    <w:rsid w:val="00E20D0A"/>
    <w:rsid w:val="00E262BF"/>
    <w:rsid w:val="00E35BEC"/>
    <w:rsid w:val="00E36F33"/>
    <w:rsid w:val="00E50821"/>
    <w:rsid w:val="00E50EF8"/>
    <w:rsid w:val="00E51F91"/>
    <w:rsid w:val="00E62E21"/>
    <w:rsid w:val="00E641C4"/>
    <w:rsid w:val="00E676F7"/>
    <w:rsid w:val="00E7086E"/>
    <w:rsid w:val="00E7374A"/>
    <w:rsid w:val="00E73C41"/>
    <w:rsid w:val="00E7598F"/>
    <w:rsid w:val="00E76F60"/>
    <w:rsid w:val="00E815AA"/>
    <w:rsid w:val="00E83D90"/>
    <w:rsid w:val="00E83F28"/>
    <w:rsid w:val="00E83F91"/>
    <w:rsid w:val="00E8551C"/>
    <w:rsid w:val="00E872B3"/>
    <w:rsid w:val="00E9107A"/>
    <w:rsid w:val="00E91F62"/>
    <w:rsid w:val="00E929FD"/>
    <w:rsid w:val="00E93240"/>
    <w:rsid w:val="00E93555"/>
    <w:rsid w:val="00E9479B"/>
    <w:rsid w:val="00EA28F1"/>
    <w:rsid w:val="00EA4D48"/>
    <w:rsid w:val="00EB2173"/>
    <w:rsid w:val="00EB62E6"/>
    <w:rsid w:val="00EC4AA6"/>
    <w:rsid w:val="00EC5BA7"/>
    <w:rsid w:val="00ED1B30"/>
    <w:rsid w:val="00ED250E"/>
    <w:rsid w:val="00ED3B0B"/>
    <w:rsid w:val="00ED6535"/>
    <w:rsid w:val="00EE1253"/>
    <w:rsid w:val="00EE1AC1"/>
    <w:rsid w:val="00EE33BA"/>
    <w:rsid w:val="00EE39D6"/>
    <w:rsid w:val="00EE413C"/>
    <w:rsid w:val="00EE4330"/>
    <w:rsid w:val="00EE4D81"/>
    <w:rsid w:val="00EE52AD"/>
    <w:rsid w:val="00EE580C"/>
    <w:rsid w:val="00EE76C5"/>
    <w:rsid w:val="00EF5473"/>
    <w:rsid w:val="00F01F92"/>
    <w:rsid w:val="00F0485D"/>
    <w:rsid w:val="00F10A08"/>
    <w:rsid w:val="00F13849"/>
    <w:rsid w:val="00F139CF"/>
    <w:rsid w:val="00F22AC5"/>
    <w:rsid w:val="00F254D1"/>
    <w:rsid w:val="00F32B82"/>
    <w:rsid w:val="00F4043E"/>
    <w:rsid w:val="00F40CB5"/>
    <w:rsid w:val="00F41BBC"/>
    <w:rsid w:val="00F42EA1"/>
    <w:rsid w:val="00F43B9D"/>
    <w:rsid w:val="00F444F0"/>
    <w:rsid w:val="00F4725B"/>
    <w:rsid w:val="00F50847"/>
    <w:rsid w:val="00F53F27"/>
    <w:rsid w:val="00F546D1"/>
    <w:rsid w:val="00F6513F"/>
    <w:rsid w:val="00F66272"/>
    <w:rsid w:val="00F67D75"/>
    <w:rsid w:val="00F6ACA0"/>
    <w:rsid w:val="00F709C0"/>
    <w:rsid w:val="00F71C3C"/>
    <w:rsid w:val="00F82243"/>
    <w:rsid w:val="00F8427F"/>
    <w:rsid w:val="00F8610A"/>
    <w:rsid w:val="00F912F3"/>
    <w:rsid w:val="00F927A1"/>
    <w:rsid w:val="00F92E4D"/>
    <w:rsid w:val="00F94392"/>
    <w:rsid w:val="00FA3764"/>
    <w:rsid w:val="00FA4CA6"/>
    <w:rsid w:val="00FA56ED"/>
    <w:rsid w:val="00FA572C"/>
    <w:rsid w:val="00FB449C"/>
    <w:rsid w:val="00FB5FA6"/>
    <w:rsid w:val="00FC1310"/>
    <w:rsid w:val="00FC1328"/>
    <w:rsid w:val="00FC2FF3"/>
    <w:rsid w:val="00FC3263"/>
    <w:rsid w:val="00FC51F9"/>
    <w:rsid w:val="00FC5B40"/>
    <w:rsid w:val="00FC5FF8"/>
    <w:rsid w:val="00FC702B"/>
    <w:rsid w:val="00FD09E0"/>
    <w:rsid w:val="00FD3D7C"/>
    <w:rsid w:val="00FD4E1B"/>
    <w:rsid w:val="00FD4F8F"/>
    <w:rsid w:val="00FD4FF1"/>
    <w:rsid w:val="00FD673C"/>
    <w:rsid w:val="00FE0C16"/>
    <w:rsid w:val="00FE14AD"/>
    <w:rsid w:val="00FE14B1"/>
    <w:rsid w:val="00FE1E42"/>
    <w:rsid w:val="00FE1F6A"/>
    <w:rsid w:val="00FF0070"/>
    <w:rsid w:val="00FF1245"/>
    <w:rsid w:val="00FF1FD9"/>
    <w:rsid w:val="00FF31EC"/>
    <w:rsid w:val="00FF4A5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C26B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826744902">
      <w:bodyDiv w:val="1"/>
      <w:marLeft w:val="0"/>
      <w:marRight w:val="0"/>
      <w:marTop w:val="0"/>
      <w:marBottom w:val="0"/>
      <w:divBdr>
        <w:top w:val="none" w:sz="0" w:space="0" w:color="auto"/>
        <w:left w:val="none" w:sz="0" w:space="0" w:color="auto"/>
        <w:bottom w:val="none" w:sz="0" w:space="0" w:color="auto"/>
        <w:right w:val="none" w:sz="0" w:space="0" w:color="auto"/>
      </w:divBdr>
    </w:div>
    <w:div w:id="10363469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05522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23e56a4b64eb4363" Type="http://schemas.microsoft.com/office/2019/09/relationships/intelligence" Target="intelligence.xml"/><Relationship Id="rId20" Type="http://schemas.openxmlformats.org/officeDocument/2006/relationships/footer" Target="footer3.xml"/><Relationship Id="rId21" Type="http://schemas.openxmlformats.org/officeDocument/2006/relationships/hyperlink" Target="https://asbhelp.co.uk/home-practitioners/personal-situational-incidental-vulnerabilities-asb-harm-follow-study/" TargetMode="External"/><Relationship Id="rId22" Type="http://schemas.openxmlformats.org/officeDocument/2006/relationships/hyperlink" Target="https://www.managers.org.uk/~/media/Files/PDF/Checklists/CHK-232-Understanding-organisational-culture.pdf" TargetMode="External"/><Relationship Id="rId23" Type="http://schemas.openxmlformats.org/officeDocument/2006/relationships/hyperlink" Target="https://www.npcc.police.uk/Crime%20Ops%20Committee/NVAP.pdf" TargetMode="External"/><Relationship Id="rId24" Type="http://schemas.openxmlformats.org/officeDocument/2006/relationships/hyperlink" Target="https://whatworks.college.police.uk/About/Pages/What-is-EBP.aspx" TargetMode="External"/><Relationship Id="rId25" Type="http://schemas.openxmlformats.org/officeDocument/2006/relationships/hyperlink" Target="https://profdev.college.police.uk/professional-profile/police-constable/" TargetMode="External"/><Relationship Id="rId26" Type="http://schemas.openxmlformats.org/officeDocument/2006/relationships/hyperlink" Target="https://profdev.college.police.uk/career-pathways/career-pathways-in-policing/" TargetMode="External"/><Relationship Id="rId27" Type="http://schemas.openxmlformats.org/officeDocument/2006/relationships/hyperlink" Target="https://www.app.college.police.uk/app-content/national-decision-model/the-national-decision-model/?highlight=CRITICAL%20INCIDENTS" TargetMode="External"/><Relationship Id="rId28" Type="http://schemas.openxmlformats.org/officeDocument/2006/relationships/hyperlink" Target="https://familybasedsolutions.org.uk/dart/" TargetMode="External"/><Relationship Id="rId29" Type="http://schemas.openxmlformats.org/officeDocument/2006/relationships/hyperlink" Target="https://popcenter.asu.edu/"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www.legislation.gov.uk/ukpga/1986/64/section/4A" TargetMode="External"/><Relationship Id="rId31" Type="http://schemas.openxmlformats.org/officeDocument/2006/relationships/hyperlink" Target="https://www.gov.uk/government/publications/policing-by-consent/definition-of-policing-by-consent" TargetMode="External"/><Relationship Id="rId32" Type="http://schemas.openxmlformats.org/officeDocument/2006/relationships/hyperlink" Target="https://www.gov.uk/government/collections/anti-social-behaviour-crime-and-police-bill" TargetMode="External"/><Relationship Id="rId9" Type="http://schemas.openxmlformats.org/officeDocument/2006/relationships/footnotes" Target="footnotes.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33" Type="http://schemas.openxmlformats.org/officeDocument/2006/relationships/hyperlink" Target="https://www.gov.uk/government/statistics/police-workforce-england-and-wales-31-march-2019" TargetMode="External"/><Relationship Id="rId34" Type="http://schemas.openxmlformats.org/officeDocument/2006/relationships/hyperlink" Target="https://www.toolshero.com/leadership/organizational-culture-model-schein/" TargetMode="External"/><Relationship Id="rId35" Type="http://schemas.openxmlformats.org/officeDocument/2006/relationships/hyperlink" Target="https://www.northwales-pcc.gov.uk/en/Working-in-Partnership/Partnership.aspx" TargetMode="External"/><Relationship Id="rId36" Type="http://schemas.openxmlformats.org/officeDocument/2006/relationships/hyperlink" Target="https://www.teambuilding.co.uk/theory/theory-x-theory-y.html" TargetMode="Externa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mailto:k.andrews@uwtsd.ac.uk"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3.xml"/><Relationship Id="rId37" Type="http://schemas.openxmlformats.org/officeDocument/2006/relationships/hyperlink" Target="https://www.teambuilding.co.uk/team-building-theory.html" TargetMode="External"/><Relationship Id="rId38" Type="http://schemas.openxmlformats.org/officeDocument/2006/relationships/header" Target="header4.xml"/><Relationship Id="rId39" Type="http://schemas.openxmlformats.org/officeDocument/2006/relationships/header" Target="header5.xml"/><Relationship Id="rId40" Type="http://schemas.openxmlformats.org/officeDocument/2006/relationships/footer" Target="footer4.xml"/><Relationship Id="rId41" Type="http://schemas.openxmlformats.org/officeDocument/2006/relationships/footer" Target="footer5.xml"/><Relationship Id="rId42" Type="http://schemas.openxmlformats.org/officeDocument/2006/relationships/header" Target="header6.xml"/><Relationship Id="rId43" Type="http://schemas.openxmlformats.org/officeDocument/2006/relationships/footer" Target="footer6.xml"/><Relationship Id="rId44" Type="http://schemas.openxmlformats.org/officeDocument/2006/relationships/fontTable" Target="fontTable.xml"/><Relationship Id="rId4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A3D09472-D249-7C45-9D1B-F87AB6FC1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8999</Words>
  <Characters>51296</Characters>
  <Application>Microsoft Macintosh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M A (FLSE)</cp:lastModifiedBy>
  <cp:revision>2</cp:revision>
  <cp:lastPrinted>2014-08-26T08:55:00Z</cp:lastPrinted>
  <dcterms:created xsi:type="dcterms:W3CDTF">2022-01-19T15:51:00Z</dcterms:created>
  <dcterms:modified xsi:type="dcterms:W3CDTF">2022-01-19T15:51:00Z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e82a04cd-1469-47f5-b55f-d97207031f3f</vt:lpwstr>
  </property>
  <property fmtid="{D5CDD505-2E9C-101B-9397-08002B2CF9AE}" pid="4" name="Classification">
    <vt:lpwstr>OFFICIAL</vt:lpwstr>
  </property>
  <property fmtid="{D5CDD505-2E9C-101B-9397-08002B2CF9AE}" pid="5" name="Visibility">
    <vt:lpwstr>NOT VISIBLE</vt:lpwstr>
  </property>
</Properties>
</file>