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854"/>
      </w:tblGrid>
      <w:tr w:rsidR="00D371F8" w:rsidRPr="00A406E5" w14:paraId="03169431" w14:textId="77777777" w:rsidTr="001A18F6">
        <w:trPr>
          <w:jc w:val="center"/>
        </w:trPr>
        <w:tc>
          <w:tcPr>
            <w:tcW w:w="10670" w:type="dxa"/>
            <w:shd w:val="clear" w:color="auto" w:fill="BFBFBF"/>
          </w:tcPr>
          <w:p w14:paraId="3B693922" w14:textId="5208D4FB" w:rsidR="002D6044" w:rsidRDefault="00D371F8" w:rsidP="001A18F6">
            <w:pPr>
              <w:rPr>
                <w:rFonts w:ascii="Arial" w:hAnsi="Arial" w:cs="Arial"/>
                <w:b/>
                <w:caps/>
                <w:sz w:val="40"/>
              </w:rPr>
            </w:pPr>
            <w:bookmarkStart w:id="0" w:name="_GoBack"/>
            <w:bookmarkEnd w:id="0"/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 – </w:t>
            </w:r>
            <w:r w:rsidR="002064C9">
              <w:rPr>
                <w:rFonts w:ascii="Arial" w:hAnsi="Arial" w:cs="Arial"/>
                <w:b/>
                <w:caps/>
                <w:sz w:val="40"/>
              </w:rPr>
              <w:t>group 4</w:t>
            </w:r>
          </w:p>
          <w:p w14:paraId="0683A326" w14:textId="4BB24848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</w:tr>
    </w:tbl>
    <w:p w14:paraId="143FD5CC" w14:textId="77777777" w:rsidR="00D371F8" w:rsidRPr="00A406E5" w:rsidRDefault="00D371F8" w:rsidP="00D371F8">
      <w:pPr>
        <w:rPr>
          <w:rFonts w:ascii="Arial" w:hAnsi="Arial" w:cs="Arial"/>
        </w:rPr>
      </w:pPr>
    </w:p>
    <w:p w14:paraId="634279FF" w14:textId="77777777" w:rsidR="00D371F8" w:rsidRPr="00A406E5" w:rsidRDefault="00D371F8" w:rsidP="00D371F8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216"/>
        <w:gridCol w:w="820"/>
        <w:gridCol w:w="818"/>
      </w:tblGrid>
      <w:tr w:rsidR="00D371F8" w:rsidRPr="00A406E5" w14:paraId="5399D2D0" w14:textId="77777777" w:rsidTr="001A18F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4F2613" w14:textId="77777777" w:rsidR="00D371F8" w:rsidRPr="00A406E5" w:rsidRDefault="00D371F8" w:rsidP="001A18F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F7452BC" w14:textId="77777777" w:rsidR="00D371F8" w:rsidRPr="00A85BFE" w:rsidRDefault="00D371F8" w:rsidP="001A18F6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96DA1B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1239EF31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D371F8" w:rsidRPr="00A406E5" w14:paraId="182EE40D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394F40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64A23459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BF1BF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A0A03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562C300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BC33DF" w14:textId="77777777" w:rsidR="009159C8" w:rsidRDefault="009159C8" w:rsidP="00362706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group showed wider r</w:t>
            </w:r>
            <w:r w:rsidR="00F1685E">
              <w:rPr>
                <w:rFonts w:ascii="Arial" w:hAnsi="Arial" w:cs="Arial"/>
                <w:sz w:val="22"/>
                <w:szCs w:val="22"/>
              </w:rPr>
              <w:t>eading on the subject</w:t>
            </w:r>
            <w:r>
              <w:rPr>
                <w:rFonts w:ascii="Arial" w:hAnsi="Arial" w:cs="Arial"/>
                <w:sz w:val="22"/>
                <w:szCs w:val="22"/>
              </w:rPr>
              <w:t xml:space="preserve"> for Japanese Knotweed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making reference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to key legislation within the presentation. </w:t>
            </w:r>
          </w:p>
          <w:p w14:paraId="3944EF12" w14:textId="53BB9D3F" w:rsidR="00D371F8" w:rsidRPr="00D371F8" w:rsidRDefault="009159C8" w:rsidP="00362706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Good indication of the stages of growths and the importance of early identification and control of spread.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45F9B" w14:textId="09EEB536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9486" w14:textId="3D5729E5" w:rsidR="00D371F8" w:rsidRPr="00A406E5" w:rsidRDefault="009159C8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14</w:t>
            </w:r>
          </w:p>
        </w:tc>
      </w:tr>
      <w:tr w:rsidR="00D371F8" w:rsidRPr="00A406E5" w14:paraId="5AA75FB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CD9C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C83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D691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0AE2569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0F4CDD" w14:textId="77777777" w:rsidR="00D371F8" w:rsidRPr="00A406E5" w:rsidRDefault="00D371F8" w:rsidP="001A18F6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004974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2C1BDD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5D968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ED9D635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2253C0" w14:textId="3250D060" w:rsidR="00D371F8" w:rsidRPr="00D371F8" w:rsidRDefault="009159C8" w:rsidP="009A195B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Countryside Act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covered,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indication on how Controlled Waste could be managed – although too much emphasis was given to one particular </w:t>
            </w:r>
            <w:r w:rsidR="00D47DC4">
              <w:rPr>
                <w:rFonts w:ascii="Arial" w:hAnsi="Arial" w:cs="Arial"/>
                <w:sz w:val="22"/>
                <w:szCs w:val="22"/>
              </w:rPr>
              <w:t>company’s</w:t>
            </w:r>
            <w:r>
              <w:rPr>
                <w:rFonts w:ascii="Arial" w:hAnsi="Arial" w:cs="Arial"/>
                <w:sz w:val="22"/>
                <w:szCs w:val="22"/>
              </w:rPr>
              <w:t xml:space="preserve"> methodology. </w:t>
            </w:r>
            <w:r w:rsidR="00D47DC4">
              <w:rPr>
                <w:rFonts w:ascii="Arial" w:hAnsi="Arial" w:cs="Arial"/>
                <w:sz w:val="22"/>
                <w:szCs w:val="22"/>
              </w:rPr>
              <w:t xml:space="preserve">Apportionment of risk clearly discussed.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3BD26" w14:textId="25AB33F9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30D2" w14:textId="19910297" w:rsidR="00D371F8" w:rsidRPr="00A406E5" w:rsidRDefault="00D47DC4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16</w:t>
            </w:r>
          </w:p>
        </w:tc>
      </w:tr>
      <w:tr w:rsidR="00D371F8" w:rsidRPr="00A406E5" w14:paraId="0D84D9BD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9B13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105B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2E7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B786374" w14:textId="77777777" w:rsidTr="00F1685E">
        <w:trPr>
          <w:trHeight w:val="4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A1D751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7CE05FC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C859EF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2EE0F2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94BF90B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5A9E1" w14:textId="4CB54F8F" w:rsidR="00D371F8" w:rsidRPr="00D371F8" w:rsidRDefault="009159C8" w:rsidP="009159C8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NEC form of contract used and compensation events were under the contract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were discussed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. Implications to the contract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were discussed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in general terms and would have benefitted for a more in depth response to the scenario given. Time and cost implications and the nature of the appointment under the terms of the Contract to apportion responsibility.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2F53A" w14:textId="30AA5477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9FC5" w14:textId="1F3D7920" w:rsidR="00D371F8" w:rsidRPr="00A406E5" w:rsidRDefault="00D47DC4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D371F8" w:rsidRPr="00A406E5" w14:paraId="1C138D9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08D7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050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F78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4C741508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2AF53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4C0E8E15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6D979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5C6AA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6BDBAA7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7CE1EE" w14:textId="792BF612" w:rsidR="009159C8" w:rsidRDefault="00D47DC4" w:rsidP="00050A7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 good</w:t>
            </w:r>
            <w:r w:rsidR="009159C8">
              <w:rPr>
                <w:rFonts w:ascii="Arial" w:hAnsi="Arial" w:cs="Arial"/>
                <w:sz w:val="22"/>
                <w:szCs w:val="22"/>
              </w:rPr>
              <w:t xml:space="preserve"> indication of the measurement of the knotweed and treatment as Controlled Waste. Clear understanding of treatment methodology but could have looked more into the liability issues from a consultant standpoint. </w:t>
            </w:r>
          </w:p>
          <w:p w14:paraId="56F4273B" w14:textId="7CA8C0EB" w:rsidR="00D371F8" w:rsidRPr="00D371F8" w:rsidRDefault="009159C8" w:rsidP="00050A7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Planning implications not really mentioned in enough detail.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1ED94" w14:textId="0D0C1FD7" w:rsidR="00D371F8" w:rsidRPr="00A406E5" w:rsidRDefault="006302D9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FE5895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D3A" w14:textId="1025F9E3" w:rsidR="00D371F8" w:rsidRPr="00A406E5" w:rsidRDefault="00D47DC4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8E67E7">
              <w:rPr>
                <w:rFonts w:ascii="Arial" w:hAnsi="Arial" w:cs="Arial"/>
                <w:sz w:val="32"/>
              </w:rPr>
              <w:t>4</w:t>
            </w:r>
          </w:p>
        </w:tc>
      </w:tr>
      <w:tr w:rsidR="00D371F8" w:rsidRPr="00A406E5" w14:paraId="62C2A621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77AD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0DF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F96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19A683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6C254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FDF77E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07A19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CF4BC3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13EC468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B39D1" w14:textId="53EC7A28" w:rsidR="00D371F8" w:rsidRPr="00D371F8" w:rsidRDefault="009159C8" w:rsidP="00050A7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Overall a good group presentation</w:t>
            </w:r>
            <w:r w:rsidR="00D47DC4">
              <w:rPr>
                <w:rFonts w:ascii="Arial" w:hAnsi="Arial" w:cs="Arial"/>
                <w:sz w:val="22"/>
                <w:szCs w:val="22"/>
              </w:rPr>
              <w:t xml:space="preserve"> but could have been smoother in terms of the delivery as came across slightly disjointed in sections. </w:t>
            </w:r>
            <w:r w:rsidR="00F168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605EF" w14:textId="435A266B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50CE" w14:textId="5598F5FB" w:rsidR="00D371F8" w:rsidRPr="00A406E5" w:rsidRDefault="00D47DC4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</w:t>
            </w:r>
          </w:p>
        </w:tc>
      </w:tr>
      <w:tr w:rsidR="00D371F8" w:rsidRPr="00A406E5" w14:paraId="31A3D8C4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8DE5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41F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736C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5BFAB92" w14:textId="77777777" w:rsidR="00D371F8" w:rsidRPr="00A406E5" w:rsidRDefault="00D371F8" w:rsidP="00D371F8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D371F8" w:rsidRPr="00A406E5" w14:paraId="1B5845A3" w14:textId="77777777" w:rsidTr="006C4D38">
        <w:trPr>
          <w:cantSplit/>
        </w:trPr>
        <w:tc>
          <w:tcPr>
            <w:tcW w:w="6062" w:type="dxa"/>
            <w:vMerge w:val="restart"/>
            <w:tcBorders>
              <w:bottom w:val="nil"/>
            </w:tcBorders>
            <w:shd w:val="pct15" w:color="auto" w:fill="auto"/>
            <w:vAlign w:val="center"/>
          </w:tcPr>
          <w:p w14:paraId="5525EE1C" w14:textId="77777777" w:rsidR="00D371F8" w:rsidRPr="00A406E5" w:rsidRDefault="00D371F8" w:rsidP="001A18F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A406E5">
              <w:rPr>
                <w:rFonts w:ascii="Arial" w:hAnsi="Arial" w:cs="Arial"/>
                <w:sz w:val="16"/>
                <w:szCs w:val="16"/>
              </w:rPr>
              <w:t>are confirmed</w:t>
            </w:r>
            <w:proofErr w:type="gramEnd"/>
            <w:r w:rsidRPr="00A406E5">
              <w:rPr>
                <w:rFonts w:ascii="Arial" w:hAnsi="Arial" w:cs="Arial"/>
                <w:sz w:val="16"/>
                <w:szCs w:val="16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B2C7B92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648D49E2" w14:textId="79C1CCC6" w:rsidR="00D371F8" w:rsidRPr="00050A7F" w:rsidRDefault="00D47DC4" w:rsidP="001A18F6">
            <w:pPr>
              <w:jc w:val="righ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6</w:t>
            </w:r>
            <w:r w:rsidR="008E67E7">
              <w:rPr>
                <w:rFonts w:ascii="Arial" w:hAnsi="Arial" w:cs="Arial"/>
                <w:b/>
                <w:bCs/>
                <w:sz w:val="40"/>
                <w:szCs w:val="40"/>
              </w:rPr>
              <w:t>2</w:t>
            </w:r>
            <w:r w:rsidR="00D371F8" w:rsidRPr="00050A7F">
              <w:rPr>
                <w:rFonts w:ascii="Arial" w:hAnsi="Arial" w:cs="Arial"/>
                <w:b/>
                <w:bCs/>
                <w:sz w:val="40"/>
                <w:szCs w:val="40"/>
              </w:rPr>
              <w:t>%</w:t>
            </w:r>
          </w:p>
        </w:tc>
      </w:tr>
      <w:tr w:rsidR="00D371F8" w:rsidRPr="00A406E5" w14:paraId="65F1AD43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24742C39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7D14E6B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53BA0BD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3649D42" w14:textId="77777777" w:rsidR="00D371F8" w:rsidRPr="00A406E5" w:rsidRDefault="00D371F8" w:rsidP="001A18F6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D371F8" w:rsidRPr="00A406E5" w14:paraId="0F09618D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0390DDB4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795E741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7CD5908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816D580" w14:textId="77777777" w:rsidR="00D371F8" w:rsidRPr="00A406E5" w:rsidRDefault="00D371F8" w:rsidP="001A18F6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5F00DB9" w14:textId="77777777" w:rsidR="00D371F8" w:rsidRDefault="00D371F8" w:rsidP="00D371F8">
      <w:pPr>
        <w:rPr>
          <w:rFonts w:ascii="Arial" w:hAnsi="Arial" w:cs="Arial"/>
        </w:rPr>
      </w:pPr>
    </w:p>
    <w:p w14:paraId="7A0D000A" w14:textId="77777777" w:rsidR="00C92BCB" w:rsidRDefault="00C92BCB"/>
    <w:sectPr w:rsidR="00C92BCB" w:rsidSect="00D371F8">
      <w:footerReference w:type="default" r:id="rId9"/>
      <w:pgSz w:w="11906" w:h="16838"/>
      <w:pgMar w:top="1021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B6D19" w14:textId="77777777" w:rsidR="00B40A30" w:rsidRDefault="00B40A30">
      <w:r>
        <w:separator/>
      </w:r>
    </w:p>
  </w:endnote>
  <w:endnote w:type="continuationSeparator" w:id="0">
    <w:p w14:paraId="16EAE386" w14:textId="77777777" w:rsidR="00B40A30" w:rsidRDefault="00B40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B788E" w14:textId="26375D73" w:rsidR="00152E9D" w:rsidRDefault="00EA1BD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A34561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A34561">
      <w:rPr>
        <w:b/>
        <w:noProof/>
      </w:rPr>
      <w:t>1</w:t>
    </w:r>
    <w:r>
      <w:rPr>
        <w:b/>
        <w:sz w:val="24"/>
        <w:szCs w:val="24"/>
      </w:rPr>
      <w:fldChar w:fldCharType="end"/>
    </w:r>
  </w:p>
  <w:p w14:paraId="0B5CAD4A" w14:textId="77777777" w:rsidR="00152E9D" w:rsidRDefault="00B40A3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4FE34" w14:textId="77777777" w:rsidR="00B40A30" w:rsidRDefault="00B40A30">
      <w:r>
        <w:separator/>
      </w:r>
    </w:p>
  </w:footnote>
  <w:footnote w:type="continuationSeparator" w:id="0">
    <w:p w14:paraId="5AA1C920" w14:textId="77777777" w:rsidR="00B40A30" w:rsidRDefault="00B40A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F8"/>
    <w:rsid w:val="00012019"/>
    <w:rsid w:val="00050A7F"/>
    <w:rsid w:val="00067A77"/>
    <w:rsid w:val="000E0FA2"/>
    <w:rsid w:val="002064C9"/>
    <w:rsid w:val="002122AB"/>
    <w:rsid w:val="002B5486"/>
    <w:rsid w:val="002D6044"/>
    <w:rsid w:val="00362706"/>
    <w:rsid w:val="003C3F6C"/>
    <w:rsid w:val="00434D8B"/>
    <w:rsid w:val="00493C68"/>
    <w:rsid w:val="005125B5"/>
    <w:rsid w:val="00532ED2"/>
    <w:rsid w:val="005A7825"/>
    <w:rsid w:val="005E762C"/>
    <w:rsid w:val="005F55D6"/>
    <w:rsid w:val="006302D9"/>
    <w:rsid w:val="00650DB8"/>
    <w:rsid w:val="006C4D38"/>
    <w:rsid w:val="0073307E"/>
    <w:rsid w:val="00770AE8"/>
    <w:rsid w:val="007C46DE"/>
    <w:rsid w:val="00812911"/>
    <w:rsid w:val="00846469"/>
    <w:rsid w:val="0088105D"/>
    <w:rsid w:val="008C76B3"/>
    <w:rsid w:val="008E67E7"/>
    <w:rsid w:val="009159C8"/>
    <w:rsid w:val="0092248F"/>
    <w:rsid w:val="009610B8"/>
    <w:rsid w:val="0098697B"/>
    <w:rsid w:val="009A195B"/>
    <w:rsid w:val="009F6438"/>
    <w:rsid w:val="00A34561"/>
    <w:rsid w:val="00A9308B"/>
    <w:rsid w:val="00B15BF2"/>
    <w:rsid w:val="00B40A30"/>
    <w:rsid w:val="00B857F2"/>
    <w:rsid w:val="00BA7C2A"/>
    <w:rsid w:val="00C92BCB"/>
    <w:rsid w:val="00C96DBD"/>
    <w:rsid w:val="00CB3EAA"/>
    <w:rsid w:val="00CF7FAC"/>
    <w:rsid w:val="00D24940"/>
    <w:rsid w:val="00D371F8"/>
    <w:rsid w:val="00D47DC4"/>
    <w:rsid w:val="00D62E87"/>
    <w:rsid w:val="00E67D67"/>
    <w:rsid w:val="00E82F8B"/>
    <w:rsid w:val="00EA1BD1"/>
    <w:rsid w:val="00ED178B"/>
    <w:rsid w:val="00EF09E9"/>
    <w:rsid w:val="00F0772D"/>
    <w:rsid w:val="00F1157F"/>
    <w:rsid w:val="00F1685E"/>
    <w:rsid w:val="00F84BB6"/>
    <w:rsid w:val="00FE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936D"/>
  <w15:chartTrackingRefBased/>
  <w15:docId w15:val="{CA9E1619-3C8C-45D6-A5F2-E8E024AC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371F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1F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D371F8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F1EC6C66121944B20E8A256E827A82" ma:contentTypeVersion="10" ma:contentTypeDescription="Create a new document." ma:contentTypeScope="" ma:versionID="ae18a5e9ad15c6ef1ca8de6cf1b11968">
  <xsd:schema xmlns:xsd="http://www.w3.org/2001/XMLSchema" xmlns:xs="http://www.w3.org/2001/XMLSchema" xmlns:p="http://schemas.microsoft.com/office/2006/metadata/properties" xmlns:ns3="3c121b61-e0ec-4f09-a282-b757bda1fb1d" targetNamespace="http://schemas.microsoft.com/office/2006/metadata/properties" ma:root="true" ma:fieldsID="05411ab1c840dc6f652bea2b66969bbc" ns3:_="">
    <xsd:import namespace="3c121b61-e0ec-4f09-a282-b757bda1fb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21b61-e0ec-4f09-a282-b757bda1fb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E420C2-0334-4D12-B7E9-F47A5F29AC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DF7F16-3975-4D93-9BD4-E226B0E71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7CC28-3585-4A92-82D5-03C61D541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21b61-e0ec-4f09-a282-b757bda1f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Lara Hopkinson</cp:lastModifiedBy>
  <cp:revision>2</cp:revision>
  <dcterms:created xsi:type="dcterms:W3CDTF">2020-05-26T10:08:00Z</dcterms:created>
  <dcterms:modified xsi:type="dcterms:W3CDTF">2020-05-26T10:08:00Z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0x010100E2F1EC6C66121944B20E8A256E827A82</vt:lpwstr>
  </property>
</Properties>
</file>