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D0AA9" w14:textId="77777777" w:rsidR="001A4589" w:rsidRPr="00A85BFE" w:rsidRDefault="001A4589" w:rsidP="001A4589">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734016" behindDoc="0" locked="0" layoutInCell="1" allowOverlap="1" wp14:anchorId="35CF077C" wp14:editId="625EF756">
            <wp:simplePos x="457200" y="457200"/>
            <wp:positionH relativeFrom="column">
              <wp:align>left</wp:align>
            </wp:positionH>
            <wp:positionV relativeFrom="paragraph">
              <wp:align>top</wp:align>
            </wp:positionV>
            <wp:extent cx="1809750" cy="723900"/>
            <wp:effectExtent l="0" t="0" r="0" b="0"/>
            <wp:wrapSquare wrapText="bothSides"/>
            <wp:docPr id="43" name="Picture 4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0BEF3CC" w14:textId="77777777" w:rsidR="001A4589" w:rsidRPr="00A406E5" w:rsidRDefault="001A4589" w:rsidP="001A458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A4589" w:rsidRPr="00A406E5" w14:paraId="1AA54980" w14:textId="77777777" w:rsidTr="004C40E0">
        <w:tc>
          <w:tcPr>
            <w:tcW w:w="9922" w:type="dxa"/>
            <w:shd w:val="clear" w:color="auto" w:fill="C0C0C0"/>
          </w:tcPr>
          <w:p w14:paraId="489BC36F" w14:textId="77777777" w:rsidR="001A4589" w:rsidRPr="00A406E5" w:rsidRDefault="001A4589" w:rsidP="004C40E0">
            <w:pPr>
              <w:pStyle w:val="Heading4"/>
              <w:rPr>
                <w:rFonts w:ascii="Arial" w:hAnsi="Arial" w:cs="Arial"/>
                <w:b/>
                <w:bCs/>
              </w:rPr>
            </w:pPr>
            <w:r w:rsidRPr="6D4D0207">
              <w:rPr>
                <w:rFonts w:ascii="Arial" w:hAnsi="Arial" w:cs="Arial"/>
                <w:b/>
                <w:bCs/>
              </w:rPr>
              <w:t xml:space="preserve">LEVEL 6 ASSESSMENT SPECIFICATION </w:t>
            </w:r>
          </w:p>
        </w:tc>
      </w:tr>
    </w:tbl>
    <w:p w14:paraId="5201749D" w14:textId="77777777" w:rsidR="001A4589" w:rsidRPr="00A406E5" w:rsidRDefault="001A4589" w:rsidP="001A458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89" w:rsidRPr="00A406E5" w14:paraId="40E7737F" w14:textId="77777777" w:rsidTr="004C40E0">
        <w:tc>
          <w:tcPr>
            <w:tcW w:w="2093" w:type="dxa"/>
            <w:shd w:val="clear" w:color="auto" w:fill="auto"/>
          </w:tcPr>
          <w:p w14:paraId="1CE37EF5"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E8A4143" w14:textId="0B04DE92" w:rsidR="001A4589" w:rsidRPr="00A406E5" w:rsidRDefault="000B2C76" w:rsidP="004C40E0">
            <w:pPr>
              <w:spacing w:before="120" w:after="120"/>
              <w:jc w:val="both"/>
              <w:rPr>
                <w:rFonts w:ascii="Arial" w:hAnsi="Arial" w:cs="Arial"/>
                <w:b/>
                <w:sz w:val="22"/>
                <w:szCs w:val="22"/>
              </w:rPr>
            </w:pPr>
            <w:r>
              <w:rPr>
                <w:rFonts w:ascii="Arial" w:hAnsi="Arial" w:cs="Arial"/>
                <w:b/>
                <w:sz w:val="22"/>
                <w:szCs w:val="22"/>
              </w:rPr>
              <w:t>Thomas Braddock</w:t>
            </w:r>
          </w:p>
        </w:tc>
        <w:tc>
          <w:tcPr>
            <w:tcW w:w="2268" w:type="dxa"/>
            <w:shd w:val="clear" w:color="auto" w:fill="D9D9D9" w:themeFill="background1" w:themeFillShade="D9"/>
          </w:tcPr>
          <w:p w14:paraId="78F69362"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268113F5" w14:textId="36FA6EE8" w:rsidR="001A4589" w:rsidRPr="00A406E5" w:rsidRDefault="000B2C76" w:rsidP="004C40E0">
            <w:pPr>
              <w:spacing w:before="120" w:after="120"/>
              <w:jc w:val="both"/>
              <w:rPr>
                <w:rFonts w:ascii="Arial" w:hAnsi="Arial" w:cs="Arial"/>
                <w:b/>
                <w:sz w:val="22"/>
                <w:szCs w:val="22"/>
              </w:rPr>
            </w:pPr>
            <w:r>
              <w:rPr>
                <w:rFonts w:ascii="Arial" w:hAnsi="Arial" w:cs="Arial"/>
                <w:b/>
                <w:sz w:val="22"/>
                <w:szCs w:val="22"/>
              </w:rPr>
              <w:t>P138630</w:t>
            </w:r>
            <w:bookmarkStart w:id="0" w:name="_GoBack"/>
            <w:bookmarkEnd w:id="0"/>
          </w:p>
        </w:tc>
      </w:tr>
      <w:tr w:rsidR="001A4589" w:rsidRPr="00A406E5" w14:paraId="18112710" w14:textId="77777777" w:rsidTr="004C40E0">
        <w:tc>
          <w:tcPr>
            <w:tcW w:w="2093" w:type="dxa"/>
            <w:shd w:val="clear" w:color="auto" w:fill="auto"/>
          </w:tcPr>
          <w:p w14:paraId="0A46B2A5"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55401FCF"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Primary</w:t>
            </w:r>
          </w:p>
        </w:tc>
      </w:tr>
      <w:tr w:rsidR="001A4589" w:rsidRPr="00A406E5" w14:paraId="1451B362" w14:textId="77777777" w:rsidTr="004C40E0">
        <w:tc>
          <w:tcPr>
            <w:tcW w:w="2093" w:type="dxa"/>
            <w:shd w:val="clear" w:color="auto" w:fill="auto"/>
          </w:tcPr>
          <w:p w14:paraId="651442A3"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54D5F66"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Principles of Pedagogy</w:t>
            </w:r>
          </w:p>
        </w:tc>
      </w:tr>
      <w:tr w:rsidR="001A4589" w:rsidRPr="00A406E5" w14:paraId="7153C12A" w14:textId="77777777" w:rsidTr="004C40E0">
        <w:tc>
          <w:tcPr>
            <w:tcW w:w="2093" w:type="dxa"/>
            <w:shd w:val="clear" w:color="auto" w:fill="auto"/>
          </w:tcPr>
          <w:p w14:paraId="1D5B7C96"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9C752FE" w14:textId="77777777" w:rsidR="001A4589" w:rsidRPr="00A406E5" w:rsidRDefault="001A4589" w:rsidP="004C40E0">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4EC7C592" w14:textId="77777777" w:rsidR="001A4589" w:rsidRPr="004D5E9B" w:rsidRDefault="001A4589" w:rsidP="004C40E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0F35013"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100%</w:t>
            </w:r>
          </w:p>
        </w:tc>
      </w:tr>
      <w:tr w:rsidR="001A4589" w:rsidRPr="00A406E5" w14:paraId="78F79A11" w14:textId="77777777" w:rsidTr="004C40E0">
        <w:tc>
          <w:tcPr>
            <w:tcW w:w="2093" w:type="dxa"/>
            <w:shd w:val="clear" w:color="auto" w:fill="auto"/>
          </w:tcPr>
          <w:p w14:paraId="3526676A"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1D5A0A6D" w14:textId="77777777" w:rsidR="001A4589" w:rsidRPr="00A406E5" w:rsidRDefault="001A4589" w:rsidP="004C40E0">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224EC4ED"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42E57CF5" w14:textId="77777777" w:rsidR="001A4589" w:rsidRPr="00A406E5" w:rsidRDefault="001A4589" w:rsidP="004C40E0">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1A4589" w:rsidRPr="00A406E5" w14:paraId="311B6DA4" w14:textId="77777777" w:rsidTr="004C40E0">
        <w:tc>
          <w:tcPr>
            <w:tcW w:w="2093" w:type="dxa"/>
            <w:shd w:val="clear" w:color="auto" w:fill="auto"/>
          </w:tcPr>
          <w:p w14:paraId="4DDE80ED"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C04DC96" w14:textId="77777777" w:rsidR="001A4589" w:rsidRPr="00A406E5" w:rsidRDefault="001A4589" w:rsidP="004C40E0">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18F5431"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429D8C48"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5,000 or equivalent.</w:t>
            </w:r>
          </w:p>
        </w:tc>
      </w:tr>
      <w:tr w:rsidR="001A4589" w:rsidRPr="00A406E5" w14:paraId="3820D24F" w14:textId="77777777" w:rsidTr="004C40E0">
        <w:tc>
          <w:tcPr>
            <w:tcW w:w="2093" w:type="dxa"/>
            <w:shd w:val="clear" w:color="auto" w:fill="auto"/>
          </w:tcPr>
          <w:p w14:paraId="0449EAFF"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22C8F7E1"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12DA31E8" w14:textId="77777777" w:rsidR="001A4589" w:rsidRPr="00A406E5" w:rsidRDefault="001A4589" w:rsidP="004C40E0">
            <w:pPr>
              <w:spacing w:before="120" w:after="120"/>
              <w:jc w:val="both"/>
              <w:rPr>
                <w:rFonts w:ascii="Arial" w:hAnsi="Arial" w:cs="Arial"/>
                <w:b/>
                <w:sz w:val="22"/>
                <w:szCs w:val="22"/>
              </w:rPr>
            </w:pPr>
          </w:p>
        </w:tc>
        <w:tc>
          <w:tcPr>
            <w:tcW w:w="2268" w:type="dxa"/>
            <w:shd w:val="clear" w:color="auto" w:fill="auto"/>
          </w:tcPr>
          <w:p w14:paraId="57B9497A"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7A44AFFF" w14:textId="77777777" w:rsidR="001A4589" w:rsidRPr="00A406E5" w:rsidRDefault="001A4589" w:rsidP="004C40E0">
            <w:pPr>
              <w:spacing w:before="120" w:after="120"/>
              <w:jc w:val="both"/>
              <w:rPr>
                <w:rFonts w:ascii="Arial" w:hAnsi="Arial" w:cs="Arial"/>
                <w:b/>
                <w:sz w:val="22"/>
                <w:szCs w:val="22"/>
              </w:rPr>
            </w:pPr>
            <w:r>
              <w:rPr>
                <w:rFonts w:ascii="Arial" w:hAnsi="Arial" w:cs="Arial"/>
                <w:b/>
                <w:sz w:val="22"/>
                <w:szCs w:val="22"/>
              </w:rPr>
              <w:t>14/11/18</w:t>
            </w:r>
          </w:p>
        </w:tc>
      </w:tr>
      <w:tr w:rsidR="001A4589" w:rsidRPr="00A406E5" w14:paraId="24363D7A" w14:textId="77777777" w:rsidTr="004C40E0">
        <w:tc>
          <w:tcPr>
            <w:tcW w:w="2093" w:type="dxa"/>
            <w:shd w:val="clear" w:color="auto" w:fill="auto"/>
          </w:tcPr>
          <w:p w14:paraId="5E30E029"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14147F55" w14:textId="77777777" w:rsidR="001A4589" w:rsidRPr="00A406E5" w:rsidRDefault="001A4589" w:rsidP="004C40E0">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71658BB6"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5FADA8EC" w14:textId="77777777" w:rsidR="001A4589" w:rsidRPr="00A406E5" w:rsidRDefault="001A4589" w:rsidP="004C40E0">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1A4589" w:rsidRPr="00A406E5" w14:paraId="5AB78BCB" w14:textId="77777777" w:rsidTr="004C40E0">
        <w:tc>
          <w:tcPr>
            <w:tcW w:w="2093" w:type="dxa"/>
            <w:shd w:val="clear" w:color="auto" w:fill="auto"/>
          </w:tcPr>
          <w:p w14:paraId="4FE13FB2" w14:textId="77777777" w:rsidR="001A4589" w:rsidRPr="00A406E5" w:rsidRDefault="001A4589" w:rsidP="004C40E0">
            <w:pPr>
              <w:spacing w:before="120" w:after="120"/>
              <w:rPr>
                <w:rFonts w:ascii="Arial" w:hAnsi="Arial" w:cs="Arial"/>
                <w:b/>
                <w:bCs/>
                <w:sz w:val="22"/>
                <w:szCs w:val="22"/>
              </w:rPr>
            </w:pPr>
            <w:r w:rsidRPr="6D4D0207">
              <w:rPr>
                <w:rFonts w:ascii="Arial" w:hAnsi="Arial" w:cs="Arial"/>
                <w:b/>
                <w:bCs/>
                <w:sz w:val="22"/>
                <w:szCs w:val="22"/>
              </w:rPr>
              <w:lastRenderedPageBreak/>
              <w:t>Academic honesty / referencing:</w:t>
            </w:r>
          </w:p>
        </w:tc>
        <w:tc>
          <w:tcPr>
            <w:tcW w:w="7829" w:type="dxa"/>
            <w:gridSpan w:val="3"/>
            <w:shd w:val="clear" w:color="auto" w:fill="auto"/>
          </w:tcPr>
          <w:p w14:paraId="0F55695B" w14:textId="77777777" w:rsidR="001A4589" w:rsidRPr="00A406E5" w:rsidRDefault="001A4589" w:rsidP="004C40E0">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7ACC61" w14:textId="77777777" w:rsidR="001A4589" w:rsidRPr="00A406E5" w:rsidRDefault="001A4589" w:rsidP="001A4589">
      <w:pPr>
        <w:rPr>
          <w:rFonts w:ascii="Arial" w:hAnsi="Arial" w:cs="Arial"/>
          <w:sz w:val="32"/>
        </w:rPr>
      </w:pPr>
    </w:p>
    <w:p w14:paraId="57FF72B7" w14:textId="77777777" w:rsidR="001A4589" w:rsidRPr="00A406E5" w:rsidRDefault="001A4589" w:rsidP="001A4589">
      <w:pPr>
        <w:rPr>
          <w:rFonts w:ascii="Arial" w:hAnsi="Arial" w:cs="Arial"/>
          <w:sz w:val="32"/>
        </w:rPr>
      </w:pPr>
    </w:p>
    <w:p w14:paraId="7DE0A946" w14:textId="77777777" w:rsidR="001A4589" w:rsidRDefault="001A4589" w:rsidP="001A4589">
      <w:pPr>
        <w:rPr>
          <w:rFonts w:ascii="Arial" w:hAnsi="Arial" w:cs="Arial"/>
          <w:sz w:val="32"/>
        </w:rPr>
      </w:pPr>
    </w:p>
    <w:p w14:paraId="2ECAD79E" w14:textId="77777777" w:rsidR="001A4589" w:rsidRPr="00A406E5" w:rsidRDefault="001A4589" w:rsidP="001A458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A4589" w:rsidRPr="00A406E5" w14:paraId="3FE62AF5" w14:textId="77777777" w:rsidTr="004C40E0">
        <w:tc>
          <w:tcPr>
            <w:tcW w:w="9747" w:type="dxa"/>
            <w:shd w:val="clear" w:color="auto" w:fill="auto"/>
          </w:tcPr>
          <w:p w14:paraId="36BEA589" w14:textId="77777777" w:rsidR="001A4589" w:rsidRPr="00A406E5" w:rsidRDefault="001A4589" w:rsidP="004C40E0">
            <w:pPr>
              <w:rPr>
                <w:rFonts w:ascii="Arial" w:hAnsi="Arial" w:cs="Arial"/>
                <w:b/>
                <w:bCs/>
                <w:sz w:val="22"/>
                <w:szCs w:val="22"/>
              </w:rPr>
            </w:pPr>
            <w:r w:rsidRPr="6D4D0207">
              <w:rPr>
                <w:rFonts w:ascii="Arial" w:hAnsi="Arial" w:cs="Arial"/>
                <w:b/>
                <w:bCs/>
                <w:sz w:val="22"/>
                <w:szCs w:val="22"/>
              </w:rPr>
              <w:t xml:space="preserve">Module Learning Outcomes </w:t>
            </w:r>
          </w:p>
          <w:p w14:paraId="4AE14A24" w14:textId="77777777" w:rsidR="001A4589" w:rsidRPr="00A406E5" w:rsidRDefault="001A4589" w:rsidP="004C40E0">
            <w:pPr>
              <w:rPr>
                <w:rFonts w:ascii="Arial" w:hAnsi="Arial" w:cs="Arial"/>
                <w:sz w:val="22"/>
                <w:szCs w:val="22"/>
              </w:rPr>
            </w:pPr>
            <w:r w:rsidRPr="6D4D0207">
              <w:rPr>
                <w:rFonts w:ascii="Arial" w:hAnsi="Arial" w:cs="Arial"/>
                <w:b/>
                <w:bCs/>
                <w:sz w:val="22"/>
                <w:szCs w:val="22"/>
              </w:rPr>
              <w:t>(from module syllabus)</w:t>
            </w:r>
          </w:p>
        </w:tc>
      </w:tr>
      <w:tr w:rsidR="001A4589" w:rsidRPr="00A406E5" w14:paraId="324B142C" w14:textId="77777777" w:rsidTr="004C40E0">
        <w:tc>
          <w:tcPr>
            <w:tcW w:w="9747" w:type="dxa"/>
          </w:tcPr>
          <w:p w14:paraId="7C0AD7B6" w14:textId="77777777" w:rsidR="001A4589" w:rsidRPr="00A406E5" w:rsidRDefault="001A4589" w:rsidP="004C40E0">
            <w:pPr>
              <w:rPr>
                <w:rFonts w:ascii="Arial" w:hAnsi="Arial" w:cs="Arial"/>
                <w:sz w:val="22"/>
                <w:szCs w:val="22"/>
              </w:rPr>
            </w:pPr>
          </w:p>
          <w:p w14:paraId="470251BC" w14:textId="77777777" w:rsidR="001A4589" w:rsidRPr="00C3119F" w:rsidRDefault="001A4589" w:rsidP="004C40E0">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3F067370" w14:textId="77777777" w:rsidR="001A4589" w:rsidRPr="00C3119F" w:rsidRDefault="001A4589" w:rsidP="004C40E0">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 xml:space="preserve">reflect critically on how learning theories inform the planning and provision of </w:t>
            </w:r>
            <w:proofErr w:type="gramStart"/>
            <w:r w:rsidRPr="00C3119F">
              <w:rPr>
                <w:rFonts w:ascii="Arial" w:hAnsi="Arial" w:cs="Arial"/>
                <w:sz w:val="22"/>
                <w:szCs w:val="22"/>
              </w:rPr>
              <w:t>high quality</w:t>
            </w:r>
            <w:proofErr w:type="gramEnd"/>
            <w:r w:rsidRPr="00C3119F">
              <w:rPr>
                <w:rFonts w:ascii="Arial" w:hAnsi="Arial" w:cs="Arial"/>
                <w:sz w:val="22"/>
                <w:szCs w:val="22"/>
              </w:rPr>
              <w:t xml:space="preserve"> learning environments, demonstrating a clear understanding of how theory and practice are interrelated</w:t>
            </w:r>
          </w:p>
          <w:p w14:paraId="758756DE" w14:textId="77777777" w:rsidR="001A4589" w:rsidRPr="00A406E5" w:rsidRDefault="001A4589" w:rsidP="004C40E0">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641C71EA" w14:textId="77777777" w:rsidR="001A4589" w:rsidRPr="00A406E5" w:rsidRDefault="001A4589" w:rsidP="004C40E0">
            <w:pPr>
              <w:rPr>
                <w:rFonts w:ascii="Arial" w:hAnsi="Arial" w:cs="Arial"/>
                <w:sz w:val="22"/>
                <w:szCs w:val="22"/>
              </w:rPr>
            </w:pPr>
          </w:p>
        </w:tc>
      </w:tr>
    </w:tbl>
    <w:p w14:paraId="0551A09F" w14:textId="77777777" w:rsidR="001A4589" w:rsidRPr="00A406E5" w:rsidRDefault="001A4589" w:rsidP="001A4589">
      <w:pPr>
        <w:rPr>
          <w:rFonts w:ascii="Arial" w:hAnsi="Arial" w:cs="Arial"/>
          <w:b/>
        </w:rPr>
      </w:pPr>
    </w:p>
    <w:p w14:paraId="278BB5ED" w14:textId="77777777" w:rsidR="001A4589" w:rsidRPr="00975DEE" w:rsidRDefault="001A4589" w:rsidP="001A4589">
      <w:pPr>
        <w:rPr>
          <w:rFonts w:ascii="Arial" w:hAnsi="Arial" w:cs="Arial"/>
          <w:b/>
        </w:rPr>
      </w:pPr>
    </w:p>
    <w:p w14:paraId="61E6AE2F" w14:textId="77777777" w:rsidR="008D3CC9" w:rsidRPr="008F1795" w:rsidRDefault="008D3CC9" w:rsidP="001A4589">
      <w:pPr>
        <w:spacing w:line="360" w:lineRule="auto"/>
        <w:rPr>
          <w:rFonts w:cstheme="minorHAnsi"/>
          <w:b/>
          <w:sz w:val="22"/>
          <w:szCs w:val="22"/>
          <w:u w:val="single"/>
        </w:rPr>
      </w:pPr>
    </w:p>
    <w:p w14:paraId="013B1BB4" w14:textId="77777777" w:rsidR="001A4589" w:rsidRDefault="001A4589" w:rsidP="007E0F05">
      <w:pPr>
        <w:spacing w:line="360" w:lineRule="auto"/>
        <w:ind w:left="720"/>
        <w:rPr>
          <w:rFonts w:cstheme="minorHAnsi"/>
          <w:sz w:val="22"/>
          <w:szCs w:val="22"/>
        </w:rPr>
      </w:pPr>
    </w:p>
    <w:p w14:paraId="189F860B" w14:textId="77777777" w:rsidR="001A4589" w:rsidRDefault="001A4589" w:rsidP="007E0F05">
      <w:pPr>
        <w:spacing w:line="360" w:lineRule="auto"/>
        <w:ind w:left="720"/>
        <w:rPr>
          <w:rFonts w:cstheme="minorHAnsi"/>
          <w:sz w:val="22"/>
          <w:szCs w:val="22"/>
        </w:rPr>
      </w:pPr>
    </w:p>
    <w:p w14:paraId="28659FDA" w14:textId="77777777" w:rsidR="001A4589" w:rsidRDefault="001A4589" w:rsidP="007E0F05">
      <w:pPr>
        <w:spacing w:line="360" w:lineRule="auto"/>
        <w:ind w:left="720"/>
        <w:rPr>
          <w:rFonts w:cstheme="minorHAnsi"/>
          <w:sz w:val="22"/>
          <w:szCs w:val="22"/>
        </w:rPr>
      </w:pPr>
    </w:p>
    <w:p w14:paraId="182F7939" w14:textId="77777777" w:rsidR="001A4589" w:rsidRDefault="001A4589" w:rsidP="007E0F05">
      <w:pPr>
        <w:spacing w:line="360" w:lineRule="auto"/>
        <w:ind w:left="720"/>
        <w:rPr>
          <w:rFonts w:cstheme="minorHAnsi"/>
          <w:sz w:val="22"/>
          <w:szCs w:val="22"/>
        </w:rPr>
      </w:pPr>
    </w:p>
    <w:p w14:paraId="6E1DEFC1" w14:textId="77777777" w:rsidR="001A4589" w:rsidRDefault="001A4589" w:rsidP="007E0F05">
      <w:pPr>
        <w:spacing w:line="360" w:lineRule="auto"/>
        <w:ind w:left="720"/>
        <w:rPr>
          <w:rFonts w:cstheme="minorHAnsi"/>
          <w:sz w:val="22"/>
          <w:szCs w:val="22"/>
        </w:rPr>
      </w:pPr>
    </w:p>
    <w:p w14:paraId="112FE51C" w14:textId="77777777" w:rsidR="001A4589" w:rsidRDefault="001A4589" w:rsidP="007E0F05">
      <w:pPr>
        <w:spacing w:line="360" w:lineRule="auto"/>
        <w:ind w:left="720"/>
        <w:rPr>
          <w:rFonts w:cstheme="minorHAnsi"/>
          <w:sz w:val="22"/>
          <w:szCs w:val="22"/>
        </w:rPr>
      </w:pPr>
    </w:p>
    <w:p w14:paraId="277155CC" w14:textId="77777777" w:rsidR="001A4589" w:rsidRDefault="001A4589" w:rsidP="007E0F05">
      <w:pPr>
        <w:spacing w:line="360" w:lineRule="auto"/>
        <w:ind w:left="720"/>
        <w:rPr>
          <w:rFonts w:cstheme="minorHAnsi"/>
          <w:sz w:val="22"/>
          <w:szCs w:val="22"/>
        </w:rPr>
      </w:pPr>
    </w:p>
    <w:p w14:paraId="79932396" w14:textId="77777777" w:rsidR="001A4589" w:rsidRDefault="001A4589" w:rsidP="007E0F05">
      <w:pPr>
        <w:spacing w:line="360" w:lineRule="auto"/>
        <w:ind w:left="720"/>
        <w:rPr>
          <w:rFonts w:cstheme="minorHAnsi"/>
          <w:sz w:val="22"/>
          <w:szCs w:val="22"/>
        </w:rPr>
      </w:pPr>
    </w:p>
    <w:p w14:paraId="6B8A622B" w14:textId="77777777" w:rsidR="001A4589" w:rsidRDefault="001A4589" w:rsidP="007E0F05">
      <w:pPr>
        <w:spacing w:line="360" w:lineRule="auto"/>
        <w:ind w:left="720"/>
        <w:rPr>
          <w:rFonts w:cstheme="minorHAnsi"/>
          <w:sz w:val="22"/>
          <w:szCs w:val="22"/>
        </w:rPr>
      </w:pPr>
    </w:p>
    <w:p w14:paraId="0C738A6F" w14:textId="77777777" w:rsidR="001A4589" w:rsidRDefault="001A4589" w:rsidP="007E0F05">
      <w:pPr>
        <w:spacing w:line="360" w:lineRule="auto"/>
        <w:ind w:left="720"/>
        <w:rPr>
          <w:rFonts w:cstheme="minorHAnsi"/>
          <w:sz w:val="22"/>
          <w:szCs w:val="22"/>
        </w:rPr>
      </w:pPr>
    </w:p>
    <w:p w14:paraId="59F95A69" w14:textId="77777777" w:rsidR="001A4589" w:rsidRDefault="001A4589" w:rsidP="007E0F05">
      <w:pPr>
        <w:spacing w:line="360" w:lineRule="auto"/>
        <w:ind w:left="720"/>
        <w:rPr>
          <w:rFonts w:cstheme="minorHAnsi"/>
          <w:sz w:val="22"/>
          <w:szCs w:val="22"/>
        </w:rPr>
      </w:pPr>
    </w:p>
    <w:p w14:paraId="1556BB70" w14:textId="77777777" w:rsidR="001A4589" w:rsidRDefault="001A4589" w:rsidP="007E0F05">
      <w:pPr>
        <w:spacing w:line="360" w:lineRule="auto"/>
        <w:ind w:left="720"/>
        <w:rPr>
          <w:rFonts w:cstheme="minorHAnsi"/>
          <w:sz w:val="22"/>
          <w:szCs w:val="22"/>
        </w:rPr>
      </w:pPr>
    </w:p>
    <w:p w14:paraId="236D1B07" w14:textId="77777777" w:rsidR="001A4589" w:rsidRDefault="001A4589" w:rsidP="007E0F05">
      <w:pPr>
        <w:spacing w:line="360" w:lineRule="auto"/>
        <w:ind w:left="720"/>
        <w:rPr>
          <w:rFonts w:cstheme="minorHAnsi"/>
          <w:sz w:val="22"/>
          <w:szCs w:val="22"/>
        </w:rPr>
      </w:pPr>
    </w:p>
    <w:p w14:paraId="7D8154D6" w14:textId="77777777" w:rsidR="001A4589" w:rsidRDefault="001A4589" w:rsidP="007E0F05">
      <w:pPr>
        <w:spacing w:line="360" w:lineRule="auto"/>
        <w:ind w:left="720"/>
        <w:rPr>
          <w:rFonts w:cstheme="minorHAnsi"/>
          <w:sz w:val="22"/>
          <w:szCs w:val="22"/>
        </w:rPr>
      </w:pPr>
    </w:p>
    <w:p w14:paraId="5C96D762" w14:textId="77777777" w:rsidR="001A4589" w:rsidRDefault="001A4589" w:rsidP="007E0F05">
      <w:pPr>
        <w:spacing w:line="360" w:lineRule="auto"/>
        <w:ind w:left="720"/>
        <w:rPr>
          <w:rFonts w:cstheme="minorHAnsi"/>
          <w:sz w:val="22"/>
          <w:szCs w:val="22"/>
        </w:rPr>
      </w:pPr>
    </w:p>
    <w:p w14:paraId="01FA7C19" w14:textId="77777777" w:rsidR="001A4589" w:rsidRDefault="001A4589" w:rsidP="007E0F05">
      <w:pPr>
        <w:spacing w:line="360" w:lineRule="auto"/>
        <w:ind w:left="720"/>
        <w:rPr>
          <w:rFonts w:cstheme="minorHAnsi"/>
          <w:sz w:val="22"/>
          <w:szCs w:val="22"/>
        </w:rPr>
      </w:pPr>
    </w:p>
    <w:p w14:paraId="60E2DE40" w14:textId="77777777" w:rsidR="001A4589" w:rsidRDefault="001A4589" w:rsidP="007E0F05">
      <w:pPr>
        <w:spacing w:line="360" w:lineRule="auto"/>
        <w:ind w:left="720"/>
        <w:rPr>
          <w:rFonts w:cstheme="minorHAnsi"/>
          <w:sz w:val="22"/>
          <w:szCs w:val="22"/>
        </w:rPr>
      </w:pPr>
    </w:p>
    <w:p w14:paraId="7BAF86C6" w14:textId="77777777" w:rsidR="001A4589" w:rsidRDefault="001A4589" w:rsidP="007E0F05">
      <w:pPr>
        <w:spacing w:line="360" w:lineRule="auto"/>
        <w:ind w:left="720"/>
        <w:rPr>
          <w:rFonts w:cstheme="minorHAnsi"/>
          <w:sz w:val="22"/>
          <w:szCs w:val="22"/>
        </w:rPr>
      </w:pPr>
    </w:p>
    <w:p w14:paraId="69C82873" w14:textId="70438F88" w:rsidR="008917A6" w:rsidRDefault="008917A6" w:rsidP="000B2C76">
      <w:pPr>
        <w:spacing w:line="360" w:lineRule="auto"/>
        <w:ind w:left="720"/>
        <w:rPr>
          <w:rFonts w:cstheme="minorHAnsi"/>
          <w:sz w:val="22"/>
          <w:szCs w:val="22"/>
        </w:rPr>
      </w:pPr>
      <w:r>
        <w:rPr>
          <w:rFonts w:cstheme="minorHAnsi"/>
          <w:sz w:val="22"/>
          <w:szCs w:val="22"/>
        </w:rPr>
        <w:lastRenderedPageBreak/>
        <w:t>“Good teaching and learning means employing a blend of approaches including those that promote problem solving</w:t>
      </w:r>
      <w:r w:rsidR="007E0F05">
        <w:rPr>
          <w:rFonts w:cstheme="minorHAnsi"/>
          <w:sz w:val="22"/>
          <w:szCs w:val="22"/>
        </w:rPr>
        <w:t>,</w:t>
      </w:r>
      <w:r>
        <w:rPr>
          <w:rFonts w:cstheme="minorHAnsi"/>
          <w:sz w:val="22"/>
          <w:szCs w:val="22"/>
        </w:rPr>
        <w:t xml:space="preserve"> </w:t>
      </w:r>
      <w:r w:rsidR="007E0F05">
        <w:rPr>
          <w:rFonts w:cstheme="minorHAnsi"/>
          <w:sz w:val="22"/>
          <w:szCs w:val="22"/>
        </w:rPr>
        <w:t>c</w:t>
      </w:r>
      <w:r>
        <w:rPr>
          <w:rFonts w:cstheme="minorHAnsi"/>
          <w:sz w:val="22"/>
          <w:szCs w:val="22"/>
        </w:rPr>
        <w:t>reative and critical thinking</w:t>
      </w:r>
      <w:r w:rsidR="007E0F05">
        <w:rPr>
          <w:rFonts w:cstheme="minorHAnsi"/>
          <w:sz w:val="22"/>
          <w:szCs w:val="22"/>
        </w:rPr>
        <w:t>” (Donaldson, 2015)</w:t>
      </w:r>
      <w:r w:rsidR="001A4589">
        <w:rPr>
          <w:rFonts w:cstheme="minorHAnsi"/>
          <w:sz w:val="22"/>
          <w:szCs w:val="22"/>
        </w:rPr>
        <w:t>.</w:t>
      </w:r>
    </w:p>
    <w:p w14:paraId="6703D014" w14:textId="5982103A" w:rsidR="008D3CC9" w:rsidRPr="00FD1F3F" w:rsidRDefault="007E0F05" w:rsidP="00FD1F3F">
      <w:pPr>
        <w:spacing w:line="360" w:lineRule="auto"/>
        <w:rPr>
          <w:rFonts w:cstheme="minorHAnsi"/>
          <w:sz w:val="22"/>
          <w:szCs w:val="22"/>
        </w:rPr>
      </w:pPr>
      <w:r>
        <w:rPr>
          <w:rFonts w:cstheme="minorHAnsi"/>
          <w:sz w:val="22"/>
          <w:szCs w:val="22"/>
        </w:rPr>
        <w:t xml:space="preserve">Amidst the current educational changes in </w:t>
      </w:r>
      <w:r w:rsidR="00A36B25">
        <w:rPr>
          <w:rFonts w:cstheme="minorHAnsi"/>
          <w:sz w:val="22"/>
          <w:szCs w:val="22"/>
        </w:rPr>
        <w:t>W</w:t>
      </w:r>
      <w:r>
        <w:rPr>
          <w:rFonts w:cstheme="minorHAnsi"/>
          <w:sz w:val="22"/>
          <w:szCs w:val="22"/>
        </w:rPr>
        <w:t>ales, there is a need for thinkers. As Donaldson outlines, independent learning is a great way of developing these skills. T</w:t>
      </w:r>
      <w:r w:rsidR="001E287A" w:rsidRPr="008F1795">
        <w:rPr>
          <w:rFonts w:cstheme="minorHAnsi"/>
          <w:sz w:val="22"/>
          <w:szCs w:val="22"/>
        </w:rPr>
        <w:t xml:space="preserve">here </w:t>
      </w:r>
      <w:r>
        <w:rPr>
          <w:rFonts w:cstheme="minorHAnsi"/>
          <w:sz w:val="22"/>
          <w:szCs w:val="22"/>
        </w:rPr>
        <w:t>are</w:t>
      </w:r>
      <w:r w:rsidR="001E287A" w:rsidRPr="008F1795">
        <w:rPr>
          <w:rFonts w:cstheme="minorHAnsi"/>
          <w:sz w:val="22"/>
          <w:szCs w:val="22"/>
        </w:rPr>
        <w:t xml:space="preserve"> belief</w:t>
      </w:r>
      <w:r>
        <w:rPr>
          <w:rFonts w:cstheme="minorHAnsi"/>
          <w:sz w:val="22"/>
          <w:szCs w:val="22"/>
        </w:rPr>
        <w:t xml:space="preserve">s in agreement with this </w:t>
      </w:r>
      <w:r w:rsidR="001E287A" w:rsidRPr="008F1795">
        <w:rPr>
          <w:rFonts w:cstheme="minorHAnsi"/>
          <w:sz w:val="22"/>
          <w:szCs w:val="22"/>
        </w:rPr>
        <w:t>from some</w:t>
      </w:r>
      <w:r>
        <w:rPr>
          <w:rFonts w:cstheme="minorHAnsi"/>
          <w:sz w:val="22"/>
          <w:szCs w:val="22"/>
        </w:rPr>
        <w:t xml:space="preserve"> historic</w:t>
      </w:r>
      <w:r w:rsidR="001E287A" w:rsidRPr="008F1795">
        <w:rPr>
          <w:rFonts w:cstheme="minorHAnsi"/>
          <w:sz w:val="22"/>
          <w:szCs w:val="22"/>
        </w:rPr>
        <w:t xml:space="preserve"> educational philosophers that learning should be free and independent, in particular, John Dewey. He believes teachers should set children free to explore their own learning</w:t>
      </w:r>
      <w:r w:rsidR="00CC1545" w:rsidRPr="008F1795">
        <w:rPr>
          <w:rFonts w:cstheme="minorHAnsi"/>
          <w:sz w:val="22"/>
          <w:szCs w:val="22"/>
        </w:rPr>
        <w:t>, they are taken out of their natural physical environments and forced to learn in a school in a way they may not like (Dewey, 1902</w:t>
      </w:r>
      <w:r w:rsidR="002E73CE" w:rsidRPr="008F1795">
        <w:rPr>
          <w:rFonts w:cstheme="minorHAnsi"/>
          <w:sz w:val="22"/>
          <w:szCs w:val="22"/>
        </w:rPr>
        <w:t>)</w:t>
      </w:r>
      <w:r w:rsidR="001E287A" w:rsidRPr="008F1795">
        <w:rPr>
          <w:rFonts w:cstheme="minorHAnsi"/>
          <w:sz w:val="22"/>
          <w:szCs w:val="22"/>
        </w:rPr>
        <w:t xml:space="preserve">. </w:t>
      </w:r>
      <w:r w:rsidR="00805214" w:rsidRPr="008F1795">
        <w:rPr>
          <w:rFonts w:cstheme="minorHAnsi"/>
          <w:sz w:val="22"/>
          <w:szCs w:val="22"/>
        </w:rPr>
        <w:t xml:space="preserve">The Welsh government are currently in the process of enforcing a new curriculum for primary schools across </w:t>
      </w:r>
      <w:r w:rsidR="00C21A64">
        <w:rPr>
          <w:rFonts w:cstheme="minorHAnsi"/>
          <w:sz w:val="22"/>
          <w:szCs w:val="22"/>
        </w:rPr>
        <w:t>W</w:t>
      </w:r>
      <w:r w:rsidR="00805214" w:rsidRPr="008F1795">
        <w:rPr>
          <w:rFonts w:cstheme="minorHAnsi"/>
          <w:sz w:val="22"/>
          <w:szCs w:val="22"/>
        </w:rPr>
        <w:t xml:space="preserve">ales, this new movement is very aware of the different learning methods </w:t>
      </w:r>
      <w:r w:rsidR="009D6C99" w:rsidRPr="008F1795">
        <w:rPr>
          <w:rFonts w:cstheme="minorHAnsi"/>
          <w:sz w:val="22"/>
          <w:szCs w:val="22"/>
        </w:rPr>
        <w:t xml:space="preserve">and encourages the </w:t>
      </w:r>
      <w:r w:rsidR="004B0037" w:rsidRPr="008F1795">
        <w:rPr>
          <w:rFonts w:cstheme="minorHAnsi"/>
          <w:sz w:val="22"/>
          <w:szCs w:val="22"/>
        </w:rPr>
        <w:t>use of independent learning.</w:t>
      </w:r>
      <w:r w:rsidR="00805214" w:rsidRPr="008F1795">
        <w:rPr>
          <w:rFonts w:cstheme="minorHAnsi"/>
          <w:sz w:val="22"/>
          <w:szCs w:val="22"/>
        </w:rPr>
        <w:t xml:space="preserve"> </w:t>
      </w:r>
      <w:r w:rsidR="001E287A" w:rsidRPr="008F1795">
        <w:rPr>
          <w:rFonts w:cstheme="minorHAnsi"/>
          <w:sz w:val="22"/>
          <w:szCs w:val="22"/>
        </w:rPr>
        <w:t xml:space="preserve">This observation will place an emphasis on the independent aspect of learning. I was placed in a </w:t>
      </w:r>
      <w:r w:rsidR="00C21A64">
        <w:rPr>
          <w:rFonts w:cstheme="minorHAnsi"/>
          <w:sz w:val="22"/>
          <w:szCs w:val="22"/>
        </w:rPr>
        <w:t>substantial</w:t>
      </w:r>
      <w:r w:rsidR="001E287A" w:rsidRPr="008F1795">
        <w:rPr>
          <w:rFonts w:cstheme="minorHAnsi"/>
          <w:sz w:val="22"/>
          <w:szCs w:val="22"/>
        </w:rPr>
        <w:t xml:space="preserve"> primary school in Wales with a large number of pupils, this figure </w:t>
      </w:r>
      <w:r w:rsidR="00C21A64">
        <w:rPr>
          <w:rFonts w:cstheme="minorHAnsi"/>
          <w:sz w:val="22"/>
          <w:szCs w:val="22"/>
        </w:rPr>
        <w:t>amounting to</w:t>
      </w:r>
      <w:r w:rsidR="001E287A" w:rsidRPr="008F1795">
        <w:rPr>
          <w:rFonts w:cstheme="minorHAnsi"/>
          <w:sz w:val="22"/>
          <w:szCs w:val="22"/>
        </w:rPr>
        <w:t xml:space="preserve"> around 800 pupils. </w:t>
      </w:r>
      <w:r w:rsidR="008D3CC9" w:rsidRPr="008F1795">
        <w:rPr>
          <w:rFonts w:cstheme="minorHAnsi"/>
          <w:sz w:val="22"/>
          <w:szCs w:val="22"/>
        </w:rPr>
        <w:t xml:space="preserve">For the purpose of the observation and to stay within the ethical guidelines of </w:t>
      </w:r>
      <w:proofErr w:type="spellStart"/>
      <w:r w:rsidR="008D3CC9" w:rsidRPr="008F1795">
        <w:rPr>
          <w:rFonts w:cstheme="minorHAnsi"/>
          <w:sz w:val="22"/>
          <w:szCs w:val="22"/>
        </w:rPr>
        <w:t>Bera</w:t>
      </w:r>
      <w:proofErr w:type="spellEnd"/>
      <w:r w:rsidR="008D3CC9" w:rsidRPr="008F1795">
        <w:rPr>
          <w:rFonts w:cstheme="minorHAnsi"/>
          <w:sz w:val="22"/>
          <w:szCs w:val="22"/>
        </w:rPr>
        <w:t xml:space="preserve"> (2018), the school will remain confidential during this essay and </w:t>
      </w:r>
      <w:r w:rsidR="006809BF" w:rsidRPr="008F1795">
        <w:rPr>
          <w:rFonts w:cstheme="minorHAnsi"/>
          <w:sz w:val="22"/>
          <w:szCs w:val="22"/>
        </w:rPr>
        <w:t>any children mentioned will be referred to as child ‘A’, ‘B’, ‘C’ etc.</w:t>
      </w:r>
      <w:r w:rsidR="00D8334F" w:rsidRPr="008F1795">
        <w:rPr>
          <w:rFonts w:cstheme="minorHAnsi"/>
          <w:sz w:val="22"/>
          <w:szCs w:val="22"/>
        </w:rPr>
        <w:t xml:space="preserve"> </w:t>
      </w:r>
      <w:r w:rsidR="004B0037" w:rsidRPr="008F1795">
        <w:rPr>
          <w:rFonts w:cstheme="minorHAnsi"/>
          <w:sz w:val="22"/>
          <w:szCs w:val="22"/>
        </w:rPr>
        <w:t>Following the conclusion of my</w:t>
      </w:r>
      <w:r w:rsidR="002E73CE" w:rsidRPr="008F1795">
        <w:rPr>
          <w:rFonts w:cstheme="minorHAnsi"/>
          <w:sz w:val="22"/>
          <w:szCs w:val="22"/>
        </w:rPr>
        <w:t xml:space="preserve"> observation, this essay will look at the theory behind the aspect of independent learning, this will include the constructivist and social constructivist</w:t>
      </w:r>
      <w:r w:rsidR="004B0037" w:rsidRPr="008F1795">
        <w:rPr>
          <w:rFonts w:cstheme="minorHAnsi"/>
          <w:sz w:val="22"/>
          <w:szCs w:val="22"/>
        </w:rPr>
        <w:t xml:space="preserve"> approaches from such philosophers as Lev Vygotsky and John Dewey</w:t>
      </w:r>
      <w:r w:rsidR="002E73CE" w:rsidRPr="008F1795">
        <w:rPr>
          <w:rFonts w:cstheme="minorHAnsi"/>
          <w:sz w:val="22"/>
          <w:szCs w:val="22"/>
        </w:rPr>
        <w:t>. Finally, I will then construct my own classroom to the ideal setting of my choice</w:t>
      </w:r>
      <w:r w:rsidR="004B0037" w:rsidRPr="008F1795">
        <w:rPr>
          <w:rFonts w:cstheme="minorHAnsi"/>
          <w:sz w:val="22"/>
          <w:szCs w:val="22"/>
        </w:rPr>
        <w:t xml:space="preserve"> with no limitations to budgets or space within the classroom environment. This may</w:t>
      </w:r>
      <w:r w:rsidR="002E73CE" w:rsidRPr="008F1795">
        <w:rPr>
          <w:rFonts w:cstheme="minorHAnsi"/>
          <w:sz w:val="22"/>
          <w:szCs w:val="22"/>
        </w:rPr>
        <w:t xml:space="preserve"> be slightly influenced by </w:t>
      </w:r>
      <w:r w:rsidR="004B0037" w:rsidRPr="008F1795">
        <w:rPr>
          <w:rFonts w:cstheme="minorHAnsi"/>
          <w:sz w:val="22"/>
          <w:szCs w:val="22"/>
        </w:rPr>
        <w:t xml:space="preserve">the </w:t>
      </w:r>
      <w:r w:rsidR="00C21A64">
        <w:rPr>
          <w:rFonts w:cstheme="minorHAnsi"/>
          <w:sz w:val="22"/>
          <w:szCs w:val="22"/>
        </w:rPr>
        <w:t xml:space="preserve">prior </w:t>
      </w:r>
      <w:proofErr w:type="gramStart"/>
      <w:r w:rsidR="004B0037" w:rsidRPr="008F1795">
        <w:rPr>
          <w:rFonts w:cstheme="minorHAnsi"/>
          <w:sz w:val="22"/>
          <w:szCs w:val="22"/>
        </w:rPr>
        <w:t>observation</w:t>
      </w:r>
      <w:r w:rsidR="00C21A64">
        <w:rPr>
          <w:rFonts w:cstheme="minorHAnsi"/>
          <w:sz w:val="22"/>
          <w:szCs w:val="22"/>
        </w:rPr>
        <w:t>,</w:t>
      </w:r>
      <w:proofErr w:type="gramEnd"/>
      <w:r w:rsidR="00C21A64">
        <w:rPr>
          <w:rFonts w:cstheme="minorHAnsi"/>
          <w:sz w:val="22"/>
          <w:szCs w:val="22"/>
        </w:rPr>
        <w:t xml:space="preserve"> h</w:t>
      </w:r>
      <w:r w:rsidR="004B0037" w:rsidRPr="008F1795">
        <w:rPr>
          <w:rFonts w:cstheme="minorHAnsi"/>
          <w:sz w:val="22"/>
          <w:szCs w:val="22"/>
        </w:rPr>
        <w:t>owever, I will add supporting evidence from studies and research to strengthen why I have design</w:t>
      </w:r>
      <w:r w:rsidR="00CD2C95" w:rsidRPr="008F1795">
        <w:rPr>
          <w:rFonts w:cstheme="minorHAnsi"/>
          <w:sz w:val="22"/>
          <w:szCs w:val="22"/>
        </w:rPr>
        <w:t xml:space="preserve">ed the classroom in that </w:t>
      </w:r>
      <w:r w:rsidR="000C0E80" w:rsidRPr="008F1795">
        <w:rPr>
          <w:rFonts w:cstheme="minorHAnsi"/>
          <w:sz w:val="22"/>
          <w:szCs w:val="22"/>
        </w:rPr>
        <w:t>particular</w:t>
      </w:r>
      <w:r w:rsidR="004B0037" w:rsidRPr="008F1795">
        <w:rPr>
          <w:rFonts w:cstheme="minorHAnsi"/>
          <w:sz w:val="22"/>
          <w:szCs w:val="22"/>
        </w:rPr>
        <w:t xml:space="preserve"> way</w:t>
      </w:r>
      <w:r w:rsidR="002E73CE" w:rsidRPr="008F1795">
        <w:rPr>
          <w:rFonts w:cstheme="minorHAnsi"/>
          <w:sz w:val="22"/>
          <w:szCs w:val="22"/>
        </w:rPr>
        <w:t xml:space="preserve">. </w:t>
      </w:r>
    </w:p>
    <w:p w14:paraId="18527FA9" w14:textId="77777777" w:rsidR="008D3CC9" w:rsidRPr="008F1795" w:rsidRDefault="008D3CC9" w:rsidP="008F1795">
      <w:pPr>
        <w:spacing w:line="360" w:lineRule="auto"/>
        <w:jc w:val="center"/>
        <w:rPr>
          <w:rFonts w:cstheme="minorHAnsi"/>
          <w:b/>
          <w:sz w:val="22"/>
          <w:szCs w:val="22"/>
          <w:u w:val="single"/>
        </w:rPr>
      </w:pPr>
    </w:p>
    <w:p w14:paraId="61118329" w14:textId="142EA3F9" w:rsidR="008D3CC9" w:rsidRPr="008F1795" w:rsidRDefault="00C24306" w:rsidP="008F1795">
      <w:pPr>
        <w:spacing w:line="360" w:lineRule="auto"/>
        <w:rPr>
          <w:rFonts w:cstheme="minorHAnsi"/>
          <w:sz w:val="22"/>
          <w:szCs w:val="22"/>
        </w:rPr>
      </w:pPr>
      <w:r w:rsidRPr="008F1795">
        <w:rPr>
          <w:rFonts w:cstheme="minorHAnsi"/>
          <w:sz w:val="22"/>
          <w:szCs w:val="22"/>
        </w:rPr>
        <w:t>During my time in school I was able to experience two different classrooms, these were year six and year one. Year one children are at the beginning of the foundation phase and year six are at the end of key stage two. The ability to experience these two contrasting classrooms was essential to me, it highlighted the major differences between them, however, it was also interesting to see the similarities. The school that I was attending at this time w</w:t>
      </w:r>
      <w:r w:rsidR="00C21A64">
        <w:rPr>
          <w:rFonts w:cstheme="minorHAnsi"/>
          <w:sz w:val="22"/>
          <w:szCs w:val="22"/>
        </w:rPr>
        <w:t xml:space="preserve">as </w:t>
      </w:r>
      <w:r w:rsidRPr="008F1795">
        <w:rPr>
          <w:rFonts w:cstheme="minorHAnsi"/>
          <w:sz w:val="22"/>
          <w:szCs w:val="22"/>
        </w:rPr>
        <w:t xml:space="preserve">a pioneering school that had the </w:t>
      </w:r>
      <w:r w:rsidR="00C21A64">
        <w:rPr>
          <w:rFonts w:cstheme="minorHAnsi"/>
          <w:sz w:val="22"/>
          <w:szCs w:val="22"/>
        </w:rPr>
        <w:t xml:space="preserve">opportunity </w:t>
      </w:r>
      <w:r w:rsidRPr="008F1795">
        <w:rPr>
          <w:rFonts w:cstheme="minorHAnsi"/>
          <w:sz w:val="22"/>
          <w:szCs w:val="22"/>
        </w:rPr>
        <w:t>to tr</w:t>
      </w:r>
      <w:r w:rsidR="00C21A64">
        <w:rPr>
          <w:rFonts w:cstheme="minorHAnsi"/>
          <w:sz w:val="22"/>
          <w:szCs w:val="22"/>
        </w:rPr>
        <w:t>ial</w:t>
      </w:r>
      <w:r w:rsidRPr="008F1795">
        <w:rPr>
          <w:rFonts w:cstheme="minorHAnsi"/>
          <w:sz w:val="22"/>
          <w:szCs w:val="22"/>
        </w:rPr>
        <w:t xml:space="preserve"> the new curriculum for Wales that was heavily influ</w:t>
      </w:r>
      <w:r w:rsidR="008A6CBF" w:rsidRPr="008F1795">
        <w:rPr>
          <w:rFonts w:cstheme="minorHAnsi"/>
          <w:sz w:val="22"/>
          <w:szCs w:val="22"/>
        </w:rPr>
        <w:t>enced by Graham Donaldson (2015)</w:t>
      </w:r>
      <w:r w:rsidRPr="008F1795">
        <w:rPr>
          <w:rFonts w:cstheme="minorHAnsi"/>
          <w:sz w:val="22"/>
          <w:szCs w:val="22"/>
        </w:rPr>
        <w:t xml:space="preserve">. </w:t>
      </w:r>
      <w:r w:rsidR="0001026E" w:rsidRPr="008F1795">
        <w:rPr>
          <w:rFonts w:cstheme="minorHAnsi"/>
          <w:sz w:val="22"/>
          <w:szCs w:val="22"/>
        </w:rPr>
        <w:t xml:space="preserve">The </w:t>
      </w:r>
      <w:r w:rsidR="00C21A64">
        <w:rPr>
          <w:rFonts w:cstheme="minorHAnsi"/>
          <w:sz w:val="22"/>
          <w:szCs w:val="22"/>
        </w:rPr>
        <w:t xml:space="preserve">situation </w:t>
      </w:r>
      <w:r w:rsidR="0001026E" w:rsidRPr="008F1795">
        <w:rPr>
          <w:rFonts w:cstheme="minorHAnsi"/>
          <w:sz w:val="22"/>
          <w:szCs w:val="22"/>
        </w:rPr>
        <w:t>that stood out personally to me w</w:t>
      </w:r>
      <w:r w:rsidR="00C21A64">
        <w:rPr>
          <w:rFonts w:cstheme="minorHAnsi"/>
          <w:sz w:val="22"/>
          <w:szCs w:val="22"/>
        </w:rPr>
        <w:t>as</w:t>
      </w:r>
      <w:r w:rsidR="0001026E" w:rsidRPr="008F1795">
        <w:rPr>
          <w:rFonts w:cstheme="minorHAnsi"/>
          <w:sz w:val="22"/>
          <w:szCs w:val="22"/>
        </w:rPr>
        <w:t xml:space="preserve"> the similarities between foundation phase and key stage two. Within the Successful F</w:t>
      </w:r>
      <w:r w:rsidR="008A6CBF" w:rsidRPr="008F1795">
        <w:rPr>
          <w:rFonts w:cstheme="minorHAnsi"/>
          <w:sz w:val="22"/>
          <w:szCs w:val="22"/>
        </w:rPr>
        <w:t>utures document, Donaldson (2015</w:t>
      </w:r>
      <w:r w:rsidR="0001026E" w:rsidRPr="008F1795">
        <w:rPr>
          <w:rFonts w:cstheme="minorHAnsi"/>
          <w:sz w:val="22"/>
          <w:szCs w:val="22"/>
        </w:rPr>
        <w:t>) outlines that he would encourage schools to use the foundation phase</w:t>
      </w:r>
      <w:r w:rsidR="00B9240E" w:rsidRPr="008F1795">
        <w:rPr>
          <w:rFonts w:cstheme="minorHAnsi"/>
          <w:sz w:val="22"/>
          <w:szCs w:val="22"/>
        </w:rPr>
        <w:t xml:space="preserve"> method</w:t>
      </w:r>
      <w:r w:rsidR="005958B4" w:rsidRPr="008F1795">
        <w:rPr>
          <w:rFonts w:cstheme="minorHAnsi"/>
          <w:sz w:val="22"/>
          <w:szCs w:val="22"/>
        </w:rPr>
        <w:t>s</w:t>
      </w:r>
      <w:r w:rsidR="0001026E" w:rsidRPr="008F1795">
        <w:rPr>
          <w:rFonts w:cstheme="minorHAnsi"/>
          <w:sz w:val="22"/>
          <w:szCs w:val="22"/>
        </w:rPr>
        <w:t xml:space="preserve"> throughout primary school. Currently, it is unknown whether the new curriculum will incorporate a key stage two phase or whether the foundation phase will cover the key stage two classes also. In relation to this, the year six classroom was very similar to the class of year one, this had areas within the classroom for </w:t>
      </w:r>
      <w:r w:rsidR="0001026E" w:rsidRPr="008F1795">
        <w:rPr>
          <w:rFonts w:cstheme="minorHAnsi"/>
          <w:sz w:val="22"/>
          <w:szCs w:val="22"/>
        </w:rPr>
        <w:lastRenderedPageBreak/>
        <w:t xml:space="preserve">different learning and plenty of opportunity for independent learning. ‘Teacher A’ was the year six teacher, when she would start a new lesson she would assign children into different groups and rotate them into different areas of the classroom throughout the day or topic. Group sizes were </w:t>
      </w:r>
      <w:r w:rsidR="00C21A64" w:rsidRPr="008F1795">
        <w:rPr>
          <w:rFonts w:cstheme="minorHAnsi"/>
          <w:sz w:val="22"/>
          <w:szCs w:val="22"/>
        </w:rPr>
        <w:t>five</w:t>
      </w:r>
      <w:r w:rsidR="0001026E" w:rsidRPr="008F1795">
        <w:rPr>
          <w:rFonts w:cstheme="minorHAnsi"/>
          <w:sz w:val="22"/>
          <w:szCs w:val="22"/>
        </w:rPr>
        <w:t xml:space="preserve"> children per group and there were five groups in total. </w:t>
      </w:r>
      <w:r w:rsidR="00580A74" w:rsidRPr="008F1795">
        <w:rPr>
          <w:rFonts w:cstheme="minorHAnsi"/>
          <w:sz w:val="22"/>
          <w:szCs w:val="22"/>
        </w:rPr>
        <w:t>In the situation I was observing, the groups were split into ‘</w:t>
      </w:r>
      <w:proofErr w:type="spellStart"/>
      <w:r w:rsidR="00580A74" w:rsidRPr="008F1795">
        <w:rPr>
          <w:rFonts w:cstheme="minorHAnsi"/>
          <w:sz w:val="22"/>
          <w:szCs w:val="22"/>
        </w:rPr>
        <w:t>digi</w:t>
      </w:r>
      <w:proofErr w:type="spellEnd"/>
      <w:r w:rsidR="00580A74" w:rsidRPr="008F1795">
        <w:rPr>
          <w:rFonts w:cstheme="minorHAnsi"/>
          <w:sz w:val="22"/>
          <w:szCs w:val="22"/>
        </w:rPr>
        <w:t xml:space="preserve"> den’, ‘VIP area’, ‘independent group’ and ‘focus group’. The </w:t>
      </w:r>
      <w:proofErr w:type="spellStart"/>
      <w:r w:rsidR="00580A74" w:rsidRPr="008F1795">
        <w:rPr>
          <w:rFonts w:cstheme="minorHAnsi"/>
          <w:sz w:val="22"/>
          <w:szCs w:val="22"/>
        </w:rPr>
        <w:t>digi</w:t>
      </w:r>
      <w:proofErr w:type="spellEnd"/>
      <w:r w:rsidR="00580A74" w:rsidRPr="008F1795">
        <w:rPr>
          <w:rFonts w:cstheme="minorHAnsi"/>
          <w:sz w:val="22"/>
          <w:szCs w:val="22"/>
        </w:rPr>
        <w:t xml:space="preserve"> den was an area where children would go to use a range of technology including laptops, computers and </w:t>
      </w:r>
      <w:proofErr w:type="spellStart"/>
      <w:r w:rsidR="00580A74" w:rsidRPr="008F1795">
        <w:rPr>
          <w:rFonts w:cstheme="minorHAnsi"/>
          <w:sz w:val="22"/>
          <w:szCs w:val="22"/>
        </w:rPr>
        <w:t>ipads</w:t>
      </w:r>
      <w:proofErr w:type="spellEnd"/>
      <w:r w:rsidR="00580A74" w:rsidRPr="008F1795">
        <w:rPr>
          <w:rFonts w:cstheme="minorHAnsi"/>
          <w:sz w:val="22"/>
          <w:szCs w:val="22"/>
        </w:rPr>
        <w:t xml:space="preserve">. This group were free to explore the apps and online games linking to the current session, </w:t>
      </w:r>
      <w:r w:rsidR="00C21A64">
        <w:rPr>
          <w:rFonts w:cstheme="minorHAnsi"/>
          <w:sz w:val="22"/>
          <w:szCs w:val="22"/>
        </w:rPr>
        <w:t>which linked to their spelling session.</w:t>
      </w:r>
      <w:r w:rsidR="00580A74" w:rsidRPr="008F1795">
        <w:rPr>
          <w:rFonts w:cstheme="minorHAnsi"/>
          <w:sz w:val="22"/>
          <w:szCs w:val="22"/>
        </w:rPr>
        <w:t xml:space="preserve"> The four children were all competing against each other at spelling and placing correct words in the given sentences. D</w:t>
      </w:r>
      <w:r w:rsidR="00EE75C0" w:rsidRPr="008F1795">
        <w:rPr>
          <w:rFonts w:cstheme="minorHAnsi"/>
          <w:sz w:val="22"/>
          <w:szCs w:val="22"/>
        </w:rPr>
        <w:t xml:space="preserve">uring this observation, I asked some of the children in the </w:t>
      </w:r>
      <w:proofErr w:type="spellStart"/>
      <w:r w:rsidR="00EE75C0" w:rsidRPr="008F1795">
        <w:rPr>
          <w:rFonts w:cstheme="minorHAnsi"/>
          <w:sz w:val="22"/>
          <w:szCs w:val="22"/>
        </w:rPr>
        <w:t>digi</w:t>
      </w:r>
      <w:proofErr w:type="spellEnd"/>
      <w:r w:rsidR="00EE75C0" w:rsidRPr="008F1795">
        <w:rPr>
          <w:rFonts w:cstheme="minorHAnsi"/>
          <w:sz w:val="22"/>
          <w:szCs w:val="22"/>
        </w:rPr>
        <w:t xml:space="preserve"> group what they were doing, the response from one child was that they were challenging themselves to beat their own score. The other children within the group answered that they were aiming to beat each other in scoring, </w:t>
      </w:r>
      <w:r w:rsidR="00B9240E" w:rsidRPr="008F1795">
        <w:rPr>
          <w:rFonts w:cstheme="minorHAnsi"/>
          <w:sz w:val="22"/>
          <w:szCs w:val="22"/>
        </w:rPr>
        <w:t xml:space="preserve">this strongly promotes the idea of social constructivist approach. The children were showing high levels of engagement and there was never an intervention from any member of staff to check they were on topic or how they were getting on, the whole lesson was purely </w:t>
      </w:r>
      <w:proofErr w:type="spellStart"/>
      <w:r w:rsidR="00C21A64">
        <w:rPr>
          <w:rFonts w:cstheme="minorHAnsi"/>
          <w:sz w:val="22"/>
          <w:szCs w:val="22"/>
        </w:rPr>
        <w:t>self governed</w:t>
      </w:r>
      <w:proofErr w:type="spellEnd"/>
      <w:r w:rsidR="00B9240E" w:rsidRPr="008F1795">
        <w:rPr>
          <w:rFonts w:cstheme="minorHAnsi"/>
          <w:sz w:val="22"/>
          <w:szCs w:val="22"/>
        </w:rPr>
        <w:t>. This hints at the idea of scaffolding by Woods et al (1978)</w:t>
      </w:r>
      <w:r w:rsidR="0084528E" w:rsidRPr="008F1795">
        <w:rPr>
          <w:rFonts w:cstheme="minorHAnsi"/>
          <w:sz w:val="22"/>
          <w:szCs w:val="22"/>
        </w:rPr>
        <w:t xml:space="preserve">, the teacher has sent them off with an educational game to play to develop their own learning and understanding. Dewey (1902) is an advocate for this type of learning, to him, an important event is that the teacher has allowed the children to explore by themselves without any intervention at all. Minimal teacher influence and maximum independence is something essential to this type of learning to Dewey. </w:t>
      </w:r>
      <w:r w:rsidR="007E1291" w:rsidRPr="008F1795">
        <w:rPr>
          <w:rFonts w:cstheme="minorHAnsi"/>
          <w:sz w:val="22"/>
          <w:szCs w:val="22"/>
        </w:rPr>
        <w:t xml:space="preserve">In addition to the independent learning that I observed, it was clear to see the different levels of engagements between the focus groups and the independent groups. Within the independent groups, all children were engaged and there was not one time that I witnessed </w:t>
      </w:r>
      <w:r w:rsidR="00F5250C" w:rsidRPr="008F1795">
        <w:rPr>
          <w:rFonts w:cstheme="minorHAnsi"/>
          <w:sz w:val="22"/>
          <w:szCs w:val="22"/>
        </w:rPr>
        <w:t xml:space="preserve">any child becoming distracted or going off topic, this develops John Dewey’s philosophy of learning, while he thinks children should be free to explore, he also suggests that learner engagement increases. Morrison, </w:t>
      </w:r>
      <w:proofErr w:type="spellStart"/>
      <w:r w:rsidR="00F5250C" w:rsidRPr="008F1795">
        <w:rPr>
          <w:rFonts w:cstheme="minorHAnsi"/>
          <w:sz w:val="22"/>
          <w:szCs w:val="22"/>
        </w:rPr>
        <w:t>Ritchhart</w:t>
      </w:r>
      <w:proofErr w:type="spellEnd"/>
      <w:r w:rsidR="00F5250C" w:rsidRPr="008F1795">
        <w:rPr>
          <w:rFonts w:cstheme="minorHAnsi"/>
          <w:sz w:val="22"/>
          <w:szCs w:val="22"/>
        </w:rPr>
        <w:t xml:space="preserve"> and Church (2013) support this and say </w:t>
      </w:r>
      <w:r w:rsidR="00C21A64" w:rsidRPr="008F1795">
        <w:rPr>
          <w:rFonts w:cstheme="minorHAnsi"/>
          <w:sz w:val="22"/>
          <w:szCs w:val="22"/>
        </w:rPr>
        <w:t>pupil’s</w:t>
      </w:r>
      <w:r w:rsidR="00F5250C" w:rsidRPr="008F1795">
        <w:rPr>
          <w:rFonts w:cstheme="minorHAnsi"/>
          <w:sz w:val="22"/>
          <w:szCs w:val="22"/>
        </w:rPr>
        <w:t xml:space="preserve"> engagement significantly increases with the free rein to learn independently, furthermore, they say that </w:t>
      </w:r>
      <w:r w:rsidR="00A702B1" w:rsidRPr="008F1795">
        <w:rPr>
          <w:rFonts w:cstheme="minorHAnsi"/>
          <w:sz w:val="22"/>
          <w:szCs w:val="22"/>
        </w:rPr>
        <w:t xml:space="preserve">learners will be able to stay focused for a longer period of time. This supports the findings from my observation and shows what a positive impact the new curriculum could have in the key stage two classroom. </w:t>
      </w:r>
    </w:p>
    <w:p w14:paraId="095FA5E0" w14:textId="356B2DE9" w:rsidR="00115EEB" w:rsidRPr="008F1795" w:rsidRDefault="00115EEB" w:rsidP="008F1795">
      <w:pPr>
        <w:spacing w:line="360" w:lineRule="auto"/>
        <w:rPr>
          <w:rFonts w:cstheme="minorHAnsi"/>
          <w:sz w:val="22"/>
          <w:szCs w:val="22"/>
        </w:rPr>
      </w:pPr>
    </w:p>
    <w:p w14:paraId="6BCD0B93" w14:textId="46FC61D0" w:rsidR="00115EEB" w:rsidRPr="008F1795" w:rsidRDefault="005459A4" w:rsidP="008F1795">
      <w:pPr>
        <w:spacing w:line="360" w:lineRule="auto"/>
        <w:rPr>
          <w:rFonts w:cstheme="minorHAnsi"/>
          <w:sz w:val="22"/>
          <w:szCs w:val="22"/>
        </w:rPr>
      </w:pPr>
      <w:r w:rsidRPr="008F1795">
        <w:rPr>
          <w:rFonts w:cstheme="minorHAnsi"/>
          <w:sz w:val="22"/>
          <w:szCs w:val="22"/>
        </w:rPr>
        <w:t xml:space="preserve">I recorded my data by typing events as they happened, however, the nature of my observation meant that there was not a lot of dialog needed to recall. Therefore, any dialog included was recorded at the time or straight after any questions I have asked. </w:t>
      </w:r>
    </w:p>
    <w:p w14:paraId="4215B76E" w14:textId="562AD538" w:rsidR="005459A4" w:rsidRPr="008F1795" w:rsidRDefault="005459A4" w:rsidP="008F1795">
      <w:pPr>
        <w:spacing w:line="360" w:lineRule="auto"/>
        <w:rPr>
          <w:rFonts w:cstheme="minorHAnsi"/>
          <w:sz w:val="22"/>
          <w:szCs w:val="22"/>
        </w:rPr>
      </w:pPr>
    </w:p>
    <w:p w14:paraId="7B191FA5" w14:textId="60966691" w:rsidR="005459A4" w:rsidRPr="008F1795" w:rsidRDefault="005459A4" w:rsidP="008F1795">
      <w:pPr>
        <w:spacing w:line="360" w:lineRule="auto"/>
        <w:rPr>
          <w:rFonts w:cstheme="minorHAnsi"/>
          <w:sz w:val="22"/>
          <w:szCs w:val="22"/>
        </w:rPr>
      </w:pPr>
      <w:r w:rsidRPr="008F1795">
        <w:rPr>
          <w:rFonts w:cstheme="minorHAnsi"/>
          <w:sz w:val="22"/>
          <w:szCs w:val="22"/>
        </w:rPr>
        <w:lastRenderedPageBreak/>
        <w:t>My reasons for choosing my event was because I think it is central to the introduction of the new curriculum that is coming to Wales. The movement of bringing foundation phase methods into key stage two is something that interests me. I firmly believe that it will have a positive effect by giving children control over their own learning.</w:t>
      </w:r>
      <w:r w:rsidR="00874326" w:rsidRPr="008F1795">
        <w:rPr>
          <w:rFonts w:cstheme="minorHAnsi"/>
          <w:sz w:val="22"/>
          <w:szCs w:val="22"/>
        </w:rPr>
        <w:t xml:space="preserve"> The independent learning aspect is the most </w:t>
      </w:r>
      <w:r w:rsidR="00CA754E">
        <w:rPr>
          <w:rFonts w:cstheme="minorHAnsi"/>
          <w:sz w:val="22"/>
          <w:szCs w:val="22"/>
        </w:rPr>
        <w:t>appealing</w:t>
      </w:r>
      <w:r w:rsidR="00874326" w:rsidRPr="008F1795">
        <w:rPr>
          <w:rFonts w:cstheme="minorHAnsi"/>
          <w:sz w:val="22"/>
          <w:szCs w:val="22"/>
        </w:rPr>
        <w:t xml:space="preserve"> to me. As this observation shows, children can engage far more with lessons if they are in charge of what they do. If a teacher is standing at the front </w:t>
      </w:r>
      <w:r w:rsidR="00CA754E">
        <w:rPr>
          <w:rFonts w:cstheme="minorHAnsi"/>
          <w:sz w:val="22"/>
          <w:szCs w:val="22"/>
        </w:rPr>
        <w:t>of the classroom l</w:t>
      </w:r>
      <w:r w:rsidR="00874326" w:rsidRPr="008F1795">
        <w:rPr>
          <w:rFonts w:cstheme="minorHAnsi"/>
          <w:sz w:val="22"/>
          <w:szCs w:val="22"/>
        </w:rPr>
        <w:t xml:space="preserve">ecture style, there is a tendency for children to rebel against the teacher or just become </w:t>
      </w:r>
      <w:r w:rsidR="00874326" w:rsidRPr="00FE258A">
        <w:rPr>
          <w:rFonts w:cstheme="minorHAnsi"/>
          <w:sz w:val="22"/>
          <w:szCs w:val="22"/>
        </w:rPr>
        <w:t xml:space="preserve">bored </w:t>
      </w:r>
      <w:r w:rsidR="00FE258A" w:rsidRPr="00FE258A">
        <w:rPr>
          <w:rFonts w:cstheme="minorHAnsi"/>
          <w:sz w:val="22"/>
          <w:szCs w:val="22"/>
        </w:rPr>
        <w:t>(Sweitzer, 2014).</w:t>
      </w:r>
      <w:r w:rsidR="00874326" w:rsidRPr="008F1795">
        <w:rPr>
          <w:rFonts w:cstheme="minorHAnsi"/>
          <w:sz w:val="22"/>
          <w:szCs w:val="22"/>
        </w:rPr>
        <w:t xml:space="preserve"> As a result of </w:t>
      </w:r>
      <w:r w:rsidR="00FE258A">
        <w:rPr>
          <w:rFonts w:cstheme="minorHAnsi"/>
          <w:sz w:val="22"/>
          <w:szCs w:val="22"/>
        </w:rPr>
        <w:t>independent learning</w:t>
      </w:r>
      <w:r w:rsidR="00874326" w:rsidRPr="008F1795">
        <w:rPr>
          <w:rFonts w:cstheme="minorHAnsi"/>
          <w:sz w:val="22"/>
          <w:szCs w:val="22"/>
        </w:rPr>
        <w:t xml:space="preserve">, teachers can take smaller groups into focus tasks and leave the rest of the groups to undertake their own learning independently. This way of teaching can give the learner a sense of freedom while instead, they are actually studying the material the teacher wants them to. It becomes an effective way of controlling what students are doing but by still giving them the ‘free choice’.   </w:t>
      </w:r>
    </w:p>
    <w:p w14:paraId="66D0F13C" w14:textId="77777777" w:rsidR="005459A4" w:rsidRPr="008F1795" w:rsidRDefault="005459A4" w:rsidP="008F1795">
      <w:pPr>
        <w:spacing w:line="360" w:lineRule="auto"/>
        <w:rPr>
          <w:rFonts w:cstheme="minorHAnsi"/>
          <w:sz w:val="22"/>
          <w:szCs w:val="22"/>
        </w:rPr>
      </w:pPr>
    </w:p>
    <w:p w14:paraId="4442B284" w14:textId="26D25335" w:rsidR="005459A4" w:rsidRPr="008F1795" w:rsidRDefault="005459A4" w:rsidP="008F1795">
      <w:pPr>
        <w:spacing w:line="360" w:lineRule="auto"/>
        <w:rPr>
          <w:rFonts w:cstheme="minorHAnsi"/>
          <w:sz w:val="22"/>
          <w:szCs w:val="22"/>
        </w:rPr>
      </w:pPr>
      <w:r w:rsidRPr="008F1795">
        <w:rPr>
          <w:rFonts w:cstheme="minorHAnsi"/>
          <w:sz w:val="22"/>
          <w:szCs w:val="22"/>
        </w:rPr>
        <w:t xml:space="preserve">A small issue during my observation is something called the </w:t>
      </w:r>
      <w:r w:rsidR="00CA754E" w:rsidRPr="008F1795">
        <w:rPr>
          <w:rFonts w:cstheme="minorHAnsi"/>
          <w:sz w:val="22"/>
          <w:szCs w:val="22"/>
        </w:rPr>
        <w:t>Hawthorne</w:t>
      </w:r>
      <w:r w:rsidRPr="008F1795">
        <w:rPr>
          <w:rFonts w:cstheme="minorHAnsi"/>
          <w:sz w:val="22"/>
          <w:szCs w:val="22"/>
        </w:rPr>
        <w:t xml:space="preserve"> effect, this is when </w:t>
      </w:r>
      <w:r w:rsidR="00E32B40" w:rsidRPr="008F1795">
        <w:rPr>
          <w:rFonts w:cstheme="minorHAnsi"/>
          <w:sz w:val="22"/>
          <w:szCs w:val="22"/>
        </w:rPr>
        <w:t xml:space="preserve">individuals will act differently because they know they are being observed. In my case, the teacher may have used methods they do not usually </w:t>
      </w:r>
      <w:r w:rsidR="00CA754E" w:rsidRPr="008F1795">
        <w:rPr>
          <w:rFonts w:cstheme="minorHAnsi"/>
          <w:sz w:val="22"/>
          <w:szCs w:val="22"/>
        </w:rPr>
        <w:t>use,</w:t>
      </w:r>
      <w:r w:rsidR="00E32B40" w:rsidRPr="008F1795">
        <w:rPr>
          <w:rFonts w:cstheme="minorHAnsi"/>
          <w:sz w:val="22"/>
          <w:szCs w:val="22"/>
        </w:rPr>
        <w:t xml:space="preserve"> or the children may be behaving differently because of my presence.</w:t>
      </w:r>
      <w:r w:rsidR="00133CD8" w:rsidRPr="008F1795">
        <w:rPr>
          <w:rFonts w:cstheme="minorHAnsi"/>
          <w:sz w:val="22"/>
          <w:szCs w:val="22"/>
        </w:rPr>
        <w:t xml:space="preserve"> MKA (2012</w:t>
      </w:r>
      <w:r w:rsidR="00C16057" w:rsidRPr="008F1795">
        <w:rPr>
          <w:rFonts w:cstheme="minorHAnsi"/>
          <w:sz w:val="22"/>
          <w:szCs w:val="22"/>
        </w:rPr>
        <w:t xml:space="preserve">) develops this and says that no matter what the </w:t>
      </w:r>
      <w:r w:rsidR="002752B7" w:rsidRPr="008F1795">
        <w:rPr>
          <w:rFonts w:cstheme="minorHAnsi"/>
          <w:sz w:val="22"/>
          <w:szCs w:val="22"/>
        </w:rPr>
        <w:t>circumstance, any change in the classroom will have a ‘Hawthorne effect’ and so observation results must be carefully analysed.</w:t>
      </w:r>
      <w:r w:rsidR="00E32B40" w:rsidRPr="008F1795">
        <w:rPr>
          <w:rFonts w:cstheme="minorHAnsi"/>
          <w:sz w:val="22"/>
          <w:szCs w:val="22"/>
        </w:rPr>
        <w:t xml:space="preserve"> However, my observation showed to me that the children completely understood what was happening and were embedded</w:t>
      </w:r>
      <w:r w:rsidR="002752B7" w:rsidRPr="008F1795">
        <w:rPr>
          <w:rFonts w:cstheme="minorHAnsi"/>
          <w:sz w:val="22"/>
          <w:szCs w:val="22"/>
        </w:rPr>
        <w:t xml:space="preserve"> into a routine rather than it appearing </w:t>
      </w:r>
      <w:r w:rsidR="00CA754E">
        <w:rPr>
          <w:rFonts w:cstheme="minorHAnsi"/>
          <w:sz w:val="22"/>
          <w:szCs w:val="22"/>
        </w:rPr>
        <w:t xml:space="preserve">to be like </w:t>
      </w:r>
      <w:proofErr w:type="spellStart"/>
      <w:r w:rsidR="00E32B40" w:rsidRPr="008F1795">
        <w:rPr>
          <w:rFonts w:cstheme="minorHAnsi"/>
          <w:sz w:val="22"/>
          <w:szCs w:val="22"/>
        </w:rPr>
        <w:t>like</w:t>
      </w:r>
      <w:proofErr w:type="spellEnd"/>
      <w:r w:rsidR="00E32B40" w:rsidRPr="008F1795">
        <w:rPr>
          <w:rFonts w:cstheme="minorHAnsi"/>
          <w:sz w:val="22"/>
          <w:szCs w:val="22"/>
        </w:rPr>
        <w:t xml:space="preserve"> a new method</w:t>
      </w:r>
      <w:r w:rsidR="002752B7" w:rsidRPr="008F1795">
        <w:rPr>
          <w:rFonts w:cstheme="minorHAnsi"/>
          <w:sz w:val="22"/>
          <w:szCs w:val="22"/>
        </w:rPr>
        <w:t xml:space="preserve"> to them</w:t>
      </w:r>
      <w:r w:rsidR="00E32B40" w:rsidRPr="008F1795">
        <w:rPr>
          <w:rFonts w:cstheme="minorHAnsi"/>
          <w:sz w:val="22"/>
          <w:szCs w:val="22"/>
        </w:rPr>
        <w:t xml:space="preserve">. </w:t>
      </w:r>
      <w:r w:rsidR="00CA754E" w:rsidRPr="008F1795">
        <w:rPr>
          <w:rFonts w:cstheme="minorHAnsi"/>
          <w:sz w:val="22"/>
          <w:szCs w:val="22"/>
        </w:rPr>
        <w:t>Therefore,</w:t>
      </w:r>
      <w:r w:rsidR="00E32B40" w:rsidRPr="008F1795">
        <w:rPr>
          <w:rFonts w:cstheme="minorHAnsi"/>
          <w:sz w:val="22"/>
          <w:szCs w:val="22"/>
        </w:rPr>
        <w:t xml:space="preserve"> as a result, I do not believe my observation is swayed in any way and w</w:t>
      </w:r>
      <w:r w:rsidR="002752B7" w:rsidRPr="008F1795">
        <w:rPr>
          <w:rFonts w:cstheme="minorHAnsi"/>
          <w:sz w:val="22"/>
          <w:szCs w:val="22"/>
        </w:rPr>
        <w:t>hat I saw in the classroom, is a concept</w:t>
      </w:r>
      <w:r w:rsidR="00E32B40" w:rsidRPr="008F1795">
        <w:rPr>
          <w:rFonts w:cstheme="minorHAnsi"/>
          <w:sz w:val="22"/>
          <w:szCs w:val="22"/>
        </w:rPr>
        <w:t xml:space="preserve"> that happens </w:t>
      </w:r>
      <w:r w:rsidR="00CA754E">
        <w:rPr>
          <w:rFonts w:cstheme="minorHAnsi"/>
          <w:sz w:val="22"/>
          <w:szCs w:val="22"/>
        </w:rPr>
        <w:t>as</w:t>
      </w:r>
      <w:r w:rsidR="00E32B40" w:rsidRPr="008F1795">
        <w:rPr>
          <w:rFonts w:cstheme="minorHAnsi"/>
          <w:sz w:val="22"/>
          <w:szCs w:val="22"/>
        </w:rPr>
        <w:t xml:space="preserve"> a daily </w:t>
      </w:r>
      <w:r w:rsidR="00796D00" w:rsidRPr="008F1795">
        <w:rPr>
          <w:rFonts w:cstheme="minorHAnsi"/>
          <w:sz w:val="22"/>
          <w:szCs w:val="22"/>
        </w:rPr>
        <w:t>occurrence</w:t>
      </w:r>
      <w:r w:rsidR="00E32B40" w:rsidRPr="008F1795">
        <w:rPr>
          <w:rFonts w:cstheme="minorHAnsi"/>
          <w:sz w:val="22"/>
          <w:szCs w:val="22"/>
        </w:rPr>
        <w:t xml:space="preserve">.  </w:t>
      </w:r>
      <w:r w:rsidRPr="008F1795">
        <w:rPr>
          <w:rFonts w:cstheme="minorHAnsi"/>
          <w:sz w:val="22"/>
          <w:szCs w:val="22"/>
        </w:rPr>
        <w:t xml:space="preserve"> </w:t>
      </w:r>
    </w:p>
    <w:p w14:paraId="5275F10D" w14:textId="77777777" w:rsidR="00467255" w:rsidRPr="008F1795" w:rsidRDefault="00467255" w:rsidP="008F1795">
      <w:pPr>
        <w:spacing w:line="360" w:lineRule="auto"/>
        <w:rPr>
          <w:rFonts w:cstheme="minorHAnsi"/>
          <w:sz w:val="22"/>
          <w:szCs w:val="22"/>
        </w:rPr>
      </w:pPr>
    </w:p>
    <w:p w14:paraId="11AD50E0" w14:textId="6B2F7691" w:rsidR="00467255" w:rsidRPr="008F1795" w:rsidRDefault="00267F43" w:rsidP="008F1795">
      <w:pPr>
        <w:spacing w:line="360" w:lineRule="auto"/>
        <w:rPr>
          <w:rFonts w:cstheme="minorHAnsi"/>
          <w:sz w:val="22"/>
          <w:szCs w:val="22"/>
          <w:u w:val="single"/>
        </w:rPr>
      </w:pPr>
      <w:r w:rsidRPr="008F1795">
        <w:rPr>
          <w:rFonts w:cstheme="minorHAnsi"/>
          <w:sz w:val="22"/>
          <w:szCs w:val="22"/>
          <w:u w:val="single"/>
        </w:rPr>
        <w:t>Learning Theories</w:t>
      </w:r>
      <w:r w:rsidR="00FD1F3F">
        <w:rPr>
          <w:rFonts w:cstheme="minorHAnsi"/>
          <w:sz w:val="22"/>
          <w:szCs w:val="22"/>
          <w:u w:val="single"/>
        </w:rPr>
        <w:t xml:space="preserve"> – Part 2</w:t>
      </w:r>
    </w:p>
    <w:p w14:paraId="04AC6115" w14:textId="4546A75F" w:rsidR="00B05832" w:rsidRPr="008F1795" w:rsidRDefault="00B05832" w:rsidP="008F1795">
      <w:pPr>
        <w:spacing w:line="360" w:lineRule="auto"/>
        <w:rPr>
          <w:rFonts w:cstheme="minorHAnsi"/>
          <w:sz w:val="22"/>
          <w:szCs w:val="22"/>
        </w:rPr>
      </w:pPr>
    </w:p>
    <w:p w14:paraId="4FC00E9E" w14:textId="0437DC15" w:rsidR="00C85BFF" w:rsidRPr="008F1795" w:rsidRDefault="00B05832" w:rsidP="008F1795">
      <w:pPr>
        <w:spacing w:line="360" w:lineRule="auto"/>
        <w:rPr>
          <w:rFonts w:cstheme="minorHAnsi"/>
          <w:sz w:val="22"/>
          <w:szCs w:val="22"/>
        </w:rPr>
      </w:pPr>
      <w:r w:rsidRPr="008F1795">
        <w:rPr>
          <w:rFonts w:cstheme="minorHAnsi"/>
          <w:sz w:val="22"/>
          <w:szCs w:val="22"/>
        </w:rPr>
        <w:t xml:space="preserve">Following the observation, it is clear to see the educational theories that link with the methods </w:t>
      </w:r>
      <w:r w:rsidR="00E05081" w:rsidRPr="008F1795">
        <w:rPr>
          <w:rFonts w:cstheme="minorHAnsi"/>
          <w:sz w:val="22"/>
          <w:szCs w:val="22"/>
        </w:rPr>
        <w:t xml:space="preserve">I have observed in practice. For example, the method of giving children groups to split into and work independently relates to the constructivist approach. From a constructivist perspective, learners in the classroom must construct their own knowledge in their own heads. This means that they believe educators (teachers) do not have the ability to transfer knowledge from themselves to the learners without the aspect of independent learning. Instead, there is a process that children go through in order to learn and understand new information which includes problem solving and </w:t>
      </w:r>
      <w:r w:rsidR="00CA754E" w:rsidRPr="008F1795">
        <w:rPr>
          <w:rFonts w:cstheme="minorHAnsi"/>
          <w:sz w:val="22"/>
          <w:szCs w:val="22"/>
        </w:rPr>
        <w:t>pre-existing</w:t>
      </w:r>
      <w:r w:rsidR="00E05081" w:rsidRPr="008F1795">
        <w:rPr>
          <w:rFonts w:cstheme="minorHAnsi"/>
          <w:sz w:val="22"/>
          <w:szCs w:val="22"/>
        </w:rPr>
        <w:t xml:space="preserve"> knowledge. Learning according to constructivists is a continuous process that includes </w:t>
      </w:r>
      <w:r w:rsidR="00CA754E">
        <w:rPr>
          <w:rFonts w:cstheme="minorHAnsi"/>
          <w:sz w:val="22"/>
          <w:szCs w:val="22"/>
        </w:rPr>
        <w:t xml:space="preserve">learning from </w:t>
      </w:r>
      <w:r w:rsidR="00E05081" w:rsidRPr="008F1795">
        <w:rPr>
          <w:rFonts w:cstheme="minorHAnsi"/>
          <w:sz w:val="22"/>
          <w:szCs w:val="22"/>
        </w:rPr>
        <w:t xml:space="preserve">personal experiences and </w:t>
      </w:r>
      <w:r w:rsidR="00CA754E">
        <w:rPr>
          <w:rFonts w:cstheme="minorHAnsi"/>
          <w:sz w:val="22"/>
          <w:szCs w:val="22"/>
        </w:rPr>
        <w:t xml:space="preserve">from </w:t>
      </w:r>
      <w:r w:rsidR="00E05081" w:rsidRPr="008F1795">
        <w:rPr>
          <w:rFonts w:cstheme="minorHAnsi"/>
          <w:sz w:val="22"/>
          <w:szCs w:val="22"/>
        </w:rPr>
        <w:t xml:space="preserve">the environment around them. In terms of constructivism there are </w:t>
      </w:r>
      <w:r w:rsidR="00E05081" w:rsidRPr="008F1795">
        <w:rPr>
          <w:rFonts w:cstheme="minorHAnsi"/>
          <w:sz w:val="22"/>
          <w:szCs w:val="22"/>
        </w:rPr>
        <w:lastRenderedPageBreak/>
        <w:t xml:space="preserve">many </w:t>
      </w:r>
      <w:r w:rsidR="00CA754E" w:rsidRPr="008F1795">
        <w:rPr>
          <w:rFonts w:cstheme="minorHAnsi"/>
          <w:sz w:val="22"/>
          <w:szCs w:val="22"/>
        </w:rPr>
        <w:t>well-known</w:t>
      </w:r>
      <w:r w:rsidR="00E05081" w:rsidRPr="008F1795">
        <w:rPr>
          <w:rFonts w:cstheme="minorHAnsi"/>
          <w:sz w:val="22"/>
          <w:szCs w:val="22"/>
        </w:rPr>
        <w:t xml:space="preserve"> philosophers who have studied and </w:t>
      </w:r>
      <w:r w:rsidR="00C85BFF" w:rsidRPr="008F1795">
        <w:rPr>
          <w:rFonts w:cstheme="minorHAnsi"/>
          <w:sz w:val="22"/>
          <w:szCs w:val="22"/>
        </w:rPr>
        <w:t xml:space="preserve">support the beliefs, these include; John Dewey, Lev Vygotsky and Jean Piaget. </w:t>
      </w:r>
    </w:p>
    <w:p w14:paraId="3B9A74F3" w14:textId="1CC29BBD" w:rsidR="00C85BFF" w:rsidRPr="008F1795" w:rsidRDefault="00C85BFF" w:rsidP="008F1795">
      <w:pPr>
        <w:spacing w:line="360" w:lineRule="auto"/>
        <w:rPr>
          <w:rFonts w:cstheme="minorHAnsi"/>
          <w:sz w:val="22"/>
          <w:szCs w:val="22"/>
        </w:rPr>
      </w:pPr>
      <w:r w:rsidRPr="008F1795">
        <w:rPr>
          <w:rFonts w:cstheme="minorHAnsi"/>
          <w:sz w:val="22"/>
          <w:szCs w:val="22"/>
        </w:rPr>
        <w:t xml:space="preserve">The term ‘schema’ is an important one when considering Piaget, he says that they are the building blocks to children’s understanding </w:t>
      </w:r>
      <w:r w:rsidR="00276FA7" w:rsidRPr="008F1795">
        <w:rPr>
          <w:rFonts w:cstheme="minorHAnsi"/>
          <w:sz w:val="22"/>
          <w:szCs w:val="22"/>
        </w:rPr>
        <w:t>(Piaget, 1936)</w:t>
      </w:r>
      <w:r w:rsidRPr="008F1795">
        <w:rPr>
          <w:rFonts w:cstheme="minorHAnsi"/>
          <w:sz w:val="22"/>
          <w:szCs w:val="22"/>
        </w:rPr>
        <w:t xml:space="preserve">. For example, </w:t>
      </w:r>
      <w:r w:rsidR="00276FA7" w:rsidRPr="008F1795">
        <w:rPr>
          <w:rFonts w:cstheme="minorHAnsi"/>
          <w:sz w:val="22"/>
          <w:szCs w:val="22"/>
        </w:rPr>
        <w:t xml:space="preserve">a young child who has a bald dad will associate any bald men with their dad. It is through experiences of other bald men that they develop the </w:t>
      </w:r>
      <w:r w:rsidR="00CA754E" w:rsidRPr="008F1795">
        <w:rPr>
          <w:rFonts w:cstheme="minorHAnsi"/>
          <w:sz w:val="22"/>
          <w:szCs w:val="22"/>
        </w:rPr>
        <w:t>pre-existing</w:t>
      </w:r>
      <w:r w:rsidR="00276FA7" w:rsidRPr="008F1795">
        <w:rPr>
          <w:rFonts w:cstheme="minorHAnsi"/>
          <w:sz w:val="22"/>
          <w:szCs w:val="22"/>
        </w:rPr>
        <w:t xml:space="preserve"> schema to understand that not all bald men are their dad. This means that they are making sense of new information and problem solving with </w:t>
      </w:r>
      <w:r w:rsidR="00CA754E" w:rsidRPr="008F1795">
        <w:rPr>
          <w:rFonts w:cstheme="minorHAnsi"/>
          <w:sz w:val="22"/>
          <w:szCs w:val="22"/>
        </w:rPr>
        <w:t>pre-existing</w:t>
      </w:r>
      <w:r w:rsidR="00276FA7" w:rsidRPr="008F1795">
        <w:rPr>
          <w:rFonts w:cstheme="minorHAnsi"/>
          <w:sz w:val="22"/>
          <w:szCs w:val="22"/>
        </w:rPr>
        <w:t xml:space="preserve"> information, a key concept of the constructivist approach. In terms of independent learning in the classroom, this would relate to learning information when in a focus group and applying it on their own when they are in the independent groups. Children are independently learning in groups and developing their understanding and knowledge of </w:t>
      </w:r>
      <w:r w:rsidR="00CA754E" w:rsidRPr="008F1795">
        <w:rPr>
          <w:rFonts w:cstheme="minorHAnsi"/>
          <w:sz w:val="22"/>
          <w:szCs w:val="22"/>
        </w:rPr>
        <w:t>pre-existing</w:t>
      </w:r>
      <w:r w:rsidR="00276FA7" w:rsidRPr="008F1795">
        <w:rPr>
          <w:rFonts w:cstheme="minorHAnsi"/>
          <w:sz w:val="22"/>
          <w:szCs w:val="22"/>
        </w:rPr>
        <w:t xml:space="preserve"> beliefs they have learned </w:t>
      </w:r>
      <w:r w:rsidR="00CA754E">
        <w:rPr>
          <w:rFonts w:cstheme="minorHAnsi"/>
          <w:sz w:val="22"/>
          <w:szCs w:val="22"/>
        </w:rPr>
        <w:t xml:space="preserve">from </w:t>
      </w:r>
      <w:r w:rsidR="00276FA7" w:rsidRPr="008F1795">
        <w:rPr>
          <w:rFonts w:cstheme="minorHAnsi"/>
          <w:sz w:val="22"/>
          <w:szCs w:val="22"/>
        </w:rPr>
        <w:t xml:space="preserve">the </w:t>
      </w:r>
      <w:proofErr w:type="gramStart"/>
      <w:r w:rsidR="00276FA7" w:rsidRPr="008F1795">
        <w:rPr>
          <w:rFonts w:cstheme="minorHAnsi"/>
          <w:sz w:val="22"/>
          <w:szCs w:val="22"/>
        </w:rPr>
        <w:t>teachers,</w:t>
      </w:r>
      <w:proofErr w:type="gramEnd"/>
      <w:r w:rsidR="00276FA7" w:rsidRPr="008F1795">
        <w:rPr>
          <w:rFonts w:cstheme="minorHAnsi"/>
          <w:sz w:val="22"/>
          <w:szCs w:val="22"/>
        </w:rPr>
        <w:t xml:space="preserve"> therefore, this can be seen as a form of schemas that Piaget introduced.  </w:t>
      </w:r>
      <w:r w:rsidRPr="008F1795">
        <w:rPr>
          <w:rFonts w:cstheme="minorHAnsi"/>
          <w:sz w:val="22"/>
          <w:szCs w:val="22"/>
        </w:rPr>
        <w:t xml:space="preserve"> </w:t>
      </w:r>
    </w:p>
    <w:p w14:paraId="2846631F" w14:textId="77777777" w:rsidR="00C85BFF" w:rsidRPr="008F1795" w:rsidRDefault="00C85BFF" w:rsidP="008F1795">
      <w:pPr>
        <w:spacing w:line="360" w:lineRule="auto"/>
        <w:rPr>
          <w:rFonts w:cstheme="minorHAnsi"/>
          <w:sz w:val="22"/>
          <w:szCs w:val="22"/>
        </w:rPr>
      </w:pPr>
    </w:p>
    <w:p w14:paraId="69C38113" w14:textId="38AE3DEA" w:rsidR="0085691F" w:rsidRPr="008F1795" w:rsidRDefault="0085691F" w:rsidP="008F1795">
      <w:pPr>
        <w:spacing w:line="360" w:lineRule="auto"/>
        <w:rPr>
          <w:rFonts w:cstheme="minorHAnsi"/>
          <w:sz w:val="22"/>
          <w:szCs w:val="22"/>
        </w:rPr>
      </w:pPr>
      <w:r w:rsidRPr="008F1795">
        <w:rPr>
          <w:rFonts w:cstheme="minorHAnsi"/>
          <w:sz w:val="22"/>
          <w:szCs w:val="22"/>
        </w:rPr>
        <w:t>Par</w:t>
      </w:r>
      <w:r w:rsidR="008642D1" w:rsidRPr="008F1795">
        <w:rPr>
          <w:rFonts w:cstheme="minorHAnsi"/>
          <w:sz w:val="22"/>
          <w:szCs w:val="22"/>
        </w:rPr>
        <w:t>t of my observation displayed an example of a social constructivist, this is when the children were challeng</w:t>
      </w:r>
      <w:r w:rsidR="00CA754E">
        <w:rPr>
          <w:rFonts w:cstheme="minorHAnsi"/>
          <w:sz w:val="22"/>
          <w:szCs w:val="22"/>
        </w:rPr>
        <w:t>ed</w:t>
      </w:r>
      <w:r w:rsidR="008642D1" w:rsidRPr="008F1795">
        <w:rPr>
          <w:rFonts w:cstheme="minorHAnsi"/>
          <w:sz w:val="22"/>
          <w:szCs w:val="22"/>
        </w:rPr>
        <w:t xml:space="preserve"> to beat each other in the educational games. They are independently working but also have their social circle around them. As a result, children will often see the ‘best player’ a</w:t>
      </w:r>
      <w:r w:rsidR="00CA754E">
        <w:rPr>
          <w:rFonts w:cstheme="minorHAnsi"/>
          <w:sz w:val="22"/>
          <w:szCs w:val="22"/>
        </w:rPr>
        <w:t>s</w:t>
      </w:r>
      <w:r w:rsidR="008642D1" w:rsidRPr="008F1795">
        <w:rPr>
          <w:rFonts w:cstheme="minorHAnsi"/>
          <w:sz w:val="22"/>
          <w:szCs w:val="22"/>
        </w:rPr>
        <w:t xml:space="preserve"> a status they want to achieve and strive to get there by winning the game, thus, developing understanding and learning to win the game. </w:t>
      </w:r>
      <w:proofErr w:type="spellStart"/>
      <w:r w:rsidR="00FE258A" w:rsidRPr="00FE258A">
        <w:rPr>
          <w:rFonts w:cstheme="minorHAnsi"/>
          <w:sz w:val="22"/>
          <w:szCs w:val="22"/>
        </w:rPr>
        <w:t>Almquist</w:t>
      </w:r>
      <w:proofErr w:type="spellEnd"/>
      <w:r w:rsidR="00FE258A" w:rsidRPr="00FE258A">
        <w:rPr>
          <w:rFonts w:cstheme="minorHAnsi"/>
          <w:sz w:val="22"/>
          <w:szCs w:val="22"/>
        </w:rPr>
        <w:t xml:space="preserve">, </w:t>
      </w:r>
      <w:proofErr w:type="spellStart"/>
      <w:r w:rsidR="00FE258A" w:rsidRPr="00FE258A">
        <w:rPr>
          <w:rFonts w:cstheme="minorHAnsi"/>
          <w:sz w:val="22"/>
          <w:szCs w:val="22"/>
        </w:rPr>
        <w:t>Modin</w:t>
      </w:r>
      <w:proofErr w:type="spellEnd"/>
      <w:r w:rsidR="00FE258A" w:rsidRPr="00FE258A">
        <w:rPr>
          <w:rFonts w:cstheme="minorHAnsi"/>
          <w:sz w:val="22"/>
          <w:szCs w:val="22"/>
        </w:rPr>
        <w:t xml:space="preserve"> and </w:t>
      </w:r>
      <w:proofErr w:type="spellStart"/>
      <w:r w:rsidR="00FE258A" w:rsidRPr="00FE258A">
        <w:rPr>
          <w:rFonts w:cstheme="minorHAnsi"/>
          <w:sz w:val="22"/>
          <w:szCs w:val="22"/>
        </w:rPr>
        <w:t>Ostberg</w:t>
      </w:r>
      <w:proofErr w:type="spellEnd"/>
      <w:r w:rsidR="00FE258A" w:rsidRPr="00FE258A">
        <w:rPr>
          <w:rFonts w:cstheme="minorHAnsi"/>
          <w:sz w:val="22"/>
          <w:szCs w:val="22"/>
        </w:rPr>
        <w:t xml:space="preserve"> (2010) show that </w:t>
      </w:r>
      <w:r w:rsidR="00CA754E" w:rsidRPr="00FE258A">
        <w:rPr>
          <w:rFonts w:cstheme="minorHAnsi"/>
          <w:sz w:val="22"/>
          <w:szCs w:val="22"/>
        </w:rPr>
        <w:t>children’s</w:t>
      </w:r>
      <w:r w:rsidR="00FE258A" w:rsidRPr="00FE258A">
        <w:rPr>
          <w:rFonts w:cstheme="minorHAnsi"/>
          <w:sz w:val="22"/>
          <w:szCs w:val="22"/>
        </w:rPr>
        <w:t xml:space="preserve"> social status within school can have an important role in terms of engagement and, fundamentally, learning. </w:t>
      </w:r>
      <w:r w:rsidR="008642D1" w:rsidRPr="008F1795">
        <w:rPr>
          <w:rFonts w:cstheme="minorHAnsi"/>
          <w:sz w:val="22"/>
          <w:szCs w:val="22"/>
        </w:rPr>
        <w:t xml:space="preserve"> </w:t>
      </w:r>
      <w:r w:rsidR="00CA754E" w:rsidRPr="008F1795">
        <w:rPr>
          <w:rFonts w:cstheme="minorHAnsi"/>
          <w:sz w:val="22"/>
          <w:szCs w:val="22"/>
        </w:rPr>
        <w:t>However,</w:t>
      </w:r>
      <w:r w:rsidR="008642D1" w:rsidRPr="008F1795">
        <w:rPr>
          <w:rFonts w:cstheme="minorHAnsi"/>
          <w:sz w:val="22"/>
          <w:szCs w:val="22"/>
        </w:rPr>
        <w:t xml:space="preserve"> there is an aspect of social constructivist that some do not agree with, for example Bandura (1977). Bandura (1977) shows </w:t>
      </w:r>
      <w:r w:rsidR="00CA754E">
        <w:rPr>
          <w:rFonts w:cstheme="minorHAnsi"/>
          <w:sz w:val="22"/>
          <w:szCs w:val="22"/>
        </w:rPr>
        <w:t xml:space="preserve">that </w:t>
      </w:r>
      <w:r w:rsidR="008642D1" w:rsidRPr="008F1795">
        <w:rPr>
          <w:rFonts w:cstheme="minorHAnsi"/>
          <w:sz w:val="22"/>
          <w:szCs w:val="22"/>
        </w:rPr>
        <w:t>through his research the effects of learning behaviours by observation and imitation, he says that often angry and bad behaviour is a result of things the children have seen and copy. In relation to acquiring knowledge rather than learning behaviours, the work of Bandura (1977) can be applied to see how children are not actually learning as a resul</w:t>
      </w:r>
      <w:r w:rsidR="00E87468" w:rsidRPr="008F1795">
        <w:rPr>
          <w:rFonts w:cstheme="minorHAnsi"/>
          <w:sz w:val="22"/>
          <w:szCs w:val="22"/>
        </w:rPr>
        <w:t>t of social status. Abbott (1971</w:t>
      </w:r>
      <w:r w:rsidR="008642D1" w:rsidRPr="008F1795">
        <w:rPr>
          <w:rFonts w:cstheme="minorHAnsi"/>
          <w:sz w:val="22"/>
          <w:szCs w:val="22"/>
        </w:rPr>
        <w:t>) develops this to say that chi</w:t>
      </w:r>
      <w:r w:rsidR="004C1FE0" w:rsidRPr="008F1795">
        <w:rPr>
          <w:rFonts w:cstheme="minorHAnsi"/>
          <w:sz w:val="22"/>
          <w:szCs w:val="22"/>
        </w:rPr>
        <w:t xml:space="preserve">ldren will not be developing their knowledge but only their desire to be someone of high social status within the classroom. </w:t>
      </w:r>
    </w:p>
    <w:p w14:paraId="6944A14C" w14:textId="15D6345F" w:rsidR="0085691F" w:rsidRPr="008F1795" w:rsidRDefault="0085691F" w:rsidP="008F1795">
      <w:pPr>
        <w:spacing w:line="360" w:lineRule="auto"/>
        <w:rPr>
          <w:rFonts w:cstheme="minorHAnsi"/>
          <w:sz w:val="22"/>
          <w:szCs w:val="22"/>
        </w:rPr>
      </w:pPr>
    </w:p>
    <w:p w14:paraId="55A3D496" w14:textId="091F618D" w:rsidR="005E3DAB" w:rsidRPr="008F1795" w:rsidRDefault="005E3DAB" w:rsidP="008F1795">
      <w:pPr>
        <w:spacing w:line="360" w:lineRule="auto"/>
        <w:rPr>
          <w:rFonts w:cstheme="minorHAnsi"/>
          <w:sz w:val="22"/>
          <w:szCs w:val="22"/>
        </w:rPr>
      </w:pPr>
    </w:p>
    <w:p w14:paraId="13EE16A6" w14:textId="5663BD47" w:rsidR="005E3DAB" w:rsidRPr="008F1795" w:rsidRDefault="00C81DCC" w:rsidP="008F1795">
      <w:pPr>
        <w:spacing w:line="360" w:lineRule="auto"/>
        <w:rPr>
          <w:rFonts w:cstheme="minorHAnsi"/>
          <w:sz w:val="22"/>
          <w:szCs w:val="22"/>
        </w:rPr>
      </w:pPr>
      <w:r w:rsidRPr="008F1795">
        <w:rPr>
          <w:rFonts w:cstheme="minorHAnsi"/>
          <w:sz w:val="22"/>
          <w:szCs w:val="22"/>
        </w:rPr>
        <w:t xml:space="preserve">Areas of learning directly falls within the triangle of provision set out by the foundation phase documentation. The triangle places continuous learning at the base, enhanced learning in the middle, and focused learning at the top. My observation saw the teacher use this model of learning efficiently, according to </w:t>
      </w:r>
      <w:r w:rsidR="00595771" w:rsidRPr="00595771">
        <w:rPr>
          <w:rFonts w:cstheme="minorHAnsi"/>
          <w:sz w:val="22"/>
          <w:szCs w:val="22"/>
        </w:rPr>
        <w:t>Montessori (2013), during the learning experience there must be a minimal influence of the teacher and the independence of the child will allow learning to be continuous.</w:t>
      </w:r>
      <w:r w:rsidRPr="008F1795">
        <w:rPr>
          <w:rFonts w:cstheme="minorHAnsi"/>
          <w:sz w:val="22"/>
          <w:szCs w:val="22"/>
        </w:rPr>
        <w:t xml:space="preserve"> This places an importance on independent learning and would come in agreement with</w:t>
      </w:r>
      <w:r w:rsidR="003A7BF7" w:rsidRPr="008F1795">
        <w:rPr>
          <w:rFonts w:cstheme="minorHAnsi"/>
          <w:sz w:val="22"/>
          <w:szCs w:val="22"/>
        </w:rPr>
        <w:t xml:space="preserve"> the constructivist</w:t>
      </w:r>
      <w:r w:rsidRPr="008F1795">
        <w:rPr>
          <w:rFonts w:cstheme="minorHAnsi"/>
          <w:sz w:val="22"/>
          <w:szCs w:val="22"/>
        </w:rPr>
        <w:t xml:space="preserve"> </w:t>
      </w:r>
      <w:r w:rsidRPr="008F1795">
        <w:rPr>
          <w:rFonts w:cstheme="minorHAnsi"/>
          <w:sz w:val="22"/>
          <w:szCs w:val="22"/>
        </w:rPr>
        <w:lastRenderedPageBreak/>
        <w:t xml:space="preserve">philosophers surrounding the topic such as John Dewey and Vygotsky. </w:t>
      </w:r>
      <w:proofErr w:type="spellStart"/>
      <w:r w:rsidR="003A7BF7" w:rsidRPr="008F1795">
        <w:rPr>
          <w:rFonts w:cstheme="minorHAnsi"/>
          <w:sz w:val="22"/>
          <w:szCs w:val="22"/>
        </w:rPr>
        <w:t>Wantanabe</w:t>
      </w:r>
      <w:proofErr w:type="spellEnd"/>
      <w:r w:rsidR="003A7BF7" w:rsidRPr="008F1795">
        <w:rPr>
          <w:rFonts w:cstheme="minorHAnsi"/>
          <w:sz w:val="22"/>
          <w:szCs w:val="22"/>
        </w:rPr>
        <w:t xml:space="preserve">-Crockett (2018) argues that educators need to be embracing the idea of student-based independent learning, according to him, classrooms will </w:t>
      </w:r>
      <w:proofErr w:type="gramStart"/>
      <w:r w:rsidR="003A7BF7" w:rsidRPr="008F1795">
        <w:rPr>
          <w:rFonts w:cstheme="minorHAnsi"/>
          <w:sz w:val="22"/>
          <w:szCs w:val="22"/>
        </w:rPr>
        <w:t>transform</w:t>
      </w:r>
      <w:proofErr w:type="gramEnd"/>
      <w:r w:rsidR="003A7BF7" w:rsidRPr="008F1795">
        <w:rPr>
          <w:rFonts w:cstheme="minorHAnsi"/>
          <w:sz w:val="22"/>
          <w:szCs w:val="22"/>
        </w:rPr>
        <w:t xml:space="preserve"> and learning </w:t>
      </w:r>
      <w:r w:rsidR="00CA754E">
        <w:rPr>
          <w:rFonts w:cstheme="minorHAnsi"/>
          <w:sz w:val="22"/>
          <w:szCs w:val="22"/>
        </w:rPr>
        <w:t xml:space="preserve">will </w:t>
      </w:r>
      <w:r w:rsidR="003A7BF7" w:rsidRPr="008F1795">
        <w:rPr>
          <w:rFonts w:cstheme="minorHAnsi"/>
          <w:sz w:val="22"/>
          <w:szCs w:val="22"/>
        </w:rPr>
        <w:t xml:space="preserve">become more authentic. Furthermore, he explains that while independent learning is essential to him, there must be a smaller input of teacher led tasks, this supports the triangle of provision by </w:t>
      </w:r>
      <w:r w:rsidR="00CA754E">
        <w:rPr>
          <w:rFonts w:cstheme="minorHAnsi"/>
          <w:sz w:val="22"/>
          <w:szCs w:val="22"/>
        </w:rPr>
        <w:t>W</w:t>
      </w:r>
      <w:r w:rsidR="003A7BF7" w:rsidRPr="008F1795">
        <w:rPr>
          <w:rFonts w:cstheme="minorHAnsi"/>
          <w:sz w:val="22"/>
          <w:szCs w:val="22"/>
        </w:rPr>
        <w:t xml:space="preserve">elsh government and seems to replicate the idea in some sort of way. </w:t>
      </w:r>
      <w:r w:rsidR="00CA754E" w:rsidRPr="008F1795">
        <w:rPr>
          <w:rFonts w:cstheme="minorHAnsi"/>
          <w:sz w:val="22"/>
          <w:szCs w:val="22"/>
        </w:rPr>
        <w:t>However,</w:t>
      </w:r>
      <w:r w:rsidR="003A7BF7" w:rsidRPr="008F1795">
        <w:rPr>
          <w:rFonts w:cstheme="minorHAnsi"/>
          <w:sz w:val="22"/>
          <w:szCs w:val="22"/>
        </w:rPr>
        <w:t xml:space="preserve"> Allison and </w:t>
      </w:r>
      <w:proofErr w:type="spellStart"/>
      <w:r w:rsidR="003A7BF7" w:rsidRPr="008F1795">
        <w:rPr>
          <w:rFonts w:cstheme="minorHAnsi"/>
          <w:sz w:val="22"/>
          <w:szCs w:val="22"/>
        </w:rPr>
        <w:t>Beere</w:t>
      </w:r>
      <w:proofErr w:type="spellEnd"/>
      <w:r w:rsidR="003A7BF7" w:rsidRPr="008F1795">
        <w:rPr>
          <w:rFonts w:cstheme="minorHAnsi"/>
          <w:sz w:val="22"/>
          <w:szCs w:val="22"/>
        </w:rPr>
        <w:t xml:space="preserve"> (2014) argues that schools are only as good as the teachers within it, therefore, he would flip the triangle upside down and have </w:t>
      </w:r>
      <w:proofErr w:type="gramStart"/>
      <w:r w:rsidR="003A7BF7" w:rsidRPr="008F1795">
        <w:rPr>
          <w:rFonts w:cstheme="minorHAnsi"/>
          <w:sz w:val="22"/>
          <w:szCs w:val="22"/>
        </w:rPr>
        <w:t>predominantly teacher</w:t>
      </w:r>
      <w:proofErr w:type="gramEnd"/>
      <w:r w:rsidR="003A7BF7" w:rsidRPr="008F1795">
        <w:rPr>
          <w:rFonts w:cstheme="minorHAnsi"/>
          <w:sz w:val="22"/>
          <w:szCs w:val="22"/>
        </w:rPr>
        <w:t xml:space="preserve"> led learning. This is not an approach from a constructivist perspective</w:t>
      </w:r>
      <w:r w:rsidR="0058466C" w:rsidRPr="008F1795">
        <w:rPr>
          <w:rFonts w:cstheme="minorHAnsi"/>
          <w:sz w:val="22"/>
          <w:szCs w:val="22"/>
        </w:rPr>
        <w:t xml:space="preserve">, however, if we compare the two arguments together, the triangle of provision accepts the use of teacher led learning. While it does highlight the importance of student led, it also outlines the role of a teacher in the focused tasks.  </w:t>
      </w:r>
    </w:p>
    <w:p w14:paraId="68C05624" w14:textId="0E41F77C" w:rsidR="00CC30C7" w:rsidRPr="008F1795" w:rsidRDefault="00C85BFF" w:rsidP="008F1795">
      <w:pPr>
        <w:spacing w:line="360" w:lineRule="auto"/>
        <w:rPr>
          <w:rFonts w:cstheme="minorHAnsi"/>
          <w:sz w:val="22"/>
          <w:szCs w:val="22"/>
        </w:rPr>
      </w:pPr>
      <w:r w:rsidRPr="008F1795">
        <w:rPr>
          <w:rFonts w:cstheme="minorHAnsi"/>
          <w:sz w:val="22"/>
          <w:szCs w:val="22"/>
        </w:rPr>
        <w:br/>
        <w:t>Woods et al (1976) developed the aspect of scaffolding, this is directly linked with the constructivist approach because it sees the learning process that children go through as making sense of new information</w:t>
      </w:r>
      <w:r w:rsidR="00DA6F5F" w:rsidRPr="008F1795">
        <w:rPr>
          <w:rFonts w:cstheme="minorHAnsi"/>
          <w:sz w:val="22"/>
          <w:szCs w:val="22"/>
        </w:rPr>
        <w:t>. It also links very closely to independent learning because the learning process is centred around the child, any help is merely an</w:t>
      </w:r>
      <w:r w:rsidR="00CA754E">
        <w:rPr>
          <w:rFonts w:cstheme="minorHAnsi"/>
          <w:sz w:val="22"/>
          <w:szCs w:val="22"/>
        </w:rPr>
        <w:t xml:space="preserve"> </w:t>
      </w:r>
      <w:r w:rsidR="00DA6F5F" w:rsidRPr="008F1795">
        <w:rPr>
          <w:rFonts w:cstheme="minorHAnsi"/>
          <w:sz w:val="22"/>
          <w:szCs w:val="22"/>
        </w:rPr>
        <w:t xml:space="preserve">aid to keep them on the right lines just the same as scaffolding keeps a house upright during building. Woods et al (1976) explains that scaffolding allows teachers to aid pupils to solve a problem that they would not be able to do alone, however, it is important to understand the teacher is a mediator in this process and learning is still centred around the child. </w:t>
      </w:r>
      <w:r w:rsidR="00CC30C7" w:rsidRPr="008F1795">
        <w:rPr>
          <w:rFonts w:cstheme="minorHAnsi"/>
          <w:sz w:val="22"/>
          <w:szCs w:val="22"/>
        </w:rPr>
        <w:t>Copple and Bredekamp (2009) support the use of scaffolding and the link with independent learning, they say that it allows educators to tailor materials or hints that allow the children to answer their own questions without the obvious help of a more knowledgeable other. This means that instead of assuming that without the educator just giving the answers to the learners, they will not learn. Instead, it suggests that the intervention of the educator giving hints or ideas to the learners can stimulate the scaffolding process and they can independently find out the answer and thus, scaffolding occurs with new knowledge.</w:t>
      </w:r>
      <w:r w:rsidR="0052417E" w:rsidRPr="008F1795">
        <w:rPr>
          <w:rFonts w:cstheme="minorHAnsi"/>
          <w:sz w:val="22"/>
          <w:szCs w:val="22"/>
        </w:rPr>
        <w:t xml:space="preserve"> Florian (2009) develops this idea by stating that scaffolding allows educators to focus on individual needs and can promote a more inclusive classroom with higher student participation. </w:t>
      </w:r>
      <w:r w:rsidR="00CC30C7" w:rsidRPr="008F1795">
        <w:rPr>
          <w:rFonts w:cstheme="minorHAnsi"/>
          <w:sz w:val="22"/>
          <w:szCs w:val="22"/>
        </w:rPr>
        <w:t xml:space="preserve"> </w:t>
      </w:r>
    </w:p>
    <w:p w14:paraId="2FFC7ADE" w14:textId="77777777" w:rsidR="005B6907" w:rsidRPr="008F1795" w:rsidRDefault="005B6907" w:rsidP="008F1795">
      <w:pPr>
        <w:spacing w:line="360" w:lineRule="auto"/>
        <w:rPr>
          <w:rFonts w:cstheme="minorHAnsi"/>
          <w:sz w:val="22"/>
          <w:szCs w:val="22"/>
        </w:rPr>
      </w:pPr>
    </w:p>
    <w:p w14:paraId="57EB6B30" w14:textId="70E7E4CB" w:rsidR="00DB6640" w:rsidRPr="008F1795" w:rsidRDefault="005B6907" w:rsidP="008F1795">
      <w:pPr>
        <w:spacing w:line="360" w:lineRule="auto"/>
        <w:rPr>
          <w:rFonts w:cstheme="minorHAnsi"/>
          <w:sz w:val="22"/>
          <w:szCs w:val="22"/>
        </w:rPr>
      </w:pPr>
      <w:r w:rsidRPr="008F1795">
        <w:rPr>
          <w:rFonts w:cstheme="minorHAnsi"/>
          <w:sz w:val="22"/>
          <w:szCs w:val="22"/>
        </w:rPr>
        <w:t>The Zone of proximal development</w:t>
      </w:r>
      <w:r w:rsidR="00B75974" w:rsidRPr="008F1795">
        <w:rPr>
          <w:rFonts w:cstheme="minorHAnsi"/>
          <w:sz w:val="22"/>
          <w:szCs w:val="22"/>
        </w:rPr>
        <w:t xml:space="preserve"> (ZPD)</w:t>
      </w:r>
      <w:r w:rsidRPr="008F1795">
        <w:rPr>
          <w:rFonts w:cstheme="minorHAnsi"/>
          <w:sz w:val="22"/>
          <w:szCs w:val="22"/>
        </w:rPr>
        <w:t xml:space="preserve"> is a concept developed by Lev Vygotsky, he says that it is a tool to see what a child can do without the help of someone else and what they can do alone</w:t>
      </w:r>
      <w:r w:rsidR="00DB6640" w:rsidRPr="008F1795">
        <w:rPr>
          <w:rFonts w:cstheme="minorHAnsi"/>
          <w:sz w:val="22"/>
          <w:szCs w:val="22"/>
        </w:rPr>
        <w:t xml:space="preserve"> (</w:t>
      </w:r>
      <w:proofErr w:type="spellStart"/>
      <w:r w:rsidR="00DB6640" w:rsidRPr="008F1795">
        <w:rPr>
          <w:rFonts w:cstheme="minorHAnsi"/>
          <w:sz w:val="22"/>
          <w:szCs w:val="22"/>
        </w:rPr>
        <w:t>Vygotsk</w:t>
      </w:r>
      <w:r w:rsidR="00CF0960" w:rsidRPr="008F1795">
        <w:rPr>
          <w:rFonts w:cstheme="minorHAnsi"/>
          <w:sz w:val="22"/>
          <w:szCs w:val="22"/>
        </w:rPr>
        <w:t>ii</w:t>
      </w:r>
      <w:proofErr w:type="spellEnd"/>
      <w:r w:rsidR="00CF0960" w:rsidRPr="008F1795">
        <w:rPr>
          <w:rFonts w:cstheme="minorHAnsi"/>
          <w:sz w:val="22"/>
          <w:szCs w:val="22"/>
        </w:rPr>
        <w:t xml:space="preserve"> et al</w:t>
      </w:r>
      <w:r w:rsidR="00DB6640" w:rsidRPr="008F1795">
        <w:rPr>
          <w:rFonts w:cstheme="minorHAnsi"/>
          <w:sz w:val="22"/>
          <w:szCs w:val="22"/>
        </w:rPr>
        <w:t xml:space="preserve">, </w:t>
      </w:r>
      <w:r w:rsidR="00CF0960" w:rsidRPr="008F1795">
        <w:rPr>
          <w:rFonts w:cstheme="minorHAnsi"/>
          <w:sz w:val="22"/>
          <w:szCs w:val="22"/>
        </w:rPr>
        <w:t>1978</w:t>
      </w:r>
      <w:r w:rsidR="00DB6640" w:rsidRPr="008F1795">
        <w:rPr>
          <w:rFonts w:cstheme="minorHAnsi"/>
          <w:sz w:val="22"/>
          <w:szCs w:val="22"/>
        </w:rPr>
        <w:t>)</w:t>
      </w:r>
      <w:r w:rsidRPr="008F1795">
        <w:rPr>
          <w:rFonts w:cstheme="minorHAnsi"/>
          <w:sz w:val="22"/>
          <w:szCs w:val="22"/>
        </w:rPr>
        <w:t>. At first glance, this would seem to challenge the success of independent learning because it suggests that children cannot fully learn without the help of a more knowledgeable other, therefore, independent learning does not work.</w:t>
      </w:r>
      <w:r w:rsidR="00B75974" w:rsidRPr="008F1795">
        <w:rPr>
          <w:rFonts w:cstheme="minorHAnsi"/>
          <w:sz w:val="22"/>
          <w:szCs w:val="22"/>
        </w:rPr>
        <w:t xml:space="preserve"> </w:t>
      </w:r>
      <w:proofErr w:type="spellStart"/>
      <w:r w:rsidR="00B75974" w:rsidRPr="008F1795">
        <w:rPr>
          <w:rFonts w:cstheme="minorHAnsi"/>
          <w:sz w:val="22"/>
          <w:szCs w:val="22"/>
        </w:rPr>
        <w:t>Chaiklin</w:t>
      </w:r>
      <w:proofErr w:type="spellEnd"/>
      <w:r w:rsidR="00B75974" w:rsidRPr="008F1795">
        <w:rPr>
          <w:rFonts w:cstheme="minorHAnsi"/>
          <w:sz w:val="22"/>
          <w:szCs w:val="22"/>
        </w:rPr>
        <w:t xml:space="preserve"> (2003) would support </w:t>
      </w:r>
      <w:r w:rsidR="00B75974" w:rsidRPr="008F1795">
        <w:rPr>
          <w:rFonts w:cstheme="minorHAnsi"/>
          <w:sz w:val="22"/>
          <w:szCs w:val="22"/>
        </w:rPr>
        <w:lastRenderedPageBreak/>
        <w:t xml:space="preserve">this as he believes ZPD only shows what they cannot </w:t>
      </w:r>
      <w:proofErr w:type="gramStart"/>
      <w:r w:rsidR="00B75974" w:rsidRPr="008F1795">
        <w:rPr>
          <w:rFonts w:cstheme="minorHAnsi"/>
          <w:sz w:val="22"/>
          <w:szCs w:val="22"/>
        </w:rPr>
        <w:t>do</w:t>
      </w:r>
      <w:proofErr w:type="gramEnd"/>
      <w:r w:rsidR="00B75974" w:rsidRPr="008F1795">
        <w:rPr>
          <w:rFonts w:cstheme="minorHAnsi"/>
          <w:sz w:val="22"/>
          <w:szCs w:val="22"/>
        </w:rPr>
        <w:t xml:space="preserve"> and the theory only supports the role of the teacher and what they should do.</w:t>
      </w:r>
      <w:r w:rsidRPr="008F1795">
        <w:rPr>
          <w:rFonts w:cstheme="minorHAnsi"/>
          <w:sz w:val="22"/>
          <w:szCs w:val="22"/>
        </w:rPr>
        <w:t xml:space="preserve"> However, without the independent learning, the teacher or facilitator does not know </w:t>
      </w:r>
      <w:r w:rsidR="0044287E">
        <w:rPr>
          <w:rFonts w:cstheme="minorHAnsi"/>
          <w:sz w:val="22"/>
          <w:szCs w:val="22"/>
        </w:rPr>
        <w:t>in what area</w:t>
      </w:r>
      <w:r w:rsidRPr="008F1795">
        <w:rPr>
          <w:rFonts w:cstheme="minorHAnsi"/>
          <w:sz w:val="22"/>
          <w:szCs w:val="22"/>
        </w:rPr>
        <w:t xml:space="preserve"> the child needs help. </w:t>
      </w:r>
      <w:r w:rsidR="00B75974" w:rsidRPr="008F1795">
        <w:rPr>
          <w:rFonts w:cstheme="minorHAnsi"/>
          <w:sz w:val="22"/>
          <w:szCs w:val="22"/>
        </w:rPr>
        <w:t xml:space="preserve">Therefore, </w:t>
      </w:r>
      <w:r w:rsidR="0044287E" w:rsidRPr="008F1795">
        <w:rPr>
          <w:rFonts w:cstheme="minorHAnsi"/>
          <w:sz w:val="22"/>
          <w:szCs w:val="22"/>
        </w:rPr>
        <w:t>in</w:t>
      </w:r>
      <w:r w:rsidRPr="008F1795">
        <w:rPr>
          <w:rFonts w:cstheme="minorHAnsi"/>
          <w:sz w:val="22"/>
          <w:szCs w:val="22"/>
        </w:rPr>
        <w:t xml:space="preserve"> this case, the independent learning </w:t>
      </w:r>
      <w:r w:rsidR="00ED2081" w:rsidRPr="008F1795">
        <w:rPr>
          <w:rFonts w:cstheme="minorHAnsi"/>
          <w:sz w:val="22"/>
          <w:szCs w:val="22"/>
        </w:rPr>
        <w:t>during the</w:t>
      </w:r>
      <w:r w:rsidR="004F4335" w:rsidRPr="008F1795">
        <w:rPr>
          <w:rFonts w:cstheme="minorHAnsi"/>
          <w:sz w:val="22"/>
          <w:szCs w:val="22"/>
        </w:rPr>
        <w:t xml:space="preserve"> lessons</w:t>
      </w:r>
      <w:r w:rsidR="00ED2081" w:rsidRPr="008F1795">
        <w:rPr>
          <w:rFonts w:cstheme="minorHAnsi"/>
          <w:sz w:val="22"/>
          <w:szCs w:val="22"/>
        </w:rPr>
        <w:t xml:space="preserve"> </w:t>
      </w:r>
      <w:r w:rsidRPr="008F1795">
        <w:rPr>
          <w:rFonts w:cstheme="minorHAnsi"/>
          <w:sz w:val="22"/>
          <w:szCs w:val="22"/>
        </w:rPr>
        <w:t>will show to the teacher exactly where help is needed and what to work on during a focus task.</w:t>
      </w:r>
      <w:r w:rsidR="004F4335" w:rsidRPr="008F1795">
        <w:rPr>
          <w:rFonts w:cstheme="minorHAnsi"/>
          <w:sz w:val="22"/>
          <w:szCs w:val="22"/>
        </w:rPr>
        <w:t xml:space="preserve"> For example, </w:t>
      </w:r>
      <w:r w:rsidR="00DB6640" w:rsidRPr="008F1795">
        <w:rPr>
          <w:rFonts w:cstheme="minorHAnsi"/>
          <w:sz w:val="22"/>
          <w:szCs w:val="22"/>
        </w:rPr>
        <w:t>‘</w:t>
      </w:r>
      <w:proofErr w:type="spellStart"/>
      <w:r w:rsidR="00DB6640" w:rsidRPr="008F1795">
        <w:rPr>
          <w:rFonts w:cstheme="minorHAnsi"/>
          <w:sz w:val="22"/>
          <w:szCs w:val="22"/>
        </w:rPr>
        <w:t>MyMaths</w:t>
      </w:r>
      <w:proofErr w:type="spellEnd"/>
      <w:r w:rsidR="00DB6640" w:rsidRPr="008F1795">
        <w:rPr>
          <w:rFonts w:cstheme="minorHAnsi"/>
          <w:sz w:val="22"/>
          <w:szCs w:val="22"/>
        </w:rPr>
        <w:t>’ is a website used in schools today for teachers to set work for students to complete which then gives a final mark. The teacher can then go back and look at which particular areas need help and which areas the students are good at.</w:t>
      </w:r>
      <w:r w:rsidR="00B75974" w:rsidRPr="008F1795">
        <w:rPr>
          <w:rFonts w:cstheme="minorHAnsi"/>
          <w:sz w:val="22"/>
          <w:szCs w:val="22"/>
        </w:rPr>
        <w:t xml:space="preserve"> </w:t>
      </w:r>
      <w:proofErr w:type="spellStart"/>
      <w:r w:rsidR="00B75974" w:rsidRPr="008F1795">
        <w:rPr>
          <w:rFonts w:cstheme="minorHAnsi"/>
          <w:sz w:val="22"/>
          <w:szCs w:val="22"/>
        </w:rPr>
        <w:t>Saifer</w:t>
      </w:r>
      <w:proofErr w:type="spellEnd"/>
      <w:r w:rsidR="00B75974" w:rsidRPr="008F1795">
        <w:rPr>
          <w:rFonts w:cstheme="minorHAnsi"/>
          <w:sz w:val="22"/>
          <w:szCs w:val="22"/>
        </w:rPr>
        <w:t xml:space="preserve"> (2010) further criticises ZPD by stating it does not allow the freedom for </w:t>
      </w:r>
      <w:r w:rsidR="00B311C7" w:rsidRPr="008F1795">
        <w:rPr>
          <w:rFonts w:cstheme="minorHAnsi"/>
          <w:sz w:val="22"/>
          <w:szCs w:val="22"/>
        </w:rPr>
        <w:t>imagination</w:t>
      </w:r>
      <w:r w:rsidR="00B75974" w:rsidRPr="008F1795">
        <w:rPr>
          <w:rFonts w:cstheme="minorHAnsi"/>
          <w:sz w:val="22"/>
          <w:szCs w:val="22"/>
        </w:rPr>
        <w:t xml:space="preserve">, instead it </w:t>
      </w:r>
      <w:r w:rsidR="00B311C7" w:rsidRPr="008F1795">
        <w:rPr>
          <w:rFonts w:cstheme="minorHAnsi"/>
          <w:sz w:val="22"/>
          <w:szCs w:val="22"/>
        </w:rPr>
        <w:t>can only measure the right or wrong answers and can never allow the development of questioning or critical thinking. Therefore, while it can be a</w:t>
      </w:r>
      <w:r w:rsidR="0044287E">
        <w:rPr>
          <w:rFonts w:cstheme="minorHAnsi"/>
          <w:sz w:val="22"/>
          <w:szCs w:val="22"/>
        </w:rPr>
        <w:t xml:space="preserve">n </w:t>
      </w:r>
      <w:r w:rsidR="00B311C7" w:rsidRPr="008F1795">
        <w:rPr>
          <w:rFonts w:cstheme="minorHAnsi"/>
          <w:sz w:val="22"/>
          <w:szCs w:val="22"/>
        </w:rPr>
        <w:t xml:space="preserve">indicator of what a child can learn independently, it cannot allow the </w:t>
      </w:r>
      <w:proofErr w:type="gramStart"/>
      <w:r w:rsidR="00B311C7" w:rsidRPr="008F1795">
        <w:rPr>
          <w:rFonts w:cstheme="minorHAnsi"/>
          <w:sz w:val="22"/>
          <w:szCs w:val="22"/>
        </w:rPr>
        <w:t>higher level</w:t>
      </w:r>
      <w:proofErr w:type="gramEnd"/>
      <w:r w:rsidR="00B311C7" w:rsidRPr="008F1795">
        <w:rPr>
          <w:rFonts w:cstheme="minorHAnsi"/>
          <w:sz w:val="22"/>
          <w:szCs w:val="22"/>
        </w:rPr>
        <w:t xml:space="preserve"> thinking that Donaldson (2015) desires in successful futures.  </w:t>
      </w:r>
    </w:p>
    <w:p w14:paraId="7FEA6BC7" w14:textId="6DB56ADE" w:rsidR="00B54163" w:rsidRPr="008F1795" w:rsidRDefault="00B54163" w:rsidP="008F1795">
      <w:pPr>
        <w:spacing w:line="360" w:lineRule="auto"/>
        <w:rPr>
          <w:rFonts w:cstheme="minorHAnsi"/>
          <w:sz w:val="22"/>
          <w:szCs w:val="22"/>
        </w:rPr>
      </w:pPr>
    </w:p>
    <w:p w14:paraId="29C7883C" w14:textId="143A54A3" w:rsidR="00B54163" w:rsidRPr="008F1795" w:rsidRDefault="00B54163" w:rsidP="008F1795">
      <w:pPr>
        <w:spacing w:line="360" w:lineRule="auto"/>
        <w:rPr>
          <w:rFonts w:cstheme="minorHAnsi"/>
          <w:sz w:val="22"/>
          <w:szCs w:val="22"/>
        </w:rPr>
      </w:pPr>
      <w:r w:rsidRPr="008F1795">
        <w:rPr>
          <w:rFonts w:cstheme="minorHAnsi"/>
          <w:sz w:val="22"/>
          <w:szCs w:val="22"/>
        </w:rPr>
        <w:t xml:space="preserve">Independent learning promotes and links with discovery learning, this is supported by Jerome Bruner. Discovery learning is encouraged because children are interacting with the world around them by trying new problems, exploring concepts, or asking questions to each other and themselves. It is believed that the ability to recall or remember any knowledge learnt through discovery learning is enhanced because of the levels of cognitive engagement learners have (Bruner, 1961). This is closely linked to the key concepts of Piaget’s philosophy of learning, he supports Bruner and says that without the aid of discovery children will never make sense of the world around them (Piaget, 1952). </w:t>
      </w:r>
      <w:r w:rsidR="00671DBA" w:rsidRPr="008F1795">
        <w:rPr>
          <w:rFonts w:cstheme="minorHAnsi"/>
          <w:sz w:val="22"/>
          <w:szCs w:val="22"/>
        </w:rPr>
        <w:t xml:space="preserve">However, criticism of this theory would suggest that by leaving children to discover learning independently can lead to misconceptions. Fee and </w:t>
      </w:r>
      <w:proofErr w:type="spellStart"/>
      <w:r w:rsidR="00671DBA" w:rsidRPr="008F1795">
        <w:rPr>
          <w:rFonts w:cstheme="minorHAnsi"/>
          <w:sz w:val="22"/>
          <w:szCs w:val="22"/>
        </w:rPr>
        <w:t>Belland</w:t>
      </w:r>
      <w:proofErr w:type="spellEnd"/>
      <w:r w:rsidR="00671DBA" w:rsidRPr="008F1795">
        <w:rPr>
          <w:rFonts w:cstheme="minorHAnsi"/>
          <w:sz w:val="22"/>
          <w:szCs w:val="22"/>
        </w:rPr>
        <w:t xml:space="preserve"> (2012) criticise such theories and say children could learn something wrongly by exploring themselves and therefore the process of unlearning and then re learning correctly is a waste of time.</w:t>
      </w:r>
      <w:r w:rsidR="00A207EC" w:rsidRPr="008F1795">
        <w:rPr>
          <w:rFonts w:cstheme="minorHAnsi"/>
          <w:sz w:val="22"/>
          <w:szCs w:val="22"/>
        </w:rPr>
        <w:t xml:space="preserve"> </w:t>
      </w:r>
      <w:proofErr w:type="spellStart"/>
      <w:r w:rsidR="00A207EC" w:rsidRPr="008F1795">
        <w:rPr>
          <w:rFonts w:cstheme="minorHAnsi"/>
          <w:sz w:val="22"/>
          <w:szCs w:val="22"/>
        </w:rPr>
        <w:t>Sugata</w:t>
      </w:r>
      <w:proofErr w:type="spellEnd"/>
      <w:r w:rsidR="00A207EC" w:rsidRPr="008F1795">
        <w:rPr>
          <w:rFonts w:cstheme="minorHAnsi"/>
          <w:sz w:val="22"/>
          <w:szCs w:val="22"/>
        </w:rPr>
        <w:t xml:space="preserve"> </w:t>
      </w:r>
      <w:proofErr w:type="spellStart"/>
      <w:r w:rsidR="00A207EC" w:rsidRPr="008F1795">
        <w:rPr>
          <w:rFonts w:cstheme="minorHAnsi"/>
          <w:sz w:val="22"/>
          <w:szCs w:val="22"/>
        </w:rPr>
        <w:t>Mitra</w:t>
      </w:r>
      <w:proofErr w:type="spellEnd"/>
      <w:r w:rsidR="00A207EC" w:rsidRPr="008F1795">
        <w:rPr>
          <w:rFonts w:cstheme="minorHAnsi"/>
          <w:sz w:val="22"/>
          <w:szCs w:val="22"/>
        </w:rPr>
        <w:t xml:space="preserve"> conducted a study to support the independent and discovery learning. He placed a computer with no instructions in a remote place of India with internet and then left it, the results were outstanding. Children who had never seen a computer before had, over time, taught themselves basic computer skills and some had even learnt some parts of a new language. Additionally, educators of these individuals said that engagement, attendance and attainment levels of the children using this computer had increased dramatically. Thus, showing what a positive impact independent and discovery learning can have on children in school (</w:t>
      </w:r>
      <w:proofErr w:type="spellStart"/>
      <w:r w:rsidR="00A207EC" w:rsidRPr="008F1795">
        <w:rPr>
          <w:rFonts w:cstheme="minorHAnsi"/>
          <w:sz w:val="22"/>
          <w:szCs w:val="22"/>
        </w:rPr>
        <w:t>Mitra</w:t>
      </w:r>
      <w:proofErr w:type="spellEnd"/>
      <w:r w:rsidR="00A207EC" w:rsidRPr="008F1795">
        <w:rPr>
          <w:rFonts w:cstheme="minorHAnsi"/>
          <w:sz w:val="22"/>
          <w:szCs w:val="22"/>
        </w:rPr>
        <w:t>, 2006).</w:t>
      </w:r>
      <w:r w:rsidR="00671DBA" w:rsidRPr="008F1795">
        <w:rPr>
          <w:rFonts w:cstheme="minorHAnsi"/>
          <w:sz w:val="22"/>
          <w:szCs w:val="22"/>
        </w:rPr>
        <w:t xml:space="preserve"> Nevertheless, </w:t>
      </w:r>
      <w:r w:rsidR="00B41EB8" w:rsidRPr="008F1795">
        <w:rPr>
          <w:rFonts w:cstheme="minorHAnsi"/>
          <w:sz w:val="22"/>
          <w:szCs w:val="22"/>
        </w:rPr>
        <w:t xml:space="preserve">Dewey (1902) supports the both arguments and so educators should find the middle ground and act as mediators of learning instead. This is supported by Costantino (2008) where he says mediating learning eradicates the issue of children having any misconceptions while also gaining the benefits from the freedom of </w:t>
      </w:r>
      <w:r w:rsidR="0044287E" w:rsidRPr="008F1795">
        <w:rPr>
          <w:rFonts w:cstheme="minorHAnsi"/>
          <w:sz w:val="22"/>
          <w:szCs w:val="22"/>
        </w:rPr>
        <w:t>discovery-based</w:t>
      </w:r>
      <w:r w:rsidR="00B41EB8" w:rsidRPr="008F1795">
        <w:rPr>
          <w:rFonts w:cstheme="minorHAnsi"/>
          <w:sz w:val="22"/>
          <w:szCs w:val="22"/>
        </w:rPr>
        <w:t xml:space="preserve"> learning. </w:t>
      </w:r>
      <w:r w:rsidR="00B41EB8" w:rsidRPr="008F1795">
        <w:rPr>
          <w:rFonts w:cstheme="minorHAnsi"/>
          <w:sz w:val="22"/>
          <w:szCs w:val="22"/>
        </w:rPr>
        <w:lastRenderedPageBreak/>
        <w:t xml:space="preserve">Donaldson (2015) seems to incorporate this idea within his successful futures document because he is encouraging the role of the teacher as a mediator. </w:t>
      </w:r>
      <w:r w:rsidR="00671DBA" w:rsidRPr="008F1795">
        <w:rPr>
          <w:rFonts w:cstheme="minorHAnsi"/>
          <w:sz w:val="22"/>
          <w:szCs w:val="22"/>
        </w:rPr>
        <w:t xml:space="preserve"> </w:t>
      </w:r>
      <w:r w:rsidRPr="008F1795">
        <w:rPr>
          <w:rFonts w:cstheme="minorHAnsi"/>
          <w:sz w:val="22"/>
          <w:szCs w:val="22"/>
        </w:rPr>
        <w:t xml:space="preserve">  </w:t>
      </w:r>
    </w:p>
    <w:p w14:paraId="5DB7A69C" w14:textId="77777777" w:rsidR="00267F43" w:rsidRPr="008F1795" w:rsidRDefault="00267F43" w:rsidP="008F1795">
      <w:pPr>
        <w:spacing w:line="360" w:lineRule="auto"/>
        <w:rPr>
          <w:rFonts w:cstheme="minorHAnsi"/>
          <w:sz w:val="22"/>
          <w:szCs w:val="22"/>
          <w:u w:val="single"/>
        </w:rPr>
      </w:pPr>
    </w:p>
    <w:p w14:paraId="5C97339E" w14:textId="17266472" w:rsidR="00467255" w:rsidRPr="008F1795" w:rsidRDefault="00FD1F3F" w:rsidP="008F1795">
      <w:pPr>
        <w:spacing w:line="360" w:lineRule="auto"/>
        <w:rPr>
          <w:rFonts w:cstheme="minorHAnsi"/>
          <w:sz w:val="22"/>
          <w:szCs w:val="22"/>
          <w:u w:val="single"/>
        </w:rPr>
      </w:pPr>
      <w:r>
        <w:rPr>
          <w:rFonts w:cstheme="minorHAnsi"/>
          <w:sz w:val="22"/>
          <w:szCs w:val="22"/>
          <w:u w:val="single"/>
        </w:rPr>
        <w:t xml:space="preserve">Part 3 - </w:t>
      </w:r>
      <w:r w:rsidR="00467255" w:rsidRPr="008F1795">
        <w:rPr>
          <w:rFonts w:cstheme="minorHAnsi"/>
          <w:sz w:val="22"/>
          <w:szCs w:val="22"/>
          <w:u w:val="single"/>
        </w:rPr>
        <w:t>My ideal classroom</w:t>
      </w:r>
    </w:p>
    <w:p w14:paraId="46EA7D4F" w14:textId="086FCB69" w:rsidR="002A44C3" w:rsidRPr="008F1795" w:rsidRDefault="002A44C3" w:rsidP="008F1795">
      <w:pPr>
        <w:spacing w:line="360" w:lineRule="auto"/>
        <w:rPr>
          <w:rFonts w:cstheme="minorHAnsi"/>
          <w:sz w:val="22"/>
          <w:szCs w:val="22"/>
        </w:rPr>
      </w:pPr>
    </w:p>
    <w:p w14:paraId="43DB204F" w14:textId="2798B437" w:rsidR="002A44C3" w:rsidRPr="008F1795" w:rsidRDefault="002A44C3" w:rsidP="008F1795">
      <w:pPr>
        <w:spacing w:line="360" w:lineRule="auto"/>
        <w:rPr>
          <w:rFonts w:cstheme="minorHAnsi"/>
          <w:sz w:val="22"/>
          <w:szCs w:val="22"/>
        </w:rPr>
      </w:pPr>
      <w:r w:rsidRPr="008F1795">
        <w:rPr>
          <w:rFonts w:cstheme="minorHAnsi"/>
          <w:sz w:val="22"/>
          <w:szCs w:val="22"/>
        </w:rPr>
        <w:t xml:space="preserve">There are many things to consider when arranging a classroom to your ideal preference, however, many factors in the real world can hinder </w:t>
      </w:r>
      <w:r w:rsidR="0044287E">
        <w:rPr>
          <w:rFonts w:cstheme="minorHAnsi"/>
          <w:sz w:val="22"/>
          <w:szCs w:val="22"/>
        </w:rPr>
        <w:t xml:space="preserve">the </w:t>
      </w:r>
      <w:r w:rsidR="0044287E" w:rsidRPr="008F1795">
        <w:rPr>
          <w:rFonts w:cstheme="minorHAnsi"/>
          <w:sz w:val="22"/>
          <w:szCs w:val="22"/>
        </w:rPr>
        <w:t>teacher’s</w:t>
      </w:r>
      <w:r w:rsidRPr="008F1795">
        <w:rPr>
          <w:rFonts w:cstheme="minorHAnsi"/>
          <w:sz w:val="22"/>
          <w:szCs w:val="22"/>
        </w:rPr>
        <w:t xml:space="preserve"> ability to do this. One main issue is the cost, local authorities across the country are very limited in what funds they can offer schools (Martin 2017). If we take this</w:t>
      </w:r>
      <w:r w:rsidR="00B822F5" w:rsidRPr="008F1795">
        <w:rPr>
          <w:rFonts w:cstheme="minorHAnsi"/>
          <w:sz w:val="22"/>
          <w:szCs w:val="22"/>
        </w:rPr>
        <w:t xml:space="preserve"> issue</w:t>
      </w:r>
      <w:r w:rsidRPr="008F1795">
        <w:rPr>
          <w:rFonts w:cstheme="minorHAnsi"/>
          <w:sz w:val="22"/>
          <w:szCs w:val="22"/>
        </w:rPr>
        <w:t xml:space="preserve"> out of consideration classrooms may look completely different</w:t>
      </w:r>
      <w:r w:rsidR="00B822F5" w:rsidRPr="008F1795">
        <w:rPr>
          <w:rFonts w:cstheme="minorHAnsi"/>
          <w:sz w:val="22"/>
          <w:szCs w:val="22"/>
        </w:rPr>
        <w:t xml:space="preserve">.  </w:t>
      </w:r>
      <w:r w:rsidR="00B807B0" w:rsidRPr="008F1795">
        <w:rPr>
          <w:rFonts w:cstheme="minorHAnsi"/>
          <w:sz w:val="22"/>
          <w:szCs w:val="22"/>
        </w:rPr>
        <w:t xml:space="preserve">My </w:t>
      </w:r>
      <w:r w:rsidR="0044287E">
        <w:rPr>
          <w:rFonts w:cstheme="minorHAnsi"/>
          <w:sz w:val="22"/>
          <w:szCs w:val="22"/>
        </w:rPr>
        <w:t xml:space="preserve">ideal </w:t>
      </w:r>
      <w:r w:rsidR="00B807B0" w:rsidRPr="008F1795">
        <w:rPr>
          <w:rFonts w:cstheme="minorHAnsi"/>
          <w:sz w:val="22"/>
          <w:szCs w:val="22"/>
        </w:rPr>
        <w:t xml:space="preserve">classroom aims to </w:t>
      </w:r>
      <w:r w:rsidR="00157734" w:rsidRPr="008F1795">
        <w:rPr>
          <w:rFonts w:cstheme="minorHAnsi"/>
          <w:sz w:val="22"/>
          <w:szCs w:val="22"/>
        </w:rPr>
        <w:t xml:space="preserve">incorporate the four purposes of the curriculum outlined by Donaldson (2015), it should help my learners be healthy and confident while also allowing them to be ambitious and capable to learn throughout their lives.  </w:t>
      </w:r>
    </w:p>
    <w:p w14:paraId="2E18E130" w14:textId="0B83BB2B" w:rsidR="00257C54" w:rsidRPr="008F1795" w:rsidRDefault="00257C54" w:rsidP="008F1795">
      <w:pPr>
        <w:spacing w:line="360" w:lineRule="auto"/>
        <w:rPr>
          <w:rFonts w:cstheme="minorHAnsi"/>
          <w:sz w:val="22"/>
          <w:szCs w:val="22"/>
        </w:rPr>
      </w:pPr>
    </w:p>
    <w:p w14:paraId="57B01419" w14:textId="557619BC" w:rsidR="00257C54" w:rsidRPr="008F1795" w:rsidRDefault="00257C54" w:rsidP="008F1795">
      <w:pPr>
        <w:spacing w:line="360" w:lineRule="auto"/>
        <w:rPr>
          <w:rFonts w:cstheme="minorHAnsi"/>
          <w:sz w:val="22"/>
          <w:szCs w:val="22"/>
        </w:rPr>
      </w:pPr>
      <w:r w:rsidRPr="008F1795">
        <w:rPr>
          <w:rFonts w:cstheme="minorHAnsi"/>
          <w:sz w:val="22"/>
          <w:szCs w:val="22"/>
        </w:rPr>
        <w:t>One addition to the classroom is a pet dog, there is various research to support the addition of dogs in t</w:t>
      </w:r>
      <w:r w:rsidR="00A27744" w:rsidRPr="008F1795">
        <w:rPr>
          <w:rFonts w:cstheme="minorHAnsi"/>
          <w:sz w:val="22"/>
          <w:szCs w:val="22"/>
        </w:rPr>
        <w:t xml:space="preserve">he classroom, for example, </w:t>
      </w:r>
      <w:proofErr w:type="spellStart"/>
      <w:r w:rsidR="00A27744" w:rsidRPr="008F1795">
        <w:rPr>
          <w:rFonts w:cstheme="minorHAnsi"/>
          <w:sz w:val="22"/>
          <w:szCs w:val="22"/>
        </w:rPr>
        <w:t>Hergovic</w:t>
      </w:r>
      <w:proofErr w:type="spellEnd"/>
      <w:r w:rsidR="00A27744" w:rsidRPr="008F1795">
        <w:rPr>
          <w:rFonts w:cstheme="minorHAnsi"/>
          <w:sz w:val="22"/>
          <w:szCs w:val="22"/>
        </w:rPr>
        <w:t xml:space="preserve"> et al (2002) </w:t>
      </w:r>
      <w:r w:rsidR="00B05832" w:rsidRPr="008F1795">
        <w:rPr>
          <w:rFonts w:cstheme="minorHAnsi"/>
          <w:sz w:val="22"/>
          <w:szCs w:val="22"/>
        </w:rPr>
        <w:t>found results to show that dogs are an important factor in the social and cognitive development of children</w:t>
      </w:r>
      <w:r w:rsidRPr="008F1795">
        <w:rPr>
          <w:rFonts w:cstheme="minorHAnsi"/>
          <w:sz w:val="22"/>
          <w:szCs w:val="22"/>
        </w:rPr>
        <w:t>. A dog in the classroom can bring with it many benefits, these include</w:t>
      </w:r>
      <w:r w:rsidR="001C7945" w:rsidRPr="008F1795">
        <w:rPr>
          <w:rFonts w:cstheme="minorHAnsi"/>
          <w:sz w:val="22"/>
          <w:szCs w:val="22"/>
        </w:rPr>
        <w:t xml:space="preserve"> communication skills, health and well-being, and understanding of the world around them. A dog can easily live within the classroom and the children have the responsibility of looking after it around their learning, this can be done as part of their well-being. For example, going out to walk a dog promotes physical activity and gives the children that break from the classroom they may need. Whilst out walking, children will naturally play fetch and not only walk but run alongside the dog. Whilst considerations will be given to those children who are afraid of dogs, it can be beneficial to the child to learn that dogs do not have to be feared and can learn to love them. This develops the understanding of the world around them, it helps them to love and respect animals which can filter out to all species of </w:t>
      </w:r>
      <w:r w:rsidR="000F12D6" w:rsidRPr="008F1795">
        <w:rPr>
          <w:rFonts w:cstheme="minorHAnsi"/>
          <w:sz w:val="22"/>
          <w:szCs w:val="22"/>
        </w:rPr>
        <w:t xml:space="preserve">animals around the world. As already </w:t>
      </w:r>
      <w:r w:rsidR="00B05832" w:rsidRPr="008F1795">
        <w:rPr>
          <w:rFonts w:cstheme="minorHAnsi"/>
          <w:sz w:val="22"/>
          <w:szCs w:val="22"/>
        </w:rPr>
        <w:t xml:space="preserve">seen within this essay, the </w:t>
      </w:r>
      <w:r w:rsidR="000F12D6" w:rsidRPr="008F1795">
        <w:rPr>
          <w:rFonts w:cstheme="minorHAnsi"/>
          <w:sz w:val="22"/>
          <w:szCs w:val="22"/>
        </w:rPr>
        <w:t>Donaldson report that primary education is moving away from subjects and more into areas of learning</w:t>
      </w:r>
      <w:r w:rsidR="00B05832" w:rsidRPr="008F1795">
        <w:rPr>
          <w:rFonts w:cstheme="minorHAnsi"/>
          <w:sz w:val="22"/>
          <w:szCs w:val="22"/>
        </w:rPr>
        <w:t xml:space="preserve"> (Donaldson, 2015)</w:t>
      </w:r>
      <w:r w:rsidR="000F12D6" w:rsidRPr="008F1795">
        <w:rPr>
          <w:rFonts w:cstheme="minorHAnsi"/>
          <w:sz w:val="22"/>
          <w:szCs w:val="22"/>
        </w:rPr>
        <w:t>. In this respect, a</w:t>
      </w:r>
      <w:r w:rsidR="001C7945" w:rsidRPr="008F1795">
        <w:rPr>
          <w:rFonts w:cstheme="minorHAnsi"/>
          <w:sz w:val="22"/>
          <w:szCs w:val="22"/>
        </w:rPr>
        <w:t xml:space="preserve"> dog can be used in various topics, it can</w:t>
      </w:r>
      <w:r w:rsidR="000F12D6" w:rsidRPr="008F1795">
        <w:rPr>
          <w:rFonts w:cstheme="minorHAnsi"/>
          <w:sz w:val="22"/>
          <w:szCs w:val="22"/>
        </w:rPr>
        <w:t xml:space="preserve"> also</w:t>
      </w:r>
      <w:r w:rsidR="001C7945" w:rsidRPr="008F1795">
        <w:rPr>
          <w:rFonts w:cstheme="minorHAnsi"/>
          <w:sz w:val="22"/>
          <w:szCs w:val="22"/>
        </w:rPr>
        <w:t xml:space="preserve"> be a whole topic within itself where children can learn all about their diet,</w:t>
      </w:r>
      <w:r w:rsidR="000F12D6" w:rsidRPr="008F1795">
        <w:rPr>
          <w:rFonts w:cstheme="minorHAnsi"/>
          <w:sz w:val="22"/>
          <w:szCs w:val="22"/>
        </w:rPr>
        <w:t xml:space="preserve"> exercise and different species that will coincide with the areas of learning.</w:t>
      </w:r>
    </w:p>
    <w:p w14:paraId="5661DE53" w14:textId="7BF9FDD7" w:rsidR="003F769C" w:rsidRPr="008F1795" w:rsidRDefault="00286A31" w:rsidP="008F1795">
      <w:pPr>
        <w:spacing w:line="360" w:lineRule="auto"/>
        <w:rPr>
          <w:rFonts w:cstheme="minorHAnsi"/>
          <w:sz w:val="22"/>
          <w:szCs w:val="22"/>
        </w:rPr>
      </w:pPr>
      <w:r w:rsidRPr="008F1795">
        <w:rPr>
          <w:rFonts w:cstheme="minorHAnsi"/>
          <w:sz w:val="22"/>
          <w:szCs w:val="22"/>
        </w:rPr>
        <w:t xml:space="preserve">There is a belief that dogs can have a negative effect within a classroom setting, this is outlined by </w:t>
      </w:r>
      <w:r w:rsidR="008D2C52" w:rsidRPr="008F1795">
        <w:rPr>
          <w:rFonts w:cstheme="minorHAnsi"/>
          <w:sz w:val="22"/>
          <w:szCs w:val="22"/>
        </w:rPr>
        <w:t>Gee, Fine and McCardle (2017</w:t>
      </w:r>
      <w:r w:rsidRPr="008F1795">
        <w:rPr>
          <w:rFonts w:cstheme="minorHAnsi"/>
          <w:sz w:val="22"/>
          <w:szCs w:val="22"/>
        </w:rPr>
        <w:t xml:space="preserve">) where they state that they can become a form of distraction to the children. However, </w:t>
      </w:r>
      <w:proofErr w:type="spellStart"/>
      <w:r w:rsidRPr="008F1795">
        <w:rPr>
          <w:rFonts w:cstheme="minorHAnsi"/>
          <w:sz w:val="22"/>
          <w:szCs w:val="22"/>
        </w:rPr>
        <w:t>O’Haire</w:t>
      </w:r>
      <w:proofErr w:type="spellEnd"/>
      <w:r w:rsidRPr="008F1795">
        <w:rPr>
          <w:rFonts w:cstheme="minorHAnsi"/>
          <w:sz w:val="22"/>
          <w:szCs w:val="22"/>
        </w:rPr>
        <w:t xml:space="preserve"> (2013) argues this and suggests that a dog can enhance children’s learning because having an emotional bond and meaning with the dog allows them to personally connect with learning and school</w:t>
      </w:r>
      <w:r w:rsidR="008D2C52" w:rsidRPr="008F1795">
        <w:rPr>
          <w:rFonts w:cstheme="minorHAnsi"/>
          <w:sz w:val="22"/>
          <w:szCs w:val="22"/>
        </w:rPr>
        <w:t>. Furthermore, Julius (2013</w:t>
      </w:r>
      <w:r w:rsidRPr="008F1795">
        <w:rPr>
          <w:rFonts w:cstheme="minorHAnsi"/>
          <w:sz w:val="22"/>
          <w:szCs w:val="22"/>
        </w:rPr>
        <w:t xml:space="preserve">) supports the use of dogs in the </w:t>
      </w:r>
      <w:r w:rsidRPr="008F1795">
        <w:rPr>
          <w:rFonts w:cstheme="minorHAnsi"/>
          <w:sz w:val="22"/>
          <w:szCs w:val="22"/>
        </w:rPr>
        <w:lastRenderedPageBreak/>
        <w:t xml:space="preserve">classroom because </w:t>
      </w:r>
      <w:r w:rsidR="00B674C6" w:rsidRPr="008F1795">
        <w:rPr>
          <w:rFonts w:cstheme="minorHAnsi"/>
          <w:sz w:val="22"/>
          <w:szCs w:val="22"/>
        </w:rPr>
        <w:t xml:space="preserve">children will tend to want to read to the dog more often than to their teachers. This is directly allowing them to develop their language and reading skills but also stimulating their wellbeing.  </w:t>
      </w:r>
    </w:p>
    <w:p w14:paraId="33B8DB4B" w14:textId="310725DC" w:rsidR="001C7945" w:rsidRPr="008F1795" w:rsidRDefault="001C7945" w:rsidP="008F1795">
      <w:pPr>
        <w:spacing w:line="360" w:lineRule="auto"/>
        <w:rPr>
          <w:rFonts w:cstheme="minorHAnsi"/>
          <w:sz w:val="22"/>
          <w:szCs w:val="22"/>
        </w:rPr>
      </w:pPr>
      <w:r w:rsidRPr="008F1795">
        <w:rPr>
          <w:rFonts w:cstheme="minorHAnsi"/>
          <w:sz w:val="22"/>
          <w:szCs w:val="22"/>
        </w:rPr>
        <w:t xml:space="preserve">The role that responsibility brings in terms of looking after the dog is essential, Langer and Rodin (1976) showed how giving old people </w:t>
      </w:r>
      <w:r w:rsidR="004F3963" w:rsidRPr="008F1795">
        <w:rPr>
          <w:rFonts w:cstheme="minorHAnsi"/>
          <w:sz w:val="22"/>
          <w:szCs w:val="22"/>
        </w:rPr>
        <w:t xml:space="preserve">the responsibility of looking after a plant increased their happiness and general well-being while also giving them choice over their lives. This can be replicated in terms of children with a dog, it can place them in the centre of their own learning and give them more choice in what they do. </w:t>
      </w:r>
    </w:p>
    <w:p w14:paraId="19EE2A24" w14:textId="60D377B3" w:rsidR="002A44C3" w:rsidRPr="008F1795" w:rsidRDefault="002A44C3" w:rsidP="008F1795">
      <w:pPr>
        <w:spacing w:line="360" w:lineRule="auto"/>
        <w:rPr>
          <w:rFonts w:cstheme="minorHAnsi"/>
          <w:sz w:val="22"/>
          <w:szCs w:val="22"/>
        </w:rPr>
      </w:pPr>
    </w:p>
    <w:p w14:paraId="2BA3F8F4" w14:textId="763FDAFD" w:rsidR="002A44C3" w:rsidRPr="008F1795" w:rsidRDefault="00145EA7" w:rsidP="008F1795">
      <w:pPr>
        <w:spacing w:line="360" w:lineRule="auto"/>
        <w:rPr>
          <w:rFonts w:cstheme="minorHAnsi"/>
          <w:sz w:val="22"/>
          <w:szCs w:val="22"/>
        </w:rPr>
      </w:pPr>
      <w:r w:rsidRPr="008F1795">
        <w:rPr>
          <w:rFonts w:cstheme="minorHAnsi"/>
          <w:sz w:val="22"/>
          <w:szCs w:val="22"/>
        </w:rPr>
        <w:t>A concept that I am including within my classroom is a challenge corner. This is an area designated for pupils to go to of their own accord</w:t>
      </w:r>
      <w:r w:rsidR="006E4878" w:rsidRPr="008F1795">
        <w:rPr>
          <w:rFonts w:cstheme="minorHAnsi"/>
          <w:sz w:val="22"/>
          <w:szCs w:val="22"/>
        </w:rPr>
        <w:t xml:space="preserve"> and challenge their own learning, it will consist of challenges aimed at different areas of learning. Some challenges will be changed </w:t>
      </w:r>
      <w:proofErr w:type="gramStart"/>
      <w:r w:rsidR="006E4878" w:rsidRPr="008F1795">
        <w:rPr>
          <w:rFonts w:cstheme="minorHAnsi"/>
          <w:sz w:val="22"/>
          <w:szCs w:val="22"/>
        </w:rPr>
        <w:t>weekly</w:t>
      </w:r>
      <w:proofErr w:type="gramEnd"/>
      <w:r w:rsidR="006E4878" w:rsidRPr="008F1795">
        <w:rPr>
          <w:rFonts w:cstheme="minorHAnsi"/>
          <w:sz w:val="22"/>
          <w:szCs w:val="22"/>
        </w:rPr>
        <w:t xml:space="preserve"> and others will be changed daily, they will all however, be centred around the classroom topic at the time. For example, if the topic area is countries of the world, to challenge their numeracy, there can be questions surrounding currency conversions, distance from one country to another, and time zone differences. The aim is for the children to complete tasks with no help from the teacher at all, the role of the teacher in this respect is to mark questions that have a right or wrong answer. There will be challenges that allow the children to use their imagination within the topic and therefore, the teacher has no need to intervene </w:t>
      </w:r>
      <w:r w:rsidR="00365D94" w:rsidRPr="008F1795">
        <w:rPr>
          <w:rFonts w:cstheme="minorHAnsi"/>
          <w:sz w:val="22"/>
          <w:szCs w:val="22"/>
        </w:rPr>
        <w:t xml:space="preserve">as there is no right or wrong way to be imaginative. Murdoch and Wilson (2012) say that all children already have the ability to learn independently by themselves, giving them this option allows them to build on their natural curiosity and automatically becomes more engaging. In addition to this, a challenge corner fits in with the triangle of provision outlined by the Welsh Assembly Government. </w:t>
      </w:r>
      <w:r w:rsidR="00257ABF" w:rsidRPr="008F1795">
        <w:rPr>
          <w:rFonts w:cstheme="minorHAnsi"/>
          <w:sz w:val="22"/>
          <w:szCs w:val="22"/>
        </w:rPr>
        <w:t xml:space="preserve">This aims to centre learning around the child by having continuous learning </w:t>
      </w:r>
      <w:r w:rsidR="0044287E">
        <w:rPr>
          <w:rFonts w:cstheme="minorHAnsi"/>
          <w:sz w:val="22"/>
          <w:szCs w:val="22"/>
        </w:rPr>
        <w:t>at their fingertips</w:t>
      </w:r>
      <w:r w:rsidR="00257ABF" w:rsidRPr="008F1795">
        <w:rPr>
          <w:rFonts w:cstheme="minorHAnsi"/>
          <w:sz w:val="22"/>
          <w:szCs w:val="22"/>
        </w:rPr>
        <w:t xml:space="preserve"> whenever they want, the focus tasks will </w:t>
      </w:r>
      <w:r w:rsidR="0044287E">
        <w:rPr>
          <w:rFonts w:cstheme="minorHAnsi"/>
          <w:sz w:val="22"/>
          <w:szCs w:val="22"/>
        </w:rPr>
        <w:t>be set</w:t>
      </w:r>
      <w:r w:rsidR="00257ABF" w:rsidRPr="008F1795">
        <w:rPr>
          <w:rFonts w:cstheme="minorHAnsi"/>
          <w:sz w:val="22"/>
          <w:szCs w:val="22"/>
        </w:rPr>
        <w:t xml:space="preserve"> in the class lessons and will all relate to each other because there will always be a central topic covering everything. </w:t>
      </w:r>
    </w:p>
    <w:p w14:paraId="556EBD12" w14:textId="14583C33" w:rsidR="002A44C3" w:rsidRPr="008F1795" w:rsidRDefault="002A44C3" w:rsidP="008F1795">
      <w:pPr>
        <w:spacing w:line="360" w:lineRule="auto"/>
        <w:rPr>
          <w:rFonts w:cstheme="minorHAnsi"/>
          <w:sz w:val="22"/>
          <w:szCs w:val="22"/>
        </w:rPr>
      </w:pPr>
    </w:p>
    <w:p w14:paraId="180A3025" w14:textId="1191CE70" w:rsidR="002A44C3" w:rsidRPr="008F1795" w:rsidRDefault="00BC6AA7" w:rsidP="008F1795">
      <w:pPr>
        <w:spacing w:line="360" w:lineRule="auto"/>
        <w:rPr>
          <w:rFonts w:cstheme="minorHAnsi"/>
          <w:sz w:val="22"/>
          <w:szCs w:val="22"/>
        </w:rPr>
      </w:pPr>
      <w:r w:rsidRPr="008F1795">
        <w:rPr>
          <w:rFonts w:cstheme="minorHAnsi"/>
          <w:sz w:val="22"/>
          <w:szCs w:val="22"/>
        </w:rPr>
        <w:t xml:space="preserve">A further addition to the classroom environment </w:t>
      </w:r>
      <w:proofErr w:type="gramStart"/>
      <w:r w:rsidR="0044287E">
        <w:rPr>
          <w:rFonts w:cstheme="minorHAnsi"/>
          <w:sz w:val="22"/>
          <w:szCs w:val="22"/>
        </w:rPr>
        <w:t>are</w:t>
      </w:r>
      <w:proofErr w:type="gramEnd"/>
      <w:r w:rsidRPr="008F1795">
        <w:rPr>
          <w:rFonts w:cstheme="minorHAnsi"/>
          <w:sz w:val="22"/>
          <w:szCs w:val="22"/>
        </w:rPr>
        <w:t xml:space="preserve"> the displays. My classroom should have as much of the </w:t>
      </w:r>
      <w:r w:rsidR="0044287E" w:rsidRPr="008F1795">
        <w:rPr>
          <w:rFonts w:cstheme="minorHAnsi"/>
          <w:sz w:val="22"/>
          <w:szCs w:val="22"/>
        </w:rPr>
        <w:t>children’s</w:t>
      </w:r>
      <w:r w:rsidRPr="008F1795">
        <w:rPr>
          <w:rFonts w:cstheme="minorHAnsi"/>
          <w:sz w:val="22"/>
          <w:szCs w:val="22"/>
        </w:rPr>
        <w:t xml:space="preserve"> work on display as possible, this is done to give them a sense of achievement and showcase to others what they have done. </w:t>
      </w:r>
      <w:r w:rsidR="009C7B0C" w:rsidRPr="008F1795">
        <w:rPr>
          <w:rFonts w:cstheme="minorHAnsi"/>
          <w:sz w:val="22"/>
          <w:szCs w:val="22"/>
        </w:rPr>
        <w:t xml:space="preserve">Mortimore (1988) promotes the idea of classroom displays, he says that </w:t>
      </w:r>
      <w:r w:rsidR="00091F72" w:rsidRPr="008F1795">
        <w:rPr>
          <w:rFonts w:cstheme="minorHAnsi"/>
          <w:sz w:val="22"/>
          <w:szCs w:val="22"/>
        </w:rPr>
        <w:t xml:space="preserve">it can </w:t>
      </w:r>
      <w:proofErr w:type="gramStart"/>
      <w:r w:rsidR="00091F72" w:rsidRPr="008F1795">
        <w:rPr>
          <w:rFonts w:cstheme="minorHAnsi"/>
          <w:sz w:val="22"/>
          <w:szCs w:val="22"/>
        </w:rPr>
        <w:t>considerably enhance</w:t>
      </w:r>
      <w:proofErr w:type="gramEnd"/>
      <w:r w:rsidR="00091F72" w:rsidRPr="008F1795">
        <w:rPr>
          <w:rFonts w:cstheme="minorHAnsi"/>
          <w:sz w:val="22"/>
          <w:szCs w:val="22"/>
        </w:rPr>
        <w:t xml:space="preserve"> a classroom atmosphere and provide a more stimulating classroom environment that the children will personally relate to and therefore, want to be in</w:t>
      </w:r>
      <w:r w:rsidRPr="008F1795">
        <w:rPr>
          <w:rFonts w:cstheme="minorHAnsi"/>
          <w:sz w:val="22"/>
          <w:szCs w:val="22"/>
        </w:rPr>
        <w:t xml:space="preserve">. Alongside the work being displayed, the classroom should have colourful walls filled with buzz words and visual aids that the children will need throughout school. This includes such things as </w:t>
      </w:r>
      <w:r w:rsidRPr="008F1795">
        <w:rPr>
          <w:rFonts w:cstheme="minorHAnsi"/>
          <w:sz w:val="22"/>
          <w:szCs w:val="22"/>
        </w:rPr>
        <w:lastRenderedPageBreak/>
        <w:t xml:space="preserve">welsh sentences or questions they use on a daily basis, English grammar, mathematic rules etc. The idea of doing this is for the benefit of the children, they often look around the room when they don’t quite know how to answer a question or get stuck, if there </w:t>
      </w:r>
      <w:r w:rsidR="0044287E">
        <w:rPr>
          <w:rFonts w:cstheme="minorHAnsi"/>
          <w:sz w:val="22"/>
          <w:szCs w:val="22"/>
        </w:rPr>
        <w:t>are</w:t>
      </w:r>
      <w:r w:rsidRPr="008F1795">
        <w:rPr>
          <w:rFonts w:cstheme="minorHAnsi"/>
          <w:sz w:val="22"/>
          <w:szCs w:val="22"/>
        </w:rPr>
        <w:t xml:space="preserve"> helpful aids scattered around the room, they are more likely to be able to answer. Furthermore, the colourful room and pretty displays can give the child a positive effect in their wellbeing</w:t>
      </w:r>
      <w:r w:rsidR="00091F72" w:rsidRPr="008F1795">
        <w:rPr>
          <w:rFonts w:cstheme="minorHAnsi"/>
          <w:sz w:val="22"/>
          <w:szCs w:val="22"/>
        </w:rPr>
        <w:t xml:space="preserve">. </w:t>
      </w:r>
      <w:proofErr w:type="spellStart"/>
      <w:r w:rsidR="00091F72" w:rsidRPr="008F1795">
        <w:rPr>
          <w:rFonts w:cstheme="minorHAnsi"/>
          <w:sz w:val="22"/>
          <w:szCs w:val="22"/>
        </w:rPr>
        <w:t>Stronge</w:t>
      </w:r>
      <w:proofErr w:type="spellEnd"/>
      <w:r w:rsidR="00091F72" w:rsidRPr="008F1795">
        <w:rPr>
          <w:rFonts w:cstheme="minorHAnsi"/>
          <w:sz w:val="22"/>
          <w:szCs w:val="22"/>
        </w:rPr>
        <w:t xml:space="preserve"> (2018) would agree with this and develop Mortimore (1988) by saying it not only promotes a healthy classroom ethos, it allows a child to connect with their class and be comfortable. It promotes a relaxing place for the children to go where they have no fears or worry, thus promoting their wellbeing</w:t>
      </w:r>
      <w:r w:rsidR="002A035D" w:rsidRPr="008F1795">
        <w:rPr>
          <w:rFonts w:cstheme="minorHAnsi"/>
          <w:sz w:val="22"/>
          <w:szCs w:val="22"/>
        </w:rPr>
        <w:t>.</w:t>
      </w:r>
    </w:p>
    <w:p w14:paraId="1F80644B" w14:textId="1B945CC7" w:rsidR="002A44C3" w:rsidRPr="008F1795" w:rsidRDefault="002A44C3" w:rsidP="008F1795">
      <w:pPr>
        <w:spacing w:line="360" w:lineRule="auto"/>
        <w:rPr>
          <w:rFonts w:cstheme="minorHAnsi"/>
          <w:sz w:val="22"/>
          <w:szCs w:val="22"/>
        </w:rPr>
      </w:pPr>
    </w:p>
    <w:p w14:paraId="25B7F55E" w14:textId="4C93CA85" w:rsidR="002A44C3" w:rsidRPr="008F1795" w:rsidRDefault="002A035D" w:rsidP="008F1795">
      <w:pPr>
        <w:spacing w:line="360" w:lineRule="auto"/>
        <w:rPr>
          <w:rFonts w:cstheme="minorHAnsi"/>
          <w:sz w:val="22"/>
          <w:szCs w:val="22"/>
        </w:rPr>
      </w:pPr>
      <w:r w:rsidRPr="008F1795">
        <w:rPr>
          <w:rFonts w:cstheme="minorHAnsi"/>
          <w:sz w:val="22"/>
          <w:szCs w:val="22"/>
        </w:rPr>
        <w:t>Technology is going to be an essential part of my classroom, with technology having such a</w:t>
      </w:r>
      <w:r w:rsidR="0044287E">
        <w:rPr>
          <w:rFonts w:cstheme="minorHAnsi"/>
          <w:sz w:val="22"/>
          <w:szCs w:val="22"/>
        </w:rPr>
        <w:t>n enormous</w:t>
      </w:r>
      <w:r w:rsidRPr="008F1795">
        <w:rPr>
          <w:rFonts w:cstheme="minorHAnsi"/>
          <w:sz w:val="22"/>
          <w:szCs w:val="22"/>
        </w:rPr>
        <w:t xml:space="preserve"> impact on the way the world currently works, in order for us to educate children real life skills, technology is going to be vital. </w:t>
      </w:r>
      <w:r w:rsidR="00157734" w:rsidRPr="008F1795">
        <w:rPr>
          <w:rFonts w:cstheme="minorHAnsi"/>
          <w:sz w:val="22"/>
          <w:szCs w:val="22"/>
        </w:rPr>
        <w:t>The current curriculum has a Digital competence framework that schools should be following to allow children to be 21</w:t>
      </w:r>
      <w:r w:rsidR="00157734" w:rsidRPr="008F1795">
        <w:rPr>
          <w:rFonts w:cstheme="minorHAnsi"/>
          <w:sz w:val="22"/>
          <w:szCs w:val="22"/>
          <w:vertAlign w:val="superscript"/>
        </w:rPr>
        <w:t>st</w:t>
      </w:r>
      <w:r w:rsidR="00157734" w:rsidRPr="008F1795">
        <w:rPr>
          <w:rFonts w:cstheme="minorHAnsi"/>
          <w:sz w:val="22"/>
          <w:szCs w:val="22"/>
        </w:rPr>
        <w:t xml:space="preserve"> century ready</w:t>
      </w:r>
      <w:r w:rsidR="004455B5" w:rsidRPr="008F1795">
        <w:rPr>
          <w:rFonts w:cstheme="minorHAnsi"/>
          <w:sz w:val="22"/>
          <w:szCs w:val="22"/>
        </w:rPr>
        <w:t xml:space="preserve">, in addition to this, one of the purposes of the curriculum is for children to play a full part in life and work (Learning Wales, 2016). To be able to play a full part in life, being competent in technology is one of the main </w:t>
      </w:r>
      <w:r w:rsidR="00796F58" w:rsidRPr="008F1795">
        <w:rPr>
          <w:rFonts w:cstheme="minorHAnsi"/>
          <w:sz w:val="22"/>
          <w:szCs w:val="22"/>
        </w:rPr>
        <w:t>components</w:t>
      </w:r>
      <w:r w:rsidR="00850736" w:rsidRPr="008F1795">
        <w:rPr>
          <w:rFonts w:cstheme="minorHAnsi"/>
          <w:sz w:val="22"/>
          <w:szCs w:val="22"/>
        </w:rPr>
        <w:t xml:space="preserve">, </w:t>
      </w:r>
      <w:proofErr w:type="spellStart"/>
      <w:r w:rsidR="00850736" w:rsidRPr="008F1795">
        <w:rPr>
          <w:rFonts w:cstheme="minorHAnsi"/>
          <w:sz w:val="22"/>
          <w:szCs w:val="22"/>
        </w:rPr>
        <w:t>Cartelli</w:t>
      </w:r>
      <w:proofErr w:type="spellEnd"/>
      <w:r w:rsidR="00850736" w:rsidRPr="008F1795">
        <w:rPr>
          <w:rFonts w:cstheme="minorHAnsi"/>
          <w:sz w:val="22"/>
          <w:szCs w:val="22"/>
        </w:rPr>
        <w:t xml:space="preserve"> (2012) believes that without any digital competence skills, individuals will not be able to find work and struggle to get by day to day.</w:t>
      </w:r>
      <w:r w:rsidR="004455B5" w:rsidRPr="008F1795">
        <w:rPr>
          <w:rFonts w:cstheme="minorHAnsi"/>
          <w:sz w:val="22"/>
          <w:szCs w:val="22"/>
        </w:rPr>
        <w:t xml:space="preserve"> </w:t>
      </w:r>
      <w:r w:rsidR="00850736" w:rsidRPr="008F1795">
        <w:rPr>
          <w:rFonts w:cstheme="minorHAnsi"/>
          <w:sz w:val="22"/>
          <w:szCs w:val="22"/>
        </w:rPr>
        <w:t>This</w:t>
      </w:r>
      <w:r w:rsidRPr="008F1795">
        <w:rPr>
          <w:rFonts w:cstheme="minorHAnsi"/>
          <w:sz w:val="22"/>
          <w:szCs w:val="22"/>
        </w:rPr>
        <w:t xml:space="preserve"> is now being included in all parts of the world, includ</w:t>
      </w:r>
      <w:r w:rsidR="00850736" w:rsidRPr="008F1795">
        <w:rPr>
          <w:rFonts w:cstheme="minorHAnsi"/>
          <w:sz w:val="22"/>
          <w:szCs w:val="22"/>
        </w:rPr>
        <w:t>ing</w:t>
      </w:r>
      <w:r w:rsidRPr="008F1795">
        <w:rPr>
          <w:rFonts w:cstheme="minorHAnsi"/>
          <w:sz w:val="22"/>
          <w:szCs w:val="22"/>
        </w:rPr>
        <w:t xml:space="preserve"> school, therefore, my classroom will have </w:t>
      </w:r>
      <w:proofErr w:type="spellStart"/>
      <w:r w:rsidRPr="008F1795">
        <w:rPr>
          <w:rFonts w:cstheme="minorHAnsi"/>
          <w:sz w:val="22"/>
          <w:szCs w:val="22"/>
        </w:rPr>
        <w:t>ipads</w:t>
      </w:r>
      <w:proofErr w:type="spellEnd"/>
      <w:r w:rsidRPr="008F1795">
        <w:rPr>
          <w:rFonts w:cstheme="minorHAnsi"/>
          <w:sz w:val="22"/>
          <w:szCs w:val="22"/>
        </w:rPr>
        <w:t xml:space="preserve"> or laptops for each pupil to have their own.</w:t>
      </w:r>
      <w:r w:rsidR="00850736" w:rsidRPr="008F1795">
        <w:rPr>
          <w:rFonts w:cstheme="minorHAnsi"/>
          <w:sz w:val="22"/>
          <w:szCs w:val="22"/>
        </w:rPr>
        <w:t xml:space="preserve"> One famous experiment called ‘The Hole in the Wall’, shows how children from countries without computers were able to teach themselves how to surf the web and develop other areas of their learning in school, all because of a random computer with no instructions (</w:t>
      </w:r>
      <w:proofErr w:type="spellStart"/>
      <w:r w:rsidR="00850736" w:rsidRPr="008F1795">
        <w:rPr>
          <w:rFonts w:cstheme="minorHAnsi"/>
          <w:sz w:val="22"/>
          <w:szCs w:val="22"/>
        </w:rPr>
        <w:t>Mitra</w:t>
      </w:r>
      <w:proofErr w:type="spellEnd"/>
      <w:r w:rsidR="00850736" w:rsidRPr="008F1795">
        <w:rPr>
          <w:rFonts w:cstheme="minorHAnsi"/>
          <w:sz w:val="22"/>
          <w:szCs w:val="22"/>
        </w:rPr>
        <w:t xml:space="preserve">, 2006). </w:t>
      </w:r>
      <w:r w:rsidRPr="008F1795">
        <w:rPr>
          <w:rFonts w:cstheme="minorHAnsi"/>
          <w:sz w:val="22"/>
          <w:szCs w:val="22"/>
        </w:rPr>
        <w:t>While they will not be allowed to take</w:t>
      </w:r>
      <w:r w:rsidR="00A207EC" w:rsidRPr="008F1795">
        <w:rPr>
          <w:rFonts w:cstheme="minorHAnsi"/>
          <w:sz w:val="22"/>
          <w:szCs w:val="22"/>
        </w:rPr>
        <w:t xml:space="preserve"> devices</w:t>
      </w:r>
      <w:r w:rsidRPr="008F1795">
        <w:rPr>
          <w:rFonts w:cstheme="minorHAnsi"/>
          <w:sz w:val="22"/>
          <w:szCs w:val="22"/>
        </w:rPr>
        <w:t xml:space="preserve"> home, they will be the only child that uses that device during the year and all their work will be saved onto it as well as online. By giving children their own devices, it gives them a sense of ownership, they can customise their settings to suit themselves and get used to how the machine works and how they prefer to use it. For example, if a child likes the mouse to be on the </w:t>
      </w:r>
      <w:r w:rsidR="00FD1F3F" w:rsidRPr="008F1795">
        <w:rPr>
          <w:rFonts w:cstheme="minorHAnsi"/>
          <w:sz w:val="22"/>
          <w:szCs w:val="22"/>
        </w:rPr>
        <w:t>left-hand</w:t>
      </w:r>
      <w:r w:rsidRPr="008F1795">
        <w:rPr>
          <w:rFonts w:cstheme="minorHAnsi"/>
          <w:sz w:val="22"/>
          <w:szCs w:val="22"/>
        </w:rPr>
        <w:t xml:space="preserve"> side or they like the</w:t>
      </w:r>
      <w:r w:rsidR="00FD1F3F">
        <w:rPr>
          <w:rFonts w:cstheme="minorHAnsi"/>
          <w:sz w:val="22"/>
          <w:szCs w:val="22"/>
        </w:rPr>
        <w:t>ir</w:t>
      </w:r>
      <w:r w:rsidRPr="008F1795">
        <w:rPr>
          <w:rFonts w:cstheme="minorHAnsi"/>
          <w:sz w:val="22"/>
          <w:szCs w:val="22"/>
        </w:rPr>
        <w:t xml:space="preserve"> buttons to be larger tha</w:t>
      </w:r>
      <w:r w:rsidR="00FD1F3F">
        <w:rPr>
          <w:rFonts w:cstheme="minorHAnsi"/>
          <w:sz w:val="22"/>
          <w:szCs w:val="22"/>
        </w:rPr>
        <w:t>n</w:t>
      </w:r>
      <w:r w:rsidRPr="008F1795">
        <w:rPr>
          <w:rFonts w:cstheme="minorHAnsi"/>
          <w:sz w:val="22"/>
          <w:szCs w:val="22"/>
        </w:rPr>
        <w:t xml:space="preserve"> someone </w:t>
      </w:r>
      <w:proofErr w:type="spellStart"/>
      <w:r w:rsidRPr="008F1795">
        <w:rPr>
          <w:rFonts w:cstheme="minorHAnsi"/>
          <w:sz w:val="22"/>
          <w:szCs w:val="22"/>
        </w:rPr>
        <w:t>else</w:t>
      </w:r>
      <w:r w:rsidR="00FD1F3F">
        <w:rPr>
          <w:rFonts w:cstheme="minorHAnsi"/>
          <w:sz w:val="22"/>
          <w:szCs w:val="22"/>
        </w:rPr>
        <w:t>s</w:t>
      </w:r>
      <w:proofErr w:type="spellEnd"/>
      <w:r w:rsidRPr="008F1795">
        <w:rPr>
          <w:rFonts w:cstheme="minorHAnsi"/>
          <w:sz w:val="22"/>
          <w:szCs w:val="22"/>
        </w:rPr>
        <w:t>, they can customise those settings to save permanently.</w:t>
      </w:r>
      <w:r w:rsidR="006B47A1" w:rsidRPr="008F1795">
        <w:rPr>
          <w:rFonts w:cstheme="minorHAnsi"/>
          <w:sz w:val="22"/>
          <w:szCs w:val="22"/>
        </w:rPr>
        <w:t xml:space="preserve"> Grant and </w:t>
      </w:r>
      <w:proofErr w:type="spellStart"/>
      <w:r w:rsidR="006B47A1" w:rsidRPr="008F1795">
        <w:rPr>
          <w:rFonts w:cstheme="minorHAnsi"/>
          <w:sz w:val="22"/>
          <w:szCs w:val="22"/>
        </w:rPr>
        <w:t>Basye</w:t>
      </w:r>
      <w:proofErr w:type="spellEnd"/>
      <w:r w:rsidR="006B47A1" w:rsidRPr="008F1795">
        <w:rPr>
          <w:rFonts w:cstheme="minorHAnsi"/>
          <w:sz w:val="22"/>
          <w:szCs w:val="22"/>
        </w:rPr>
        <w:t xml:space="preserve"> (2014)</w:t>
      </w:r>
      <w:r w:rsidR="00C209C8" w:rsidRPr="008F1795">
        <w:rPr>
          <w:rFonts w:cstheme="minorHAnsi"/>
          <w:sz w:val="22"/>
          <w:szCs w:val="22"/>
        </w:rPr>
        <w:t xml:space="preserve"> support this by saying how there is no excuse not to be able to personalise technology given to children in schools, if teachers can tailor lessons to suit the needs of the learner, they should be able to tailor the technology.</w:t>
      </w:r>
      <w:r w:rsidRPr="008F1795">
        <w:rPr>
          <w:rFonts w:cstheme="minorHAnsi"/>
          <w:sz w:val="22"/>
          <w:szCs w:val="22"/>
        </w:rPr>
        <w:t xml:space="preserve"> This distinguishes any wasted time it takes for a child to set up devices to how they like and more time for their learning. </w:t>
      </w:r>
    </w:p>
    <w:p w14:paraId="306BCA1A" w14:textId="77777777" w:rsidR="00FD1F3F" w:rsidRDefault="00FD1F3F" w:rsidP="008F1795">
      <w:pPr>
        <w:spacing w:line="360" w:lineRule="auto"/>
        <w:rPr>
          <w:rFonts w:cstheme="minorHAnsi"/>
          <w:sz w:val="22"/>
          <w:szCs w:val="22"/>
        </w:rPr>
      </w:pPr>
    </w:p>
    <w:p w14:paraId="38AA1D74" w14:textId="77777777" w:rsidR="00FD1F3F" w:rsidRDefault="00FD1F3F" w:rsidP="008F1795">
      <w:pPr>
        <w:spacing w:line="360" w:lineRule="auto"/>
        <w:rPr>
          <w:rFonts w:cstheme="minorHAnsi"/>
          <w:sz w:val="22"/>
          <w:szCs w:val="22"/>
          <w:u w:val="single"/>
        </w:rPr>
      </w:pPr>
    </w:p>
    <w:p w14:paraId="2AA19A95" w14:textId="77777777" w:rsidR="00FD1F3F" w:rsidRDefault="00FD1F3F" w:rsidP="008F1795">
      <w:pPr>
        <w:spacing w:line="360" w:lineRule="auto"/>
        <w:rPr>
          <w:rFonts w:cstheme="minorHAnsi"/>
          <w:sz w:val="22"/>
          <w:szCs w:val="22"/>
          <w:u w:val="single"/>
        </w:rPr>
      </w:pPr>
    </w:p>
    <w:p w14:paraId="292C23EF" w14:textId="7138C9C6" w:rsidR="002A44C3" w:rsidRPr="008F1795" w:rsidRDefault="00147AF7" w:rsidP="008F1795">
      <w:pPr>
        <w:spacing w:line="360" w:lineRule="auto"/>
        <w:rPr>
          <w:rFonts w:cstheme="minorHAnsi"/>
          <w:sz w:val="22"/>
          <w:szCs w:val="22"/>
          <w:u w:val="single"/>
        </w:rPr>
      </w:pPr>
      <w:r w:rsidRPr="008F1795">
        <w:rPr>
          <w:rFonts w:cstheme="minorHAnsi"/>
          <w:sz w:val="22"/>
          <w:szCs w:val="22"/>
          <w:u w:val="single"/>
        </w:rPr>
        <w:lastRenderedPageBreak/>
        <w:t>Conclusion</w:t>
      </w:r>
    </w:p>
    <w:p w14:paraId="395E01A6" w14:textId="667214AB" w:rsidR="002A44C3" w:rsidRPr="008F1795" w:rsidRDefault="002A44C3" w:rsidP="008F1795">
      <w:pPr>
        <w:spacing w:line="360" w:lineRule="auto"/>
        <w:rPr>
          <w:rFonts w:cstheme="minorHAnsi"/>
          <w:sz w:val="22"/>
          <w:szCs w:val="22"/>
        </w:rPr>
      </w:pPr>
    </w:p>
    <w:p w14:paraId="418FDC62" w14:textId="58946056" w:rsidR="002A44C3" w:rsidRPr="008F1795" w:rsidRDefault="00157734" w:rsidP="008F1795">
      <w:pPr>
        <w:spacing w:line="360" w:lineRule="auto"/>
        <w:rPr>
          <w:rFonts w:cstheme="minorHAnsi"/>
          <w:sz w:val="22"/>
          <w:szCs w:val="22"/>
        </w:rPr>
      </w:pPr>
      <w:r w:rsidRPr="008F1795">
        <w:rPr>
          <w:rFonts w:cstheme="minorHAnsi"/>
          <w:sz w:val="22"/>
          <w:szCs w:val="22"/>
        </w:rPr>
        <w:t xml:space="preserve">To conclude, the event that I have observed shows the </w:t>
      </w:r>
      <w:r w:rsidR="0015153B" w:rsidRPr="008F1795">
        <w:rPr>
          <w:rFonts w:cstheme="minorHAnsi"/>
          <w:sz w:val="22"/>
          <w:szCs w:val="22"/>
        </w:rPr>
        <w:t>effectiveness that independent learning can have in the classroom. In particular, it demonstrates the positive impact it can have on the levels of engagement and the development of skills such as problem solving and critical thinking</w:t>
      </w:r>
      <w:r w:rsidR="00FD1F3F">
        <w:rPr>
          <w:rFonts w:cstheme="minorHAnsi"/>
          <w:sz w:val="22"/>
          <w:szCs w:val="22"/>
        </w:rPr>
        <w:t xml:space="preserve">. </w:t>
      </w:r>
      <w:r w:rsidR="00C94050" w:rsidRPr="008F1795">
        <w:rPr>
          <w:rFonts w:cstheme="minorHAnsi"/>
          <w:sz w:val="22"/>
          <w:szCs w:val="22"/>
        </w:rPr>
        <w:t xml:space="preserve"> </w:t>
      </w:r>
      <w:r w:rsidR="00FD1F3F">
        <w:rPr>
          <w:rFonts w:cstheme="minorHAnsi"/>
          <w:sz w:val="22"/>
          <w:szCs w:val="22"/>
        </w:rPr>
        <w:t xml:space="preserve">These </w:t>
      </w:r>
      <w:proofErr w:type="gramStart"/>
      <w:r w:rsidR="00FD1F3F">
        <w:rPr>
          <w:rFonts w:cstheme="minorHAnsi"/>
          <w:sz w:val="22"/>
          <w:szCs w:val="22"/>
        </w:rPr>
        <w:t>are</w:t>
      </w:r>
      <w:r w:rsidR="00C94050" w:rsidRPr="008F1795">
        <w:rPr>
          <w:rFonts w:cstheme="minorHAnsi"/>
          <w:sz w:val="22"/>
          <w:szCs w:val="22"/>
        </w:rPr>
        <w:t xml:space="preserve"> </w:t>
      </w:r>
      <w:r w:rsidR="00A3306C" w:rsidRPr="008F1795">
        <w:rPr>
          <w:rFonts w:cstheme="minorHAnsi"/>
          <w:sz w:val="22"/>
          <w:szCs w:val="22"/>
        </w:rPr>
        <w:t xml:space="preserve"> crucial</w:t>
      </w:r>
      <w:proofErr w:type="gramEnd"/>
      <w:r w:rsidR="00A3306C" w:rsidRPr="008F1795">
        <w:rPr>
          <w:rFonts w:cstheme="minorHAnsi"/>
          <w:sz w:val="22"/>
          <w:szCs w:val="22"/>
        </w:rPr>
        <w:t xml:space="preserve"> skill</w:t>
      </w:r>
      <w:r w:rsidR="00FD1F3F">
        <w:rPr>
          <w:rFonts w:cstheme="minorHAnsi"/>
          <w:sz w:val="22"/>
          <w:szCs w:val="22"/>
        </w:rPr>
        <w:t xml:space="preserve">s </w:t>
      </w:r>
      <w:r w:rsidR="00A3306C" w:rsidRPr="008F1795">
        <w:rPr>
          <w:rFonts w:cstheme="minorHAnsi"/>
          <w:sz w:val="22"/>
          <w:szCs w:val="22"/>
        </w:rPr>
        <w:t>when considering the successful futures by Donaldson (2015)</w:t>
      </w:r>
      <w:r w:rsidR="0015153B" w:rsidRPr="008F1795">
        <w:rPr>
          <w:rFonts w:cstheme="minorHAnsi"/>
          <w:sz w:val="22"/>
          <w:szCs w:val="22"/>
        </w:rPr>
        <w:t xml:space="preserve">. Furthermore, the links between philosophers such as Bruner, Piaget, Vygotsky and Dewey and their theories of learning further develops the positive impact such practice has within the classroom. As shown through Scaffolding by Woods et al (1976) and the zone of proximal development by Vygotsky (year), the middle ground of having a mediator to help aid the children through </w:t>
      </w:r>
      <w:r w:rsidR="00F4264F" w:rsidRPr="008F1795">
        <w:rPr>
          <w:rFonts w:cstheme="minorHAnsi"/>
          <w:sz w:val="22"/>
          <w:szCs w:val="22"/>
        </w:rPr>
        <w:t xml:space="preserve">learning is </w:t>
      </w:r>
      <w:r w:rsidR="00A3306C" w:rsidRPr="008F1795">
        <w:rPr>
          <w:rFonts w:cstheme="minorHAnsi"/>
          <w:sz w:val="22"/>
          <w:szCs w:val="22"/>
        </w:rPr>
        <w:t>an aspect again</w:t>
      </w:r>
      <w:r w:rsidR="00F4264F" w:rsidRPr="008F1795">
        <w:rPr>
          <w:rFonts w:cstheme="minorHAnsi"/>
          <w:sz w:val="22"/>
          <w:szCs w:val="22"/>
        </w:rPr>
        <w:t xml:space="preserve"> supported by Donaldson (2015)</w:t>
      </w:r>
      <w:r w:rsidR="00FA3BD6" w:rsidRPr="008F1795">
        <w:rPr>
          <w:rFonts w:cstheme="minorHAnsi"/>
          <w:sz w:val="22"/>
          <w:szCs w:val="22"/>
        </w:rPr>
        <w:t xml:space="preserve">. Finally, when considering </w:t>
      </w:r>
      <w:r w:rsidR="00A3306C" w:rsidRPr="008F1795">
        <w:rPr>
          <w:rFonts w:cstheme="minorHAnsi"/>
          <w:sz w:val="22"/>
          <w:szCs w:val="22"/>
        </w:rPr>
        <w:t xml:space="preserve">my own ideal classroom </w:t>
      </w:r>
      <w:r w:rsidR="00FD1F3F" w:rsidRPr="008F1795">
        <w:rPr>
          <w:rFonts w:cstheme="minorHAnsi"/>
          <w:sz w:val="22"/>
          <w:szCs w:val="22"/>
        </w:rPr>
        <w:t>environment,</w:t>
      </w:r>
      <w:r w:rsidR="00A3306C" w:rsidRPr="008F1795">
        <w:rPr>
          <w:rFonts w:cstheme="minorHAnsi"/>
          <w:sz w:val="22"/>
          <w:szCs w:val="22"/>
        </w:rPr>
        <w:t xml:space="preserve"> the three main aspects were technology, challenge corner and the influence of a dog within the classroom. These all combine to create a classroom that provides an effective place to learn that stimulates learning and promotes the </w:t>
      </w:r>
      <w:r w:rsidR="00FD1F3F" w:rsidRPr="008F1795">
        <w:rPr>
          <w:rFonts w:cstheme="minorHAnsi"/>
          <w:sz w:val="22"/>
          <w:szCs w:val="22"/>
        </w:rPr>
        <w:t>well-being</w:t>
      </w:r>
      <w:r w:rsidR="00A3306C" w:rsidRPr="008F1795">
        <w:rPr>
          <w:rFonts w:cstheme="minorHAnsi"/>
          <w:sz w:val="22"/>
          <w:szCs w:val="22"/>
        </w:rPr>
        <w:t xml:space="preserve"> of children to be able to take part in the 21</w:t>
      </w:r>
      <w:r w:rsidR="00A3306C" w:rsidRPr="008F1795">
        <w:rPr>
          <w:rFonts w:cstheme="minorHAnsi"/>
          <w:sz w:val="22"/>
          <w:szCs w:val="22"/>
          <w:vertAlign w:val="superscript"/>
        </w:rPr>
        <w:t>st</w:t>
      </w:r>
      <w:r w:rsidR="00A3306C" w:rsidRPr="008F1795">
        <w:rPr>
          <w:rFonts w:cstheme="minorHAnsi"/>
          <w:sz w:val="22"/>
          <w:szCs w:val="22"/>
        </w:rPr>
        <w:t xml:space="preserve"> century real world.  </w:t>
      </w:r>
    </w:p>
    <w:p w14:paraId="5B2540A1" w14:textId="3F2D53BA" w:rsidR="002A44C3" w:rsidRPr="008F1795" w:rsidRDefault="002A44C3" w:rsidP="008F1795">
      <w:pPr>
        <w:spacing w:line="360" w:lineRule="auto"/>
        <w:rPr>
          <w:rFonts w:cstheme="minorHAnsi"/>
          <w:sz w:val="22"/>
          <w:szCs w:val="22"/>
        </w:rPr>
      </w:pPr>
    </w:p>
    <w:p w14:paraId="48F1EE59" w14:textId="240F1FF3" w:rsidR="002A44C3" w:rsidRPr="008F1795" w:rsidRDefault="00BD2B47" w:rsidP="008F1795">
      <w:pPr>
        <w:spacing w:line="360" w:lineRule="auto"/>
        <w:rPr>
          <w:rFonts w:cstheme="minorHAnsi"/>
          <w:sz w:val="22"/>
          <w:szCs w:val="22"/>
        </w:rPr>
      </w:pPr>
      <w:r>
        <w:rPr>
          <w:rFonts w:cstheme="minorHAnsi"/>
          <w:sz w:val="22"/>
          <w:szCs w:val="22"/>
        </w:rPr>
        <w:t>Word Count: 5125</w:t>
      </w:r>
    </w:p>
    <w:p w14:paraId="48EB33FA" w14:textId="0235EB5F" w:rsidR="002A44C3" w:rsidRPr="008F1795" w:rsidRDefault="002A44C3" w:rsidP="008F1795">
      <w:pPr>
        <w:spacing w:line="360" w:lineRule="auto"/>
        <w:rPr>
          <w:rFonts w:cstheme="minorHAnsi"/>
          <w:sz w:val="22"/>
          <w:szCs w:val="22"/>
        </w:rPr>
      </w:pPr>
    </w:p>
    <w:p w14:paraId="69933E0D" w14:textId="50C06ED0" w:rsidR="002A44C3" w:rsidRPr="008F1795" w:rsidRDefault="002A44C3" w:rsidP="008F1795">
      <w:pPr>
        <w:spacing w:line="360" w:lineRule="auto"/>
        <w:rPr>
          <w:rFonts w:cstheme="minorHAnsi"/>
          <w:sz w:val="22"/>
          <w:szCs w:val="22"/>
        </w:rPr>
      </w:pPr>
    </w:p>
    <w:p w14:paraId="0167F63C" w14:textId="0C5E1904" w:rsidR="002A44C3" w:rsidRPr="008F1795" w:rsidRDefault="002A44C3" w:rsidP="008F1795">
      <w:pPr>
        <w:spacing w:line="360" w:lineRule="auto"/>
        <w:rPr>
          <w:rFonts w:cstheme="minorHAnsi"/>
          <w:sz w:val="22"/>
          <w:szCs w:val="22"/>
        </w:rPr>
      </w:pPr>
    </w:p>
    <w:p w14:paraId="10F2714B" w14:textId="3FF10A1F" w:rsidR="002A44C3" w:rsidRPr="008F1795" w:rsidRDefault="002A44C3" w:rsidP="008F1795">
      <w:pPr>
        <w:spacing w:line="360" w:lineRule="auto"/>
        <w:rPr>
          <w:rFonts w:cstheme="minorHAnsi"/>
          <w:sz w:val="22"/>
          <w:szCs w:val="22"/>
        </w:rPr>
      </w:pPr>
    </w:p>
    <w:p w14:paraId="1D1E2E7A" w14:textId="29E9CCFF" w:rsidR="002A44C3" w:rsidRPr="008F1795" w:rsidRDefault="002A44C3" w:rsidP="008F1795">
      <w:pPr>
        <w:spacing w:line="360" w:lineRule="auto"/>
        <w:rPr>
          <w:rFonts w:cstheme="minorHAnsi"/>
          <w:sz w:val="22"/>
          <w:szCs w:val="22"/>
        </w:rPr>
      </w:pPr>
    </w:p>
    <w:p w14:paraId="096A21D7" w14:textId="47A0E85B" w:rsidR="002A44C3" w:rsidRPr="008F1795" w:rsidRDefault="002A44C3" w:rsidP="008F1795">
      <w:pPr>
        <w:spacing w:line="360" w:lineRule="auto"/>
        <w:rPr>
          <w:rFonts w:cstheme="minorHAnsi"/>
          <w:sz w:val="22"/>
          <w:szCs w:val="22"/>
        </w:rPr>
      </w:pPr>
    </w:p>
    <w:p w14:paraId="469827FE" w14:textId="14B3FE1A" w:rsidR="003067A6" w:rsidRDefault="003067A6" w:rsidP="008F1795">
      <w:pPr>
        <w:spacing w:line="360" w:lineRule="auto"/>
        <w:rPr>
          <w:rFonts w:cstheme="minorHAnsi"/>
          <w:sz w:val="22"/>
          <w:szCs w:val="22"/>
        </w:rPr>
      </w:pPr>
    </w:p>
    <w:p w14:paraId="5827F938" w14:textId="1090C804" w:rsidR="00FD1F3F" w:rsidRDefault="00FD1F3F" w:rsidP="008F1795">
      <w:pPr>
        <w:spacing w:line="360" w:lineRule="auto"/>
        <w:rPr>
          <w:rFonts w:cstheme="minorHAnsi"/>
          <w:sz w:val="22"/>
          <w:szCs w:val="22"/>
        </w:rPr>
      </w:pPr>
    </w:p>
    <w:p w14:paraId="1D55FFCC" w14:textId="0742ED62" w:rsidR="00FD1F3F" w:rsidRDefault="00FD1F3F" w:rsidP="008F1795">
      <w:pPr>
        <w:spacing w:line="360" w:lineRule="auto"/>
        <w:rPr>
          <w:rFonts w:cstheme="minorHAnsi"/>
          <w:sz w:val="22"/>
          <w:szCs w:val="22"/>
        </w:rPr>
      </w:pPr>
    </w:p>
    <w:p w14:paraId="2D998BE3" w14:textId="769861A6" w:rsidR="00FD1F3F" w:rsidRDefault="00FD1F3F" w:rsidP="008F1795">
      <w:pPr>
        <w:spacing w:line="360" w:lineRule="auto"/>
        <w:rPr>
          <w:rFonts w:cstheme="minorHAnsi"/>
          <w:sz w:val="22"/>
          <w:szCs w:val="22"/>
        </w:rPr>
      </w:pPr>
    </w:p>
    <w:p w14:paraId="4EE70382" w14:textId="0F7E62C7" w:rsidR="00FD1F3F" w:rsidRDefault="00FD1F3F" w:rsidP="008F1795">
      <w:pPr>
        <w:spacing w:line="360" w:lineRule="auto"/>
        <w:rPr>
          <w:rFonts w:cstheme="minorHAnsi"/>
          <w:sz w:val="22"/>
          <w:szCs w:val="22"/>
        </w:rPr>
      </w:pPr>
    </w:p>
    <w:p w14:paraId="7EA029E1" w14:textId="6173A8C7" w:rsidR="00FD1F3F" w:rsidRDefault="00FD1F3F" w:rsidP="008F1795">
      <w:pPr>
        <w:spacing w:line="360" w:lineRule="auto"/>
        <w:rPr>
          <w:rFonts w:cstheme="minorHAnsi"/>
          <w:sz w:val="22"/>
          <w:szCs w:val="22"/>
        </w:rPr>
      </w:pPr>
    </w:p>
    <w:p w14:paraId="2D1EC6DE" w14:textId="10BFEDB2" w:rsidR="00FD1F3F" w:rsidRDefault="00FD1F3F" w:rsidP="008F1795">
      <w:pPr>
        <w:spacing w:line="360" w:lineRule="auto"/>
        <w:rPr>
          <w:rFonts w:cstheme="minorHAnsi"/>
          <w:sz w:val="22"/>
          <w:szCs w:val="22"/>
        </w:rPr>
      </w:pPr>
    </w:p>
    <w:p w14:paraId="2E0E7E3D" w14:textId="7D0DA2F4" w:rsidR="00FD1F3F" w:rsidRDefault="00FD1F3F" w:rsidP="008F1795">
      <w:pPr>
        <w:spacing w:line="360" w:lineRule="auto"/>
        <w:rPr>
          <w:rFonts w:cstheme="minorHAnsi"/>
          <w:sz w:val="22"/>
          <w:szCs w:val="22"/>
        </w:rPr>
      </w:pPr>
    </w:p>
    <w:p w14:paraId="0F315EB5" w14:textId="740B072A" w:rsidR="00FD1F3F" w:rsidRDefault="00FD1F3F" w:rsidP="008F1795">
      <w:pPr>
        <w:spacing w:line="360" w:lineRule="auto"/>
        <w:rPr>
          <w:rFonts w:cstheme="minorHAnsi"/>
          <w:sz w:val="22"/>
          <w:szCs w:val="22"/>
        </w:rPr>
      </w:pPr>
    </w:p>
    <w:p w14:paraId="422D7778" w14:textId="77777777" w:rsidR="00FD1F3F" w:rsidRPr="008F1795" w:rsidRDefault="00FD1F3F" w:rsidP="008F1795">
      <w:pPr>
        <w:spacing w:line="360" w:lineRule="auto"/>
        <w:rPr>
          <w:rFonts w:cstheme="minorHAnsi"/>
          <w:sz w:val="22"/>
          <w:szCs w:val="22"/>
        </w:rPr>
      </w:pPr>
    </w:p>
    <w:p w14:paraId="09B88CC3" w14:textId="07FCD2A9" w:rsidR="00C41D7D" w:rsidRPr="008F1795" w:rsidRDefault="00C41D7D" w:rsidP="008F1795">
      <w:pPr>
        <w:spacing w:line="360" w:lineRule="auto"/>
        <w:rPr>
          <w:rFonts w:cstheme="minorHAnsi"/>
          <w:sz w:val="22"/>
          <w:szCs w:val="22"/>
        </w:rPr>
      </w:pPr>
    </w:p>
    <w:p w14:paraId="092A623F" w14:textId="3A07D2B2" w:rsidR="00C41D7D" w:rsidRDefault="00C41D7D" w:rsidP="00A72AB2"/>
    <w:p w14:paraId="592AD85C" w14:textId="46AA6D98" w:rsidR="00C41D7D" w:rsidRDefault="006D0BF7" w:rsidP="00A72AB2">
      <w:r>
        <w:rPr>
          <w:noProof/>
        </w:rPr>
        <mc:AlternateContent>
          <mc:Choice Requires="wps">
            <w:drawing>
              <wp:anchor distT="0" distB="0" distL="114300" distR="114300" simplePos="0" relativeHeight="251731968" behindDoc="0" locked="0" layoutInCell="1" allowOverlap="1" wp14:anchorId="133B3CC2" wp14:editId="653AA56B">
                <wp:simplePos x="0" y="0"/>
                <wp:positionH relativeFrom="column">
                  <wp:posOffset>3431569</wp:posOffset>
                </wp:positionH>
                <wp:positionV relativeFrom="paragraph">
                  <wp:posOffset>-195210</wp:posOffset>
                </wp:positionV>
                <wp:extent cx="2209819" cy="452063"/>
                <wp:effectExtent l="0" t="0" r="12700" b="18415"/>
                <wp:wrapNone/>
                <wp:docPr id="42" name="Text Box 42"/>
                <wp:cNvGraphicFramePr/>
                <a:graphic xmlns:a="http://schemas.openxmlformats.org/drawingml/2006/main">
                  <a:graphicData uri="http://schemas.microsoft.com/office/word/2010/wordprocessingShape">
                    <wps:wsp>
                      <wps:cNvSpPr txBox="1"/>
                      <wps:spPr>
                        <a:xfrm>
                          <a:off x="0" y="0"/>
                          <a:ext cx="2209819" cy="452063"/>
                        </a:xfrm>
                        <a:prstGeom prst="rect">
                          <a:avLst/>
                        </a:prstGeom>
                        <a:solidFill>
                          <a:schemeClr val="lt1"/>
                        </a:solidFill>
                        <a:ln w="6350">
                          <a:solidFill>
                            <a:prstClr val="black"/>
                          </a:solidFill>
                        </a:ln>
                      </wps:spPr>
                      <wps:txbx>
                        <w:txbxContent>
                          <w:p w14:paraId="00C95D32" w14:textId="0BB688EC" w:rsidR="006D0BF7" w:rsidRDefault="006D0BF7">
                            <w:r>
                              <w:t>Red represents iPad and MacBook’s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33B3CC2" id="_x0000_t202" coordsize="21600,21600" o:spt="202" path="m,l,21600r21600,l21600,xe">
                <v:stroke joinstyle="miter"/>
                <v:path gradientshapeok="t" o:connecttype="rect"/>
              </v:shapetype>
              <v:shape id="Text Box 42" o:spid="_x0000_s1026" type="#_x0000_t202" style="position:absolute;margin-left:270.2pt;margin-top:-15.35pt;width:174pt;height:35.6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" fillcolor="white [3201]" strokeweight=".5pt">
                <v:textbox>
                  <w:txbxContent>
                    <w:p w14:paraId="00C95D32" w14:textId="0BB688EC" w:rsidR="006D0BF7" w:rsidRDefault="006D0BF7">
                      <w:r>
                        <w:t>Red represents iPad and MacBook’s</w:t>
                      </w:r>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79469CFD" wp14:editId="74D3D4B8">
                <wp:simplePos x="0" y="0"/>
                <wp:positionH relativeFrom="column">
                  <wp:posOffset>4501958</wp:posOffset>
                </wp:positionH>
                <wp:positionV relativeFrom="paragraph">
                  <wp:posOffset>164387</wp:posOffset>
                </wp:positionV>
                <wp:extent cx="561464" cy="1891114"/>
                <wp:effectExtent l="38100" t="0" r="22860" b="39370"/>
                <wp:wrapNone/>
                <wp:docPr id="41" name="Straight Arrow Connector 41"/>
                <wp:cNvGraphicFramePr/>
                <a:graphic xmlns:a="http://schemas.openxmlformats.org/drawingml/2006/main">
                  <a:graphicData uri="http://schemas.microsoft.com/office/word/2010/wordprocessingShape">
                    <wps:wsp>
                      <wps:cNvCnPr/>
                      <wps:spPr>
                        <a:xfrm flipH="1">
                          <a:off x="0" y="0"/>
                          <a:ext cx="561464" cy="189111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1BA61413" id="_x0000_t32" coordsize="21600,21600" o:spt="32" o:oned="t" path="m,l21600,21600e" filled="f">
                <v:path arrowok="t" fillok="f" o:connecttype="none"/>
                <o:lock v:ext="edit" shapetype="t"/>
              </v:shapetype>
              <v:shape id="Straight Arrow Connector 41" o:spid="_x0000_s1026" type="#_x0000_t32" style="position:absolute;margin-left:354.5pt;margin-top:12.95pt;width:44.2pt;height:148.9pt;flip:x;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" strokecolor="#ed7d31 [3205]" strokeweight=".5pt">
                <v:stroke endarrow="block" joinstyle="miter"/>
              </v:shape>
            </w:pict>
          </mc:Fallback>
        </mc:AlternateContent>
      </w:r>
    </w:p>
    <w:p w14:paraId="36B80C7E" w14:textId="6AF5A43B" w:rsidR="00C41D7D" w:rsidRDefault="00C41D7D" w:rsidP="00A72AB2"/>
    <w:p w14:paraId="74B40BC2" w14:textId="7783AE37" w:rsidR="00C41D7D" w:rsidRDefault="00C41D7D" w:rsidP="00A72AB2"/>
    <w:p w14:paraId="7A691406" w14:textId="74C41A7B" w:rsidR="00C41D7D" w:rsidRDefault="00960357" w:rsidP="00A72AB2">
      <w:r>
        <w:rPr>
          <w:noProof/>
        </w:rPr>
        <mc:AlternateContent>
          <mc:Choice Requires="wps">
            <w:drawing>
              <wp:anchor distT="0" distB="0" distL="114300" distR="114300" simplePos="0" relativeHeight="251664384" behindDoc="0" locked="0" layoutInCell="1" allowOverlap="1" wp14:anchorId="6B07AD40" wp14:editId="0344C265">
                <wp:simplePos x="0" y="0"/>
                <wp:positionH relativeFrom="column">
                  <wp:posOffset>1089061</wp:posOffset>
                </wp:positionH>
                <wp:positionV relativeFrom="paragraph">
                  <wp:posOffset>37736</wp:posOffset>
                </wp:positionV>
                <wp:extent cx="3575406" cy="287677"/>
                <wp:effectExtent l="0" t="0" r="19050" b="17145"/>
                <wp:wrapNone/>
                <wp:docPr id="5" name="Rectangle 5"/>
                <wp:cNvGraphicFramePr/>
                <a:graphic xmlns:a="http://schemas.openxmlformats.org/drawingml/2006/main">
                  <a:graphicData uri="http://schemas.microsoft.com/office/word/2010/wordprocessingShape">
                    <wps:wsp>
                      <wps:cNvSpPr/>
                      <wps:spPr>
                        <a:xfrm>
                          <a:off x="0" y="0"/>
                          <a:ext cx="3575406" cy="287677"/>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A5CFA2" w14:textId="74B349D7" w:rsidR="00960357" w:rsidRDefault="00960357" w:rsidP="00960357">
                            <w:pPr>
                              <w:jc w:val="center"/>
                            </w:pPr>
                            <w:r>
                              <w:t>Interactive Whiteboard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07AD40" id="Rectangle 5" o:spid="_x0000_s1027" style="position:absolute;margin-left:85.75pt;margin-top:2.95pt;width:281.55pt;height:22.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" fillcolor="#70ad47 [3209]" strokecolor="#1f3763 [1604]" strokeweight="1pt">
                <v:textbox>
                  <w:txbxContent>
                    <w:p w14:paraId="48A5CFA2" w14:textId="74B349D7" w:rsidR="00960357" w:rsidRDefault="00960357" w:rsidP="00960357">
                      <w:pPr>
                        <w:jc w:val="center"/>
                      </w:pPr>
                      <w:r>
                        <w:t>Interactive Whiteboard</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852E237" wp14:editId="55E56D41">
                <wp:simplePos x="0" y="0"/>
                <wp:positionH relativeFrom="column">
                  <wp:posOffset>-10274</wp:posOffset>
                </wp:positionH>
                <wp:positionV relativeFrom="paragraph">
                  <wp:posOffset>37736</wp:posOffset>
                </wp:positionV>
                <wp:extent cx="143838" cy="6955155"/>
                <wp:effectExtent l="0" t="0" r="8890" b="17145"/>
                <wp:wrapNone/>
                <wp:docPr id="2" name="Rectangle 2"/>
                <wp:cNvGraphicFramePr/>
                <a:graphic xmlns:a="http://schemas.openxmlformats.org/drawingml/2006/main">
                  <a:graphicData uri="http://schemas.microsoft.com/office/word/2010/wordprocessingShape">
                    <wps:wsp>
                      <wps:cNvSpPr/>
                      <wps:spPr>
                        <a:xfrm>
                          <a:off x="0" y="0"/>
                          <a:ext cx="143838" cy="695515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9F8093" id="Rectangle 2" o:spid="_x0000_s1026" style="position:absolute;margin-left:-.8pt;margin-top:2.95pt;width:11.35pt;height:547.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" fillcolor="#ffc000 [3207]" strokecolor="#1f3763 [1604]" strokeweight="1pt"/>
            </w:pict>
          </mc:Fallback>
        </mc:AlternateContent>
      </w:r>
      <w:r>
        <w:rPr>
          <w:noProof/>
        </w:rPr>
        <mc:AlternateContent>
          <mc:Choice Requires="wps">
            <w:drawing>
              <wp:anchor distT="0" distB="0" distL="114300" distR="114300" simplePos="0" relativeHeight="251662336" behindDoc="0" locked="0" layoutInCell="1" allowOverlap="1" wp14:anchorId="41B87C43" wp14:editId="12523AAD">
                <wp:simplePos x="0" y="0"/>
                <wp:positionH relativeFrom="column">
                  <wp:posOffset>5219272</wp:posOffset>
                </wp:positionH>
                <wp:positionV relativeFrom="paragraph">
                  <wp:posOffset>37736</wp:posOffset>
                </wp:positionV>
                <wp:extent cx="184771" cy="6955155"/>
                <wp:effectExtent l="0" t="0" r="19050" b="17145"/>
                <wp:wrapNone/>
                <wp:docPr id="3" name="Rectangle 3"/>
                <wp:cNvGraphicFramePr/>
                <a:graphic xmlns:a="http://schemas.openxmlformats.org/drawingml/2006/main">
                  <a:graphicData uri="http://schemas.microsoft.com/office/word/2010/wordprocessingShape">
                    <wps:wsp>
                      <wps:cNvSpPr/>
                      <wps:spPr>
                        <a:xfrm>
                          <a:off x="0" y="0"/>
                          <a:ext cx="184771" cy="695515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866EB6" w14:textId="77777777" w:rsidR="00960357" w:rsidRDefault="00960357" w:rsidP="009603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B87C43" id="Rectangle 3" o:spid="_x0000_s1028" style="position:absolute;margin-left:410.95pt;margin-top:2.95pt;width:14.55pt;height:547.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" fillcolor="#ffc000 [3207]" strokecolor="#1f3763 [1604]" strokeweight="1pt">
                <v:textbox>
                  <w:txbxContent>
                    <w:p w14:paraId="7A866EB6" w14:textId="77777777" w:rsidR="00960357" w:rsidRDefault="00960357" w:rsidP="00960357">
                      <w:pPr>
                        <w:jc w:val="center"/>
                      </w:pPr>
                    </w:p>
                  </w:txbxContent>
                </v:textbox>
              </v:rect>
            </w:pict>
          </mc:Fallback>
        </mc:AlternateContent>
      </w:r>
      <w:r>
        <w:rPr>
          <w:noProof/>
        </w:rPr>
        <mc:AlternateContent>
          <mc:Choice Requires="wps">
            <w:drawing>
              <wp:anchor distT="0" distB="0" distL="114300" distR="114300" simplePos="0" relativeHeight="251657214" behindDoc="0" locked="0" layoutInCell="1" allowOverlap="1" wp14:anchorId="187D9308" wp14:editId="7EBF51DC">
                <wp:simplePos x="0" y="0"/>
                <wp:positionH relativeFrom="column">
                  <wp:posOffset>-10160</wp:posOffset>
                </wp:positionH>
                <wp:positionV relativeFrom="paragraph">
                  <wp:posOffset>37701</wp:posOffset>
                </wp:positionV>
                <wp:extent cx="5414010" cy="6955369"/>
                <wp:effectExtent l="0" t="0" r="8890" b="17145"/>
                <wp:wrapNone/>
                <wp:docPr id="1" name="Rectangle 1"/>
                <wp:cNvGraphicFramePr/>
                <a:graphic xmlns:a="http://schemas.openxmlformats.org/drawingml/2006/main">
                  <a:graphicData uri="http://schemas.microsoft.com/office/word/2010/wordprocessingShape">
                    <wps:wsp>
                      <wps:cNvSpPr/>
                      <wps:spPr>
                        <a:xfrm>
                          <a:off x="0" y="0"/>
                          <a:ext cx="5414010" cy="69553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9914F4" id="Rectangle 1" o:spid="_x0000_s1026" style="position:absolute;margin-left:-.8pt;margin-top:2.95pt;width:426.3pt;height:547.65pt;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" fillcolor="#4472c4 [3204]" strokecolor="#1f3763 [1604]" strokeweight="1pt"/>
            </w:pict>
          </mc:Fallback>
        </mc:AlternateContent>
      </w:r>
    </w:p>
    <w:p w14:paraId="1AECEACC" w14:textId="5B7C6C29" w:rsidR="00C41D7D" w:rsidRDefault="00C41D7D" w:rsidP="00A72AB2"/>
    <w:p w14:paraId="0B9997BE" w14:textId="41A5325C" w:rsidR="00C41D7D" w:rsidRDefault="00C41D7D" w:rsidP="00A72AB2"/>
    <w:p w14:paraId="3E05F2CD" w14:textId="5D6DB12D" w:rsidR="00C41D7D" w:rsidRDefault="00C41D7D" w:rsidP="00A72AB2"/>
    <w:p w14:paraId="17CDE524" w14:textId="4EF27C75" w:rsidR="00C41D7D" w:rsidRDefault="00C41D7D" w:rsidP="00A72AB2"/>
    <w:p w14:paraId="2E467B07" w14:textId="011436E3" w:rsidR="00C41D7D" w:rsidRDefault="00C41D7D" w:rsidP="00A72AB2"/>
    <w:p w14:paraId="1E6F7072" w14:textId="6C64B131" w:rsidR="00C41D7D" w:rsidRDefault="0068548E" w:rsidP="00A72AB2">
      <w:r>
        <w:rPr>
          <w:noProof/>
        </w:rPr>
        <mc:AlternateContent>
          <mc:Choice Requires="wps">
            <w:drawing>
              <wp:anchor distT="0" distB="0" distL="114300" distR="114300" simplePos="0" relativeHeight="251688960" behindDoc="0" locked="0" layoutInCell="1" allowOverlap="1" wp14:anchorId="35584F9B" wp14:editId="75EC9850">
                <wp:simplePos x="0" y="0"/>
                <wp:positionH relativeFrom="column">
                  <wp:posOffset>864235</wp:posOffset>
                </wp:positionH>
                <wp:positionV relativeFrom="paragraph">
                  <wp:posOffset>169545</wp:posOffset>
                </wp:positionV>
                <wp:extent cx="760095" cy="112395"/>
                <wp:effectExtent l="12700" t="101600" r="14605" b="103505"/>
                <wp:wrapNone/>
                <wp:docPr id="20" name="Rectangle 20"/>
                <wp:cNvGraphicFramePr/>
                <a:graphic xmlns:a="http://schemas.openxmlformats.org/drawingml/2006/main">
                  <a:graphicData uri="http://schemas.microsoft.com/office/word/2010/wordprocessingShape">
                    <wps:wsp>
                      <wps:cNvSpPr/>
                      <wps:spPr>
                        <a:xfrm rot="20726198">
                          <a:off x="0" y="0"/>
                          <a:ext cx="760095" cy="11239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7ACB4D" id="Rectangle 20" o:spid="_x0000_s1026" style="position:absolute;margin-left:68.05pt;margin-top:13.35pt;width:59.85pt;height:8.85pt;rotation:-954425fd;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707392" behindDoc="0" locked="0" layoutInCell="1" allowOverlap="1" wp14:anchorId="7931D33C" wp14:editId="39C71661">
                <wp:simplePos x="0" y="0"/>
                <wp:positionH relativeFrom="column">
                  <wp:posOffset>3508374</wp:posOffset>
                </wp:positionH>
                <wp:positionV relativeFrom="paragraph">
                  <wp:posOffset>181435</wp:posOffset>
                </wp:positionV>
                <wp:extent cx="760288" cy="92468"/>
                <wp:effectExtent l="12700" t="114300" r="1905" b="111125"/>
                <wp:wrapNone/>
                <wp:docPr id="29" name="Rectangle 29"/>
                <wp:cNvGraphicFramePr/>
                <a:graphic xmlns:a="http://schemas.openxmlformats.org/drawingml/2006/main">
                  <a:graphicData uri="http://schemas.microsoft.com/office/word/2010/wordprocessingShape">
                    <wps:wsp>
                      <wps:cNvSpPr/>
                      <wps:spPr>
                        <a:xfrm rot="20689285">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7891C4" id="Rectangle 29" o:spid="_x0000_s1026" style="position:absolute;margin-left:276.25pt;margin-top:14.3pt;width:59.85pt;height:7.3pt;rotation:-994744fd;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" fillcolor="red" strokecolor="#1f3763 [1604]" strokeweight="1pt"/>
            </w:pict>
          </mc:Fallback>
        </mc:AlternateContent>
      </w:r>
      <w:r w:rsidR="00960357">
        <w:rPr>
          <w:noProof/>
        </w:rPr>
        <mc:AlternateContent>
          <mc:Choice Requires="wps">
            <w:drawing>
              <wp:anchor distT="0" distB="0" distL="114300" distR="114300" simplePos="0" relativeHeight="251665408" behindDoc="0" locked="0" layoutInCell="1" allowOverlap="1" wp14:anchorId="2195C209" wp14:editId="5FF4B7AA">
                <wp:simplePos x="0" y="0"/>
                <wp:positionH relativeFrom="column">
                  <wp:posOffset>3389180</wp:posOffset>
                </wp:positionH>
                <wp:positionV relativeFrom="paragraph">
                  <wp:posOffset>132716</wp:posOffset>
                </wp:positionV>
                <wp:extent cx="1284270" cy="1232899"/>
                <wp:effectExtent l="0" t="0" r="24130" b="113665"/>
                <wp:wrapNone/>
                <wp:docPr id="7" name="Regular Pentagon 7"/>
                <wp:cNvGraphicFramePr/>
                <a:graphic xmlns:a="http://schemas.openxmlformats.org/drawingml/2006/main">
                  <a:graphicData uri="http://schemas.microsoft.com/office/word/2010/wordprocessingShape">
                    <wps:wsp>
                      <wps:cNvSpPr/>
                      <wps:spPr>
                        <a:xfrm rot="1211158">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5A06DA" w14:textId="5A83E64E"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95C209"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7" o:spid="_x0000_s1029" type="#_x0000_t56" style="position:absolute;margin-left:266.85pt;margin-top:10.45pt;width:101.1pt;height:97.1pt;rotation:1322908fd;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" fillcolor="yellow" strokecolor="#1f3763 [1604]" strokeweight="1pt">
                <v:textbox>
                  <w:txbxContent>
                    <w:p w14:paraId="695A06DA" w14:textId="5A83E64E"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r w:rsidR="00960357">
        <w:rPr>
          <w:noProof/>
        </w:rPr>
        <mc:AlternateContent>
          <mc:Choice Requires="wps">
            <w:drawing>
              <wp:anchor distT="0" distB="0" distL="114300" distR="114300" simplePos="0" relativeHeight="251671552" behindDoc="0" locked="0" layoutInCell="1" allowOverlap="1" wp14:anchorId="2F98245A" wp14:editId="1994CBA0">
                <wp:simplePos x="0" y="0"/>
                <wp:positionH relativeFrom="column">
                  <wp:posOffset>770675</wp:posOffset>
                </wp:positionH>
                <wp:positionV relativeFrom="paragraph">
                  <wp:posOffset>133486</wp:posOffset>
                </wp:positionV>
                <wp:extent cx="1284270" cy="1232899"/>
                <wp:effectExtent l="0" t="0" r="24130" b="113665"/>
                <wp:wrapNone/>
                <wp:docPr id="10" name="Regular Pentagon 10"/>
                <wp:cNvGraphicFramePr/>
                <a:graphic xmlns:a="http://schemas.openxmlformats.org/drawingml/2006/main">
                  <a:graphicData uri="http://schemas.microsoft.com/office/word/2010/wordprocessingShape">
                    <wps:wsp>
                      <wps:cNvSpPr/>
                      <wps:spPr>
                        <a:xfrm rot="1211158">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7F6491" w14:textId="2387A4FD" w:rsidR="00960357" w:rsidRPr="00960357" w:rsidRDefault="00960357" w:rsidP="00960357">
                            <w:pPr>
                              <w:jc w:val="center"/>
                              <w:rPr>
                                <w:rFonts w:cs="Times New Roman (Body CS)"/>
                                <w:color w:val="000000" w:themeColor="text1"/>
                              </w:rPr>
                            </w:pPr>
                            <w:r w:rsidRPr="00960357">
                              <w:rPr>
                                <w:rFonts w:cs="Times New Roman (Body CS)"/>
                                <w:color w:val="000000" w:themeColor="text1"/>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98245A" id="Regular Pentagon 10" o:spid="_x0000_s1030" type="#_x0000_t56" style="position:absolute;margin-left:60.7pt;margin-top:10.5pt;width:101.1pt;height:97.1pt;rotation:1322908fd;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" fillcolor="yellow" strokecolor="#1f3763 [1604]" strokeweight="1pt">
                <v:textbox>
                  <w:txbxContent>
                    <w:p w14:paraId="1A7F6491" w14:textId="2387A4FD" w:rsidR="00960357" w:rsidRPr="00960357" w:rsidRDefault="00960357" w:rsidP="00960357">
                      <w:pPr>
                        <w:jc w:val="center"/>
                        <w:rPr>
                          <w:rFonts w:cs="Times New Roman (Body CS)"/>
                          <w:color w:val="000000" w:themeColor="text1"/>
                        </w:rPr>
                      </w:pPr>
                      <w:r w:rsidRPr="00960357">
                        <w:rPr>
                          <w:rFonts w:cs="Times New Roman (Body CS)"/>
                          <w:color w:val="000000" w:themeColor="text1"/>
                        </w:rPr>
                        <w:t>Table</w:t>
                      </w:r>
                    </w:p>
                  </w:txbxContent>
                </v:textbox>
              </v:shape>
            </w:pict>
          </mc:Fallback>
        </mc:AlternateContent>
      </w:r>
    </w:p>
    <w:p w14:paraId="1DD0DE21" w14:textId="4480427A" w:rsidR="00C41D7D" w:rsidRDefault="00C41D7D" w:rsidP="00A72AB2"/>
    <w:p w14:paraId="503CEB22" w14:textId="4C5B128A" w:rsidR="00C41D7D" w:rsidRDefault="0068548E" w:rsidP="00A72AB2">
      <w:r>
        <w:rPr>
          <w:noProof/>
        </w:rPr>
        <mc:AlternateContent>
          <mc:Choice Requires="wps">
            <w:drawing>
              <wp:anchor distT="0" distB="0" distL="114300" distR="114300" simplePos="0" relativeHeight="251686912" behindDoc="0" locked="0" layoutInCell="1" allowOverlap="1" wp14:anchorId="13DBA0B0" wp14:editId="0C91AFA7">
                <wp:simplePos x="0" y="0"/>
                <wp:positionH relativeFrom="column">
                  <wp:posOffset>1461719</wp:posOffset>
                </wp:positionH>
                <wp:positionV relativeFrom="paragraph">
                  <wp:posOffset>158478</wp:posOffset>
                </wp:positionV>
                <wp:extent cx="760095" cy="64081"/>
                <wp:effectExtent l="195898" t="0" r="223202" b="0"/>
                <wp:wrapNone/>
                <wp:docPr id="19" name="Rectangle 19"/>
                <wp:cNvGraphicFramePr/>
                <a:graphic xmlns:a="http://schemas.openxmlformats.org/drawingml/2006/main">
                  <a:graphicData uri="http://schemas.microsoft.com/office/word/2010/wordprocessingShape">
                    <wps:wsp>
                      <wps:cNvSpPr/>
                      <wps:spPr>
                        <a:xfrm rot="3376715" flipV="1">
                          <a:off x="0" y="0"/>
                          <a:ext cx="760095" cy="64081"/>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FE86EF" id="Rectangle 19" o:spid="_x0000_s1026" style="position:absolute;margin-left:115.1pt;margin-top:12.5pt;width:59.85pt;height:5.05pt;rotation:-3688273fd;flip:y;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" fillcolor="red" strokecolor="#1f3763 [1604]" strokeweight="1pt"/>
            </w:pict>
          </mc:Fallback>
        </mc:AlternateContent>
      </w:r>
      <w:r>
        <w:rPr>
          <w:noProof/>
        </w:rPr>
        <mc:AlternateContent>
          <mc:Choice Requires="wps">
            <w:drawing>
              <wp:anchor distT="0" distB="0" distL="114300" distR="114300" simplePos="0" relativeHeight="251719680" behindDoc="0" locked="0" layoutInCell="1" allowOverlap="1" wp14:anchorId="7C181039" wp14:editId="2BA9BC01">
                <wp:simplePos x="0" y="0"/>
                <wp:positionH relativeFrom="column">
                  <wp:posOffset>4129305</wp:posOffset>
                </wp:positionH>
                <wp:positionV relativeFrom="paragraph">
                  <wp:posOffset>49678</wp:posOffset>
                </wp:positionV>
                <wp:extent cx="760288" cy="92468"/>
                <wp:effectExtent l="156210" t="0" r="208915" b="0"/>
                <wp:wrapNone/>
                <wp:docPr id="35" name="Rectangle 35"/>
                <wp:cNvGraphicFramePr/>
                <a:graphic xmlns:a="http://schemas.openxmlformats.org/drawingml/2006/main">
                  <a:graphicData uri="http://schemas.microsoft.com/office/word/2010/wordprocessingShape">
                    <wps:wsp>
                      <wps:cNvSpPr/>
                      <wps:spPr>
                        <a:xfrm rot="3456797">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63E593" id="Rectangle 35" o:spid="_x0000_s1026" style="position:absolute;margin-left:325.15pt;margin-top:3.9pt;width:59.85pt;height:7.3pt;rotation:3775744fd;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" fillcolor="red" strokecolor="#1f3763 [1604]" strokeweight="1pt"/>
            </w:pict>
          </mc:Fallback>
        </mc:AlternateContent>
      </w:r>
    </w:p>
    <w:p w14:paraId="676E66C4" w14:textId="0D8B1A59" w:rsidR="00C41D7D" w:rsidRDefault="0068548E" w:rsidP="00A72AB2">
      <w:r>
        <w:rPr>
          <w:noProof/>
        </w:rPr>
        <mc:AlternateContent>
          <mc:Choice Requires="wps">
            <w:drawing>
              <wp:anchor distT="0" distB="0" distL="114300" distR="114300" simplePos="0" relativeHeight="251703296" behindDoc="0" locked="0" layoutInCell="1" allowOverlap="1" wp14:anchorId="048208C7" wp14:editId="0D37F0AA">
                <wp:simplePos x="0" y="0"/>
                <wp:positionH relativeFrom="column">
                  <wp:posOffset>470834</wp:posOffset>
                </wp:positionH>
                <wp:positionV relativeFrom="paragraph">
                  <wp:posOffset>150365</wp:posOffset>
                </wp:positionV>
                <wp:extent cx="760095" cy="92075"/>
                <wp:effectExtent l="3810" t="0" r="18415" b="18415"/>
                <wp:wrapNone/>
                <wp:docPr id="27" name="Rectangle 27"/>
                <wp:cNvGraphicFramePr/>
                <a:graphic xmlns:a="http://schemas.openxmlformats.org/drawingml/2006/main">
                  <a:graphicData uri="http://schemas.microsoft.com/office/word/2010/wordprocessingShape">
                    <wps:wsp>
                      <wps:cNvSpPr/>
                      <wps:spPr>
                        <a:xfrm rot="16200000">
                          <a:off x="0" y="0"/>
                          <a:ext cx="760095" cy="920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832A71" id="Rectangle 27" o:spid="_x0000_s1026" style="position:absolute;margin-left:37.05pt;margin-top:11.85pt;width:59.85pt;height:7.25pt;rotation:-90;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" fillcolor="red" strokecolor="#1f3763 [1604]" strokeweight="1pt"/>
            </w:pict>
          </mc:Fallback>
        </mc:AlternateContent>
      </w:r>
      <w:r>
        <w:rPr>
          <w:noProof/>
        </w:rPr>
        <mc:AlternateContent>
          <mc:Choice Requires="wps">
            <w:drawing>
              <wp:anchor distT="0" distB="0" distL="114300" distR="114300" simplePos="0" relativeHeight="251715584" behindDoc="0" locked="0" layoutInCell="1" allowOverlap="1" wp14:anchorId="60AE7EEB" wp14:editId="57704F00">
                <wp:simplePos x="0" y="0"/>
                <wp:positionH relativeFrom="column">
                  <wp:posOffset>3069385</wp:posOffset>
                </wp:positionH>
                <wp:positionV relativeFrom="paragraph">
                  <wp:posOffset>139295</wp:posOffset>
                </wp:positionV>
                <wp:extent cx="760288" cy="92468"/>
                <wp:effectExtent l="29210" t="8890" r="31115" b="18415"/>
                <wp:wrapNone/>
                <wp:docPr id="33" name="Rectangle 33"/>
                <wp:cNvGraphicFramePr/>
                <a:graphic xmlns:a="http://schemas.openxmlformats.org/drawingml/2006/main">
                  <a:graphicData uri="http://schemas.microsoft.com/office/word/2010/wordprocessingShape">
                    <wps:wsp>
                      <wps:cNvSpPr/>
                      <wps:spPr>
                        <a:xfrm rot="5559346">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FFFD56" id="Rectangle 33" o:spid="_x0000_s1026" style="position:absolute;margin-left:241.7pt;margin-top:10.95pt;width:59.85pt;height:7.3pt;rotation:6072288fd;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" fillcolor="red" strokecolor="#1f3763 [1604]" strokeweight="1pt"/>
            </w:pict>
          </mc:Fallback>
        </mc:AlternateContent>
      </w:r>
    </w:p>
    <w:p w14:paraId="11D9A003" w14:textId="0E2A1E1D" w:rsidR="00C41D7D" w:rsidRDefault="00C41D7D" w:rsidP="00A72AB2"/>
    <w:p w14:paraId="72B12D27" w14:textId="60ACBF59" w:rsidR="00C41D7D" w:rsidRDefault="0068548E" w:rsidP="00A72AB2">
      <w:r>
        <w:rPr>
          <w:noProof/>
        </w:rPr>
        <mc:AlternateContent>
          <mc:Choice Requires="wps">
            <w:drawing>
              <wp:anchor distT="0" distB="0" distL="114300" distR="114300" simplePos="0" relativeHeight="251684864" behindDoc="0" locked="0" layoutInCell="1" allowOverlap="1" wp14:anchorId="663AC465" wp14:editId="4A361B51">
                <wp:simplePos x="0" y="0"/>
                <wp:positionH relativeFrom="column">
                  <wp:posOffset>1407884</wp:posOffset>
                </wp:positionH>
                <wp:positionV relativeFrom="paragraph">
                  <wp:posOffset>172515</wp:posOffset>
                </wp:positionV>
                <wp:extent cx="760288" cy="92468"/>
                <wp:effectExtent l="245110" t="0" r="196215" b="0"/>
                <wp:wrapNone/>
                <wp:docPr id="18" name="Rectangle 18"/>
                <wp:cNvGraphicFramePr/>
                <a:graphic xmlns:a="http://schemas.openxmlformats.org/drawingml/2006/main">
                  <a:graphicData uri="http://schemas.microsoft.com/office/word/2010/wordprocessingShape">
                    <wps:wsp>
                      <wps:cNvSpPr/>
                      <wps:spPr>
                        <a:xfrm rot="18588824">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A61E4" id="Rectangle 18" o:spid="_x0000_s1026" style="position:absolute;margin-left:110.85pt;margin-top:13.6pt;width:59.85pt;height:7.3pt;rotation:-3289007fd;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717632" behindDoc="0" locked="0" layoutInCell="1" allowOverlap="1" wp14:anchorId="2268FC1F" wp14:editId="13D662DE">
                <wp:simplePos x="0" y="0"/>
                <wp:positionH relativeFrom="column">
                  <wp:posOffset>4043045</wp:posOffset>
                </wp:positionH>
                <wp:positionV relativeFrom="paragraph">
                  <wp:posOffset>157480</wp:posOffset>
                </wp:positionV>
                <wp:extent cx="760095" cy="67945"/>
                <wp:effectExtent l="257175" t="0" r="220980" b="0"/>
                <wp:wrapNone/>
                <wp:docPr id="34" name="Rectangle 34"/>
                <wp:cNvGraphicFramePr/>
                <a:graphic xmlns:a="http://schemas.openxmlformats.org/drawingml/2006/main">
                  <a:graphicData uri="http://schemas.microsoft.com/office/word/2010/wordprocessingShape">
                    <wps:wsp>
                      <wps:cNvSpPr/>
                      <wps:spPr>
                        <a:xfrm rot="18642347">
                          <a:off x="0" y="0"/>
                          <a:ext cx="760095" cy="6794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02222" id="Rectangle 34" o:spid="_x0000_s1026" style="position:absolute;margin-left:318.35pt;margin-top:12.4pt;width:59.85pt;height:5.35pt;rotation:-3230546fd;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" fillcolor="red" strokecolor="#1f3763 [1604]" strokeweight="1pt"/>
            </w:pict>
          </mc:Fallback>
        </mc:AlternateContent>
      </w:r>
    </w:p>
    <w:p w14:paraId="2B86D931" w14:textId="3D202B70" w:rsidR="00C41D7D" w:rsidRDefault="0068548E" w:rsidP="00A72AB2">
      <w:r>
        <w:rPr>
          <w:noProof/>
        </w:rPr>
        <mc:AlternateContent>
          <mc:Choice Requires="wps">
            <w:drawing>
              <wp:anchor distT="0" distB="0" distL="114300" distR="114300" simplePos="0" relativeHeight="251709440" behindDoc="0" locked="0" layoutInCell="1" allowOverlap="1" wp14:anchorId="00BBF0B6" wp14:editId="2CEEF55B">
                <wp:simplePos x="0" y="0"/>
                <wp:positionH relativeFrom="column">
                  <wp:posOffset>3413446</wp:posOffset>
                </wp:positionH>
                <wp:positionV relativeFrom="paragraph">
                  <wp:posOffset>175844</wp:posOffset>
                </wp:positionV>
                <wp:extent cx="760288" cy="92468"/>
                <wp:effectExtent l="0" t="177800" r="0" b="174625"/>
                <wp:wrapNone/>
                <wp:docPr id="30" name="Rectangle 30"/>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BC63CC" id="Rectangle 30" o:spid="_x0000_s1026" style="position:absolute;margin-left:268.8pt;margin-top:13.85pt;width:59.85pt;height:7.3pt;rotation:1745040fd;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" fillcolor="red" strokecolor="#1f3763 [1604]" strokeweight="1pt"/>
            </w:pict>
          </mc:Fallback>
        </mc:AlternateContent>
      </w:r>
      <w:r>
        <w:rPr>
          <w:noProof/>
        </w:rPr>
        <mc:AlternateContent>
          <mc:Choice Requires="wps">
            <w:drawing>
              <wp:anchor distT="0" distB="0" distL="114300" distR="114300" simplePos="0" relativeHeight="251705344" behindDoc="0" locked="0" layoutInCell="1" allowOverlap="1" wp14:anchorId="113073D4" wp14:editId="2B1A6DCD">
                <wp:simplePos x="0" y="0"/>
                <wp:positionH relativeFrom="column">
                  <wp:posOffset>867644</wp:posOffset>
                </wp:positionH>
                <wp:positionV relativeFrom="paragraph">
                  <wp:posOffset>180981</wp:posOffset>
                </wp:positionV>
                <wp:extent cx="760288" cy="92468"/>
                <wp:effectExtent l="0" t="177800" r="0" b="174625"/>
                <wp:wrapNone/>
                <wp:docPr id="28" name="Rectangle 28"/>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8F31C4" id="Rectangle 28" o:spid="_x0000_s1026" style="position:absolute;margin-left:68.3pt;margin-top:14.25pt;width:59.85pt;height:7.3pt;rotation:1745040fd;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" fillcolor="red" strokecolor="#1f3763 [1604]" strokeweight="1pt"/>
            </w:pict>
          </mc:Fallback>
        </mc:AlternateContent>
      </w:r>
    </w:p>
    <w:p w14:paraId="0FAED798" w14:textId="72E91DAB" w:rsidR="00C41D7D" w:rsidRDefault="00C41D7D" w:rsidP="00A72AB2"/>
    <w:p w14:paraId="0A2B53B3" w14:textId="378A3F4D" w:rsidR="00C41D7D" w:rsidRDefault="00C41D7D" w:rsidP="00A72AB2"/>
    <w:p w14:paraId="3D826A53" w14:textId="621BF97D" w:rsidR="00C41D7D" w:rsidRDefault="00C41D7D" w:rsidP="00A72AB2"/>
    <w:p w14:paraId="6001C85F" w14:textId="7DF3AE97" w:rsidR="00C41D7D" w:rsidRDefault="00960357" w:rsidP="00A72AB2">
      <w:r>
        <w:rPr>
          <w:noProof/>
        </w:rPr>
        <mc:AlternateContent>
          <mc:Choice Requires="wps">
            <w:drawing>
              <wp:anchor distT="0" distB="0" distL="114300" distR="114300" simplePos="0" relativeHeight="251673600" behindDoc="0" locked="0" layoutInCell="1" allowOverlap="1" wp14:anchorId="64417FF7" wp14:editId="5C884506">
                <wp:simplePos x="0" y="0"/>
                <wp:positionH relativeFrom="column">
                  <wp:posOffset>2682260</wp:posOffset>
                </wp:positionH>
                <wp:positionV relativeFrom="paragraph">
                  <wp:posOffset>163910</wp:posOffset>
                </wp:positionV>
                <wp:extent cx="1284270" cy="1232899"/>
                <wp:effectExtent l="25400" t="0" r="0" b="113665"/>
                <wp:wrapNone/>
                <wp:docPr id="11" name="Regular Pentagon 11"/>
                <wp:cNvGraphicFramePr/>
                <a:graphic xmlns:a="http://schemas.openxmlformats.org/drawingml/2006/main">
                  <a:graphicData uri="http://schemas.microsoft.com/office/word/2010/wordprocessingShape">
                    <wps:wsp>
                      <wps:cNvSpPr/>
                      <wps:spPr>
                        <a:xfrm rot="20362717">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07FA50" w14:textId="270AA4E4"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417FF7" id="Regular Pentagon 11" o:spid="_x0000_s1031" type="#_x0000_t56" style="position:absolute;margin-left:211.2pt;margin-top:12.9pt;width:101.1pt;height:97.1pt;rotation:-1351443fd;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" fillcolor="yellow" strokecolor="#1f3763 [1604]" strokeweight="1pt">
                <v:textbox>
                  <w:txbxContent>
                    <w:p w14:paraId="2507FA50" w14:textId="270AA4E4"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66962E16" w14:textId="79869503" w:rsidR="00C41D7D" w:rsidRDefault="0068548E" w:rsidP="00A72AB2">
      <w:r>
        <w:rPr>
          <w:noProof/>
        </w:rPr>
        <mc:AlternateContent>
          <mc:Choice Requires="wps">
            <w:drawing>
              <wp:anchor distT="0" distB="0" distL="114300" distR="114300" simplePos="0" relativeHeight="251697152" behindDoc="0" locked="0" layoutInCell="1" allowOverlap="1" wp14:anchorId="48A64F9F" wp14:editId="600C2F2A">
                <wp:simplePos x="0" y="0"/>
                <wp:positionH relativeFrom="column">
                  <wp:posOffset>3112547</wp:posOffset>
                </wp:positionH>
                <wp:positionV relativeFrom="paragraph">
                  <wp:posOffset>137725</wp:posOffset>
                </wp:positionV>
                <wp:extent cx="760288" cy="92468"/>
                <wp:effectExtent l="12700" t="101600" r="14605" b="98425"/>
                <wp:wrapNone/>
                <wp:docPr id="24" name="Rectangle 24"/>
                <wp:cNvGraphicFramePr/>
                <a:graphic xmlns:a="http://schemas.openxmlformats.org/drawingml/2006/main">
                  <a:graphicData uri="http://schemas.microsoft.com/office/word/2010/wordprocessingShape">
                    <wps:wsp>
                      <wps:cNvSpPr/>
                      <wps:spPr>
                        <a:xfrm rot="826279">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DB2A26" id="Rectangle 24" o:spid="_x0000_s1026" style="position:absolute;margin-left:245.1pt;margin-top:10.85pt;width:59.85pt;height:7.3pt;rotation:902517fd;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" fillcolor="red" strokecolor="#1f3763 [1604]" strokeweight="1pt"/>
            </w:pict>
          </mc:Fallback>
        </mc:AlternateContent>
      </w:r>
      <w:r w:rsidR="00960357">
        <w:rPr>
          <w:noProof/>
        </w:rPr>
        <mc:AlternateContent>
          <mc:Choice Requires="wps">
            <w:drawing>
              <wp:anchor distT="0" distB="0" distL="114300" distR="114300" simplePos="0" relativeHeight="251667456" behindDoc="0" locked="0" layoutInCell="1" allowOverlap="1" wp14:anchorId="005CCCD1" wp14:editId="5A767C14">
                <wp:simplePos x="0" y="0"/>
                <wp:positionH relativeFrom="column">
                  <wp:posOffset>431372</wp:posOffset>
                </wp:positionH>
                <wp:positionV relativeFrom="paragraph">
                  <wp:posOffset>69828</wp:posOffset>
                </wp:positionV>
                <wp:extent cx="1284270" cy="1232899"/>
                <wp:effectExtent l="25400" t="0" r="0" b="75565"/>
                <wp:wrapNone/>
                <wp:docPr id="8" name="Regular Pentagon 8"/>
                <wp:cNvGraphicFramePr/>
                <a:graphic xmlns:a="http://schemas.openxmlformats.org/drawingml/2006/main">
                  <a:graphicData uri="http://schemas.microsoft.com/office/word/2010/wordprocessingShape">
                    <wps:wsp>
                      <wps:cNvSpPr/>
                      <wps:spPr>
                        <a:xfrm rot="21025822">
                          <a:off x="0" y="0"/>
                          <a:ext cx="1284270" cy="1232899"/>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2AAAD4" w14:textId="0350110D"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5CCCD1" id="Regular Pentagon 8" o:spid="_x0000_s1032" type="#_x0000_t56" style="position:absolute;margin-left:33.95pt;margin-top:5.5pt;width:101.1pt;height:97.1pt;rotation:-627155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" fillcolor="yellow" strokecolor="#1f3763 [1604]" strokeweight="1pt">
                <v:textbox>
                  <w:txbxContent>
                    <w:p w14:paraId="542AAAD4" w14:textId="0350110D"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1481FF61" w14:textId="689B68CA" w:rsidR="00C41D7D" w:rsidRDefault="0068548E" w:rsidP="00A72AB2">
      <w:r>
        <w:rPr>
          <w:noProof/>
        </w:rPr>
        <mc:AlternateContent>
          <mc:Choice Requires="wps">
            <w:drawing>
              <wp:anchor distT="0" distB="0" distL="114300" distR="114300" simplePos="0" relativeHeight="251711488" behindDoc="0" locked="0" layoutInCell="1" allowOverlap="1" wp14:anchorId="320D2FF1" wp14:editId="59878073">
                <wp:simplePos x="0" y="0"/>
                <wp:positionH relativeFrom="column">
                  <wp:posOffset>2512386</wp:posOffset>
                </wp:positionH>
                <wp:positionV relativeFrom="paragraph">
                  <wp:posOffset>133556</wp:posOffset>
                </wp:positionV>
                <wp:extent cx="760095" cy="84332"/>
                <wp:effectExtent l="236538" t="0" r="187642" b="0"/>
                <wp:wrapNone/>
                <wp:docPr id="31" name="Rectangle 31"/>
                <wp:cNvGraphicFramePr/>
                <a:graphic xmlns:a="http://schemas.openxmlformats.org/drawingml/2006/main">
                  <a:graphicData uri="http://schemas.microsoft.com/office/word/2010/wordprocessingShape">
                    <wps:wsp>
                      <wps:cNvSpPr/>
                      <wps:spPr>
                        <a:xfrm rot="18392060" flipV="1">
                          <a:off x="0" y="0"/>
                          <a:ext cx="760095" cy="84332"/>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38E1EF" id="Rectangle 31" o:spid="_x0000_s1026" style="position:absolute;margin-left:197.85pt;margin-top:10.5pt;width:59.85pt;height:6.65pt;rotation:3503926fd;flip:y;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" fillcolor="red" strokecolor="#1f3763 [1604]" strokeweight="1pt"/>
            </w:pict>
          </mc:Fallback>
        </mc:AlternateContent>
      </w:r>
      <w:r>
        <w:rPr>
          <w:noProof/>
        </w:rPr>
        <mc:AlternateContent>
          <mc:Choice Requires="wps">
            <w:drawing>
              <wp:anchor distT="0" distB="0" distL="114300" distR="114300" simplePos="0" relativeHeight="251691008" behindDoc="0" locked="0" layoutInCell="1" allowOverlap="1" wp14:anchorId="5A5E6C49" wp14:editId="09D36948">
                <wp:simplePos x="0" y="0"/>
                <wp:positionH relativeFrom="column">
                  <wp:posOffset>291782</wp:posOffset>
                </wp:positionH>
                <wp:positionV relativeFrom="paragraph">
                  <wp:posOffset>172073</wp:posOffset>
                </wp:positionV>
                <wp:extent cx="760095" cy="90437"/>
                <wp:effectExtent l="246063" t="0" r="197167" b="0"/>
                <wp:wrapNone/>
                <wp:docPr id="21" name="Rectangle 21"/>
                <wp:cNvGraphicFramePr/>
                <a:graphic xmlns:a="http://schemas.openxmlformats.org/drawingml/2006/main">
                  <a:graphicData uri="http://schemas.microsoft.com/office/word/2010/wordprocessingShape">
                    <wps:wsp>
                      <wps:cNvSpPr/>
                      <wps:spPr>
                        <a:xfrm rot="18573967">
                          <a:off x="0" y="0"/>
                          <a:ext cx="760095" cy="90437"/>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A1D8E8" id="Rectangle 21" o:spid="_x0000_s1026" style="position:absolute;margin-left:22.95pt;margin-top:13.55pt;width:59.85pt;height:7.1pt;rotation:-3305235fd;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" fillcolor="red" strokecolor="#1f3763 [1604]" strokeweight="1pt"/>
            </w:pict>
          </mc:Fallback>
        </mc:AlternateContent>
      </w:r>
      <w:r>
        <w:rPr>
          <w:noProof/>
        </w:rPr>
        <mc:AlternateContent>
          <mc:Choice Requires="wps">
            <w:drawing>
              <wp:anchor distT="0" distB="0" distL="114300" distR="114300" simplePos="0" relativeHeight="251680768" behindDoc="0" locked="0" layoutInCell="1" allowOverlap="1" wp14:anchorId="6EF43DEB" wp14:editId="192B3410">
                <wp:simplePos x="0" y="0"/>
                <wp:positionH relativeFrom="column">
                  <wp:posOffset>883235</wp:posOffset>
                </wp:positionH>
                <wp:positionV relativeFrom="paragraph">
                  <wp:posOffset>79246</wp:posOffset>
                </wp:positionV>
                <wp:extent cx="760288" cy="92468"/>
                <wp:effectExtent l="0" t="177800" r="0" b="174625"/>
                <wp:wrapNone/>
                <wp:docPr id="16" name="Rectangle 16"/>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E39A61" id="Rectangle 16" o:spid="_x0000_s1026" style="position:absolute;margin-left:69.55pt;margin-top:6.25pt;width:59.85pt;height:7.3pt;rotation:1745040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" fillcolor="red" strokecolor="#1f3763 [1604]" strokeweight="1pt"/>
            </w:pict>
          </mc:Fallback>
        </mc:AlternateContent>
      </w:r>
    </w:p>
    <w:p w14:paraId="55EFA2A1" w14:textId="40DE011A" w:rsidR="00C41D7D" w:rsidRDefault="00C41D7D" w:rsidP="00A72AB2"/>
    <w:p w14:paraId="3A0D8207" w14:textId="2F26EBD7" w:rsidR="00C41D7D" w:rsidRDefault="0068548E" w:rsidP="00A72AB2">
      <w:r>
        <w:rPr>
          <w:noProof/>
        </w:rPr>
        <mc:AlternateContent>
          <mc:Choice Requires="wps">
            <w:drawing>
              <wp:anchor distT="0" distB="0" distL="114300" distR="114300" simplePos="0" relativeHeight="251701248" behindDoc="0" locked="0" layoutInCell="1" allowOverlap="1" wp14:anchorId="2FD4B090" wp14:editId="023AAB6A">
                <wp:simplePos x="0" y="0"/>
                <wp:positionH relativeFrom="column">
                  <wp:posOffset>3543684</wp:posOffset>
                </wp:positionH>
                <wp:positionV relativeFrom="paragraph">
                  <wp:posOffset>835</wp:posOffset>
                </wp:positionV>
                <wp:extent cx="760288" cy="92468"/>
                <wp:effectExtent l="29210" t="8890" r="31115" b="18415"/>
                <wp:wrapNone/>
                <wp:docPr id="26" name="Rectangle 26"/>
                <wp:cNvGraphicFramePr/>
                <a:graphic xmlns:a="http://schemas.openxmlformats.org/drawingml/2006/main">
                  <a:graphicData uri="http://schemas.microsoft.com/office/word/2010/wordprocessingShape">
                    <wps:wsp>
                      <wps:cNvSpPr/>
                      <wps:spPr>
                        <a:xfrm rot="5202155">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D36D8" id="Rectangle 26" o:spid="_x0000_s1026" style="position:absolute;margin-left:279.05pt;margin-top:.05pt;width:59.85pt;height:7.3pt;rotation:5682141fd;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" fillcolor="red" strokecolor="#1f3763 [1604]" strokeweight="1pt"/>
            </w:pict>
          </mc:Fallback>
        </mc:AlternateContent>
      </w:r>
    </w:p>
    <w:p w14:paraId="0AB32359" w14:textId="15859088" w:rsidR="00C41D7D" w:rsidRDefault="0068548E" w:rsidP="00A72AB2">
      <w:r>
        <w:rPr>
          <w:noProof/>
        </w:rPr>
        <mc:AlternateContent>
          <mc:Choice Requires="wps">
            <w:drawing>
              <wp:anchor distT="0" distB="0" distL="114300" distR="114300" simplePos="0" relativeHeight="251713536" behindDoc="0" locked="0" layoutInCell="1" allowOverlap="1" wp14:anchorId="22CAA0D9" wp14:editId="5155F864">
                <wp:simplePos x="0" y="0"/>
                <wp:positionH relativeFrom="column">
                  <wp:posOffset>2547800</wp:posOffset>
                </wp:positionH>
                <wp:positionV relativeFrom="paragraph">
                  <wp:posOffset>156679</wp:posOffset>
                </wp:positionV>
                <wp:extent cx="760288" cy="92468"/>
                <wp:effectExtent l="219710" t="0" r="247015" b="0"/>
                <wp:wrapNone/>
                <wp:docPr id="32" name="Rectangle 32"/>
                <wp:cNvGraphicFramePr/>
                <a:graphic xmlns:a="http://schemas.openxmlformats.org/drawingml/2006/main">
                  <a:graphicData uri="http://schemas.microsoft.com/office/word/2010/wordprocessingShape">
                    <wps:wsp>
                      <wps:cNvSpPr/>
                      <wps:spPr>
                        <a:xfrm rot="2865428">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FF4CF5" id="Rectangle 32" o:spid="_x0000_s1026" style="position:absolute;margin-left:200.6pt;margin-top:12.35pt;width:59.85pt;height:7.3pt;rotation:3129811fd;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" fillcolor="red" strokecolor="#1f3763 [1604]" strokeweight="1pt"/>
            </w:pict>
          </mc:Fallback>
        </mc:AlternateContent>
      </w:r>
      <w:r>
        <w:rPr>
          <w:noProof/>
        </w:rPr>
        <mc:AlternateContent>
          <mc:Choice Requires="wps">
            <w:drawing>
              <wp:anchor distT="0" distB="0" distL="114300" distR="114300" simplePos="0" relativeHeight="251695104" behindDoc="0" locked="0" layoutInCell="1" allowOverlap="1" wp14:anchorId="56462641" wp14:editId="29482CC5">
                <wp:simplePos x="0" y="0"/>
                <wp:positionH relativeFrom="column">
                  <wp:posOffset>1232967</wp:posOffset>
                </wp:positionH>
                <wp:positionV relativeFrom="paragraph">
                  <wp:posOffset>52830</wp:posOffset>
                </wp:positionV>
                <wp:extent cx="760288" cy="92468"/>
                <wp:effectExtent l="67310" t="21590" r="69215" b="18415"/>
                <wp:wrapNone/>
                <wp:docPr id="23" name="Rectangle 23"/>
                <wp:cNvGraphicFramePr/>
                <a:graphic xmlns:a="http://schemas.openxmlformats.org/drawingml/2006/main">
                  <a:graphicData uri="http://schemas.microsoft.com/office/word/2010/wordprocessingShape">
                    <wps:wsp>
                      <wps:cNvSpPr/>
                      <wps:spPr>
                        <a:xfrm rot="5889297">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A1D586" id="Rectangle 23" o:spid="_x0000_s1026" style="position:absolute;margin-left:97.1pt;margin-top:4.15pt;width:59.85pt;height:7.3pt;rotation:6432683fd;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" fillcolor="red" strokecolor="#1f3763 [1604]" strokeweight="1pt"/>
            </w:pict>
          </mc:Fallback>
        </mc:AlternateContent>
      </w:r>
      <w:r>
        <w:rPr>
          <w:noProof/>
        </w:rPr>
        <mc:AlternateContent>
          <mc:Choice Requires="wps">
            <w:drawing>
              <wp:anchor distT="0" distB="0" distL="114300" distR="114300" simplePos="0" relativeHeight="251682816" behindDoc="0" locked="0" layoutInCell="1" allowOverlap="1" wp14:anchorId="5DEA980E" wp14:editId="2ADDE724">
                <wp:simplePos x="0" y="0"/>
                <wp:positionH relativeFrom="column">
                  <wp:posOffset>196078</wp:posOffset>
                </wp:positionH>
                <wp:positionV relativeFrom="paragraph">
                  <wp:posOffset>189765</wp:posOffset>
                </wp:positionV>
                <wp:extent cx="760288" cy="92468"/>
                <wp:effectExtent l="143510" t="0" r="183515" b="0"/>
                <wp:wrapNone/>
                <wp:docPr id="17" name="Rectangle 17"/>
                <wp:cNvGraphicFramePr/>
                <a:graphic xmlns:a="http://schemas.openxmlformats.org/drawingml/2006/main">
                  <a:graphicData uri="http://schemas.microsoft.com/office/word/2010/wordprocessingShape">
                    <wps:wsp>
                      <wps:cNvSpPr/>
                      <wps:spPr>
                        <a:xfrm rot="366057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3AE64A" id="Rectangle 17" o:spid="_x0000_s1026" style="position:absolute;margin-left:15.45pt;margin-top:14.95pt;width:59.85pt;height:7.3pt;rotation:3998321fd;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" fillcolor="red" strokecolor="#1f3763 [1604]" strokeweight="1pt"/>
            </w:pict>
          </mc:Fallback>
        </mc:AlternateContent>
      </w:r>
    </w:p>
    <w:p w14:paraId="13C56A46" w14:textId="631EFE75" w:rsidR="00C41D7D" w:rsidRDefault="0068548E" w:rsidP="00A72AB2">
      <w:r>
        <w:rPr>
          <w:noProof/>
        </w:rPr>
        <mc:AlternateContent>
          <mc:Choice Requires="wps">
            <w:drawing>
              <wp:anchor distT="0" distB="0" distL="114300" distR="114300" simplePos="0" relativeHeight="251699200" behindDoc="0" locked="0" layoutInCell="1" allowOverlap="1" wp14:anchorId="4829FCD1" wp14:editId="5CAA76D7">
                <wp:simplePos x="0" y="0"/>
                <wp:positionH relativeFrom="column">
                  <wp:posOffset>3197224</wp:posOffset>
                </wp:positionH>
                <wp:positionV relativeFrom="paragraph">
                  <wp:posOffset>171704</wp:posOffset>
                </wp:positionV>
                <wp:extent cx="760288" cy="92468"/>
                <wp:effectExtent l="0" t="165100" r="0" b="161925"/>
                <wp:wrapNone/>
                <wp:docPr id="25" name="Rectangle 25"/>
                <wp:cNvGraphicFramePr/>
                <a:graphic xmlns:a="http://schemas.openxmlformats.org/drawingml/2006/main">
                  <a:graphicData uri="http://schemas.microsoft.com/office/word/2010/wordprocessingShape">
                    <wps:wsp>
                      <wps:cNvSpPr/>
                      <wps:spPr>
                        <a:xfrm rot="20212421">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FA09C0" id="Rectangle 25" o:spid="_x0000_s1026" style="position:absolute;margin-left:251.75pt;margin-top:13.5pt;width:59.85pt;height:7.3pt;rotation:-1515606fd;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" fillcolor="red" strokecolor="#1f3763 [1604]" strokeweight="1pt"/>
            </w:pict>
          </mc:Fallback>
        </mc:AlternateContent>
      </w:r>
    </w:p>
    <w:p w14:paraId="3F93B93A" w14:textId="581ACEE2" w:rsidR="00C41D7D" w:rsidRDefault="0068548E" w:rsidP="00A72AB2">
      <w:r>
        <w:rPr>
          <w:noProof/>
        </w:rPr>
        <mc:AlternateContent>
          <mc:Choice Requires="wps">
            <w:drawing>
              <wp:anchor distT="0" distB="0" distL="114300" distR="114300" simplePos="0" relativeHeight="251693056" behindDoc="0" locked="0" layoutInCell="1" allowOverlap="1" wp14:anchorId="12C95A4F" wp14:editId="154F72E3">
                <wp:simplePos x="0" y="0"/>
                <wp:positionH relativeFrom="column">
                  <wp:posOffset>754394</wp:posOffset>
                </wp:positionH>
                <wp:positionV relativeFrom="paragraph">
                  <wp:posOffset>130809</wp:posOffset>
                </wp:positionV>
                <wp:extent cx="760288" cy="92468"/>
                <wp:effectExtent l="12700" t="63500" r="14605" b="60325"/>
                <wp:wrapNone/>
                <wp:docPr id="22" name="Rectangle 22"/>
                <wp:cNvGraphicFramePr/>
                <a:graphic xmlns:a="http://schemas.openxmlformats.org/drawingml/2006/main">
                  <a:graphicData uri="http://schemas.microsoft.com/office/word/2010/wordprocessingShape">
                    <wps:wsp>
                      <wps:cNvSpPr/>
                      <wps:spPr>
                        <a:xfrm rot="2113670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3E68B4" id="Rectangle 22" o:spid="_x0000_s1026" style="position:absolute;margin-left:59.4pt;margin-top:10.3pt;width:59.85pt;height:7.3pt;rotation:-506045fd;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" fillcolor="red" strokecolor="#1f3763 [1604]" strokeweight="1pt"/>
            </w:pict>
          </mc:Fallback>
        </mc:AlternateContent>
      </w:r>
    </w:p>
    <w:p w14:paraId="286044AD" w14:textId="61328A06" w:rsidR="00C41D7D" w:rsidRDefault="00C41D7D" w:rsidP="00A72AB2"/>
    <w:p w14:paraId="3A9B8CEC" w14:textId="70170C77" w:rsidR="00C41D7D" w:rsidRDefault="00960357" w:rsidP="00A72AB2">
      <w:r>
        <w:rPr>
          <w:noProof/>
        </w:rPr>
        <mc:AlternateContent>
          <mc:Choice Requires="wps">
            <w:drawing>
              <wp:anchor distT="0" distB="0" distL="114300" distR="114300" simplePos="0" relativeHeight="251669504" behindDoc="0" locked="0" layoutInCell="1" allowOverlap="1" wp14:anchorId="2AE9808C" wp14:editId="3ABD7A89">
                <wp:simplePos x="0" y="0"/>
                <wp:positionH relativeFrom="column">
                  <wp:posOffset>3606166</wp:posOffset>
                </wp:positionH>
                <wp:positionV relativeFrom="paragraph">
                  <wp:posOffset>102023</wp:posOffset>
                </wp:positionV>
                <wp:extent cx="1283970" cy="1232535"/>
                <wp:effectExtent l="0" t="0" r="24130" b="113665"/>
                <wp:wrapNone/>
                <wp:docPr id="9" name="Regular Pentagon 9"/>
                <wp:cNvGraphicFramePr/>
                <a:graphic xmlns:a="http://schemas.openxmlformats.org/drawingml/2006/main">
                  <a:graphicData uri="http://schemas.microsoft.com/office/word/2010/wordprocessingShape">
                    <wps:wsp>
                      <wps:cNvSpPr/>
                      <wps:spPr>
                        <a:xfrm rot="1211158">
                          <a:off x="0" y="0"/>
                          <a:ext cx="1283970" cy="1232535"/>
                        </a:xfrm>
                        <a:prstGeom prst="pentagon">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9D0460" w14:textId="07042B1B"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E9808C" id="Regular Pentagon 9" o:spid="_x0000_s1033" type="#_x0000_t56" style="position:absolute;margin-left:283.95pt;margin-top:8.05pt;width:101.1pt;height:97.05pt;rotation:1322908fd;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" fillcolor="yellow" strokecolor="#1f3763 [1604]" strokeweight="1pt">
                <v:textbox>
                  <w:txbxContent>
                    <w:p w14:paraId="039D0460" w14:textId="07042B1B" w:rsidR="00960357" w:rsidRPr="00960357" w:rsidRDefault="00960357" w:rsidP="00960357">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035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p>
                  </w:txbxContent>
                </v:textbox>
              </v:shape>
            </w:pict>
          </mc:Fallback>
        </mc:AlternateContent>
      </w:r>
    </w:p>
    <w:p w14:paraId="70B59270" w14:textId="3F462A77" w:rsidR="00C41D7D" w:rsidRDefault="0068548E" w:rsidP="00A72AB2">
      <w:r>
        <w:rPr>
          <w:noProof/>
        </w:rPr>
        <mc:AlternateContent>
          <mc:Choice Requires="wps">
            <w:drawing>
              <wp:anchor distT="0" distB="0" distL="114300" distR="114300" simplePos="0" relativeHeight="251729920" behindDoc="0" locked="0" layoutInCell="1" allowOverlap="1" wp14:anchorId="547660C5" wp14:editId="6F11A0EA">
                <wp:simplePos x="0" y="0"/>
                <wp:positionH relativeFrom="column">
                  <wp:posOffset>3746500</wp:posOffset>
                </wp:positionH>
                <wp:positionV relativeFrom="paragraph">
                  <wp:posOffset>21590</wp:posOffset>
                </wp:positionV>
                <wp:extent cx="760095" cy="92075"/>
                <wp:effectExtent l="12700" t="76200" r="14605" b="85725"/>
                <wp:wrapNone/>
                <wp:docPr id="40" name="Rectangle 40"/>
                <wp:cNvGraphicFramePr/>
                <a:graphic xmlns:a="http://schemas.openxmlformats.org/drawingml/2006/main">
                  <a:graphicData uri="http://schemas.microsoft.com/office/word/2010/wordprocessingShape">
                    <wps:wsp>
                      <wps:cNvSpPr/>
                      <wps:spPr>
                        <a:xfrm rot="20976297">
                          <a:off x="0" y="0"/>
                          <a:ext cx="760095" cy="920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049663" id="Rectangle 40" o:spid="_x0000_s1026" style="position:absolute;margin-left:295pt;margin-top:1.7pt;width:59.85pt;height:7.25pt;rotation:-681250fd;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" fillcolor="red" strokecolor="#1f3763 [1604]" strokeweight="1pt"/>
            </w:pict>
          </mc:Fallback>
        </mc:AlternateContent>
      </w:r>
      <w:r>
        <w:rPr>
          <w:noProof/>
        </w:rPr>
        <mc:AlternateContent>
          <mc:Choice Requires="wps">
            <w:drawing>
              <wp:anchor distT="0" distB="0" distL="114300" distR="114300" simplePos="0" relativeHeight="251674624" behindDoc="0" locked="0" layoutInCell="1" allowOverlap="1" wp14:anchorId="26516DC4" wp14:editId="09D50550">
                <wp:simplePos x="0" y="0"/>
                <wp:positionH relativeFrom="column">
                  <wp:posOffset>133563</wp:posOffset>
                </wp:positionH>
                <wp:positionV relativeFrom="paragraph">
                  <wp:posOffset>60618</wp:posOffset>
                </wp:positionV>
                <wp:extent cx="1777429" cy="0"/>
                <wp:effectExtent l="0" t="0" r="13335" b="12700"/>
                <wp:wrapNone/>
                <wp:docPr id="12" name="Straight Connector 12"/>
                <wp:cNvGraphicFramePr/>
                <a:graphic xmlns:a="http://schemas.openxmlformats.org/drawingml/2006/main">
                  <a:graphicData uri="http://schemas.microsoft.com/office/word/2010/wordprocessingShape">
                    <wps:wsp>
                      <wps:cNvCnPr/>
                      <wps:spPr>
                        <a:xfrm>
                          <a:off x="0" y="0"/>
                          <a:ext cx="177742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1C8A54" id="Straight Connector 1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0.5pt,4.75pt" to="150.45pt,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" strokecolor="#4472c4 [3204]" strokeweight=".5pt">
                <v:stroke joinstyle="miter"/>
              </v:line>
            </w:pict>
          </mc:Fallback>
        </mc:AlternateContent>
      </w:r>
    </w:p>
    <w:p w14:paraId="55AEF8C1" w14:textId="598AEA3C" w:rsidR="00C41D7D" w:rsidRDefault="0068548E" w:rsidP="00A72AB2">
      <w:r>
        <w:rPr>
          <w:noProof/>
        </w:rPr>
        <mc:AlternateContent>
          <mc:Choice Requires="wps">
            <w:drawing>
              <wp:anchor distT="0" distB="0" distL="114300" distR="114300" simplePos="0" relativeHeight="251721728" behindDoc="0" locked="0" layoutInCell="1" allowOverlap="1" wp14:anchorId="599A06D9" wp14:editId="31302D0C">
                <wp:simplePos x="0" y="0"/>
                <wp:positionH relativeFrom="column">
                  <wp:posOffset>4323115</wp:posOffset>
                </wp:positionH>
                <wp:positionV relativeFrom="paragraph">
                  <wp:posOffset>39741</wp:posOffset>
                </wp:positionV>
                <wp:extent cx="760288" cy="92468"/>
                <wp:effectExtent l="181610" t="0" r="234315" b="0"/>
                <wp:wrapNone/>
                <wp:docPr id="36" name="Rectangle 36"/>
                <wp:cNvGraphicFramePr/>
                <a:graphic xmlns:a="http://schemas.openxmlformats.org/drawingml/2006/main">
                  <a:graphicData uri="http://schemas.microsoft.com/office/word/2010/wordprocessingShape">
                    <wps:wsp>
                      <wps:cNvSpPr/>
                      <wps:spPr>
                        <a:xfrm rot="3209919">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17A7A2" id="Rectangle 36" o:spid="_x0000_s1026" style="position:absolute;margin-left:340.4pt;margin-top:3.15pt;width:59.85pt;height:7.3pt;rotation:3506088fd;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" fillcolor="red" strokecolor="#1f3763 [1604]" strokeweight="1pt"/>
            </w:pict>
          </mc:Fallback>
        </mc:AlternateContent>
      </w:r>
      <w:r w:rsidR="00960357">
        <w:rPr>
          <w:noProof/>
        </w:rPr>
        <mc:AlternateContent>
          <mc:Choice Requires="wps">
            <w:drawing>
              <wp:anchor distT="0" distB="0" distL="114300" distR="114300" simplePos="0" relativeHeight="251658239" behindDoc="0" locked="0" layoutInCell="1" allowOverlap="1" wp14:anchorId="2635FEA2" wp14:editId="4697B92A">
                <wp:simplePos x="0" y="0"/>
                <wp:positionH relativeFrom="column">
                  <wp:posOffset>-10488</wp:posOffset>
                </wp:positionH>
                <wp:positionV relativeFrom="paragraph">
                  <wp:posOffset>70199</wp:posOffset>
                </wp:positionV>
                <wp:extent cx="1982470" cy="1899734"/>
                <wp:effectExtent l="0" t="0" r="11430" b="18415"/>
                <wp:wrapNone/>
                <wp:docPr id="6" name="Oval 6"/>
                <wp:cNvGraphicFramePr/>
                <a:graphic xmlns:a="http://schemas.openxmlformats.org/drawingml/2006/main">
                  <a:graphicData uri="http://schemas.microsoft.com/office/word/2010/wordprocessingShape">
                    <wps:wsp>
                      <wps:cNvSpPr/>
                      <wps:spPr>
                        <a:xfrm>
                          <a:off x="0" y="0"/>
                          <a:ext cx="1982470" cy="1899734"/>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AD5AC0" w14:textId="786B2884" w:rsidR="00960357" w:rsidRDefault="00960357" w:rsidP="00960357">
                            <w:pPr>
                              <w:jc w:val="center"/>
                            </w:pPr>
                            <w:r>
                              <w:t>Soft Seating including bean bags and comfy chairs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635FEA2" id="Oval 6" o:spid="_x0000_s1034" style="position:absolute;margin-left:-.85pt;margin-top:5.55pt;width:156.1pt;height:149.6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" fillcolor="#ed7d31 [3205]" strokecolor="#1f3763 [1604]" strokeweight="1pt">
                <v:stroke joinstyle="miter"/>
                <v:textbox>
                  <w:txbxContent>
                    <w:p w14:paraId="7AAD5AC0" w14:textId="786B2884" w:rsidR="00960357" w:rsidRDefault="00960357" w:rsidP="00960357">
                      <w:pPr>
                        <w:jc w:val="center"/>
                      </w:pPr>
                      <w:r>
                        <w:t>Soft Seating including bean bags and comfy chairs</w:t>
                      </w:r>
                    </w:p>
                  </w:txbxContent>
                </v:textbox>
              </v:oval>
            </w:pict>
          </mc:Fallback>
        </mc:AlternateContent>
      </w:r>
    </w:p>
    <w:p w14:paraId="273760BD" w14:textId="4148DB96" w:rsidR="00C41D7D" w:rsidRDefault="0068548E" w:rsidP="00A72AB2">
      <w:r>
        <w:rPr>
          <w:noProof/>
        </w:rPr>
        <mc:AlternateContent>
          <mc:Choice Requires="wps">
            <w:drawing>
              <wp:anchor distT="0" distB="0" distL="114300" distR="114300" simplePos="0" relativeHeight="251723776" behindDoc="0" locked="0" layoutInCell="1" allowOverlap="1" wp14:anchorId="31FA4E76" wp14:editId="75CA63AB">
                <wp:simplePos x="0" y="0"/>
                <wp:positionH relativeFrom="column">
                  <wp:posOffset>3303217</wp:posOffset>
                </wp:positionH>
                <wp:positionV relativeFrom="paragraph">
                  <wp:posOffset>112734</wp:posOffset>
                </wp:positionV>
                <wp:extent cx="760288" cy="92468"/>
                <wp:effectExtent l="41910" t="21590" r="43815" b="18415"/>
                <wp:wrapNone/>
                <wp:docPr id="37" name="Rectangle 37"/>
                <wp:cNvGraphicFramePr/>
                <a:graphic xmlns:a="http://schemas.openxmlformats.org/drawingml/2006/main">
                  <a:graphicData uri="http://schemas.microsoft.com/office/word/2010/wordprocessingShape">
                    <wps:wsp>
                      <wps:cNvSpPr/>
                      <wps:spPr>
                        <a:xfrm rot="5623563">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D1272" id="Rectangle 37" o:spid="_x0000_s1026" style="position:absolute;margin-left:260.1pt;margin-top:8.9pt;width:59.85pt;height:7.3pt;rotation:6142430fd;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" fillcolor="red" strokecolor="#1f3763 [1604]" strokeweight="1pt"/>
            </w:pict>
          </mc:Fallback>
        </mc:AlternateContent>
      </w:r>
    </w:p>
    <w:p w14:paraId="5C825B06" w14:textId="0E0800E2" w:rsidR="00C41D7D" w:rsidRDefault="00C41D7D" w:rsidP="00A72AB2"/>
    <w:p w14:paraId="3F34378E" w14:textId="13019FE3" w:rsidR="00C41D7D" w:rsidRDefault="0068548E" w:rsidP="00A72AB2">
      <w:r>
        <w:rPr>
          <w:noProof/>
        </w:rPr>
        <mc:AlternateContent>
          <mc:Choice Requires="wps">
            <w:drawing>
              <wp:anchor distT="0" distB="0" distL="114300" distR="114300" simplePos="0" relativeHeight="251725824" behindDoc="0" locked="0" layoutInCell="1" allowOverlap="1" wp14:anchorId="4986098F" wp14:editId="3C89C459">
                <wp:simplePos x="0" y="0"/>
                <wp:positionH relativeFrom="column">
                  <wp:posOffset>4304942</wp:posOffset>
                </wp:positionH>
                <wp:positionV relativeFrom="paragraph">
                  <wp:posOffset>131306</wp:posOffset>
                </wp:positionV>
                <wp:extent cx="760288" cy="92468"/>
                <wp:effectExtent l="245110" t="0" r="221615" b="0"/>
                <wp:wrapNone/>
                <wp:docPr id="38" name="Rectangle 38"/>
                <wp:cNvGraphicFramePr/>
                <a:graphic xmlns:a="http://schemas.openxmlformats.org/drawingml/2006/main">
                  <a:graphicData uri="http://schemas.microsoft.com/office/word/2010/wordprocessingShape">
                    <wps:wsp>
                      <wps:cNvSpPr/>
                      <wps:spPr>
                        <a:xfrm rot="18719871">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57414C" id="Rectangle 38" o:spid="_x0000_s1026" style="position:absolute;margin-left:338.95pt;margin-top:10.35pt;width:59.85pt;height:7.3pt;rotation:-3145869fd;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" fillcolor="red" strokecolor="#1f3763 [1604]" strokeweight="1pt"/>
            </w:pict>
          </mc:Fallback>
        </mc:AlternateContent>
      </w:r>
    </w:p>
    <w:p w14:paraId="16F03DE8" w14:textId="3CCCAC7A" w:rsidR="002A44C3" w:rsidRDefault="0068548E" w:rsidP="00A72AB2">
      <w:r>
        <w:rPr>
          <w:noProof/>
        </w:rPr>
        <mc:AlternateContent>
          <mc:Choice Requires="wps">
            <w:drawing>
              <wp:anchor distT="0" distB="0" distL="114300" distR="114300" simplePos="0" relativeHeight="251727872" behindDoc="0" locked="0" layoutInCell="1" allowOverlap="1" wp14:anchorId="7FBFF759" wp14:editId="2975A5E9">
                <wp:simplePos x="0" y="0"/>
                <wp:positionH relativeFrom="column">
                  <wp:posOffset>3672491</wp:posOffset>
                </wp:positionH>
                <wp:positionV relativeFrom="paragraph">
                  <wp:posOffset>150058</wp:posOffset>
                </wp:positionV>
                <wp:extent cx="760288" cy="92468"/>
                <wp:effectExtent l="0" t="177800" r="0" b="174625"/>
                <wp:wrapNone/>
                <wp:docPr id="39" name="Rectangle 39"/>
                <wp:cNvGraphicFramePr/>
                <a:graphic xmlns:a="http://schemas.openxmlformats.org/drawingml/2006/main">
                  <a:graphicData uri="http://schemas.microsoft.com/office/word/2010/wordprocessingShape">
                    <wps:wsp>
                      <wps:cNvSpPr/>
                      <wps:spPr>
                        <a:xfrm rot="1597632">
                          <a:off x="0" y="0"/>
                          <a:ext cx="760288" cy="9246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0DBB7A" id="Rectangle 39" o:spid="_x0000_s1026" style="position:absolute;margin-left:289.15pt;margin-top:11.8pt;width:59.85pt;height:7.3pt;rotation:1745040fd;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" fillcolor="red" strokecolor="#1f3763 [1604]" strokeweight="1pt"/>
            </w:pict>
          </mc:Fallback>
        </mc:AlternateContent>
      </w:r>
    </w:p>
    <w:p w14:paraId="6CA6068C" w14:textId="38561984" w:rsidR="002A44C3" w:rsidRDefault="002A44C3" w:rsidP="00A72AB2"/>
    <w:p w14:paraId="5A1DA75B" w14:textId="3EAA360F" w:rsidR="002A44C3" w:rsidRDefault="002A44C3" w:rsidP="00A72AB2"/>
    <w:p w14:paraId="22E8BBC9" w14:textId="5578DBCB" w:rsidR="002A44C3" w:rsidRDefault="002A44C3" w:rsidP="00A72AB2"/>
    <w:p w14:paraId="1894E96B" w14:textId="0023BDEC" w:rsidR="002A44C3" w:rsidRDefault="002A44C3" w:rsidP="00A72AB2"/>
    <w:p w14:paraId="4E033240" w14:textId="717ED034" w:rsidR="002A44C3" w:rsidRDefault="0068548E" w:rsidP="00A72AB2">
      <w:r>
        <w:rPr>
          <w:noProof/>
        </w:rPr>
        <mc:AlternateContent>
          <mc:Choice Requires="wps">
            <w:drawing>
              <wp:anchor distT="0" distB="0" distL="114300" distR="114300" simplePos="0" relativeHeight="251677696" behindDoc="0" locked="0" layoutInCell="1" allowOverlap="1" wp14:anchorId="59901835" wp14:editId="41BE2F4C">
                <wp:simplePos x="0" y="0"/>
                <wp:positionH relativeFrom="column">
                  <wp:posOffset>2763113</wp:posOffset>
                </wp:positionH>
                <wp:positionV relativeFrom="paragraph">
                  <wp:posOffset>152156</wp:posOffset>
                </wp:positionV>
                <wp:extent cx="45719" cy="697865"/>
                <wp:effectExtent l="63500" t="0" r="43815" b="38735"/>
                <wp:wrapNone/>
                <wp:docPr id="14" name="Straight Arrow Connector 14"/>
                <wp:cNvGraphicFramePr/>
                <a:graphic xmlns:a="http://schemas.openxmlformats.org/drawingml/2006/main">
                  <a:graphicData uri="http://schemas.microsoft.com/office/word/2010/wordprocessingShape">
                    <wps:wsp>
                      <wps:cNvCnPr/>
                      <wps:spPr>
                        <a:xfrm flipH="1">
                          <a:off x="0" y="0"/>
                          <a:ext cx="45719" cy="6978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2290D" id="Straight Arrow Connector 14" o:spid="_x0000_s1026" type="#_x0000_t32" style="position:absolute;margin-left:217.55pt;margin-top:12pt;width:3.6pt;height:54.9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21F973DA" wp14:editId="1720118C">
                <wp:simplePos x="0" y="0"/>
                <wp:positionH relativeFrom="column">
                  <wp:posOffset>4993239</wp:posOffset>
                </wp:positionH>
                <wp:positionV relativeFrom="paragraph">
                  <wp:posOffset>152158</wp:posOffset>
                </wp:positionV>
                <wp:extent cx="316780" cy="698272"/>
                <wp:effectExtent l="25400" t="0" r="13970" b="38735"/>
                <wp:wrapNone/>
                <wp:docPr id="15" name="Straight Arrow Connector 15"/>
                <wp:cNvGraphicFramePr/>
                <a:graphic xmlns:a="http://schemas.openxmlformats.org/drawingml/2006/main">
                  <a:graphicData uri="http://schemas.microsoft.com/office/word/2010/wordprocessingShape">
                    <wps:wsp>
                      <wps:cNvCnPr/>
                      <wps:spPr>
                        <a:xfrm flipH="1">
                          <a:off x="0" y="0"/>
                          <a:ext cx="316780" cy="6982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D6D861" id="Straight Arrow Connector 15" o:spid="_x0000_s1026" type="#_x0000_t32" style="position:absolute;margin-left:393.15pt;margin-top:12pt;width:24.95pt;height: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2CF74C12" wp14:editId="31ED6005">
                <wp:simplePos x="0" y="0"/>
                <wp:positionH relativeFrom="column">
                  <wp:posOffset>50658</wp:posOffset>
                </wp:positionH>
                <wp:positionV relativeFrom="paragraph">
                  <wp:posOffset>131252</wp:posOffset>
                </wp:positionV>
                <wp:extent cx="441789" cy="719191"/>
                <wp:effectExtent l="0" t="0" r="53975" b="30480"/>
                <wp:wrapNone/>
                <wp:docPr id="13" name="Straight Arrow Connector 13"/>
                <wp:cNvGraphicFramePr/>
                <a:graphic xmlns:a="http://schemas.openxmlformats.org/drawingml/2006/main">
                  <a:graphicData uri="http://schemas.microsoft.com/office/word/2010/wordprocessingShape">
                    <wps:wsp>
                      <wps:cNvCnPr/>
                      <wps:spPr>
                        <a:xfrm>
                          <a:off x="0" y="0"/>
                          <a:ext cx="441789" cy="7191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FDAF10" id="Straight Arrow Connector 13" o:spid="_x0000_s1026" type="#_x0000_t32" style="position:absolute;margin-left:4pt;margin-top:10.35pt;width:34.8pt;height:56.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" strokecolor="#4472c4 [3204]" strokeweight=".5pt">
                <v:stroke endarrow="block" joinstyle="miter"/>
              </v:shape>
            </w:pict>
          </mc:Fallback>
        </mc:AlternateContent>
      </w:r>
      <w:r w:rsidR="00960357">
        <w:rPr>
          <w:noProof/>
        </w:rPr>
        <mc:AlternateContent>
          <mc:Choice Requires="wps">
            <w:drawing>
              <wp:anchor distT="0" distB="0" distL="114300" distR="114300" simplePos="0" relativeHeight="251663360" behindDoc="0" locked="0" layoutInCell="1" allowOverlap="1" wp14:anchorId="6282EAF7" wp14:editId="16675BFD">
                <wp:simplePos x="0" y="0"/>
                <wp:positionH relativeFrom="column">
                  <wp:posOffset>133236</wp:posOffset>
                </wp:positionH>
                <wp:positionV relativeFrom="paragraph">
                  <wp:posOffset>131609</wp:posOffset>
                </wp:positionV>
                <wp:extent cx="5086036" cy="163937"/>
                <wp:effectExtent l="0" t="0" r="6985" b="13970"/>
                <wp:wrapNone/>
                <wp:docPr id="4" name="Rectangle 4"/>
                <wp:cNvGraphicFramePr/>
                <a:graphic xmlns:a="http://schemas.openxmlformats.org/drawingml/2006/main">
                  <a:graphicData uri="http://schemas.microsoft.com/office/word/2010/wordprocessingShape">
                    <wps:wsp>
                      <wps:cNvSpPr/>
                      <wps:spPr>
                        <a:xfrm>
                          <a:off x="0" y="0"/>
                          <a:ext cx="5086036" cy="163937"/>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501AB" id="Rectangle 4" o:spid="_x0000_s1026" style="position:absolute;margin-left:10.5pt;margin-top:10.35pt;width:400.5pt;height:12.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" fillcolor="#ffc000 [3207]" strokecolor="#1f3763 [1604]" strokeweight="1pt"/>
            </w:pict>
          </mc:Fallback>
        </mc:AlternateContent>
      </w:r>
    </w:p>
    <w:p w14:paraId="33C817BE" w14:textId="08EFFF0B" w:rsidR="002A44C3" w:rsidRDefault="002A44C3" w:rsidP="00A72AB2"/>
    <w:p w14:paraId="218F35B5" w14:textId="7A513BB4" w:rsidR="002A44C3" w:rsidRDefault="002A44C3" w:rsidP="00A72AB2"/>
    <w:p w14:paraId="0156E2C3" w14:textId="4176A35E" w:rsidR="002A44C3" w:rsidRDefault="002A44C3" w:rsidP="00A72AB2"/>
    <w:p w14:paraId="79E88722" w14:textId="36628E11" w:rsidR="000E1F52" w:rsidRDefault="000E1F52" w:rsidP="00A72AB2">
      <w:pPr>
        <w:rPr>
          <w:u w:val="single"/>
        </w:rPr>
      </w:pPr>
    </w:p>
    <w:p w14:paraId="78F18B3E" w14:textId="727205A0" w:rsidR="000E1F52" w:rsidRDefault="0068548E" w:rsidP="0068548E">
      <w:pPr>
        <w:jc w:val="center"/>
        <w:rPr>
          <w:u w:val="single"/>
        </w:rPr>
      </w:pPr>
      <w:r>
        <w:rPr>
          <w:u w:val="single"/>
        </w:rPr>
        <w:t>Classroom displays of the pupils work and help aids around the classroom</w:t>
      </w:r>
    </w:p>
    <w:p w14:paraId="1B4EC8EF" w14:textId="77777777" w:rsidR="0068548E" w:rsidRDefault="0068548E" w:rsidP="0068548E">
      <w:pPr>
        <w:rPr>
          <w:u w:val="single"/>
        </w:rPr>
      </w:pPr>
    </w:p>
    <w:p w14:paraId="09728843" w14:textId="1C970CE0" w:rsidR="000E1F52" w:rsidRPr="000E1F52" w:rsidRDefault="002A44C3" w:rsidP="008F1795">
      <w:pPr>
        <w:spacing w:line="360" w:lineRule="auto"/>
        <w:rPr>
          <w:u w:val="single"/>
        </w:rPr>
      </w:pPr>
      <w:r w:rsidRPr="002A44C3">
        <w:rPr>
          <w:u w:val="single"/>
        </w:rPr>
        <w:lastRenderedPageBreak/>
        <w:t>Reference</w:t>
      </w:r>
    </w:p>
    <w:p w14:paraId="09E23481" w14:textId="77777777" w:rsidR="000E1F52" w:rsidRPr="000E1F52" w:rsidRDefault="000E1F52" w:rsidP="008F1795">
      <w:pPr>
        <w:spacing w:line="360" w:lineRule="auto"/>
        <w:rPr>
          <w:rFonts w:cstheme="minorHAnsi"/>
        </w:rPr>
      </w:pPr>
    </w:p>
    <w:p w14:paraId="4604FB40"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Abbott, J. (1971). </w:t>
      </w:r>
      <w:r w:rsidRPr="000E1F52">
        <w:rPr>
          <w:rFonts w:eastAsia="Times New Roman" w:cstheme="minorHAnsi"/>
          <w:i/>
          <w:iCs/>
        </w:rPr>
        <w:t>Student life in a class society</w:t>
      </w:r>
      <w:r w:rsidRPr="000E1F52">
        <w:rPr>
          <w:rFonts w:eastAsia="Times New Roman" w:cstheme="minorHAnsi"/>
          <w:shd w:val="clear" w:color="auto" w:fill="FFFFFF"/>
        </w:rPr>
        <w:t xml:space="preserve">. Oxford: </w:t>
      </w:r>
      <w:proofErr w:type="spellStart"/>
      <w:r w:rsidRPr="000E1F52">
        <w:rPr>
          <w:rFonts w:eastAsia="Times New Roman" w:cstheme="minorHAnsi"/>
          <w:shd w:val="clear" w:color="auto" w:fill="FFFFFF"/>
        </w:rPr>
        <w:t>Pergamon</w:t>
      </w:r>
      <w:proofErr w:type="spellEnd"/>
      <w:r w:rsidRPr="000E1F52">
        <w:rPr>
          <w:rFonts w:eastAsia="Times New Roman" w:cstheme="minorHAnsi"/>
          <w:shd w:val="clear" w:color="auto" w:fill="FFFFFF"/>
        </w:rPr>
        <w:t xml:space="preserve"> Press.</w:t>
      </w:r>
    </w:p>
    <w:p w14:paraId="48279D8B" w14:textId="21E5E900" w:rsidR="000E1F52" w:rsidRPr="00FE258A"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 xml:space="preserve">Allison, S. and </w:t>
      </w:r>
      <w:proofErr w:type="spellStart"/>
      <w:r w:rsidRPr="000E1F52">
        <w:rPr>
          <w:rFonts w:eastAsia="Times New Roman" w:cstheme="minorHAnsi"/>
          <w:shd w:val="clear" w:color="auto" w:fill="FFFFFF"/>
        </w:rPr>
        <w:t>Beere</w:t>
      </w:r>
      <w:proofErr w:type="spellEnd"/>
      <w:r w:rsidRPr="000E1F52">
        <w:rPr>
          <w:rFonts w:eastAsia="Times New Roman" w:cstheme="minorHAnsi"/>
          <w:shd w:val="clear" w:color="auto" w:fill="FFFFFF"/>
        </w:rPr>
        <w:t>, J. (2014). </w:t>
      </w:r>
      <w:r w:rsidRPr="000E1F52">
        <w:rPr>
          <w:rFonts w:eastAsia="Times New Roman" w:cstheme="minorHAnsi"/>
          <w:i/>
          <w:iCs/>
        </w:rPr>
        <w:t>The perfect teacher-led CPD programme</w:t>
      </w:r>
      <w:r w:rsidRPr="000E1F52">
        <w:rPr>
          <w:rFonts w:eastAsia="Times New Roman" w:cstheme="minorHAnsi"/>
          <w:shd w:val="clear" w:color="auto" w:fill="FFFFFF"/>
        </w:rPr>
        <w:t>. Carmarthen: Crown House Publishing.</w:t>
      </w:r>
    </w:p>
    <w:p w14:paraId="0C2878B3" w14:textId="50B4B238" w:rsidR="00FE258A" w:rsidRPr="00FE258A" w:rsidRDefault="00FE258A" w:rsidP="00FE258A">
      <w:pPr>
        <w:pStyle w:val="ListParagraph"/>
        <w:numPr>
          <w:ilvl w:val="0"/>
          <w:numId w:val="1"/>
        </w:numPr>
        <w:spacing w:line="360" w:lineRule="auto"/>
        <w:rPr>
          <w:rFonts w:eastAsia="Times New Roman" w:cstheme="minorHAnsi"/>
        </w:rPr>
      </w:pPr>
      <w:proofErr w:type="spellStart"/>
      <w:r w:rsidRPr="00FE258A">
        <w:rPr>
          <w:rFonts w:eastAsia="Times New Roman" w:cstheme="minorHAnsi"/>
          <w:color w:val="000000"/>
          <w:shd w:val="clear" w:color="auto" w:fill="FFFFFF"/>
        </w:rPr>
        <w:t>Almquist</w:t>
      </w:r>
      <w:proofErr w:type="spellEnd"/>
      <w:r w:rsidRPr="00FE258A">
        <w:rPr>
          <w:rFonts w:eastAsia="Times New Roman" w:cstheme="minorHAnsi"/>
          <w:color w:val="000000"/>
          <w:shd w:val="clear" w:color="auto" w:fill="FFFFFF"/>
        </w:rPr>
        <w:t xml:space="preserve">, Y., </w:t>
      </w:r>
      <w:proofErr w:type="spellStart"/>
      <w:r w:rsidRPr="00FE258A">
        <w:rPr>
          <w:rFonts w:eastAsia="Times New Roman" w:cstheme="minorHAnsi"/>
          <w:color w:val="000000"/>
          <w:shd w:val="clear" w:color="auto" w:fill="FFFFFF"/>
        </w:rPr>
        <w:t>Modin</w:t>
      </w:r>
      <w:proofErr w:type="spellEnd"/>
      <w:r w:rsidRPr="00FE258A">
        <w:rPr>
          <w:rFonts w:eastAsia="Times New Roman" w:cstheme="minorHAnsi"/>
          <w:color w:val="000000"/>
          <w:shd w:val="clear" w:color="auto" w:fill="FFFFFF"/>
        </w:rPr>
        <w:t xml:space="preserve">, B. and </w:t>
      </w:r>
      <w:proofErr w:type="spellStart"/>
      <w:r w:rsidRPr="00FE258A">
        <w:rPr>
          <w:rFonts w:eastAsia="Times New Roman" w:cstheme="minorHAnsi"/>
          <w:color w:val="000000"/>
          <w:shd w:val="clear" w:color="auto" w:fill="FFFFFF"/>
        </w:rPr>
        <w:t>Östberg</w:t>
      </w:r>
      <w:proofErr w:type="spellEnd"/>
      <w:r w:rsidRPr="00FE258A">
        <w:rPr>
          <w:rFonts w:eastAsia="Times New Roman" w:cstheme="minorHAnsi"/>
          <w:color w:val="000000"/>
          <w:shd w:val="clear" w:color="auto" w:fill="FFFFFF"/>
        </w:rPr>
        <w:t>, V. (2010). Childhood social status in society and school: implications for the transition to higher levels of education. </w:t>
      </w:r>
      <w:r w:rsidRPr="00FE258A">
        <w:rPr>
          <w:rFonts w:eastAsia="Times New Roman" w:cstheme="minorHAnsi"/>
          <w:i/>
          <w:iCs/>
          <w:color w:val="000000"/>
        </w:rPr>
        <w:t>British Journal of Sociology of Education</w:t>
      </w:r>
      <w:r w:rsidRPr="00FE258A">
        <w:rPr>
          <w:rFonts w:eastAsia="Times New Roman" w:cstheme="minorHAnsi"/>
          <w:color w:val="000000"/>
          <w:shd w:val="clear" w:color="auto" w:fill="FFFFFF"/>
        </w:rPr>
        <w:t>, 31(1), pp.31-45.</w:t>
      </w:r>
    </w:p>
    <w:p w14:paraId="32D3A86D" w14:textId="10BEFE1B" w:rsidR="000E1F52" w:rsidRDefault="000E1F52" w:rsidP="008F1795">
      <w:pPr>
        <w:pStyle w:val="ListParagraph"/>
        <w:numPr>
          <w:ilvl w:val="0"/>
          <w:numId w:val="1"/>
        </w:numPr>
        <w:spacing w:line="360" w:lineRule="auto"/>
        <w:rPr>
          <w:rFonts w:cstheme="minorHAnsi"/>
        </w:rPr>
      </w:pPr>
      <w:r w:rsidRPr="000E1F52">
        <w:rPr>
          <w:rFonts w:cstheme="minorHAnsi"/>
        </w:rPr>
        <w:t>Bandura, A. (1977). Social learning theory. 1</w:t>
      </w:r>
      <w:r w:rsidRPr="000E1F52">
        <w:rPr>
          <w:rFonts w:cstheme="minorHAnsi"/>
          <w:vertAlign w:val="superscript"/>
        </w:rPr>
        <w:t>st</w:t>
      </w:r>
      <w:r w:rsidRPr="000E1F52">
        <w:rPr>
          <w:rFonts w:cstheme="minorHAnsi"/>
        </w:rPr>
        <w:t xml:space="preserve"> ed. Englewood cliffs: Prentice-hall. </w:t>
      </w:r>
    </w:p>
    <w:p w14:paraId="0A271CE4" w14:textId="13C8C85A"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color w:val="000000"/>
          <w:shd w:val="clear" w:color="auto" w:fill="FFFFFF"/>
        </w:rPr>
        <w:t>BERA (2018). </w:t>
      </w:r>
      <w:r w:rsidRPr="000E1F52">
        <w:rPr>
          <w:rFonts w:eastAsia="Times New Roman" w:cstheme="minorHAnsi"/>
          <w:i/>
          <w:iCs/>
          <w:color w:val="000000"/>
        </w:rPr>
        <w:t>British Education Research Association | BERA</w:t>
      </w:r>
      <w:r w:rsidRPr="000E1F52">
        <w:rPr>
          <w:rFonts w:eastAsia="Times New Roman" w:cstheme="minorHAnsi"/>
          <w:color w:val="000000"/>
          <w:shd w:val="clear" w:color="auto" w:fill="FFFFFF"/>
        </w:rPr>
        <w:t>. [online] Bera.ac.uk. Available at: https://www.bera.ac.uk [Accessed 2 Oct. 2018].</w:t>
      </w:r>
    </w:p>
    <w:p w14:paraId="7CF129A5" w14:textId="77777777" w:rsidR="000E1F52" w:rsidRPr="000E1F52" w:rsidRDefault="000E1F52" w:rsidP="008F1795">
      <w:pPr>
        <w:pStyle w:val="ListParagraph"/>
        <w:numPr>
          <w:ilvl w:val="0"/>
          <w:numId w:val="1"/>
        </w:numPr>
        <w:spacing w:line="360" w:lineRule="auto"/>
        <w:rPr>
          <w:rFonts w:eastAsia="Times New Roman" w:cstheme="minorHAnsi"/>
          <w:shd w:val="clear" w:color="auto" w:fill="FFFFFF"/>
        </w:rPr>
      </w:pPr>
      <w:r w:rsidRPr="000E1F52">
        <w:rPr>
          <w:rFonts w:eastAsia="Times New Roman" w:cstheme="minorHAnsi"/>
          <w:shd w:val="clear" w:color="auto" w:fill="FFFFFF"/>
        </w:rPr>
        <w:t>Bruner, J. (1961). </w:t>
      </w:r>
      <w:r w:rsidRPr="000E1F52">
        <w:rPr>
          <w:rFonts w:eastAsia="Times New Roman" w:cstheme="minorHAnsi"/>
          <w:i/>
          <w:iCs/>
        </w:rPr>
        <w:t>The process of education</w:t>
      </w:r>
      <w:r w:rsidRPr="000E1F52">
        <w:rPr>
          <w:rFonts w:eastAsia="Times New Roman" w:cstheme="minorHAnsi"/>
          <w:shd w:val="clear" w:color="auto" w:fill="FFFFFF"/>
        </w:rPr>
        <w:t>. Cambridge: Harvard Univ. Pr.</w:t>
      </w:r>
    </w:p>
    <w:p w14:paraId="4AD7AD28"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Cartelli</w:t>
      </w:r>
      <w:proofErr w:type="spellEnd"/>
      <w:r w:rsidRPr="000E1F52">
        <w:rPr>
          <w:rFonts w:eastAsia="Times New Roman" w:cstheme="minorHAnsi"/>
          <w:shd w:val="clear" w:color="auto" w:fill="FFFFFF"/>
        </w:rPr>
        <w:t>, A. (2012). </w:t>
      </w:r>
      <w:r w:rsidRPr="000E1F52">
        <w:rPr>
          <w:rFonts w:eastAsia="Times New Roman" w:cstheme="minorHAnsi"/>
          <w:i/>
          <w:iCs/>
        </w:rPr>
        <w:t>Current trends and future practices for digital literacy and competence</w:t>
      </w:r>
      <w:r w:rsidRPr="000E1F52">
        <w:rPr>
          <w:rFonts w:eastAsia="Times New Roman" w:cstheme="minorHAnsi"/>
          <w:shd w:val="clear" w:color="auto" w:fill="FFFFFF"/>
        </w:rPr>
        <w:t>. IGI Global.</w:t>
      </w:r>
    </w:p>
    <w:p w14:paraId="4F1AA814"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Chaiklin</w:t>
      </w:r>
      <w:proofErr w:type="spellEnd"/>
      <w:r w:rsidRPr="000E1F52">
        <w:rPr>
          <w:rFonts w:eastAsia="Times New Roman" w:cstheme="minorHAnsi"/>
          <w:shd w:val="clear" w:color="auto" w:fill="FFFFFF"/>
        </w:rPr>
        <w:t>, S. (2003)</w:t>
      </w:r>
      <w:r w:rsidRPr="000E1F52">
        <w:rPr>
          <w:rFonts w:eastAsia="Times New Roman" w:cstheme="minorHAnsi"/>
          <w:i/>
          <w:iCs/>
        </w:rPr>
        <w:t>. </w:t>
      </w:r>
      <w:r w:rsidRPr="000E1F52">
        <w:rPr>
          <w:rFonts w:eastAsia="Times New Roman" w:cstheme="minorHAnsi"/>
          <w:shd w:val="clear" w:color="auto" w:fill="FFFFFF"/>
        </w:rPr>
        <w:t>The zone of proximal development in Vygotsky’s theory of learning and school instruction</w:t>
      </w:r>
      <w:r w:rsidRPr="000E1F52">
        <w:rPr>
          <w:rFonts w:eastAsia="Times New Roman" w:cstheme="minorHAnsi"/>
          <w:i/>
          <w:iCs/>
        </w:rPr>
        <w:t>.</w:t>
      </w:r>
      <w:r w:rsidRPr="000E1F52">
        <w:rPr>
          <w:rFonts w:eastAsia="Times New Roman" w:cstheme="minorHAnsi"/>
          <w:shd w:val="clear" w:color="auto" w:fill="FFFFFF"/>
        </w:rPr>
        <w:t> 39-64</w:t>
      </w:r>
      <w:r w:rsidRPr="000E1F52">
        <w:rPr>
          <w:rFonts w:eastAsia="Times New Roman" w:cstheme="minorHAnsi"/>
          <w:i/>
          <w:iCs/>
        </w:rPr>
        <w:t>.</w:t>
      </w:r>
    </w:p>
    <w:p w14:paraId="4CAEEB38"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Costantino, T. (2008). Teacher as Mediator: A Teacher's Influence on Students' Experiences Visiting an Art Museum. </w:t>
      </w:r>
      <w:r w:rsidRPr="000E1F52">
        <w:rPr>
          <w:rFonts w:eastAsia="Times New Roman" w:cstheme="minorHAnsi"/>
          <w:i/>
          <w:iCs/>
        </w:rPr>
        <w:t>The Journal of Aesthetic Education</w:t>
      </w:r>
      <w:r w:rsidRPr="000E1F52">
        <w:rPr>
          <w:rFonts w:eastAsia="Times New Roman" w:cstheme="minorHAnsi"/>
          <w:shd w:val="clear" w:color="auto" w:fill="FFFFFF"/>
        </w:rPr>
        <w:t>, 42(4), pp.45-61.</w:t>
      </w:r>
    </w:p>
    <w:p w14:paraId="6D82A905"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rPr>
        <w:t xml:space="preserve">Dewey, J. (1902). </w:t>
      </w:r>
      <w:r w:rsidRPr="000E1F52">
        <w:rPr>
          <w:rFonts w:eastAsia="Times New Roman" w:cstheme="minorHAnsi"/>
          <w:i/>
        </w:rPr>
        <w:t xml:space="preserve">The child and the curriculum. </w:t>
      </w:r>
      <w:r w:rsidRPr="000E1F52">
        <w:rPr>
          <w:rFonts w:eastAsia="Times New Roman" w:cstheme="minorHAnsi"/>
        </w:rPr>
        <w:t xml:space="preserve">Library of Alexandria. </w:t>
      </w:r>
    </w:p>
    <w:p w14:paraId="489B1150"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Donaldson, G. (2015). </w:t>
      </w:r>
      <w:r w:rsidRPr="000E1F52">
        <w:rPr>
          <w:rFonts w:eastAsia="Times New Roman" w:cstheme="minorHAnsi"/>
          <w:i/>
          <w:iCs/>
        </w:rPr>
        <w:t>Successful Futures: Independent review of curriculum and assessment arrangements in Wales</w:t>
      </w:r>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Caerdydd</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Llywodraeth</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Cenedlaethol</w:t>
      </w:r>
      <w:proofErr w:type="spellEnd"/>
      <w:r w:rsidRPr="000E1F52">
        <w:rPr>
          <w:rFonts w:eastAsia="Times New Roman" w:cstheme="minorHAnsi"/>
          <w:shd w:val="clear" w:color="auto" w:fill="FFFFFF"/>
        </w:rPr>
        <w:t xml:space="preserve"> </w:t>
      </w:r>
      <w:proofErr w:type="spellStart"/>
      <w:r w:rsidRPr="000E1F52">
        <w:rPr>
          <w:rFonts w:eastAsia="Times New Roman" w:cstheme="minorHAnsi"/>
          <w:shd w:val="clear" w:color="auto" w:fill="FFFFFF"/>
        </w:rPr>
        <w:t>Cymru</w:t>
      </w:r>
      <w:proofErr w:type="spellEnd"/>
      <w:r w:rsidRPr="000E1F52">
        <w:rPr>
          <w:rFonts w:eastAsia="Times New Roman" w:cstheme="minorHAnsi"/>
          <w:shd w:val="clear" w:color="auto" w:fill="FFFFFF"/>
        </w:rPr>
        <w:t>.</w:t>
      </w:r>
    </w:p>
    <w:p w14:paraId="7FF4047F"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 xml:space="preserve">Fee, S. and </w:t>
      </w:r>
      <w:proofErr w:type="spellStart"/>
      <w:r w:rsidRPr="000E1F52">
        <w:rPr>
          <w:rFonts w:eastAsia="Times New Roman" w:cstheme="minorHAnsi"/>
          <w:shd w:val="clear" w:color="auto" w:fill="FFFFFF"/>
        </w:rPr>
        <w:t>Belland</w:t>
      </w:r>
      <w:proofErr w:type="spellEnd"/>
      <w:r w:rsidRPr="000E1F52">
        <w:rPr>
          <w:rFonts w:eastAsia="Times New Roman" w:cstheme="minorHAnsi"/>
          <w:shd w:val="clear" w:color="auto" w:fill="FFFFFF"/>
        </w:rPr>
        <w:t>, B. (2012). </w:t>
      </w:r>
      <w:r w:rsidRPr="000E1F52">
        <w:rPr>
          <w:rFonts w:eastAsia="Times New Roman" w:cstheme="minorHAnsi"/>
          <w:i/>
          <w:iCs/>
        </w:rPr>
        <w:t>The Role of Criticism in Understanding Problem Solving</w:t>
      </w:r>
      <w:r w:rsidRPr="000E1F52">
        <w:rPr>
          <w:rFonts w:eastAsia="Times New Roman" w:cstheme="minorHAnsi"/>
          <w:shd w:val="clear" w:color="auto" w:fill="FFFFFF"/>
        </w:rPr>
        <w:t>. New York, NY: Springer New York.</w:t>
      </w:r>
    </w:p>
    <w:p w14:paraId="4F5D858E"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rPr>
        <w:t>Florian, L. (2009) Psychology for inclusive education: New directions in theory and practice, Routledge Falmer, London (2009), pp. 38-51</w:t>
      </w:r>
    </w:p>
    <w:p w14:paraId="51D97785"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Gee, N., Fine, A. and McCardle, P. (2017). </w:t>
      </w:r>
      <w:r w:rsidRPr="000E1F52">
        <w:rPr>
          <w:rFonts w:eastAsia="Times New Roman" w:cstheme="minorHAnsi"/>
          <w:i/>
          <w:iCs/>
        </w:rPr>
        <w:t>How Animals Help Students Learn</w:t>
      </w:r>
      <w:r w:rsidRPr="000E1F52">
        <w:rPr>
          <w:rFonts w:eastAsia="Times New Roman" w:cstheme="minorHAnsi"/>
          <w:shd w:val="clear" w:color="auto" w:fill="FFFFFF"/>
        </w:rPr>
        <w:t>. New York: Taylor and Francis.</w:t>
      </w:r>
    </w:p>
    <w:p w14:paraId="1ECB087A"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 xml:space="preserve">Grant, P. and </w:t>
      </w:r>
      <w:proofErr w:type="spellStart"/>
      <w:r w:rsidRPr="000E1F52">
        <w:rPr>
          <w:rFonts w:eastAsia="Times New Roman" w:cstheme="minorHAnsi"/>
          <w:shd w:val="clear" w:color="auto" w:fill="FFFFFF"/>
        </w:rPr>
        <w:t>Basye</w:t>
      </w:r>
      <w:proofErr w:type="spellEnd"/>
      <w:r w:rsidRPr="000E1F52">
        <w:rPr>
          <w:rFonts w:eastAsia="Times New Roman" w:cstheme="minorHAnsi"/>
          <w:shd w:val="clear" w:color="auto" w:fill="FFFFFF"/>
        </w:rPr>
        <w:t>, D. (2014). </w:t>
      </w:r>
      <w:r w:rsidRPr="000E1F52">
        <w:rPr>
          <w:rFonts w:eastAsia="Times New Roman" w:cstheme="minorHAnsi"/>
          <w:i/>
          <w:iCs/>
        </w:rPr>
        <w:t>Personalized learning</w:t>
      </w:r>
      <w:r w:rsidRPr="000E1F52">
        <w:rPr>
          <w:rFonts w:eastAsia="Times New Roman" w:cstheme="minorHAnsi"/>
          <w:shd w:val="clear" w:color="auto" w:fill="FFFFFF"/>
        </w:rPr>
        <w:t>. International Society for Technology in Education.</w:t>
      </w:r>
    </w:p>
    <w:p w14:paraId="6E10FE05"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lastRenderedPageBreak/>
        <w:t>Hergovich</w:t>
      </w:r>
      <w:proofErr w:type="spellEnd"/>
      <w:r w:rsidRPr="000E1F52">
        <w:rPr>
          <w:rFonts w:eastAsia="Times New Roman" w:cstheme="minorHAnsi"/>
          <w:shd w:val="clear" w:color="auto" w:fill="FFFFFF"/>
        </w:rPr>
        <w:t xml:space="preserve">, A., </w:t>
      </w:r>
      <w:proofErr w:type="spellStart"/>
      <w:r w:rsidRPr="000E1F52">
        <w:rPr>
          <w:rFonts w:eastAsia="Times New Roman" w:cstheme="minorHAnsi"/>
          <w:shd w:val="clear" w:color="auto" w:fill="FFFFFF"/>
        </w:rPr>
        <w:t>Monshi</w:t>
      </w:r>
      <w:proofErr w:type="spellEnd"/>
      <w:r w:rsidRPr="000E1F52">
        <w:rPr>
          <w:rFonts w:eastAsia="Times New Roman" w:cstheme="minorHAnsi"/>
          <w:shd w:val="clear" w:color="auto" w:fill="FFFFFF"/>
        </w:rPr>
        <w:t xml:space="preserve">, B., </w:t>
      </w:r>
      <w:proofErr w:type="spellStart"/>
      <w:r w:rsidRPr="000E1F52">
        <w:rPr>
          <w:rFonts w:eastAsia="Times New Roman" w:cstheme="minorHAnsi"/>
          <w:shd w:val="clear" w:color="auto" w:fill="FFFFFF"/>
        </w:rPr>
        <w:t>Semmler</w:t>
      </w:r>
      <w:proofErr w:type="spellEnd"/>
      <w:r w:rsidRPr="000E1F52">
        <w:rPr>
          <w:rFonts w:eastAsia="Times New Roman" w:cstheme="minorHAnsi"/>
          <w:shd w:val="clear" w:color="auto" w:fill="FFFFFF"/>
        </w:rPr>
        <w:t xml:space="preserve">, G. and </w:t>
      </w:r>
      <w:proofErr w:type="spellStart"/>
      <w:r w:rsidRPr="000E1F52">
        <w:rPr>
          <w:rFonts w:eastAsia="Times New Roman" w:cstheme="minorHAnsi"/>
          <w:shd w:val="clear" w:color="auto" w:fill="FFFFFF"/>
        </w:rPr>
        <w:t>Zieglmayer</w:t>
      </w:r>
      <w:proofErr w:type="spellEnd"/>
      <w:r w:rsidRPr="000E1F52">
        <w:rPr>
          <w:rFonts w:eastAsia="Times New Roman" w:cstheme="minorHAnsi"/>
          <w:shd w:val="clear" w:color="auto" w:fill="FFFFFF"/>
        </w:rPr>
        <w:t>, V. (2002). The effects of the presence of a dog in the classroom. </w:t>
      </w:r>
      <w:proofErr w:type="spellStart"/>
      <w:r w:rsidRPr="000E1F52">
        <w:rPr>
          <w:rFonts w:eastAsia="Times New Roman" w:cstheme="minorHAnsi"/>
          <w:i/>
          <w:iCs/>
        </w:rPr>
        <w:t>Anthrozoös</w:t>
      </w:r>
      <w:proofErr w:type="spellEnd"/>
      <w:r w:rsidRPr="000E1F52">
        <w:rPr>
          <w:rFonts w:eastAsia="Times New Roman" w:cstheme="minorHAnsi"/>
          <w:shd w:val="clear" w:color="auto" w:fill="FFFFFF"/>
        </w:rPr>
        <w:t>, 15(1), pp.37-50.</w:t>
      </w:r>
    </w:p>
    <w:p w14:paraId="1CEDED85"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Julius, H. (2013). </w:t>
      </w:r>
      <w:r w:rsidRPr="000E1F52">
        <w:rPr>
          <w:rFonts w:eastAsia="Times New Roman" w:cstheme="minorHAnsi"/>
          <w:i/>
          <w:iCs/>
        </w:rPr>
        <w:t>Attachment to pets</w:t>
      </w:r>
      <w:r w:rsidRPr="000E1F52">
        <w:rPr>
          <w:rFonts w:eastAsia="Times New Roman" w:cstheme="minorHAnsi"/>
          <w:shd w:val="clear" w:color="auto" w:fill="FFFFFF"/>
        </w:rPr>
        <w:t xml:space="preserve">. Cambridge, Mass: </w:t>
      </w:r>
      <w:proofErr w:type="spellStart"/>
      <w:r w:rsidRPr="000E1F52">
        <w:rPr>
          <w:rFonts w:eastAsia="Times New Roman" w:cstheme="minorHAnsi"/>
          <w:shd w:val="clear" w:color="auto" w:fill="FFFFFF"/>
        </w:rPr>
        <w:t>Hogrefe</w:t>
      </w:r>
      <w:proofErr w:type="spellEnd"/>
      <w:r w:rsidRPr="000E1F52">
        <w:rPr>
          <w:rFonts w:eastAsia="Times New Roman" w:cstheme="minorHAnsi"/>
          <w:shd w:val="clear" w:color="auto" w:fill="FFFFFF"/>
        </w:rPr>
        <w:t>.</w:t>
      </w:r>
    </w:p>
    <w:p w14:paraId="6EBDC9C6" w14:textId="77777777" w:rsidR="000E1F52" w:rsidRPr="000E1F52" w:rsidRDefault="000E1F52" w:rsidP="008F1795">
      <w:pPr>
        <w:pStyle w:val="ListParagraph"/>
        <w:numPr>
          <w:ilvl w:val="0"/>
          <w:numId w:val="1"/>
        </w:numPr>
        <w:spacing w:line="360" w:lineRule="auto"/>
        <w:rPr>
          <w:rFonts w:eastAsia="Times New Roman" w:cstheme="minorHAnsi"/>
          <w:shd w:val="clear" w:color="auto" w:fill="FFFFFF"/>
        </w:rPr>
      </w:pPr>
      <w:r w:rsidRPr="000E1F52">
        <w:rPr>
          <w:rFonts w:eastAsia="Times New Roman" w:cstheme="minorHAnsi"/>
          <w:shd w:val="clear" w:color="auto" w:fill="FFFFFF"/>
        </w:rPr>
        <w:t>Martin, P. (2017). School budgets down by £370 per pupil in six years. </w:t>
      </w:r>
      <w:r w:rsidRPr="000E1F52">
        <w:rPr>
          <w:rFonts w:eastAsia="Times New Roman" w:cstheme="minorHAnsi"/>
          <w:i/>
          <w:iCs/>
        </w:rPr>
        <w:t>BBC News</w:t>
      </w:r>
      <w:r w:rsidRPr="000E1F52">
        <w:rPr>
          <w:rFonts w:eastAsia="Times New Roman" w:cstheme="minorHAnsi"/>
          <w:shd w:val="clear" w:color="auto" w:fill="FFFFFF"/>
        </w:rPr>
        <w:t>.</w:t>
      </w:r>
    </w:p>
    <w:p w14:paraId="01F2B58F"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Mitra</w:t>
      </w:r>
      <w:proofErr w:type="spellEnd"/>
      <w:r w:rsidRPr="000E1F52">
        <w:rPr>
          <w:rFonts w:eastAsia="Times New Roman" w:cstheme="minorHAnsi"/>
          <w:shd w:val="clear" w:color="auto" w:fill="FFFFFF"/>
        </w:rPr>
        <w:t>, S. (2006). </w:t>
      </w:r>
      <w:r w:rsidRPr="000E1F52">
        <w:rPr>
          <w:rFonts w:eastAsia="Times New Roman" w:cstheme="minorHAnsi"/>
          <w:i/>
          <w:iCs/>
        </w:rPr>
        <w:t>The hole in the wall</w:t>
      </w:r>
      <w:r w:rsidRPr="000E1F52">
        <w:rPr>
          <w:rFonts w:eastAsia="Times New Roman" w:cstheme="minorHAnsi"/>
          <w:shd w:val="clear" w:color="auto" w:fill="FFFFFF"/>
        </w:rPr>
        <w:t>. New Delhi: New York, NY.</w:t>
      </w:r>
    </w:p>
    <w:p w14:paraId="572BCF8B" w14:textId="6EEB1D78" w:rsidR="000E1F52" w:rsidRPr="00595771"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MKA. (2012). </w:t>
      </w:r>
      <w:proofErr w:type="gramStart"/>
      <w:r w:rsidRPr="000E1F52">
        <w:rPr>
          <w:rFonts w:eastAsia="Times New Roman" w:cstheme="minorHAnsi"/>
          <w:i/>
          <w:iCs/>
        </w:rPr>
        <w:t>S.H.E.</w:t>
      </w:r>
      <w:r w:rsidRPr="000E1F52">
        <w:rPr>
          <w:rFonts w:eastAsia="Times New Roman" w:cstheme="minorHAnsi"/>
          <w:shd w:val="clear" w:color="auto" w:fill="FFFFFF"/>
        </w:rPr>
        <w:t>.</w:t>
      </w:r>
      <w:proofErr w:type="gramEnd"/>
      <w:r w:rsidRPr="000E1F52">
        <w:rPr>
          <w:rFonts w:eastAsia="Times New Roman" w:cstheme="minorHAnsi"/>
          <w:shd w:val="clear" w:color="auto" w:fill="FFFFFF"/>
        </w:rPr>
        <w:t xml:space="preserve"> Xlibris.</w:t>
      </w:r>
    </w:p>
    <w:p w14:paraId="4CD67283" w14:textId="1F434FE1" w:rsidR="00595771" w:rsidRPr="00595771" w:rsidRDefault="00595771" w:rsidP="00595771">
      <w:pPr>
        <w:numPr>
          <w:ilvl w:val="0"/>
          <w:numId w:val="1"/>
        </w:numPr>
        <w:spacing w:before="100" w:beforeAutospacing="1" w:after="100" w:afterAutospacing="1" w:line="360" w:lineRule="auto"/>
        <w:rPr>
          <w:rFonts w:eastAsia="Times New Roman" w:cstheme="minorHAnsi"/>
        </w:rPr>
      </w:pPr>
      <w:r w:rsidRPr="00595771">
        <w:rPr>
          <w:rFonts w:eastAsia="Times New Roman" w:cstheme="minorHAnsi"/>
        </w:rPr>
        <w:t>Montessori, M. (2013). </w:t>
      </w:r>
      <w:r w:rsidRPr="00595771">
        <w:rPr>
          <w:rFonts w:eastAsia="Times New Roman" w:cstheme="minorHAnsi"/>
          <w:i/>
          <w:iCs/>
        </w:rPr>
        <w:t xml:space="preserve">The </w:t>
      </w:r>
      <w:proofErr w:type="spellStart"/>
      <w:r w:rsidRPr="00595771">
        <w:rPr>
          <w:rFonts w:eastAsia="Times New Roman" w:cstheme="minorHAnsi"/>
          <w:i/>
          <w:iCs/>
        </w:rPr>
        <w:t>montessori</w:t>
      </w:r>
      <w:proofErr w:type="spellEnd"/>
      <w:r w:rsidRPr="00595771">
        <w:rPr>
          <w:rFonts w:eastAsia="Times New Roman" w:cstheme="minorHAnsi"/>
          <w:i/>
          <w:iCs/>
        </w:rPr>
        <w:t xml:space="preserve"> method</w:t>
      </w:r>
      <w:r w:rsidRPr="00595771">
        <w:rPr>
          <w:rFonts w:eastAsia="Times New Roman" w:cstheme="minorHAnsi"/>
        </w:rPr>
        <w:t>. Transaction publishers.</w:t>
      </w:r>
    </w:p>
    <w:p w14:paraId="46C5E1DD"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 xml:space="preserve">Morrison, K., </w:t>
      </w:r>
      <w:proofErr w:type="spellStart"/>
      <w:r w:rsidRPr="000E1F52">
        <w:rPr>
          <w:rFonts w:eastAsia="Times New Roman" w:cstheme="minorHAnsi"/>
          <w:shd w:val="clear" w:color="auto" w:fill="FFFFFF"/>
        </w:rPr>
        <w:t>Ritchhart</w:t>
      </w:r>
      <w:proofErr w:type="spellEnd"/>
      <w:r w:rsidRPr="000E1F52">
        <w:rPr>
          <w:rFonts w:eastAsia="Times New Roman" w:cstheme="minorHAnsi"/>
          <w:shd w:val="clear" w:color="auto" w:fill="FFFFFF"/>
        </w:rPr>
        <w:t>, R. and Church, M. (2013). </w:t>
      </w:r>
      <w:r w:rsidRPr="000E1F52">
        <w:rPr>
          <w:rFonts w:eastAsia="Times New Roman" w:cstheme="minorHAnsi"/>
          <w:i/>
          <w:iCs/>
        </w:rPr>
        <w:t>Making thinking visible</w:t>
      </w:r>
      <w:r w:rsidRPr="000E1F52">
        <w:rPr>
          <w:rFonts w:eastAsia="Times New Roman" w:cstheme="minorHAnsi"/>
          <w:shd w:val="clear" w:color="auto" w:fill="FFFFFF"/>
        </w:rPr>
        <w:t>. San Francisco, Calif.: Jossey-Bass.</w:t>
      </w:r>
    </w:p>
    <w:p w14:paraId="3076A803"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Mortimore, P. (1988). </w:t>
      </w:r>
      <w:r w:rsidRPr="000E1F52">
        <w:rPr>
          <w:rFonts w:eastAsia="Times New Roman" w:cstheme="minorHAnsi"/>
          <w:i/>
          <w:iCs/>
        </w:rPr>
        <w:t>School matters</w:t>
      </w:r>
      <w:r w:rsidRPr="000E1F52">
        <w:rPr>
          <w:rFonts w:eastAsia="Times New Roman" w:cstheme="minorHAnsi"/>
          <w:shd w:val="clear" w:color="auto" w:fill="FFFFFF"/>
        </w:rPr>
        <w:t>. Berkeley, CA: University of California Press.</w:t>
      </w:r>
    </w:p>
    <w:p w14:paraId="531854EE"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Murdoch, K. and Wilson, J. (2012). </w:t>
      </w:r>
      <w:r w:rsidRPr="000E1F52">
        <w:rPr>
          <w:rFonts w:eastAsia="Times New Roman" w:cstheme="minorHAnsi"/>
          <w:i/>
          <w:iCs/>
        </w:rPr>
        <w:t>Learning for themselves</w:t>
      </w:r>
      <w:r w:rsidRPr="000E1F52">
        <w:rPr>
          <w:rFonts w:eastAsia="Times New Roman" w:cstheme="minorHAnsi"/>
          <w:shd w:val="clear" w:color="auto" w:fill="FFFFFF"/>
        </w:rPr>
        <w:t>. Hoboken: Taylor and Francis.</w:t>
      </w:r>
    </w:p>
    <w:p w14:paraId="677F0021"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O'Haire</w:t>
      </w:r>
      <w:proofErr w:type="spellEnd"/>
      <w:r w:rsidRPr="000E1F52">
        <w:rPr>
          <w:rFonts w:eastAsia="Times New Roman" w:cstheme="minorHAnsi"/>
          <w:shd w:val="clear" w:color="auto" w:fill="FFFFFF"/>
        </w:rPr>
        <w:t>, M., McKenzie, S., McCune, S. and Slaughter, V. (2013). Effects of Animal-Assisted Activities with Guinea Pigs in the Primary School Classroom. </w:t>
      </w:r>
      <w:proofErr w:type="spellStart"/>
      <w:r w:rsidRPr="000E1F52">
        <w:rPr>
          <w:rFonts w:eastAsia="Times New Roman" w:cstheme="minorHAnsi"/>
          <w:i/>
          <w:iCs/>
        </w:rPr>
        <w:t>Anthrozoös</w:t>
      </w:r>
      <w:proofErr w:type="spellEnd"/>
      <w:r w:rsidRPr="000E1F52">
        <w:rPr>
          <w:rFonts w:eastAsia="Times New Roman" w:cstheme="minorHAnsi"/>
          <w:shd w:val="clear" w:color="auto" w:fill="FFFFFF"/>
        </w:rPr>
        <w:t>, 26(3), pp.445-458.</w:t>
      </w:r>
    </w:p>
    <w:p w14:paraId="0E34F1BF"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Piaget, J. (1936). </w:t>
      </w:r>
      <w:r w:rsidRPr="000E1F52">
        <w:rPr>
          <w:rFonts w:eastAsia="Times New Roman" w:cstheme="minorHAnsi"/>
          <w:i/>
          <w:iCs/>
        </w:rPr>
        <w:t>Origins of intelligence in the child.</w:t>
      </w:r>
      <w:r w:rsidRPr="000E1F52">
        <w:rPr>
          <w:rFonts w:eastAsia="Times New Roman" w:cstheme="minorHAnsi"/>
          <w:shd w:val="clear" w:color="auto" w:fill="FFFFFF"/>
        </w:rPr>
        <w:t> London: Routledge &amp; Kegan Paul.</w:t>
      </w:r>
    </w:p>
    <w:p w14:paraId="202AD440"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Saifer</w:t>
      </w:r>
      <w:proofErr w:type="spellEnd"/>
      <w:r w:rsidRPr="000E1F52">
        <w:rPr>
          <w:rFonts w:eastAsia="Times New Roman" w:cstheme="minorHAnsi"/>
          <w:shd w:val="clear" w:color="auto" w:fill="FFFFFF"/>
        </w:rPr>
        <w:t xml:space="preserve"> S. (2010). Higher Order Play and Its Role in Development and Education. </w:t>
      </w:r>
      <w:r w:rsidRPr="000E1F52">
        <w:rPr>
          <w:rFonts w:eastAsia="Times New Roman" w:cstheme="minorHAnsi"/>
          <w:i/>
          <w:iCs/>
        </w:rPr>
        <w:t>Psychological Science and Education</w:t>
      </w:r>
      <w:r w:rsidRPr="000E1F52">
        <w:rPr>
          <w:rFonts w:eastAsia="Times New Roman" w:cstheme="minorHAnsi"/>
          <w:shd w:val="clear" w:color="auto" w:fill="FFFFFF"/>
        </w:rPr>
        <w:t>.</w:t>
      </w:r>
    </w:p>
    <w:p w14:paraId="261D6701" w14:textId="6029B84A" w:rsidR="000E1F52" w:rsidRPr="00EC419D"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Stronge</w:t>
      </w:r>
      <w:proofErr w:type="spellEnd"/>
      <w:r w:rsidRPr="000E1F52">
        <w:rPr>
          <w:rFonts w:eastAsia="Times New Roman" w:cstheme="minorHAnsi"/>
          <w:shd w:val="clear" w:color="auto" w:fill="FFFFFF"/>
        </w:rPr>
        <w:t>, J. (2018). </w:t>
      </w:r>
      <w:r w:rsidRPr="000E1F52">
        <w:rPr>
          <w:rFonts w:eastAsia="Times New Roman" w:cstheme="minorHAnsi"/>
          <w:i/>
          <w:iCs/>
        </w:rPr>
        <w:t>Qualities of effective teachers</w:t>
      </w:r>
      <w:r w:rsidRPr="000E1F52">
        <w:rPr>
          <w:rFonts w:eastAsia="Times New Roman" w:cstheme="minorHAnsi"/>
          <w:shd w:val="clear" w:color="auto" w:fill="FFFFFF"/>
        </w:rPr>
        <w:t>. ASCD.</w:t>
      </w:r>
    </w:p>
    <w:p w14:paraId="3B8FDE3A" w14:textId="3553ED57" w:rsidR="00EC419D" w:rsidRPr="00EC419D" w:rsidRDefault="00EC419D" w:rsidP="00EC419D">
      <w:pPr>
        <w:pStyle w:val="ListParagraph"/>
        <w:numPr>
          <w:ilvl w:val="0"/>
          <w:numId w:val="1"/>
        </w:numPr>
        <w:spacing w:line="360" w:lineRule="auto"/>
        <w:rPr>
          <w:rFonts w:eastAsia="Times New Roman" w:cstheme="minorHAnsi"/>
        </w:rPr>
      </w:pPr>
      <w:r w:rsidRPr="00EC419D">
        <w:rPr>
          <w:rFonts w:eastAsia="Times New Roman" w:cstheme="minorHAnsi"/>
          <w:color w:val="000000"/>
          <w:shd w:val="clear" w:color="auto" w:fill="FFFFFF"/>
        </w:rPr>
        <w:t>Sweitzer, L. (2014). </w:t>
      </w:r>
      <w:r w:rsidRPr="00EC419D">
        <w:rPr>
          <w:rFonts w:eastAsia="Times New Roman" w:cstheme="minorHAnsi"/>
          <w:i/>
          <w:iCs/>
          <w:color w:val="000000"/>
        </w:rPr>
        <w:t>Beating Boredom as the Secret to Managing ADHD</w:t>
      </w:r>
      <w:r w:rsidRPr="00EC419D">
        <w:rPr>
          <w:rFonts w:eastAsia="Times New Roman" w:cstheme="minorHAnsi"/>
          <w:color w:val="000000"/>
          <w:shd w:val="clear" w:color="auto" w:fill="FFFFFF"/>
        </w:rPr>
        <w:t>. Jessica Kingsley Publishers.</w:t>
      </w:r>
    </w:p>
    <w:p w14:paraId="51055D57" w14:textId="77777777" w:rsidR="000E1F52" w:rsidRPr="000E1F52" w:rsidRDefault="000E1F52" w:rsidP="008F1795">
      <w:pPr>
        <w:pStyle w:val="ListParagraph"/>
        <w:numPr>
          <w:ilvl w:val="0"/>
          <w:numId w:val="1"/>
        </w:numPr>
        <w:spacing w:line="360" w:lineRule="auto"/>
        <w:rPr>
          <w:rFonts w:eastAsia="Times New Roman" w:cstheme="minorHAnsi"/>
        </w:rPr>
      </w:pPr>
      <w:proofErr w:type="spellStart"/>
      <w:r w:rsidRPr="000E1F52">
        <w:rPr>
          <w:rFonts w:eastAsia="Times New Roman" w:cstheme="minorHAnsi"/>
          <w:shd w:val="clear" w:color="auto" w:fill="FFFFFF"/>
        </w:rPr>
        <w:t>Vygotskiĭ</w:t>
      </w:r>
      <w:proofErr w:type="spellEnd"/>
      <w:r w:rsidRPr="000E1F52">
        <w:rPr>
          <w:rFonts w:eastAsia="Times New Roman" w:cstheme="minorHAnsi"/>
          <w:shd w:val="clear" w:color="auto" w:fill="FFFFFF"/>
        </w:rPr>
        <w:t xml:space="preserve">, L., Cole, M., Stein, S. and </w:t>
      </w:r>
      <w:proofErr w:type="spellStart"/>
      <w:r w:rsidRPr="000E1F52">
        <w:rPr>
          <w:rFonts w:eastAsia="Times New Roman" w:cstheme="minorHAnsi"/>
          <w:shd w:val="clear" w:color="auto" w:fill="FFFFFF"/>
        </w:rPr>
        <w:t>Sekula</w:t>
      </w:r>
      <w:proofErr w:type="spellEnd"/>
      <w:r w:rsidRPr="000E1F52">
        <w:rPr>
          <w:rFonts w:eastAsia="Times New Roman" w:cstheme="minorHAnsi"/>
          <w:shd w:val="clear" w:color="auto" w:fill="FFFFFF"/>
        </w:rPr>
        <w:t>, A. (1978). </w:t>
      </w:r>
      <w:r w:rsidRPr="000E1F52">
        <w:rPr>
          <w:rFonts w:eastAsia="Times New Roman" w:cstheme="minorHAnsi"/>
          <w:i/>
          <w:iCs/>
        </w:rPr>
        <w:t>Mind in society</w:t>
      </w:r>
      <w:r w:rsidRPr="000E1F52">
        <w:rPr>
          <w:rFonts w:eastAsia="Times New Roman" w:cstheme="minorHAnsi"/>
          <w:shd w:val="clear" w:color="auto" w:fill="FFFFFF"/>
        </w:rPr>
        <w:t>. Cambridge, Mass.: Harvard University Press.</w:t>
      </w:r>
    </w:p>
    <w:p w14:paraId="55DAB37D" w14:textId="77777777" w:rsidR="000E1F52" w:rsidRPr="000E1F52" w:rsidRDefault="000E1F52" w:rsidP="008F1795">
      <w:pPr>
        <w:pStyle w:val="ListParagraph"/>
        <w:numPr>
          <w:ilvl w:val="0"/>
          <w:numId w:val="1"/>
        </w:numPr>
        <w:spacing w:line="360" w:lineRule="auto"/>
        <w:rPr>
          <w:rFonts w:eastAsia="Times New Roman" w:cstheme="minorHAnsi"/>
        </w:rPr>
      </w:pPr>
      <w:r w:rsidRPr="000E1F52">
        <w:rPr>
          <w:rFonts w:eastAsia="Times New Roman" w:cstheme="minorHAnsi"/>
          <w:shd w:val="clear" w:color="auto" w:fill="FFFFFF"/>
        </w:rPr>
        <w:t>Watanabe-Crockett, L. (2018). </w:t>
      </w:r>
      <w:r w:rsidRPr="000E1F52">
        <w:rPr>
          <w:rFonts w:eastAsia="Times New Roman" w:cstheme="minorHAnsi"/>
          <w:i/>
          <w:iCs/>
        </w:rPr>
        <w:t>Future-Focused Learning</w:t>
      </w:r>
      <w:r w:rsidRPr="000E1F52">
        <w:rPr>
          <w:rFonts w:eastAsia="Times New Roman" w:cstheme="minorHAnsi"/>
          <w:shd w:val="clear" w:color="auto" w:fill="FFFFFF"/>
        </w:rPr>
        <w:t>. Bloomington, Indiana: Solution Tree.</w:t>
      </w:r>
    </w:p>
    <w:p w14:paraId="20491DC3" w14:textId="77777777" w:rsidR="000E1F52" w:rsidRPr="00A72AB2" w:rsidRDefault="000E1F52" w:rsidP="008F1795">
      <w:pPr>
        <w:spacing w:line="360" w:lineRule="auto"/>
      </w:pPr>
    </w:p>
    <w:sectPr w:rsidR="000E1F52" w:rsidRPr="00A72AB2" w:rsidSect="001103BF">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B3FE4" w14:textId="77777777" w:rsidR="00F640E4" w:rsidRDefault="00F640E4" w:rsidP="005C4077">
      <w:r>
        <w:separator/>
      </w:r>
    </w:p>
  </w:endnote>
  <w:endnote w:type="continuationSeparator" w:id="0">
    <w:p w14:paraId="02A9E06B" w14:textId="77777777" w:rsidR="00F640E4" w:rsidRDefault="00F640E4" w:rsidP="005C4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panose1 w:val="020206030504050203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72FC7" w14:textId="77777777" w:rsidR="00F640E4" w:rsidRDefault="00F640E4" w:rsidP="005C4077">
      <w:r>
        <w:separator/>
      </w:r>
    </w:p>
  </w:footnote>
  <w:footnote w:type="continuationSeparator" w:id="0">
    <w:p w14:paraId="617D7A8B" w14:textId="77777777" w:rsidR="00F640E4" w:rsidRDefault="00F640E4" w:rsidP="005C40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7E138" w14:textId="136E49F4" w:rsidR="005C4077" w:rsidRDefault="005C4077">
    <w:pPr>
      <w:pStyle w:val="Header"/>
    </w:pPr>
    <w:r>
      <w:t>P138630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93DDE"/>
    <w:multiLevelType w:val="hybridMultilevel"/>
    <w:tmpl w:val="82B6E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CA7C62"/>
    <w:multiLevelType w:val="multilevel"/>
    <w:tmpl w:val="3A9CD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E8"/>
    <w:rsid w:val="0001026E"/>
    <w:rsid w:val="00037930"/>
    <w:rsid w:val="00091F72"/>
    <w:rsid w:val="000B2C76"/>
    <w:rsid w:val="000C0E80"/>
    <w:rsid w:val="000E1F52"/>
    <w:rsid w:val="000E2C22"/>
    <w:rsid w:val="000F12D6"/>
    <w:rsid w:val="001103BF"/>
    <w:rsid w:val="00115EEB"/>
    <w:rsid w:val="00133CD8"/>
    <w:rsid w:val="00145EA7"/>
    <w:rsid w:val="00147AF7"/>
    <w:rsid w:val="0015153B"/>
    <w:rsid w:val="00157734"/>
    <w:rsid w:val="001969E8"/>
    <w:rsid w:val="001A4589"/>
    <w:rsid w:val="001C6E4B"/>
    <w:rsid w:val="001C7945"/>
    <w:rsid w:val="001E287A"/>
    <w:rsid w:val="002056E8"/>
    <w:rsid w:val="00257ABF"/>
    <w:rsid w:val="00257C54"/>
    <w:rsid w:val="00267F43"/>
    <w:rsid w:val="002752B7"/>
    <w:rsid w:val="00276FA7"/>
    <w:rsid w:val="00286A31"/>
    <w:rsid w:val="002A035D"/>
    <w:rsid w:val="002A44C3"/>
    <w:rsid w:val="002E73CE"/>
    <w:rsid w:val="003067A6"/>
    <w:rsid w:val="00365D94"/>
    <w:rsid w:val="0039190A"/>
    <w:rsid w:val="003A7BF7"/>
    <w:rsid w:val="003D67D4"/>
    <w:rsid w:val="003F3C60"/>
    <w:rsid w:val="003F769C"/>
    <w:rsid w:val="0044287E"/>
    <w:rsid w:val="004455B5"/>
    <w:rsid w:val="00467255"/>
    <w:rsid w:val="004B0037"/>
    <w:rsid w:val="004C1FE0"/>
    <w:rsid w:val="004F3963"/>
    <w:rsid w:val="004F4335"/>
    <w:rsid w:val="00510ABB"/>
    <w:rsid w:val="0052417E"/>
    <w:rsid w:val="005459A4"/>
    <w:rsid w:val="00580A74"/>
    <w:rsid w:val="0058466C"/>
    <w:rsid w:val="00595771"/>
    <w:rsid w:val="005958B4"/>
    <w:rsid w:val="00595CD9"/>
    <w:rsid w:val="005B6907"/>
    <w:rsid w:val="005C4077"/>
    <w:rsid w:val="005E3DAB"/>
    <w:rsid w:val="006138A1"/>
    <w:rsid w:val="00671DBA"/>
    <w:rsid w:val="006809BF"/>
    <w:rsid w:val="0068548E"/>
    <w:rsid w:val="006B47A1"/>
    <w:rsid w:val="006D0BF7"/>
    <w:rsid w:val="006E4878"/>
    <w:rsid w:val="006E5531"/>
    <w:rsid w:val="006F4229"/>
    <w:rsid w:val="00796D00"/>
    <w:rsid w:val="00796F58"/>
    <w:rsid w:val="007E0F05"/>
    <w:rsid w:val="007E1291"/>
    <w:rsid w:val="00805214"/>
    <w:rsid w:val="0084528E"/>
    <w:rsid w:val="00850736"/>
    <w:rsid w:val="0085691F"/>
    <w:rsid w:val="008642D1"/>
    <w:rsid w:val="00874326"/>
    <w:rsid w:val="0088664A"/>
    <w:rsid w:val="008917A6"/>
    <w:rsid w:val="008A6CBF"/>
    <w:rsid w:val="008D2C52"/>
    <w:rsid w:val="008D3CC9"/>
    <w:rsid w:val="008F1795"/>
    <w:rsid w:val="00960357"/>
    <w:rsid w:val="00986406"/>
    <w:rsid w:val="009C2AE6"/>
    <w:rsid w:val="009C7B0C"/>
    <w:rsid w:val="009D6C99"/>
    <w:rsid w:val="009F707D"/>
    <w:rsid w:val="00A207EC"/>
    <w:rsid w:val="00A27744"/>
    <w:rsid w:val="00A3306C"/>
    <w:rsid w:val="00A36B25"/>
    <w:rsid w:val="00A37D5E"/>
    <w:rsid w:val="00A702B1"/>
    <w:rsid w:val="00A72AB2"/>
    <w:rsid w:val="00B05832"/>
    <w:rsid w:val="00B130E8"/>
    <w:rsid w:val="00B311C7"/>
    <w:rsid w:val="00B41EB8"/>
    <w:rsid w:val="00B54163"/>
    <w:rsid w:val="00B603F0"/>
    <w:rsid w:val="00B674C6"/>
    <w:rsid w:val="00B75974"/>
    <w:rsid w:val="00B807B0"/>
    <w:rsid w:val="00B822F5"/>
    <w:rsid w:val="00B9240E"/>
    <w:rsid w:val="00B95D11"/>
    <w:rsid w:val="00BC6AA7"/>
    <w:rsid w:val="00BD2B47"/>
    <w:rsid w:val="00BE4A84"/>
    <w:rsid w:val="00C16057"/>
    <w:rsid w:val="00C209C8"/>
    <w:rsid w:val="00C21A64"/>
    <w:rsid w:val="00C24306"/>
    <w:rsid w:val="00C41D7D"/>
    <w:rsid w:val="00C81DCC"/>
    <w:rsid w:val="00C85BFF"/>
    <w:rsid w:val="00C94050"/>
    <w:rsid w:val="00CA754E"/>
    <w:rsid w:val="00CC1545"/>
    <w:rsid w:val="00CC1BC4"/>
    <w:rsid w:val="00CC30C7"/>
    <w:rsid w:val="00CD2C95"/>
    <w:rsid w:val="00CF0960"/>
    <w:rsid w:val="00D47B76"/>
    <w:rsid w:val="00D8334F"/>
    <w:rsid w:val="00DA6F5F"/>
    <w:rsid w:val="00DB6640"/>
    <w:rsid w:val="00DC702C"/>
    <w:rsid w:val="00DD4912"/>
    <w:rsid w:val="00DE4812"/>
    <w:rsid w:val="00E00114"/>
    <w:rsid w:val="00E05081"/>
    <w:rsid w:val="00E125C7"/>
    <w:rsid w:val="00E32B40"/>
    <w:rsid w:val="00E87468"/>
    <w:rsid w:val="00EC419D"/>
    <w:rsid w:val="00ED2081"/>
    <w:rsid w:val="00EE75C0"/>
    <w:rsid w:val="00F4264F"/>
    <w:rsid w:val="00F5250C"/>
    <w:rsid w:val="00F640E4"/>
    <w:rsid w:val="00FA3BD6"/>
    <w:rsid w:val="00FD1F3F"/>
    <w:rsid w:val="00FE2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C6231"/>
  <w15:chartTrackingRefBased/>
  <w15:docId w15:val="{F049B6AC-2F27-834A-BA1A-628B4AC4F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A4589"/>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A458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A44C3"/>
  </w:style>
  <w:style w:type="character" w:styleId="Emphasis">
    <w:name w:val="Emphasis"/>
    <w:basedOn w:val="DefaultParagraphFont"/>
    <w:uiPriority w:val="20"/>
    <w:qFormat/>
    <w:rsid w:val="00276FA7"/>
    <w:rPr>
      <w:i/>
      <w:iCs/>
    </w:rPr>
  </w:style>
  <w:style w:type="character" w:styleId="Strong">
    <w:name w:val="Strong"/>
    <w:basedOn w:val="DefaultParagraphFont"/>
    <w:uiPriority w:val="22"/>
    <w:qFormat/>
    <w:rsid w:val="0052417E"/>
    <w:rPr>
      <w:b/>
      <w:bCs/>
    </w:rPr>
  </w:style>
  <w:style w:type="paragraph" w:styleId="ListParagraph">
    <w:name w:val="List Paragraph"/>
    <w:basedOn w:val="Normal"/>
    <w:uiPriority w:val="34"/>
    <w:qFormat/>
    <w:rsid w:val="000E1F52"/>
    <w:pPr>
      <w:ind w:left="720"/>
      <w:contextualSpacing/>
    </w:pPr>
  </w:style>
  <w:style w:type="paragraph" w:styleId="Header">
    <w:name w:val="header"/>
    <w:basedOn w:val="Normal"/>
    <w:link w:val="HeaderChar"/>
    <w:unhideWhenUsed/>
    <w:rsid w:val="005C4077"/>
    <w:pPr>
      <w:tabs>
        <w:tab w:val="center" w:pos="4680"/>
        <w:tab w:val="right" w:pos="9360"/>
      </w:tabs>
    </w:pPr>
  </w:style>
  <w:style w:type="character" w:customStyle="1" w:styleId="HeaderChar">
    <w:name w:val="Header Char"/>
    <w:basedOn w:val="DefaultParagraphFont"/>
    <w:link w:val="Header"/>
    <w:rsid w:val="005C4077"/>
  </w:style>
  <w:style w:type="paragraph" w:styleId="Footer">
    <w:name w:val="footer"/>
    <w:basedOn w:val="Normal"/>
    <w:link w:val="FooterChar"/>
    <w:uiPriority w:val="99"/>
    <w:unhideWhenUsed/>
    <w:rsid w:val="005C4077"/>
    <w:pPr>
      <w:tabs>
        <w:tab w:val="center" w:pos="4680"/>
        <w:tab w:val="right" w:pos="9360"/>
      </w:tabs>
    </w:pPr>
  </w:style>
  <w:style w:type="character" w:customStyle="1" w:styleId="FooterChar">
    <w:name w:val="Footer Char"/>
    <w:basedOn w:val="DefaultParagraphFont"/>
    <w:link w:val="Footer"/>
    <w:uiPriority w:val="99"/>
    <w:rsid w:val="005C4077"/>
  </w:style>
  <w:style w:type="character" w:customStyle="1" w:styleId="Heading2Char">
    <w:name w:val="Heading 2 Char"/>
    <w:basedOn w:val="DefaultParagraphFont"/>
    <w:link w:val="Heading2"/>
    <w:rsid w:val="001A458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A4589"/>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6126">
      <w:bodyDiv w:val="1"/>
      <w:marLeft w:val="0"/>
      <w:marRight w:val="0"/>
      <w:marTop w:val="0"/>
      <w:marBottom w:val="0"/>
      <w:divBdr>
        <w:top w:val="none" w:sz="0" w:space="0" w:color="auto"/>
        <w:left w:val="none" w:sz="0" w:space="0" w:color="auto"/>
        <w:bottom w:val="none" w:sz="0" w:space="0" w:color="auto"/>
        <w:right w:val="none" w:sz="0" w:space="0" w:color="auto"/>
      </w:divBdr>
      <w:divsChild>
        <w:div w:id="330453170">
          <w:marLeft w:val="0"/>
          <w:marRight w:val="0"/>
          <w:marTop w:val="0"/>
          <w:marBottom w:val="0"/>
          <w:divBdr>
            <w:top w:val="none" w:sz="0" w:space="0" w:color="auto"/>
            <w:left w:val="none" w:sz="0" w:space="0" w:color="auto"/>
            <w:bottom w:val="none" w:sz="0" w:space="0" w:color="auto"/>
            <w:right w:val="none" w:sz="0" w:space="0" w:color="auto"/>
          </w:divBdr>
        </w:div>
        <w:div w:id="1750736955">
          <w:marLeft w:val="0"/>
          <w:marRight w:val="0"/>
          <w:marTop w:val="0"/>
          <w:marBottom w:val="0"/>
          <w:divBdr>
            <w:top w:val="none" w:sz="0" w:space="0" w:color="auto"/>
            <w:left w:val="none" w:sz="0" w:space="0" w:color="auto"/>
            <w:bottom w:val="none" w:sz="0" w:space="0" w:color="auto"/>
            <w:right w:val="none" w:sz="0" w:space="0" w:color="auto"/>
          </w:divBdr>
        </w:div>
      </w:divsChild>
    </w:div>
    <w:div w:id="49695874">
      <w:bodyDiv w:val="1"/>
      <w:marLeft w:val="0"/>
      <w:marRight w:val="0"/>
      <w:marTop w:val="0"/>
      <w:marBottom w:val="0"/>
      <w:divBdr>
        <w:top w:val="none" w:sz="0" w:space="0" w:color="auto"/>
        <w:left w:val="none" w:sz="0" w:space="0" w:color="auto"/>
        <w:bottom w:val="none" w:sz="0" w:space="0" w:color="auto"/>
        <w:right w:val="none" w:sz="0" w:space="0" w:color="auto"/>
      </w:divBdr>
    </w:div>
    <w:div w:id="56317948">
      <w:bodyDiv w:val="1"/>
      <w:marLeft w:val="0"/>
      <w:marRight w:val="0"/>
      <w:marTop w:val="0"/>
      <w:marBottom w:val="0"/>
      <w:divBdr>
        <w:top w:val="none" w:sz="0" w:space="0" w:color="auto"/>
        <w:left w:val="none" w:sz="0" w:space="0" w:color="auto"/>
        <w:bottom w:val="none" w:sz="0" w:space="0" w:color="auto"/>
        <w:right w:val="none" w:sz="0" w:space="0" w:color="auto"/>
      </w:divBdr>
    </w:div>
    <w:div w:id="99181479">
      <w:bodyDiv w:val="1"/>
      <w:marLeft w:val="0"/>
      <w:marRight w:val="0"/>
      <w:marTop w:val="0"/>
      <w:marBottom w:val="0"/>
      <w:divBdr>
        <w:top w:val="none" w:sz="0" w:space="0" w:color="auto"/>
        <w:left w:val="none" w:sz="0" w:space="0" w:color="auto"/>
        <w:bottom w:val="none" w:sz="0" w:space="0" w:color="auto"/>
        <w:right w:val="none" w:sz="0" w:space="0" w:color="auto"/>
      </w:divBdr>
    </w:div>
    <w:div w:id="172695796">
      <w:bodyDiv w:val="1"/>
      <w:marLeft w:val="0"/>
      <w:marRight w:val="0"/>
      <w:marTop w:val="0"/>
      <w:marBottom w:val="0"/>
      <w:divBdr>
        <w:top w:val="none" w:sz="0" w:space="0" w:color="auto"/>
        <w:left w:val="none" w:sz="0" w:space="0" w:color="auto"/>
        <w:bottom w:val="none" w:sz="0" w:space="0" w:color="auto"/>
        <w:right w:val="none" w:sz="0" w:space="0" w:color="auto"/>
      </w:divBdr>
    </w:div>
    <w:div w:id="231813295">
      <w:bodyDiv w:val="1"/>
      <w:marLeft w:val="0"/>
      <w:marRight w:val="0"/>
      <w:marTop w:val="0"/>
      <w:marBottom w:val="0"/>
      <w:divBdr>
        <w:top w:val="none" w:sz="0" w:space="0" w:color="auto"/>
        <w:left w:val="none" w:sz="0" w:space="0" w:color="auto"/>
        <w:bottom w:val="none" w:sz="0" w:space="0" w:color="auto"/>
        <w:right w:val="none" w:sz="0" w:space="0" w:color="auto"/>
      </w:divBdr>
    </w:div>
    <w:div w:id="260068805">
      <w:bodyDiv w:val="1"/>
      <w:marLeft w:val="0"/>
      <w:marRight w:val="0"/>
      <w:marTop w:val="0"/>
      <w:marBottom w:val="0"/>
      <w:divBdr>
        <w:top w:val="none" w:sz="0" w:space="0" w:color="auto"/>
        <w:left w:val="none" w:sz="0" w:space="0" w:color="auto"/>
        <w:bottom w:val="none" w:sz="0" w:space="0" w:color="auto"/>
        <w:right w:val="none" w:sz="0" w:space="0" w:color="auto"/>
      </w:divBdr>
    </w:div>
    <w:div w:id="269362728">
      <w:bodyDiv w:val="1"/>
      <w:marLeft w:val="0"/>
      <w:marRight w:val="0"/>
      <w:marTop w:val="0"/>
      <w:marBottom w:val="0"/>
      <w:divBdr>
        <w:top w:val="none" w:sz="0" w:space="0" w:color="auto"/>
        <w:left w:val="none" w:sz="0" w:space="0" w:color="auto"/>
        <w:bottom w:val="none" w:sz="0" w:space="0" w:color="auto"/>
        <w:right w:val="none" w:sz="0" w:space="0" w:color="auto"/>
      </w:divBdr>
    </w:div>
    <w:div w:id="313529799">
      <w:bodyDiv w:val="1"/>
      <w:marLeft w:val="0"/>
      <w:marRight w:val="0"/>
      <w:marTop w:val="0"/>
      <w:marBottom w:val="0"/>
      <w:divBdr>
        <w:top w:val="none" w:sz="0" w:space="0" w:color="auto"/>
        <w:left w:val="none" w:sz="0" w:space="0" w:color="auto"/>
        <w:bottom w:val="none" w:sz="0" w:space="0" w:color="auto"/>
        <w:right w:val="none" w:sz="0" w:space="0" w:color="auto"/>
      </w:divBdr>
    </w:div>
    <w:div w:id="626398143">
      <w:bodyDiv w:val="1"/>
      <w:marLeft w:val="0"/>
      <w:marRight w:val="0"/>
      <w:marTop w:val="0"/>
      <w:marBottom w:val="0"/>
      <w:divBdr>
        <w:top w:val="none" w:sz="0" w:space="0" w:color="auto"/>
        <w:left w:val="none" w:sz="0" w:space="0" w:color="auto"/>
        <w:bottom w:val="none" w:sz="0" w:space="0" w:color="auto"/>
        <w:right w:val="none" w:sz="0" w:space="0" w:color="auto"/>
      </w:divBdr>
    </w:div>
    <w:div w:id="709034069">
      <w:bodyDiv w:val="1"/>
      <w:marLeft w:val="0"/>
      <w:marRight w:val="0"/>
      <w:marTop w:val="0"/>
      <w:marBottom w:val="0"/>
      <w:divBdr>
        <w:top w:val="none" w:sz="0" w:space="0" w:color="auto"/>
        <w:left w:val="none" w:sz="0" w:space="0" w:color="auto"/>
        <w:bottom w:val="none" w:sz="0" w:space="0" w:color="auto"/>
        <w:right w:val="none" w:sz="0" w:space="0" w:color="auto"/>
      </w:divBdr>
    </w:div>
    <w:div w:id="733087407">
      <w:bodyDiv w:val="1"/>
      <w:marLeft w:val="0"/>
      <w:marRight w:val="0"/>
      <w:marTop w:val="0"/>
      <w:marBottom w:val="0"/>
      <w:divBdr>
        <w:top w:val="none" w:sz="0" w:space="0" w:color="auto"/>
        <w:left w:val="none" w:sz="0" w:space="0" w:color="auto"/>
        <w:bottom w:val="none" w:sz="0" w:space="0" w:color="auto"/>
        <w:right w:val="none" w:sz="0" w:space="0" w:color="auto"/>
      </w:divBdr>
    </w:div>
    <w:div w:id="768962884">
      <w:bodyDiv w:val="1"/>
      <w:marLeft w:val="0"/>
      <w:marRight w:val="0"/>
      <w:marTop w:val="0"/>
      <w:marBottom w:val="0"/>
      <w:divBdr>
        <w:top w:val="none" w:sz="0" w:space="0" w:color="auto"/>
        <w:left w:val="none" w:sz="0" w:space="0" w:color="auto"/>
        <w:bottom w:val="none" w:sz="0" w:space="0" w:color="auto"/>
        <w:right w:val="none" w:sz="0" w:space="0" w:color="auto"/>
      </w:divBdr>
    </w:div>
    <w:div w:id="824592568">
      <w:bodyDiv w:val="1"/>
      <w:marLeft w:val="0"/>
      <w:marRight w:val="0"/>
      <w:marTop w:val="0"/>
      <w:marBottom w:val="0"/>
      <w:divBdr>
        <w:top w:val="none" w:sz="0" w:space="0" w:color="auto"/>
        <w:left w:val="none" w:sz="0" w:space="0" w:color="auto"/>
        <w:bottom w:val="none" w:sz="0" w:space="0" w:color="auto"/>
        <w:right w:val="none" w:sz="0" w:space="0" w:color="auto"/>
      </w:divBdr>
    </w:div>
    <w:div w:id="863637955">
      <w:bodyDiv w:val="1"/>
      <w:marLeft w:val="0"/>
      <w:marRight w:val="0"/>
      <w:marTop w:val="0"/>
      <w:marBottom w:val="0"/>
      <w:divBdr>
        <w:top w:val="none" w:sz="0" w:space="0" w:color="auto"/>
        <w:left w:val="none" w:sz="0" w:space="0" w:color="auto"/>
        <w:bottom w:val="none" w:sz="0" w:space="0" w:color="auto"/>
        <w:right w:val="none" w:sz="0" w:space="0" w:color="auto"/>
      </w:divBdr>
    </w:div>
    <w:div w:id="888346900">
      <w:bodyDiv w:val="1"/>
      <w:marLeft w:val="0"/>
      <w:marRight w:val="0"/>
      <w:marTop w:val="0"/>
      <w:marBottom w:val="0"/>
      <w:divBdr>
        <w:top w:val="none" w:sz="0" w:space="0" w:color="auto"/>
        <w:left w:val="none" w:sz="0" w:space="0" w:color="auto"/>
        <w:bottom w:val="none" w:sz="0" w:space="0" w:color="auto"/>
        <w:right w:val="none" w:sz="0" w:space="0" w:color="auto"/>
      </w:divBdr>
    </w:div>
    <w:div w:id="1141384298">
      <w:bodyDiv w:val="1"/>
      <w:marLeft w:val="0"/>
      <w:marRight w:val="0"/>
      <w:marTop w:val="0"/>
      <w:marBottom w:val="0"/>
      <w:divBdr>
        <w:top w:val="none" w:sz="0" w:space="0" w:color="auto"/>
        <w:left w:val="none" w:sz="0" w:space="0" w:color="auto"/>
        <w:bottom w:val="none" w:sz="0" w:space="0" w:color="auto"/>
        <w:right w:val="none" w:sz="0" w:space="0" w:color="auto"/>
      </w:divBdr>
    </w:div>
    <w:div w:id="1167672570">
      <w:bodyDiv w:val="1"/>
      <w:marLeft w:val="0"/>
      <w:marRight w:val="0"/>
      <w:marTop w:val="0"/>
      <w:marBottom w:val="0"/>
      <w:divBdr>
        <w:top w:val="none" w:sz="0" w:space="0" w:color="auto"/>
        <w:left w:val="none" w:sz="0" w:space="0" w:color="auto"/>
        <w:bottom w:val="none" w:sz="0" w:space="0" w:color="auto"/>
        <w:right w:val="none" w:sz="0" w:space="0" w:color="auto"/>
      </w:divBdr>
    </w:div>
    <w:div w:id="1188177736">
      <w:bodyDiv w:val="1"/>
      <w:marLeft w:val="0"/>
      <w:marRight w:val="0"/>
      <w:marTop w:val="0"/>
      <w:marBottom w:val="0"/>
      <w:divBdr>
        <w:top w:val="none" w:sz="0" w:space="0" w:color="auto"/>
        <w:left w:val="none" w:sz="0" w:space="0" w:color="auto"/>
        <w:bottom w:val="none" w:sz="0" w:space="0" w:color="auto"/>
        <w:right w:val="none" w:sz="0" w:space="0" w:color="auto"/>
      </w:divBdr>
    </w:div>
    <w:div w:id="1232694939">
      <w:bodyDiv w:val="1"/>
      <w:marLeft w:val="0"/>
      <w:marRight w:val="0"/>
      <w:marTop w:val="0"/>
      <w:marBottom w:val="0"/>
      <w:divBdr>
        <w:top w:val="none" w:sz="0" w:space="0" w:color="auto"/>
        <w:left w:val="none" w:sz="0" w:space="0" w:color="auto"/>
        <w:bottom w:val="none" w:sz="0" w:space="0" w:color="auto"/>
        <w:right w:val="none" w:sz="0" w:space="0" w:color="auto"/>
      </w:divBdr>
    </w:div>
    <w:div w:id="1296253441">
      <w:bodyDiv w:val="1"/>
      <w:marLeft w:val="0"/>
      <w:marRight w:val="0"/>
      <w:marTop w:val="0"/>
      <w:marBottom w:val="0"/>
      <w:divBdr>
        <w:top w:val="none" w:sz="0" w:space="0" w:color="auto"/>
        <w:left w:val="none" w:sz="0" w:space="0" w:color="auto"/>
        <w:bottom w:val="none" w:sz="0" w:space="0" w:color="auto"/>
        <w:right w:val="none" w:sz="0" w:space="0" w:color="auto"/>
      </w:divBdr>
    </w:div>
    <w:div w:id="1311135447">
      <w:bodyDiv w:val="1"/>
      <w:marLeft w:val="0"/>
      <w:marRight w:val="0"/>
      <w:marTop w:val="0"/>
      <w:marBottom w:val="0"/>
      <w:divBdr>
        <w:top w:val="none" w:sz="0" w:space="0" w:color="auto"/>
        <w:left w:val="none" w:sz="0" w:space="0" w:color="auto"/>
        <w:bottom w:val="none" w:sz="0" w:space="0" w:color="auto"/>
        <w:right w:val="none" w:sz="0" w:space="0" w:color="auto"/>
      </w:divBdr>
    </w:div>
    <w:div w:id="1418402002">
      <w:bodyDiv w:val="1"/>
      <w:marLeft w:val="0"/>
      <w:marRight w:val="0"/>
      <w:marTop w:val="0"/>
      <w:marBottom w:val="0"/>
      <w:divBdr>
        <w:top w:val="none" w:sz="0" w:space="0" w:color="auto"/>
        <w:left w:val="none" w:sz="0" w:space="0" w:color="auto"/>
        <w:bottom w:val="none" w:sz="0" w:space="0" w:color="auto"/>
        <w:right w:val="none" w:sz="0" w:space="0" w:color="auto"/>
      </w:divBdr>
    </w:div>
    <w:div w:id="1432161728">
      <w:bodyDiv w:val="1"/>
      <w:marLeft w:val="0"/>
      <w:marRight w:val="0"/>
      <w:marTop w:val="0"/>
      <w:marBottom w:val="0"/>
      <w:divBdr>
        <w:top w:val="none" w:sz="0" w:space="0" w:color="auto"/>
        <w:left w:val="none" w:sz="0" w:space="0" w:color="auto"/>
        <w:bottom w:val="none" w:sz="0" w:space="0" w:color="auto"/>
        <w:right w:val="none" w:sz="0" w:space="0" w:color="auto"/>
      </w:divBdr>
    </w:div>
    <w:div w:id="1528982233">
      <w:bodyDiv w:val="1"/>
      <w:marLeft w:val="0"/>
      <w:marRight w:val="0"/>
      <w:marTop w:val="0"/>
      <w:marBottom w:val="0"/>
      <w:divBdr>
        <w:top w:val="none" w:sz="0" w:space="0" w:color="auto"/>
        <w:left w:val="none" w:sz="0" w:space="0" w:color="auto"/>
        <w:bottom w:val="none" w:sz="0" w:space="0" w:color="auto"/>
        <w:right w:val="none" w:sz="0" w:space="0" w:color="auto"/>
      </w:divBdr>
    </w:div>
    <w:div w:id="1590189773">
      <w:bodyDiv w:val="1"/>
      <w:marLeft w:val="0"/>
      <w:marRight w:val="0"/>
      <w:marTop w:val="0"/>
      <w:marBottom w:val="0"/>
      <w:divBdr>
        <w:top w:val="none" w:sz="0" w:space="0" w:color="auto"/>
        <w:left w:val="none" w:sz="0" w:space="0" w:color="auto"/>
        <w:bottom w:val="none" w:sz="0" w:space="0" w:color="auto"/>
        <w:right w:val="none" w:sz="0" w:space="0" w:color="auto"/>
      </w:divBdr>
    </w:div>
    <w:div w:id="1609775378">
      <w:bodyDiv w:val="1"/>
      <w:marLeft w:val="0"/>
      <w:marRight w:val="0"/>
      <w:marTop w:val="0"/>
      <w:marBottom w:val="0"/>
      <w:divBdr>
        <w:top w:val="none" w:sz="0" w:space="0" w:color="auto"/>
        <w:left w:val="none" w:sz="0" w:space="0" w:color="auto"/>
        <w:bottom w:val="none" w:sz="0" w:space="0" w:color="auto"/>
        <w:right w:val="none" w:sz="0" w:space="0" w:color="auto"/>
      </w:divBdr>
    </w:div>
    <w:div w:id="1692757803">
      <w:bodyDiv w:val="1"/>
      <w:marLeft w:val="0"/>
      <w:marRight w:val="0"/>
      <w:marTop w:val="0"/>
      <w:marBottom w:val="0"/>
      <w:divBdr>
        <w:top w:val="none" w:sz="0" w:space="0" w:color="auto"/>
        <w:left w:val="none" w:sz="0" w:space="0" w:color="auto"/>
        <w:bottom w:val="none" w:sz="0" w:space="0" w:color="auto"/>
        <w:right w:val="none" w:sz="0" w:space="0" w:color="auto"/>
      </w:divBdr>
    </w:div>
    <w:div w:id="1745445315">
      <w:bodyDiv w:val="1"/>
      <w:marLeft w:val="0"/>
      <w:marRight w:val="0"/>
      <w:marTop w:val="0"/>
      <w:marBottom w:val="0"/>
      <w:divBdr>
        <w:top w:val="none" w:sz="0" w:space="0" w:color="auto"/>
        <w:left w:val="none" w:sz="0" w:space="0" w:color="auto"/>
        <w:bottom w:val="none" w:sz="0" w:space="0" w:color="auto"/>
        <w:right w:val="none" w:sz="0" w:space="0" w:color="auto"/>
      </w:divBdr>
    </w:div>
    <w:div w:id="1751122972">
      <w:bodyDiv w:val="1"/>
      <w:marLeft w:val="0"/>
      <w:marRight w:val="0"/>
      <w:marTop w:val="0"/>
      <w:marBottom w:val="0"/>
      <w:divBdr>
        <w:top w:val="none" w:sz="0" w:space="0" w:color="auto"/>
        <w:left w:val="none" w:sz="0" w:space="0" w:color="auto"/>
        <w:bottom w:val="none" w:sz="0" w:space="0" w:color="auto"/>
        <w:right w:val="none" w:sz="0" w:space="0" w:color="auto"/>
      </w:divBdr>
    </w:div>
    <w:div w:id="1791440198">
      <w:bodyDiv w:val="1"/>
      <w:marLeft w:val="0"/>
      <w:marRight w:val="0"/>
      <w:marTop w:val="0"/>
      <w:marBottom w:val="0"/>
      <w:divBdr>
        <w:top w:val="none" w:sz="0" w:space="0" w:color="auto"/>
        <w:left w:val="none" w:sz="0" w:space="0" w:color="auto"/>
        <w:bottom w:val="none" w:sz="0" w:space="0" w:color="auto"/>
        <w:right w:val="none" w:sz="0" w:space="0" w:color="auto"/>
      </w:divBdr>
    </w:div>
    <w:div w:id="1863086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724</TotalTime>
  <Pages>15</Pages>
  <Words>5512</Words>
  <Characters>28170</Characters>
  <Application>Microsoft Office Word</Application>
  <DocSecurity>0</DocSecurity>
  <Lines>477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Braddock (P138630)</dc:creator>
  <cp:keywords/>
  <dc:description/>
  <cp:lastModifiedBy>Thomas Braddock (P138630)</cp:lastModifiedBy>
  <cp:revision>71</cp:revision>
  <dcterms:created xsi:type="dcterms:W3CDTF">2018-09-21T11:52:00Z</dcterms:created>
  <dcterms:modified xsi:type="dcterms:W3CDTF">2018-10-17T07:48:00Z</dcterms:modified>
</cp:coreProperties>
</file>