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22.9.0 -->
  <w:body>
    <w:p w:rsidR="00877B66" w:rsidRPr="00E61B25" w:rsidP="00E61B25">
      <w:pPr>
        <w:spacing w:line="360" w:lineRule="auto"/>
        <w:jc w:val="center"/>
        <w:rPr>
          <w:rFonts w:ascii="Times New Roman" w:hAnsi="Times New Roman" w:cs="Times New Roman"/>
          <w:b/>
          <w:sz w:val="32"/>
          <w:szCs w:val="24"/>
        </w:rPr>
      </w:pPr>
      <w:r w:rsidRPr="00E61B25">
        <w:rPr>
          <w:rFonts w:ascii="Times New Roman" w:hAnsi="Times New Roman" w:cs="Times New Roman"/>
          <w:b/>
          <w:sz w:val="32"/>
          <w:szCs w:val="24"/>
        </w:rPr>
        <w:t>BMMB7007</w:t>
      </w:r>
    </w:p>
    <w:p w:rsidR="00877B66" w:rsidRPr="00E61B25" w:rsidP="00E61B25">
      <w:pPr>
        <w:spacing w:line="360" w:lineRule="auto"/>
        <w:jc w:val="center"/>
        <w:rPr>
          <w:rFonts w:ascii="Times New Roman" w:hAnsi="Times New Roman" w:cs="Times New Roman"/>
          <w:b/>
          <w:sz w:val="32"/>
          <w:szCs w:val="24"/>
        </w:rPr>
      </w:pPr>
    </w:p>
    <w:p w:rsidR="00877B66" w:rsidRPr="00E61B25" w:rsidP="00E61B25">
      <w:pPr>
        <w:spacing w:line="360" w:lineRule="auto"/>
        <w:jc w:val="center"/>
        <w:rPr>
          <w:rFonts w:ascii="Times New Roman" w:hAnsi="Times New Roman" w:cs="Times New Roman"/>
          <w:b/>
          <w:sz w:val="32"/>
          <w:szCs w:val="24"/>
        </w:rPr>
      </w:pPr>
      <w:r w:rsidRPr="00E61B25">
        <w:rPr>
          <w:rFonts w:ascii="Times New Roman" w:hAnsi="Times New Roman" w:cs="Times New Roman"/>
          <w:b/>
          <w:sz w:val="32"/>
          <w:szCs w:val="24"/>
        </w:rPr>
        <w:t>HUMAN RESOURCE MANAGEMENT</w:t>
      </w:r>
    </w:p>
    <w:p w:rsidR="00877B66" w:rsidRPr="00E61B25" w:rsidP="00E61B25">
      <w:pPr>
        <w:spacing w:line="360" w:lineRule="auto"/>
        <w:jc w:val="center"/>
        <w:rPr>
          <w:rFonts w:ascii="Times New Roman" w:hAnsi="Times New Roman" w:cs="Times New Roman"/>
          <w:b/>
          <w:sz w:val="32"/>
          <w:szCs w:val="24"/>
        </w:rPr>
      </w:pPr>
    </w:p>
    <w:p w:rsidR="00877B66" w:rsidRPr="00E61B25" w:rsidP="00E61B25">
      <w:pPr>
        <w:spacing w:line="360" w:lineRule="auto"/>
        <w:jc w:val="center"/>
        <w:rPr>
          <w:rFonts w:ascii="Times New Roman" w:hAnsi="Times New Roman" w:cs="Times New Roman"/>
          <w:b/>
          <w:sz w:val="32"/>
          <w:szCs w:val="24"/>
        </w:rPr>
      </w:pPr>
    </w:p>
    <w:p w:rsidR="00877B66" w:rsidRPr="00E61B25" w:rsidP="00E61B25">
      <w:pPr>
        <w:spacing w:line="360" w:lineRule="auto"/>
        <w:jc w:val="center"/>
        <w:rPr>
          <w:rFonts w:ascii="Times New Roman" w:hAnsi="Times New Roman" w:cs="Times New Roman"/>
          <w:b/>
          <w:sz w:val="32"/>
          <w:szCs w:val="24"/>
        </w:rPr>
      </w:pPr>
      <w:r w:rsidRPr="00E61B25">
        <w:rPr>
          <w:rFonts w:ascii="Times New Roman" w:hAnsi="Times New Roman" w:cs="Times New Roman"/>
          <w:b/>
          <w:sz w:val="32"/>
          <w:szCs w:val="24"/>
        </w:rPr>
        <w:t>Improvement of an HR priority area</w:t>
      </w:r>
    </w:p>
    <w:p w:rsidR="00844403" w:rsidRPr="00E61B25" w:rsidP="00E61B25">
      <w:pPr>
        <w:spacing w:line="360" w:lineRule="auto"/>
        <w:jc w:val="center"/>
        <w:rPr>
          <w:rFonts w:ascii="Times New Roman" w:hAnsi="Times New Roman" w:cs="Times New Roman"/>
          <w:b/>
          <w:sz w:val="32"/>
          <w:szCs w:val="24"/>
        </w:rPr>
      </w:pPr>
    </w:p>
    <w:p w:rsidR="00844403" w:rsidRPr="00E61B25" w:rsidP="00E61B25">
      <w:pPr>
        <w:spacing w:line="360" w:lineRule="auto"/>
        <w:jc w:val="center"/>
        <w:rPr>
          <w:rFonts w:ascii="Times New Roman" w:hAnsi="Times New Roman" w:cs="Times New Roman"/>
          <w:b/>
          <w:sz w:val="32"/>
          <w:szCs w:val="24"/>
        </w:rPr>
      </w:pPr>
      <w:r w:rsidRPr="00E61B25">
        <w:rPr>
          <w:rFonts w:ascii="Times New Roman" w:hAnsi="Times New Roman" w:cs="Times New Roman"/>
          <w:b/>
          <w:sz w:val="32"/>
          <w:szCs w:val="24"/>
        </w:rPr>
        <w:t>Performance management of Tesco</w:t>
      </w:r>
    </w:p>
    <w:p w:rsidR="00844403" w:rsidRPr="00E61B25" w:rsidP="00E61B25">
      <w:pPr>
        <w:spacing w:line="360" w:lineRule="auto"/>
        <w:jc w:val="both"/>
        <w:rPr>
          <w:rFonts w:ascii="Times New Roman" w:hAnsi="Times New Roman" w:cs="Times New Roman"/>
          <w:sz w:val="24"/>
          <w:szCs w:val="24"/>
        </w:rPr>
      </w:pPr>
    </w:p>
    <w:p w:rsidR="00E61B25" w:rsidRPr="00E61B25" w:rsidP="00E61B25">
      <w:pPr>
        <w:spacing w:line="360" w:lineRule="auto"/>
        <w:jc w:val="both"/>
        <w:rPr>
          <w:rFonts w:ascii="Times New Roman" w:hAnsi="Times New Roman" w:cs="Times New Roman"/>
          <w:b/>
          <w:bCs/>
          <w:sz w:val="24"/>
          <w:szCs w:val="24"/>
        </w:rPr>
      </w:pPr>
      <w:r w:rsidRPr="00E61B25">
        <w:rPr>
          <w:rFonts w:ascii="Times New Roman" w:hAnsi="Times New Roman" w:cs="Times New Roman"/>
          <w:b/>
          <w:bCs/>
          <w:sz w:val="24"/>
          <w:szCs w:val="24"/>
        </w:rPr>
        <w:br w:type="page"/>
      </w:r>
    </w:p>
    <w:p w:rsidR="00844403" w:rsidRPr="00E61B25" w:rsidP="00E61B25">
      <w:pPr>
        <w:spacing w:line="360" w:lineRule="auto"/>
        <w:jc w:val="both"/>
        <w:rPr>
          <w:rFonts w:ascii="Times New Roman" w:hAnsi="Times New Roman" w:cs="Times New Roman"/>
          <w:b/>
          <w:bCs/>
          <w:sz w:val="24"/>
          <w:szCs w:val="24"/>
        </w:rPr>
      </w:pPr>
      <w:r w:rsidRPr="00E61B25">
        <w:rPr>
          <w:rFonts w:ascii="Times New Roman" w:hAnsi="Times New Roman" w:cs="Times New Roman"/>
          <w:b/>
          <w:bCs/>
          <w:sz w:val="24"/>
          <w:szCs w:val="24"/>
        </w:rPr>
        <w:t>Executive summary</w:t>
      </w:r>
    </w:p>
    <w:p w:rsidR="00844403" w:rsidRPr="00E61B25" w:rsidP="00E61B25">
      <w:pPr>
        <w:spacing w:line="360" w:lineRule="auto"/>
        <w:jc w:val="both"/>
        <w:rPr>
          <w:rFonts w:ascii="Times New Roman" w:hAnsi="Times New Roman" w:cs="Times New Roman"/>
          <w:sz w:val="24"/>
          <w:szCs w:val="24"/>
        </w:rPr>
      </w:pPr>
      <w:r w:rsidRPr="00E61B25">
        <w:rPr>
          <w:rFonts w:ascii="Times New Roman" w:hAnsi="Times New Roman" w:cs="Times New Roman"/>
          <w:sz w:val="24"/>
          <w:szCs w:val="24"/>
        </w:rPr>
        <w:t xml:space="preserve">In a nutshell, performance is defined as the completion of measurable goals. When people talk about their performance, they often mean how they reach their goals. Hence, performance refers to the means and style of operation. The ability to keep organizational priorities aligned is a critical part of performance management. The purpose of performance management is to harmonize organizational goals with those of each employee. Tesco is a massive grocery chain that has become lost and confused in the wake of the advent of globalization. </w:t>
      </w:r>
      <w:r w:rsidRPr="00C2498B" w:rsidR="00C2498B">
        <w:rPr>
          <w:rFonts w:ascii="Times New Roman" w:hAnsi="Times New Roman" w:cs="Times New Roman"/>
          <w:sz w:val="24"/>
          <w:szCs w:val="24"/>
        </w:rPr>
        <w:t>Tesco realized it needed to make certain changes to its business model in the late '90s to better articulate and rally staff behind the company's strategic objective.</w:t>
      </w:r>
      <w:r w:rsidR="00C2498B">
        <w:rPr>
          <w:rFonts w:ascii="Times New Roman" w:hAnsi="Times New Roman" w:cs="Times New Roman"/>
          <w:sz w:val="24"/>
          <w:szCs w:val="24"/>
        </w:rPr>
        <w:t xml:space="preserve"> </w:t>
      </w:r>
      <w:r w:rsidRPr="00E61B25">
        <w:rPr>
          <w:rFonts w:ascii="Times New Roman" w:hAnsi="Times New Roman" w:cs="Times New Roman"/>
          <w:sz w:val="24"/>
          <w:szCs w:val="24"/>
        </w:rPr>
        <w:t>An organization's performance management system is something that people and businesses constantly talk about. The system's features include the ability to share information, achieve financial targets, and monitor progress over time. It is the collective responsibility of all the managers to guarantee that their staff is making a positive contribution to the company. For both the company and its employees to thrive, as well as to gain a competitive edge, the company must establish a transparent system.</w:t>
      </w:r>
    </w:p>
    <w:p w:rsidR="00E61B25" w:rsidRPr="00E61B25" w:rsidP="00E61B25">
      <w:pPr>
        <w:spacing w:line="360" w:lineRule="auto"/>
        <w:jc w:val="both"/>
        <w:rPr>
          <w:rFonts w:ascii="Times New Roman" w:hAnsi="Times New Roman" w:eastAsiaTheme="majorEastAsia" w:cs="Times New Roman"/>
          <w:color w:val="2F5496" w:themeColor="accent1" w:themeShade="BF"/>
          <w:sz w:val="24"/>
          <w:szCs w:val="24"/>
        </w:rPr>
      </w:pPr>
      <w:r w:rsidRPr="00E61B25">
        <w:rPr>
          <w:rFonts w:ascii="Times New Roman" w:hAnsi="Times New Roman" w:cs="Times New Roman"/>
          <w:sz w:val="24"/>
          <w:szCs w:val="24"/>
        </w:rPr>
        <w:br w:type="page"/>
      </w:r>
    </w:p>
    <w:sdt>
      <w:sdtPr>
        <w:id w:val="150901892"/>
        <w:docPartObj>
          <w:docPartGallery w:val="Table of Contents"/>
          <w:docPartUnique/>
        </w:docPartObj>
      </w:sdtPr>
      <w:sdtEndPr>
        <w:rPr>
          <w:rFonts w:asciiTheme="minorHAnsi" w:eastAsiaTheme="minorHAnsi" w:hAnsiTheme="minorHAnsi" w:cstheme="minorBidi"/>
          <w:b w:val="0"/>
          <w:bCs w:val="0"/>
          <w:color w:val="auto"/>
          <w:sz w:val="22"/>
          <w:szCs w:val="22"/>
          <w:lang w:val="en-IN"/>
        </w:rPr>
      </w:sdtEndPr>
      <w:sdtContent>
        <w:p w:rsidR="00FE5B76" w:rsidRPr="00FE5B76" w:rsidP="00FE5B76">
          <w:pPr>
            <w:pStyle w:val="TOCHeading"/>
            <w:spacing w:line="360" w:lineRule="auto"/>
            <w:jc w:val="both"/>
            <w:rPr>
              <w:rFonts w:ascii="Times New Roman" w:hAnsi="Times New Roman" w:cs="Times New Roman"/>
              <w:sz w:val="24"/>
              <w:szCs w:val="24"/>
            </w:rPr>
          </w:pPr>
          <w:r w:rsidRPr="00FE5B76">
            <w:rPr>
              <w:rFonts w:ascii="Times New Roman" w:hAnsi="Times New Roman" w:cs="Times New Roman"/>
              <w:color w:val="auto"/>
              <w:szCs w:val="24"/>
            </w:rPr>
            <w:t>Table of Contents</w:t>
          </w:r>
        </w:p>
        <w:p w:rsidR="00FE5B76" w:rsidRPr="00FE5B76" w:rsidP="00FE5B76">
          <w:pPr>
            <w:pStyle w:val="TOC1"/>
            <w:tabs>
              <w:tab w:val="right" w:leader="dot" w:pos="9016"/>
            </w:tabs>
            <w:spacing w:line="360" w:lineRule="auto"/>
            <w:jc w:val="both"/>
            <w:rPr>
              <w:rFonts w:ascii="Times New Roman" w:hAnsi="Times New Roman" w:eastAsiaTheme="minorEastAsia" w:cs="Times New Roman"/>
              <w:noProof/>
              <w:sz w:val="24"/>
              <w:szCs w:val="24"/>
              <w:lang w:val="en-US"/>
            </w:rPr>
          </w:pPr>
          <w:r w:rsidRPr="00FE5B76">
            <w:rPr>
              <w:rFonts w:ascii="Times New Roman" w:hAnsi="Times New Roman" w:cs="Times New Roman"/>
              <w:sz w:val="24"/>
              <w:szCs w:val="24"/>
            </w:rPr>
            <w:fldChar w:fldCharType="begin"/>
          </w:r>
          <w:r w:rsidRPr="00FE5B76">
            <w:rPr>
              <w:rFonts w:ascii="Times New Roman" w:hAnsi="Times New Roman" w:cs="Times New Roman"/>
              <w:sz w:val="24"/>
              <w:szCs w:val="24"/>
            </w:rPr>
            <w:instrText xml:space="preserve"> TOC \o "1-3" \h \z \u </w:instrText>
          </w:r>
          <w:r w:rsidRPr="00FE5B76">
            <w:rPr>
              <w:rFonts w:ascii="Times New Roman" w:hAnsi="Times New Roman" w:cs="Times New Roman"/>
              <w:sz w:val="24"/>
              <w:szCs w:val="24"/>
            </w:rPr>
            <w:fldChar w:fldCharType="separate"/>
          </w:r>
          <w:hyperlink w:anchor="_Toc127613500" w:history="1">
            <w:r w:rsidRPr="00FE5B76">
              <w:rPr>
                <w:rStyle w:val="Hyperlink"/>
                <w:rFonts w:ascii="Times New Roman" w:hAnsi="Times New Roman" w:cs="Times New Roman"/>
                <w:noProof/>
                <w:sz w:val="24"/>
                <w:szCs w:val="24"/>
              </w:rPr>
              <w:t>Introduction</w:t>
            </w:r>
            <w:r w:rsidRPr="00FE5B76">
              <w:rPr>
                <w:rFonts w:ascii="Times New Roman" w:hAnsi="Times New Roman" w:cs="Times New Roman"/>
                <w:noProof/>
                <w:webHidden/>
                <w:sz w:val="24"/>
                <w:szCs w:val="24"/>
              </w:rPr>
              <w:tab/>
            </w:r>
            <w:r w:rsidRPr="00FE5B76">
              <w:rPr>
                <w:rFonts w:ascii="Times New Roman" w:hAnsi="Times New Roman" w:cs="Times New Roman"/>
                <w:noProof/>
                <w:webHidden/>
                <w:sz w:val="24"/>
                <w:szCs w:val="24"/>
              </w:rPr>
              <w:fldChar w:fldCharType="begin"/>
            </w:r>
            <w:r w:rsidRPr="00FE5B76">
              <w:rPr>
                <w:rFonts w:ascii="Times New Roman" w:hAnsi="Times New Roman" w:cs="Times New Roman"/>
                <w:noProof/>
                <w:webHidden/>
                <w:sz w:val="24"/>
                <w:szCs w:val="24"/>
              </w:rPr>
              <w:instrText xml:space="preserve"> PAGEREF _Toc127613500 \h </w:instrText>
            </w:r>
            <w:r w:rsidRPr="00FE5B76">
              <w:rPr>
                <w:rFonts w:ascii="Times New Roman" w:hAnsi="Times New Roman" w:cs="Times New Roman"/>
                <w:noProof/>
                <w:webHidden/>
                <w:sz w:val="24"/>
                <w:szCs w:val="24"/>
              </w:rPr>
              <w:fldChar w:fldCharType="separate"/>
            </w:r>
            <w:r w:rsidRPr="00FE5B76">
              <w:rPr>
                <w:rFonts w:ascii="Times New Roman" w:hAnsi="Times New Roman" w:cs="Times New Roman"/>
                <w:noProof/>
                <w:webHidden/>
                <w:sz w:val="24"/>
                <w:szCs w:val="24"/>
              </w:rPr>
              <w:t>4</w:t>
            </w:r>
            <w:r w:rsidRPr="00FE5B76">
              <w:rPr>
                <w:rFonts w:ascii="Times New Roman" w:hAnsi="Times New Roman" w:cs="Times New Roman"/>
                <w:noProof/>
                <w:webHidden/>
                <w:sz w:val="24"/>
                <w:szCs w:val="24"/>
              </w:rPr>
              <w:fldChar w:fldCharType="end"/>
            </w:r>
          </w:hyperlink>
        </w:p>
        <w:p w:rsidR="00FE5B76" w:rsidRPr="00FE5B76" w:rsidP="00FE5B76">
          <w:pPr>
            <w:pStyle w:val="TOC1"/>
            <w:tabs>
              <w:tab w:val="right" w:leader="dot" w:pos="9016"/>
            </w:tabs>
            <w:spacing w:line="360" w:lineRule="auto"/>
            <w:jc w:val="both"/>
            <w:rPr>
              <w:rFonts w:ascii="Times New Roman" w:hAnsi="Times New Roman" w:eastAsiaTheme="minorEastAsia" w:cs="Times New Roman"/>
              <w:noProof/>
              <w:sz w:val="24"/>
              <w:szCs w:val="24"/>
              <w:lang w:val="en-US"/>
            </w:rPr>
          </w:pPr>
          <w:hyperlink w:anchor="_Toc127613501" w:history="1">
            <w:r w:rsidRPr="00FE5B76">
              <w:rPr>
                <w:rStyle w:val="Hyperlink"/>
                <w:rFonts w:ascii="Times New Roman" w:hAnsi="Times New Roman" w:cs="Times New Roman"/>
                <w:noProof/>
                <w:sz w:val="24"/>
                <w:szCs w:val="24"/>
              </w:rPr>
              <w:t>Organizational overview</w:t>
            </w:r>
            <w:r w:rsidRPr="00FE5B76">
              <w:rPr>
                <w:rFonts w:ascii="Times New Roman" w:hAnsi="Times New Roman" w:cs="Times New Roman"/>
                <w:noProof/>
                <w:webHidden/>
                <w:sz w:val="24"/>
                <w:szCs w:val="24"/>
              </w:rPr>
              <w:tab/>
            </w:r>
            <w:r w:rsidRPr="00FE5B76">
              <w:rPr>
                <w:rFonts w:ascii="Times New Roman" w:hAnsi="Times New Roman" w:cs="Times New Roman"/>
                <w:noProof/>
                <w:webHidden/>
                <w:sz w:val="24"/>
                <w:szCs w:val="24"/>
              </w:rPr>
              <w:fldChar w:fldCharType="begin"/>
            </w:r>
            <w:r w:rsidRPr="00FE5B76">
              <w:rPr>
                <w:rFonts w:ascii="Times New Roman" w:hAnsi="Times New Roman" w:cs="Times New Roman"/>
                <w:noProof/>
                <w:webHidden/>
                <w:sz w:val="24"/>
                <w:szCs w:val="24"/>
              </w:rPr>
              <w:instrText xml:space="preserve"> PAGEREF _Toc127613501 \h </w:instrText>
            </w:r>
            <w:r w:rsidRPr="00FE5B76">
              <w:rPr>
                <w:rFonts w:ascii="Times New Roman" w:hAnsi="Times New Roman" w:cs="Times New Roman"/>
                <w:noProof/>
                <w:webHidden/>
                <w:sz w:val="24"/>
                <w:szCs w:val="24"/>
              </w:rPr>
              <w:fldChar w:fldCharType="separate"/>
            </w:r>
            <w:r w:rsidRPr="00FE5B76">
              <w:rPr>
                <w:rFonts w:ascii="Times New Roman" w:hAnsi="Times New Roman" w:cs="Times New Roman"/>
                <w:noProof/>
                <w:webHidden/>
                <w:sz w:val="24"/>
                <w:szCs w:val="24"/>
              </w:rPr>
              <w:t>4</w:t>
            </w:r>
            <w:r w:rsidRPr="00FE5B76">
              <w:rPr>
                <w:rFonts w:ascii="Times New Roman" w:hAnsi="Times New Roman" w:cs="Times New Roman"/>
                <w:noProof/>
                <w:webHidden/>
                <w:sz w:val="24"/>
                <w:szCs w:val="24"/>
              </w:rPr>
              <w:fldChar w:fldCharType="end"/>
            </w:r>
          </w:hyperlink>
        </w:p>
        <w:p w:rsidR="00FE5B76" w:rsidRPr="00FE5B76" w:rsidP="00FE5B76">
          <w:pPr>
            <w:pStyle w:val="TOC1"/>
            <w:tabs>
              <w:tab w:val="right" w:leader="dot" w:pos="9016"/>
            </w:tabs>
            <w:spacing w:line="360" w:lineRule="auto"/>
            <w:jc w:val="both"/>
            <w:rPr>
              <w:rFonts w:ascii="Times New Roman" w:hAnsi="Times New Roman" w:eastAsiaTheme="minorEastAsia" w:cs="Times New Roman"/>
              <w:noProof/>
              <w:sz w:val="24"/>
              <w:szCs w:val="24"/>
              <w:lang w:val="en-US"/>
            </w:rPr>
          </w:pPr>
          <w:hyperlink w:anchor="_Toc127613502" w:history="1">
            <w:r w:rsidRPr="00FE5B76">
              <w:rPr>
                <w:rStyle w:val="Hyperlink"/>
                <w:rFonts w:ascii="Times New Roman" w:hAnsi="Times New Roman" w:cs="Times New Roman"/>
                <w:noProof/>
                <w:sz w:val="24"/>
                <w:szCs w:val="24"/>
              </w:rPr>
              <w:t>Main discussion</w:t>
            </w:r>
            <w:r w:rsidRPr="00FE5B76">
              <w:rPr>
                <w:rFonts w:ascii="Times New Roman" w:hAnsi="Times New Roman" w:cs="Times New Roman"/>
                <w:noProof/>
                <w:webHidden/>
                <w:sz w:val="24"/>
                <w:szCs w:val="24"/>
              </w:rPr>
              <w:tab/>
            </w:r>
            <w:r w:rsidRPr="00FE5B76">
              <w:rPr>
                <w:rFonts w:ascii="Times New Roman" w:hAnsi="Times New Roman" w:cs="Times New Roman"/>
                <w:noProof/>
                <w:webHidden/>
                <w:sz w:val="24"/>
                <w:szCs w:val="24"/>
              </w:rPr>
              <w:fldChar w:fldCharType="begin"/>
            </w:r>
            <w:r w:rsidRPr="00FE5B76">
              <w:rPr>
                <w:rFonts w:ascii="Times New Roman" w:hAnsi="Times New Roman" w:cs="Times New Roman"/>
                <w:noProof/>
                <w:webHidden/>
                <w:sz w:val="24"/>
                <w:szCs w:val="24"/>
              </w:rPr>
              <w:instrText xml:space="preserve"> PAGEREF _Toc127613502 \h </w:instrText>
            </w:r>
            <w:r w:rsidRPr="00FE5B76">
              <w:rPr>
                <w:rFonts w:ascii="Times New Roman" w:hAnsi="Times New Roman" w:cs="Times New Roman"/>
                <w:noProof/>
                <w:webHidden/>
                <w:sz w:val="24"/>
                <w:szCs w:val="24"/>
              </w:rPr>
              <w:fldChar w:fldCharType="separate"/>
            </w:r>
            <w:r w:rsidRPr="00FE5B76">
              <w:rPr>
                <w:rFonts w:ascii="Times New Roman" w:hAnsi="Times New Roman" w:cs="Times New Roman"/>
                <w:noProof/>
                <w:webHidden/>
                <w:sz w:val="24"/>
                <w:szCs w:val="24"/>
              </w:rPr>
              <w:t>5</w:t>
            </w:r>
            <w:r w:rsidRPr="00FE5B76">
              <w:rPr>
                <w:rFonts w:ascii="Times New Roman" w:hAnsi="Times New Roman" w:cs="Times New Roman"/>
                <w:noProof/>
                <w:webHidden/>
                <w:sz w:val="24"/>
                <w:szCs w:val="24"/>
              </w:rPr>
              <w:fldChar w:fldCharType="end"/>
            </w:r>
          </w:hyperlink>
        </w:p>
        <w:p w:rsidR="00FE5B76" w:rsidRPr="00FE5B76" w:rsidP="00FE5B76">
          <w:pPr>
            <w:pStyle w:val="TOC2"/>
            <w:tabs>
              <w:tab w:val="right" w:leader="dot" w:pos="9016"/>
            </w:tabs>
            <w:spacing w:line="360" w:lineRule="auto"/>
            <w:jc w:val="both"/>
            <w:rPr>
              <w:rFonts w:ascii="Times New Roman" w:hAnsi="Times New Roman" w:eastAsiaTheme="minorEastAsia" w:cs="Times New Roman"/>
              <w:noProof/>
              <w:sz w:val="24"/>
              <w:szCs w:val="24"/>
              <w:lang w:val="en-US"/>
            </w:rPr>
          </w:pPr>
          <w:hyperlink w:anchor="_Toc127613503" w:history="1">
            <w:r w:rsidRPr="00FE5B76">
              <w:rPr>
                <w:rStyle w:val="Hyperlink"/>
                <w:rFonts w:ascii="Times New Roman" w:hAnsi="Times New Roman" w:cs="Times New Roman"/>
                <w:noProof/>
                <w:sz w:val="24"/>
                <w:szCs w:val="24"/>
              </w:rPr>
              <w:t>Priority area that needs improving in Tesco</w:t>
            </w:r>
            <w:r w:rsidRPr="00FE5B76">
              <w:rPr>
                <w:rFonts w:ascii="Times New Roman" w:hAnsi="Times New Roman" w:cs="Times New Roman"/>
                <w:noProof/>
                <w:webHidden/>
                <w:sz w:val="24"/>
                <w:szCs w:val="24"/>
              </w:rPr>
              <w:tab/>
            </w:r>
            <w:r w:rsidRPr="00FE5B76">
              <w:rPr>
                <w:rFonts w:ascii="Times New Roman" w:hAnsi="Times New Roman" w:cs="Times New Roman"/>
                <w:noProof/>
                <w:webHidden/>
                <w:sz w:val="24"/>
                <w:szCs w:val="24"/>
              </w:rPr>
              <w:fldChar w:fldCharType="begin"/>
            </w:r>
            <w:r w:rsidRPr="00FE5B76">
              <w:rPr>
                <w:rFonts w:ascii="Times New Roman" w:hAnsi="Times New Roman" w:cs="Times New Roman"/>
                <w:noProof/>
                <w:webHidden/>
                <w:sz w:val="24"/>
                <w:szCs w:val="24"/>
              </w:rPr>
              <w:instrText xml:space="preserve"> PAGEREF _Toc127613503 \h </w:instrText>
            </w:r>
            <w:r w:rsidRPr="00FE5B76">
              <w:rPr>
                <w:rFonts w:ascii="Times New Roman" w:hAnsi="Times New Roman" w:cs="Times New Roman"/>
                <w:noProof/>
                <w:webHidden/>
                <w:sz w:val="24"/>
                <w:szCs w:val="24"/>
              </w:rPr>
              <w:fldChar w:fldCharType="separate"/>
            </w:r>
            <w:r w:rsidRPr="00FE5B76">
              <w:rPr>
                <w:rFonts w:ascii="Times New Roman" w:hAnsi="Times New Roman" w:cs="Times New Roman"/>
                <w:noProof/>
                <w:webHidden/>
                <w:sz w:val="24"/>
                <w:szCs w:val="24"/>
              </w:rPr>
              <w:t>5</w:t>
            </w:r>
            <w:r w:rsidRPr="00FE5B76">
              <w:rPr>
                <w:rFonts w:ascii="Times New Roman" w:hAnsi="Times New Roman" w:cs="Times New Roman"/>
                <w:noProof/>
                <w:webHidden/>
                <w:sz w:val="24"/>
                <w:szCs w:val="24"/>
              </w:rPr>
              <w:fldChar w:fldCharType="end"/>
            </w:r>
          </w:hyperlink>
        </w:p>
        <w:p w:rsidR="00FE5B76" w:rsidRPr="00FE5B76" w:rsidP="00FE5B76">
          <w:pPr>
            <w:pStyle w:val="TOC2"/>
            <w:tabs>
              <w:tab w:val="right" w:leader="dot" w:pos="9016"/>
            </w:tabs>
            <w:spacing w:line="360" w:lineRule="auto"/>
            <w:jc w:val="both"/>
            <w:rPr>
              <w:rFonts w:ascii="Times New Roman" w:hAnsi="Times New Roman" w:eastAsiaTheme="minorEastAsia" w:cs="Times New Roman"/>
              <w:noProof/>
              <w:sz w:val="24"/>
              <w:szCs w:val="24"/>
              <w:lang w:val="en-US"/>
            </w:rPr>
          </w:pPr>
          <w:hyperlink w:anchor="_Toc127613504" w:history="1">
            <w:r w:rsidRPr="00FE5B76">
              <w:rPr>
                <w:rStyle w:val="Hyperlink"/>
                <w:rFonts w:ascii="Times New Roman" w:hAnsi="Times New Roman" w:cs="Times New Roman"/>
                <w:noProof/>
                <w:sz w:val="24"/>
                <w:szCs w:val="24"/>
              </w:rPr>
              <w:t>Needs for improving performance and current shortfalls</w:t>
            </w:r>
            <w:r w:rsidRPr="00FE5B76">
              <w:rPr>
                <w:rFonts w:ascii="Times New Roman" w:hAnsi="Times New Roman" w:cs="Times New Roman"/>
                <w:noProof/>
                <w:webHidden/>
                <w:sz w:val="24"/>
                <w:szCs w:val="24"/>
              </w:rPr>
              <w:tab/>
            </w:r>
            <w:r w:rsidRPr="00FE5B76">
              <w:rPr>
                <w:rFonts w:ascii="Times New Roman" w:hAnsi="Times New Roman" w:cs="Times New Roman"/>
                <w:noProof/>
                <w:webHidden/>
                <w:sz w:val="24"/>
                <w:szCs w:val="24"/>
              </w:rPr>
              <w:fldChar w:fldCharType="begin"/>
            </w:r>
            <w:r w:rsidRPr="00FE5B76">
              <w:rPr>
                <w:rFonts w:ascii="Times New Roman" w:hAnsi="Times New Roman" w:cs="Times New Roman"/>
                <w:noProof/>
                <w:webHidden/>
                <w:sz w:val="24"/>
                <w:szCs w:val="24"/>
              </w:rPr>
              <w:instrText xml:space="preserve"> PAGEREF _Toc127613504 \h </w:instrText>
            </w:r>
            <w:r w:rsidRPr="00FE5B76">
              <w:rPr>
                <w:rFonts w:ascii="Times New Roman" w:hAnsi="Times New Roman" w:cs="Times New Roman"/>
                <w:noProof/>
                <w:webHidden/>
                <w:sz w:val="24"/>
                <w:szCs w:val="24"/>
              </w:rPr>
              <w:fldChar w:fldCharType="separate"/>
            </w:r>
            <w:r w:rsidRPr="00FE5B76">
              <w:rPr>
                <w:rFonts w:ascii="Times New Roman" w:hAnsi="Times New Roman" w:cs="Times New Roman"/>
                <w:noProof/>
                <w:webHidden/>
                <w:sz w:val="24"/>
                <w:szCs w:val="24"/>
              </w:rPr>
              <w:t>6</w:t>
            </w:r>
            <w:r w:rsidRPr="00FE5B76">
              <w:rPr>
                <w:rFonts w:ascii="Times New Roman" w:hAnsi="Times New Roman" w:cs="Times New Roman"/>
                <w:noProof/>
                <w:webHidden/>
                <w:sz w:val="24"/>
                <w:szCs w:val="24"/>
              </w:rPr>
              <w:fldChar w:fldCharType="end"/>
            </w:r>
          </w:hyperlink>
        </w:p>
        <w:p w:rsidR="00FE5B76" w:rsidRPr="00FE5B76" w:rsidP="00FE5B76">
          <w:pPr>
            <w:pStyle w:val="TOC2"/>
            <w:tabs>
              <w:tab w:val="right" w:leader="dot" w:pos="9016"/>
            </w:tabs>
            <w:spacing w:line="360" w:lineRule="auto"/>
            <w:jc w:val="both"/>
            <w:rPr>
              <w:rFonts w:ascii="Times New Roman" w:hAnsi="Times New Roman" w:eastAsiaTheme="minorEastAsia" w:cs="Times New Roman"/>
              <w:noProof/>
              <w:sz w:val="24"/>
              <w:szCs w:val="24"/>
              <w:lang w:val="en-US"/>
            </w:rPr>
          </w:pPr>
          <w:hyperlink w:anchor="_Toc127613505" w:history="1">
            <w:r w:rsidRPr="00FE5B76">
              <w:rPr>
                <w:rStyle w:val="Hyperlink"/>
                <w:rFonts w:ascii="Times New Roman" w:hAnsi="Times New Roman" w:cs="Times New Roman"/>
                <w:noProof/>
                <w:sz w:val="24"/>
                <w:szCs w:val="24"/>
              </w:rPr>
              <w:t>The impact is this deficiency having on the performance/effectiveness</w:t>
            </w:r>
            <w:r w:rsidRPr="00FE5B76">
              <w:rPr>
                <w:rFonts w:ascii="Times New Roman" w:hAnsi="Times New Roman" w:cs="Times New Roman"/>
                <w:noProof/>
                <w:webHidden/>
                <w:sz w:val="24"/>
                <w:szCs w:val="24"/>
              </w:rPr>
              <w:tab/>
            </w:r>
            <w:r w:rsidRPr="00FE5B76">
              <w:rPr>
                <w:rFonts w:ascii="Times New Roman" w:hAnsi="Times New Roman" w:cs="Times New Roman"/>
                <w:noProof/>
                <w:webHidden/>
                <w:sz w:val="24"/>
                <w:szCs w:val="24"/>
              </w:rPr>
              <w:fldChar w:fldCharType="begin"/>
            </w:r>
            <w:r w:rsidRPr="00FE5B76">
              <w:rPr>
                <w:rFonts w:ascii="Times New Roman" w:hAnsi="Times New Roman" w:cs="Times New Roman"/>
                <w:noProof/>
                <w:webHidden/>
                <w:sz w:val="24"/>
                <w:szCs w:val="24"/>
              </w:rPr>
              <w:instrText xml:space="preserve"> PAGEREF _Toc127613505 \h </w:instrText>
            </w:r>
            <w:r w:rsidRPr="00FE5B76">
              <w:rPr>
                <w:rFonts w:ascii="Times New Roman" w:hAnsi="Times New Roman" w:cs="Times New Roman"/>
                <w:noProof/>
                <w:webHidden/>
                <w:sz w:val="24"/>
                <w:szCs w:val="24"/>
              </w:rPr>
              <w:fldChar w:fldCharType="separate"/>
            </w:r>
            <w:r w:rsidRPr="00FE5B76">
              <w:rPr>
                <w:rFonts w:ascii="Times New Roman" w:hAnsi="Times New Roman" w:cs="Times New Roman"/>
                <w:noProof/>
                <w:webHidden/>
                <w:sz w:val="24"/>
                <w:szCs w:val="24"/>
              </w:rPr>
              <w:t>7</w:t>
            </w:r>
            <w:r w:rsidRPr="00FE5B76">
              <w:rPr>
                <w:rFonts w:ascii="Times New Roman" w:hAnsi="Times New Roman" w:cs="Times New Roman"/>
                <w:noProof/>
                <w:webHidden/>
                <w:sz w:val="24"/>
                <w:szCs w:val="24"/>
              </w:rPr>
              <w:fldChar w:fldCharType="end"/>
            </w:r>
          </w:hyperlink>
        </w:p>
        <w:p w:rsidR="00FE5B76" w:rsidRPr="00FE5B76" w:rsidP="00FE5B76">
          <w:pPr>
            <w:pStyle w:val="TOC2"/>
            <w:tabs>
              <w:tab w:val="right" w:leader="dot" w:pos="9016"/>
            </w:tabs>
            <w:spacing w:line="360" w:lineRule="auto"/>
            <w:jc w:val="both"/>
            <w:rPr>
              <w:rFonts w:ascii="Times New Roman" w:hAnsi="Times New Roman" w:eastAsiaTheme="minorEastAsia" w:cs="Times New Roman"/>
              <w:noProof/>
              <w:sz w:val="24"/>
              <w:szCs w:val="24"/>
              <w:lang w:val="en-US"/>
            </w:rPr>
          </w:pPr>
          <w:hyperlink w:anchor="_Toc127613506" w:history="1">
            <w:r w:rsidRPr="00FE5B76">
              <w:rPr>
                <w:rStyle w:val="Hyperlink"/>
                <w:rFonts w:ascii="Times New Roman" w:hAnsi="Times New Roman" w:cs="Times New Roman"/>
                <w:noProof/>
                <w:sz w:val="24"/>
                <w:szCs w:val="24"/>
              </w:rPr>
              <w:t>Benefits of improving performance management for</w:t>
            </w:r>
            <w:r w:rsidRPr="00FE5B76">
              <w:rPr>
                <w:rFonts w:ascii="Times New Roman" w:hAnsi="Times New Roman" w:cs="Times New Roman"/>
                <w:noProof/>
                <w:webHidden/>
                <w:sz w:val="24"/>
                <w:szCs w:val="24"/>
              </w:rPr>
              <w:tab/>
            </w:r>
            <w:r w:rsidRPr="00FE5B76">
              <w:rPr>
                <w:rFonts w:ascii="Times New Roman" w:hAnsi="Times New Roman" w:cs="Times New Roman"/>
                <w:noProof/>
                <w:webHidden/>
                <w:sz w:val="24"/>
                <w:szCs w:val="24"/>
              </w:rPr>
              <w:fldChar w:fldCharType="begin"/>
            </w:r>
            <w:r w:rsidRPr="00FE5B76">
              <w:rPr>
                <w:rFonts w:ascii="Times New Roman" w:hAnsi="Times New Roman" w:cs="Times New Roman"/>
                <w:noProof/>
                <w:webHidden/>
                <w:sz w:val="24"/>
                <w:szCs w:val="24"/>
              </w:rPr>
              <w:instrText xml:space="preserve"> PAGEREF _Toc127613506 \h </w:instrText>
            </w:r>
            <w:r w:rsidRPr="00FE5B76">
              <w:rPr>
                <w:rFonts w:ascii="Times New Roman" w:hAnsi="Times New Roman" w:cs="Times New Roman"/>
                <w:noProof/>
                <w:webHidden/>
                <w:sz w:val="24"/>
                <w:szCs w:val="24"/>
              </w:rPr>
              <w:fldChar w:fldCharType="separate"/>
            </w:r>
            <w:r w:rsidRPr="00FE5B76">
              <w:rPr>
                <w:rFonts w:ascii="Times New Roman" w:hAnsi="Times New Roman" w:cs="Times New Roman"/>
                <w:noProof/>
                <w:webHidden/>
                <w:sz w:val="24"/>
                <w:szCs w:val="24"/>
              </w:rPr>
              <w:t>8</w:t>
            </w:r>
            <w:r w:rsidRPr="00FE5B76">
              <w:rPr>
                <w:rFonts w:ascii="Times New Roman" w:hAnsi="Times New Roman" w:cs="Times New Roman"/>
                <w:noProof/>
                <w:webHidden/>
                <w:sz w:val="24"/>
                <w:szCs w:val="24"/>
              </w:rPr>
              <w:fldChar w:fldCharType="end"/>
            </w:r>
          </w:hyperlink>
        </w:p>
        <w:p w:rsidR="00FE5B76" w:rsidRPr="00FE5B76" w:rsidP="00FE5B76">
          <w:pPr>
            <w:pStyle w:val="TOC1"/>
            <w:tabs>
              <w:tab w:val="right" w:leader="dot" w:pos="9016"/>
            </w:tabs>
            <w:spacing w:line="360" w:lineRule="auto"/>
            <w:jc w:val="both"/>
            <w:rPr>
              <w:rFonts w:ascii="Times New Roman" w:hAnsi="Times New Roman" w:eastAsiaTheme="minorEastAsia" w:cs="Times New Roman"/>
              <w:noProof/>
              <w:sz w:val="24"/>
              <w:szCs w:val="24"/>
              <w:lang w:val="en-US"/>
            </w:rPr>
          </w:pPr>
          <w:hyperlink w:anchor="_Toc127613507" w:history="1">
            <w:r w:rsidRPr="00FE5B76">
              <w:rPr>
                <w:rStyle w:val="Hyperlink"/>
                <w:rFonts w:ascii="Times New Roman" w:hAnsi="Times New Roman" w:cs="Times New Roman"/>
                <w:noProof/>
                <w:sz w:val="24"/>
                <w:szCs w:val="24"/>
              </w:rPr>
              <w:t>Conclusions</w:t>
            </w:r>
            <w:r w:rsidRPr="00FE5B76">
              <w:rPr>
                <w:rFonts w:ascii="Times New Roman" w:hAnsi="Times New Roman" w:cs="Times New Roman"/>
                <w:noProof/>
                <w:webHidden/>
                <w:sz w:val="24"/>
                <w:szCs w:val="24"/>
              </w:rPr>
              <w:tab/>
            </w:r>
            <w:r w:rsidRPr="00FE5B76">
              <w:rPr>
                <w:rFonts w:ascii="Times New Roman" w:hAnsi="Times New Roman" w:cs="Times New Roman"/>
                <w:noProof/>
                <w:webHidden/>
                <w:sz w:val="24"/>
                <w:szCs w:val="24"/>
              </w:rPr>
              <w:fldChar w:fldCharType="begin"/>
            </w:r>
            <w:r w:rsidRPr="00FE5B76">
              <w:rPr>
                <w:rFonts w:ascii="Times New Roman" w:hAnsi="Times New Roman" w:cs="Times New Roman"/>
                <w:noProof/>
                <w:webHidden/>
                <w:sz w:val="24"/>
                <w:szCs w:val="24"/>
              </w:rPr>
              <w:instrText xml:space="preserve"> PAGEREF _Toc127613507 \h </w:instrText>
            </w:r>
            <w:r w:rsidRPr="00FE5B76">
              <w:rPr>
                <w:rFonts w:ascii="Times New Roman" w:hAnsi="Times New Roman" w:cs="Times New Roman"/>
                <w:noProof/>
                <w:webHidden/>
                <w:sz w:val="24"/>
                <w:szCs w:val="24"/>
              </w:rPr>
              <w:fldChar w:fldCharType="separate"/>
            </w:r>
            <w:r w:rsidRPr="00FE5B76">
              <w:rPr>
                <w:rFonts w:ascii="Times New Roman" w:hAnsi="Times New Roman" w:cs="Times New Roman"/>
                <w:noProof/>
                <w:webHidden/>
                <w:sz w:val="24"/>
                <w:szCs w:val="24"/>
              </w:rPr>
              <w:t>9</w:t>
            </w:r>
            <w:r w:rsidRPr="00FE5B76">
              <w:rPr>
                <w:rFonts w:ascii="Times New Roman" w:hAnsi="Times New Roman" w:cs="Times New Roman"/>
                <w:noProof/>
                <w:webHidden/>
                <w:sz w:val="24"/>
                <w:szCs w:val="24"/>
              </w:rPr>
              <w:fldChar w:fldCharType="end"/>
            </w:r>
          </w:hyperlink>
        </w:p>
        <w:p w:rsidR="00FE5B76" w:rsidRPr="00FE5B76" w:rsidP="00FE5B76">
          <w:pPr>
            <w:pStyle w:val="TOC1"/>
            <w:tabs>
              <w:tab w:val="right" w:leader="dot" w:pos="9016"/>
            </w:tabs>
            <w:spacing w:line="360" w:lineRule="auto"/>
            <w:jc w:val="both"/>
            <w:rPr>
              <w:rFonts w:ascii="Times New Roman" w:hAnsi="Times New Roman" w:eastAsiaTheme="minorEastAsia" w:cs="Times New Roman"/>
              <w:noProof/>
              <w:sz w:val="24"/>
              <w:szCs w:val="24"/>
              <w:lang w:val="en-US"/>
            </w:rPr>
          </w:pPr>
          <w:hyperlink w:anchor="_Toc127613508" w:history="1">
            <w:r w:rsidRPr="00FE5B76">
              <w:rPr>
                <w:rStyle w:val="Hyperlink"/>
                <w:rFonts w:ascii="Times New Roman" w:hAnsi="Times New Roman" w:cs="Times New Roman"/>
                <w:noProof/>
                <w:sz w:val="24"/>
                <w:szCs w:val="24"/>
              </w:rPr>
              <w:t>Recommendations</w:t>
            </w:r>
            <w:r w:rsidRPr="00FE5B76">
              <w:rPr>
                <w:rFonts w:ascii="Times New Roman" w:hAnsi="Times New Roman" w:cs="Times New Roman"/>
                <w:noProof/>
                <w:webHidden/>
                <w:sz w:val="24"/>
                <w:szCs w:val="24"/>
              </w:rPr>
              <w:tab/>
            </w:r>
            <w:r w:rsidRPr="00FE5B76">
              <w:rPr>
                <w:rFonts w:ascii="Times New Roman" w:hAnsi="Times New Roman" w:cs="Times New Roman"/>
                <w:noProof/>
                <w:webHidden/>
                <w:sz w:val="24"/>
                <w:szCs w:val="24"/>
              </w:rPr>
              <w:fldChar w:fldCharType="begin"/>
            </w:r>
            <w:r w:rsidRPr="00FE5B76">
              <w:rPr>
                <w:rFonts w:ascii="Times New Roman" w:hAnsi="Times New Roman" w:cs="Times New Roman"/>
                <w:noProof/>
                <w:webHidden/>
                <w:sz w:val="24"/>
                <w:szCs w:val="24"/>
              </w:rPr>
              <w:instrText xml:space="preserve"> PAGEREF _Toc127613508 \h </w:instrText>
            </w:r>
            <w:r w:rsidRPr="00FE5B76">
              <w:rPr>
                <w:rFonts w:ascii="Times New Roman" w:hAnsi="Times New Roman" w:cs="Times New Roman"/>
                <w:noProof/>
                <w:webHidden/>
                <w:sz w:val="24"/>
                <w:szCs w:val="24"/>
              </w:rPr>
              <w:fldChar w:fldCharType="separate"/>
            </w:r>
            <w:r w:rsidRPr="00FE5B76">
              <w:rPr>
                <w:rFonts w:ascii="Times New Roman" w:hAnsi="Times New Roman" w:cs="Times New Roman"/>
                <w:noProof/>
                <w:webHidden/>
                <w:sz w:val="24"/>
                <w:szCs w:val="24"/>
              </w:rPr>
              <w:t>10</w:t>
            </w:r>
            <w:r w:rsidRPr="00FE5B76">
              <w:rPr>
                <w:rFonts w:ascii="Times New Roman" w:hAnsi="Times New Roman" w:cs="Times New Roman"/>
                <w:noProof/>
                <w:webHidden/>
                <w:sz w:val="24"/>
                <w:szCs w:val="24"/>
              </w:rPr>
              <w:fldChar w:fldCharType="end"/>
            </w:r>
          </w:hyperlink>
        </w:p>
        <w:p w:rsidR="00FE5B76" w:rsidRPr="00FE5B76" w:rsidP="00FE5B76">
          <w:pPr>
            <w:pStyle w:val="TOC1"/>
            <w:tabs>
              <w:tab w:val="right" w:leader="dot" w:pos="9016"/>
            </w:tabs>
            <w:spacing w:line="360" w:lineRule="auto"/>
            <w:jc w:val="both"/>
            <w:rPr>
              <w:rFonts w:ascii="Times New Roman" w:hAnsi="Times New Roman" w:eastAsiaTheme="minorEastAsia" w:cs="Times New Roman"/>
              <w:noProof/>
              <w:sz w:val="24"/>
              <w:szCs w:val="24"/>
              <w:lang w:val="en-US"/>
            </w:rPr>
          </w:pPr>
          <w:hyperlink w:anchor="_Toc127613509" w:history="1">
            <w:r w:rsidRPr="00FE5B76">
              <w:rPr>
                <w:rStyle w:val="Hyperlink"/>
                <w:rFonts w:ascii="Times New Roman" w:hAnsi="Times New Roman" w:cs="Times New Roman"/>
                <w:noProof/>
                <w:sz w:val="24"/>
                <w:szCs w:val="24"/>
              </w:rPr>
              <w:t>References</w:t>
            </w:r>
            <w:r w:rsidRPr="00FE5B76">
              <w:rPr>
                <w:rFonts w:ascii="Times New Roman" w:hAnsi="Times New Roman" w:cs="Times New Roman"/>
                <w:noProof/>
                <w:webHidden/>
                <w:sz w:val="24"/>
                <w:szCs w:val="24"/>
              </w:rPr>
              <w:tab/>
            </w:r>
            <w:r w:rsidRPr="00FE5B76">
              <w:rPr>
                <w:rFonts w:ascii="Times New Roman" w:hAnsi="Times New Roman" w:cs="Times New Roman"/>
                <w:noProof/>
                <w:webHidden/>
                <w:sz w:val="24"/>
                <w:szCs w:val="24"/>
              </w:rPr>
              <w:fldChar w:fldCharType="begin"/>
            </w:r>
            <w:r w:rsidRPr="00FE5B76">
              <w:rPr>
                <w:rFonts w:ascii="Times New Roman" w:hAnsi="Times New Roman" w:cs="Times New Roman"/>
                <w:noProof/>
                <w:webHidden/>
                <w:sz w:val="24"/>
                <w:szCs w:val="24"/>
              </w:rPr>
              <w:instrText xml:space="preserve"> PAGEREF _Toc127613509 \h </w:instrText>
            </w:r>
            <w:r w:rsidRPr="00FE5B76">
              <w:rPr>
                <w:rFonts w:ascii="Times New Roman" w:hAnsi="Times New Roman" w:cs="Times New Roman"/>
                <w:noProof/>
                <w:webHidden/>
                <w:sz w:val="24"/>
                <w:szCs w:val="24"/>
              </w:rPr>
              <w:fldChar w:fldCharType="separate"/>
            </w:r>
            <w:r w:rsidRPr="00FE5B76">
              <w:rPr>
                <w:rFonts w:ascii="Times New Roman" w:hAnsi="Times New Roman" w:cs="Times New Roman"/>
                <w:noProof/>
                <w:webHidden/>
                <w:sz w:val="24"/>
                <w:szCs w:val="24"/>
              </w:rPr>
              <w:t>11</w:t>
            </w:r>
            <w:r w:rsidRPr="00FE5B76">
              <w:rPr>
                <w:rFonts w:ascii="Times New Roman" w:hAnsi="Times New Roman" w:cs="Times New Roman"/>
                <w:noProof/>
                <w:webHidden/>
                <w:sz w:val="24"/>
                <w:szCs w:val="24"/>
              </w:rPr>
              <w:fldChar w:fldCharType="end"/>
            </w:r>
          </w:hyperlink>
        </w:p>
        <w:p w:rsidR="00FE5B76" w:rsidP="00FE5B76">
          <w:pPr>
            <w:spacing w:line="360" w:lineRule="auto"/>
            <w:jc w:val="both"/>
          </w:pPr>
          <w:r w:rsidRPr="00FE5B76">
            <w:rPr>
              <w:rFonts w:ascii="Times New Roman" w:hAnsi="Times New Roman" w:cs="Times New Roman"/>
              <w:sz w:val="24"/>
              <w:szCs w:val="24"/>
            </w:rPr>
            <w:fldChar w:fldCharType="end"/>
          </w:r>
        </w:p>
      </w:sdtContent>
    </w:sdt>
    <w:p w:rsidR="00FE5B76" w:rsidP="00E61B25">
      <w:pPr>
        <w:pStyle w:val="Heading1"/>
        <w:spacing w:line="360" w:lineRule="auto"/>
        <w:jc w:val="both"/>
        <w:rPr>
          <w:rFonts w:ascii="Times New Roman" w:hAnsi="Times New Roman" w:cs="Times New Roman"/>
          <w:sz w:val="24"/>
          <w:szCs w:val="24"/>
        </w:rPr>
      </w:pPr>
    </w:p>
    <w:p w:rsidR="00FE5B76">
      <w:pPr>
        <w:rPr>
          <w:rFonts w:ascii="Times New Roman" w:hAnsi="Times New Roman" w:eastAsiaTheme="majorEastAsia" w:cs="Times New Roman"/>
          <w:color w:val="2F5496" w:themeColor="accent1" w:themeShade="BF"/>
          <w:sz w:val="24"/>
          <w:szCs w:val="24"/>
        </w:rPr>
      </w:pPr>
      <w:r>
        <w:rPr>
          <w:rFonts w:ascii="Times New Roman" w:hAnsi="Times New Roman" w:cs="Times New Roman"/>
          <w:sz w:val="24"/>
          <w:szCs w:val="24"/>
        </w:rPr>
        <w:br w:type="page"/>
      </w:r>
    </w:p>
    <w:p w:rsidR="00844403" w:rsidRPr="00E61B25" w:rsidP="00E61B25">
      <w:pPr>
        <w:pStyle w:val="Heading1"/>
        <w:spacing w:line="360" w:lineRule="auto"/>
        <w:jc w:val="both"/>
        <w:rPr>
          <w:rFonts w:ascii="Times New Roman" w:hAnsi="Times New Roman" w:cs="Times New Roman"/>
          <w:sz w:val="24"/>
          <w:szCs w:val="24"/>
        </w:rPr>
      </w:pPr>
      <w:bookmarkStart w:id="0" w:name="_Toc127613500"/>
      <w:r w:rsidRPr="00E61B25">
        <w:rPr>
          <w:rFonts w:ascii="Times New Roman" w:hAnsi="Times New Roman" w:cs="Times New Roman"/>
          <w:sz w:val="24"/>
          <w:szCs w:val="24"/>
        </w:rPr>
        <w:t>Introduction</w:t>
      </w:r>
      <w:bookmarkEnd w:id="0"/>
    </w:p>
    <w:p w:rsidR="00844403" w:rsidRPr="00E61B25" w:rsidP="00E61B25">
      <w:pPr>
        <w:spacing w:line="360" w:lineRule="auto"/>
        <w:jc w:val="both"/>
        <w:rPr>
          <w:rFonts w:ascii="Times New Roman" w:hAnsi="Times New Roman" w:cs="Times New Roman"/>
          <w:sz w:val="24"/>
          <w:szCs w:val="24"/>
        </w:rPr>
      </w:pPr>
      <w:r w:rsidRPr="00C2498B">
        <w:rPr>
          <w:rFonts w:ascii="Times New Roman" w:hAnsi="Times New Roman" w:cs="Times New Roman"/>
          <w:sz w:val="24"/>
          <w:szCs w:val="24"/>
        </w:rPr>
        <w:t>Human resource management has emerged as a critical function for modern businesses. Companies have gradually begun to see the potential benefits of implementing performance management systems. To rephrase, "performance management" refers to the collaborative effort between supervisors and subordinates to map out and evaluate each individual's progress toward his or her professional objectives. Mostly, this paper will focus on Tesco's performance management system.</w:t>
      </w:r>
      <w:r>
        <w:rPr>
          <w:rFonts w:ascii="Times New Roman" w:hAnsi="Times New Roman" w:cs="Times New Roman"/>
          <w:sz w:val="24"/>
          <w:szCs w:val="24"/>
        </w:rPr>
        <w:t xml:space="preserve"> </w:t>
      </w:r>
      <w:r w:rsidRPr="00E61B25">
        <w:rPr>
          <w:rFonts w:ascii="Times New Roman" w:hAnsi="Times New Roman" w:cs="Times New Roman"/>
          <w:sz w:val="24"/>
          <w:szCs w:val="24"/>
        </w:rPr>
        <w:t>Since its founding in 1919, the corporation has steadily increased its presence across the globe through several waves of expansion</w:t>
      </w:r>
      <w:r w:rsidR="0066586C">
        <w:rPr>
          <w:rFonts w:ascii="Times New Roman" w:hAnsi="Times New Roman" w:cs="Times New Roman"/>
          <w:sz w:val="24"/>
          <w:szCs w:val="24"/>
        </w:rPr>
        <w:t xml:space="preserve"> (</w:t>
      </w:r>
      <w:r w:rsidRPr="0066586C" w:rsidR="0066586C">
        <w:rPr>
          <w:rFonts w:ascii="Times New Roman" w:hAnsi="Times New Roman" w:cs="Times New Roman"/>
          <w:color w:val="222222"/>
          <w:sz w:val="24"/>
          <w:szCs w:val="24"/>
          <w:shd w:val="clear" w:color="auto" w:fill="FFFFFF"/>
        </w:rPr>
        <w:t>Alexander, 2020</w:t>
      </w:r>
      <w:r w:rsidR="0066586C">
        <w:rPr>
          <w:rFonts w:ascii="Times New Roman" w:hAnsi="Times New Roman" w:cs="Times New Roman"/>
          <w:color w:val="222222"/>
          <w:sz w:val="24"/>
          <w:szCs w:val="24"/>
          <w:shd w:val="clear" w:color="auto" w:fill="FFFFFF"/>
        </w:rPr>
        <w:t>)</w:t>
      </w:r>
      <w:r w:rsidRPr="00E61B25">
        <w:rPr>
          <w:rFonts w:ascii="Times New Roman" w:hAnsi="Times New Roman" w:cs="Times New Roman"/>
          <w:sz w:val="24"/>
          <w:szCs w:val="24"/>
        </w:rPr>
        <w:t>. With a revenue of more than sixty billion British pounds, Tesco is the most successful retailer in the UK. The purpose of this study is to suggest that elements in organizational performance management systems are necessary to ensure that organizations are effective. This article does a literature analysis on the organizational and performance management in retail systems, focusing specifically on Tesco, and provides a genuine table for the management and financial aspects of the business.</w:t>
      </w:r>
    </w:p>
    <w:p w:rsidR="00844403" w:rsidRPr="00E61B25" w:rsidP="00E61B25">
      <w:pPr>
        <w:pStyle w:val="Heading1"/>
        <w:spacing w:line="360" w:lineRule="auto"/>
        <w:jc w:val="both"/>
        <w:rPr>
          <w:rFonts w:ascii="Times New Roman" w:hAnsi="Times New Roman" w:cs="Times New Roman"/>
          <w:sz w:val="24"/>
          <w:szCs w:val="24"/>
        </w:rPr>
      </w:pPr>
      <w:bookmarkStart w:id="1" w:name="_Toc127613501"/>
      <w:r w:rsidRPr="00E61B25">
        <w:rPr>
          <w:rFonts w:ascii="Times New Roman" w:hAnsi="Times New Roman" w:cs="Times New Roman"/>
          <w:sz w:val="24"/>
          <w:szCs w:val="24"/>
        </w:rPr>
        <w:t>Organizational overview</w:t>
      </w:r>
      <w:bookmarkEnd w:id="1"/>
      <w:r w:rsidRPr="00E61B25" w:rsidR="009D0FE2">
        <w:rPr>
          <w:rFonts w:ascii="Times New Roman" w:hAnsi="Times New Roman" w:cs="Times New Roman"/>
          <w:sz w:val="24"/>
          <w:szCs w:val="24"/>
        </w:rPr>
        <w:t xml:space="preserve"> </w:t>
      </w:r>
    </w:p>
    <w:p w:rsidR="00E30A1B" w:rsidRPr="00E61B25" w:rsidP="00E61B25">
      <w:pPr>
        <w:spacing w:line="360" w:lineRule="auto"/>
        <w:jc w:val="both"/>
        <w:rPr>
          <w:rFonts w:ascii="Times New Roman" w:hAnsi="Times New Roman" w:cs="Times New Roman"/>
          <w:sz w:val="24"/>
          <w:szCs w:val="24"/>
        </w:rPr>
      </w:pPr>
      <w:r w:rsidRPr="00E61B25">
        <w:rPr>
          <w:rFonts w:ascii="Times New Roman" w:hAnsi="Times New Roman" w:cs="Times New Roman"/>
          <w:sz w:val="24"/>
          <w:szCs w:val="24"/>
        </w:rPr>
        <w:t xml:space="preserve">Tesco plc is a global British retailer. Clients can buy food and other necessities there. Its headquarters can be found in Welwyn Garden City, Hertfordshire, UK. Millions of people around the world rely on it each week. Nothing is missing from Tesco's shelves, and that's good news for shoppers. It's convenient because it sells practically anything a client could need, including food, books, furniture, toys, and more. </w:t>
      </w:r>
      <w:r w:rsidRPr="00C2498B" w:rsidR="00C2498B">
        <w:rPr>
          <w:rFonts w:ascii="Times New Roman" w:hAnsi="Times New Roman" w:cs="Times New Roman"/>
          <w:sz w:val="24"/>
          <w:szCs w:val="24"/>
        </w:rPr>
        <w:t>Besides groceries and clothing, Tesco also operates gas stations, phone and internet service providers, and other industries. It also operates about 7,000 stores across the world and employs around 4.5 million people</w:t>
      </w:r>
      <w:r w:rsidR="0066586C">
        <w:rPr>
          <w:rFonts w:ascii="Times New Roman" w:hAnsi="Times New Roman" w:cs="Times New Roman"/>
          <w:sz w:val="24"/>
          <w:szCs w:val="24"/>
        </w:rPr>
        <w:t xml:space="preserve"> (</w:t>
      </w:r>
      <w:r w:rsidRPr="0066586C" w:rsidR="0066586C">
        <w:rPr>
          <w:rFonts w:ascii="Times New Roman" w:hAnsi="Times New Roman" w:cs="Times New Roman"/>
          <w:color w:val="222222"/>
          <w:sz w:val="24"/>
          <w:szCs w:val="24"/>
          <w:shd w:val="clear" w:color="auto" w:fill="FFFFFF"/>
        </w:rPr>
        <w:t>Ajibola, 2022</w:t>
      </w:r>
      <w:r w:rsidR="0066586C">
        <w:rPr>
          <w:rFonts w:ascii="Times New Roman" w:hAnsi="Times New Roman" w:cs="Times New Roman"/>
          <w:color w:val="222222"/>
          <w:sz w:val="24"/>
          <w:szCs w:val="24"/>
          <w:shd w:val="clear" w:color="auto" w:fill="FFFFFF"/>
        </w:rPr>
        <w:t>).</w:t>
      </w:r>
      <w:r w:rsidR="00C2498B">
        <w:rPr>
          <w:rFonts w:ascii="Times New Roman" w:hAnsi="Times New Roman" w:cs="Times New Roman"/>
          <w:sz w:val="24"/>
          <w:szCs w:val="24"/>
        </w:rPr>
        <w:t xml:space="preserve"> </w:t>
      </w:r>
    </w:p>
    <w:p w:rsidR="003D7D76" w:rsidRPr="00E61B25" w:rsidP="00E61B25">
      <w:pPr>
        <w:spacing w:line="360" w:lineRule="auto"/>
        <w:jc w:val="both"/>
        <w:rPr>
          <w:rFonts w:ascii="Times New Roman" w:hAnsi="Times New Roman" w:cs="Times New Roman"/>
          <w:sz w:val="24"/>
          <w:szCs w:val="24"/>
        </w:rPr>
      </w:pPr>
      <w:r w:rsidRPr="00E61B25">
        <w:rPr>
          <w:rFonts w:ascii="Times New Roman" w:hAnsi="Times New Roman" w:cs="Times New Roman"/>
          <w:sz w:val="24"/>
          <w:szCs w:val="24"/>
        </w:rPr>
        <w:t>Tesco's three most important human resource management initiatives are:</w:t>
      </w:r>
    </w:p>
    <w:p w:rsidR="003D7D76" w:rsidRPr="00E61B25" w:rsidP="00E61B25">
      <w:pPr>
        <w:pStyle w:val="ListParagraph"/>
        <w:numPr>
          <w:ilvl w:val="0"/>
          <w:numId w:val="1"/>
        </w:numPr>
        <w:spacing w:line="360" w:lineRule="auto"/>
        <w:jc w:val="both"/>
        <w:rPr>
          <w:rFonts w:ascii="Times New Roman" w:hAnsi="Times New Roman" w:cs="Times New Roman"/>
          <w:sz w:val="24"/>
          <w:szCs w:val="24"/>
        </w:rPr>
      </w:pPr>
      <w:r w:rsidRPr="00E61B25">
        <w:rPr>
          <w:rFonts w:ascii="Times New Roman" w:hAnsi="Times New Roman" w:cs="Times New Roman"/>
          <w:sz w:val="24"/>
          <w:szCs w:val="24"/>
        </w:rPr>
        <w:t>Recruitment and pay revision.</w:t>
      </w:r>
    </w:p>
    <w:p w:rsidR="003D7D76" w:rsidRPr="00E61B25" w:rsidP="00E61B25">
      <w:pPr>
        <w:pStyle w:val="ListParagraph"/>
        <w:numPr>
          <w:ilvl w:val="0"/>
          <w:numId w:val="1"/>
        </w:numPr>
        <w:spacing w:line="360" w:lineRule="auto"/>
        <w:jc w:val="both"/>
        <w:rPr>
          <w:rFonts w:ascii="Times New Roman" w:hAnsi="Times New Roman" w:cs="Times New Roman"/>
          <w:sz w:val="24"/>
          <w:szCs w:val="24"/>
        </w:rPr>
      </w:pPr>
      <w:r w:rsidRPr="00E61B25">
        <w:rPr>
          <w:rFonts w:ascii="Times New Roman" w:hAnsi="Times New Roman" w:cs="Times New Roman"/>
          <w:sz w:val="24"/>
          <w:szCs w:val="24"/>
        </w:rPr>
        <w:t>Training and development.</w:t>
      </w:r>
    </w:p>
    <w:p w:rsidR="003D7D76" w:rsidRPr="00E61B25" w:rsidP="00E61B25">
      <w:pPr>
        <w:pStyle w:val="ListParagraph"/>
        <w:numPr>
          <w:ilvl w:val="0"/>
          <w:numId w:val="1"/>
        </w:numPr>
        <w:spacing w:line="360" w:lineRule="auto"/>
        <w:jc w:val="both"/>
        <w:rPr>
          <w:rFonts w:ascii="Times New Roman" w:hAnsi="Times New Roman" w:cs="Times New Roman"/>
          <w:sz w:val="24"/>
          <w:szCs w:val="24"/>
        </w:rPr>
      </w:pPr>
      <w:r w:rsidRPr="00E61B25">
        <w:rPr>
          <w:rFonts w:ascii="Times New Roman" w:hAnsi="Times New Roman" w:cs="Times New Roman"/>
          <w:sz w:val="24"/>
          <w:szCs w:val="24"/>
        </w:rPr>
        <w:t>Providing a healthy work atmosphere.</w:t>
      </w:r>
    </w:p>
    <w:p w:rsidR="003D7D76" w:rsidRPr="00E61B25" w:rsidP="00E61B25">
      <w:pPr>
        <w:spacing w:line="360" w:lineRule="auto"/>
        <w:jc w:val="both"/>
        <w:rPr>
          <w:rFonts w:ascii="Times New Roman" w:hAnsi="Times New Roman" w:cs="Times New Roman"/>
          <w:sz w:val="24"/>
          <w:szCs w:val="24"/>
        </w:rPr>
      </w:pPr>
      <w:r w:rsidRPr="00C2498B">
        <w:rPr>
          <w:rFonts w:ascii="Times New Roman" w:hAnsi="Times New Roman" w:cs="Times New Roman"/>
          <w:sz w:val="24"/>
          <w:szCs w:val="24"/>
        </w:rPr>
        <w:t>Tesco plc is known as one of the most selective employers in the UK. There's a certain procedure for every task. Electronic scheduling systems are increasingly used for scheduling appointments with all levels of staff, from customer service reps and managers to executives.</w:t>
      </w:r>
      <w:r>
        <w:rPr>
          <w:rFonts w:ascii="Times New Roman" w:hAnsi="Times New Roman" w:cs="Times New Roman"/>
          <w:sz w:val="24"/>
          <w:szCs w:val="24"/>
        </w:rPr>
        <w:t xml:space="preserve"> </w:t>
      </w:r>
      <w:r w:rsidRPr="00E61B25">
        <w:rPr>
          <w:rFonts w:ascii="Times New Roman" w:hAnsi="Times New Roman" w:cs="Times New Roman"/>
          <w:sz w:val="24"/>
          <w:szCs w:val="24"/>
        </w:rPr>
        <w:t>To narrow down the pool of potential candidates, an online procedure based on a general aptitude test is performed before any in-person interview is conducted</w:t>
      </w:r>
      <w:r w:rsidR="0066586C">
        <w:rPr>
          <w:rFonts w:ascii="Times New Roman" w:hAnsi="Times New Roman" w:cs="Times New Roman"/>
          <w:sz w:val="24"/>
          <w:szCs w:val="24"/>
        </w:rPr>
        <w:t xml:space="preserve"> (</w:t>
      </w:r>
      <w:r w:rsidRPr="0066586C" w:rsidR="0066586C">
        <w:rPr>
          <w:rFonts w:ascii="Times New Roman" w:hAnsi="Times New Roman" w:cs="Times New Roman"/>
          <w:color w:val="222222"/>
          <w:sz w:val="24"/>
          <w:szCs w:val="24"/>
          <w:shd w:val="clear" w:color="auto" w:fill="FFFFFF"/>
        </w:rPr>
        <w:t xml:space="preserve">Krummel, </w:t>
      </w:r>
      <w:r w:rsidRPr="0066586C" w:rsidR="0066586C">
        <w:rPr>
          <w:rFonts w:ascii="Times New Roman" w:hAnsi="Times New Roman" w:cs="Times New Roman"/>
          <w:color w:val="222222"/>
          <w:sz w:val="24"/>
          <w:szCs w:val="24"/>
          <w:shd w:val="clear" w:color="auto" w:fill="FFFFFF"/>
        </w:rPr>
        <w:t>2022</w:t>
      </w:r>
      <w:r w:rsidR="0066586C">
        <w:rPr>
          <w:rFonts w:ascii="Times New Roman" w:hAnsi="Times New Roman" w:cs="Times New Roman"/>
          <w:color w:val="222222"/>
          <w:sz w:val="24"/>
          <w:szCs w:val="24"/>
          <w:shd w:val="clear" w:color="auto" w:fill="FFFFFF"/>
        </w:rPr>
        <w:t>)</w:t>
      </w:r>
      <w:r w:rsidRPr="00E61B25">
        <w:rPr>
          <w:rFonts w:ascii="Times New Roman" w:hAnsi="Times New Roman" w:cs="Times New Roman"/>
          <w:sz w:val="24"/>
          <w:szCs w:val="24"/>
        </w:rPr>
        <w:t>. The time and effort of both parties are thus reduced by only interviewing individuals who have passed the test. Similar assistance can be gained by direct application, which is also accessible in-store. Appointing external agencies, going directly to well-respected organizations, and posting internal vacancies are all viable options for filling posts at the highest levels of management.</w:t>
      </w:r>
    </w:p>
    <w:p w:rsidR="00577031" w:rsidRPr="00E61B25" w:rsidP="00E61B25">
      <w:pPr>
        <w:pStyle w:val="Heading1"/>
        <w:spacing w:line="360" w:lineRule="auto"/>
        <w:jc w:val="both"/>
        <w:rPr>
          <w:rFonts w:ascii="Times New Roman" w:hAnsi="Times New Roman" w:cs="Times New Roman"/>
          <w:sz w:val="24"/>
          <w:szCs w:val="24"/>
        </w:rPr>
      </w:pPr>
      <w:bookmarkStart w:id="2" w:name="_Toc127613502"/>
      <w:r w:rsidRPr="00E61B25">
        <w:rPr>
          <w:rFonts w:ascii="Times New Roman" w:hAnsi="Times New Roman" w:cs="Times New Roman"/>
          <w:sz w:val="24"/>
          <w:szCs w:val="24"/>
        </w:rPr>
        <w:t>Main discussion</w:t>
      </w:r>
      <w:bookmarkEnd w:id="2"/>
    </w:p>
    <w:p w:rsidR="00577031" w:rsidRPr="00E61B25" w:rsidP="00E61B25">
      <w:pPr>
        <w:pStyle w:val="Heading2"/>
        <w:spacing w:line="360" w:lineRule="auto"/>
        <w:jc w:val="both"/>
        <w:rPr>
          <w:rFonts w:ascii="Times New Roman" w:hAnsi="Times New Roman" w:cs="Times New Roman"/>
          <w:sz w:val="24"/>
          <w:szCs w:val="24"/>
        </w:rPr>
      </w:pPr>
      <w:bookmarkStart w:id="3" w:name="_Toc127613503"/>
      <w:r w:rsidRPr="00E61B25">
        <w:rPr>
          <w:rFonts w:ascii="Times New Roman" w:hAnsi="Times New Roman" w:cs="Times New Roman"/>
          <w:sz w:val="24"/>
          <w:szCs w:val="24"/>
        </w:rPr>
        <w:t>Priority area that needs improving in Tesco</w:t>
      </w:r>
      <w:bookmarkEnd w:id="3"/>
      <w:r w:rsidRPr="00E61B25">
        <w:rPr>
          <w:rFonts w:ascii="Times New Roman" w:hAnsi="Times New Roman" w:cs="Times New Roman"/>
          <w:sz w:val="24"/>
          <w:szCs w:val="24"/>
        </w:rPr>
        <w:t xml:space="preserve"> </w:t>
      </w:r>
    </w:p>
    <w:p w:rsidR="00577031" w:rsidRPr="00E61B25" w:rsidP="00E61B25">
      <w:pPr>
        <w:spacing w:line="360" w:lineRule="auto"/>
        <w:jc w:val="both"/>
        <w:rPr>
          <w:rFonts w:ascii="Times New Roman" w:hAnsi="Times New Roman" w:cs="Times New Roman"/>
          <w:sz w:val="24"/>
          <w:szCs w:val="24"/>
        </w:rPr>
      </w:pPr>
      <w:r w:rsidRPr="00E61B25">
        <w:rPr>
          <w:rFonts w:ascii="Times New Roman" w:hAnsi="Times New Roman" w:cs="Times New Roman"/>
          <w:sz w:val="24"/>
          <w:szCs w:val="24"/>
        </w:rPr>
        <w:t>Measuring and managing performance helps businesses improve their quality and productivity while also keeping their costs down. Tesco's mission is to maintain its position as the supermarket industry leader while also ensuring that its products and services are of the highest possible quality at the most affordable possible pricing</w:t>
      </w:r>
      <w:r w:rsidR="0066586C">
        <w:rPr>
          <w:rFonts w:ascii="Times New Roman" w:hAnsi="Times New Roman" w:cs="Times New Roman"/>
          <w:sz w:val="24"/>
          <w:szCs w:val="24"/>
        </w:rPr>
        <w:t xml:space="preserve"> (</w:t>
      </w:r>
      <w:r w:rsidRPr="0066586C" w:rsidR="0066586C">
        <w:rPr>
          <w:rFonts w:ascii="Times New Roman" w:hAnsi="Times New Roman" w:cs="Times New Roman"/>
          <w:color w:val="222222"/>
          <w:sz w:val="24"/>
          <w:szCs w:val="24"/>
          <w:shd w:val="clear" w:color="auto" w:fill="FFFFFF"/>
        </w:rPr>
        <w:t>Lokanan, 2021</w:t>
      </w:r>
      <w:r w:rsidR="0066586C">
        <w:rPr>
          <w:rFonts w:ascii="Times New Roman" w:hAnsi="Times New Roman" w:cs="Times New Roman"/>
          <w:color w:val="222222"/>
          <w:sz w:val="24"/>
          <w:szCs w:val="24"/>
          <w:shd w:val="clear" w:color="auto" w:fill="FFFFFF"/>
        </w:rPr>
        <w:t>)</w:t>
      </w:r>
      <w:r w:rsidRPr="00E61B25">
        <w:rPr>
          <w:rFonts w:ascii="Times New Roman" w:hAnsi="Times New Roman" w:cs="Times New Roman"/>
          <w:sz w:val="24"/>
          <w:szCs w:val="24"/>
        </w:rPr>
        <w:t>.</w:t>
      </w:r>
    </w:p>
    <w:p w:rsidR="00577031" w:rsidRPr="00E61B25" w:rsidP="00E61B25">
      <w:pPr>
        <w:spacing w:line="360" w:lineRule="auto"/>
        <w:jc w:val="both"/>
        <w:rPr>
          <w:rFonts w:ascii="Times New Roman" w:hAnsi="Times New Roman" w:cs="Times New Roman"/>
          <w:sz w:val="24"/>
          <w:szCs w:val="24"/>
        </w:rPr>
      </w:pPr>
      <w:r w:rsidRPr="00E61B25">
        <w:rPr>
          <w:rFonts w:ascii="Times New Roman" w:hAnsi="Times New Roman" w:cs="Times New Roman"/>
          <w:sz w:val="24"/>
          <w:szCs w:val="24"/>
        </w:rPr>
        <w:t>High-Level Aspirations and Strategic Plan</w:t>
      </w:r>
    </w:p>
    <w:p w:rsidR="00577031" w:rsidRPr="00E61B25" w:rsidP="00E61B25">
      <w:pPr>
        <w:spacing w:line="360" w:lineRule="auto"/>
        <w:jc w:val="both"/>
        <w:rPr>
          <w:rFonts w:ascii="Times New Roman" w:hAnsi="Times New Roman" w:cs="Times New Roman"/>
          <w:sz w:val="24"/>
          <w:szCs w:val="24"/>
        </w:rPr>
      </w:pPr>
      <w:r w:rsidRPr="00C2498B">
        <w:rPr>
          <w:rFonts w:ascii="Times New Roman" w:hAnsi="Times New Roman" w:cs="Times New Roman"/>
          <w:sz w:val="24"/>
          <w:szCs w:val="24"/>
        </w:rPr>
        <w:t xml:space="preserve">Tesco's declared goal is to "be the champion for customers, paving the road for them to enjoy a better quality of life and an easier manner of living." One of the company's stated goals is "to be the most highly regarded firm by the clients they serve, the communities in which they operate, the loyal and committed workers, and of course, our shareholders." </w:t>
      </w:r>
    </w:p>
    <w:p w:rsidR="00577031" w:rsidRPr="00E61B25" w:rsidP="00E61B25">
      <w:pPr>
        <w:spacing w:line="360" w:lineRule="auto"/>
        <w:jc w:val="both"/>
        <w:rPr>
          <w:rFonts w:ascii="Times New Roman" w:hAnsi="Times New Roman" w:cs="Times New Roman"/>
          <w:sz w:val="24"/>
          <w:szCs w:val="24"/>
        </w:rPr>
      </w:pPr>
      <w:r w:rsidRPr="00E61B25">
        <w:rPr>
          <w:rFonts w:ascii="Times New Roman" w:hAnsi="Times New Roman" w:cs="Times New Roman"/>
          <w:sz w:val="24"/>
          <w:szCs w:val="24"/>
        </w:rPr>
        <w:t>A differentiated brand</w:t>
      </w:r>
    </w:p>
    <w:p w:rsidR="00577031" w:rsidRPr="00E61B25" w:rsidP="00E61B25">
      <w:pPr>
        <w:spacing w:line="360" w:lineRule="auto"/>
        <w:jc w:val="both"/>
        <w:rPr>
          <w:rFonts w:ascii="Times New Roman" w:hAnsi="Times New Roman" w:cs="Times New Roman"/>
          <w:sz w:val="24"/>
          <w:szCs w:val="24"/>
        </w:rPr>
      </w:pPr>
      <w:r w:rsidRPr="00E61B25">
        <w:rPr>
          <w:rFonts w:ascii="Times New Roman" w:hAnsi="Times New Roman" w:cs="Times New Roman"/>
          <w:sz w:val="24"/>
          <w:szCs w:val="24"/>
        </w:rPr>
        <w:t>They only wanted to provide better service to their customers and make high-quality goods. The company encourages customers to provide feedback on their service experience on their website. The company's May 2017 push to switch to low-fat, low-salt and low-sugar products saw its greatest score ever, and customers praised Tesco for assisting them in leading healthier lifestyles.</w:t>
      </w:r>
    </w:p>
    <w:p w:rsidR="00577031" w:rsidRPr="00E61B25" w:rsidP="00E61B25">
      <w:pPr>
        <w:spacing w:line="360" w:lineRule="auto"/>
        <w:jc w:val="both"/>
        <w:rPr>
          <w:rFonts w:ascii="Times New Roman" w:hAnsi="Times New Roman" w:cs="Times New Roman"/>
          <w:sz w:val="24"/>
          <w:szCs w:val="24"/>
        </w:rPr>
      </w:pPr>
      <w:r w:rsidRPr="00E61B25">
        <w:rPr>
          <w:rFonts w:ascii="Times New Roman" w:hAnsi="Times New Roman" w:cs="Times New Roman"/>
          <w:sz w:val="24"/>
          <w:szCs w:val="24"/>
        </w:rPr>
        <w:t>Reduce costs</w:t>
      </w:r>
    </w:p>
    <w:p w:rsidR="00577031" w:rsidRPr="00E61B25" w:rsidP="00E61B25">
      <w:pPr>
        <w:spacing w:line="360" w:lineRule="auto"/>
        <w:jc w:val="both"/>
        <w:rPr>
          <w:rFonts w:ascii="Times New Roman" w:hAnsi="Times New Roman" w:cs="Times New Roman"/>
          <w:sz w:val="24"/>
          <w:szCs w:val="24"/>
        </w:rPr>
      </w:pPr>
      <w:r w:rsidRPr="00E61B25">
        <w:rPr>
          <w:rFonts w:ascii="Times New Roman" w:hAnsi="Times New Roman" w:cs="Times New Roman"/>
          <w:sz w:val="24"/>
          <w:szCs w:val="24"/>
        </w:rPr>
        <w:t>These suggestions would save an additional £1.5b and lead to reduced expenditures. They value frugality and encourage clients to do the same so they can expand their offerings. Another way they save money and time is by using "scan as you shop" equipment. They have saved £50 million while enhancing services in facility management, shipping, and media</w:t>
      </w:r>
      <w:r w:rsidR="0066586C">
        <w:rPr>
          <w:rFonts w:ascii="Times New Roman" w:hAnsi="Times New Roman" w:cs="Times New Roman"/>
          <w:sz w:val="24"/>
          <w:szCs w:val="24"/>
        </w:rPr>
        <w:t xml:space="preserve"> (</w:t>
      </w:r>
      <w:r w:rsidRPr="0066586C" w:rsidR="0066586C">
        <w:rPr>
          <w:rFonts w:ascii="Times New Roman" w:hAnsi="Times New Roman" w:cs="Times New Roman"/>
          <w:color w:val="222222"/>
          <w:sz w:val="24"/>
          <w:szCs w:val="24"/>
          <w:shd w:val="clear" w:color="auto" w:fill="FFFFFF"/>
        </w:rPr>
        <w:t>Monte, 2021</w:t>
      </w:r>
      <w:r w:rsidR="0066586C">
        <w:rPr>
          <w:rFonts w:ascii="Times New Roman" w:hAnsi="Times New Roman" w:cs="Times New Roman"/>
          <w:color w:val="222222"/>
          <w:sz w:val="24"/>
          <w:szCs w:val="24"/>
          <w:shd w:val="clear" w:color="auto" w:fill="FFFFFF"/>
        </w:rPr>
        <w:t>)</w:t>
      </w:r>
      <w:r w:rsidRPr="00E61B25">
        <w:rPr>
          <w:rFonts w:ascii="Times New Roman" w:hAnsi="Times New Roman" w:cs="Times New Roman"/>
          <w:sz w:val="24"/>
          <w:szCs w:val="24"/>
        </w:rPr>
        <w:t>.</w:t>
      </w:r>
    </w:p>
    <w:p w:rsidR="00577031" w:rsidRPr="00E61B25" w:rsidP="00E61B25">
      <w:pPr>
        <w:spacing w:line="360" w:lineRule="auto"/>
        <w:jc w:val="both"/>
        <w:rPr>
          <w:rFonts w:ascii="Times New Roman" w:hAnsi="Times New Roman" w:cs="Times New Roman"/>
          <w:sz w:val="24"/>
          <w:szCs w:val="24"/>
        </w:rPr>
      </w:pPr>
      <w:r w:rsidRPr="00E61B25">
        <w:rPr>
          <w:rFonts w:ascii="Times New Roman" w:hAnsi="Times New Roman" w:cs="Times New Roman"/>
          <w:sz w:val="24"/>
          <w:szCs w:val="24"/>
        </w:rPr>
        <w:t>Innovation</w:t>
      </w:r>
    </w:p>
    <w:p w:rsidR="00577031" w:rsidRPr="00E61B25" w:rsidP="00E61B25">
      <w:pPr>
        <w:spacing w:line="360" w:lineRule="auto"/>
        <w:jc w:val="both"/>
        <w:rPr>
          <w:rFonts w:ascii="Times New Roman" w:hAnsi="Times New Roman" w:cs="Times New Roman"/>
          <w:sz w:val="24"/>
          <w:szCs w:val="24"/>
        </w:rPr>
      </w:pPr>
      <w:r w:rsidRPr="00E61B25">
        <w:rPr>
          <w:rFonts w:ascii="Times New Roman" w:hAnsi="Times New Roman" w:cs="Times New Roman"/>
          <w:sz w:val="24"/>
          <w:szCs w:val="24"/>
        </w:rPr>
        <w:t xml:space="preserve">Their primary strategy is to pay attention to what their customers want and then come up with novel solutions. </w:t>
      </w:r>
      <w:r w:rsidRPr="00C2498B" w:rsidR="00C2498B">
        <w:rPr>
          <w:rFonts w:ascii="Times New Roman" w:hAnsi="Times New Roman" w:cs="Times New Roman"/>
          <w:sz w:val="24"/>
          <w:szCs w:val="24"/>
        </w:rPr>
        <w:t>Tesco has seen an uptick in business from vegetarians and vegans with the launch of its Wicked Kitchen line of exclusively plant-based cuisine.</w:t>
      </w:r>
      <w:r w:rsidR="00C2498B">
        <w:rPr>
          <w:rFonts w:ascii="Times New Roman" w:hAnsi="Times New Roman" w:cs="Times New Roman"/>
          <w:sz w:val="24"/>
          <w:szCs w:val="24"/>
        </w:rPr>
        <w:t xml:space="preserve"> </w:t>
      </w:r>
      <w:r w:rsidRPr="00E61B25">
        <w:rPr>
          <w:rFonts w:ascii="Times New Roman" w:hAnsi="Times New Roman" w:cs="Times New Roman"/>
          <w:sz w:val="24"/>
          <w:szCs w:val="24"/>
        </w:rPr>
        <w:t>In addition, spending money on tech like checkout kiosks and shipping can boost profits by streamlining processes and enhancing the consumer experience.</w:t>
      </w:r>
    </w:p>
    <w:p w:rsidR="00577031" w:rsidRPr="00E61B25" w:rsidP="00E61B25">
      <w:pPr>
        <w:pStyle w:val="Heading2"/>
        <w:spacing w:line="360" w:lineRule="auto"/>
        <w:jc w:val="both"/>
        <w:rPr>
          <w:rFonts w:ascii="Times New Roman" w:hAnsi="Times New Roman" w:cs="Times New Roman"/>
          <w:sz w:val="24"/>
          <w:szCs w:val="24"/>
        </w:rPr>
      </w:pPr>
      <w:bookmarkStart w:id="4" w:name="_Toc127613504"/>
      <w:r w:rsidRPr="00E61B25">
        <w:rPr>
          <w:rFonts w:ascii="Times New Roman" w:hAnsi="Times New Roman" w:cs="Times New Roman"/>
          <w:sz w:val="24"/>
          <w:szCs w:val="24"/>
        </w:rPr>
        <w:t>N</w:t>
      </w:r>
      <w:r w:rsidRPr="00E61B25">
        <w:rPr>
          <w:rFonts w:ascii="Times New Roman" w:hAnsi="Times New Roman" w:cs="Times New Roman"/>
          <w:sz w:val="24"/>
          <w:szCs w:val="24"/>
        </w:rPr>
        <w:t>eed</w:t>
      </w:r>
      <w:r w:rsidRPr="00E61B25">
        <w:rPr>
          <w:rFonts w:ascii="Times New Roman" w:hAnsi="Times New Roman" w:cs="Times New Roman"/>
          <w:sz w:val="24"/>
          <w:szCs w:val="24"/>
        </w:rPr>
        <w:t>s for</w:t>
      </w:r>
      <w:r w:rsidRPr="00E61B25">
        <w:rPr>
          <w:rFonts w:ascii="Times New Roman" w:hAnsi="Times New Roman" w:cs="Times New Roman"/>
          <w:sz w:val="24"/>
          <w:szCs w:val="24"/>
        </w:rPr>
        <w:t xml:space="preserve"> improving</w:t>
      </w:r>
      <w:r w:rsidRPr="00E61B25">
        <w:rPr>
          <w:rFonts w:ascii="Times New Roman" w:hAnsi="Times New Roman" w:cs="Times New Roman"/>
          <w:sz w:val="24"/>
          <w:szCs w:val="24"/>
        </w:rPr>
        <w:t xml:space="preserve"> performance and </w:t>
      </w:r>
      <w:r w:rsidRPr="00E61B25">
        <w:rPr>
          <w:rFonts w:ascii="Times New Roman" w:hAnsi="Times New Roman" w:cs="Times New Roman"/>
          <w:sz w:val="24"/>
          <w:szCs w:val="24"/>
        </w:rPr>
        <w:t>current shortfalls</w:t>
      </w:r>
      <w:bookmarkEnd w:id="4"/>
    </w:p>
    <w:p w:rsidR="00907732" w:rsidRPr="00E61B25" w:rsidP="00E61B25">
      <w:pPr>
        <w:spacing w:line="360" w:lineRule="auto"/>
        <w:jc w:val="both"/>
        <w:rPr>
          <w:rFonts w:ascii="Times New Roman" w:hAnsi="Times New Roman" w:cs="Times New Roman"/>
          <w:sz w:val="24"/>
          <w:szCs w:val="24"/>
        </w:rPr>
      </w:pPr>
      <w:r w:rsidRPr="00C2498B">
        <w:rPr>
          <w:rFonts w:ascii="Times New Roman" w:hAnsi="Times New Roman" w:cs="Times New Roman"/>
          <w:sz w:val="24"/>
          <w:szCs w:val="24"/>
        </w:rPr>
        <w:t>Incorporating performance management into the workplace can boost morale and productivity. Workers who care about their jobs and their employers are more likely to stay with the company and make valuable contributions.</w:t>
      </w:r>
      <w:r>
        <w:rPr>
          <w:rFonts w:ascii="Times New Roman" w:hAnsi="Times New Roman" w:cs="Times New Roman"/>
          <w:sz w:val="24"/>
          <w:szCs w:val="24"/>
        </w:rPr>
        <w:t xml:space="preserve"> </w:t>
      </w:r>
      <w:r w:rsidRPr="00E61B25">
        <w:rPr>
          <w:rFonts w:ascii="Times New Roman" w:hAnsi="Times New Roman" w:cs="Times New Roman"/>
          <w:sz w:val="24"/>
          <w:szCs w:val="24"/>
        </w:rPr>
        <w:t>Increasing employee engagement is critical for increasing output and maximizing return on investment.</w:t>
      </w:r>
    </w:p>
    <w:p w:rsidR="00907732" w:rsidRPr="00E61B25" w:rsidP="00E61B25">
      <w:pPr>
        <w:spacing w:line="360" w:lineRule="auto"/>
        <w:jc w:val="both"/>
        <w:rPr>
          <w:rFonts w:ascii="Times New Roman" w:hAnsi="Times New Roman" w:cs="Times New Roman"/>
          <w:sz w:val="24"/>
          <w:szCs w:val="24"/>
        </w:rPr>
      </w:pPr>
      <w:r w:rsidRPr="00E61B25">
        <w:rPr>
          <w:rFonts w:ascii="Times New Roman" w:hAnsi="Times New Roman" w:cs="Times New Roman"/>
          <w:sz w:val="24"/>
          <w:szCs w:val="24"/>
        </w:rPr>
        <w:t xml:space="preserve">Tesco's performance management system serves as a tool for ensuring that staff is working to achieve company objectives. It's a strategic resource that the corporation uses to better care for its workers and its business as a whole. </w:t>
      </w:r>
      <w:r w:rsidRPr="00C2498B" w:rsidR="00C2498B">
        <w:rPr>
          <w:rFonts w:ascii="Times New Roman" w:hAnsi="Times New Roman" w:cs="Times New Roman"/>
          <w:sz w:val="24"/>
          <w:szCs w:val="24"/>
        </w:rPr>
        <w:t>In the eyes of Tesco's higher echelons, a company's performance management system is only as good (or bad) as the managers who are tasked with implementing it</w:t>
      </w:r>
      <w:r w:rsidR="0066586C">
        <w:rPr>
          <w:rFonts w:ascii="Times New Roman" w:hAnsi="Times New Roman" w:cs="Times New Roman"/>
          <w:sz w:val="24"/>
          <w:szCs w:val="24"/>
        </w:rPr>
        <w:t xml:space="preserve"> (</w:t>
      </w:r>
      <w:r w:rsidRPr="0066586C" w:rsidR="0066586C">
        <w:rPr>
          <w:rFonts w:ascii="Times New Roman" w:hAnsi="Times New Roman" w:cs="Times New Roman"/>
          <w:color w:val="222222"/>
          <w:sz w:val="24"/>
          <w:szCs w:val="24"/>
          <w:shd w:val="clear" w:color="auto" w:fill="FFFFFF"/>
        </w:rPr>
        <w:t>Mooney, 2019</w:t>
      </w:r>
      <w:r w:rsidR="0066586C">
        <w:rPr>
          <w:rFonts w:ascii="Times New Roman" w:hAnsi="Times New Roman" w:cs="Times New Roman"/>
          <w:color w:val="222222"/>
          <w:sz w:val="24"/>
          <w:szCs w:val="24"/>
          <w:shd w:val="clear" w:color="auto" w:fill="FFFFFF"/>
        </w:rPr>
        <w:t>)</w:t>
      </w:r>
      <w:r w:rsidRPr="00C2498B" w:rsidR="00C2498B">
        <w:rPr>
          <w:rFonts w:ascii="Times New Roman" w:hAnsi="Times New Roman" w:cs="Times New Roman"/>
          <w:sz w:val="24"/>
          <w:szCs w:val="24"/>
        </w:rPr>
        <w:t xml:space="preserve">. Tesco's approach to performance management is holistic, including not just the company's overarching mission but also the specific goals of both individuals and teams in terms of their performance and the acquisition of necessary skills. </w:t>
      </w:r>
      <w:r w:rsidRPr="00E61B25">
        <w:rPr>
          <w:rFonts w:ascii="Times New Roman" w:hAnsi="Times New Roman" w:cs="Times New Roman"/>
          <w:sz w:val="24"/>
          <w:szCs w:val="24"/>
        </w:rPr>
        <w:t>An "integrated training facility" that tailors an employee's education and development opportunities to their specific role and responsibilities is a crucial component of any successful performance management strategy. Tesco's performance management system has six parts. Specifically, these parts can be discussed as:</w:t>
      </w:r>
    </w:p>
    <w:p w:rsidR="00907732" w:rsidRPr="00E61B25" w:rsidP="00E61B25">
      <w:pPr>
        <w:pStyle w:val="ListParagraph"/>
        <w:numPr>
          <w:ilvl w:val="0"/>
          <w:numId w:val="3"/>
        </w:numPr>
        <w:spacing w:line="360" w:lineRule="auto"/>
        <w:jc w:val="both"/>
        <w:rPr>
          <w:rFonts w:ascii="Times New Roman" w:hAnsi="Times New Roman" w:cs="Times New Roman"/>
          <w:sz w:val="24"/>
          <w:szCs w:val="24"/>
        </w:rPr>
      </w:pPr>
      <w:r w:rsidRPr="00E61B25">
        <w:rPr>
          <w:rFonts w:ascii="Times New Roman" w:hAnsi="Times New Roman" w:cs="Times New Roman"/>
          <w:sz w:val="24"/>
          <w:szCs w:val="24"/>
        </w:rPr>
        <w:t>The first and most crucial part of any performance management system is the performance planning stage.</w:t>
      </w:r>
    </w:p>
    <w:p w:rsidR="00907732" w:rsidRPr="00E61B25" w:rsidP="00E61B25">
      <w:pPr>
        <w:pStyle w:val="ListParagraph"/>
        <w:numPr>
          <w:ilvl w:val="0"/>
          <w:numId w:val="2"/>
        </w:numPr>
        <w:spacing w:line="360" w:lineRule="auto"/>
        <w:jc w:val="both"/>
        <w:rPr>
          <w:rFonts w:ascii="Times New Roman" w:hAnsi="Times New Roman" w:cs="Times New Roman"/>
          <w:sz w:val="24"/>
          <w:szCs w:val="24"/>
        </w:rPr>
      </w:pPr>
      <w:r w:rsidRPr="00E61B25">
        <w:rPr>
          <w:rFonts w:ascii="Times New Roman" w:hAnsi="Times New Roman" w:cs="Times New Roman"/>
          <w:sz w:val="24"/>
          <w:szCs w:val="24"/>
        </w:rPr>
        <w:t>Meetings between managers and employees to discuss and evaluate performance.</w:t>
      </w:r>
    </w:p>
    <w:p w:rsidR="00907732" w:rsidRPr="00E61B25" w:rsidP="00E61B25">
      <w:pPr>
        <w:pStyle w:val="ListParagraph"/>
        <w:numPr>
          <w:ilvl w:val="0"/>
          <w:numId w:val="2"/>
        </w:numPr>
        <w:spacing w:line="360" w:lineRule="auto"/>
        <w:jc w:val="both"/>
        <w:rPr>
          <w:rFonts w:ascii="Times New Roman" w:hAnsi="Times New Roman" w:cs="Times New Roman"/>
          <w:sz w:val="24"/>
          <w:szCs w:val="24"/>
        </w:rPr>
      </w:pPr>
      <w:r w:rsidRPr="00E61B25">
        <w:rPr>
          <w:rFonts w:ascii="Times New Roman" w:hAnsi="Times New Roman" w:cs="Times New Roman"/>
          <w:sz w:val="24"/>
          <w:szCs w:val="24"/>
        </w:rPr>
        <w:t>Employee performance evaluation and feedback system. Managers and superiors are responsible for providing this type of commentary.</w:t>
      </w:r>
    </w:p>
    <w:p w:rsidR="00907732" w:rsidRPr="00E61B25" w:rsidP="00E61B25">
      <w:pPr>
        <w:pStyle w:val="ListParagraph"/>
        <w:numPr>
          <w:ilvl w:val="0"/>
          <w:numId w:val="2"/>
        </w:numPr>
        <w:spacing w:line="360" w:lineRule="auto"/>
        <w:jc w:val="both"/>
        <w:rPr>
          <w:rFonts w:ascii="Times New Roman" w:hAnsi="Times New Roman" w:cs="Times New Roman"/>
          <w:sz w:val="24"/>
          <w:szCs w:val="24"/>
        </w:rPr>
      </w:pPr>
      <w:r w:rsidRPr="00E61B25">
        <w:rPr>
          <w:rFonts w:ascii="Times New Roman" w:hAnsi="Times New Roman" w:cs="Times New Roman"/>
          <w:sz w:val="24"/>
          <w:szCs w:val="24"/>
        </w:rPr>
        <w:t>Part of any compensation and reward structure is devoted to monetary incentives for good performance.</w:t>
      </w:r>
    </w:p>
    <w:p w:rsidR="00907732" w:rsidRPr="00E61B25" w:rsidP="00E61B25">
      <w:pPr>
        <w:pStyle w:val="ListParagraph"/>
        <w:numPr>
          <w:ilvl w:val="0"/>
          <w:numId w:val="2"/>
        </w:numPr>
        <w:spacing w:line="360" w:lineRule="auto"/>
        <w:jc w:val="both"/>
        <w:rPr>
          <w:rFonts w:ascii="Times New Roman" w:hAnsi="Times New Roman" w:cs="Times New Roman"/>
          <w:sz w:val="24"/>
          <w:szCs w:val="24"/>
        </w:rPr>
      </w:pPr>
      <w:r w:rsidRPr="00E61B25">
        <w:rPr>
          <w:rFonts w:ascii="Times New Roman" w:hAnsi="Times New Roman" w:cs="Times New Roman"/>
          <w:sz w:val="24"/>
          <w:szCs w:val="24"/>
        </w:rPr>
        <w:t>To help employees enhance their performance, companies often provide them with training, coaching, and mentorship programs</w:t>
      </w:r>
      <w:r w:rsidR="0066586C">
        <w:rPr>
          <w:rFonts w:ascii="Times New Roman" w:hAnsi="Times New Roman" w:cs="Times New Roman"/>
          <w:sz w:val="24"/>
          <w:szCs w:val="24"/>
        </w:rPr>
        <w:t xml:space="preserve"> (</w:t>
      </w:r>
      <w:r w:rsidRPr="0066586C" w:rsidR="0066586C">
        <w:rPr>
          <w:rFonts w:ascii="Times New Roman" w:hAnsi="Times New Roman" w:cs="Times New Roman"/>
          <w:color w:val="222222"/>
          <w:sz w:val="24"/>
          <w:szCs w:val="24"/>
          <w:shd w:val="clear" w:color="auto" w:fill="FFFFFF"/>
        </w:rPr>
        <w:t>Rosnizam</w:t>
      </w:r>
      <w:r w:rsidR="0066586C">
        <w:rPr>
          <w:rFonts w:ascii="Times New Roman" w:hAnsi="Times New Roman" w:cs="Times New Roman"/>
          <w:color w:val="222222"/>
          <w:sz w:val="24"/>
          <w:szCs w:val="24"/>
          <w:shd w:val="clear" w:color="auto" w:fill="FFFFFF"/>
        </w:rPr>
        <w:t xml:space="preserve"> </w:t>
      </w:r>
      <w:r w:rsidRPr="0066586C" w:rsidR="0066586C">
        <w:rPr>
          <w:rFonts w:ascii="Times New Roman" w:hAnsi="Times New Roman" w:cs="Times New Roman"/>
          <w:i/>
          <w:color w:val="222222"/>
          <w:sz w:val="24"/>
          <w:szCs w:val="24"/>
          <w:shd w:val="clear" w:color="auto" w:fill="FFFFFF"/>
        </w:rPr>
        <w:t>et al</w:t>
      </w:r>
      <w:r w:rsidR="0066586C">
        <w:rPr>
          <w:rFonts w:ascii="Times New Roman" w:hAnsi="Times New Roman" w:cs="Times New Roman"/>
          <w:color w:val="222222"/>
          <w:sz w:val="24"/>
          <w:szCs w:val="24"/>
          <w:shd w:val="clear" w:color="auto" w:fill="FFFFFF"/>
        </w:rPr>
        <w:t>., 2020)</w:t>
      </w:r>
      <w:r w:rsidRPr="00E61B25">
        <w:rPr>
          <w:rFonts w:ascii="Times New Roman" w:hAnsi="Times New Roman" w:cs="Times New Roman"/>
          <w:sz w:val="24"/>
          <w:szCs w:val="24"/>
        </w:rPr>
        <w:t>.</w:t>
      </w:r>
    </w:p>
    <w:p w:rsidR="00907732" w:rsidRPr="00E61B25" w:rsidP="00E61B25">
      <w:pPr>
        <w:pStyle w:val="ListParagraph"/>
        <w:numPr>
          <w:ilvl w:val="0"/>
          <w:numId w:val="2"/>
        </w:numPr>
        <w:spacing w:line="360" w:lineRule="auto"/>
        <w:jc w:val="both"/>
        <w:rPr>
          <w:rFonts w:ascii="Times New Roman" w:hAnsi="Times New Roman" w:cs="Times New Roman"/>
          <w:sz w:val="24"/>
          <w:szCs w:val="24"/>
        </w:rPr>
      </w:pPr>
      <w:r w:rsidRPr="00E61B25">
        <w:rPr>
          <w:rFonts w:ascii="Times New Roman" w:hAnsi="Times New Roman" w:cs="Times New Roman"/>
          <w:sz w:val="24"/>
          <w:szCs w:val="24"/>
        </w:rPr>
        <w:t>Employees' potential, is determined by factors such as their current performance and their plans for advancement in the company.</w:t>
      </w:r>
    </w:p>
    <w:p w:rsidR="00D16602" w:rsidRPr="00E61B25" w:rsidP="00E61B25">
      <w:pPr>
        <w:spacing w:line="360" w:lineRule="auto"/>
        <w:jc w:val="both"/>
        <w:rPr>
          <w:rFonts w:ascii="Times New Roman" w:hAnsi="Times New Roman" w:cs="Times New Roman"/>
          <w:b/>
          <w:bCs/>
          <w:sz w:val="24"/>
          <w:szCs w:val="24"/>
        </w:rPr>
      </w:pPr>
      <w:r w:rsidRPr="00E61B25">
        <w:rPr>
          <w:rFonts w:ascii="Times New Roman" w:hAnsi="Times New Roman" w:cs="Times New Roman"/>
          <w:b/>
          <w:bCs/>
          <w:sz w:val="24"/>
          <w:szCs w:val="24"/>
        </w:rPr>
        <w:t>Current shortfalls</w:t>
      </w:r>
    </w:p>
    <w:p w:rsidR="00D16602" w:rsidRPr="00E61B25" w:rsidP="00E61B25">
      <w:pPr>
        <w:spacing w:line="360" w:lineRule="auto"/>
        <w:jc w:val="both"/>
        <w:rPr>
          <w:rFonts w:ascii="Times New Roman" w:hAnsi="Times New Roman" w:cs="Times New Roman"/>
          <w:sz w:val="24"/>
          <w:szCs w:val="24"/>
        </w:rPr>
      </w:pPr>
      <w:r w:rsidRPr="00E61B25">
        <w:rPr>
          <w:rFonts w:ascii="Times New Roman" w:hAnsi="Times New Roman" w:cs="Times New Roman"/>
          <w:sz w:val="24"/>
          <w:szCs w:val="24"/>
        </w:rPr>
        <w:t>Tesco shrugs off supply concerns as sales surge</w:t>
      </w:r>
    </w:p>
    <w:p w:rsidR="00D16602" w:rsidRPr="00E61B25" w:rsidP="00E61B25">
      <w:pPr>
        <w:spacing w:line="360" w:lineRule="auto"/>
        <w:jc w:val="both"/>
        <w:rPr>
          <w:rFonts w:ascii="Times New Roman" w:hAnsi="Times New Roman" w:cs="Times New Roman"/>
          <w:sz w:val="24"/>
          <w:szCs w:val="24"/>
        </w:rPr>
      </w:pPr>
      <w:r w:rsidRPr="00E61B25">
        <w:rPr>
          <w:rFonts w:ascii="Times New Roman" w:hAnsi="Times New Roman" w:cs="Times New Roman"/>
          <w:sz w:val="24"/>
          <w:szCs w:val="24"/>
        </w:rPr>
        <w:t>Tesco reported that it "outperformed" the grocery industry in the six months leading up to August, but warned that the sector's sales increase could soon begin to "slip away." A Tesco statement acknowledged the uncertainty but said the company expected higher earnings growth this year. Over the same period, Morrisons, a competitor, announced that it would be hiring 3,000 seasonal workers</w:t>
      </w:r>
      <w:r w:rsidR="00B84168">
        <w:rPr>
          <w:rFonts w:ascii="Times New Roman" w:hAnsi="Times New Roman" w:cs="Times New Roman"/>
          <w:sz w:val="24"/>
          <w:szCs w:val="24"/>
        </w:rPr>
        <w:t xml:space="preserve"> (</w:t>
      </w:r>
      <w:r w:rsidRPr="0066586C" w:rsidR="00B84168">
        <w:rPr>
          <w:rFonts w:ascii="Times New Roman" w:hAnsi="Times New Roman" w:cs="Times New Roman"/>
          <w:color w:val="222222"/>
          <w:sz w:val="24"/>
          <w:szCs w:val="24"/>
          <w:shd w:val="clear" w:color="auto" w:fill="FFFFFF"/>
        </w:rPr>
        <w:t>Sheehy</w:t>
      </w:r>
      <w:r w:rsidR="00B84168">
        <w:rPr>
          <w:rFonts w:ascii="Times New Roman" w:hAnsi="Times New Roman" w:cs="Times New Roman"/>
          <w:color w:val="222222"/>
          <w:sz w:val="24"/>
          <w:szCs w:val="24"/>
          <w:shd w:val="clear" w:color="auto" w:fill="FFFFFF"/>
        </w:rPr>
        <w:t xml:space="preserve"> </w:t>
      </w:r>
      <w:r w:rsidRPr="00B84168" w:rsidR="00B84168">
        <w:rPr>
          <w:rFonts w:ascii="Times New Roman" w:hAnsi="Times New Roman" w:cs="Times New Roman"/>
          <w:i/>
          <w:color w:val="222222"/>
          <w:sz w:val="24"/>
          <w:szCs w:val="24"/>
          <w:shd w:val="clear" w:color="auto" w:fill="FFFFFF"/>
        </w:rPr>
        <w:t>et al</w:t>
      </w:r>
      <w:r w:rsidR="00B84168">
        <w:rPr>
          <w:rFonts w:ascii="Times New Roman" w:hAnsi="Times New Roman" w:cs="Times New Roman"/>
          <w:color w:val="222222"/>
          <w:sz w:val="24"/>
          <w:szCs w:val="24"/>
          <w:shd w:val="clear" w:color="auto" w:fill="FFFFFF"/>
        </w:rPr>
        <w:t>., 201).</w:t>
      </w:r>
      <w:r w:rsidRPr="00E61B25">
        <w:rPr>
          <w:rFonts w:ascii="Times New Roman" w:hAnsi="Times New Roman" w:cs="Times New Roman"/>
          <w:sz w:val="24"/>
          <w:szCs w:val="24"/>
        </w:rPr>
        <w:t xml:space="preserve"> Warehouse workers, production workers, pickers, packers, and other specialist occupations like forklift drivers are needed at distribution centers and manufacturing locations across the UK. Tesco, like Morrisons, is responding to labor shortages and supply chain issues before the crucial holiday season.</w:t>
      </w:r>
    </w:p>
    <w:p w:rsidR="00D16602" w:rsidRPr="00E61B25" w:rsidP="00E61B25">
      <w:pPr>
        <w:pStyle w:val="Heading2"/>
        <w:spacing w:line="360" w:lineRule="auto"/>
        <w:jc w:val="both"/>
        <w:rPr>
          <w:rFonts w:ascii="Times New Roman" w:hAnsi="Times New Roman" w:cs="Times New Roman"/>
          <w:sz w:val="24"/>
          <w:szCs w:val="24"/>
        </w:rPr>
      </w:pPr>
      <w:bookmarkStart w:id="5" w:name="_Toc127613505"/>
      <w:r w:rsidRPr="00E61B25">
        <w:rPr>
          <w:rFonts w:ascii="Times New Roman" w:hAnsi="Times New Roman" w:cs="Times New Roman"/>
          <w:sz w:val="24"/>
          <w:szCs w:val="24"/>
        </w:rPr>
        <w:t>The impact is this deficiency having on the performance/effectiveness</w:t>
      </w:r>
      <w:bookmarkEnd w:id="5"/>
    </w:p>
    <w:p w:rsidR="00C2498B" w:rsidRPr="00C2498B" w:rsidP="00C2498B">
      <w:pPr>
        <w:spacing w:line="360" w:lineRule="auto"/>
        <w:jc w:val="both"/>
        <w:rPr>
          <w:rFonts w:ascii="Times New Roman" w:hAnsi="Times New Roman" w:cs="Times New Roman"/>
          <w:sz w:val="24"/>
          <w:szCs w:val="24"/>
        </w:rPr>
      </w:pPr>
      <w:r w:rsidRPr="00C2498B">
        <w:rPr>
          <w:rFonts w:ascii="Times New Roman" w:hAnsi="Times New Roman" w:cs="Times New Roman"/>
          <w:sz w:val="24"/>
          <w:szCs w:val="24"/>
        </w:rPr>
        <w:t>In the wake of a good first half in which it outperformed competitors and posted a profit increase of 16.6%, Tesco, Britain's largest retailer, raised its full-year earnings projection on Wednesday.</w:t>
      </w:r>
    </w:p>
    <w:p w:rsidR="00EE06BC" w:rsidRPr="00E61B25" w:rsidP="00C2498B">
      <w:pPr>
        <w:spacing w:line="360" w:lineRule="auto"/>
        <w:jc w:val="both"/>
        <w:rPr>
          <w:rFonts w:ascii="Times New Roman" w:hAnsi="Times New Roman" w:cs="Times New Roman"/>
          <w:sz w:val="24"/>
          <w:szCs w:val="24"/>
        </w:rPr>
      </w:pPr>
      <w:r w:rsidRPr="00C2498B">
        <w:rPr>
          <w:rFonts w:ascii="Times New Roman" w:hAnsi="Times New Roman" w:cs="Times New Roman"/>
          <w:sz w:val="24"/>
          <w:szCs w:val="24"/>
        </w:rPr>
        <w:t>Troubles in the supply chain and a lack of available staff have hit British shops hard. Retailers in the food industry face an additional challenge during the COVID-19 quarantine: the pressure to top sales records set in the year prior. Tesco announced that, because of the company's success, it has been able to lower its net debt by 1.7 billion pounds ($2.3 billion) since February and launch a multi-year share buyback, with the first 500 million pounds being purchased by October 2022</w:t>
      </w:r>
      <w:r w:rsidR="00B84168">
        <w:rPr>
          <w:rFonts w:ascii="Times New Roman" w:hAnsi="Times New Roman" w:cs="Times New Roman"/>
          <w:color w:val="222222"/>
          <w:sz w:val="24"/>
          <w:szCs w:val="24"/>
          <w:shd w:val="clear" w:color="auto" w:fill="FFFFFF"/>
        </w:rPr>
        <w:t>.</w:t>
      </w:r>
      <w:r w:rsidRPr="00C2498B">
        <w:rPr>
          <w:rFonts w:ascii="Times New Roman" w:hAnsi="Times New Roman" w:cs="Times New Roman"/>
          <w:sz w:val="24"/>
          <w:szCs w:val="24"/>
        </w:rPr>
        <w:t xml:space="preserve"> The company also kept its interim dividend payout rate of 3.2 pence the same as it was the year before.</w:t>
      </w:r>
      <w:r>
        <w:rPr>
          <w:rFonts w:ascii="Times New Roman" w:hAnsi="Times New Roman" w:cs="Times New Roman"/>
          <w:sz w:val="24"/>
          <w:szCs w:val="24"/>
        </w:rPr>
        <w:t xml:space="preserve"> </w:t>
      </w:r>
      <w:r w:rsidRPr="00E61B25">
        <w:rPr>
          <w:rFonts w:ascii="Times New Roman" w:hAnsi="Times New Roman" w:cs="Times New Roman"/>
          <w:sz w:val="24"/>
          <w:szCs w:val="24"/>
        </w:rPr>
        <w:t>At 10:15 GMT, Tesco's stock price had risen 4.4%, bringing its gain for the year to 14.3%</w:t>
      </w:r>
      <w:r w:rsidR="00B84168">
        <w:rPr>
          <w:rFonts w:ascii="Times New Roman" w:hAnsi="Times New Roman" w:cs="Times New Roman"/>
          <w:sz w:val="24"/>
          <w:szCs w:val="24"/>
        </w:rPr>
        <w:t xml:space="preserve"> (</w:t>
      </w:r>
      <w:r w:rsidRPr="00B84168" w:rsidR="00B84168">
        <w:rPr>
          <w:rFonts w:ascii="Times New Roman" w:hAnsi="Times New Roman" w:cs="Times New Roman"/>
          <w:color w:val="222222"/>
          <w:sz w:val="24"/>
          <w:szCs w:val="24"/>
          <w:shd w:val="clear" w:color="auto" w:fill="FFFFFF"/>
        </w:rPr>
        <w:t>Zhao, 2021</w:t>
      </w:r>
      <w:r w:rsidR="00B84168">
        <w:rPr>
          <w:rFonts w:ascii="Times New Roman" w:hAnsi="Times New Roman" w:cs="Times New Roman"/>
          <w:color w:val="222222"/>
          <w:sz w:val="24"/>
          <w:szCs w:val="24"/>
          <w:shd w:val="clear" w:color="auto" w:fill="FFFFFF"/>
        </w:rPr>
        <w:t>)</w:t>
      </w:r>
      <w:r w:rsidRPr="00E61B25">
        <w:rPr>
          <w:rFonts w:ascii="Times New Roman" w:hAnsi="Times New Roman" w:cs="Times New Roman"/>
          <w:sz w:val="24"/>
          <w:szCs w:val="24"/>
        </w:rPr>
        <w:t>. Murphy stated emphatically that the repurchase was not intended as a threat to discourage private equity offers.</w:t>
      </w:r>
    </w:p>
    <w:p w:rsidR="00C2498B" w:rsidRPr="00C2498B" w:rsidP="00C2498B">
      <w:pPr>
        <w:spacing w:line="360" w:lineRule="auto"/>
        <w:jc w:val="both"/>
        <w:rPr>
          <w:rFonts w:ascii="Times New Roman" w:hAnsi="Times New Roman" w:cs="Times New Roman"/>
          <w:sz w:val="24"/>
          <w:szCs w:val="24"/>
        </w:rPr>
      </w:pPr>
      <w:r w:rsidRPr="00E61B25">
        <w:rPr>
          <w:rFonts w:ascii="Times New Roman" w:hAnsi="Times New Roman" w:cs="Times New Roman"/>
          <w:sz w:val="24"/>
          <w:szCs w:val="24"/>
        </w:rPr>
        <w:t xml:space="preserve">Over the first half of the fiscal year, Tesco saw an increase in group revenues of 5.9%, reaching £30.4bn. </w:t>
      </w:r>
      <w:r w:rsidRPr="00C2498B">
        <w:rPr>
          <w:rFonts w:ascii="Times New Roman" w:hAnsi="Times New Roman" w:cs="Times New Roman"/>
          <w:sz w:val="24"/>
          <w:szCs w:val="24"/>
        </w:rPr>
        <w:t>Operating earnings increased by 28% to £1.3 billion over the period under review. Sales for the first six months of Tesco's fiscal year increased 2.6% to £27.3bn, with like-for-like sales in the United Kingdom growing 1.2% after increasing 0.5% in the first quarter</w:t>
      </w:r>
      <w:r w:rsidR="00B84168">
        <w:rPr>
          <w:rFonts w:ascii="Times New Roman" w:hAnsi="Times New Roman" w:cs="Times New Roman"/>
          <w:sz w:val="24"/>
          <w:szCs w:val="24"/>
        </w:rPr>
        <w:t xml:space="preserve"> (</w:t>
      </w:r>
      <w:r w:rsidRPr="00B84168" w:rsidR="00B84168">
        <w:rPr>
          <w:rFonts w:ascii="Times New Roman" w:hAnsi="Times New Roman" w:cs="Times New Roman"/>
          <w:color w:val="222222"/>
          <w:sz w:val="24"/>
          <w:szCs w:val="24"/>
          <w:shd w:val="clear" w:color="auto" w:fill="FFFFFF"/>
        </w:rPr>
        <w:t>Zhongming</w:t>
      </w:r>
      <w:r w:rsidR="00B84168">
        <w:rPr>
          <w:rFonts w:ascii="Times New Roman" w:hAnsi="Times New Roman" w:cs="Times New Roman"/>
          <w:color w:val="222222"/>
          <w:sz w:val="24"/>
          <w:szCs w:val="24"/>
          <w:shd w:val="clear" w:color="auto" w:fill="FFFFFF"/>
        </w:rPr>
        <w:t xml:space="preserve"> </w:t>
      </w:r>
      <w:r w:rsidRPr="00B84168" w:rsidR="00B84168">
        <w:rPr>
          <w:rFonts w:ascii="Times New Roman" w:hAnsi="Times New Roman" w:cs="Times New Roman"/>
          <w:i/>
          <w:color w:val="222222"/>
          <w:sz w:val="24"/>
          <w:szCs w:val="24"/>
          <w:shd w:val="clear" w:color="auto" w:fill="FFFFFF"/>
        </w:rPr>
        <w:t>et</w:t>
      </w:r>
      <w:r w:rsidR="00B84168">
        <w:rPr>
          <w:rFonts w:ascii="Times New Roman" w:hAnsi="Times New Roman" w:cs="Times New Roman"/>
          <w:color w:val="222222"/>
          <w:sz w:val="24"/>
          <w:szCs w:val="24"/>
          <w:shd w:val="clear" w:color="auto" w:fill="FFFFFF"/>
        </w:rPr>
        <w:t xml:space="preserve"> </w:t>
      </w:r>
      <w:r w:rsidRPr="00B84168" w:rsidR="00B84168">
        <w:rPr>
          <w:rFonts w:ascii="Times New Roman" w:hAnsi="Times New Roman" w:cs="Times New Roman"/>
          <w:color w:val="222222"/>
          <w:sz w:val="24"/>
          <w:szCs w:val="24"/>
          <w:shd w:val="clear" w:color="auto" w:fill="FFFFFF"/>
        </w:rPr>
        <w:t>al</w:t>
      </w:r>
      <w:r w:rsidR="00B84168">
        <w:rPr>
          <w:rFonts w:ascii="Times New Roman" w:hAnsi="Times New Roman" w:cs="Times New Roman"/>
          <w:color w:val="222222"/>
          <w:sz w:val="24"/>
          <w:szCs w:val="24"/>
          <w:shd w:val="clear" w:color="auto" w:fill="FFFFFF"/>
        </w:rPr>
        <w:t>., 2021).</w:t>
      </w:r>
    </w:p>
    <w:p w:rsidR="00EE06BC" w:rsidRPr="00E61B25" w:rsidP="00E61B25">
      <w:pPr>
        <w:spacing w:line="360" w:lineRule="auto"/>
        <w:jc w:val="both"/>
        <w:rPr>
          <w:rFonts w:ascii="Times New Roman" w:hAnsi="Times New Roman" w:cs="Times New Roman"/>
          <w:sz w:val="24"/>
          <w:szCs w:val="24"/>
        </w:rPr>
      </w:pPr>
      <w:r w:rsidRPr="00C2498B">
        <w:rPr>
          <w:rFonts w:ascii="Times New Roman" w:hAnsi="Times New Roman" w:cs="Times New Roman"/>
          <w:sz w:val="24"/>
          <w:szCs w:val="24"/>
        </w:rPr>
        <w:t xml:space="preserve">Having a huge online presence, matching the prices of German discounter Aldi on some 650 products, and the popularity of its Clubcard Price loyalty scheme, which granted discounted rates to members, are all factors that contributed to Tesco's success, say analysts. Yet, the </w:t>
      </w:r>
      <w:r w:rsidRPr="00C2498B">
        <w:rPr>
          <w:rFonts w:ascii="Times New Roman" w:hAnsi="Times New Roman" w:cs="Times New Roman"/>
          <w:sz w:val="24"/>
          <w:szCs w:val="24"/>
        </w:rPr>
        <w:t>company has again signaled concerns about potential food price inflation after Tesco chairman John Allan warned last month in an ITV interview that costs may rise by 5% this winter.</w:t>
      </w:r>
      <w:r w:rsidR="00B84168">
        <w:rPr>
          <w:rFonts w:ascii="Times New Roman" w:hAnsi="Times New Roman" w:cs="Times New Roman"/>
          <w:sz w:val="24"/>
          <w:szCs w:val="24"/>
        </w:rPr>
        <w:t xml:space="preserve"> </w:t>
      </w:r>
    </w:p>
    <w:p w:rsidR="0081733E" w:rsidRPr="00E61B25" w:rsidP="00E61B25">
      <w:pPr>
        <w:pStyle w:val="Heading2"/>
        <w:spacing w:line="360" w:lineRule="auto"/>
        <w:jc w:val="both"/>
        <w:rPr>
          <w:rFonts w:ascii="Times New Roman" w:hAnsi="Times New Roman" w:cs="Times New Roman"/>
          <w:sz w:val="24"/>
          <w:szCs w:val="24"/>
        </w:rPr>
      </w:pPr>
      <w:bookmarkStart w:id="6" w:name="_Toc127613506"/>
      <w:r w:rsidRPr="00E61B25">
        <w:rPr>
          <w:rFonts w:ascii="Times New Roman" w:hAnsi="Times New Roman" w:cs="Times New Roman"/>
          <w:sz w:val="24"/>
          <w:szCs w:val="24"/>
        </w:rPr>
        <w:t>Benefits of improving performance management for</w:t>
      </w:r>
      <w:bookmarkEnd w:id="6"/>
      <w:r w:rsidRPr="00E61B25">
        <w:rPr>
          <w:rFonts w:ascii="Times New Roman" w:hAnsi="Times New Roman" w:cs="Times New Roman"/>
          <w:sz w:val="24"/>
          <w:szCs w:val="24"/>
        </w:rPr>
        <w:t xml:space="preserve"> </w:t>
      </w:r>
    </w:p>
    <w:p w:rsidR="0081733E" w:rsidRPr="00E61B25" w:rsidP="00E61B25">
      <w:pPr>
        <w:pStyle w:val="ListParagraph"/>
        <w:numPr>
          <w:ilvl w:val="0"/>
          <w:numId w:val="9"/>
        </w:num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T</w:t>
      </w:r>
      <w:r w:rsidRPr="00E61B25">
        <w:rPr>
          <w:rFonts w:ascii="Times New Roman" w:hAnsi="Times New Roman" w:cs="Times New Roman"/>
          <w:b/>
          <w:bCs/>
          <w:sz w:val="24"/>
          <w:szCs w:val="24"/>
        </w:rPr>
        <w:t>he organization</w:t>
      </w:r>
    </w:p>
    <w:p w:rsidR="00C2498B" w:rsidRPr="00C2498B" w:rsidP="00C2498B">
      <w:pPr>
        <w:spacing w:line="360" w:lineRule="auto"/>
        <w:jc w:val="both"/>
        <w:rPr>
          <w:rFonts w:ascii="Times New Roman" w:hAnsi="Times New Roman" w:cs="Times New Roman"/>
          <w:sz w:val="24"/>
          <w:szCs w:val="24"/>
        </w:rPr>
      </w:pPr>
      <w:r w:rsidRPr="00C2498B">
        <w:rPr>
          <w:rFonts w:ascii="Times New Roman" w:hAnsi="Times New Roman" w:cs="Times New Roman"/>
          <w:sz w:val="24"/>
          <w:szCs w:val="24"/>
        </w:rPr>
        <w:t>The primary driver behind Tesco's performance management system is the requirement to harmonize organizational goals with HR goals. Employees are Tesco's most precious resource, and the corporation knows that its success depends on its ability to better align its pers</w:t>
      </w:r>
      <w:r w:rsidR="00B84168">
        <w:rPr>
          <w:rFonts w:ascii="Times New Roman" w:hAnsi="Times New Roman" w:cs="Times New Roman"/>
          <w:sz w:val="24"/>
          <w:szCs w:val="24"/>
        </w:rPr>
        <w:t xml:space="preserve">onal goals with the company. </w:t>
      </w:r>
      <w:r w:rsidRPr="00C2498B">
        <w:rPr>
          <w:rFonts w:ascii="Times New Roman" w:hAnsi="Times New Roman" w:cs="Times New Roman"/>
          <w:sz w:val="24"/>
          <w:szCs w:val="24"/>
        </w:rPr>
        <w:t>In contrast, it could backfire and produce inferior results if it isn't relevant and appropriate. Confusion over firm goals and a lack of buy-in from employees can have a negative impact in the long run</w:t>
      </w:r>
      <w:r w:rsidR="00B84168">
        <w:rPr>
          <w:rFonts w:ascii="Times New Roman" w:hAnsi="Times New Roman" w:cs="Times New Roman"/>
          <w:sz w:val="24"/>
          <w:szCs w:val="24"/>
        </w:rPr>
        <w:t xml:space="preserve"> (</w:t>
      </w:r>
      <w:r w:rsidRPr="00B84168" w:rsidR="00B84168">
        <w:rPr>
          <w:rFonts w:ascii="Times New Roman" w:hAnsi="Times New Roman" w:cs="Times New Roman"/>
          <w:color w:val="222222"/>
          <w:sz w:val="24"/>
          <w:szCs w:val="24"/>
          <w:shd w:val="clear" w:color="auto" w:fill="FFFFFF"/>
        </w:rPr>
        <w:t>Bilińska-Reformat</w:t>
      </w:r>
      <w:r w:rsidR="00B84168">
        <w:rPr>
          <w:rFonts w:ascii="Times New Roman" w:hAnsi="Times New Roman" w:cs="Times New Roman"/>
          <w:color w:val="222222"/>
          <w:sz w:val="24"/>
          <w:szCs w:val="24"/>
          <w:shd w:val="clear" w:color="auto" w:fill="FFFFFF"/>
        </w:rPr>
        <w:t xml:space="preserve"> </w:t>
      </w:r>
      <w:r w:rsidRPr="00B84168" w:rsidR="00B84168">
        <w:rPr>
          <w:rFonts w:ascii="Times New Roman" w:hAnsi="Times New Roman" w:cs="Times New Roman"/>
          <w:i/>
          <w:color w:val="222222"/>
          <w:sz w:val="24"/>
          <w:szCs w:val="24"/>
          <w:shd w:val="clear" w:color="auto" w:fill="FFFFFF"/>
        </w:rPr>
        <w:t>et al</w:t>
      </w:r>
      <w:r w:rsidR="00B84168">
        <w:rPr>
          <w:rFonts w:ascii="Times New Roman" w:hAnsi="Times New Roman" w:cs="Times New Roman"/>
          <w:color w:val="222222"/>
          <w:sz w:val="24"/>
          <w:szCs w:val="24"/>
          <w:shd w:val="clear" w:color="auto" w:fill="FFFFFF"/>
        </w:rPr>
        <w:t>., 2019)</w:t>
      </w:r>
      <w:r w:rsidRPr="00C2498B">
        <w:rPr>
          <w:rFonts w:ascii="Times New Roman" w:hAnsi="Times New Roman" w:cs="Times New Roman"/>
          <w:sz w:val="24"/>
          <w:szCs w:val="24"/>
        </w:rPr>
        <w:t>. Even if a PM system is well-thought-out, it may not be adopted without the support of management. Involvement and strong support from senior management throughout the deployment of the PM system has been shown to have a significant impact on both the confirmation of the PM system's value to the organization and the assessment of its eventual effectiveness. If high management doesn't back a system, it doesn't matter how well it's constructed.</w:t>
      </w:r>
    </w:p>
    <w:p w:rsidR="0081733E" w:rsidRPr="00E61B25" w:rsidP="00C2498B">
      <w:pPr>
        <w:spacing w:line="360" w:lineRule="auto"/>
        <w:jc w:val="both"/>
        <w:rPr>
          <w:rFonts w:ascii="Times New Roman" w:hAnsi="Times New Roman" w:cs="Times New Roman"/>
          <w:sz w:val="24"/>
          <w:szCs w:val="24"/>
        </w:rPr>
      </w:pPr>
      <w:r w:rsidRPr="00C2498B">
        <w:rPr>
          <w:rFonts w:ascii="Times New Roman" w:hAnsi="Times New Roman" w:cs="Times New Roman"/>
          <w:sz w:val="24"/>
          <w:szCs w:val="24"/>
        </w:rPr>
        <w:t>Tesco benefited much from implementing a performance management system. The performance management system will continue to be unproductive and inefficient as long as HR is in control of it because managers will continue to view it as a yearly bother and fill out one-sided forms with little to no input from their colleagues. Tesco, on the other hand, is nothing like this at all. In a short amount of time, Tesco's performance management system has become an integral and powerful aspect of the business</w:t>
      </w:r>
      <w:r w:rsidR="00B84168">
        <w:rPr>
          <w:rFonts w:ascii="Times New Roman" w:hAnsi="Times New Roman" w:cs="Times New Roman"/>
          <w:sz w:val="24"/>
          <w:szCs w:val="24"/>
        </w:rPr>
        <w:t xml:space="preserve"> (</w:t>
      </w:r>
      <w:r w:rsidR="00B84168">
        <w:rPr>
          <w:rFonts w:ascii="Times New Roman" w:hAnsi="Times New Roman" w:cs="Times New Roman"/>
          <w:color w:val="222222"/>
          <w:sz w:val="24"/>
          <w:szCs w:val="24"/>
          <w:shd w:val="clear" w:color="auto" w:fill="FFFFFF"/>
        </w:rPr>
        <w:t>Lokanan,</w:t>
      </w:r>
      <w:r w:rsidRPr="00B84168" w:rsidR="00B84168">
        <w:rPr>
          <w:rFonts w:ascii="Times New Roman" w:hAnsi="Times New Roman" w:cs="Times New Roman"/>
          <w:color w:val="222222"/>
          <w:sz w:val="24"/>
          <w:szCs w:val="24"/>
          <w:shd w:val="clear" w:color="auto" w:fill="FFFFFF"/>
        </w:rPr>
        <w:t xml:space="preserve"> 2021</w:t>
      </w:r>
      <w:r w:rsidR="00B84168">
        <w:rPr>
          <w:rFonts w:ascii="Times New Roman" w:hAnsi="Times New Roman" w:cs="Times New Roman"/>
          <w:color w:val="222222"/>
          <w:sz w:val="24"/>
          <w:szCs w:val="24"/>
          <w:shd w:val="clear" w:color="auto" w:fill="FFFFFF"/>
        </w:rPr>
        <w:t>)</w:t>
      </w:r>
      <w:r w:rsidRPr="00C2498B">
        <w:rPr>
          <w:rFonts w:ascii="Times New Roman" w:hAnsi="Times New Roman" w:cs="Times New Roman"/>
          <w:sz w:val="24"/>
          <w:szCs w:val="24"/>
        </w:rPr>
        <w:t>. There is a correlation between the implementation of a performance management system and an increase in employee motivation and productivity.</w:t>
      </w:r>
      <w:r>
        <w:rPr>
          <w:rFonts w:ascii="Times New Roman" w:hAnsi="Times New Roman" w:cs="Times New Roman"/>
          <w:sz w:val="24"/>
          <w:szCs w:val="24"/>
        </w:rPr>
        <w:t xml:space="preserve"> </w:t>
      </w:r>
      <w:r w:rsidRPr="00E61B25">
        <w:rPr>
          <w:rFonts w:ascii="Times New Roman" w:hAnsi="Times New Roman" w:cs="Times New Roman"/>
          <w:sz w:val="24"/>
          <w:szCs w:val="24"/>
        </w:rPr>
        <w:t xml:space="preserve">It has been useful in clarifying objectives and motivating staff to work towards their realization. Performance management has beneficial effects on the business as a whole. Tesco's established performance management system has allowed for the effective administration of its staff. </w:t>
      </w:r>
    </w:p>
    <w:p w:rsidR="0081733E" w:rsidRPr="00E61B25" w:rsidP="00E61B25">
      <w:pPr>
        <w:spacing w:line="360" w:lineRule="auto"/>
        <w:jc w:val="both"/>
        <w:rPr>
          <w:rFonts w:ascii="Times New Roman" w:hAnsi="Times New Roman" w:cs="Times New Roman"/>
          <w:b/>
          <w:sz w:val="24"/>
          <w:szCs w:val="24"/>
        </w:rPr>
      </w:pPr>
      <w:r>
        <w:rPr>
          <w:rFonts w:ascii="Times New Roman" w:hAnsi="Times New Roman" w:cs="Times New Roman"/>
          <w:b/>
          <w:sz w:val="24"/>
          <w:szCs w:val="24"/>
        </w:rPr>
        <w:t>b) T</w:t>
      </w:r>
      <w:r w:rsidRPr="00E61B25">
        <w:rPr>
          <w:rFonts w:ascii="Times New Roman" w:hAnsi="Times New Roman" w:cs="Times New Roman"/>
          <w:b/>
          <w:sz w:val="24"/>
          <w:szCs w:val="24"/>
        </w:rPr>
        <w:t>he employees</w:t>
      </w:r>
    </w:p>
    <w:p w:rsidR="001C617C" w:rsidRPr="00E61B25" w:rsidP="00E61B25">
      <w:pPr>
        <w:spacing w:line="360" w:lineRule="auto"/>
        <w:jc w:val="both"/>
        <w:rPr>
          <w:rFonts w:ascii="Times New Roman" w:hAnsi="Times New Roman" w:cs="Times New Roman"/>
          <w:sz w:val="24"/>
          <w:szCs w:val="24"/>
        </w:rPr>
      </w:pPr>
      <w:r w:rsidRPr="00E61B25">
        <w:rPr>
          <w:rFonts w:ascii="Times New Roman" w:hAnsi="Times New Roman" w:cs="Times New Roman"/>
          <w:sz w:val="24"/>
          <w:szCs w:val="24"/>
        </w:rPr>
        <w:t xml:space="preserve">It's a helpful tool for managers to use in gauging whether or not their staff members are progressing as planned and achieving their objectives. By following these steps, a company can conclude the relationship between effective performance management and the </w:t>
      </w:r>
      <w:r w:rsidRPr="00E61B25">
        <w:rPr>
          <w:rFonts w:ascii="Times New Roman" w:hAnsi="Times New Roman" w:cs="Times New Roman"/>
          <w:sz w:val="24"/>
          <w:szCs w:val="24"/>
        </w:rPr>
        <w:t>achievement of Tesco's goals</w:t>
      </w:r>
      <w:r w:rsidR="00B84168">
        <w:rPr>
          <w:rFonts w:ascii="Times New Roman" w:hAnsi="Times New Roman" w:cs="Times New Roman"/>
          <w:sz w:val="24"/>
          <w:szCs w:val="24"/>
        </w:rPr>
        <w:t xml:space="preserve"> (</w:t>
      </w:r>
      <w:r w:rsidRPr="00B84168" w:rsidR="00B84168">
        <w:rPr>
          <w:rFonts w:ascii="Times New Roman" w:hAnsi="Times New Roman" w:cs="Times New Roman"/>
          <w:color w:val="222222"/>
          <w:sz w:val="24"/>
          <w:szCs w:val="24"/>
          <w:shd w:val="clear" w:color="auto" w:fill="FFFFFF"/>
        </w:rPr>
        <w:t>Yawson</w:t>
      </w:r>
      <w:r w:rsidR="00B84168">
        <w:rPr>
          <w:rFonts w:ascii="Times New Roman" w:hAnsi="Times New Roman" w:cs="Times New Roman"/>
          <w:color w:val="222222"/>
          <w:sz w:val="24"/>
          <w:szCs w:val="24"/>
          <w:shd w:val="clear" w:color="auto" w:fill="FFFFFF"/>
        </w:rPr>
        <w:t xml:space="preserve"> </w:t>
      </w:r>
      <w:r w:rsidRPr="00B84168" w:rsidR="00B84168">
        <w:rPr>
          <w:rFonts w:ascii="Times New Roman" w:hAnsi="Times New Roman" w:cs="Times New Roman"/>
          <w:color w:val="222222"/>
          <w:sz w:val="24"/>
          <w:szCs w:val="24"/>
          <w:shd w:val="clear" w:color="auto" w:fill="FFFFFF"/>
        </w:rPr>
        <w:t>and Yamoah, 2022</w:t>
      </w:r>
      <w:r w:rsidR="00B84168">
        <w:rPr>
          <w:rFonts w:ascii="Times New Roman" w:hAnsi="Times New Roman" w:cs="Times New Roman"/>
          <w:color w:val="222222"/>
          <w:sz w:val="24"/>
          <w:szCs w:val="24"/>
          <w:shd w:val="clear" w:color="auto" w:fill="FFFFFF"/>
        </w:rPr>
        <w:t>).</w:t>
      </w:r>
      <w:r w:rsidRPr="00E61B25">
        <w:rPr>
          <w:rFonts w:ascii="Times New Roman" w:hAnsi="Times New Roman" w:cs="Times New Roman"/>
          <w:sz w:val="24"/>
          <w:szCs w:val="24"/>
        </w:rPr>
        <w:t xml:space="preserve"> Through performance management, workers get transparency into the organization's objectives. The team's leaders and members may work together peacefully since they have the same expectations for the project's outputs. In response, organizations with such cultures report less friction among employees, greater productivity, and better results overall.</w:t>
      </w:r>
    </w:p>
    <w:p w:rsidR="0081733E" w:rsidRPr="00E61B25" w:rsidP="00E61B25">
      <w:pPr>
        <w:spacing w:line="360" w:lineRule="auto"/>
        <w:jc w:val="both"/>
        <w:rPr>
          <w:rFonts w:ascii="Times New Roman" w:hAnsi="Times New Roman" w:cs="Times New Roman"/>
          <w:sz w:val="24"/>
          <w:szCs w:val="24"/>
        </w:rPr>
      </w:pPr>
      <w:r w:rsidRPr="00E61B25">
        <w:rPr>
          <w:rFonts w:ascii="Times New Roman" w:hAnsi="Times New Roman" w:cs="Times New Roman"/>
          <w:sz w:val="24"/>
          <w:szCs w:val="24"/>
        </w:rPr>
        <w:t>Salary, yearly goals, and performance can all be recorded with the aid of performance management software. Thanks to these details, Tesco can reliably promote deserving staff to higher positions and assign them to new ones. They also aid in determining which employees are underperforming and so need further coaching or PIPs.When workers know what is expected of them, they may better analyze their performance and take charge of their professional development</w:t>
      </w:r>
      <w:r w:rsidR="00B84168">
        <w:rPr>
          <w:rFonts w:ascii="Times New Roman" w:hAnsi="Times New Roman" w:cs="Times New Roman"/>
          <w:sz w:val="24"/>
          <w:szCs w:val="24"/>
        </w:rPr>
        <w:t xml:space="preserve"> (</w:t>
      </w:r>
      <w:r w:rsidRPr="00B84168" w:rsidR="00B84168">
        <w:rPr>
          <w:rFonts w:ascii="Times New Roman" w:hAnsi="Times New Roman" w:cs="Times New Roman"/>
          <w:color w:val="222222"/>
          <w:sz w:val="24"/>
          <w:szCs w:val="24"/>
          <w:shd w:val="clear" w:color="auto" w:fill="FFFFFF"/>
        </w:rPr>
        <w:t>Kay, 2022</w:t>
      </w:r>
      <w:r w:rsidR="00B84168">
        <w:rPr>
          <w:rFonts w:ascii="Times New Roman" w:hAnsi="Times New Roman" w:cs="Times New Roman"/>
          <w:color w:val="222222"/>
          <w:sz w:val="24"/>
          <w:szCs w:val="24"/>
          <w:shd w:val="clear" w:color="auto" w:fill="FFFFFF"/>
        </w:rPr>
        <w:t>)</w:t>
      </w:r>
      <w:r w:rsidRPr="00E61B25">
        <w:rPr>
          <w:rFonts w:ascii="Times New Roman" w:hAnsi="Times New Roman" w:cs="Times New Roman"/>
          <w:sz w:val="24"/>
          <w:szCs w:val="24"/>
        </w:rPr>
        <w:t>. Employees are more likely to be satisfied with their jobs when allowed to shape their careers. Star employees at Tesco are highlighted through the company's performance management system. Depending on how it sees fit, Tesco may opt to reward its employees with bonuses, prizes, or even promotions. This reinforces the idea that employees at Tesco can expect to be recognized for their efforts and motivates others to strive for even greater success.</w:t>
      </w:r>
    </w:p>
    <w:p w:rsidR="0081733E" w:rsidRPr="00E61B25" w:rsidP="00E61B25">
      <w:pPr>
        <w:spacing w:line="360" w:lineRule="auto"/>
        <w:jc w:val="both"/>
        <w:rPr>
          <w:rFonts w:ascii="Times New Roman" w:hAnsi="Times New Roman" w:cs="Times New Roman"/>
          <w:b/>
          <w:sz w:val="24"/>
          <w:szCs w:val="24"/>
        </w:rPr>
      </w:pPr>
      <w:r>
        <w:rPr>
          <w:rFonts w:ascii="Times New Roman" w:hAnsi="Times New Roman" w:cs="Times New Roman"/>
          <w:b/>
          <w:sz w:val="24"/>
          <w:szCs w:val="24"/>
        </w:rPr>
        <w:t>c) O</w:t>
      </w:r>
      <w:r w:rsidRPr="00E61B25">
        <w:rPr>
          <w:rFonts w:ascii="Times New Roman" w:hAnsi="Times New Roman" w:cs="Times New Roman"/>
          <w:b/>
          <w:sz w:val="24"/>
          <w:szCs w:val="24"/>
        </w:rPr>
        <w:t>ther organizational stakeholders</w:t>
      </w:r>
    </w:p>
    <w:p w:rsidR="0081733E" w:rsidRPr="00E61B25" w:rsidP="00E61B25">
      <w:pPr>
        <w:spacing w:line="360" w:lineRule="auto"/>
        <w:jc w:val="both"/>
        <w:rPr>
          <w:rFonts w:ascii="Times New Roman" w:hAnsi="Times New Roman" w:cs="Times New Roman"/>
          <w:sz w:val="24"/>
          <w:szCs w:val="24"/>
        </w:rPr>
      </w:pPr>
      <w:r w:rsidRPr="00E61B25">
        <w:rPr>
          <w:rFonts w:ascii="Times New Roman" w:hAnsi="Times New Roman" w:cs="Times New Roman"/>
          <w:sz w:val="24"/>
          <w:szCs w:val="24"/>
        </w:rPr>
        <w:t>Customers in every industry are subjected to mandatory training sessions, but some of them may have special needs. Ineffective workers can be helped by the company by providing them with training specifically designed to address their needs. Human resources (HR) and learning and development (L&amp;D) teams can use this data to anticipate and meet the training requirements of all employees and divisions</w:t>
      </w:r>
      <w:r w:rsidR="00B84168">
        <w:rPr>
          <w:rFonts w:ascii="Times New Roman" w:hAnsi="Times New Roman" w:cs="Times New Roman"/>
          <w:sz w:val="24"/>
          <w:szCs w:val="24"/>
        </w:rPr>
        <w:t xml:space="preserve"> (</w:t>
      </w:r>
      <w:r w:rsidRPr="0066586C" w:rsidR="00B84168">
        <w:rPr>
          <w:rFonts w:ascii="Times New Roman" w:hAnsi="Times New Roman" w:cs="Times New Roman"/>
          <w:color w:val="222222"/>
          <w:sz w:val="24"/>
          <w:szCs w:val="24"/>
          <w:shd w:val="clear" w:color="auto" w:fill="FFFFFF"/>
        </w:rPr>
        <w:t>Voss</w:t>
      </w:r>
      <w:r w:rsidR="00B84168">
        <w:rPr>
          <w:rFonts w:ascii="Times New Roman" w:hAnsi="Times New Roman" w:cs="Times New Roman"/>
          <w:color w:val="222222"/>
          <w:sz w:val="24"/>
          <w:szCs w:val="24"/>
          <w:shd w:val="clear" w:color="auto" w:fill="FFFFFF"/>
        </w:rPr>
        <w:t xml:space="preserve"> </w:t>
      </w:r>
      <w:r w:rsidRPr="00B84168" w:rsidR="00B84168">
        <w:rPr>
          <w:rFonts w:ascii="Times New Roman" w:hAnsi="Times New Roman" w:cs="Times New Roman"/>
          <w:i/>
          <w:color w:val="222222"/>
          <w:sz w:val="24"/>
          <w:szCs w:val="24"/>
          <w:shd w:val="clear" w:color="auto" w:fill="FFFFFF"/>
        </w:rPr>
        <w:t>et al</w:t>
      </w:r>
      <w:r w:rsidR="00B84168">
        <w:rPr>
          <w:rFonts w:ascii="Times New Roman" w:hAnsi="Times New Roman" w:cs="Times New Roman"/>
          <w:color w:val="222222"/>
          <w:sz w:val="24"/>
          <w:szCs w:val="24"/>
          <w:shd w:val="clear" w:color="auto" w:fill="FFFFFF"/>
        </w:rPr>
        <w:t>., 2019)</w:t>
      </w:r>
      <w:r w:rsidRPr="00E61B25">
        <w:rPr>
          <w:rFonts w:ascii="Times New Roman" w:hAnsi="Times New Roman" w:cs="Times New Roman"/>
          <w:sz w:val="24"/>
          <w:szCs w:val="24"/>
        </w:rPr>
        <w:t>. A company's ability to manage and develop its employees is directly correlated to the quality of the performance management systems in place. Those who perform well can be rewarded, and those who don't can be helped. As a result, this can improve client retention rates and save money for businesses that rely on them.</w:t>
      </w:r>
    </w:p>
    <w:p w:rsidR="0081733E" w:rsidRPr="00E61B25" w:rsidP="00E61B25">
      <w:pPr>
        <w:pStyle w:val="Heading1"/>
        <w:spacing w:line="360" w:lineRule="auto"/>
        <w:jc w:val="both"/>
        <w:rPr>
          <w:rFonts w:ascii="Times New Roman" w:hAnsi="Times New Roman" w:cs="Times New Roman"/>
          <w:sz w:val="24"/>
          <w:szCs w:val="24"/>
        </w:rPr>
      </w:pPr>
      <w:bookmarkStart w:id="7" w:name="_Toc127613507"/>
      <w:r w:rsidRPr="00E61B25">
        <w:rPr>
          <w:rFonts w:ascii="Times New Roman" w:hAnsi="Times New Roman" w:cs="Times New Roman"/>
          <w:sz w:val="24"/>
          <w:szCs w:val="24"/>
        </w:rPr>
        <w:t>Conclusions</w:t>
      </w:r>
      <w:bookmarkEnd w:id="7"/>
    </w:p>
    <w:p w:rsidR="0081733E" w:rsidRPr="00E61B25" w:rsidP="00E61B25">
      <w:pPr>
        <w:spacing w:line="360" w:lineRule="auto"/>
        <w:jc w:val="both"/>
        <w:rPr>
          <w:rFonts w:ascii="Times New Roman" w:hAnsi="Times New Roman" w:cs="Times New Roman"/>
          <w:sz w:val="24"/>
          <w:szCs w:val="24"/>
        </w:rPr>
      </w:pPr>
      <w:r w:rsidRPr="00E61B25">
        <w:rPr>
          <w:rFonts w:ascii="Times New Roman" w:hAnsi="Times New Roman" w:cs="Times New Roman"/>
          <w:sz w:val="24"/>
          <w:szCs w:val="24"/>
        </w:rPr>
        <w:t xml:space="preserve">The right managers should be hired and supported by their employers to boost organizational performance and staff productivity. Tesco's performance management system is a never-ending cycle, thus the company's leadership's dedication should be viewed in the same way. This is because Tesco's top management initially supported the company's performance management system, but later grew less invested, leading to a subpar rollout of </w:t>
      </w:r>
      <w:r w:rsidRPr="00E61B25">
        <w:rPr>
          <w:rFonts w:ascii="Times New Roman" w:hAnsi="Times New Roman" w:cs="Times New Roman"/>
          <w:sz w:val="24"/>
          <w:szCs w:val="24"/>
        </w:rPr>
        <w:t xml:space="preserve">the initiative. Even when the rationale for performance management systems is crystal clear, there is a good chance that employees will misinterpret the goals of upper management or the human resources department. Tesco's performance management system may benefit from employee participation in its design if it is to win over the confidence and dedication of its workforce and address any lingering concerns it may have about its efficacy. Employees at all levels of an organization, from managers to hourly workers to those without supervisory responsibilities, should be involved in the implementation of a performance management system, according to this approach. </w:t>
      </w:r>
    </w:p>
    <w:p w:rsidR="0081733E" w:rsidRPr="00E61B25" w:rsidP="00E61B25">
      <w:pPr>
        <w:pStyle w:val="Heading1"/>
        <w:spacing w:line="360" w:lineRule="auto"/>
        <w:jc w:val="both"/>
        <w:rPr>
          <w:rFonts w:ascii="Times New Roman" w:hAnsi="Times New Roman" w:cs="Times New Roman"/>
          <w:sz w:val="24"/>
          <w:szCs w:val="24"/>
        </w:rPr>
      </w:pPr>
      <w:bookmarkStart w:id="8" w:name="_Toc127613508"/>
      <w:r w:rsidRPr="00E61B25">
        <w:rPr>
          <w:rFonts w:ascii="Times New Roman" w:hAnsi="Times New Roman" w:cs="Times New Roman"/>
          <w:sz w:val="24"/>
          <w:szCs w:val="24"/>
        </w:rPr>
        <w:t>Recommendations</w:t>
      </w:r>
      <w:bookmarkEnd w:id="8"/>
    </w:p>
    <w:p w:rsidR="00A10FB6" w:rsidRPr="00E61B25" w:rsidP="00E61B25">
      <w:pPr>
        <w:pStyle w:val="ListParagraph"/>
        <w:numPr>
          <w:ilvl w:val="0"/>
          <w:numId w:val="8"/>
        </w:numPr>
        <w:spacing w:line="360" w:lineRule="auto"/>
        <w:jc w:val="both"/>
        <w:rPr>
          <w:rFonts w:ascii="Times New Roman" w:hAnsi="Times New Roman" w:cs="Times New Roman"/>
          <w:sz w:val="24"/>
          <w:szCs w:val="24"/>
        </w:rPr>
      </w:pPr>
      <w:r w:rsidRPr="00E61B25">
        <w:rPr>
          <w:rFonts w:ascii="Times New Roman" w:hAnsi="Times New Roman" w:cs="Times New Roman"/>
          <w:sz w:val="24"/>
          <w:szCs w:val="24"/>
        </w:rPr>
        <w:t xml:space="preserve">Performance Goals Have To Be Addressed- The HR Manager should focus on achieving business objectives. Otherwise, workers won't be able to achieve their objectives. Employers at Tesco need to lay out their expectations clearly because workers there often don't feel comfortable asking follow-up inquiries when they are unsure of their roles. Holding regular department meetings to lay out expectations is an effective method for defining clear performance targets. Milestones and end goals can be summarised with visuals. </w:t>
      </w:r>
      <w:r w:rsidR="0066586C">
        <w:rPr>
          <w:rFonts w:ascii="Times New Roman" w:hAnsi="Times New Roman" w:cs="Times New Roman"/>
          <w:sz w:val="24"/>
          <w:szCs w:val="24"/>
        </w:rPr>
        <w:t>Tesco</w:t>
      </w:r>
      <w:r w:rsidRPr="00E61B25">
        <w:rPr>
          <w:rFonts w:ascii="Times New Roman" w:hAnsi="Times New Roman" w:cs="Times New Roman"/>
          <w:sz w:val="24"/>
          <w:szCs w:val="24"/>
        </w:rPr>
        <w:t xml:space="preserve"> allows Human Resource Managers to monitor and visualize employee progress. </w:t>
      </w:r>
    </w:p>
    <w:p w:rsidR="00A10FB6" w:rsidRPr="00E61B25" w:rsidP="00E61B25">
      <w:pPr>
        <w:pStyle w:val="ListParagraph"/>
        <w:numPr>
          <w:ilvl w:val="0"/>
          <w:numId w:val="7"/>
        </w:numPr>
        <w:spacing w:line="360" w:lineRule="auto"/>
        <w:jc w:val="both"/>
        <w:rPr>
          <w:rFonts w:ascii="Times New Roman" w:hAnsi="Times New Roman" w:cs="Times New Roman"/>
          <w:sz w:val="24"/>
          <w:szCs w:val="24"/>
        </w:rPr>
      </w:pPr>
      <w:r w:rsidRPr="00E61B25">
        <w:rPr>
          <w:rFonts w:ascii="Times New Roman" w:hAnsi="Times New Roman" w:cs="Times New Roman"/>
          <w:sz w:val="24"/>
          <w:szCs w:val="24"/>
        </w:rPr>
        <w:t xml:space="preserve">Collect and Provide Performance Feedback- </w:t>
      </w:r>
      <w:r w:rsidR="0066586C">
        <w:rPr>
          <w:rFonts w:ascii="Times New Roman" w:hAnsi="Times New Roman" w:cs="Times New Roman"/>
          <w:sz w:val="24"/>
          <w:szCs w:val="24"/>
        </w:rPr>
        <w:t>A</w:t>
      </w:r>
      <w:r w:rsidRPr="0066586C" w:rsidR="0066586C">
        <w:rPr>
          <w:rFonts w:ascii="Times New Roman" w:hAnsi="Times New Roman" w:cs="Times New Roman"/>
          <w:sz w:val="24"/>
          <w:szCs w:val="24"/>
        </w:rPr>
        <w:t xml:space="preserve"> HR manager's efforts to improve productivity don't have to be limited to talking to workers.</w:t>
      </w:r>
      <w:r w:rsidR="0066586C">
        <w:rPr>
          <w:rFonts w:ascii="Times New Roman" w:hAnsi="Times New Roman" w:cs="Times New Roman"/>
          <w:sz w:val="24"/>
          <w:szCs w:val="24"/>
        </w:rPr>
        <w:t xml:space="preserve"> </w:t>
      </w:r>
      <w:r w:rsidRPr="00E61B25">
        <w:rPr>
          <w:rFonts w:ascii="Times New Roman" w:hAnsi="Times New Roman" w:cs="Times New Roman"/>
          <w:sz w:val="24"/>
          <w:szCs w:val="24"/>
        </w:rPr>
        <w:t xml:space="preserve">You, as HR Manager, are tasked with listening to and responding to employee comments and concerns. They contend that this type of feedback should be routinely provided and integrated into the fabric of the business. </w:t>
      </w:r>
      <w:r w:rsidR="0066586C">
        <w:rPr>
          <w:rFonts w:ascii="Times New Roman" w:hAnsi="Times New Roman" w:cs="Times New Roman"/>
          <w:sz w:val="24"/>
          <w:szCs w:val="24"/>
        </w:rPr>
        <w:t>Tesco</w:t>
      </w:r>
      <w:r w:rsidRPr="00E61B25">
        <w:rPr>
          <w:rFonts w:ascii="Times New Roman" w:hAnsi="Times New Roman" w:cs="Times New Roman"/>
          <w:sz w:val="24"/>
          <w:szCs w:val="24"/>
        </w:rPr>
        <w:t xml:space="preserve"> can be used to assist map out the timing and content of employee feedback meetings. Employees can benefit greatly from this type of input into their job.</w:t>
      </w:r>
    </w:p>
    <w:p w:rsidR="00A10FB6" w:rsidRPr="00E61B25" w:rsidP="00E61B25">
      <w:pPr>
        <w:pStyle w:val="ListParagraph"/>
        <w:numPr>
          <w:ilvl w:val="0"/>
          <w:numId w:val="6"/>
        </w:numPr>
        <w:spacing w:line="360" w:lineRule="auto"/>
        <w:jc w:val="both"/>
        <w:rPr>
          <w:rFonts w:ascii="Times New Roman" w:hAnsi="Times New Roman" w:cs="Times New Roman"/>
          <w:sz w:val="24"/>
          <w:szCs w:val="24"/>
        </w:rPr>
      </w:pPr>
      <w:r w:rsidRPr="00E61B25">
        <w:rPr>
          <w:rFonts w:ascii="Times New Roman" w:hAnsi="Times New Roman" w:cs="Times New Roman"/>
          <w:sz w:val="24"/>
          <w:szCs w:val="24"/>
        </w:rPr>
        <w:t xml:space="preserve">Review Results and Outcomes Regularly- It's crucial that you, as HR Manager, schedule regular meetings with your staff to discuss their progress towards targets and provide constructive feedback. Workers must know these gatherings are obligatory. By maintaining a steady stream of useful feedback, everyone involved will benefit. The schedule for these get-togethers will vary from business to business. Depending on the nature of the job, it could be once a week, once a month, or even once a day. </w:t>
      </w:r>
    </w:p>
    <w:p w:rsidR="00E61B25" w:rsidRPr="00E61B25" w:rsidP="00E61B25">
      <w:pPr>
        <w:spacing w:line="360" w:lineRule="auto"/>
        <w:jc w:val="both"/>
        <w:rPr>
          <w:rFonts w:ascii="Times New Roman" w:hAnsi="Times New Roman" w:cs="Times New Roman"/>
          <w:sz w:val="24"/>
          <w:szCs w:val="24"/>
        </w:rPr>
      </w:pPr>
      <w:r w:rsidRPr="00E61B25">
        <w:rPr>
          <w:rFonts w:ascii="Times New Roman" w:hAnsi="Times New Roman" w:cs="Times New Roman"/>
          <w:sz w:val="24"/>
          <w:szCs w:val="24"/>
        </w:rPr>
        <w:br w:type="page"/>
      </w:r>
    </w:p>
    <w:p w:rsidR="00A10FB6" w:rsidRPr="00E61B25" w:rsidP="00E61B25">
      <w:pPr>
        <w:pStyle w:val="Heading1"/>
        <w:spacing w:line="360" w:lineRule="auto"/>
        <w:jc w:val="both"/>
        <w:rPr>
          <w:rFonts w:ascii="Times New Roman" w:hAnsi="Times New Roman" w:cs="Times New Roman"/>
          <w:sz w:val="24"/>
          <w:szCs w:val="24"/>
        </w:rPr>
      </w:pPr>
      <w:bookmarkStart w:id="9" w:name="_Toc127613509"/>
      <w:r w:rsidRPr="00E61B25">
        <w:rPr>
          <w:rFonts w:ascii="Times New Roman" w:hAnsi="Times New Roman" w:cs="Times New Roman"/>
          <w:sz w:val="24"/>
          <w:szCs w:val="24"/>
        </w:rPr>
        <w:t>References</w:t>
      </w:r>
      <w:bookmarkEnd w:id="9"/>
    </w:p>
    <w:p w:rsidR="00B84168" w:rsidRPr="00B84168" w:rsidP="00B84168">
      <w:pPr>
        <w:spacing w:line="360" w:lineRule="auto"/>
        <w:jc w:val="both"/>
        <w:rPr>
          <w:rFonts w:ascii="Times New Roman" w:hAnsi="Times New Roman" w:cs="Times New Roman"/>
          <w:color w:val="222222"/>
          <w:sz w:val="24"/>
          <w:szCs w:val="24"/>
          <w:shd w:val="clear" w:color="auto" w:fill="FFFFFF"/>
        </w:rPr>
      </w:pPr>
      <w:r w:rsidRPr="00B84168">
        <w:rPr>
          <w:rFonts w:ascii="Times New Roman" w:hAnsi="Times New Roman" w:cs="Times New Roman"/>
          <w:color w:val="222222"/>
          <w:sz w:val="24"/>
          <w:szCs w:val="24"/>
          <w:shd w:val="clear" w:color="auto" w:fill="FFFFFF"/>
        </w:rPr>
        <w:t>Ajibola, E.B., 2022. </w:t>
      </w:r>
      <w:r w:rsidRPr="00B84168">
        <w:rPr>
          <w:rFonts w:ascii="Times New Roman" w:hAnsi="Times New Roman" w:cs="Times New Roman"/>
          <w:i/>
          <w:iCs/>
          <w:color w:val="222222"/>
          <w:sz w:val="24"/>
          <w:szCs w:val="24"/>
          <w:shd w:val="clear" w:color="auto" w:fill="FFFFFF"/>
        </w:rPr>
        <w:t>An investigation into talent management in the Irish retail sector: a case of Tesco, Aldi and Super Valu</w:t>
      </w:r>
      <w:r w:rsidRPr="00B84168">
        <w:rPr>
          <w:rFonts w:ascii="Times New Roman" w:hAnsi="Times New Roman" w:cs="Times New Roman"/>
          <w:color w:val="222222"/>
          <w:sz w:val="24"/>
          <w:szCs w:val="24"/>
          <w:shd w:val="clear" w:color="auto" w:fill="FFFFFF"/>
        </w:rPr>
        <w:t> (Doctoral dissertation, Dublin, National College of Ireland).</w:t>
      </w:r>
    </w:p>
    <w:p w:rsidR="00B84168" w:rsidRPr="00B84168" w:rsidP="00B84168">
      <w:pPr>
        <w:spacing w:line="360" w:lineRule="auto"/>
        <w:jc w:val="both"/>
        <w:rPr>
          <w:rFonts w:ascii="Times New Roman" w:hAnsi="Times New Roman" w:cs="Times New Roman"/>
          <w:color w:val="222222"/>
          <w:sz w:val="24"/>
          <w:szCs w:val="24"/>
          <w:shd w:val="clear" w:color="auto" w:fill="FFFFFF"/>
        </w:rPr>
      </w:pPr>
      <w:r w:rsidRPr="00B84168">
        <w:rPr>
          <w:rFonts w:ascii="Times New Roman" w:hAnsi="Times New Roman" w:cs="Times New Roman"/>
          <w:color w:val="222222"/>
          <w:sz w:val="24"/>
          <w:szCs w:val="24"/>
          <w:shd w:val="clear" w:color="auto" w:fill="FFFFFF"/>
        </w:rPr>
        <w:t>Alexander, I.N., 2020. </w:t>
      </w:r>
      <w:r w:rsidRPr="00B84168">
        <w:rPr>
          <w:rFonts w:ascii="Times New Roman" w:hAnsi="Times New Roman" w:cs="Times New Roman"/>
          <w:i/>
          <w:iCs/>
          <w:color w:val="222222"/>
          <w:sz w:val="24"/>
          <w:szCs w:val="24"/>
          <w:shd w:val="clear" w:color="auto" w:fill="FFFFFF"/>
        </w:rPr>
        <w:t>The influence of technological innovations on organization's competitive advantage: A case study on Irish food retail company (Tesco)</w:t>
      </w:r>
      <w:r w:rsidRPr="00B84168">
        <w:rPr>
          <w:rFonts w:ascii="Times New Roman" w:hAnsi="Times New Roman" w:cs="Times New Roman"/>
          <w:color w:val="222222"/>
          <w:sz w:val="24"/>
          <w:szCs w:val="24"/>
          <w:shd w:val="clear" w:color="auto" w:fill="FFFFFF"/>
        </w:rPr>
        <w:t> (Doctoral dissertation, Dublin, National College of Ireland).</w:t>
      </w:r>
    </w:p>
    <w:p w:rsidR="00B84168" w:rsidRPr="00B84168" w:rsidP="00B84168">
      <w:pPr>
        <w:spacing w:line="360" w:lineRule="auto"/>
        <w:jc w:val="both"/>
        <w:rPr>
          <w:rFonts w:ascii="Times New Roman" w:hAnsi="Times New Roman" w:cs="Times New Roman"/>
          <w:color w:val="222222"/>
          <w:sz w:val="24"/>
          <w:szCs w:val="24"/>
          <w:shd w:val="clear" w:color="auto" w:fill="FFFFFF"/>
        </w:rPr>
      </w:pPr>
      <w:r w:rsidRPr="00B84168">
        <w:rPr>
          <w:rFonts w:ascii="Times New Roman" w:hAnsi="Times New Roman" w:cs="Times New Roman"/>
          <w:color w:val="222222"/>
          <w:sz w:val="24"/>
          <w:szCs w:val="24"/>
          <w:shd w:val="clear" w:color="auto" w:fill="FFFFFF"/>
        </w:rPr>
        <w:t>Bilińska-Reformat, K., Kucharska, B., Twardzik, M. and Dolega, L., 2019. Sustainable development concept and creation of innovative business models by retail chains. </w:t>
      </w:r>
      <w:r w:rsidRPr="00B84168">
        <w:rPr>
          <w:rFonts w:ascii="Times New Roman" w:hAnsi="Times New Roman" w:cs="Times New Roman"/>
          <w:i/>
          <w:iCs/>
          <w:color w:val="222222"/>
          <w:sz w:val="24"/>
          <w:szCs w:val="24"/>
          <w:shd w:val="clear" w:color="auto" w:fill="FFFFFF"/>
        </w:rPr>
        <w:t>International Journal of Retail &amp; Distribution Management</w:t>
      </w:r>
      <w:r w:rsidRPr="00B84168">
        <w:rPr>
          <w:rFonts w:ascii="Times New Roman" w:hAnsi="Times New Roman" w:cs="Times New Roman"/>
          <w:color w:val="222222"/>
          <w:sz w:val="24"/>
          <w:szCs w:val="24"/>
          <w:shd w:val="clear" w:color="auto" w:fill="FFFFFF"/>
        </w:rPr>
        <w:t>, </w:t>
      </w:r>
      <w:r w:rsidRPr="00B84168">
        <w:rPr>
          <w:rFonts w:ascii="Times New Roman" w:hAnsi="Times New Roman" w:cs="Times New Roman"/>
          <w:i/>
          <w:iCs/>
          <w:color w:val="222222"/>
          <w:sz w:val="24"/>
          <w:szCs w:val="24"/>
          <w:shd w:val="clear" w:color="auto" w:fill="FFFFFF"/>
        </w:rPr>
        <w:t>47</w:t>
      </w:r>
      <w:r w:rsidRPr="00B84168">
        <w:rPr>
          <w:rFonts w:ascii="Times New Roman" w:hAnsi="Times New Roman" w:cs="Times New Roman"/>
          <w:color w:val="222222"/>
          <w:sz w:val="24"/>
          <w:szCs w:val="24"/>
          <w:shd w:val="clear" w:color="auto" w:fill="FFFFFF"/>
        </w:rPr>
        <w:t xml:space="preserve">(1), pp.2-18. </w:t>
      </w:r>
    </w:p>
    <w:p w:rsidR="00B84168" w:rsidRPr="00B84168" w:rsidP="00B84168">
      <w:pPr>
        <w:spacing w:line="360" w:lineRule="auto"/>
        <w:jc w:val="both"/>
        <w:rPr>
          <w:rFonts w:ascii="Times New Roman" w:hAnsi="Times New Roman" w:cs="Times New Roman"/>
          <w:color w:val="222222"/>
          <w:sz w:val="24"/>
          <w:szCs w:val="24"/>
          <w:shd w:val="clear" w:color="auto" w:fill="FFFFFF"/>
        </w:rPr>
      </w:pPr>
      <w:r w:rsidRPr="00B84168">
        <w:rPr>
          <w:rFonts w:ascii="Times New Roman" w:hAnsi="Times New Roman" w:cs="Times New Roman"/>
          <w:color w:val="222222"/>
          <w:sz w:val="24"/>
          <w:szCs w:val="24"/>
          <w:shd w:val="clear" w:color="auto" w:fill="FFFFFF"/>
        </w:rPr>
        <w:t>Kay, L., 2022. Four years into transforming our food system: reflecting on the WWF Tesco partnership.</w:t>
      </w:r>
    </w:p>
    <w:p w:rsidR="00B84168" w:rsidRPr="00B84168" w:rsidP="00B84168">
      <w:pPr>
        <w:spacing w:line="360" w:lineRule="auto"/>
        <w:jc w:val="both"/>
        <w:rPr>
          <w:rFonts w:ascii="Times New Roman" w:hAnsi="Times New Roman" w:cs="Times New Roman"/>
          <w:color w:val="222222"/>
          <w:sz w:val="24"/>
          <w:szCs w:val="24"/>
          <w:shd w:val="clear" w:color="auto" w:fill="FFFFFF"/>
        </w:rPr>
      </w:pPr>
      <w:r w:rsidRPr="00B84168">
        <w:rPr>
          <w:rFonts w:ascii="Times New Roman" w:hAnsi="Times New Roman" w:cs="Times New Roman"/>
          <w:color w:val="222222"/>
          <w:sz w:val="24"/>
          <w:szCs w:val="24"/>
          <w:shd w:val="clear" w:color="auto" w:fill="FFFFFF"/>
        </w:rPr>
        <w:t>Krummel, D., 2022. Expansion in the Retail Sector—Market Entry Strategies in Consideration of Formal and Informal Institutions: A Tesco Case Study. </w:t>
      </w:r>
      <w:r w:rsidRPr="00B84168">
        <w:rPr>
          <w:rFonts w:ascii="Times New Roman" w:hAnsi="Times New Roman" w:cs="Times New Roman"/>
          <w:i/>
          <w:iCs/>
          <w:color w:val="222222"/>
          <w:sz w:val="24"/>
          <w:szCs w:val="24"/>
          <w:shd w:val="clear" w:color="auto" w:fill="FFFFFF"/>
        </w:rPr>
        <w:t>Open Access Library Journal</w:t>
      </w:r>
      <w:r w:rsidRPr="00B84168">
        <w:rPr>
          <w:rFonts w:ascii="Times New Roman" w:hAnsi="Times New Roman" w:cs="Times New Roman"/>
          <w:color w:val="222222"/>
          <w:sz w:val="24"/>
          <w:szCs w:val="24"/>
          <w:shd w:val="clear" w:color="auto" w:fill="FFFFFF"/>
        </w:rPr>
        <w:t>, </w:t>
      </w:r>
      <w:r w:rsidRPr="00B84168">
        <w:rPr>
          <w:rFonts w:ascii="Times New Roman" w:hAnsi="Times New Roman" w:cs="Times New Roman"/>
          <w:i/>
          <w:iCs/>
          <w:color w:val="222222"/>
          <w:sz w:val="24"/>
          <w:szCs w:val="24"/>
          <w:shd w:val="clear" w:color="auto" w:fill="FFFFFF"/>
        </w:rPr>
        <w:t>9</w:t>
      </w:r>
      <w:r w:rsidRPr="00B84168">
        <w:rPr>
          <w:rFonts w:ascii="Times New Roman" w:hAnsi="Times New Roman" w:cs="Times New Roman"/>
          <w:color w:val="222222"/>
          <w:sz w:val="24"/>
          <w:szCs w:val="24"/>
          <w:shd w:val="clear" w:color="auto" w:fill="FFFFFF"/>
        </w:rPr>
        <w:t>(2), pp.1-19.</w:t>
      </w:r>
    </w:p>
    <w:p w:rsidR="00B84168" w:rsidRPr="00B84168" w:rsidP="00B84168">
      <w:pPr>
        <w:spacing w:line="360" w:lineRule="auto"/>
        <w:jc w:val="both"/>
        <w:rPr>
          <w:rFonts w:ascii="Times New Roman" w:hAnsi="Times New Roman" w:cs="Times New Roman"/>
          <w:color w:val="222222"/>
          <w:sz w:val="24"/>
          <w:szCs w:val="24"/>
          <w:shd w:val="clear" w:color="auto" w:fill="FFFFFF"/>
        </w:rPr>
      </w:pPr>
      <w:r w:rsidRPr="00B84168">
        <w:rPr>
          <w:rFonts w:ascii="Times New Roman" w:hAnsi="Times New Roman" w:cs="Times New Roman"/>
          <w:color w:val="222222"/>
          <w:sz w:val="24"/>
          <w:szCs w:val="24"/>
          <w:shd w:val="clear" w:color="auto" w:fill="FFFFFF"/>
        </w:rPr>
        <w:t>Lokanan, M., 2021. Applying four quantitative prediction techniques to detect fraud in financial statements. </w:t>
      </w:r>
      <w:r w:rsidRPr="00B84168">
        <w:rPr>
          <w:rFonts w:ascii="Times New Roman" w:hAnsi="Times New Roman" w:cs="Times New Roman"/>
          <w:i/>
          <w:iCs/>
          <w:color w:val="222222"/>
          <w:sz w:val="24"/>
          <w:szCs w:val="24"/>
          <w:shd w:val="clear" w:color="auto" w:fill="FFFFFF"/>
        </w:rPr>
        <w:t>Journal of Forensic and Investigative Accounting</w:t>
      </w:r>
      <w:r w:rsidRPr="00B84168">
        <w:rPr>
          <w:rFonts w:ascii="Times New Roman" w:hAnsi="Times New Roman" w:cs="Times New Roman"/>
          <w:color w:val="222222"/>
          <w:sz w:val="24"/>
          <w:szCs w:val="24"/>
          <w:shd w:val="clear" w:color="auto" w:fill="FFFFFF"/>
        </w:rPr>
        <w:t>, </w:t>
      </w:r>
      <w:r w:rsidRPr="00B84168">
        <w:rPr>
          <w:rFonts w:ascii="Times New Roman" w:hAnsi="Times New Roman" w:cs="Times New Roman"/>
          <w:i/>
          <w:iCs/>
          <w:color w:val="222222"/>
          <w:sz w:val="24"/>
          <w:szCs w:val="24"/>
          <w:shd w:val="clear" w:color="auto" w:fill="FFFFFF"/>
        </w:rPr>
        <w:t>13</w:t>
      </w:r>
      <w:r w:rsidRPr="00B84168">
        <w:rPr>
          <w:rFonts w:ascii="Times New Roman" w:hAnsi="Times New Roman" w:cs="Times New Roman"/>
          <w:color w:val="222222"/>
          <w:sz w:val="24"/>
          <w:szCs w:val="24"/>
          <w:shd w:val="clear" w:color="auto" w:fill="FFFFFF"/>
        </w:rPr>
        <w:t>(2), pp.362-383.</w:t>
      </w:r>
    </w:p>
    <w:p w:rsidR="00B84168" w:rsidRPr="00B84168" w:rsidP="00B84168">
      <w:pPr>
        <w:spacing w:line="360" w:lineRule="auto"/>
        <w:jc w:val="both"/>
        <w:rPr>
          <w:rFonts w:ascii="Times New Roman" w:hAnsi="Times New Roman" w:cs="Times New Roman"/>
          <w:color w:val="222222"/>
          <w:sz w:val="24"/>
          <w:szCs w:val="24"/>
          <w:shd w:val="clear" w:color="auto" w:fill="FFFFFF"/>
        </w:rPr>
      </w:pPr>
      <w:r w:rsidRPr="00B84168">
        <w:rPr>
          <w:rFonts w:ascii="Times New Roman" w:hAnsi="Times New Roman" w:cs="Times New Roman"/>
          <w:color w:val="222222"/>
          <w:sz w:val="24"/>
          <w:szCs w:val="24"/>
          <w:shd w:val="clear" w:color="auto" w:fill="FFFFFF"/>
        </w:rPr>
        <w:t>Lokanan, M., 2021. Applying four quantitative prediction techniques to detect fraud in financial statements. </w:t>
      </w:r>
      <w:r w:rsidRPr="00B84168">
        <w:rPr>
          <w:rFonts w:ascii="Times New Roman" w:hAnsi="Times New Roman" w:cs="Times New Roman"/>
          <w:i/>
          <w:iCs/>
          <w:color w:val="222222"/>
          <w:sz w:val="24"/>
          <w:szCs w:val="24"/>
          <w:shd w:val="clear" w:color="auto" w:fill="FFFFFF"/>
        </w:rPr>
        <w:t>Journal of Forensic and Investigative Accounting</w:t>
      </w:r>
      <w:r w:rsidRPr="00B84168">
        <w:rPr>
          <w:rFonts w:ascii="Times New Roman" w:hAnsi="Times New Roman" w:cs="Times New Roman"/>
          <w:color w:val="222222"/>
          <w:sz w:val="24"/>
          <w:szCs w:val="24"/>
          <w:shd w:val="clear" w:color="auto" w:fill="FFFFFF"/>
        </w:rPr>
        <w:t>, </w:t>
      </w:r>
      <w:r w:rsidRPr="00B84168">
        <w:rPr>
          <w:rFonts w:ascii="Times New Roman" w:hAnsi="Times New Roman" w:cs="Times New Roman"/>
          <w:i/>
          <w:iCs/>
          <w:color w:val="222222"/>
          <w:sz w:val="24"/>
          <w:szCs w:val="24"/>
          <w:shd w:val="clear" w:color="auto" w:fill="FFFFFF"/>
        </w:rPr>
        <w:t>13</w:t>
      </w:r>
      <w:r w:rsidRPr="00B84168">
        <w:rPr>
          <w:rFonts w:ascii="Times New Roman" w:hAnsi="Times New Roman" w:cs="Times New Roman"/>
          <w:color w:val="222222"/>
          <w:sz w:val="24"/>
          <w:szCs w:val="24"/>
          <w:shd w:val="clear" w:color="auto" w:fill="FFFFFF"/>
        </w:rPr>
        <w:t>(2), pp.362-383.</w:t>
      </w:r>
    </w:p>
    <w:p w:rsidR="00B84168" w:rsidRPr="00B84168" w:rsidP="00B84168">
      <w:pPr>
        <w:spacing w:line="360" w:lineRule="auto"/>
        <w:jc w:val="both"/>
        <w:rPr>
          <w:rFonts w:ascii="Times New Roman" w:hAnsi="Times New Roman" w:cs="Times New Roman"/>
          <w:color w:val="222222"/>
          <w:sz w:val="24"/>
          <w:szCs w:val="24"/>
          <w:shd w:val="clear" w:color="auto" w:fill="FFFFFF"/>
        </w:rPr>
      </w:pPr>
      <w:r w:rsidRPr="00B84168">
        <w:rPr>
          <w:rFonts w:ascii="Times New Roman" w:hAnsi="Times New Roman" w:cs="Times New Roman"/>
          <w:color w:val="222222"/>
          <w:sz w:val="24"/>
          <w:szCs w:val="24"/>
          <w:shd w:val="clear" w:color="auto" w:fill="FFFFFF"/>
        </w:rPr>
        <w:t>Monte, A., 2021. A study of value chain reconfiguration processes under Covid-19 pressures: the case of Tesco PLC in the United Kingdom.</w:t>
      </w:r>
    </w:p>
    <w:p w:rsidR="00B84168" w:rsidRPr="00B84168" w:rsidP="00B84168">
      <w:pPr>
        <w:spacing w:line="360" w:lineRule="auto"/>
        <w:jc w:val="both"/>
        <w:rPr>
          <w:rFonts w:ascii="Times New Roman" w:hAnsi="Times New Roman" w:cs="Times New Roman"/>
          <w:color w:val="222222"/>
          <w:sz w:val="24"/>
          <w:szCs w:val="24"/>
          <w:shd w:val="clear" w:color="auto" w:fill="FFFFFF"/>
        </w:rPr>
      </w:pPr>
      <w:r w:rsidRPr="00B84168">
        <w:rPr>
          <w:rFonts w:ascii="Times New Roman" w:hAnsi="Times New Roman" w:cs="Times New Roman"/>
          <w:color w:val="222222"/>
          <w:sz w:val="24"/>
          <w:szCs w:val="24"/>
          <w:shd w:val="clear" w:color="auto" w:fill="FFFFFF"/>
        </w:rPr>
        <w:t>Mooney, S., 2019. </w:t>
      </w:r>
      <w:r w:rsidRPr="00B84168">
        <w:rPr>
          <w:rFonts w:ascii="Times New Roman" w:hAnsi="Times New Roman" w:cs="Times New Roman"/>
          <w:i/>
          <w:iCs/>
          <w:color w:val="222222"/>
          <w:sz w:val="24"/>
          <w:szCs w:val="24"/>
          <w:shd w:val="clear" w:color="auto" w:fill="FFFFFF"/>
        </w:rPr>
        <w:t>An investigation into attitudes of Tesco customers in South Dublin towards private-label brands</w:t>
      </w:r>
      <w:r w:rsidRPr="00B84168">
        <w:rPr>
          <w:rFonts w:ascii="Times New Roman" w:hAnsi="Times New Roman" w:cs="Times New Roman"/>
          <w:color w:val="222222"/>
          <w:sz w:val="24"/>
          <w:szCs w:val="24"/>
          <w:shd w:val="clear" w:color="auto" w:fill="FFFFFF"/>
        </w:rPr>
        <w:t> (Doctoral dissertation, Dublin Business School).</w:t>
      </w:r>
    </w:p>
    <w:p w:rsidR="00B84168" w:rsidRPr="00B84168" w:rsidP="00B84168">
      <w:pPr>
        <w:spacing w:line="360" w:lineRule="auto"/>
        <w:jc w:val="both"/>
        <w:rPr>
          <w:rFonts w:ascii="Times New Roman" w:hAnsi="Times New Roman" w:cs="Times New Roman"/>
          <w:color w:val="222222"/>
          <w:sz w:val="24"/>
          <w:szCs w:val="24"/>
          <w:shd w:val="clear" w:color="auto" w:fill="FFFFFF"/>
        </w:rPr>
      </w:pPr>
      <w:r w:rsidRPr="00B84168">
        <w:rPr>
          <w:rFonts w:ascii="Times New Roman" w:hAnsi="Times New Roman" w:cs="Times New Roman"/>
          <w:color w:val="222222"/>
          <w:sz w:val="24"/>
          <w:szCs w:val="24"/>
          <w:shd w:val="clear" w:color="auto" w:fill="FFFFFF"/>
        </w:rPr>
        <w:t>Rosnizam, M.R.A.B., Kee, D.M.H., Akhir, M.E.H.B.M., Shahqira, M., Yusoff, M.A.H.B.M., Budiman, R.S. and Alajmi, A.M., 2020. Market opportunities and challenges: A case study of Tesco. </w:t>
      </w:r>
      <w:r w:rsidRPr="00B84168">
        <w:rPr>
          <w:rFonts w:ascii="Times New Roman" w:hAnsi="Times New Roman" w:cs="Times New Roman"/>
          <w:i/>
          <w:iCs/>
          <w:color w:val="222222"/>
          <w:sz w:val="24"/>
          <w:szCs w:val="24"/>
          <w:shd w:val="clear" w:color="auto" w:fill="FFFFFF"/>
        </w:rPr>
        <w:t>Journal of the Community Development in Asia (JCDA)</w:t>
      </w:r>
      <w:r w:rsidRPr="00B84168">
        <w:rPr>
          <w:rFonts w:ascii="Times New Roman" w:hAnsi="Times New Roman" w:cs="Times New Roman"/>
          <w:color w:val="222222"/>
          <w:sz w:val="24"/>
          <w:szCs w:val="24"/>
          <w:shd w:val="clear" w:color="auto" w:fill="FFFFFF"/>
        </w:rPr>
        <w:t>, </w:t>
      </w:r>
      <w:r w:rsidRPr="00B84168">
        <w:rPr>
          <w:rFonts w:ascii="Times New Roman" w:hAnsi="Times New Roman" w:cs="Times New Roman"/>
          <w:i/>
          <w:iCs/>
          <w:color w:val="222222"/>
          <w:sz w:val="24"/>
          <w:szCs w:val="24"/>
          <w:shd w:val="clear" w:color="auto" w:fill="FFFFFF"/>
        </w:rPr>
        <w:t>3</w:t>
      </w:r>
      <w:r w:rsidRPr="00B84168">
        <w:rPr>
          <w:rFonts w:ascii="Times New Roman" w:hAnsi="Times New Roman" w:cs="Times New Roman"/>
          <w:color w:val="222222"/>
          <w:sz w:val="24"/>
          <w:szCs w:val="24"/>
          <w:shd w:val="clear" w:color="auto" w:fill="FFFFFF"/>
        </w:rPr>
        <w:t>(2), pp.18-27.</w:t>
      </w:r>
    </w:p>
    <w:p w:rsidR="00B84168" w:rsidRPr="00B84168" w:rsidP="00B84168">
      <w:pPr>
        <w:spacing w:line="360" w:lineRule="auto"/>
        <w:jc w:val="both"/>
        <w:rPr>
          <w:rFonts w:ascii="Times New Roman" w:hAnsi="Times New Roman" w:cs="Times New Roman"/>
          <w:color w:val="222222"/>
          <w:sz w:val="24"/>
          <w:szCs w:val="24"/>
          <w:shd w:val="clear" w:color="auto" w:fill="FFFFFF"/>
        </w:rPr>
      </w:pPr>
      <w:r w:rsidRPr="00B84168">
        <w:rPr>
          <w:rFonts w:ascii="Times New Roman" w:hAnsi="Times New Roman" w:cs="Times New Roman"/>
          <w:color w:val="222222"/>
          <w:sz w:val="24"/>
          <w:szCs w:val="24"/>
          <w:shd w:val="clear" w:color="auto" w:fill="FFFFFF"/>
        </w:rPr>
        <w:t>Sheehy, B., Tuslian, W. and Lie, L., 2021. The use of international soft law for corporate social responsibility reporting in the retail industry: A study of four major retailers in the Asia-Pacific. </w:t>
      </w:r>
      <w:r w:rsidRPr="00B84168">
        <w:rPr>
          <w:rFonts w:ascii="Times New Roman" w:hAnsi="Times New Roman" w:cs="Times New Roman"/>
          <w:i/>
          <w:iCs/>
          <w:color w:val="222222"/>
          <w:sz w:val="24"/>
          <w:szCs w:val="24"/>
          <w:shd w:val="clear" w:color="auto" w:fill="FFFFFF"/>
        </w:rPr>
        <w:t>Canberra Law Review</w:t>
      </w:r>
      <w:r w:rsidRPr="00B84168">
        <w:rPr>
          <w:rFonts w:ascii="Times New Roman" w:hAnsi="Times New Roman" w:cs="Times New Roman"/>
          <w:color w:val="222222"/>
          <w:sz w:val="24"/>
          <w:szCs w:val="24"/>
          <w:shd w:val="clear" w:color="auto" w:fill="FFFFFF"/>
        </w:rPr>
        <w:t>, </w:t>
      </w:r>
      <w:r w:rsidRPr="00B84168">
        <w:rPr>
          <w:rFonts w:ascii="Times New Roman" w:hAnsi="Times New Roman" w:cs="Times New Roman"/>
          <w:i/>
          <w:iCs/>
          <w:color w:val="222222"/>
          <w:sz w:val="24"/>
          <w:szCs w:val="24"/>
          <w:shd w:val="clear" w:color="auto" w:fill="FFFFFF"/>
        </w:rPr>
        <w:t>18</w:t>
      </w:r>
      <w:r w:rsidRPr="00B84168">
        <w:rPr>
          <w:rFonts w:ascii="Times New Roman" w:hAnsi="Times New Roman" w:cs="Times New Roman"/>
          <w:color w:val="222222"/>
          <w:sz w:val="24"/>
          <w:szCs w:val="24"/>
          <w:shd w:val="clear" w:color="auto" w:fill="FFFFFF"/>
        </w:rPr>
        <w:t>(1), pp.60-80.</w:t>
      </w:r>
    </w:p>
    <w:p w:rsidR="00B84168" w:rsidRPr="00B84168" w:rsidP="00B84168">
      <w:pPr>
        <w:spacing w:line="360" w:lineRule="auto"/>
        <w:jc w:val="both"/>
        <w:rPr>
          <w:rFonts w:ascii="Times New Roman" w:hAnsi="Times New Roman" w:cs="Times New Roman"/>
          <w:color w:val="222222"/>
          <w:sz w:val="24"/>
          <w:szCs w:val="24"/>
          <w:shd w:val="clear" w:color="auto" w:fill="FFFFFF"/>
        </w:rPr>
      </w:pPr>
      <w:r w:rsidRPr="00B84168">
        <w:rPr>
          <w:rFonts w:ascii="Times New Roman" w:hAnsi="Times New Roman" w:cs="Times New Roman"/>
          <w:color w:val="222222"/>
          <w:sz w:val="24"/>
          <w:szCs w:val="24"/>
          <w:shd w:val="clear" w:color="auto" w:fill="FFFFFF"/>
        </w:rPr>
        <w:t>Voss, H., Davis, M., Sumner, M., Waite, L., Ras, I.A., Singhal, D.I.V.Y.A. and Jog, D., 2019. International supply chains: compliance and engagement with the Modern Slavery Act. </w:t>
      </w:r>
      <w:r w:rsidRPr="00B84168">
        <w:rPr>
          <w:rFonts w:ascii="Times New Roman" w:hAnsi="Times New Roman" w:cs="Times New Roman"/>
          <w:i/>
          <w:iCs/>
          <w:color w:val="222222"/>
          <w:sz w:val="24"/>
          <w:szCs w:val="24"/>
          <w:shd w:val="clear" w:color="auto" w:fill="FFFFFF"/>
        </w:rPr>
        <w:t>Journal of the British Academy</w:t>
      </w:r>
      <w:r w:rsidRPr="00B84168">
        <w:rPr>
          <w:rFonts w:ascii="Times New Roman" w:hAnsi="Times New Roman" w:cs="Times New Roman"/>
          <w:color w:val="222222"/>
          <w:sz w:val="24"/>
          <w:szCs w:val="24"/>
          <w:shd w:val="clear" w:color="auto" w:fill="FFFFFF"/>
        </w:rPr>
        <w:t>, </w:t>
      </w:r>
      <w:r w:rsidRPr="00B84168">
        <w:rPr>
          <w:rFonts w:ascii="Times New Roman" w:hAnsi="Times New Roman" w:cs="Times New Roman"/>
          <w:i/>
          <w:iCs/>
          <w:color w:val="222222"/>
          <w:sz w:val="24"/>
          <w:szCs w:val="24"/>
          <w:shd w:val="clear" w:color="auto" w:fill="FFFFFF"/>
        </w:rPr>
        <w:t>7</w:t>
      </w:r>
      <w:r w:rsidRPr="00B84168">
        <w:rPr>
          <w:rFonts w:ascii="Times New Roman" w:hAnsi="Times New Roman" w:cs="Times New Roman"/>
          <w:color w:val="222222"/>
          <w:sz w:val="24"/>
          <w:szCs w:val="24"/>
          <w:shd w:val="clear" w:color="auto" w:fill="FFFFFF"/>
        </w:rPr>
        <w:t>(s1), pp.61-76.</w:t>
      </w:r>
    </w:p>
    <w:p w:rsidR="00B84168" w:rsidRPr="00B84168" w:rsidP="00B84168">
      <w:pPr>
        <w:spacing w:line="360" w:lineRule="auto"/>
        <w:jc w:val="both"/>
        <w:rPr>
          <w:rFonts w:ascii="Times New Roman" w:hAnsi="Times New Roman" w:cs="Times New Roman"/>
          <w:color w:val="222222"/>
          <w:sz w:val="24"/>
          <w:szCs w:val="24"/>
          <w:shd w:val="clear" w:color="auto" w:fill="FFFFFF"/>
        </w:rPr>
      </w:pPr>
      <w:r w:rsidRPr="00B84168">
        <w:rPr>
          <w:rFonts w:ascii="Times New Roman" w:hAnsi="Times New Roman" w:cs="Times New Roman"/>
          <w:color w:val="222222"/>
          <w:sz w:val="24"/>
          <w:szCs w:val="24"/>
          <w:shd w:val="clear" w:color="auto" w:fill="FFFFFF"/>
        </w:rPr>
        <w:t>Yawson, D.E. and Yamoah, F.A., 2022. The TESCO Club Card Loyalty Programme: The Gold Standard. In </w:t>
      </w:r>
      <w:r w:rsidRPr="00B84168">
        <w:rPr>
          <w:rFonts w:ascii="Times New Roman" w:hAnsi="Times New Roman" w:cs="Times New Roman"/>
          <w:i/>
          <w:iCs/>
          <w:color w:val="222222"/>
          <w:sz w:val="24"/>
          <w:szCs w:val="24"/>
          <w:shd w:val="clear" w:color="auto" w:fill="FFFFFF"/>
        </w:rPr>
        <w:t>Contemporary Retail Marketing in Emerging Economies: The Case of Ghana’s Supermarket Chains</w:t>
      </w:r>
      <w:r w:rsidRPr="00B84168">
        <w:rPr>
          <w:rFonts w:ascii="Times New Roman" w:hAnsi="Times New Roman" w:cs="Times New Roman"/>
          <w:color w:val="222222"/>
          <w:sz w:val="24"/>
          <w:szCs w:val="24"/>
          <w:shd w:val="clear" w:color="auto" w:fill="FFFFFF"/>
        </w:rPr>
        <w:t> (pp. 77-87). Cham: Springer International Publishing.</w:t>
      </w:r>
    </w:p>
    <w:p w:rsidR="00B84168" w:rsidP="00B84168">
      <w:pPr>
        <w:spacing w:line="360" w:lineRule="auto"/>
        <w:jc w:val="both"/>
        <w:rPr>
          <w:rFonts w:ascii="Times New Roman" w:hAnsi="Times New Roman" w:cs="Times New Roman"/>
          <w:color w:val="222222"/>
          <w:sz w:val="24"/>
          <w:szCs w:val="24"/>
          <w:shd w:val="clear" w:color="auto" w:fill="FFFFFF"/>
        </w:rPr>
      </w:pPr>
      <w:r w:rsidRPr="00B84168">
        <w:rPr>
          <w:rFonts w:ascii="Times New Roman" w:hAnsi="Times New Roman" w:cs="Times New Roman"/>
          <w:color w:val="222222"/>
          <w:sz w:val="24"/>
          <w:szCs w:val="24"/>
          <w:shd w:val="clear" w:color="auto" w:fill="FFFFFF"/>
        </w:rPr>
        <w:t>Zhao, C., 2021. Research on Cost Management of E-commerce Enterprises Based on Value Chain——Taking Suning Tesco as an Example.</w:t>
      </w:r>
    </w:p>
    <w:p w:rsidR="00B84168" w:rsidRPr="00B84168" w:rsidP="00B84168">
      <w:pPr>
        <w:spacing w:line="360" w:lineRule="auto"/>
        <w:jc w:val="both"/>
        <w:rPr>
          <w:rFonts w:ascii="Times New Roman" w:hAnsi="Times New Roman" w:cs="Times New Roman"/>
          <w:color w:val="222222"/>
          <w:sz w:val="24"/>
          <w:szCs w:val="24"/>
          <w:shd w:val="clear" w:color="auto" w:fill="FFFFFF"/>
        </w:rPr>
      </w:pPr>
      <w:r w:rsidRPr="00B84168">
        <w:rPr>
          <w:rFonts w:ascii="Times New Roman" w:hAnsi="Times New Roman" w:cs="Times New Roman"/>
          <w:color w:val="222222"/>
          <w:sz w:val="24"/>
          <w:szCs w:val="24"/>
          <w:shd w:val="clear" w:color="auto" w:fill="FFFFFF"/>
        </w:rPr>
        <w:t>Zhongming, Z., Linong, L., Xiaona, Y. and Wei, L., 2021. People and societal concerns should come before profit, say industry leaders.</w:t>
      </w:r>
    </w:p>
    <w:sectPr w:rsidSect="00E61B25">
      <w:footerReference w:type="default" r:id="rId5"/>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50901891"/>
      <w:docPartObj>
        <w:docPartGallery w:val="Page Numbers (Bottom of Page)"/>
        <w:docPartUnique/>
      </w:docPartObj>
    </w:sdtPr>
    <w:sdtContent>
      <w:p w:rsidR="00E61B25">
        <w:pPr>
          <w:pStyle w:val="Footer"/>
          <w:jc w:val="right"/>
        </w:pPr>
        <w:r>
          <w:fldChar w:fldCharType="begin"/>
        </w:r>
        <w:r>
          <w:instrText xml:space="preserve"> PAGE   \* MERGEFORMAT </w:instrText>
        </w:r>
        <w:r>
          <w:fldChar w:fldCharType="separate"/>
        </w:r>
        <w:r w:rsidR="00FE5B76">
          <w:rPr>
            <w:noProof/>
          </w:rPr>
          <w:t>1</w:t>
        </w:r>
        <w:r w:rsidR="00FE5B76">
          <w:rPr>
            <w:noProof/>
          </w:rPr>
          <w:fldChar w:fldCharType="end"/>
        </w:r>
      </w:p>
    </w:sdtContent>
  </w:sdt>
  <w:p w:rsidR="00E61B25">
    <w:pPr>
      <w:pStyle w:val="Footer"/>
    </w:pP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EF805A5"/>
    <w:multiLevelType w:val="hybridMultilevel"/>
    <w:tmpl w:val="85B618CC"/>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1">
    <w:nsid w:val="202B4EF1"/>
    <w:multiLevelType w:val="hybridMultilevel"/>
    <w:tmpl w:val="5B5A12F4"/>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2">
    <w:nsid w:val="24731799"/>
    <w:multiLevelType w:val="hybridMultilevel"/>
    <w:tmpl w:val="1E54E43E"/>
    <w:lvl w:ilvl="0">
      <w:start w:val="1"/>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3">
    <w:nsid w:val="27EC37FD"/>
    <w:multiLevelType w:val="hybridMultilevel"/>
    <w:tmpl w:val="5658ECA2"/>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4">
    <w:nsid w:val="27FE047F"/>
    <w:multiLevelType w:val="hybridMultilevel"/>
    <w:tmpl w:val="F00C9554"/>
    <w:lvl w:ilvl="0">
      <w:start w:val="1"/>
      <w:numFmt w:val="bullet"/>
      <w:lvlText w:val=""/>
      <w:lvlJc w:val="left"/>
      <w:pPr>
        <w:ind w:left="720" w:hanging="360"/>
      </w:pPr>
      <w:rPr>
        <w:rFonts w:ascii="Symbol" w:hAnsi="Symbol"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5">
    <w:nsid w:val="4D9A56E3"/>
    <w:multiLevelType w:val="hybridMultilevel"/>
    <w:tmpl w:val="3A16ECD6"/>
    <w:lvl w:ilvl="0">
      <w:start w:val="1"/>
      <w:numFmt w:val="decimal"/>
      <w:lvlText w:val="%1."/>
      <w:lvlJc w:val="left"/>
      <w:pPr>
        <w:ind w:left="720" w:hanging="360"/>
      </w:p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6">
    <w:nsid w:val="4FC1604D"/>
    <w:multiLevelType w:val="hybridMultilevel"/>
    <w:tmpl w:val="8CE82528"/>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7">
    <w:nsid w:val="526B2B88"/>
    <w:multiLevelType w:val="hybridMultilevel"/>
    <w:tmpl w:val="994A386A"/>
    <w:lvl w:ilvl="0">
      <w:start w:val="1"/>
      <w:numFmt w:val="decimal"/>
      <w:lvlText w:val="%1."/>
      <w:lvlJc w:val="left"/>
      <w:pPr>
        <w:ind w:left="720" w:hanging="360"/>
      </w:p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8">
    <w:nsid w:val="54F8716E"/>
    <w:multiLevelType w:val="hybridMultilevel"/>
    <w:tmpl w:val="8F8C7598"/>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9">
    <w:nsid w:val="7F5A6EAC"/>
    <w:multiLevelType w:val="hybridMultilevel"/>
    <w:tmpl w:val="322C456E"/>
    <w:lvl w:ilvl="0">
      <w:start w:val="1"/>
      <w:numFmt w:val="decimal"/>
      <w:lvlText w:val="%1."/>
      <w:lvlJc w:val="left"/>
      <w:pPr>
        <w:ind w:left="720" w:hanging="360"/>
      </w:p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0">
    <w:nsid w:val="7FB521D3"/>
    <w:multiLevelType w:val="hybridMultilevel"/>
    <w:tmpl w:val="86EECA96"/>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11">
    <w:nsid w:val="7FE65C66"/>
    <w:multiLevelType w:val="hybridMultilevel"/>
    <w:tmpl w:val="C2223688"/>
    <w:lvl w:ilvl="0">
      <w:start w:val="1"/>
      <w:numFmt w:val="lowerLetter"/>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num w:numId="1">
    <w:abstractNumId w:val="3"/>
  </w:num>
  <w:num w:numId="2">
    <w:abstractNumId w:val="0"/>
  </w:num>
  <w:num w:numId="3">
    <w:abstractNumId w:val="8"/>
  </w:num>
  <w:num w:numId="4">
    <w:abstractNumId w:val="5"/>
  </w:num>
  <w:num w:numId="5">
    <w:abstractNumId w:val="4"/>
  </w:num>
  <w:num w:numId="6">
    <w:abstractNumId w:val="1"/>
  </w:num>
  <w:num w:numId="7">
    <w:abstractNumId w:val="10"/>
  </w:num>
  <w:num w:numId="8">
    <w:abstractNumId w:val="6"/>
  </w:num>
  <w:num w:numId="9">
    <w:abstractNumId w:val="11"/>
  </w:num>
  <w:num w:numId="10">
    <w:abstractNumId w:val="2"/>
  </w:num>
  <w:num w:numId="11">
    <w:abstractNumId w:val="9"/>
  </w:num>
  <w:num w:numId="12">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877B66"/>
    <w:rsid w:val="001C617C"/>
    <w:rsid w:val="003D7D76"/>
    <w:rsid w:val="003E0ADA"/>
    <w:rsid w:val="00577031"/>
    <w:rsid w:val="0066586C"/>
    <w:rsid w:val="0081733E"/>
    <w:rsid w:val="00844403"/>
    <w:rsid w:val="00877B66"/>
    <w:rsid w:val="00907732"/>
    <w:rsid w:val="009D0FE2"/>
    <w:rsid w:val="00A10FB6"/>
    <w:rsid w:val="00B84168"/>
    <w:rsid w:val="00C2498B"/>
    <w:rsid w:val="00D16602"/>
    <w:rsid w:val="00E30A1B"/>
    <w:rsid w:val="00E40CCF"/>
    <w:rsid w:val="00E61B25"/>
    <w:rsid w:val="00EE06BC"/>
    <w:rsid w:val="00FE5B76"/>
  </w:rsids>
  <m:mathPr>
    <m:mathFont m:val="Cambria Math"/>
    <m:smallFrac/>
  </m:mathPr>
  <w:themeFontLang w:val="en-US"/>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40CCF"/>
  </w:style>
  <w:style w:type="paragraph" w:styleId="Heading1">
    <w:name w:val="heading 1"/>
    <w:basedOn w:val="Normal"/>
    <w:next w:val="Normal"/>
    <w:link w:val="Heading1Char"/>
    <w:uiPriority w:val="9"/>
    <w:qFormat/>
    <w:rsid w:val="0084440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57703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44403"/>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3D7D76"/>
    <w:pPr>
      <w:ind w:left="720"/>
      <w:contextualSpacing/>
    </w:pPr>
  </w:style>
  <w:style w:type="character" w:customStyle="1" w:styleId="Heading2Char">
    <w:name w:val="Heading 2 Char"/>
    <w:basedOn w:val="DefaultParagraphFont"/>
    <w:link w:val="Heading2"/>
    <w:uiPriority w:val="9"/>
    <w:rsid w:val="00577031"/>
    <w:rPr>
      <w:rFonts w:asciiTheme="majorHAnsi" w:eastAsiaTheme="majorEastAsia" w:hAnsiTheme="majorHAnsi" w:cstheme="majorBidi"/>
      <w:color w:val="2F5496" w:themeColor="accent1" w:themeShade="BF"/>
      <w:sz w:val="26"/>
      <w:szCs w:val="26"/>
    </w:rPr>
  </w:style>
  <w:style w:type="paragraph" w:styleId="Header">
    <w:name w:val="header"/>
    <w:basedOn w:val="Normal"/>
    <w:link w:val="HeaderChar"/>
    <w:uiPriority w:val="99"/>
    <w:semiHidden/>
    <w:unhideWhenUsed/>
    <w:rsid w:val="00E61B2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E61B25"/>
  </w:style>
  <w:style w:type="paragraph" w:styleId="Footer">
    <w:name w:val="footer"/>
    <w:basedOn w:val="Normal"/>
    <w:link w:val="FooterChar"/>
    <w:uiPriority w:val="99"/>
    <w:unhideWhenUsed/>
    <w:rsid w:val="00E61B25"/>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B25"/>
  </w:style>
  <w:style w:type="paragraph" w:styleId="TOCHeading">
    <w:name w:val="TOC Heading"/>
    <w:basedOn w:val="Heading1"/>
    <w:next w:val="Normal"/>
    <w:uiPriority w:val="39"/>
    <w:semiHidden/>
    <w:unhideWhenUsed/>
    <w:qFormat/>
    <w:rsid w:val="00FE5B76"/>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FE5B76"/>
    <w:pPr>
      <w:spacing w:after="100"/>
    </w:pPr>
  </w:style>
  <w:style w:type="paragraph" w:styleId="TOC2">
    <w:name w:val="toc 2"/>
    <w:basedOn w:val="Normal"/>
    <w:next w:val="Normal"/>
    <w:autoRedefine/>
    <w:uiPriority w:val="39"/>
    <w:unhideWhenUsed/>
    <w:rsid w:val="00FE5B76"/>
    <w:pPr>
      <w:spacing w:after="100"/>
      <w:ind w:left="220"/>
    </w:pPr>
  </w:style>
  <w:style w:type="character" w:styleId="Hyperlink">
    <w:name w:val="Hyperlink"/>
    <w:basedOn w:val="DefaultParagraphFont"/>
    <w:uiPriority w:val="99"/>
    <w:unhideWhenUsed/>
    <w:rsid w:val="00FE5B76"/>
    <w:rPr>
      <w:color w:val="0563C1" w:themeColor="hyperlink"/>
      <w:u w:val="single"/>
    </w:rPr>
  </w:style>
  <w:style w:type="paragraph" w:styleId="BalloonText">
    <w:name w:val="Balloon Text"/>
    <w:basedOn w:val="Normal"/>
    <w:link w:val="BalloonTextChar"/>
    <w:uiPriority w:val="99"/>
    <w:semiHidden/>
    <w:unhideWhenUsed/>
    <w:rsid w:val="00FE5B7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E5B76"/>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numbering" Target="numbering.xml" /><Relationship Id="rId8"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0A42B8B-304D-49D4-A732-2BD557F301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12</Pages>
  <Words>3288</Words>
  <Characters>18745</Characters>
  <DocSecurity>0</DocSecurity>
  <Lines>156</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21990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2023-02-18T06:21:00Z</dcterms:created>
  <dcterms:modified xsi:type="dcterms:W3CDTF">2023-02-18T06:21:00Z</dcterms:modified>
</cp:coreProperties>
</file>