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8858C" w14:textId="7EDA8F30" w:rsidR="00271F29" w:rsidRDefault="004415C1" w:rsidP="00867D65">
      <w:pPr>
        <w:spacing w:line="36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21B42012" wp14:editId="2CDC01A8">
            <wp:simplePos x="0" y="0"/>
            <wp:positionH relativeFrom="column">
              <wp:posOffset>1241425</wp:posOffset>
            </wp:positionH>
            <wp:positionV relativeFrom="paragraph">
              <wp:posOffset>118745</wp:posOffset>
            </wp:positionV>
            <wp:extent cx="3448685" cy="153670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 cstate="print">
                      <a:extLst>
                        <a:ext uri="{28A0092B-C50C-407E-A947-70E740481C1C}">
                          <a14:useLocalDpi xmlns:a14="http://schemas.microsoft.com/office/drawing/2010/main" val="0"/>
                        </a:ext>
                      </a:extLst>
                    </a:blip>
                    <a:stretch>
                      <a:fillRect/>
                    </a:stretch>
                  </pic:blipFill>
                  <pic:spPr>
                    <a:xfrm>
                      <a:off x="0" y="0"/>
                      <a:ext cx="3448685" cy="1536700"/>
                    </a:xfrm>
                    <a:prstGeom prst="rect">
                      <a:avLst/>
                    </a:prstGeom>
                  </pic:spPr>
                </pic:pic>
              </a:graphicData>
            </a:graphic>
            <wp14:sizeRelH relativeFrom="margin">
              <wp14:pctWidth>0</wp14:pctWidth>
            </wp14:sizeRelH>
            <wp14:sizeRelV relativeFrom="margin">
              <wp14:pctHeight>0</wp14:pctHeight>
            </wp14:sizeRelV>
          </wp:anchor>
        </w:drawing>
      </w:r>
    </w:p>
    <w:p w14:paraId="6818677D" w14:textId="791FFA6A" w:rsidR="00452399" w:rsidRDefault="00452399" w:rsidP="00867D65">
      <w:pPr>
        <w:spacing w:line="360" w:lineRule="auto"/>
        <w:rPr>
          <w:rFonts w:ascii="Arial" w:hAnsi="Arial" w:cs="Arial"/>
        </w:rPr>
      </w:pPr>
    </w:p>
    <w:p w14:paraId="74019A4C" w14:textId="77777777" w:rsidR="005702C8" w:rsidRDefault="005702C8" w:rsidP="00867D65">
      <w:pPr>
        <w:spacing w:line="360" w:lineRule="auto"/>
        <w:rPr>
          <w:rFonts w:ascii="Arial" w:hAnsi="Arial" w:cs="Arial"/>
        </w:rPr>
      </w:pPr>
    </w:p>
    <w:p w14:paraId="5070D3D1" w14:textId="77777777" w:rsidR="006F4CD8" w:rsidRPr="00A77439" w:rsidRDefault="0036520F" w:rsidP="0036520F">
      <w:pPr>
        <w:jc w:val="center"/>
        <w:rPr>
          <w:rFonts w:ascii="Arial" w:hAnsi="Arial" w:cs="Arial"/>
          <w:sz w:val="32"/>
          <w:szCs w:val="32"/>
        </w:rPr>
      </w:pPr>
      <w:r w:rsidRPr="00A77439">
        <w:rPr>
          <w:rFonts w:ascii="Arial" w:hAnsi="Arial" w:cs="Arial"/>
          <w:sz w:val="32"/>
          <w:szCs w:val="32"/>
        </w:rPr>
        <w:t xml:space="preserve">Programme: </w:t>
      </w:r>
      <w:r w:rsidR="006F4CD8" w:rsidRPr="00A77439">
        <w:rPr>
          <w:rFonts w:ascii="Arial" w:hAnsi="Arial" w:cs="Arial"/>
          <w:sz w:val="32"/>
          <w:szCs w:val="32"/>
        </w:rPr>
        <w:t>Certificate of Higher Education</w:t>
      </w:r>
    </w:p>
    <w:p w14:paraId="5AD6AB31" w14:textId="6C53025E" w:rsidR="00452399" w:rsidRPr="00A77439" w:rsidRDefault="006F4CD8" w:rsidP="0036520F">
      <w:pPr>
        <w:jc w:val="center"/>
        <w:rPr>
          <w:rFonts w:ascii="Arial" w:hAnsi="Arial" w:cs="Arial"/>
          <w:sz w:val="32"/>
          <w:szCs w:val="32"/>
        </w:rPr>
      </w:pPr>
      <w:r w:rsidRPr="00A77439">
        <w:rPr>
          <w:rFonts w:ascii="Arial" w:hAnsi="Arial" w:cs="Arial"/>
          <w:sz w:val="32"/>
          <w:szCs w:val="32"/>
        </w:rPr>
        <w:t xml:space="preserve">Employability Skills </w:t>
      </w:r>
    </w:p>
    <w:p w14:paraId="4C5A8430" w14:textId="2A512553" w:rsidR="006F4CD8" w:rsidRPr="00A77439" w:rsidRDefault="006F4CD8" w:rsidP="0036520F">
      <w:pPr>
        <w:jc w:val="center"/>
        <w:rPr>
          <w:rFonts w:ascii="Arial" w:hAnsi="Arial" w:cs="Arial"/>
          <w:sz w:val="32"/>
          <w:szCs w:val="32"/>
        </w:rPr>
      </w:pPr>
      <w:r w:rsidRPr="00A77439">
        <w:rPr>
          <w:rFonts w:ascii="Arial" w:hAnsi="Arial" w:cs="Arial"/>
          <w:sz w:val="32"/>
          <w:szCs w:val="32"/>
        </w:rPr>
        <w:t xml:space="preserve">Module: Professional </w:t>
      </w:r>
      <w:r w:rsidR="00AE468D" w:rsidRPr="00A77439">
        <w:rPr>
          <w:rFonts w:ascii="Arial" w:hAnsi="Arial" w:cs="Arial"/>
          <w:sz w:val="32"/>
          <w:szCs w:val="32"/>
        </w:rPr>
        <w:t xml:space="preserve">Career Development </w:t>
      </w:r>
    </w:p>
    <w:p w14:paraId="6E45B637" w14:textId="48046D7D" w:rsidR="00AE468D" w:rsidRPr="00A77439" w:rsidRDefault="00AE468D" w:rsidP="0036520F">
      <w:pPr>
        <w:jc w:val="center"/>
        <w:rPr>
          <w:rFonts w:ascii="Arial" w:hAnsi="Arial" w:cs="Arial"/>
          <w:sz w:val="32"/>
          <w:szCs w:val="32"/>
        </w:rPr>
      </w:pPr>
      <w:r w:rsidRPr="00A77439">
        <w:rPr>
          <w:rFonts w:ascii="Arial" w:hAnsi="Arial" w:cs="Arial"/>
          <w:sz w:val="32"/>
          <w:szCs w:val="32"/>
        </w:rPr>
        <w:t>Module code: BMSW4012</w:t>
      </w:r>
    </w:p>
    <w:p w14:paraId="48F37B2C" w14:textId="31E10723" w:rsidR="00AE468D" w:rsidRPr="00A77439" w:rsidRDefault="00AE468D" w:rsidP="0036520F">
      <w:pPr>
        <w:jc w:val="center"/>
        <w:rPr>
          <w:rFonts w:ascii="Arial" w:hAnsi="Arial" w:cs="Arial"/>
          <w:sz w:val="32"/>
          <w:szCs w:val="32"/>
        </w:rPr>
      </w:pPr>
      <w:r w:rsidRPr="00A77439">
        <w:rPr>
          <w:rFonts w:ascii="Arial" w:hAnsi="Arial" w:cs="Arial"/>
          <w:sz w:val="32"/>
          <w:szCs w:val="32"/>
        </w:rPr>
        <w:t xml:space="preserve">Part 1: </w:t>
      </w:r>
      <w:r w:rsidR="009A59C6" w:rsidRPr="00A77439">
        <w:rPr>
          <w:rFonts w:ascii="Arial" w:hAnsi="Arial" w:cs="Arial"/>
          <w:sz w:val="32"/>
          <w:szCs w:val="32"/>
        </w:rPr>
        <w:t xml:space="preserve">Individual Reflection </w:t>
      </w:r>
    </w:p>
    <w:p w14:paraId="260A05A8" w14:textId="77777777" w:rsidR="009A59C6" w:rsidRDefault="009A59C6" w:rsidP="0036520F">
      <w:pPr>
        <w:jc w:val="center"/>
        <w:rPr>
          <w:rFonts w:ascii="Arial" w:hAnsi="Arial" w:cs="Arial"/>
          <w:sz w:val="32"/>
          <w:szCs w:val="32"/>
        </w:rPr>
      </w:pPr>
    </w:p>
    <w:p w14:paraId="67412CA9" w14:textId="77777777" w:rsidR="005702C8" w:rsidRDefault="005702C8" w:rsidP="0036520F">
      <w:pPr>
        <w:jc w:val="center"/>
        <w:rPr>
          <w:rFonts w:ascii="Arial" w:hAnsi="Arial" w:cs="Arial"/>
          <w:sz w:val="32"/>
          <w:szCs w:val="32"/>
        </w:rPr>
      </w:pPr>
    </w:p>
    <w:p w14:paraId="26A89034" w14:textId="77777777" w:rsidR="005702C8" w:rsidRDefault="005702C8" w:rsidP="0036520F">
      <w:pPr>
        <w:jc w:val="center"/>
        <w:rPr>
          <w:rFonts w:ascii="Arial" w:hAnsi="Arial" w:cs="Arial"/>
          <w:sz w:val="32"/>
          <w:szCs w:val="32"/>
        </w:rPr>
      </w:pPr>
    </w:p>
    <w:p w14:paraId="3B764077" w14:textId="77777777" w:rsidR="005702C8" w:rsidRPr="00A77439" w:rsidRDefault="005702C8" w:rsidP="0036520F">
      <w:pPr>
        <w:jc w:val="center"/>
        <w:rPr>
          <w:rFonts w:ascii="Arial" w:hAnsi="Arial" w:cs="Arial"/>
          <w:sz w:val="32"/>
          <w:szCs w:val="32"/>
        </w:rPr>
      </w:pPr>
    </w:p>
    <w:p w14:paraId="12C095E9" w14:textId="3189147A" w:rsidR="009A59C6" w:rsidRPr="00A77439" w:rsidRDefault="009A59C6" w:rsidP="009A59C6">
      <w:pPr>
        <w:jc w:val="center"/>
        <w:rPr>
          <w:rFonts w:ascii="Arial" w:hAnsi="Arial" w:cs="Arial"/>
          <w:sz w:val="32"/>
          <w:szCs w:val="32"/>
        </w:rPr>
      </w:pPr>
      <w:r w:rsidRPr="00A77439">
        <w:rPr>
          <w:rFonts w:ascii="Arial" w:hAnsi="Arial" w:cs="Arial"/>
          <w:sz w:val="32"/>
          <w:szCs w:val="32"/>
        </w:rPr>
        <w:t>Lecturer Name: Muhammad Cassamo</w:t>
      </w:r>
    </w:p>
    <w:p w14:paraId="1751D5E6" w14:textId="4BAD0950" w:rsidR="009A59C6" w:rsidRPr="00A77439" w:rsidRDefault="009A59C6" w:rsidP="009A59C6">
      <w:pPr>
        <w:jc w:val="center"/>
        <w:rPr>
          <w:rFonts w:ascii="Arial" w:hAnsi="Arial" w:cs="Arial"/>
          <w:sz w:val="32"/>
          <w:szCs w:val="32"/>
        </w:rPr>
      </w:pPr>
      <w:r w:rsidRPr="00A77439">
        <w:rPr>
          <w:rFonts w:ascii="Arial" w:hAnsi="Arial" w:cs="Arial"/>
          <w:sz w:val="32"/>
          <w:szCs w:val="32"/>
        </w:rPr>
        <w:t xml:space="preserve">Name: </w:t>
      </w:r>
      <w:r w:rsidR="00AE2654" w:rsidRPr="00A77439">
        <w:rPr>
          <w:rFonts w:ascii="Arial" w:hAnsi="Arial" w:cs="Arial"/>
          <w:sz w:val="32"/>
          <w:szCs w:val="32"/>
        </w:rPr>
        <w:t>Florina-Alexandra Pivoda</w:t>
      </w:r>
    </w:p>
    <w:p w14:paraId="05BC301C" w14:textId="0D4C439A" w:rsidR="00AE2654" w:rsidRPr="00A77439" w:rsidRDefault="00AE2654" w:rsidP="009A59C6">
      <w:pPr>
        <w:jc w:val="center"/>
        <w:rPr>
          <w:rFonts w:ascii="Arial" w:hAnsi="Arial" w:cs="Arial"/>
          <w:sz w:val="32"/>
          <w:szCs w:val="32"/>
        </w:rPr>
      </w:pPr>
      <w:r w:rsidRPr="00A77439">
        <w:rPr>
          <w:rFonts w:ascii="Arial" w:hAnsi="Arial" w:cs="Arial"/>
          <w:sz w:val="32"/>
          <w:szCs w:val="32"/>
        </w:rPr>
        <w:t>Student Number: 2330</w:t>
      </w:r>
      <w:r w:rsidR="00A77439" w:rsidRPr="00A77439">
        <w:rPr>
          <w:rFonts w:ascii="Arial" w:hAnsi="Arial" w:cs="Arial"/>
          <w:sz w:val="32"/>
          <w:szCs w:val="32"/>
        </w:rPr>
        <w:t>382</w:t>
      </w:r>
    </w:p>
    <w:p w14:paraId="01CD091C" w14:textId="3C76067B" w:rsidR="00A77439" w:rsidRPr="00A77439" w:rsidRDefault="00A77439" w:rsidP="009A59C6">
      <w:pPr>
        <w:jc w:val="center"/>
        <w:rPr>
          <w:rFonts w:ascii="Arial" w:hAnsi="Arial" w:cs="Arial"/>
          <w:sz w:val="32"/>
          <w:szCs w:val="32"/>
        </w:rPr>
      </w:pPr>
      <w:r w:rsidRPr="00A77439">
        <w:rPr>
          <w:rFonts w:ascii="Arial" w:hAnsi="Arial" w:cs="Arial"/>
          <w:sz w:val="32"/>
          <w:szCs w:val="32"/>
        </w:rPr>
        <w:t xml:space="preserve">Total Word Count: </w:t>
      </w:r>
      <w:r w:rsidR="006E7EF5">
        <w:rPr>
          <w:rFonts w:ascii="Arial" w:hAnsi="Arial" w:cs="Arial"/>
          <w:sz w:val="32"/>
          <w:szCs w:val="32"/>
        </w:rPr>
        <w:t>1269</w:t>
      </w:r>
    </w:p>
    <w:p w14:paraId="308F00D7" w14:textId="58E13A67" w:rsidR="00452399" w:rsidRDefault="00452399" w:rsidP="00867D65">
      <w:pPr>
        <w:spacing w:line="360" w:lineRule="auto"/>
        <w:rPr>
          <w:rFonts w:ascii="Arial" w:hAnsi="Arial" w:cs="Arial"/>
        </w:rPr>
      </w:pPr>
    </w:p>
    <w:p w14:paraId="538A611A" w14:textId="77777777" w:rsidR="00452399" w:rsidRDefault="00452399">
      <w:pPr>
        <w:rPr>
          <w:rFonts w:ascii="Arial" w:hAnsi="Arial" w:cs="Arial"/>
        </w:rPr>
      </w:pPr>
      <w:r>
        <w:rPr>
          <w:rFonts w:ascii="Arial" w:hAnsi="Arial" w:cs="Arial"/>
        </w:rPr>
        <w:br w:type="page"/>
      </w:r>
    </w:p>
    <w:p w14:paraId="41CFB861" w14:textId="77777777" w:rsidR="00271F29" w:rsidRDefault="00271F29" w:rsidP="00867D65">
      <w:pPr>
        <w:spacing w:line="360" w:lineRule="auto"/>
        <w:rPr>
          <w:rFonts w:ascii="Arial" w:hAnsi="Arial" w:cs="Arial"/>
        </w:rPr>
      </w:pPr>
    </w:p>
    <w:p w14:paraId="203FDD7B" w14:textId="4F1808DA" w:rsidR="00FE35E9" w:rsidRDefault="00F83C9B" w:rsidP="00867D65">
      <w:pPr>
        <w:spacing w:line="360" w:lineRule="auto"/>
        <w:rPr>
          <w:rFonts w:ascii="Arial" w:hAnsi="Arial" w:cs="Arial"/>
        </w:rPr>
      </w:pPr>
      <w:r>
        <w:rPr>
          <w:rFonts w:ascii="Arial" w:hAnsi="Arial" w:cs="Arial"/>
        </w:rPr>
        <w:t xml:space="preserve">I chose to attend the </w:t>
      </w:r>
      <w:r w:rsidR="00F4053D">
        <w:rPr>
          <w:rFonts w:ascii="Arial" w:hAnsi="Arial" w:cs="Arial"/>
        </w:rPr>
        <w:t xml:space="preserve">Professional Career Development course not knowing how helpful and insightful it will be. </w:t>
      </w:r>
      <w:r w:rsidR="00AC650F">
        <w:rPr>
          <w:rFonts w:ascii="Arial" w:hAnsi="Arial" w:cs="Arial"/>
        </w:rPr>
        <w:t>The learning process is very interactive and involving</w:t>
      </w:r>
      <w:r w:rsidR="00834110">
        <w:rPr>
          <w:rFonts w:ascii="Arial" w:hAnsi="Arial" w:cs="Arial"/>
        </w:rPr>
        <w:t>,</w:t>
      </w:r>
      <w:r w:rsidR="00AC650F">
        <w:rPr>
          <w:rFonts w:ascii="Arial" w:hAnsi="Arial" w:cs="Arial"/>
        </w:rPr>
        <w:t xml:space="preserve"> helping me realise things about myself personally and professionally. I found that at my age, I can still learn something </w:t>
      </w:r>
      <w:r w:rsidR="000B3EDD">
        <w:rPr>
          <w:rFonts w:ascii="Arial" w:hAnsi="Arial" w:cs="Arial"/>
        </w:rPr>
        <w:t xml:space="preserve">new, exciting that can help me grow in my career </w:t>
      </w:r>
      <w:r w:rsidR="007751B6">
        <w:rPr>
          <w:rFonts w:ascii="Arial" w:hAnsi="Arial" w:cs="Arial"/>
        </w:rPr>
        <w:t>(</w:t>
      </w:r>
      <w:r w:rsidR="00FA3973">
        <w:rPr>
          <w:rFonts w:ascii="Arial" w:hAnsi="Arial" w:cs="Arial"/>
        </w:rPr>
        <w:t>Khan Academy, 2014)</w:t>
      </w:r>
      <w:r w:rsidR="00A40C7C">
        <w:rPr>
          <w:rFonts w:ascii="Arial" w:hAnsi="Arial" w:cs="Arial"/>
        </w:rPr>
        <w:t>.</w:t>
      </w:r>
    </w:p>
    <w:p w14:paraId="3C0C7A9D" w14:textId="4076B163" w:rsidR="0003004C" w:rsidRDefault="00A40C7C" w:rsidP="00867D65">
      <w:pPr>
        <w:spacing w:line="360" w:lineRule="auto"/>
        <w:rPr>
          <w:rFonts w:ascii="Arial" w:hAnsi="Arial" w:cs="Arial"/>
        </w:rPr>
      </w:pPr>
      <w:r>
        <w:rPr>
          <w:rFonts w:ascii="Arial" w:hAnsi="Arial" w:cs="Arial"/>
        </w:rPr>
        <w:t xml:space="preserve">One of the main tools that I used in order to clearly see what path my career can take is SWOT. I can drive my professional development in a certain direction, just by consciously recognise my </w:t>
      </w:r>
      <w:r w:rsidR="004F0D27">
        <w:rPr>
          <w:rFonts w:ascii="Arial" w:hAnsi="Arial" w:cs="Arial"/>
        </w:rPr>
        <w:t>strengths, weaknesses</w:t>
      </w:r>
      <w:r w:rsidR="000C1AE1">
        <w:rPr>
          <w:rFonts w:ascii="Arial" w:hAnsi="Arial" w:cs="Arial"/>
        </w:rPr>
        <w:t>, opportunities and most importantly the things that threaten my development. I feel that I am at a stage in my life that allows me to re-evaluate my attitudes and behaviours in order to motivate myself and to make the right choices for me (</w:t>
      </w:r>
      <w:r w:rsidR="00833BAA">
        <w:rPr>
          <w:rFonts w:ascii="Arial" w:hAnsi="Arial" w:cs="Arial"/>
        </w:rPr>
        <w:t xml:space="preserve">Hall, 2002). </w:t>
      </w:r>
      <w:r w:rsidR="00F41BAE">
        <w:rPr>
          <w:rFonts w:ascii="Arial" w:hAnsi="Arial" w:cs="Arial"/>
        </w:rPr>
        <w:t>Some of my</w:t>
      </w:r>
      <w:r w:rsidR="0003004C">
        <w:rPr>
          <w:rFonts w:ascii="Arial" w:hAnsi="Arial" w:cs="Arial"/>
        </w:rPr>
        <w:t xml:space="preserve"> strengths are being enthusiastic and </w:t>
      </w:r>
      <w:r w:rsidR="008848E4">
        <w:rPr>
          <w:rFonts w:ascii="Arial" w:hAnsi="Arial" w:cs="Arial"/>
        </w:rPr>
        <w:t>in</w:t>
      </w:r>
      <w:r w:rsidR="0003004C">
        <w:rPr>
          <w:rFonts w:ascii="Arial" w:hAnsi="Arial" w:cs="Arial"/>
        </w:rPr>
        <w:t xml:space="preserve">volved, always interested in participating willingly, thus </w:t>
      </w:r>
      <w:r w:rsidR="00EB2EAA">
        <w:rPr>
          <w:rFonts w:ascii="Arial" w:hAnsi="Arial" w:cs="Arial"/>
        </w:rPr>
        <w:t xml:space="preserve">me wanting to find the best satisfaction in my work (Lent, Brown, 2013). </w:t>
      </w:r>
    </w:p>
    <w:p w14:paraId="4BB50939" w14:textId="7F922511" w:rsidR="00B62C35" w:rsidRDefault="0042230E" w:rsidP="00867D65">
      <w:pPr>
        <w:spacing w:line="360" w:lineRule="auto"/>
        <w:rPr>
          <w:rFonts w:ascii="Arial" w:hAnsi="Arial" w:cs="Arial"/>
        </w:rPr>
      </w:pPr>
      <w:r>
        <w:rPr>
          <w:rFonts w:ascii="Arial" w:hAnsi="Arial" w:cs="Arial"/>
        </w:rPr>
        <w:t xml:space="preserve">Due to my job, in a management position, I am using my time, </w:t>
      </w:r>
      <w:r w:rsidR="002262EB">
        <w:rPr>
          <w:rFonts w:ascii="Arial" w:hAnsi="Arial" w:cs="Arial"/>
        </w:rPr>
        <w:t>knowledge and training to achieve the best results, as I am asking the same efficacy response from my team (</w:t>
      </w:r>
      <w:r w:rsidR="004F47AA">
        <w:rPr>
          <w:rFonts w:ascii="Arial" w:hAnsi="Arial" w:cs="Arial"/>
        </w:rPr>
        <w:t>TedX Talks, 20</w:t>
      </w:r>
      <w:r w:rsidR="00616BA9">
        <w:rPr>
          <w:rFonts w:ascii="Arial" w:hAnsi="Arial" w:cs="Arial"/>
        </w:rPr>
        <w:t xml:space="preserve">13). My determination to obtain the best results is also sometimes my common weakness as my team perceives me as too critical and often tactless. </w:t>
      </w:r>
      <w:r w:rsidR="008F7110">
        <w:rPr>
          <w:rFonts w:ascii="Arial" w:hAnsi="Arial" w:cs="Arial"/>
        </w:rPr>
        <w:t xml:space="preserve">I enjoy having a certain autonomy in doing the tasks required by my position, like choosing the right team, preparing their position and </w:t>
      </w:r>
      <w:r w:rsidR="003B6F00">
        <w:rPr>
          <w:rFonts w:ascii="Arial" w:hAnsi="Arial" w:cs="Arial"/>
        </w:rPr>
        <w:t xml:space="preserve">schedules and I have the opportunity to use all the available tools </w:t>
      </w:r>
      <w:r w:rsidR="00856560">
        <w:rPr>
          <w:rFonts w:ascii="Arial" w:hAnsi="Arial" w:cs="Arial"/>
        </w:rPr>
        <w:t>to develop my skills and competence. I believe that</w:t>
      </w:r>
      <w:r w:rsidR="00B62C35">
        <w:rPr>
          <w:rFonts w:ascii="Arial" w:hAnsi="Arial" w:cs="Arial"/>
        </w:rPr>
        <w:t>, with the right motivation</w:t>
      </w:r>
      <w:r w:rsidR="00282574">
        <w:rPr>
          <w:rFonts w:ascii="Arial" w:hAnsi="Arial" w:cs="Arial"/>
        </w:rPr>
        <w:t>,</w:t>
      </w:r>
      <w:r w:rsidR="00B62C35">
        <w:rPr>
          <w:rFonts w:ascii="Arial" w:hAnsi="Arial" w:cs="Arial"/>
        </w:rPr>
        <w:t xml:space="preserve"> the performance and knowledge that a task was well done, outruns the actual gain that can result from it (</w:t>
      </w:r>
      <w:proofErr w:type="spellStart"/>
      <w:r w:rsidR="00307BAC">
        <w:rPr>
          <w:rFonts w:ascii="Arial" w:hAnsi="Arial" w:cs="Arial"/>
        </w:rPr>
        <w:t>Greenhaus</w:t>
      </w:r>
      <w:proofErr w:type="spellEnd"/>
      <w:r w:rsidR="00307BAC">
        <w:rPr>
          <w:rFonts w:ascii="Arial" w:hAnsi="Arial" w:cs="Arial"/>
        </w:rPr>
        <w:t xml:space="preserve">, </w:t>
      </w:r>
      <w:proofErr w:type="spellStart"/>
      <w:r w:rsidR="00307BAC">
        <w:rPr>
          <w:rFonts w:ascii="Arial" w:hAnsi="Arial" w:cs="Arial"/>
        </w:rPr>
        <w:t>Callanan</w:t>
      </w:r>
      <w:proofErr w:type="spellEnd"/>
      <w:r w:rsidR="00307BAC">
        <w:rPr>
          <w:rFonts w:ascii="Arial" w:hAnsi="Arial" w:cs="Arial"/>
        </w:rPr>
        <w:t xml:space="preserve">, </w:t>
      </w:r>
      <w:proofErr w:type="spellStart"/>
      <w:r w:rsidR="00307BAC">
        <w:rPr>
          <w:rFonts w:ascii="Arial" w:hAnsi="Arial" w:cs="Arial"/>
        </w:rPr>
        <w:t>Godshalk</w:t>
      </w:r>
      <w:proofErr w:type="spellEnd"/>
      <w:r w:rsidR="00307BAC">
        <w:rPr>
          <w:rFonts w:ascii="Arial" w:hAnsi="Arial" w:cs="Arial"/>
        </w:rPr>
        <w:t xml:space="preserve"> 2010). </w:t>
      </w:r>
    </w:p>
    <w:p w14:paraId="36743617" w14:textId="1015716A" w:rsidR="00B41A56" w:rsidRDefault="00B41A56" w:rsidP="00867D65">
      <w:pPr>
        <w:spacing w:line="360" w:lineRule="auto"/>
        <w:rPr>
          <w:rFonts w:ascii="Arial" w:hAnsi="Arial" w:cs="Arial"/>
        </w:rPr>
      </w:pPr>
      <w:r>
        <w:rPr>
          <w:rFonts w:ascii="Arial" w:hAnsi="Arial" w:cs="Arial"/>
        </w:rPr>
        <w:t xml:space="preserve">I realised that my career can grow </w:t>
      </w:r>
      <w:r w:rsidR="00914558">
        <w:rPr>
          <w:rFonts w:ascii="Arial" w:hAnsi="Arial" w:cs="Arial"/>
        </w:rPr>
        <w:t xml:space="preserve">if I can transform my threats in opportunities, such as taking some Digital Skills courses to obtain </w:t>
      </w:r>
      <w:r w:rsidR="009C2906">
        <w:rPr>
          <w:rFonts w:ascii="Arial" w:hAnsi="Arial" w:cs="Arial"/>
        </w:rPr>
        <w:t>more efficacy in my work. I would set myself a goal and plan to achieve it by finding the best options for me</w:t>
      </w:r>
      <w:r w:rsidR="00FE29E5">
        <w:rPr>
          <w:rFonts w:ascii="Arial" w:hAnsi="Arial" w:cs="Arial"/>
        </w:rPr>
        <w:t xml:space="preserve">, think about how to make it work and choose the perfect route to reach </w:t>
      </w:r>
      <w:r w:rsidR="00C35C2D">
        <w:rPr>
          <w:rFonts w:ascii="Arial" w:hAnsi="Arial" w:cs="Arial"/>
        </w:rPr>
        <w:t xml:space="preserve">it, making sure it is the best fit for me. </w:t>
      </w:r>
      <w:r w:rsidR="008508D3">
        <w:rPr>
          <w:rFonts w:ascii="Arial" w:hAnsi="Arial" w:cs="Arial"/>
        </w:rPr>
        <w:t>I am positive that by doing so, I will reach the optimal results (Cottrell, 20</w:t>
      </w:r>
      <w:r w:rsidR="007B61A6">
        <w:rPr>
          <w:rFonts w:ascii="Arial" w:hAnsi="Arial" w:cs="Arial"/>
        </w:rPr>
        <w:t>2</w:t>
      </w:r>
      <w:r w:rsidR="008508D3">
        <w:rPr>
          <w:rFonts w:ascii="Arial" w:hAnsi="Arial" w:cs="Arial"/>
        </w:rPr>
        <w:t xml:space="preserve">1). </w:t>
      </w:r>
    </w:p>
    <w:p w14:paraId="7BD53D86" w14:textId="58B42E9D" w:rsidR="00D020FD" w:rsidRDefault="00C23914" w:rsidP="00867D65">
      <w:pPr>
        <w:spacing w:line="360" w:lineRule="auto"/>
        <w:rPr>
          <w:rFonts w:ascii="Arial" w:hAnsi="Arial" w:cs="Arial"/>
        </w:rPr>
      </w:pPr>
      <w:r>
        <w:rPr>
          <w:rFonts w:ascii="Arial" w:hAnsi="Arial" w:cs="Arial"/>
        </w:rPr>
        <w:lastRenderedPageBreak/>
        <w:t xml:space="preserve">This course made me realise that there are things about my professional development that I have yet </w:t>
      </w:r>
      <w:r w:rsidR="002524FD">
        <w:rPr>
          <w:rFonts w:ascii="Arial" w:hAnsi="Arial" w:cs="Arial"/>
        </w:rPr>
        <w:t xml:space="preserve">to discover, and one of the things that helped me reach this conclusion is the use of Johari Window. </w:t>
      </w:r>
      <w:r w:rsidR="001E6084">
        <w:rPr>
          <w:rFonts w:ascii="Arial" w:hAnsi="Arial" w:cs="Arial"/>
        </w:rPr>
        <w:t xml:space="preserve">The things about me that I know and are known to others, are exactly most of the skills I use in my line of work. </w:t>
      </w:r>
      <w:r w:rsidR="00D020FD">
        <w:rPr>
          <w:rFonts w:ascii="Arial" w:hAnsi="Arial" w:cs="Arial"/>
        </w:rPr>
        <w:t>As a manager it is my job to be responsible of planning and co-ordinating the tasks, have a good relationship with all my team members, communicate and listen effectively, set goals</w:t>
      </w:r>
      <w:r w:rsidR="00F440C6">
        <w:rPr>
          <w:rFonts w:ascii="Arial" w:hAnsi="Arial" w:cs="Arial"/>
        </w:rPr>
        <w:t xml:space="preserve"> that</w:t>
      </w:r>
      <w:r w:rsidR="00D020FD">
        <w:rPr>
          <w:rFonts w:ascii="Arial" w:hAnsi="Arial" w:cs="Arial"/>
        </w:rPr>
        <w:t xml:space="preserve"> can be achieved by collaborating with each other (</w:t>
      </w:r>
      <w:r w:rsidR="00693EA0">
        <w:rPr>
          <w:rFonts w:ascii="Arial" w:hAnsi="Arial" w:cs="Arial"/>
        </w:rPr>
        <w:t xml:space="preserve">Gallagher, 2022). </w:t>
      </w:r>
      <w:r w:rsidR="0040262B">
        <w:rPr>
          <w:rFonts w:ascii="Arial" w:hAnsi="Arial" w:cs="Arial"/>
        </w:rPr>
        <w:t xml:space="preserve">I am often told that I have a great empathy in understanding other people’ s feelings, one thing that was unknown to me but acknowledged by others. Going in-depth to analyse this, I feel that </w:t>
      </w:r>
      <w:r w:rsidR="00B1696D">
        <w:rPr>
          <w:rFonts w:ascii="Arial" w:hAnsi="Arial" w:cs="Arial"/>
        </w:rPr>
        <w:t xml:space="preserve">it </w:t>
      </w:r>
      <w:r w:rsidR="00DF2CC8">
        <w:rPr>
          <w:rFonts w:ascii="Arial" w:hAnsi="Arial" w:cs="Arial"/>
        </w:rPr>
        <w:t>relates more</w:t>
      </w:r>
      <w:r w:rsidR="00B1696D">
        <w:rPr>
          <w:rFonts w:ascii="Arial" w:hAnsi="Arial" w:cs="Arial"/>
        </w:rPr>
        <w:t xml:space="preserve"> to the fact that a thing I do know about myself, that other people do not realise, is that I trust too quickly. </w:t>
      </w:r>
      <w:r w:rsidR="00DF2CC8">
        <w:rPr>
          <w:rFonts w:ascii="Arial" w:hAnsi="Arial" w:cs="Arial"/>
        </w:rPr>
        <w:t xml:space="preserve">It might be the more artistic part hidden in my personality that makes me seem more open and carefree, hence more emotionally available. </w:t>
      </w:r>
      <w:r w:rsidR="00A069AF">
        <w:rPr>
          <w:rFonts w:ascii="Arial" w:hAnsi="Arial" w:cs="Arial"/>
        </w:rPr>
        <w:t xml:space="preserve">I believe that in order to understand the connection of knowing oneself and others’ characters and experiences, you need to first explore the differences among them, in the context of not just a professional environment but also other external experiences </w:t>
      </w:r>
      <w:r w:rsidR="00D70B8D">
        <w:rPr>
          <w:rFonts w:ascii="Arial" w:hAnsi="Arial" w:cs="Arial"/>
        </w:rPr>
        <w:t>(</w:t>
      </w:r>
      <w:r w:rsidR="008464CF">
        <w:rPr>
          <w:rFonts w:ascii="Arial" w:hAnsi="Arial" w:cs="Arial"/>
        </w:rPr>
        <w:t>Arthur, Hall, Lawrence, 1</w:t>
      </w:r>
      <w:r w:rsidR="00851CDD">
        <w:rPr>
          <w:rFonts w:ascii="Arial" w:hAnsi="Arial" w:cs="Arial"/>
        </w:rPr>
        <w:t>989).</w:t>
      </w:r>
    </w:p>
    <w:p w14:paraId="6B13DE3C" w14:textId="12EE9293" w:rsidR="009937BB" w:rsidRDefault="00851CDD" w:rsidP="00867D65">
      <w:pPr>
        <w:spacing w:line="360" w:lineRule="auto"/>
        <w:rPr>
          <w:rFonts w:ascii="Arial" w:hAnsi="Arial" w:cs="Arial"/>
        </w:rPr>
      </w:pPr>
      <w:r>
        <w:rPr>
          <w:rFonts w:ascii="Arial" w:hAnsi="Arial" w:cs="Arial"/>
        </w:rPr>
        <w:t>I did not realise</w:t>
      </w:r>
      <w:r w:rsidR="00BE56D2">
        <w:rPr>
          <w:rFonts w:ascii="Arial" w:hAnsi="Arial" w:cs="Arial"/>
        </w:rPr>
        <w:t xml:space="preserve"> that m</w:t>
      </w:r>
      <w:r w:rsidR="00600548">
        <w:rPr>
          <w:rFonts w:ascii="Arial" w:hAnsi="Arial" w:cs="Arial"/>
        </w:rPr>
        <w:t>e</w:t>
      </w:r>
      <w:r w:rsidR="00214CF8">
        <w:rPr>
          <w:rFonts w:ascii="Arial" w:hAnsi="Arial" w:cs="Arial"/>
        </w:rPr>
        <w:t>,</w:t>
      </w:r>
      <w:r w:rsidR="00BE56D2">
        <w:rPr>
          <w:rFonts w:ascii="Arial" w:hAnsi="Arial" w:cs="Arial"/>
        </w:rPr>
        <w:t xml:space="preserve"> </w:t>
      </w:r>
      <w:r w:rsidR="00214CF8">
        <w:rPr>
          <w:rFonts w:ascii="Arial" w:hAnsi="Arial" w:cs="Arial"/>
        </w:rPr>
        <w:t xml:space="preserve">attending and finishing </w:t>
      </w:r>
      <w:r w:rsidR="00BE56D2">
        <w:rPr>
          <w:rFonts w:ascii="Arial" w:hAnsi="Arial" w:cs="Arial"/>
        </w:rPr>
        <w:t>this course successfully could be following a plan that I now learned how to use</w:t>
      </w:r>
      <w:r w:rsidR="00E87488">
        <w:rPr>
          <w:rFonts w:ascii="Arial" w:hAnsi="Arial" w:cs="Arial"/>
        </w:rPr>
        <w:t>, a</w:t>
      </w:r>
      <w:r w:rsidR="00BE56D2">
        <w:rPr>
          <w:rFonts w:ascii="Arial" w:hAnsi="Arial" w:cs="Arial"/>
        </w:rPr>
        <w:t xml:space="preserve">nd that is the SMART Goals. </w:t>
      </w:r>
      <w:r w:rsidR="00E87488">
        <w:rPr>
          <w:rFonts w:ascii="Arial" w:hAnsi="Arial" w:cs="Arial"/>
        </w:rPr>
        <w:t>I find that th</w:t>
      </w:r>
      <w:r w:rsidR="003C226B">
        <w:rPr>
          <w:rFonts w:ascii="Arial" w:hAnsi="Arial" w:cs="Arial"/>
        </w:rPr>
        <w:t>is</w:t>
      </w:r>
      <w:r w:rsidR="00E87488">
        <w:rPr>
          <w:rFonts w:ascii="Arial" w:hAnsi="Arial" w:cs="Arial"/>
        </w:rPr>
        <w:t xml:space="preserve"> tool is very useful in my career as I can set specific goals for me and my team. As a leader, I need to offer an example for other people to follow and this course is the route for me. My team was impressed with me when finding I attend this lecture and </w:t>
      </w:r>
      <w:r w:rsidR="001D5829">
        <w:rPr>
          <w:rFonts w:ascii="Arial" w:hAnsi="Arial" w:cs="Arial"/>
        </w:rPr>
        <w:t>acknowledged</w:t>
      </w:r>
      <w:r w:rsidR="00E87488">
        <w:rPr>
          <w:rFonts w:ascii="Arial" w:hAnsi="Arial" w:cs="Arial"/>
        </w:rPr>
        <w:t xml:space="preserve"> the fact that I am also doing this for them too, as a way to offer a better leadership. They like my ethics and sincerity towards their </w:t>
      </w:r>
      <w:r w:rsidR="00EB46D6">
        <w:rPr>
          <w:rFonts w:ascii="Arial" w:hAnsi="Arial" w:cs="Arial"/>
        </w:rPr>
        <w:t>wellbeing in the place of work (Hall, 2004)</w:t>
      </w:r>
      <w:r w:rsidR="00E63745">
        <w:rPr>
          <w:rFonts w:ascii="Arial" w:hAnsi="Arial" w:cs="Arial"/>
        </w:rPr>
        <w:t xml:space="preserve">, and their positive attitude and support is one of the way I measure my success. </w:t>
      </w:r>
      <w:r w:rsidR="009937BB">
        <w:rPr>
          <w:rFonts w:ascii="Arial" w:hAnsi="Arial" w:cs="Arial"/>
        </w:rPr>
        <w:t xml:space="preserve">Finishing this course is obtainable for me just </w:t>
      </w:r>
      <w:r w:rsidR="001974C1">
        <w:rPr>
          <w:rFonts w:ascii="Arial" w:hAnsi="Arial" w:cs="Arial"/>
        </w:rPr>
        <w:t>because of the support I get , professionally speaking, from all my work colleagues</w:t>
      </w:r>
      <w:r w:rsidR="000D630A">
        <w:rPr>
          <w:rFonts w:ascii="Arial" w:hAnsi="Arial" w:cs="Arial"/>
        </w:rPr>
        <w:t xml:space="preserve"> and it is also very helpful in developing my work relationship with my employer, as I find it relevant for keeping my job and even offering new ways of growth for my career</w:t>
      </w:r>
      <w:r w:rsidR="00476877">
        <w:rPr>
          <w:rFonts w:ascii="Arial" w:hAnsi="Arial" w:cs="Arial"/>
        </w:rPr>
        <w:t xml:space="preserve"> in the same organisation (Baruch, 2004). </w:t>
      </w:r>
    </w:p>
    <w:p w14:paraId="78CC242E" w14:textId="65119924" w:rsidR="00476877" w:rsidRDefault="009E341E" w:rsidP="00867D65">
      <w:pPr>
        <w:spacing w:line="360" w:lineRule="auto"/>
        <w:rPr>
          <w:rFonts w:ascii="Arial" w:hAnsi="Arial" w:cs="Arial"/>
        </w:rPr>
      </w:pPr>
      <w:r>
        <w:rPr>
          <w:rFonts w:ascii="Arial" w:hAnsi="Arial" w:cs="Arial"/>
        </w:rPr>
        <w:lastRenderedPageBreak/>
        <w:t xml:space="preserve">Although the course will be finished in a year’s time, my development will not be time bound as there is always </w:t>
      </w:r>
      <w:r w:rsidR="001B73EB">
        <w:rPr>
          <w:rFonts w:ascii="Arial" w:hAnsi="Arial" w:cs="Arial"/>
        </w:rPr>
        <w:t xml:space="preserve">ways to grow and things to learn. I know that one of my short comings is that fact that I do not have enough experience in the technology use </w:t>
      </w:r>
      <w:r w:rsidR="00725742">
        <w:rPr>
          <w:rFonts w:ascii="Arial" w:hAnsi="Arial" w:cs="Arial"/>
        </w:rPr>
        <w:t>s</w:t>
      </w:r>
      <w:r w:rsidR="001F088F">
        <w:rPr>
          <w:rFonts w:ascii="Arial" w:hAnsi="Arial" w:cs="Arial"/>
        </w:rPr>
        <w:t>e</w:t>
      </w:r>
      <w:r w:rsidR="00725742">
        <w:rPr>
          <w:rFonts w:ascii="Arial" w:hAnsi="Arial" w:cs="Arial"/>
        </w:rPr>
        <w:t>ctor</w:t>
      </w:r>
      <w:r w:rsidR="004F637B">
        <w:rPr>
          <w:rFonts w:ascii="Arial" w:hAnsi="Arial" w:cs="Arial"/>
        </w:rPr>
        <w:t>. This is why one of my first use of a PDP was to improve my computer</w:t>
      </w:r>
      <w:r w:rsidR="004B00EA">
        <w:rPr>
          <w:rFonts w:ascii="Arial" w:hAnsi="Arial" w:cs="Arial"/>
        </w:rPr>
        <w:t xml:space="preserve"> </w:t>
      </w:r>
      <w:r w:rsidR="000B24CD">
        <w:rPr>
          <w:rFonts w:ascii="Arial" w:hAnsi="Arial" w:cs="Arial"/>
        </w:rPr>
        <w:t xml:space="preserve">skills. I am planning to improve myself for work related issues, educational development, and also personal life skills. Creating a </w:t>
      </w:r>
      <w:r w:rsidR="001A2782">
        <w:rPr>
          <w:rFonts w:ascii="Arial" w:hAnsi="Arial" w:cs="Arial"/>
        </w:rPr>
        <w:t xml:space="preserve">Personal Development Plan is useful and can help me to really understand the priorities I have, in order to active all my goals, </w:t>
      </w:r>
      <w:r w:rsidR="00D5619A">
        <w:rPr>
          <w:rFonts w:ascii="Arial" w:hAnsi="Arial" w:cs="Arial"/>
        </w:rPr>
        <w:t>them being either personal or professional</w:t>
      </w:r>
      <w:r w:rsidR="0005402B">
        <w:rPr>
          <w:rFonts w:ascii="Arial" w:hAnsi="Arial" w:cs="Arial"/>
        </w:rPr>
        <w:t xml:space="preserve">. </w:t>
      </w:r>
    </w:p>
    <w:p w14:paraId="79B855D4" w14:textId="77777777" w:rsidR="00596985" w:rsidRDefault="00E67B92" w:rsidP="00867D65">
      <w:pPr>
        <w:spacing w:line="360" w:lineRule="auto"/>
        <w:rPr>
          <w:rFonts w:ascii="Arial" w:hAnsi="Arial" w:cs="Arial"/>
        </w:rPr>
      </w:pPr>
      <w:r>
        <w:rPr>
          <w:rFonts w:ascii="Arial" w:hAnsi="Arial" w:cs="Arial"/>
        </w:rPr>
        <w:t xml:space="preserve">I am </w:t>
      </w:r>
      <w:r w:rsidR="00D91A8C">
        <w:rPr>
          <w:rFonts w:ascii="Arial" w:hAnsi="Arial" w:cs="Arial"/>
        </w:rPr>
        <w:t xml:space="preserve">most confident that this course </w:t>
      </w:r>
      <w:r w:rsidR="00A94AB6">
        <w:rPr>
          <w:rFonts w:ascii="Arial" w:hAnsi="Arial" w:cs="Arial"/>
        </w:rPr>
        <w:t xml:space="preserve">will </w:t>
      </w:r>
      <w:r w:rsidR="005337AE">
        <w:rPr>
          <w:rFonts w:ascii="Arial" w:hAnsi="Arial" w:cs="Arial"/>
        </w:rPr>
        <w:t xml:space="preserve">help me </w:t>
      </w:r>
      <w:r w:rsidR="006874C0">
        <w:rPr>
          <w:rFonts w:ascii="Arial" w:hAnsi="Arial" w:cs="Arial"/>
        </w:rPr>
        <w:t>develop more</w:t>
      </w:r>
      <w:r w:rsidR="00F4433F">
        <w:rPr>
          <w:rFonts w:ascii="Arial" w:hAnsi="Arial" w:cs="Arial"/>
        </w:rPr>
        <w:t>,</w:t>
      </w:r>
      <w:r w:rsidR="006874C0">
        <w:rPr>
          <w:rFonts w:ascii="Arial" w:hAnsi="Arial" w:cs="Arial"/>
        </w:rPr>
        <w:t xml:space="preserve"> </w:t>
      </w:r>
      <w:r w:rsidR="00F4433F">
        <w:rPr>
          <w:rFonts w:ascii="Arial" w:hAnsi="Arial" w:cs="Arial"/>
        </w:rPr>
        <w:t xml:space="preserve">also because of </w:t>
      </w:r>
      <w:r w:rsidR="00FC6E3B">
        <w:rPr>
          <w:rFonts w:ascii="Arial" w:hAnsi="Arial" w:cs="Arial"/>
        </w:rPr>
        <w:t xml:space="preserve">all the </w:t>
      </w:r>
      <w:r w:rsidR="00E60488">
        <w:rPr>
          <w:rFonts w:ascii="Arial" w:hAnsi="Arial" w:cs="Arial"/>
        </w:rPr>
        <w:t xml:space="preserve">learning styles that we were introduced to. </w:t>
      </w:r>
      <w:r w:rsidR="00F13C20">
        <w:rPr>
          <w:rFonts w:ascii="Arial" w:hAnsi="Arial" w:cs="Arial"/>
        </w:rPr>
        <w:t xml:space="preserve">I believe that they are really useful </w:t>
      </w:r>
      <w:r w:rsidR="00F93A77">
        <w:rPr>
          <w:rFonts w:ascii="Arial" w:hAnsi="Arial" w:cs="Arial"/>
        </w:rPr>
        <w:t>for me, but also for my team. As a pragmatist,</w:t>
      </w:r>
      <w:r w:rsidR="00C956A6">
        <w:rPr>
          <w:rFonts w:ascii="Arial" w:hAnsi="Arial" w:cs="Arial"/>
        </w:rPr>
        <w:t xml:space="preserve"> </w:t>
      </w:r>
      <w:proofErr w:type="spellStart"/>
      <w:r w:rsidR="00C956A6">
        <w:rPr>
          <w:rFonts w:ascii="Arial" w:hAnsi="Arial" w:cs="Arial"/>
        </w:rPr>
        <w:t>i</w:t>
      </w:r>
      <w:proofErr w:type="spellEnd"/>
      <w:r w:rsidR="00C956A6">
        <w:rPr>
          <w:rFonts w:ascii="Arial" w:hAnsi="Arial" w:cs="Arial"/>
        </w:rPr>
        <w:t xml:space="preserve"> am keen to try it with them, as </w:t>
      </w:r>
      <w:proofErr w:type="spellStart"/>
      <w:r w:rsidR="00C956A6">
        <w:rPr>
          <w:rFonts w:ascii="Arial" w:hAnsi="Arial" w:cs="Arial"/>
        </w:rPr>
        <w:t>i</w:t>
      </w:r>
      <w:proofErr w:type="spellEnd"/>
      <w:r w:rsidR="00C956A6">
        <w:rPr>
          <w:rFonts w:ascii="Arial" w:hAnsi="Arial" w:cs="Arial"/>
        </w:rPr>
        <w:t xml:space="preserve"> believe </w:t>
      </w:r>
      <w:r w:rsidR="00BC324E">
        <w:rPr>
          <w:rFonts w:ascii="Arial" w:hAnsi="Arial" w:cs="Arial"/>
        </w:rPr>
        <w:t>it is a way to know each other better and also to create a strong bond, based on trust</w:t>
      </w:r>
      <w:r w:rsidR="00DB5D17">
        <w:rPr>
          <w:rFonts w:ascii="Arial" w:hAnsi="Arial" w:cs="Arial"/>
        </w:rPr>
        <w:t xml:space="preserve">, </w:t>
      </w:r>
      <w:r w:rsidR="00B52A6B">
        <w:rPr>
          <w:rFonts w:ascii="Arial" w:hAnsi="Arial" w:cs="Arial"/>
        </w:rPr>
        <w:t xml:space="preserve">friendship and </w:t>
      </w:r>
      <w:r w:rsidR="002E3A8C">
        <w:rPr>
          <w:rFonts w:ascii="Arial" w:hAnsi="Arial" w:cs="Arial"/>
        </w:rPr>
        <w:t xml:space="preserve">teamwork. </w:t>
      </w:r>
    </w:p>
    <w:p w14:paraId="3957C9F2" w14:textId="77777777" w:rsidR="004F7020" w:rsidRDefault="006B0A65" w:rsidP="00867D65">
      <w:pPr>
        <w:spacing w:line="360" w:lineRule="auto"/>
        <w:rPr>
          <w:rFonts w:ascii="Arial" w:hAnsi="Arial" w:cs="Arial"/>
        </w:rPr>
      </w:pPr>
      <w:r>
        <w:rPr>
          <w:rFonts w:ascii="Arial" w:hAnsi="Arial" w:cs="Arial"/>
        </w:rPr>
        <w:t xml:space="preserve">I was indeed surprised to </w:t>
      </w:r>
      <w:r w:rsidR="00006C23">
        <w:rPr>
          <w:rFonts w:ascii="Arial" w:hAnsi="Arial" w:cs="Arial"/>
        </w:rPr>
        <w:t xml:space="preserve">know that </w:t>
      </w:r>
      <w:proofErr w:type="spellStart"/>
      <w:r w:rsidR="00006C23">
        <w:rPr>
          <w:rFonts w:ascii="Arial" w:hAnsi="Arial" w:cs="Arial"/>
        </w:rPr>
        <w:t>i</w:t>
      </w:r>
      <w:proofErr w:type="spellEnd"/>
      <w:r w:rsidR="00006C23">
        <w:rPr>
          <w:rFonts w:ascii="Arial" w:hAnsi="Arial" w:cs="Arial"/>
        </w:rPr>
        <w:t xml:space="preserve"> am </w:t>
      </w:r>
      <w:r w:rsidR="001D2231">
        <w:rPr>
          <w:rFonts w:ascii="Arial" w:hAnsi="Arial" w:cs="Arial"/>
        </w:rPr>
        <w:t xml:space="preserve">a learner that </w:t>
      </w:r>
      <w:r w:rsidR="005D2652">
        <w:rPr>
          <w:rFonts w:ascii="Arial" w:hAnsi="Arial" w:cs="Arial"/>
        </w:rPr>
        <w:t>can intake knowledge in multiple ways.</w:t>
      </w:r>
      <w:r w:rsidR="00A87109">
        <w:rPr>
          <w:rFonts w:ascii="Arial" w:hAnsi="Arial" w:cs="Arial"/>
        </w:rPr>
        <w:t xml:space="preserve"> Although </w:t>
      </w:r>
      <w:proofErr w:type="spellStart"/>
      <w:r w:rsidR="00A87109">
        <w:rPr>
          <w:rFonts w:ascii="Arial" w:hAnsi="Arial" w:cs="Arial"/>
        </w:rPr>
        <w:t>i</w:t>
      </w:r>
      <w:proofErr w:type="spellEnd"/>
      <w:r w:rsidR="00A87109">
        <w:rPr>
          <w:rFonts w:ascii="Arial" w:hAnsi="Arial" w:cs="Arial"/>
        </w:rPr>
        <w:t xml:space="preserve"> am an aural and visual one, the best way </w:t>
      </w:r>
      <w:r w:rsidR="0046023B">
        <w:rPr>
          <w:rFonts w:ascii="Arial" w:hAnsi="Arial" w:cs="Arial"/>
        </w:rPr>
        <w:t>for me to learn new things is</w:t>
      </w:r>
      <w:r w:rsidR="00D120CA">
        <w:rPr>
          <w:rFonts w:ascii="Arial" w:hAnsi="Arial" w:cs="Arial"/>
        </w:rPr>
        <w:t xml:space="preserve"> the </w:t>
      </w:r>
      <w:proofErr w:type="spellStart"/>
      <w:r w:rsidR="00D120CA">
        <w:rPr>
          <w:rFonts w:ascii="Arial" w:hAnsi="Arial" w:cs="Arial"/>
        </w:rPr>
        <w:t>kinesthetic</w:t>
      </w:r>
      <w:proofErr w:type="spellEnd"/>
      <w:r w:rsidR="00D120CA">
        <w:rPr>
          <w:rFonts w:ascii="Arial" w:hAnsi="Arial" w:cs="Arial"/>
        </w:rPr>
        <w:t xml:space="preserve"> </w:t>
      </w:r>
      <w:r w:rsidR="00387424">
        <w:rPr>
          <w:rFonts w:ascii="Arial" w:hAnsi="Arial" w:cs="Arial"/>
        </w:rPr>
        <w:t xml:space="preserve">style. I like to </w:t>
      </w:r>
      <w:r w:rsidR="004D4111">
        <w:rPr>
          <w:rFonts w:ascii="Arial" w:hAnsi="Arial" w:cs="Arial"/>
        </w:rPr>
        <w:t xml:space="preserve">use a </w:t>
      </w:r>
      <w:r w:rsidR="00387424">
        <w:rPr>
          <w:rFonts w:ascii="Arial" w:hAnsi="Arial" w:cs="Arial"/>
        </w:rPr>
        <w:t xml:space="preserve"> more hands</w:t>
      </w:r>
      <w:r w:rsidR="00BB3865">
        <w:rPr>
          <w:rFonts w:ascii="Arial" w:hAnsi="Arial" w:cs="Arial"/>
        </w:rPr>
        <w:t>-</w:t>
      </w:r>
      <w:r w:rsidR="00387424">
        <w:rPr>
          <w:rFonts w:ascii="Arial" w:hAnsi="Arial" w:cs="Arial"/>
        </w:rPr>
        <w:t>on</w:t>
      </w:r>
      <w:r w:rsidR="004D4111">
        <w:rPr>
          <w:rFonts w:ascii="Arial" w:hAnsi="Arial" w:cs="Arial"/>
        </w:rPr>
        <w:t xml:space="preserve"> approach on things and I am not afraid </w:t>
      </w:r>
      <w:r w:rsidR="004C4F04">
        <w:rPr>
          <w:rFonts w:ascii="Arial" w:hAnsi="Arial" w:cs="Arial"/>
        </w:rPr>
        <w:t xml:space="preserve">if I  do not get the best results from the start, as </w:t>
      </w:r>
      <w:r w:rsidR="004F7020">
        <w:rPr>
          <w:rFonts w:ascii="Arial" w:hAnsi="Arial" w:cs="Arial"/>
        </w:rPr>
        <w:t>I</w:t>
      </w:r>
      <w:r w:rsidR="004C4F04">
        <w:rPr>
          <w:rFonts w:ascii="Arial" w:hAnsi="Arial" w:cs="Arial"/>
        </w:rPr>
        <w:t xml:space="preserve"> know the best way to </w:t>
      </w:r>
      <w:r w:rsidR="006D7F04">
        <w:rPr>
          <w:rFonts w:ascii="Arial" w:hAnsi="Arial" w:cs="Arial"/>
        </w:rPr>
        <w:t>learn</w:t>
      </w:r>
      <w:r w:rsidR="004C4F04">
        <w:rPr>
          <w:rFonts w:ascii="Arial" w:hAnsi="Arial" w:cs="Arial"/>
        </w:rPr>
        <w:t xml:space="preserve"> is by trial and error.</w:t>
      </w:r>
    </w:p>
    <w:p w14:paraId="172B50EB" w14:textId="77777777" w:rsidR="00E33DEB" w:rsidRDefault="0050117F" w:rsidP="00867D65">
      <w:pPr>
        <w:spacing w:line="360" w:lineRule="auto"/>
        <w:rPr>
          <w:rFonts w:ascii="Arial" w:hAnsi="Arial" w:cs="Arial"/>
        </w:rPr>
      </w:pPr>
      <w:r>
        <w:rPr>
          <w:rFonts w:ascii="Arial" w:hAnsi="Arial" w:cs="Arial"/>
        </w:rPr>
        <w:t xml:space="preserve">I think that the personality test that we were asked to take </w:t>
      </w:r>
      <w:r w:rsidR="00520615">
        <w:rPr>
          <w:rFonts w:ascii="Arial" w:hAnsi="Arial" w:cs="Arial"/>
        </w:rPr>
        <w:t xml:space="preserve">are very accurate and </w:t>
      </w:r>
      <w:proofErr w:type="spellStart"/>
      <w:r w:rsidR="00520615">
        <w:rPr>
          <w:rFonts w:ascii="Arial" w:hAnsi="Arial" w:cs="Arial"/>
        </w:rPr>
        <w:t>i</w:t>
      </w:r>
      <w:proofErr w:type="spellEnd"/>
      <w:r w:rsidR="00520615">
        <w:rPr>
          <w:rFonts w:ascii="Arial" w:hAnsi="Arial" w:cs="Arial"/>
        </w:rPr>
        <w:t xml:space="preserve"> am glad </w:t>
      </w:r>
      <w:r w:rsidR="006127F4">
        <w:rPr>
          <w:rFonts w:ascii="Arial" w:hAnsi="Arial" w:cs="Arial"/>
        </w:rPr>
        <w:t xml:space="preserve">that they made me know myself better and also, </w:t>
      </w:r>
      <w:r w:rsidR="002B23E5">
        <w:rPr>
          <w:rFonts w:ascii="Arial" w:hAnsi="Arial" w:cs="Arial"/>
        </w:rPr>
        <w:t>how to present “ me”</w:t>
      </w:r>
      <w:r w:rsidR="00EA4FC7">
        <w:rPr>
          <w:rFonts w:ascii="Arial" w:hAnsi="Arial" w:cs="Arial"/>
        </w:rPr>
        <w:t xml:space="preserve"> to others around me. I realised </w:t>
      </w:r>
      <w:proofErr w:type="spellStart"/>
      <w:r w:rsidR="00EA4FC7">
        <w:rPr>
          <w:rFonts w:ascii="Arial" w:hAnsi="Arial" w:cs="Arial"/>
        </w:rPr>
        <w:t>i</w:t>
      </w:r>
      <w:proofErr w:type="spellEnd"/>
      <w:r w:rsidR="00EA4FC7">
        <w:rPr>
          <w:rFonts w:ascii="Arial" w:hAnsi="Arial" w:cs="Arial"/>
        </w:rPr>
        <w:t xml:space="preserve"> have become more confident </w:t>
      </w:r>
      <w:r w:rsidR="001938C1">
        <w:rPr>
          <w:rFonts w:ascii="Arial" w:hAnsi="Arial" w:cs="Arial"/>
        </w:rPr>
        <w:t xml:space="preserve">in my skills and capabilities,  not </w:t>
      </w:r>
      <w:r w:rsidR="00ED1E89">
        <w:rPr>
          <w:rFonts w:ascii="Arial" w:hAnsi="Arial" w:cs="Arial"/>
        </w:rPr>
        <w:t xml:space="preserve">only in a professional way, but also in a personal one. I discovered </w:t>
      </w:r>
      <w:proofErr w:type="spellStart"/>
      <w:r w:rsidR="00ED1E89">
        <w:rPr>
          <w:rFonts w:ascii="Arial" w:hAnsi="Arial" w:cs="Arial"/>
        </w:rPr>
        <w:t>i</w:t>
      </w:r>
      <w:proofErr w:type="spellEnd"/>
      <w:r w:rsidR="00ED1E89">
        <w:rPr>
          <w:rFonts w:ascii="Arial" w:hAnsi="Arial" w:cs="Arial"/>
        </w:rPr>
        <w:t xml:space="preserve"> have a very perceptive personality and also </w:t>
      </w:r>
      <w:r w:rsidR="0042369F">
        <w:rPr>
          <w:rFonts w:ascii="Arial" w:hAnsi="Arial" w:cs="Arial"/>
        </w:rPr>
        <w:t xml:space="preserve">a dominant and sometimes </w:t>
      </w:r>
      <w:r w:rsidR="0030483D">
        <w:rPr>
          <w:rFonts w:ascii="Arial" w:hAnsi="Arial" w:cs="Arial"/>
        </w:rPr>
        <w:t xml:space="preserve">confronting one. </w:t>
      </w:r>
      <w:r w:rsidR="00C14078">
        <w:rPr>
          <w:rFonts w:ascii="Arial" w:hAnsi="Arial" w:cs="Arial"/>
        </w:rPr>
        <w:t xml:space="preserve">My personality representation in one of the tests being an owl, </w:t>
      </w:r>
      <w:r w:rsidR="00BD4038">
        <w:rPr>
          <w:rFonts w:ascii="Arial" w:hAnsi="Arial" w:cs="Arial"/>
        </w:rPr>
        <w:t>I</w:t>
      </w:r>
      <w:r w:rsidR="00C14078">
        <w:rPr>
          <w:rFonts w:ascii="Arial" w:hAnsi="Arial" w:cs="Arial"/>
        </w:rPr>
        <w:t xml:space="preserve"> know</w:t>
      </w:r>
      <w:r w:rsidR="000067A0">
        <w:rPr>
          <w:rFonts w:ascii="Arial" w:hAnsi="Arial" w:cs="Arial"/>
        </w:rPr>
        <w:t xml:space="preserve"> that I am also always trying to </w:t>
      </w:r>
      <w:r w:rsidR="00CE592E">
        <w:rPr>
          <w:rFonts w:ascii="Arial" w:hAnsi="Arial" w:cs="Arial"/>
        </w:rPr>
        <w:t>make everything work and I ha</w:t>
      </w:r>
      <w:r w:rsidR="00E33DEB">
        <w:rPr>
          <w:rFonts w:ascii="Arial" w:hAnsi="Arial" w:cs="Arial"/>
        </w:rPr>
        <w:t xml:space="preserve">ve a great sense of righteousness. </w:t>
      </w:r>
    </w:p>
    <w:p w14:paraId="4694C9D1" w14:textId="38FFFF21" w:rsidR="0005402B" w:rsidRDefault="0005402B" w:rsidP="00867D65">
      <w:pPr>
        <w:spacing w:line="360" w:lineRule="auto"/>
        <w:rPr>
          <w:rFonts w:ascii="Arial" w:hAnsi="Arial" w:cs="Arial"/>
        </w:rPr>
      </w:pPr>
      <w:r>
        <w:rPr>
          <w:rFonts w:ascii="Arial" w:hAnsi="Arial" w:cs="Arial"/>
        </w:rPr>
        <w:t xml:space="preserve">I have come to the conclusion that attending the Professional Career Development </w:t>
      </w:r>
      <w:r w:rsidR="007A0C3A">
        <w:rPr>
          <w:rFonts w:ascii="Arial" w:hAnsi="Arial" w:cs="Arial"/>
        </w:rPr>
        <w:t xml:space="preserve">course is one of the best decisions I made, involving my professional and educational growth. It helped me develop new ways of thinking and understanding </w:t>
      </w:r>
      <w:r w:rsidR="00B51902">
        <w:rPr>
          <w:rFonts w:ascii="Arial" w:hAnsi="Arial" w:cs="Arial"/>
        </w:rPr>
        <w:t>about how and where my career can evolve, and how to reach my goals.</w:t>
      </w:r>
      <w:r w:rsidR="001B0478">
        <w:rPr>
          <w:rFonts w:ascii="Arial" w:hAnsi="Arial" w:cs="Arial"/>
        </w:rPr>
        <w:t xml:space="preserve"> </w:t>
      </w:r>
      <w:r w:rsidR="004304AA">
        <w:rPr>
          <w:rFonts w:ascii="Arial" w:hAnsi="Arial" w:cs="Arial"/>
        </w:rPr>
        <w:t>It also</w:t>
      </w:r>
      <w:r w:rsidR="00183DA6">
        <w:rPr>
          <w:rFonts w:ascii="Arial" w:hAnsi="Arial" w:cs="Arial"/>
        </w:rPr>
        <w:t xml:space="preserve"> made me understand </w:t>
      </w:r>
      <w:r w:rsidR="00183DA6">
        <w:rPr>
          <w:rFonts w:ascii="Arial" w:hAnsi="Arial" w:cs="Arial"/>
        </w:rPr>
        <w:lastRenderedPageBreak/>
        <w:t>myself</w:t>
      </w:r>
      <w:r w:rsidR="009014F0">
        <w:rPr>
          <w:rFonts w:ascii="Arial" w:hAnsi="Arial" w:cs="Arial"/>
        </w:rPr>
        <w:t xml:space="preserve">,  my needs and my behaviours better and </w:t>
      </w:r>
      <w:r w:rsidR="00A011F1">
        <w:rPr>
          <w:rFonts w:ascii="Arial" w:hAnsi="Arial" w:cs="Arial"/>
        </w:rPr>
        <w:t>opened new routes for me to develop in all aspects of my life.</w:t>
      </w:r>
    </w:p>
    <w:p w14:paraId="42D6D2D0" w14:textId="03FB8D38" w:rsidR="00851CDD" w:rsidRDefault="00851CDD" w:rsidP="00867D65">
      <w:pPr>
        <w:spacing w:line="360" w:lineRule="auto"/>
        <w:rPr>
          <w:rFonts w:ascii="Arial" w:hAnsi="Arial" w:cs="Arial"/>
        </w:rPr>
      </w:pPr>
    </w:p>
    <w:p w14:paraId="1C6ECEF8" w14:textId="1D1DCEB1" w:rsidR="00B41A56" w:rsidRDefault="00B41A56" w:rsidP="00867D65">
      <w:pPr>
        <w:spacing w:line="360" w:lineRule="auto"/>
        <w:rPr>
          <w:rFonts w:ascii="Arial" w:hAnsi="Arial" w:cs="Arial"/>
        </w:rPr>
      </w:pPr>
    </w:p>
    <w:p w14:paraId="3BB4D146" w14:textId="562C8009" w:rsidR="009C0C85" w:rsidRDefault="00641B78" w:rsidP="00867D65">
      <w:pPr>
        <w:spacing w:line="360" w:lineRule="auto"/>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01B87EE7" wp14:editId="1288F951">
            <wp:simplePos x="0" y="0"/>
            <wp:positionH relativeFrom="column">
              <wp:posOffset>340360</wp:posOffset>
            </wp:positionH>
            <wp:positionV relativeFrom="paragraph">
              <wp:posOffset>0</wp:posOffset>
            </wp:positionV>
            <wp:extent cx="5483225" cy="8229600"/>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83225" cy="8229600"/>
                    </a:xfrm>
                    <a:prstGeom prst="rect">
                      <a:avLst/>
                    </a:prstGeom>
                  </pic:spPr>
                </pic:pic>
              </a:graphicData>
            </a:graphic>
          </wp:anchor>
        </w:drawing>
      </w:r>
    </w:p>
    <w:p w14:paraId="3989E82D" w14:textId="0438CFCF" w:rsidR="009C0C85" w:rsidRDefault="009B0167" w:rsidP="00867D65">
      <w:pPr>
        <w:spacing w:line="360" w:lineRule="auto"/>
        <w:rPr>
          <w:rFonts w:ascii="Arial" w:hAnsi="Arial" w:cs="Arial"/>
        </w:rPr>
      </w:pPr>
      <w:r>
        <w:rPr>
          <w:rFonts w:ascii="Arial" w:hAnsi="Arial" w:cs="Arial"/>
          <w:noProof/>
        </w:rPr>
        <w:lastRenderedPageBreak/>
        <w:drawing>
          <wp:anchor distT="0" distB="0" distL="114300" distR="114300" simplePos="0" relativeHeight="251660288" behindDoc="0" locked="0" layoutInCell="1" allowOverlap="1" wp14:anchorId="545D9D9A" wp14:editId="167698CF">
            <wp:simplePos x="0" y="0"/>
            <wp:positionH relativeFrom="column">
              <wp:posOffset>339090</wp:posOffset>
            </wp:positionH>
            <wp:positionV relativeFrom="paragraph">
              <wp:posOffset>0</wp:posOffset>
            </wp:positionV>
            <wp:extent cx="4835525" cy="8229600"/>
            <wp:effectExtent l="0" t="0" r="317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35525" cy="8229600"/>
                    </a:xfrm>
                    <a:prstGeom prst="rect">
                      <a:avLst/>
                    </a:prstGeom>
                  </pic:spPr>
                </pic:pic>
              </a:graphicData>
            </a:graphic>
          </wp:anchor>
        </w:drawing>
      </w:r>
    </w:p>
    <w:p w14:paraId="6ECA492F" w14:textId="66BA72E9" w:rsidR="009C0C85" w:rsidRDefault="00306C59" w:rsidP="00867D65">
      <w:pPr>
        <w:spacing w:line="360" w:lineRule="auto"/>
        <w:rPr>
          <w:rFonts w:ascii="Arial" w:hAnsi="Arial" w:cs="Arial"/>
        </w:rPr>
      </w:pPr>
      <w:r>
        <w:rPr>
          <w:rFonts w:ascii="Arial" w:hAnsi="Arial" w:cs="Arial"/>
          <w:noProof/>
        </w:rPr>
        <w:lastRenderedPageBreak/>
        <w:drawing>
          <wp:anchor distT="0" distB="0" distL="114300" distR="114300" simplePos="0" relativeHeight="251661312" behindDoc="0" locked="0" layoutInCell="1" allowOverlap="1" wp14:anchorId="19D73A2D" wp14:editId="059E4F0A">
            <wp:simplePos x="0" y="0"/>
            <wp:positionH relativeFrom="column">
              <wp:posOffset>242570</wp:posOffset>
            </wp:positionH>
            <wp:positionV relativeFrom="paragraph">
              <wp:posOffset>0</wp:posOffset>
            </wp:positionV>
            <wp:extent cx="5501005" cy="8229600"/>
            <wp:effectExtent l="0" t="0" r="444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01005" cy="8229600"/>
                    </a:xfrm>
                    <a:prstGeom prst="rect">
                      <a:avLst/>
                    </a:prstGeom>
                  </pic:spPr>
                </pic:pic>
              </a:graphicData>
            </a:graphic>
          </wp:anchor>
        </w:drawing>
      </w:r>
    </w:p>
    <w:p w14:paraId="36F342F4" w14:textId="510CFAFE" w:rsidR="009C0C85" w:rsidRDefault="00213B1B" w:rsidP="00867D65">
      <w:pPr>
        <w:spacing w:line="360" w:lineRule="auto"/>
        <w:rPr>
          <w:rFonts w:ascii="Arial" w:hAnsi="Arial" w:cs="Arial"/>
        </w:rPr>
      </w:pPr>
      <w:r>
        <w:rPr>
          <w:rFonts w:ascii="Arial" w:hAnsi="Arial" w:cs="Arial"/>
          <w:b/>
          <w:bCs/>
          <w:noProof/>
        </w:rPr>
        <w:lastRenderedPageBreak/>
        <w:drawing>
          <wp:anchor distT="0" distB="0" distL="114300" distR="114300" simplePos="0" relativeHeight="251662336" behindDoc="0" locked="0" layoutInCell="1" allowOverlap="1" wp14:anchorId="7B0C8666" wp14:editId="4A8FA4E1">
            <wp:simplePos x="0" y="0"/>
            <wp:positionH relativeFrom="column">
              <wp:posOffset>330200</wp:posOffset>
            </wp:positionH>
            <wp:positionV relativeFrom="paragraph">
              <wp:posOffset>0</wp:posOffset>
            </wp:positionV>
            <wp:extent cx="5234305" cy="8229600"/>
            <wp:effectExtent l="0" t="0" r="444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34305" cy="8229600"/>
                    </a:xfrm>
                    <a:prstGeom prst="rect">
                      <a:avLst/>
                    </a:prstGeom>
                  </pic:spPr>
                </pic:pic>
              </a:graphicData>
            </a:graphic>
          </wp:anchor>
        </w:drawing>
      </w:r>
    </w:p>
    <w:p w14:paraId="4ED997CA" w14:textId="73D5182A" w:rsidR="00596497" w:rsidRDefault="00596497" w:rsidP="00867D65">
      <w:pPr>
        <w:spacing w:line="360" w:lineRule="auto"/>
        <w:rPr>
          <w:rFonts w:ascii="Arial" w:hAnsi="Arial" w:cs="Arial"/>
          <w:b/>
          <w:bCs/>
        </w:rPr>
      </w:pPr>
    </w:p>
    <w:p w14:paraId="19978CC2" w14:textId="3322ABB5" w:rsidR="00596497" w:rsidRDefault="00596497" w:rsidP="00867D65">
      <w:pPr>
        <w:spacing w:line="360" w:lineRule="auto"/>
        <w:rPr>
          <w:rFonts w:ascii="Arial" w:hAnsi="Arial" w:cs="Arial"/>
          <w:b/>
          <w:bCs/>
        </w:rPr>
      </w:pPr>
    </w:p>
    <w:p w14:paraId="4C12C378" w14:textId="09C7EB18" w:rsidR="009C0C85" w:rsidRDefault="001F6E38" w:rsidP="00867D65">
      <w:pPr>
        <w:spacing w:line="360" w:lineRule="auto"/>
        <w:rPr>
          <w:rFonts w:ascii="Arial" w:hAnsi="Arial" w:cs="Arial"/>
          <w:b/>
          <w:bCs/>
        </w:rPr>
      </w:pPr>
      <w:r>
        <w:rPr>
          <w:rFonts w:ascii="Arial" w:hAnsi="Arial" w:cs="Arial"/>
          <w:b/>
          <w:bCs/>
        </w:rPr>
        <w:t xml:space="preserve">Reference List </w:t>
      </w:r>
    </w:p>
    <w:p w14:paraId="513761F6" w14:textId="2C184973" w:rsidR="001F6E38" w:rsidRDefault="00F74FF7" w:rsidP="00867D65">
      <w:pPr>
        <w:spacing w:line="360" w:lineRule="auto"/>
        <w:rPr>
          <w:rFonts w:ascii="Arial" w:hAnsi="Arial" w:cs="Arial"/>
        </w:rPr>
      </w:pPr>
      <w:r>
        <w:rPr>
          <w:rFonts w:ascii="Arial" w:hAnsi="Arial" w:cs="Arial"/>
        </w:rPr>
        <w:t>Arthur M</w:t>
      </w:r>
      <w:r w:rsidR="00D3448B">
        <w:rPr>
          <w:rFonts w:ascii="Arial" w:hAnsi="Arial" w:cs="Arial"/>
        </w:rPr>
        <w:t>.</w:t>
      </w:r>
      <w:r>
        <w:rPr>
          <w:rFonts w:ascii="Arial" w:hAnsi="Arial" w:cs="Arial"/>
        </w:rPr>
        <w:t>B</w:t>
      </w:r>
      <w:r w:rsidR="00D3448B">
        <w:rPr>
          <w:rFonts w:ascii="Arial" w:hAnsi="Arial" w:cs="Arial"/>
        </w:rPr>
        <w:t>.</w:t>
      </w:r>
      <w:r w:rsidR="003855BA">
        <w:rPr>
          <w:rFonts w:ascii="Arial" w:hAnsi="Arial" w:cs="Arial"/>
        </w:rPr>
        <w:t xml:space="preserve">, </w:t>
      </w:r>
      <w:r w:rsidR="00D3448B">
        <w:rPr>
          <w:rFonts w:ascii="Arial" w:hAnsi="Arial" w:cs="Arial"/>
        </w:rPr>
        <w:t xml:space="preserve"> </w:t>
      </w:r>
      <w:r>
        <w:rPr>
          <w:rFonts w:ascii="Arial" w:hAnsi="Arial" w:cs="Arial"/>
        </w:rPr>
        <w:t>Hall D</w:t>
      </w:r>
      <w:r w:rsidR="00D3448B">
        <w:rPr>
          <w:rFonts w:ascii="Arial" w:hAnsi="Arial" w:cs="Arial"/>
        </w:rPr>
        <w:t>.</w:t>
      </w:r>
      <w:r>
        <w:rPr>
          <w:rFonts w:ascii="Arial" w:hAnsi="Arial" w:cs="Arial"/>
        </w:rPr>
        <w:t>T</w:t>
      </w:r>
      <w:r w:rsidR="00D3448B">
        <w:rPr>
          <w:rFonts w:ascii="Arial" w:hAnsi="Arial" w:cs="Arial"/>
        </w:rPr>
        <w:t>.</w:t>
      </w:r>
      <w:r>
        <w:rPr>
          <w:rFonts w:ascii="Arial" w:hAnsi="Arial" w:cs="Arial"/>
        </w:rPr>
        <w:t xml:space="preserve"> and Lawrence B</w:t>
      </w:r>
      <w:r w:rsidR="00D3448B">
        <w:rPr>
          <w:rFonts w:ascii="Arial" w:hAnsi="Arial" w:cs="Arial"/>
        </w:rPr>
        <w:t>.</w:t>
      </w:r>
      <w:r>
        <w:rPr>
          <w:rFonts w:ascii="Arial" w:hAnsi="Arial" w:cs="Arial"/>
        </w:rPr>
        <w:t>S</w:t>
      </w:r>
      <w:r w:rsidR="00D3448B">
        <w:rPr>
          <w:rFonts w:ascii="Arial" w:hAnsi="Arial" w:cs="Arial"/>
        </w:rPr>
        <w:t>.</w:t>
      </w:r>
      <w:r>
        <w:rPr>
          <w:rFonts w:ascii="Arial" w:hAnsi="Arial" w:cs="Arial"/>
        </w:rPr>
        <w:t xml:space="preserve"> (1989) </w:t>
      </w:r>
      <w:r w:rsidR="0089479F">
        <w:rPr>
          <w:rFonts w:ascii="Arial" w:hAnsi="Arial" w:cs="Arial"/>
          <w:i/>
          <w:iCs/>
        </w:rPr>
        <w:t xml:space="preserve">Handbook of Career Theory </w:t>
      </w:r>
      <w:r w:rsidR="009F408E">
        <w:rPr>
          <w:rFonts w:ascii="Arial" w:hAnsi="Arial" w:cs="Arial"/>
        </w:rPr>
        <w:t xml:space="preserve">page 478, Cambridge, Cambridge </w:t>
      </w:r>
      <w:r w:rsidR="00591E31">
        <w:rPr>
          <w:rFonts w:ascii="Arial" w:hAnsi="Arial" w:cs="Arial"/>
        </w:rPr>
        <w:t>University Press</w:t>
      </w:r>
    </w:p>
    <w:p w14:paraId="1D5C812E" w14:textId="41D4D76D" w:rsidR="00591E31" w:rsidRDefault="00591E31" w:rsidP="00867D65">
      <w:pPr>
        <w:spacing w:line="360" w:lineRule="auto"/>
        <w:rPr>
          <w:rFonts w:ascii="Arial" w:hAnsi="Arial" w:cs="Arial"/>
        </w:rPr>
      </w:pPr>
      <w:r>
        <w:rPr>
          <w:rFonts w:ascii="Arial" w:hAnsi="Arial" w:cs="Arial"/>
        </w:rPr>
        <w:t>Baruch, Y</w:t>
      </w:r>
      <w:r w:rsidR="00D3448B">
        <w:rPr>
          <w:rFonts w:ascii="Arial" w:hAnsi="Arial" w:cs="Arial"/>
        </w:rPr>
        <w:t>.</w:t>
      </w:r>
      <w:r>
        <w:rPr>
          <w:rFonts w:ascii="Arial" w:hAnsi="Arial" w:cs="Arial"/>
        </w:rPr>
        <w:t xml:space="preserve"> (2004)</w:t>
      </w:r>
      <w:r w:rsidR="00C672FC">
        <w:rPr>
          <w:rFonts w:ascii="Arial" w:hAnsi="Arial" w:cs="Arial"/>
        </w:rPr>
        <w:t xml:space="preserve"> Transforming Careers: From Linear t</w:t>
      </w:r>
      <w:r w:rsidR="008E6B5D">
        <w:rPr>
          <w:rFonts w:ascii="Arial" w:hAnsi="Arial" w:cs="Arial"/>
        </w:rPr>
        <w:t xml:space="preserve">o </w:t>
      </w:r>
      <w:r w:rsidR="00C672FC">
        <w:rPr>
          <w:rFonts w:ascii="Arial" w:hAnsi="Arial" w:cs="Arial"/>
        </w:rPr>
        <w:t xml:space="preserve">Multidirectional Career Paths. Organisational and </w:t>
      </w:r>
      <w:r w:rsidR="00ED448F">
        <w:rPr>
          <w:rFonts w:ascii="Arial" w:hAnsi="Arial" w:cs="Arial"/>
        </w:rPr>
        <w:t xml:space="preserve">individuals perspectives. </w:t>
      </w:r>
      <w:r w:rsidR="00BF3F75">
        <w:rPr>
          <w:rFonts w:ascii="Arial" w:hAnsi="Arial" w:cs="Arial"/>
          <w:i/>
          <w:iCs/>
        </w:rPr>
        <w:t>Career Development International</w:t>
      </w:r>
      <w:r w:rsidR="008E6B5D">
        <w:rPr>
          <w:rFonts w:ascii="Arial" w:hAnsi="Arial" w:cs="Arial"/>
          <w:i/>
          <w:iCs/>
        </w:rPr>
        <w:t xml:space="preserve">, </w:t>
      </w:r>
      <w:r w:rsidR="008E6B5D">
        <w:rPr>
          <w:rFonts w:ascii="Arial" w:hAnsi="Arial" w:cs="Arial"/>
        </w:rPr>
        <w:t xml:space="preserve">9(1) page </w:t>
      </w:r>
      <w:r w:rsidR="00BD63CD">
        <w:rPr>
          <w:rFonts w:ascii="Arial" w:hAnsi="Arial" w:cs="Arial"/>
        </w:rPr>
        <w:t xml:space="preserve">58-73 </w:t>
      </w:r>
    </w:p>
    <w:p w14:paraId="28B49EEF" w14:textId="1BE8C197" w:rsidR="00826A9B" w:rsidRDefault="00D91240" w:rsidP="00867D65">
      <w:pPr>
        <w:spacing w:line="360" w:lineRule="auto"/>
        <w:rPr>
          <w:rFonts w:ascii="Arial" w:hAnsi="Arial" w:cs="Arial"/>
        </w:rPr>
      </w:pPr>
      <w:r>
        <w:rPr>
          <w:rFonts w:ascii="Arial" w:hAnsi="Arial" w:cs="Arial"/>
        </w:rPr>
        <w:t>Cottrell, S (20</w:t>
      </w:r>
      <w:r w:rsidR="00C310B6">
        <w:rPr>
          <w:rFonts w:ascii="Arial" w:hAnsi="Arial" w:cs="Arial"/>
        </w:rPr>
        <w:t>2</w:t>
      </w:r>
      <w:r>
        <w:rPr>
          <w:rFonts w:ascii="Arial" w:hAnsi="Arial" w:cs="Arial"/>
        </w:rPr>
        <w:t xml:space="preserve">1) </w:t>
      </w:r>
      <w:r w:rsidR="00607A22">
        <w:rPr>
          <w:rFonts w:ascii="Arial" w:hAnsi="Arial" w:cs="Arial"/>
          <w:i/>
          <w:iCs/>
        </w:rPr>
        <w:t xml:space="preserve">Skills for success: </w:t>
      </w:r>
      <w:r w:rsidR="002A2614">
        <w:rPr>
          <w:rFonts w:ascii="Arial" w:hAnsi="Arial" w:cs="Arial"/>
          <w:i/>
          <w:iCs/>
        </w:rPr>
        <w:t xml:space="preserve">Personal Development </w:t>
      </w:r>
      <w:r w:rsidR="009C7F13">
        <w:rPr>
          <w:rFonts w:ascii="Arial" w:hAnsi="Arial" w:cs="Arial"/>
          <w:i/>
          <w:iCs/>
        </w:rPr>
        <w:t xml:space="preserve">and Employability. </w:t>
      </w:r>
      <w:r w:rsidR="009C7F13">
        <w:rPr>
          <w:rFonts w:ascii="Arial" w:hAnsi="Arial" w:cs="Arial"/>
        </w:rPr>
        <w:t>4</w:t>
      </w:r>
      <w:r w:rsidR="009C7F13" w:rsidRPr="009C7F13">
        <w:rPr>
          <w:rFonts w:ascii="Arial" w:hAnsi="Arial" w:cs="Arial"/>
          <w:vertAlign w:val="superscript"/>
        </w:rPr>
        <w:t>th</w:t>
      </w:r>
      <w:r w:rsidR="009C7F13">
        <w:rPr>
          <w:rFonts w:ascii="Arial" w:hAnsi="Arial" w:cs="Arial"/>
        </w:rPr>
        <w:t xml:space="preserve"> </w:t>
      </w:r>
      <w:r w:rsidR="00E52F0C">
        <w:rPr>
          <w:rFonts w:ascii="Arial" w:hAnsi="Arial" w:cs="Arial"/>
        </w:rPr>
        <w:t>ed</w:t>
      </w:r>
      <w:r w:rsidR="00352E03">
        <w:rPr>
          <w:rFonts w:ascii="Arial" w:hAnsi="Arial" w:cs="Arial"/>
        </w:rPr>
        <w:t xml:space="preserve"> </w:t>
      </w:r>
      <w:r w:rsidR="00C310B6">
        <w:rPr>
          <w:rFonts w:ascii="Arial" w:hAnsi="Arial" w:cs="Arial"/>
        </w:rPr>
        <w:t xml:space="preserve">Basingstoke: Palgrave </w:t>
      </w:r>
      <w:r w:rsidR="00826A9B">
        <w:rPr>
          <w:rFonts w:ascii="Arial" w:hAnsi="Arial" w:cs="Arial"/>
        </w:rPr>
        <w:t>Macmillan</w:t>
      </w:r>
    </w:p>
    <w:p w14:paraId="19779CA1" w14:textId="5BE7117B" w:rsidR="00826A9B" w:rsidRDefault="00753A19" w:rsidP="00867D65">
      <w:pPr>
        <w:spacing w:line="360" w:lineRule="auto"/>
        <w:rPr>
          <w:rFonts w:ascii="Arial" w:hAnsi="Arial" w:cs="Arial"/>
        </w:rPr>
      </w:pPr>
      <w:r>
        <w:rPr>
          <w:rFonts w:ascii="Arial" w:hAnsi="Arial" w:cs="Arial"/>
        </w:rPr>
        <w:t xml:space="preserve">Gallagher, K. (2022) </w:t>
      </w:r>
      <w:r w:rsidR="006635DE">
        <w:rPr>
          <w:rFonts w:ascii="Arial" w:hAnsi="Arial" w:cs="Arial"/>
          <w:i/>
          <w:iCs/>
        </w:rPr>
        <w:t xml:space="preserve">Essential Studies and Employment Skills for Business, </w:t>
      </w:r>
      <w:r w:rsidR="006635DE">
        <w:rPr>
          <w:rFonts w:ascii="Arial" w:hAnsi="Arial" w:cs="Arial"/>
        </w:rPr>
        <w:t>4th ed page 85</w:t>
      </w:r>
      <w:r w:rsidR="005459AA">
        <w:rPr>
          <w:rFonts w:ascii="Arial" w:hAnsi="Arial" w:cs="Arial"/>
        </w:rPr>
        <w:t xml:space="preserve">, Oxford University Press </w:t>
      </w:r>
    </w:p>
    <w:p w14:paraId="08BA2C45" w14:textId="4CD9D807" w:rsidR="005459AA" w:rsidRDefault="00DB458D" w:rsidP="00867D65">
      <w:pPr>
        <w:spacing w:line="360" w:lineRule="auto"/>
        <w:rPr>
          <w:rFonts w:ascii="Arial" w:hAnsi="Arial" w:cs="Arial"/>
        </w:rPr>
      </w:pPr>
      <w:r>
        <w:rPr>
          <w:rFonts w:ascii="Arial" w:hAnsi="Arial" w:cs="Arial"/>
        </w:rPr>
        <w:t xml:space="preserve">Greenhaus, </w:t>
      </w:r>
      <w:r w:rsidR="00D3448B">
        <w:rPr>
          <w:rFonts w:ascii="Arial" w:hAnsi="Arial" w:cs="Arial"/>
        </w:rPr>
        <w:t>J.H.</w:t>
      </w:r>
      <w:r w:rsidR="00D80376">
        <w:rPr>
          <w:rFonts w:ascii="Arial" w:hAnsi="Arial" w:cs="Arial"/>
        </w:rPr>
        <w:t xml:space="preserve"> , Callanan, G.A. and Godshark</w:t>
      </w:r>
      <w:r w:rsidR="0012587F">
        <w:rPr>
          <w:rFonts w:ascii="Arial" w:hAnsi="Arial" w:cs="Arial"/>
        </w:rPr>
        <w:t xml:space="preserve">, V.M. (2010) </w:t>
      </w:r>
      <w:r w:rsidR="004736F5">
        <w:rPr>
          <w:rFonts w:ascii="Arial" w:hAnsi="Arial" w:cs="Arial"/>
          <w:i/>
          <w:iCs/>
        </w:rPr>
        <w:t xml:space="preserve">Career Management </w:t>
      </w:r>
      <w:r w:rsidR="003E4122">
        <w:rPr>
          <w:rFonts w:ascii="Arial" w:hAnsi="Arial" w:cs="Arial"/>
        </w:rPr>
        <w:t>4</w:t>
      </w:r>
      <w:r w:rsidR="003E4122" w:rsidRPr="003E4122">
        <w:rPr>
          <w:rFonts w:ascii="Arial" w:hAnsi="Arial" w:cs="Arial"/>
          <w:vertAlign w:val="superscript"/>
        </w:rPr>
        <w:t>th</w:t>
      </w:r>
      <w:r w:rsidR="003E4122">
        <w:rPr>
          <w:rFonts w:ascii="Arial" w:hAnsi="Arial" w:cs="Arial"/>
        </w:rPr>
        <w:t xml:space="preserve"> ed, page 14 Thousand Oaks: Sage Publications </w:t>
      </w:r>
    </w:p>
    <w:p w14:paraId="7552D375" w14:textId="4ADD1BFF" w:rsidR="001D59A7" w:rsidRDefault="002E3FEE" w:rsidP="00867D65">
      <w:pPr>
        <w:spacing w:line="360" w:lineRule="auto"/>
        <w:rPr>
          <w:rFonts w:ascii="Arial" w:hAnsi="Arial" w:cs="Arial"/>
        </w:rPr>
      </w:pPr>
      <w:r>
        <w:rPr>
          <w:rFonts w:ascii="Arial" w:hAnsi="Arial" w:cs="Arial"/>
        </w:rPr>
        <w:t xml:space="preserve">Hall, D.T. (2002) </w:t>
      </w:r>
      <w:r>
        <w:rPr>
          <w:rFonts w:ascii="Arial" w:hAnsi="Arial" w:cs="Arial"/>
          <w:i/>
          <w:iCs/>
        </w:rPr>
        <w:t xml:space="preserve">Careers In and Out of Organisations </w:t>
      </w:r>
      <w:r w:rsidR="00DF2E67">
        <w:rPr>
          <w:rFonts w:ascii="Arial" w:hAnsi="Arial" w:cs="Arial"/>
        </w:rPr>
        <w:t>4</w:t>
      </w:r>
      <w:r w:rsidR="00DF2E67" w:rsidRPr="00DF2E67">
        <w:rPr>
          <w:rFonts w:ascii="Arial" w:hAnsi="Arial" w:cs="Arial"/>
          <w:vertAlign w:val="superscript"/>
        </w:rPr>
        <w:t>th</w:t>
      </w:r>
      <w:r w:rsidR="00DF2E67">
        <w:rPr>
          <w:rFonts w:ascii="Arial" w:hAnsi="Arial" w:cs="Arial"/>
        </w:rPr>
        <w:t xml:space="preserve"> ed, page 11 Thousand Oaks: Sage Publications</w:t>
      </w:r>
    </w:p>
    <w:p w14:paraId="391C8DEF" w14:textId="05866F01" w:rsidR="007722F8" w:rsidRDefault="007722F8" w:rsidP="00867D65">
      <w:pPr>
        <w:spacing w:line="360" w:lineRule="auto"/>
        <w:rPr>
          <w:rFonts w:ascii="Arial" w:hAnsi="Arial" w:cs="Arial"/>
        </w:rPr>
      </w:pPr>
      <w:r>
        <w:rPr>
          <w:rFonts w:ascii="Arial" w:hAnsi="Arial" w:cs="Arial"/>
        </w:rPr>
        <w:t>Hall, D.T. (</w:t>
      </w:r>
      <w:r w:rsidR="00C76CC8">
        <w:rPr>
          <w:rFonts w:ascii="Arial" w:hAnsi="Arial" w:cs="Arial"/>
        </w:rPr>
        <w:t xml:space="preserve">2004) The Protean Career: </w:t>
      </w:r>
      <w:r w:rsidR="00DD33CC">
        <w:rPr>
          <w:rFonts w:ascii="Arial" w:hAnsi="Arial" w:cs="Arial"/>
        </w:rPr>
        <w:t xml:space="preserve">A quarter–century journey </w:t>
      </w:r>
      <w:r w:rsidR="00DD33CC">
        <w:rPr>
          <w:rFonts w:ascii="Arial" w:hAnsi="Arial" w:cs="Arial"/>
          <w:i/>
          <w:iCs/>
        </w:rPr>
        <w:t xml:space="preserve">Journal of Vocational Behaviour, </w:t>
      </w:r>
      <w:r w:rsidR="00CC23CC">
        <w:rPr>
          <w:rFonts w:ascii="Arial" w:hAnsi="Arial" w:cs="Arial"/>
        </w:rPr>
        <w:t xml:space="preserve">65 (1), page 1-13 </w:t>
      </w:r>
    </w:p>
    <w:p w14:paraId="3E96A564" w14:textId="582FD1F8" w:rsidR="00CC23CC" w:rsidRDefault="00E0234C" w:rsidP="00867D65">
      <w:pPr>
        <w:spacing w:line="360" w:lineRule="auto"/>
        <w:rPr>
          <w:rFonts w:ascii="Arial" w:hAnsi="Arial" w:cs="Arial"/>
        </w:rPr>
      </w:pPr>
      <w:r>
        <w:rPr>
          <w:rFonts w:ascii="Arial" w:hAnsi="Arial" w:cs="Arial"/>
        </w:rPr>
        <w:t xml:space="preserve">Khan Academy (2014) </w:t>
      </w:r>
      <w:r>
        <w:rPr>
          <w:rFonts w:ascii="Arial" w:hAnsi="Arial" w:cs="Arial"/>
          <w:i/>
          <w:iCs/>
        </w:rPr>
        <w:t>You Can Learn Anything</w:t>
      </w:r>
      <w:r w:rsidR="00E85E83">
        <w:rPr>
          <w:rFonts w:ascii="Arial" w:hAnsi="Arial" w:cs="Arial"/>
          <w:i/>
          <w:iCs/>
        </w:rPr>
        <w:t xml:space="preserve">, </w:t>
      </w:r>
      <w:r w:rsidR="00E85E83">
        <w:rPr>
          <w:rFonts w:ascii="Arial" w:hAnsi="Arial" w:cs="Arial"/>
        </w:rPr>
        <w:t>Video available at</w:t>
      </w:r>
      <w:r w:rsidR="00796CF9">
        <w:rPr>
          <w:rFonts w:ascii="Arial" w:hAnsi="Arial" w:cs="Arial"/>
        </w:rPr>
        <w:t xml:space="preserve"> </w:t>
      </w:r>
      <w:hyperlink r:id="rId9" w:history="1">
        <w:r w:rsidR="009E327D" w:rsidRPr="001144C3">
          <w:rPr>
            <w:rStyle w:val="Hyperlink"/>
            <w:rFonts w:ascii="Arial" w:hAnsi="Arial" w:cs="Arial"/>
          </w:rPr>
          <w:t>https://youtu.be/JC82Il2cjqA?si=_BGmUcXUP5cY6WX1</w:t>
        </w:r>
      </w:hyperlink>
      <w:r w:rsidR="009E327D">
        <w:rPr>
          <w:rFonts w:ascii="Arial" w:hAnsi="Arial" w:cs="Arial"/>
        </w:rPr>
        <w:t xml:space="preserve"> </w:t>
      </w:r>
      <w:r w:rsidR="00B1542D">
        <w:rPr>
          <w:rFonts w:ascii="Arial" w:hAnsi="Arial" w:cs="Arial"/>
        </w:rPr>
        <w:t>Last Accessed 23 May 2024</w:t>
      </w:r>
    </w:p>
    <w:p w14:paraId="6457DEF7" w14:textId="6CA162F0" w:rsidR="00B1542D" w:rsidRDefault="00B1542D" w:rsidP="00867D65">
      <w:pPr>
        <w:spacing w:line="360" w:lineRule="auto"/>
        <w:rPr>
          <w:rFonts w:ascii="Arial" w:hAnsi="Arial" w:cs="Arial"/>
        </w:rPr>
      </w:pPr>
      <w:r>
        <w:rPr>
          <w:rFonts w:ascii="Arial" w:hAnsi="Arial" w:cs="Arial"/>
        </w:rPr>
        <w:t xml:space="preserve">Lent, R.W. and Brown S.D. (2013) </w:t>
      </w:r>
      <w:r w:rsidR="00F26897">
        <w:rPr>
          <w:rFonts w:ascii="Arial" w:hAnsi="Arial" w:cs="Arial"/>
          <w:i/>
          <w:iCs/>
        </w:rPr>
        <w:t xml:space="preserve">Career Development and Counselling: Putting Theory and Research to Work </w:t>
      </w:r>
      <w:r w:rsidR="000C388A">
        <w:rPr>
          <w:rFonts w:ascii="Arial" w:hAnsi="Arial" w:cs="Arial"/>
        </w:rPr>
        <w:t>2</w:t>
      </w:r>
      <w:r w:rsidR="000C388A" w:rsidRPr="000C388A">
        <w:rPr>
          <w:rFonts w:ascii="Arial" w:hAnsi="Arial" w:cs="Arial"/>
          <w:vertAlign w:val="superscript"/>
        </w:rPr>
        <w:t>nd</w:t>
      </w:r>
      <w:r w:rsidR="000C388A">
        <w:rPr>
          <w:rFonts w:ascii="Arial" w:hAnsi="Arial" w:cs="Arial"/>
        </w:rPr>
        <w:t xml:space="preserve"> ed, page 439 Hoboken: John Wiley and Sons </w:t>
      </w:r>
    </w:p>
    <w:p w14:paraId="2B9E19CE" w14:textId="4C9F7A84" w:rsidR="00EB25A2" w:rsidRPr="00E0150D" w:rsidRDefault="00EB25A2" w:rsidP="00867D65">
      <w:pPr>
        <w:spacing w:line="360" w:lineRule="auto"/>
        <w:rPr>
          <w:rFonts w:ascii="Arial" w:hAnsi="Arial" w:cs="Arial"/>
        </w:rPr>
      </w:pPr>
      <w:r>
        <w:rPr>
          <w:rFonts w:ascii="Arial" w:hAnsi="Arial" w:cs="Arial"/>
        </w:rPr>
        <w:t xml:space="preserve">TedX Talks (2013) </w:t>
      </w:r>
      <w:r w:rsidR="00C41EF2">
        <w:rPr>
          <w:rFonts w:ascii="Arial" w:hAnsi="Arial" w:cs="Arial"/>
          <w:i/>
          <w:iCs/>
        </w:rPr>
        <w:t xml:space="preserve">The Psychology of Sell-Motivation/Scott Geller </w:t>
      </w:r>
      <w:r w:rsidR="00B451FC">
        <w:rPr>
          <w:rFonts w:ascii="Arial" w:hAnsi="Arial" w:cs="Arial"/>
        </w:rPr>
        <w:t xml:space="preserve">TedX VirginiaTech. </w:t>
      </w:r>
      <w:r w:rsidR="00812AF7">
        <w:rPr>
          <w:rFonts w:ascii="Arial" w:hAnsi="Arial" w:cs="Arial"/>
        </w:rPr>
        <w:t xml:space="preserve">Video available at </w:t>
      </w:r>
      <w:hyperlink r:id="rId10" w:history="1">
        <w:r w:rsidR="00E0150D" w:rsidRPr="001144C3">
          <w:rPr>
            <w:rStyle w:val="Hyperlink"/>
            <w:rFonts w:ascii="Arial" w:hAnsi="Arial" w:cs="Arial"/>
          </w:rPr>
          <w:t>https://youtu.be/7sxpKhIbr0E?si=myMZA2ZHKqDzbYaP</w:t>
        </w:r>
      </w:hyperlink>
      <w:r w:rsidR="00E0150D">
        <w:rPr>
          <w:rFonts w:ascii="Arial" w:hAnsi="Arial" w:cs="Arial"/>
        </w:rPr>
        <w:t xml:space="preserve">  Last accessed 23 May 2024</w:t>
      </w:r>
    </w:p>
    <w:p w14:paraId="1E259FC0" w14:textId="77777777" w:rsidR="00722595" w:rsidRPr="009C7F13" w:rsidRDefault="00722595" w:rsidP="00867D65">
      <w:pPr>
        <w:spacing w:line="360" w:lineRule="auto"/>
        <w:rPr>
          <w:rFonts w:ascii="Arial" w:hAnsi="Arial" w:cs="Arial"/>
        </w:rPr>
      </w:pPr>
    </w:p>
    <w:p w14:paraId="1C169F30" w14:textId="77777777" w:rsidR="009C0C85" w:rsidRDefault="009C0C85" w:rsidP="00867D65">
      <w:pPr>
        <w:spacing w:line="360" w:lineRule="auto"/>
        <w:rPr>
          <w:rFonts w:ascii="Arial" w:hAnsi="Arial" w:cs="Arial"/>
        </w:rPr>
      </w:pPr>
    </w:p>
    <w:p w14:paraId="478A0C21" w14:textId="77777777" w:rsidR="009C0C85" w:rsidRPr="00867D65" w:rsidRDefault="009C0C85" w:rsidP="00867D65">
      <w:pPr>
        <w:spacing w:line="360" w:lineRule="auto"/>
        <w:rPr>
          <w:rFonts w:ascii="Arial" w:hAnsi="Arial" w:cs="Arial"/>
        </w:rPr>
      </w:pPr>
    </w:p>
    <w:sectPr w:rsidR="009C0C85" w:rsidRPr="00867D6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D65"/>
    <w:rsid w:val="000067A0"/>
    <w:rsid w:val="00006C23"/>
    <w:rsid w:val="0003004C"/>
    <w:rsid w:val="0005402B"/>
    <w:rsid w:val="000A3F3C"/>
    <w:rsid w:val="000B24CD"/>
    <w:rsid w:val="000B3EDD"/>
    <w:rsid w:val="000C1AE1"/>
    <w:rsid w:val="000C388A"/>
    <w:rsid w:val="000D1638"/>
    <w:rsid w:val="000D630A"/>
    <w:rsid w:val="001019BC"/>
    <w:rsid w:val="0012587F"/>
    <w:rsid w:val="00183DA6"/>
    <w:rsid w:val="001938C1"/>
    <w:rsid w:val="001974C1"/>
    <w:rsid w:val="001A2782"/>
    <w:rsid w:val="001B0478"/>
    <w:rsid w:val="001B73EB"/>
    <w:rsid w:val="001D2231"/>
    <w:rsid w:val="001D5829"/>
    <w:rsid w:val="001D59A7"/>
    <w:rsid w:val="001E6084"/>
    <w:rsid w:val="001F088F"/>
    <w:rsid w:val="001F6E38"/>
    <w:rsid w:val="00213B1B"/>
    <w:rsid w:val="00214CF8"/>
    <w:rsid w:val="002262EB"/>
    <w:rsid w:val="002524FD"/>
    <w:rsid w:val="00271F29"/>
    <w:rsid w:val="00282574"/>
    <w:rsid w:val="0029123D"/>
    <w:rsid w:val="002A2614"/>
    <w:rsid w:val="002B23E5"/>
    <w:rsid w:val="002E3A8C"/>
    <w:rsid w:val="002E3FEE"/>
    <w:rsid w:val="0030483D"/>
    <w:rsid w:val="00306C59"/>
    <w:rsid w:val="00307BAC"/>
    <w:rsid w:val="00352E03"/>
    <w:rsid w:val="0036520F"/>
    <w:rsid w:val="003855BA"/>
    <w:rsid w:val="00387424"/>
    <w:rsid w:val="003B6F00"/>
    <w:rsid w:val="003C226B"/>
    <w:rsid w:val="003E4122"/>
    <w:rsid w:val="003F6F7C"/>
    <w:rsid w:val="0040262B"/>
    <w:rsid w:val="0042230E"/>
    <w:rsid w:val="0042369F"/>
    <w:rsid w:val="004304AA"/>
    <w:rsid w:val="004415C1"/>
    <w:rsid w:val="00452399"/>
    <w:rsid w:val="0046023B"/>
    <w:rsid w:val="004736F5"/>
    <w:rsid w:val="00476877"/>
    <w:rsid w:val="004B00EA"/>
    <w:rsid w:val="004C4F04"/>
    <w:rsid w:val="004D4111"/>
    <w:rsid w:val="004F0D27"/>
    <w:rsid w:val="004F47AA"/>
    <w:rsid w:val="004F637B"/>
    <w:rsid w:val="004F7020"/>
    <w:rsid w:val="004F7A0E"/>
    <w:rsid w:val="0050117F"/>
    <w:rsid w:val="00520615"/>
    <w:rsid w:val="005337AE"/>
    <w:rsid w:val="005459AA"/>
    <w:rsid w:val="00565AC1"/>
    <w:rsid w:val="005702C8"/>
    <w:rsid w:val="00591E31"/>
    <w:rsid w:val="00596497"/>
    <w:rsid w:val="00596985"/>
    <w:rsid w:val="005D2652"/>
    <w:rsid w:val="00600548"/>
    <w:rsid w:val="00607A22"/>
    <w:rsid w:val="006127F4"/>
    <w:rsid w:val="00616BA9"/>
    <w:rsid w:val="00630DCC"/>
    <w:rsid w:val="00641B78"/>
    <w:rsid w:val="006635DE"/>
    <w:rsid w:val="006874C0"/>
    <w:rsid w:val="00693EA0"/>
    <w:rsid w:val="006B0A65"/>
    <w:rsid w:val="006D7F04"/>
    <w:rsid w:val="006E7EF5"/>
    <w:rsid w:val="006F4CD8"/>
    <w:rsid w:val="00722595"/>
    <w:rsid w:val="00725742"/>
    <w:rsid w:val="00753A19"/>
    <w:rsid w:val="007722F8"/>
    <w:rsid w:val="007751B6"/>
    <w:rsid w:val="007850D3"/>
    <w:rsid w:val="00796CF9"/>
    <w:rsid w:val="007A0C3A"/>
    <w:rsid w:val="007B61A6"/>
    <w:rsid w:val="00800C62"/>
    <w:rsid w:val="00812AF7"/>
    <w:rsid w:val="00826A9B"/>
    <w:rsid w:val="00833BAA"/>
    <w:rsid w:val="00834110"/>
    <w:rsid w:val="008464CF"/>
    <w:rsid w:val="008508D3"/>
    <w:rsid w:val="00851CDD"/>
    <w:rsid w:val="00856560"/>
    <w:rsid w:val="00867D65"/>
    <w:rsid w:val="008848E4"/>
    <w:rsid w:val="0089479F"/>
    <w:rsid w:val="008E6B5D"/>
    <w:rsid w:val="008F7110"/>
    <w:rsid w:val="009014F0"/>
    <w:rsid w:val="00914558"/>
    <w:rsid w:val="009937BB"/>
    <w:rsid w:val="009A59C6"/>
    <w:rsid w:val="009B0167"/>
    <w:rsid w:val="009B3DB0"/>
    <w:rsid w:val="009C0C85"/>
    <w:rsid w:val="009C2906"/>
    <w:rsid w:val="009C7F13"/>
    <w:rsid w:val="009E327D"/>
    <w:rsid w:val="009E341E"/>
    <w:rsid w:val="009F408E"/>
    <w:rsid w:val="00A011F1"/>
    <w:rsid w:val="00A069AF"/>
    <w:rsid w:val="00A40C7C"/>
    <w:rsid w:val="00A47458"/>
    <w:rsid w:val="00A76B07"/>
    <w:rsid w:val="00A77439"/>
    <w:rsid w:val="00A87109"/>
    <w:rsid w:val="00A94AB6"/>
    <w:rsid w:val="00AC650F"/>
    <w:rsid w:val="00AE2654"/>
    <w:rsid w:val="00AE468D"/>
    <w:rsid w:val="00B1542D"/>
    <w:rsid w:val="00B1696D"/>
    <w:rsid w:val="00B41A56"/>
    <w:rsid w:val="00B451FC"/>
    <w:rsid w:val="00B51902"/>
    <w:rsid w:val="00B52A6B"/>
    <w:rsid w:val="00B62C35"/>
    <w:rsid w:val="00BB3865"/>
    <w:rsid w:val="00BC324E"/>
    <w:rsid w:val="00BD4038"/>
    <w:rsid w:val="00BD63CD"/>
    <w:rsid w:val="00BE56D2"/>
    <w:rsid w:val="00BF35AA"/>
    <w:rsid w:val="00BF3F75"/>
    <w:rsid w:val="00C14078"/>
    <w:rsid w:val="00C23914"/>
    <w:rsid w:val="00C310B6"/>
    <w:rsid w:val="00C35C2D"/>
    <w:rsid w:val="00C41EF2"/>
    <w:rsid w:val="00C672FC"/>
    <w:rsid w:val="00C76CC8"/>
    <w:rsid w:val="00C956A6"/>
    <w:rsid w:val="00CC23CC"/>
    <w:rsid w:val="00CE592E"/>
    <w:rsid w:val="00D020FD"/>
    <w:rsid w:val="00D120CA"/>
    <w:rsid w:val="00D32968"/>
    <w:rsid w:val="00D3448B"/>
    <w:rsid w:val="00D5619A"/>
    <w:rsid w:val="00D70B8D"/>
    <w:rsid w:val="00D80376"/>
    <w:rsid w:val="00D90189"/>
    <w:rsid w:val="00D91240"/>
    <w:rsid w:val="00D91A8C"/>
    <w:rsid w:val="00DB458D"/>
    <w:rsid w:val="00DB5D17"/>
    <w:rsid w:val="00DB7451"/>
    <w:rsid w:val="00DD33CC"/>
    <w:rsid w:val="00DF2CC8"/>
    <w:rsid w:val="00DF2E67"/>
    <w:rsid w:val="00E0150D"/>
    <w:rsid w:val="00E0234C"/>
    <w:rsid w:val="00E33DEB"/>
    <w:rsid w:val="00E52F0C"/>
    <w:rsid w:val="00E60488"/>
    <w:rsid w:val="00E63745"/>
    <w:rsid w:val="00E67B92"/>
    <w:rsid w:val="00E85E83"/>
    <w:rsid w:val="00E87488"/>
    <w:rsid w:val="00EA4FC7"/>
    <w:rsid w:val="00EB25A2"/>
    <w:rsid w:val="00EB2EAA"/>
    <w:rsid w:val="00EB46D6"/>
    <w:rsid w:val="00ED1E89"/>
    <w:rsid w:val="00ED448F"/>
    <w:rsid w:val="00F07584"/>
    <w:rsid w:val="00F13C20"/>
    <w:rsid w:val="00F26897"/>
    <w:rsid w:val="00F4053D"/>
    <w:rsid w:val="00F41BAE"/>
    <w:rsid w:val="00F440C6"/>
    <w:rsid w:val="00F4433F"/>
    <w:rsid w:val="00F74FF7"/>
    <w:rsid w:val="00F83C9B"/>
    <w:rsid w:val="00F93A77"/>
    <w:rsid w:val="00FA3973"/>
    <w:rsid w:val="00FC6E3B"/>
    <w:rsid w:val="00FE29E5"/>
    <w:rsid w:val="00FE3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6CA5CF"/>
  <w15:chartTrackingRefBased/>
  <w15:docId w15:val="{7689EBFC-0DC6-9245-8435-D129B8623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D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D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D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D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D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D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D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D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D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D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D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D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D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D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D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D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D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D65"/>
    <w:rPr>
      <w:rFonts w:eastAsiaTheme="majorEastAsia" w:cstheme="majorBidi"/>
      <w:color w:val="272727" w:themeColor="text1" w:themeTint="D8"/>
    </w:rPr>
  </w:style>
  <w:style w:type="paragraph" w:styleId="Title">
    <w:name w:val="Title"/>
    <w:basedOn w:val="Normal"/>
    <w:next w:val="Normal"/>
    <w:link w:val="TitleChar"/>
    <w:uiPriority w:val="10"/>
    <w:qFormat/>
    <w:rsid w:val="00867D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D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D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D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D65"/>
    <w:pPr>
      <w:spacing w:before="160"/>
      <w:jc w:val="center"/>
    </w:pPr>
    <w:rPr>
      <w:i/>
      <w:iCs/>
      <w:color w:val="404040" w:themeColor="text1" w:themeTint="BF"/>
    </w:rPr>
  </w:style>
  <w:style w:type="character" w:customStyle="1" w:styleId="QuoteChar">
    <w:name w:val="Quote Char"/>
    <w:basedOn w:val="DefaultParagraphFont"/>
    <w:link w:val="Quote"/>
    <w:uiPriority w:val="29"/>
    <w:rsid w:val="00867D65"/>
    <w:rPr>
      <w:i/>
      <w:iCs/>
      <w:color w:val="404040" w:themeColor="text1" w:themeTint="BF"/>
    </w:rPr>
  </w:style>
  <w:style w:type="paragraph" w:styleId="ListParagraph">
    <w:name w:val="List Paragraph"/>
    <w:basedOn w:val="Normal"/>
    <w:uiPriority w:val="34"/>
    <w:qFormat/>
    <w:rsid w:val="00867D65"/>
    <w:pPr>
      <w:ind w:left="720"/>
      <w:contextualSpacing/>
    </w:pPr>
  </w:style>
  <w:style w:type="character" w:styleId="IntenseEmphasis">
    <w:name w:val="Intense Emphasis"/>
    <w:basedOn w:val="DefaultParagraphFont"/>
    <w:uiPriority w:val="21"/>
    <w:qFormat/>
    <w:rsid w:val="00867D65"/>
    <w:rPr>
      <w:i/>
      <w:iCs/>
      <w:color w:val="0F4761" w:themeColor="accent1" w:themeShade="BF"/>
    </w:rPr>
  </w:style>
  <w:style w:type="paragraph" w:styleId="IntenseQuote">
    <w:name w:val="Intense Quote"/>
    <w:basedOn w:val="Normal"/>
    <w:next w:val="Normal"/>
    <w:link w:val="IntenseQuoteChar"/>
    <w:uiPriority w:val="30"/>
    <w:qFormat/>
    <w:rsid w:val="00867D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D65"/>
    <w:rPr>
      <w:i/>
      <w:iCs/>
      <w:color w:val="0F4761" w:themeColor="accent1" w:themeShade="BF"/>
    </w:rPr>
  </w:style>
  <w:style w:type="character" w:styleId="IntenseReference">
    <w:name w:val="Intense Reference"/>
    <w:basedOn w:val="DefaultParagraphFont"/>
    <w:uiPriority w:val="32"/>
    <w:qFormat/>
    <w:rsid w:val="00867D65"/>
    <w:rPr>
      <w:b/>
      <w:bCs/>
      <w:smallCaps/>
      <w:color w:val="0F4761" w:themeColor="accent1" w:themeShade="BF"/>
      <w:spacing w:val="5"/>
    </w:rPr>
  </w:style>
  <w:style w:type="character" w:styleId="Hyperlink">
    <w:name w:val="Hyperlink"/>
    <w:basedOn w:val="DefaultParagraphFont"/>
    <w:uiPriority w:val="99"/>
    <w:unhideWhenUsed/>
    <w:rsid w:val="009E327D"/>
    <w:rPr>
      <w:color w:val="467886" w:themeColor="hyperlink"/>
      <w:u w:val="single"/>
    </w:rPr>
  </w:style>
  <w:style w:type="character" w:styleId="UnresolvedMention">
    <w:name w:val="Unresolved Mention"/>
    <w:basedOn w:val="DefaultParagraphFont"/>
    <w:uiPriority w:val="99"/>
    <w:semiHidden/>
    <w:unhideWhenUsed/>
    <w:rsid w:val="009E32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 /><Relationship Id="rId3" Type="http://schemas.openxmlformats.org/officeDocument/2006/relationships/webSettings" Target="webSettings.xml" /><Relationship Id="rId7" Type="http://schemas.openxmlformats.org/officeDocument/2006/relationships/image" Target="media/image4.jpeg"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jpeg" /><Relationship Id="rId11" Type="http://schemas.openxmlformats.org/officeDocument/2006/relationships/fontTable" Target="fontTable.xml" /><Relationship Id="rId5" Type="http://schemas.openxmlformats.org/officeDocument/2006/relationships/image" Target="media/image2.jpeg" /><Relationship Id="rId10" Type="http://schemas.openxmlformats.org/officeDocument/2006/relationships/hyperlink" Target="https://youtu.be/7sxpKhIbr0E?si=myMZA2ZHKqDzbYaP" TargetMode="External" /><Relationship Id="rId4" Type="http://schemas.openxmlformats.org/officeDocument/2006/relationships/image" Target="media/image1.jpeg" /><Relationship Id="rId9" Type="http://schemas.openxmlformats.org/officeDocument/2006/relationships/hyperlink" Target="https://youtu.be/JC82Il2cjqA?si=_BGmUcXUP5cY6WX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164</TotalTime>
  <Pages>11</Pages>
  <Words>1311</Words>
  <Characters>7476</Characters>
  <Application>Microsoft Office Word</Application>
  <DocSecurity>0</DocSecurity>
  <Lines>62</Lines>
  <Paragraphs>17</Paragraphs>
  <ScaleCrop>false</ScaleCrop>
  <Company/>
  <LinksUpToDate>false</LinksUpToDate>
  <CharactersWithSpaces>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Pivoda</dc:creator>
  <cp:keywords/>
  <dc:description/>
  <cp:lastModifiedBy>F Pivoda</cp:lastModifiedBy>
  <cp:revision>199</cp:revision>
  <dcterms:created xsi:type="dcterms:W3CDTF">2024-05-30T21:28:00Z</dcterms:created>
  <dcterms:modified xsi:type="dcterms:W3CDTF">2024-05-31T21:17:00Z</dcterms:modified>
</cp:coreProperties>
</file>