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346EB2" w14:textId="4F1D34B1" w:rsidR="00A961FD" w:rsidRDefault="00CA70AB" w:rsidP="00AA45E9">
      <w:pPr>
        <w:jc w:val="center"/>
        <w:rPr>
          <w:rFonts w:ascii="Arial" w:hAnsi="Arial" w:cs="Arial"/>
          <w:sz w:val="32"/>
        </w:rPr>
      </w:pPr>
      <w:r>
        <w:rPr>
          <w:rFonts w:ascii="Arial" w:hAnsi="Arial" w:cs="Arial"/>
          <w:sz w:val="32"/>
        </w:rPr>
        <w:t xml:space="preserve"> </w:t>
      </w:r>
    </w:p>
    <w:p w14:paraId="058786B2" w14:textId="77777777" w:rsidR="00AA45E9" w:rsidRDefault="00AA45E9" w:rsidP="00AA45E9">
      <w:pPr>
        <w:jc w:val="center"/>
        <w:rPr>
          <w:rFonts w:ascii="Arial" w:hAnsi="Arial" w:cs="Arial"/>
          <w:sz w:val="32"/>
        </w:rPr>
      </w:pPr>
    </w:p>
    <w:p w14:paraId="3B4720F3" w14:textId="0910096B" w:rsidR="00AA45E9" w:rsidRDefault="00AA45E9" w:rsidP="00AA45E9">
      <w:pPr>
        <w:jc w:val="center"/>
        <w:rPr>
          <w:rFonts w:ascii="Arial" w:hAnsi="Arial" w:cs="Arial"/>
          <w:u w:val="single"/>
        </w:rPr>
      </w:pPr>
    </w:p>
    <w:p w14:paraId="4745F462" w14:textId="5920F642" w:rsidR="00D961A8" w:rsidRDefault="00754285" w:rsidP="00AA45E9">
      <w:pPr>
        <w:jc w:val="center"/>
        <w:rPr>
          <w:rFonts w:ascii="Arial" w:hAnsi="Arial" w:cs="Arial"/>
          <w:u w:val="single"/>
        </w:rPr>
      </w:pPr>
      <w:r>
        <w:rPr>
          <w:rFonts w:ascii="Arial" w:hAnsi="Arial" w:cs="Arial"/>
          <w:u w:val="single"/>
        </w:rPr>
        <w:t xml:space="preserve">Behaviour in school and at home and plans put in place by the school do prevent further bad behaviour. </w:t>
      </w:r>
    </w:p>
    <w:p w14:paraId="2FF4AC86" w14:textId="588B59BC" w:rsidR="00D961A8" w:rsidRDefault="00D961A8" w:rsidP="00AA45E9">
      <w:pPr>
        <w:jc w:val="center"/>
        <w:rPr>
          <w:rFonts w:ascii="Arial" w:hAnsi="Arial" w:cs="Arial"/>
          <w:u w:val="single"/>
        </w:rPr>
      </w:pPr>
    </w:p>
    <w:p w14:paraId="74FE5EF4" w14:textId="5D8DB8CA" w:rsidR="00D961A8" w:rsidRDefault="00D961A8" w:rsidP="00AA45E9">
      <w:pPr>
        <w:jc w:val="center"/>
        <w:rPr>
          <w:rFonts w:ascii="Arial" w:hAnsi="Arial" w:cs="Arial"/>
          <w:u w:val="single"/>
        </w:rPr>
      </w:pPr>
    </w:p>
    <w:p w14:paraId="20F70ADB" w14:textId="4068357F" w:rsidR="00D961A8" w:rsidRDefault="00D961A8" w:rsidP="00AA45E9">
      <w:pPr>
        <w:jc w:val="center"/>
        <w:rPr>
          <w:rFonts w:ascii="Arial" w:hAnsi="Arial" w:cs="Arial"/>
          <w:u w:val="single"/>
        </w:rPr>
      </w:pPr>
    </w:p>
    <w:p w14:paraId="4FB3A4B8" w14:textId="2261D95A" w:rsidR="006F341F" w:rsidRPr="006F341F" w:rsidRDefault="006F341F" w:rsidP="006F341F">
      <w:pPr>
        <w:rPr>
          <w:rFonts w:ascii="Arial" w:eastAsia="Times New Roman" w:hAnsi="Arial" w:cs="Arial"/>
          <w:color w:val="000000" w:themeColor="text1"/>
          <w:sz w:val="22"/>
          <w:szCs w:val="22"/>
        </w:rPr>
      </w:pPr>
      <w:r w:rsidRPr="006F341F">
        <w:rPr>
          <w:rFonts w:ascii="Arial" w:eastAsia="Times New Roman" w:hAnsi="Arial" w:cs="Arial"/>
          <w:color w:val="000000" w:themeColor="text1"/>
          <w:spacing w:val="9"/>
          <w:sz w:val="22"/>
          <w:szCs w:val="22"/>
          <w:shd w:val="clear" w:color="auto" w:fill="FFFFFF"/>
        </w:rPr>
        <w:t>Having visited the school I was made aware of the problems the school has previously had with their pupil</w:t>
      </w:r>
      <w:r w:rsidR="00AC29AD" w:rsidRPr="00AC29AD">
        <w:rPr>
          <w:rFonts w:ascii="Arial" w:eastAsia="Times New Roman" w:hAnsi="Arial" w:cs="Arial"/>
          <w:color w:val="000000" w:themeColor="text1"/>
          <w:spacing w:val="9"/>
          <w:sz w:val="22"/>
          <w:szCs w:val="22"/>
          <w:shd w:val="clear" w:color="auto" w:fill="FFFFFF"/>
        </w:rPr>
        <w:t>’</w:t>
      </w:r>
      <w:r w:rsidRPr="006F341F">
        <w:rPr>
          <w:rFonts w:ascii="Arial" w:eastAsia="Times New Roman" w:hAnsi="Arial" w:cs="Arial"/>
          <w:color w:val="000000" w:themeColor="text1"/>
          <w:spacing w:val="9"/>
          <w:sz w:val="22"/>
          <w:szCs w:val="22"/>
          <w:shd w:val="clear" w:color="auto" w:fill="FFFFFF"/>
        </w:rPr>
        <w:t>s behavio</w:t>
      </w:r>
      <w:r w:rsidRPr="00AC29AD">
        <w:rPr>
          <w:rFonts w:ascii="Arial" w:eastAsia="Times New Roman" w:hAnsi="Arial" w:cs="Arial"/>
          <w:color w:val="000000" w:themeColor="text1"/>
          <w:spacing w:val="9"/>
          <w:sz w:val="22"/>
          <w:szCs w:val="22"/>
          <w:shd w:val="clear" w:color="auto" w:fill="FFFFFF"/>
        </w:rPr>
        <w:t>u</w:t>
      </w:r>
      <w:r w:rsidRPr="006F341F">
        <w:rPr>
          <w:rFonts w:ascii="Arial" w:eastAsia="Times New Roman" w:hAnsi="Arial" w:cs="Arial"/>
          <w:color w:val="000000" w:themeColor="text1"/>
          <w:spacing w:val="9"/>
          <w:sz w:val="22"/>
          <w:szCs w:val="22"/>
          <w:shd w:val="clear" w:color="auto" w:fill="FFFFFF"/>
        </w:rPr>
        <w:t>r and that is add effects on the school staff and other pupils. Having discussed some issues the school has faced I decided that I would conduct my research in how a school prevents bad behavio</w:t>
      </w:r>
      <w:r w:rsidRPr="00AC29AD">
        <w:rPr>
          <w:rFonts w:ascii="Arial" w:eastAsia="Times New Roman" w:hAnsi="Arial" w:cs="Arial"/>
          <w:color w:val="000000" w:themeColor="text1"/>
          <w:spacing w:val="9"/>
          <w:sz w:val="22"/>
          <w:szCs w:val="22"/>
          <w:shd w:val="clear" w:color="auto" w:fill="FFFFFF"/>
        </w:rPr>
        <w:t>u</w:t>
      </w:r>
      <w:r w:rsidRPr="006F341F">
        <w:rPr>
          <w:rFonts w:ascii="Arial" w:eastAsia="Times New Roman" w:hAnsi="Arial" w:cs="Arial"/>
          <w:color w:val="000000" w:themeColor="text1"/>
          <w:spacing w:val="9"/>
          <w:sz w:val="22"/>
          <w:szCs w:val="22"/>
          <w:shd w:val="clear" w:color="auto" w:fill="FFFFFF"/>
        </w:rPr>
        <w:t>r before it has been done. The school has a very progressive way of dealing with these issues and have many things in place to prevent problems by reaching out to parents and solving the root of the problem no matter where it has formed. The school has got many things in place for the children, free breakfast, free school meals, free music lessons, free clubs. These are all available to the pupils because it is important that the school offer them to the pupils, this helps the children to feel included in the school and gives them purpose to come to school which also helps improve school attendance.</w:t>
      </w:r>
      <w:r w:rsidR="00AC29AD">
        <w:rPr>
          <w:rFonts w:ascii="Arial" w:eastAsia="Times New Roman" w:hAnsi="Arial" w:cs="Arial"/>
          <w:color w:val="000000" w:themeColor="text1"/>
          <w:spacing w:val="9"/>
          <w:sz w:val="22"/>
          <w:szCs w:val="22"/>
          <w:shd w:val="clear" w:color="auto" w:fill="FFFFFF"/>
        </w:rPr>
        <w:t xml:space="preserve"> It also helps motivate the children to come to school because they have something else to go to school for. It also helps the children to enjoy school and see school as their safe place.  </w:t>
      </w:r>
    </w:p>
    <w:p w14:paraId="2E3DD7B2" w14:textId="77777777" w:rsidR="002F6AE6" w:rsidRPr="00AC29AD" w:rsidRDefault="002F6AE6" w:rsidP="00AA45E9">
      <w:pPr>
        <w:rPr>
          <w:rFonts w:ascii="Arial" w:hAnsi="Arial" w:cs="Arial"/>
          <w:color w:val="000000" w:themeColor="text1"/>
          <w:sz w:val="22"/>
          <w:szCs w:val="22"/>
        </w:rPr>
      </w:pPr>
    </w:p>
    <w:p w14:paraId="7C237B99" w14:textId="77777777" w:rsidR="006F341F" w:rsidRPr="006F341F" w:rsidRDefault="006F341F" w:rsidP="006F341F">
      <w:pPr>
        <w:rPr>
          <w:rFonts w:ascii="Arial" w:eastAsia="Times New Roman" w:hAnsi="Arial" w:cs="Arial"/>
          <w:color w:val="000000" w:themeColor="text1"/>
          <w:sz w:val="22"/>
          <w:szCs w:val="22"/>
        </w:rPr>
      </w:pPr>
      <w:r w:rsidRPr="006F341F">
        <w:rPr>
          <w:rFonts w:ascii="Arial" w:eastAsia="Times New Roman" w:hAnsi="Arial" w:cs="Arial"/>
          <w:color w:val="000000" w:themeColor="text1"/>
          <w:spacing w:val="9"/>
          <w:sz w:val="22"/>
          <w:szCs w:val="22"/>
          <w:shd w:val="clear" w:color="auto" w:fill="FFFFFF"/>
        </w:rPr>
        <w:t>There are children in the school that needed additional support that the class teacher could not give without taking away the support from the other pupils in the class. One to one staff in school’s are adults who have been paired up with a child who is in mainstream school. The child they are placed with could have special educational needs, this is a child who has a learning difficulty or disability which calls for special educational provision to be made for him or her. A one-to-one could be needed for a child </w:t>
      </w:r>
      <w:proofErr w:type="gramStart"/>
      <w:r w:rsidRPr="006F341F">
        <w:rPr>
          <w:rFonts w:ascii="Arial" w:eastAsia="Times New Roman" w:hAnsi="Arial" w:cs="Arial"/>
          <w:color w:val="000000" w:themeColor="text1"/>
          <w:spacing w:val="9"/>
          <w:sz w:val="22"/>
          <w:szCs w:val="22"/>
          <w:shd w:val="clear" w:color="auto" w:fill="FFFFFF"/>
        </w:rPr>
        <w:t>who’s</w:t>
      </w:r>
      <w:proofErr w:type="gramEnd"/>
      <w:r w:rsidRPr="006F341F">
        <w:rPr>
          <w:rFonts w:ascii="Arial" w:eastAsia="Times New Roman" w:hAnsi="Arial" w:cs="Arial"/>
          <w:color w:val="000000" w:themeColor="text1"/>
          <w:spacing w:val="9"/>
          <w:sz w:val="22"/>
          <w:szCs w:val="22"/>
          <w:shd w:val="clear" w:color="auto" w:fill="FFFFFF"/>
        </w:rPr>
        <w:t xml:space="preserve"> behaviour is so bad that it impacts on the teaching and learning in the classroom or when a child has reached a high number of exclusions. Unless the school has the funds available to have an additional teaching assistant to be a child’s one-to-one the school would usually take a teaching assistant from a class and put them with the child. This could create problems due to the fact that a TA has been taken away from a classroom to be put with one child. That teacher no longer has that additional support and neither do the children.</w:t>
      </w:r>
    </w:p>
    <w:p w14:paraId="523A7FB5" w14:textId="77777777" w:rsidR="0004591C" w:rsidRPr="00AC29AD" w:rsidRDefault="0004591C" w:rsidP="00AA45E9">
      <w:pPr>
        <w:rPr>
          <w:rFonts w:ascii="Arial" w:hAnsi="Arial" w:cs="Arial"/>
          <w:color w:val="000000" w:themeColor="text1"/>
          <w:sz w:val="22"/>
          <w:szCs w:val="22"/>
        </w:rPr>
      </w:pPr>
    </w:p>
    <w:p w14:paraId="5BDECA59" w14:textId="77777777" w:rsidR="006F341F" w:rsidRPr="006F341F" w:rsidRDefault="006F341F" w:rsidP="006F341F">
      <w:pPr>
        <w:rPr>
          <w:rFonts w:ascii="Arial" w:eastAsia="Times New Roman" w:hAnsi="Arial" w:cs="Arial"/>
          <w:color w:val="000000" w:themeColor="text1"/>
          <w:sz w:val="22"/>
          <w:szCs w:val="22"/>
        </w:rPr>
      </w:pPr>
      <w:r w:rsidRPr="006F341F">
        <w:rPr>
          <w:rFonts w:ascii="Arial" w:eastAsia="Times New Roman" w:hAnsi="Arial" w:cs="Arial"/>
          <w:color w:val="000000" w:themeColor="text1"/>
          <w:spacing w:val="9"/>
          <w:sz w:val="22"/>
          <w:szCs w:val="22"/>
          <w:shd w:val="clear" w:color="auto" w:fill="FFFFFF"/>
        </w:rPr>
        <w:t>A one-to-one would be with their child throughout the day, even during breaks and lunchtime if the child has been banned from the yard because of bad </w:t>
      </w:r>
      <w:r w:rsidRPr="006F341F">
        <w:rPr>
          <w:rFonts w:ascii="Arial" w:eastAsia="Times New Roman" w:hAnsi="Arial" w:cs="Arial"/>
          <w:color w:val="000000" w:themeColor="text1"/>
          <w:spacing w:val="9"/>
          <w:sz w:val="22"/>
          <w:szCs w:val="22"/>
        </w:rPr>
        <w:t>behaviour</w:t>
      </w:r>
      <w:r w:rsidRPr="006F341F">
        <w:rPr>
          <w:rFonts w:ascii="Arial" w:eastAsia="Times New Roman" w:hAnsi="Arial" w:cs="Arial"/>
          <w:color w:val="000000" w:themeColor="text1"/>
          <w:spacing w:val="9"/>
          <w:sz w:val="22"/>
          <w:szCs w:val="22"/>
          <w:shd w:val="clear" w:color="auto" w:fill="FFFFFF"/>
        </w:rPr>
        <w:t xml:space="preserve">. They would sit with them in class and do the work with them. If the child walks out of class or is causing any problems that one-to-one would be able to take them somewhere quiet and private or the schools ‘time out area’ to discuss their feelings and what is the problem. A one-to-one and their child have a very close relationship but to get to the stage where the child is willing to work and behave for them takes time and patience. It is important for the children to have a consistent adult figure, especially children with learning difficulties because they struggle to adjust to change. Evidence of this is seen when a substitute teacher is in class. The children behave very differently and work less, even the children who are very well-behaved. During my placement in a year five and six mixed class there was a day when we had a substitute teacher and a substitute teaching assistant/one-to-one. On this day two children walked out of class, there were four separate physical confrontations between the </w:t>
      </w:r>
      <w:proofErr w:type="gramStart"/>
      <w:r w:rsidRPr="006F341F">
        <w:rPr>
          <w:rFonts w:ascii="Arial" w:eastAsia="Times New Roman" w:hAnsi="Arial" w:cs="Arial"/>
          <w:color w:val="000000" w:themeColor="text1"/>
          <w:spacing w:val="9"/>
          <w:sz w:val="22"/>
          <w:szCs w:val="22"/>
          <w:shd w:val="clear" w:color="auto" w:fill="FFFFFF"/>
        </w:rPr>
        <w:t>children</w:t>
      </w:r>
      <w:proofErr w:type="gramEnd"/>
      <w:r w:rsidRPr="006F341F">
        <w:rPr>
          <w:rFonts w:ascii="Arial" w:eastAsia="Times New Roman" w:hAnsi="Arial" w:cs="Arial"/>
          <w:color w:val="000000" w:themeColor="text1"/>
          <w:spacing w:val="9"/>
          <w:sz w:val="22"/>
          <w:szCs w:val="22"/>
          <w:shd w:val="clear" w:color="auto" w:fill="FFFFFF"/>
        </w:rPr>
        <w:t xml:space="preserve"> and many refused to do the work or didn’t do as much as they would be expected. There were two children in my class that had their own one-to-</w:t>
      </w:r>
      <w:r w:rsidRPr="006F341F">
        <w:rPr>
          <w:rFonts w:ascii="Arial" w:eastAsia="Times New Roman" w:hAnsi="Arial" w:cs="Arial"/>
          <w:color w:val="000000" w:themeColor="text1"/>
          <w:spacing w:val="9"/>
          <w:sz w:val="22"/>
          <w:szCs w:val="22"/>
          <w:shd w:val="clear" w:color="auto" w:fill="FFFFFF"/>
        </w:rPr>
        <w:lastRenderedPageBreak/>
        <w:t>one. One of these children admitted to the class teacher that he doesn’t bother bonding with his one-to-one anymore because after a while they always leave, and he gets a new one. This was due to the school not having the funding for an extra </w:t>
      </w:r>
      <w:proofErr w:type="gramStart"/>
      <w:r w:rsidRPr="006F341F">
        <w:rPr>
          <w:rFonts w:ascii="Arial" w:eastAsia="Times New Roman" w:hAnsi="Arial" w:cs="Arial"/>
          <w:color w:val="000000" w:themeColor="text1"/>
          <w:spacing w:val="9"/>
          <w:sz w:val="22"/>
          <w:szCs w:val="22"/>
          <w:shd w:val="clear" w:color="auto" w:fill="FFFFFF"/>
        </w:rPr>
        <w:t>one-to-one</w:t>
      </w:r>
      <w:proofErr w:type="gramEnd"/>
      <w:r w:rsidRPr="006F341F">
        <w:rPr>
          <w:rFonts w:ascii="Arial" w:eastAsia="Times New Roman" w:hAnsi="Arial" w:cs="Arial"/>
          <w:color w:val="000000" w:themeColor="text1"/>
          <w:spacing w:val="9"/>
          <w:sz w:val="22"/>
          <w:szCs w:val="22"/>
          <w:shd w:val="clear" w:color="auto" w:fill="FFFFFF"/>
        </w:rPr>
        <w:t> so he had a few part-time teaching assistants come in to work with him.</w:t>
      </w:r>
    </w:p>
    <w:p w14:paraId="674D1087" w14:textId="77777777" w:rsidR="00030405" w:rsidRPr="00AC29AD" w:rsidRDefault="00030405" w:rsidP="00AA45E9">
      <w:pPr>
        <w:rPr>
          <w:rFonts w:ascii="Arial" w:hAnsi="Arial" w:cs="Arial"/>
          <w:color w:val="000000" w:themeColor="text1"/>
          <w:sz w:val="22"/>
          <w:szCs w:val="22"/>
        </w:rPr>
      </w:pPr>
    </w:p>
    <w:p w14:paraId="7987A29E" w14:textId="77777777" w:rsidR="006F341F" w:rsidRPr="006F341F" w:rsidRDefault="006F341F" w:rsidP="006F341F">
      <w:pPr>
        <w:rPr>
          <w:rFonts w:ascii="Arial" w:eastAsia="Times New Roman" w:hAnsi="Arial" w:cs="Arial"/>
          <w:color w:val="000000" w:themeColor="text1"/>
          <w:sz w:val="22"/>
          <w:szCs w:val="22"/>
        </w:rPr>
      </w:pPr>
      <w:r w:rsidRPr="006F341F">
        <w:rPr>
          <w:rFonts w:ascii="Arial" w:eastAsia="Times New Roman" w:hAnsi="Arial" w:cs="Arial"/>
          <w:color w:val="000000" w:themeColor="text1"/>
          <w:spacing w:val="9"/>
          <w:sz w:val="22"/>
          <w:szCs w:val="22"/>
          <w:shd w:val="clear" w:color="auto" w:fill="FFFFFF"/>
        </w:rPr>
        <w:t>A one-to-one would help because it allows the teacher to help and teach the other children in the class without being disturbed or distracted by that child’s </w:t>
      </w:r>
      <w:r w:rsidRPr="006F341F">
        <w:rPr>
          <w:rFonts w:ascii="Arial" w:eastAsia="Times New Roman" w:hAnsi="Arial" w:cs="Arial"/>
          <w:color w:val="000000" w:themeColor="text1"/>
          <w:spacing w:val="9"/>
          <w:sz w:val="22"/>
          <w:szCs w:val="22"/>
        </w:rPr>
        <w:t>behaviour</w:t>
      </w:r>
      <w:r w:rsidRPr="006F341F">
        <w:rPr>
          <w:rFonts w:ascii="Arial" w:eastAsia="Times New Roman" w:hAnsi="Arial" w:cs="Arial"/>
          <w:color w:val="000000" w:themeColor="text1"/>
          <w:spacing w:val="9"/>
          <w:sz w:val="22"/>
          <w:szCs w:val="22"/>
          <w:shd w:val="clear" w:color="auto" w:fill="FFFFFF"/>
        </w:rPr>
        <w:t>. These children would not be able to cope or do the same work as the other pupils. They would need their own work that has been created especially for their abilities, they would also struggle to work for a long </w:t>
      </w:r>
      <w:proofErr w:type="gramStart"/>
      <w:r w:rsidRPr="006F341F">
        <w:rPr>
          <w:rFonts w:ascii="Arial" w:eastAsia="Times New Roman" w:hAnsi="Arial" w:cs="Arial"/>
          <w:color w:val="000000" w:themeColor="text1"/>
          <w:spacing w:val="9"/>
          <w:sz w:val="22"/>
          <w:szCs w:val="22"/>
          <w:shd w:val="clear" w:color="auto" w:fill="FFFFFF"/>
        </w:rPr>
        <w:t>period</w:t>
      </w:r>
      <w:proofErr w:type="gramEnd"/>
      <w:r w:rsidRPr="006F341F">
        <w:rPr>
          <w:rFonts w:ascii="Arial" w:eastAsia="Times New Roman" w:hAnsi="Arial" w:cs="Arial"/>
          <w:color w:val="000000" w:themeColor="text1"/>
          <w:spacing w:val="9"/>
          <w:sz w:val="22"/>
          <w:szCs w:val="22"/>
          <w:shd w:val="clear" w:color="auto" w:fill="FFFFFF"/>
        </w:rPr>
        <w:t> so they are given breaks or ‘gold time’ during the lesson. A one-to-one would be able to facilitate this routine without disturbing the teaching in the class.</w:t>
      </w:r>
    </w:p>
    <w:p w14:paraId="70EE3636" w14:textId="29CF5BF2" w:rsidR="007355A6" w:rsidRPr="00AC29AD" w:rsidRDefault="007355A6" w:rsidP="00AA45E9">
      <w:pPr>
        <w:rPr>
          <w:rFonts w:ascii="Arial" w:hAnsi="Arial" w:cs="Arial"/>
          <w:color w:val="000000" w:themeColor="text1"/>
          <w:sz w:val="22"/>
          <w:szCs w:val="22"/>
        </w:rPr>
      </w:pPr>
    </w:p>
    <w:p w14:paraId="0C72FEF4" w14:textId="32AB7D61" w:rsidR="006F341F" w:rsidRPr="00AC29AD" w:rsidRDefault="006F341F" w:rsidP="006F341F">
      <w:pPr>
        <w:rPr>
          <w:rFonts w:ascii="Arial" w:eastAsia="Times New Roman" w:hAnsi="Arial" w:cs="Arial"/>
          <w:color w:val="000000" w:themeColor="text1"/>
          <w:spacing w:val="9"/>
          <w:sz w:val="22"/>
          <w:szCs w:val="22"/>
          <w:shd w:val="clear" w:color="auto" w:fill="FFFFFF"/>
        </w:rPr>
      </w:pPr>
      <w:r w:rsidRPr="006F341F">
        <w:rPr>
          <w:rFonts w:ascii="Arial" w:eastAsia="Times New Roman" w:hAnsi="Arial" w:cs="Arial"/>
          <w:color w:val="000000" w:themeColor="text1"/>
          <w:spacing w:val="9"/>
          <w:sz w:val="22"/>
          <w:szCs w:val="22"/>
          <w:shd w:val="clear" w:color="auto" w:fill="FFFFFF"/>
        </w:rPr>
        <w:t xml:space="preserve">The school have made many projects for pupils that are there to help them with any needs they have. The school has different therapies available to help children with any emotional issues they might </w:t>
      </w:r>
      <w:proofErr w:type="gramStart"/>
      <w:r w:rsidRPr="006F341F">
        <w:rPr>
          <w:rFonts w:ascii="Arial" w:eastAsia="Times New Roman" w:hAnsi="Arial" w:cs="Arial"/>
          <w:color w:val="000000" w:themeColor="text1"/>
          <w:spacing w:val="9"/>
          <w:sz w:val="22"/>
          <w:szCs w:val="22"/>
          <w:shd w:val="clear" w:color="auto" w:fill="FFFFFF"/>
        </w:rPr>
        <w:t>have</w:t>
      </w:r>
      <w:proofErr w:type="gramEnd"/>
      <w:r w:rsidRPr="006F341F">
        <w:rPr>
          <w:rFonts w:ascii="Arial" w:eastAsia="Times New Roman" w:hAnsi="Arial" w:cs="Arial"/>
          <w:color w:val="000000" w:themeColor="text1"/>
          <w:spacing w:val="9"/>
          <w:sz w:val="22"/>
          <w:szCs w:val="22"/>
          <w:shd w:val="clear" w:color="auto" w:fill="FFFFFF"/>
        </w:rPr>
        <w:t xml:space="preserve"> and it helps them to develop their understanding with their feelings and the feelings of those around them. I will now discuss a special area of the school and or classroom the school has invested in because they believe that school can be very stressful for some children and it is important that when they feel upset or stressed there is a safe place they can go to. I will also discuss two different educational programs available for the pupils.</w:t>
      </w:r>
    </w:p>
    <w:p w14:paraId="77F5C88D" w14:textId="77777777" w:rsidR="006F341F" w:rsidRPr="006F341F" w:rsidRDefault="006F341F" w:rsidP="006F341F">
      <w:pPr>
        <w:rPr>
          <w:rFonts w:ascii="Arial" w:eastAsia="Times New Roman" w:hAnsi="Arial" w:cs="Arial"/>
          <w:color w:val="000000" w:themeColor="text1"/>
          <w:sz w:val="22"/>
          <w:szCs w:val="22"/>
        </w:rPr>
      </w:pPr>
    </w:p>
    <w:p w14:paraId="4A84DE99" w14:textId="77777777" w:rsidR="006F341F" w:rsidRPr="006F341F" w:rsidRDefault="006F341F" w:rsidP="006F341F">
      <w:pPr>
        <w:rPr>
          <w:rFonts w:ascii="Arial" w:eastAsia="Times New Roman" w:hAnsi="Arial" w:cs="Arial"/>
          <w:color w:val="000000" w:themeColor="text1"/>
          <w:sz w:val="22"/>
          <w:szCs w:val="22"/>
        </w:rPr>
      </w:pPr>
      <w:r w:rsidRPr="006F341F">
        <w:rPr>
          <w:rFonts w:ascii="Arial" w:eastAsia="Times New Roman" w:hAnsi="Arial" w:cs="Arial"/>
          <w:color w:val="000000" w:themeColor="text1"/>
          <w:spacing w:val="9"/>
          <w:sz w:val="22"/>
          <w:szCs w:val="22"/>
          <w:shd w:val="clear" w:color="auto" w:fill="FFFFFF"/>
        </w:rPr>
        <w:t>The rainbow room is used as a safe place for pupils to go to relax or calm down if they are angry or upset. It is also where the emotional literacy sessions and Lego therapy is held. The well-being officer and family engagement officer will also be using that room and so if the children need to talk to someone, they can go to the rainbow room and talk in privacy. Many schools will have an area similar to this either in the classroom or somewhere in the school. Experts have learned that when children don’t feel safe or are in a state of emotional upset, they can’t learn so a safe place is where children can go to calm down, be alone and recharge, so they are ready to re-join the classroom when they are ready to learn. It is also a tool to support their emotional learning and be able to manage their emotions. This is especially helpful for children with a high level of stress or trauma, they may come to school felling sad, scared or angry, and so they have a space to go and process those emotions in an environment they might not have at home. The rainbow room had comfortable seating, blankets, teddies, books, pictures and calming music. It was very important to the school that the rainbow room was not used as a time-out and teachers would never force the child to go, it is up to the individual to go when they felt it was needed. The intention for the rainbow room is to give children a safe place when they are overcome with big emotions at school. The pupils may visit the rainbow room for many reasons like; having a bad day, needing a moment to themselves, feeling frustrated with a social situation, missing family members, worrying about a test, feeling disappointed, sadness over family or life events, anger over a conflict and many more. Allowing pupils a few minutes to manage their emotions makes it possible to focus on the lesson or task and learn vital life skills.</w:t>
      </w:r>
    </w:p>
    <w:p w14:paraId="2193DE0C" w14:textId="40BA2F6D" w:rsidR="00431E74" w:rsidRPr="00AC29AD" w:rsidRDefault="00431E74" w:rsidP="00AA45E9">
      <w:pPr>
        <w:rPr>
          <w:rFonts w:ascii="Arial" w:eastAsia="Times New Roman" w:hAnsi="Arial" w:cs="Arial"/>
          <w:color w:val="000000" w:themeColor="text1"/>
          <w:spacing w:val="8"/>
          <w:sz w:val="22"/>
          <w:szCs w:val="22"/>
          <w:shd w:val="clear" w:color="auto" w:fill="FFFFFF"/>
        </w:rPr>
      </w:pPr>
    </w:p>
    <w:p w14:paraId="71FBC479" w14:textId="77777777" w:rsidR="006F341F" w:rsidRPr="006F341F" w:rsidRDefault="006F341F" w:rsidP="006F341F">
      <w:pPr>
        <w:rPr>
          <w:rFonts w:ascii="Arial" w:eastAsia="Times New Roman" w:hAnsi="Arial" w:cs="Arial"/>
          <w:color w:val="000000" w:themeColor="text1"/>
          <w:sz w:val="22"/>
          <w:szCs w:val="22"/>
        </w:rPr>
      </w:pPr>
      <w:r w:rsidRPr="006F341F">
        <w:rPr>
          <w:rFonts w:ascii="Arial" w:eastAsia="Times New Roman" w:hAnsi="Arial" w:cs="Arial"/>
          <w:color w:val="000000" w:themeColor="text1"/>
          <w:spacing w:val="9"/>
          <w:sz w:val="22"/>
          <w:szCs w:val="22"/>
          <w:shd w:val="clear" w:color="auto" w:fill="FFFFFF"/>
        </w:rPr>
        <w:t>The school I went to had weekly yoga sessions available for specific students, most of who attended the ELSA project. The purpose of this was to allow time for them to relax and be in a peaceful environment. There are many benefits to yoga that pupils could use, for example, toga reduces stress and anxiety, while doing yoga your forced to live in the moment and concentrate on your body, its movement and your breathing, resting your brain from the constant thoughts that may stress you out.</w:t>
      </w:r>
      <w:r w:rsidRPr="006F341F">
        <w:rPr>
          <w:rFonts w:ascii="Arial" w:eastAsia="Times New Roman" w:hAnsi="Arial" w:cs="Arial"/>
          <w:color w:val="000000" w:themeColor="text1"/>
          <w:spacing w:val="9"/>
          <w:sz w:val="22"/>
          <w:szCs w:val="22"/>
        </w:rPr>
        <w:br/>
      </w:r>
      <w:r w:rsidRPr="006F341F">
        <w:rPr>
          <w:rFonts w:ascii="Arial" w:eastAsia="Times New Roman" w:hAnsi="Arial" w:cs="Arial"/>
          <w:color w:val="000000" w:themeColor="text1"/>
          <w:spacing w:val="9"/>
          <w:sz w:val="22"/>
          <w:szCs w:val="22"/>
          <w:shd w:val="clear" w:color="auto" w:fill="FFFFFF"/>
        </w:rPr>
        <w:t xml:space="preserve">Those who regularly practice yoga not only report lower levels of stress and anxiety and subsequently improved academic performance. Yoga improves memory and </w:t>
      </w:r>
      <w:r w:rsidRPr="006F341F">
        <w:rPr>
          <w:rFonts w:ascii="Arial" w:eastAsia="Times New Roman" w:hAnsi="Arial" w:cs="Arial"/>
          <w:color w:val="000000" w:themeColor="text1"/>
          <w:spacing w:val="9"/>
          <w:sz w:val="22"/>
          <w:szCs w:val="22"/>
          <w:shd w:val="clear" w:color="auto" w:fill="FFFFFF"/>
        </w:rPr>
        <w:lastRenderedPageBreak/>
        <w:t>attention span, it improves memory function and so a direct benefit would be how they perform in school academically. Yoga aids children suffering from ADHD as well by reducing its core symptoms such as inattentiveness, hyperactivity and impulsivity. Promotes mindfulness by learning how to be in the present through focusing on your breath. Mindfulness allows people to become less anxious and more relaxed. Yoga is also known to reduce absences and violence in schools because of good health and balanced temperament, children are less likely to remain absent from school or pick fights with each other over small issues. This also ties in to the fact that yoga improves self-control through controlled breathing and controlled moving and so children have been less likely to react impulsively or make hasty decisions even in an emotional state.</w:t>
      </w:r>
      <w:r w:rsidRPr="006F341F">
        <w:rPr>
          <w:rFonts w:ascii="Arial" w:eastAsia="Times New Roman" w:hAnsi="Arial" w:cs="Arial"/>
          <w:color w:val="000000" w:themeColor="text1"/>
          <w:spacing w:val="9"/>
          <w:sz w:val="22"/>
          <w:szCs w:val="22"/>
        </w:rPr>
        <w:br/>
      </w:r>
      <w:r w:rsidRPr="006F341F">
        <w:rPr>
          <w:rFonts w:ascii="Arial" w:eastAsia="Times New Roman" w:hAnsi="Arial" w:cs="Arial"/>
          <w:color w:val="000000" w:themeColor="text1"/>
          <w:spacing w:val="9"/>
          <w:sz w:val="22"/>
          <w:szCs w:val="22"/>
        </w:rPr>
        <w:br/>
      </w:r>
      <w:r w:rsidRPr="006F341F">
        <w:rPr>
          <w:rFonts w:ascii="Arial" w:eastAsia="Times New Roman" w:hAnsi="Arial" w:cs="Arial"/>
          <w:color w:val="000000" w:themeColor="text1"/>
          <w:spacing w:val="9"/>
          <w:sz w:val="22"/>
          <w:szCs w:val="22"/>
          <w:shd w:val="clear" w:color="auto" w:fill="FFFFFF"/>
        </w:rPr>
        <w:t>ELSA was designed to build the capacity of schools to support the emotional needs of their pupils from within their own resources. It recognizes that children and young people learn better and are happier in school if their emotional needs are also addressed. ELSA will help children to understand their emotions and the emotions of those around them and to respect them. It can help all children especially those who have not yet developed emotionally. ELSA may help children with specific problems such as loss and bereavement, support through a serious illness, self-esteem, social skills, friendship issues, relationships, anger management, behaviour, anxiety, bullying, conflict and separation. These sessions can be done one-to-one or in small groups depending on the children and their needs but also on how much emotional literacy support assistants the school has. The school I visited had a well-being officer who was also trained in ELSA, the school had 32 pupils on the ELSA project and so the majority of sessions were done in groups of four. The ELSA intervention is done by emotional literacy support assistants, in many cases a school will not be able to afford a new staff member to do ELSA so learning support assistants or well-being officers may do the training to be able do ELSA. They are trained and regularly supervised by the educational psychologists in the local education authority. Their aim is to remove barriers to learning to have happy children in school and at home.</w:t>
      </w:r>
      <w:r w:rsidRPr="006F341F">
        <w:rPr>
          <w:rFonts w:ascii="Arial" w:eastAsia="Times New Roman" w:hAnsi="Arial" w:cs="Arial"/>
          <w:color w:val="000000" w:themeColor="text1"/>
          <w:spacing w:val="9"/>
          <w:sz w:val="22"/>
          <w:szCs w:val="22"/>
        </w:rPr>
        <w:br/>
      </w:r>
      <w:r w:rsidRPr="006F341F">
        <w:rPr>
          <w:rFonts w:ascii="Arial" w:eastAsia="Times New Roman" w:hAnsi="Arial" w:cs="Arial"/>
          <w:color w:val="000000" w:themeColor="text1"/>
          <w:spacing w:val="9"/>
          <w:sz w:val="22"/>
          <w:szCs w:val="22"/>
        </w:rPr>
        <w:br/>
      </w:r>
      <w:r w:rsidRPr="006F341F">
        <w:rPr>
          <w:rFonts w:ascii="Arial" w:eastAsia="Times New Roman" w:hAnsi="Arial" w:cs="Arial"/>
          <w:color w:val="000000" w:themeColor="text1"/>
          <w:spacing w:val="9"/>
          <w:sz w:val="22"/>
          <w:szCs w:val="22"/>
          <w:shd w:val="clear" w:color="auto" w:fill="FFFFFF"/>
        </w:rPr>
        <w:t>The school I went to had weekly yoga sessions available for specific students, most of who attended the ELSA project. The purpose of this was to allow time for them to relax and be in a peaceful environment. There are many benefits to yoga that pupils could use, for example, toga reduces stress and anxiety, while doing yoga your forced to live in the moment and concentrate on your body, its movement and your breathing, resting your brain from the constant thoughts that may stress you out. Those who regularly practice yoga not only report lower levels of stress and anxiety and subsequently improved academic performance. Yoga improves memory and attention span, it improves memory function and so a direct benefit would be how they perform in school academically. Yoga aids children suffering from ADHD as well by reducing its core symptoms such as inattentiveness, hyperactivity and impulsivity. Promotes mindfulness by learning how to be in the present through focusing on your breath. Mindfulness allows people to become less anxious and more relaxed. Yoga is also known to reduce absences and violence in schools because of good health and balanced temperament, children are less likely to remain absent from school or pick fights with each other over small issues. This also ties in to the fact that yoga improves self-control through controlled breathing and controlled moving and so children have been less likely to react impulsively or make hasty decisions even in an emotional state.</w:t>
      </w:r>
    </w:p>
    <w:p w14:paraId="12760BFF" w14:textId="51E52CB4" w:rsidR="00CA70AB" w:rsidRPr="00AC29AD" w:rsidRDefault="00CA70AB" w:rsidP="00AA45E9">
      <w:pPr>
        <w:rPr>
          <w:rFonts w:ascii="Arial" w:eastAsia="Times New Roman" w:hAnsi="Arial" w:cs="Arial"/>
          <w:color w:val="000000" w:themeColor="text1"/>
          <w:sz w:val="22"/>
          <w:szCs w:val="22"/>
          <w:u w:val="single"/>
        </w:rPr>
      </w:pPr>
    </w:p>
    <w:p w14:paraId="6B75D662" w14:textId="77777777" w:rsidR="006F341F" w:rsidRPr="006F341F" w:rsidRDefault="006F341F" w:rsidP="006F341F">
      <w:pPr>
        <w:rPr>
          <w:rFonts w:ascii="Arial" w:eastAsia="Times New Roman" w:hAnsi="Arial" w:cs="Arial"/>
          <w:color w:val="000000" w:themeColor="text1"/>
          <w:sz w:val="22"/>
          <w:szCs w:val="22"/>
        </w:rPr>
      </w:pPr>
      <w:r w:rsidRPr="006F341F">
        <w:rPr>
          <w:rFonts w:ascii="Arial" w:eastAsia="Times New Roman" w:hAnsi="Arial" w:cs="Arial"/>
          <w:color w:val="000000" w:themeColor="text1"/>
          <w:spacing w:val="9"/>
          <w:sz w:val="22"/>
          <w:szCs w:val="22"/>
          <w:shd w:val="clear" w:color="auto" w:fill="FFFFFF"/>
        </w:rPr>
        <w:t xml:space="preserve">Lego therapy is a social development program for young people with autism spectrum disorders or related social communication difficulties. The therapy can be done individually or in groups it works through young people working together to build Lego models and so this gives them the opportunity to develop social skills </w:t>
      </w:r>
      <w:r w:rsidRPr="006F341F">
        <w:rPr>
          <w:rFonts w:ascii="Arial" w:eastAsia="Times New Roman" w:hAnsi="Arial" w:cs="Arial"/>
          <w:color w:val="000000" w:themeColor="text1"/>
          <w:spacing w:val="9"/>
          <w:sz w:val="22"/>
          <w:szCs w:val="22"/>
          <w:shd w:val="clear" w:color="auto" w:fill="FFFFFF"/>
        </w:rPr>
        <w:lastRenderedPageBreak/>
        <w:t>such as taking turns, working together and communication. This way of developing skills is excellent because the children are having fun while doing it. Children will have to talk to each other to build the model, they will take turns to do the different roles, for example, the supplier, the engineer and the builder. These children are learning how to work with others and how it is important to listen to others and what they are saying. These are skills that the children will come to use in the classroom and any issues that there were before will be no longer. It allows the teacher, the pupil and the rest of the class to work on the task with no problems or distractions.</w:t>
      </w:r>
      <w:r w:rsidRPr="006F341F">
        <w:rPr>
          <w:rFonts w:ascii="Arial" w:eastAsia="Times New Roman" w:hAnsi="Arial" w:cs="Arial"/>
          <w:color w:val="000000" w:themeColor="text1"/>
          <w:spacing w:val="9"/>
          <w:sz w:val="22"/>
          <w:szCs w:val="22"/>
        </w:rPr>
        <w:br/>
      </w:r>
      <w:r w:rsidRPr="006F341F">
        <w:rPr>
          <w:rFonts w:ascii="Arial" w:eastAsia="Times New Roman" w:hAnsi="Arial" w:cs="Arial"/>
          <w:color w:val="000000" w:themeColor="text1"/>
          <w:spacing w:val="9"/>
          <w:sz w:val="22"/>
          <w:szCs w:val="22"/>
        </w:rPr>
        <w:br/>
      </w:r>
      <w:r w:rsidRPr="006F341F">
        <w:rPr>
          <w:rFonts w:ascii="Arial" w:eastAsia="Times New Roman" w:hAnsi="Arial" w:cs="Arial"/>
          <w:color w:val="000000" w:themeColor="text1"/>
          <w:spacing w:val="9"/>
          <w:sz w:val="22"/>
          <w:szCs w:val="22"/>
          <w:shd w:val="clear" w:color="auto" w:fill="FFFFFF"/>
        </w:rPr>
        <w:t xml:space="preserve">To support teachers and the school with children that are difficult or are struggling with school or perhaps at home they will have family engagement officers and welfare officers because a lot of the time children who are struggling in school have underlying issues at home that can only be properly addressed by staff that have been trained in that area. A family engagement officer will try to build a positive relationship with parents, carers and families. They are tasked with increasing the involvement in school life of the parents, they will work closely with the school to address the need of the pupil who requires assistance in overcoming barriers to learning in order to achieve their full potential. They are also there to support the headteacher in raising levels of </w:t>
      </w:r>
      <w:proofErr w:type="spellStart"/>
      <w:r w:rsidRPr="006F341F">
        <w:rPr>
          <w:rFonts w:ascii="Arial" w:eastAsia="Times New Roman" w:hAnsi="Arial" w:cs="Arial"/>
          <w:color w:val="000000" w:themeColor="text1"/>
          <w:spacing w:val="9"/>
          <w:sz w:val="22"/>
          <w:szCs w:val="22"/>
          <w:shd w:val="clear" w:color="auto" w:fill="FFFFFF"/>
        </w:rPr>
        <w:t>well being</w:t>
      </w:r>
      <w:proofErr w:type="spellEnd"/>
      <w:r w:rsidRPr="006F341F">
        <w:rPr>
          <w:rFonts w:ascii="Arial" w:eastAsia="Times New Roman" w:hAnsi="Arial" w:cs="Arial"/>
          <w:color w:val="000000" w:themeColor="text1"/>
          <w:spacing w:val="9"/>
          <w:sz w:val="22"/>
          <w:szCs w:val="22"/>
          <w:shd w:val="clear" w:color="auto" w:fill="FFFFFF"/>
        </w:rPr>
        <w:t xml:space="preserve"> of the children, ensuring that action is taken when necessary to find the right level of support for families in need. To support students and their families in school with any concerns involving parenting, education, behaviour, attendance and health. They will develop links with organizations and services which may support families, provide opportunities for families to meet together, arrange regular workshops for parents/guardians and other family members and meet with families to discuss specific needs or concerns. A family engagement officer will work very closely with welfare officers.</w:t>
      </w:r>
      <w:r w:rsidRPr="006F341F">
        <w:rPr>
          <w:rFonts w:ascii="Arial" w:eastAsia="Times New Roman" w:hAnsi="Arial" w:cs="Arial"/>
          <w:color w:val="000000" w:themeColor="text1"/>
          <w:spacing w:val="9"/>
          <w:sz w:val="22"/>
          <w:szCs w:val="22"/>
        </w:rPr>
        <w:br/>
      </w:r>
      <w:r w:rsidRPr="006F341F">
        <w:rPr>
          <w:rFonts w:ascii="Arial" w:eastAsia="Times New Roman" w:hAnsi="Arial" w:cs="Arial"/>
          <w:color w:val="000000" w:themeColor="text1"/>
          <w:spacing w:val="9"/>
          <w:sz w:val="22"/>
          <w:szCs w:val="22"/>
        </w:rPr>
        <w:br/>
      </w:r>
      <w:r w:rsidRPr="006F341F">
        <w:rPr>
          <w:rFonts w:ascii="Arial" w:eastAsia="Times New Roman" w:hAnsi="Arial" w:cs="Arial"/>
          <w:color w:val="000000" w:themeColor="text1"/>
          <w:spacing w:val="9"/>
          <w:sz w:val="22"/>
          <w:szCs w:val="22"/>
          <w:shd w:val="clear" w:color="auto" w:fill="FFFFFF"/>
        </w:rPr>
        <w:t>Education welfare officers are in schools to make sure children get the best education possible. They will work with students that may have circumstances in their life that could affect their education for example this could be poor attendance whatever the cause of it may be. They will assess problems and find solutions by working with schools, children and parents/carers. Welfare officers will share information with other parties such as teachers, educational psychologists, social workers, probation officers, the police if and when it is necessary. They will also conduct assessments of children. They will improve the links between the school and the home, they will do this while working closely with the family engagement officer. They will track pupils who go missing and advise schools on strategies to get pupils to attend school. Welfare officers will work closely with children on school daily while also taking on major tasks such as when appropriate, prosecuting parents who fail to ensure their children receive a suitable education. This involves writing reports and preparing evidence for legal action and may involve giving evidence in court. Welfare officers are a huge part of a child’s education. They ensure that the child is safe, happy and getting the best education and life inside and outside of school. If a child has any issues at all that may result in bad behaviour. They will work with the school and parents/guardians to find the issue and fix it from the root of the problem.</w:t>
      </w:r>
      <w:r w:rsidRPr="006F341F">
        <w:rPr>
          <w:rFonts w:ascii="Arial" w:eastAsia="Times New Roman" w:hAnsi="Arial" w:cs="Arial"/>
          <w:color w:val="000000" w:themeColor="text1"/>
          <w:spacing w:val="9"/>
          <w:sz w:val="22"/>
          <w:szCs w:val="22"/>
        </w:rPr>
        <w:br/>
      </w:r>
      <w:r w:rsidRPr="006F341F">
        <w:rPr>
          <w:rFonts w:ascii="Arial" w:eastAsia="Times New Roman" w:hAnsi="Arial" w:cs="Arial"/>
          <w:color w:val="000000" w:themeColor="text1"/>
          <w:spacing w:val="9"/>
          <w:sz w:val="22"/>
          <w:szCs w:val="22"/>
        </w:rPr>
        <w:br/>
      </w:r>
      <w:r w:rsidRPr="006F341F">
        <w:rPr>
          <w:rFonts w:ascii="Arial" w:eastAsia="Times New Roman" w:hAnsi="Arial" w:cs="Arial"/>
          <w:color w:val="000000" w:themeColor="text1"/>
          <w:spacing w:val="9"/>
          <w:sz w:val="22"/>
          <w:szCs w:val="22"/>
          <w:shd w:val="clear" w:color="auto" w:fill="FFFFFF"/>
        </w:rPr>
        <w:t xml:space="preserve">On my visit to the school I observed children in year 6 learning about peer-mediation and had the training to become peer-mediators. To reduce the amount of times the teachers need to stop conflict on the yard, year 6 had a workshop to be able to help on the yard and gives them the tools to help solve conflict on the yard between pupils, this also gives them a sense of responsibility which in itself stop’s conflict between them and other pupils. The children learnt how to respect people and their opinions in the workshop and agreed on what the group needs to follow while in the workshop and while peer-mediating. These rules were to listen, pay attention, no shouting, be respectful, take part and confidentiality. They all agreed on the qualities </w:t>
      </w:r>
      <w:r w:rsidRPr="006F341F">
        <w:rPr>
          <w:rFonts w:ascii="Arial" w:eastAsia="Times New Roman" w:hAnsi="Arial" w:cs="Arial"/>
          <w:color w:val="000000" w:themeColor="text1"/>
          <w:spacing w:val="9"/>
          <w:sz w:val="22"/>
          <w:szCs w:val="22"/>
          <w:shd w:val="clear" w:color="auto" w:fill="FFFFFF"/>
        </w:rPr>
        <w:lastRenderedPageBreak/>
        <w:t>needed to be a peer-mediator witch are to be trust worthy, friendly, good communicator, confident, kind and caring, be positive, responsible, respectful, reliable, dedicated, fair, patient and patience. They </w:t>
      </w:r>
      <w:r w:rsidRPr="006F341F">
        <w:rPr>
          <w:rFonts w:ascii="Arial" w:eastAsia="Times New Roman" w:hAnsi="Arial" w:cs="Arial"/>
          <w:color w:val="000000" w:themeColor="text1"/>
          <w:spacing w:val="9"/>
          <w:sz w:val="22"/>
          <w:szCs w:val="22"/>
        </w:rPr>
        <w:t>learnt</w:t>
      </w:r>
      <w:r w:rsidRPr="006F341F">
        <w:rPr>
          <w:rFonts w:ascii="Arial" w:eastAsia="Times New Roman" w:hAnsi="Arial" w:cs="Arial"/>
          <w:color w:val="000000" w:themeColor="text1"/>
          <w:spacing w:val="9"/>
          <w:sz w:val="22"/>
          <w:szCs w:val="22"/>
          <w:shd w:val="clear" w:color="auto" w:fill="FFFFFF"/>
        </w:rPr>
        <w:t xml:space="preserve"> how to ask questions in a polite way, what is a peer-mediator, that their opinion and that other </w:t>
      </w:r>
      <w:proofErr w:type="spellStart"/>
      <w:r w:rsidRPr="006F341F">
        <w:rPr>
          <w:rFonts w:ascii="Arial" w:eastAsia="Times New Roman" w:hAnsi="Arial" w:cs="Arial"/>
          <w:color w:val="000000" w:themeColor="text1"/>
          <w:spacing w:val="9"/>
          <w:sz w:val="22"/>
          <w:szCs w:val="22"/>
          <w:shd w:val="clear" w:color="auto" w:fill="FFFFFF"/>
        </w:rPr>
        <w:t>peoples</w:t>
      </w:r>
      <w:proofErr w:type="spellEnd"/>
      <w:r w:rsidRPr="006F341F">
        <w:rPr>
          <w:rFonts w:ascii="Arial" w:eastAsia="Times New Roman" w:hAnsi="Arial" w:cs="Arial"/>
          <w:color w:val="000000" w:themeColor="text1"/>
          <w:spacing w:val="9"/>
          <w:sz w:val="22"/>
          <w:szCs w:val="22"/>
          <w:shd w:val="clear" w:color="auto" w:fill="FFFFFF"/>
        </w:rPr>
        <w:t xml:space="preserve"> opinions matter, that everyone learns differently, what perception is and how to identify emotions without using words. It is important for the pupils to learn this because not only does it help them personally to understand conflict and resolution and it helps them develop their own emotional maturity while helping others to learn </w:t>
      </w:r>
      <w:proofErr w:type="spellStart"/>
      <w:r w:rsidRPr="006F341F">
        <w:rPr>
          <w:rFonts w:ascii="Arial" w:eastAsia="Times New Roman" w:hAnsi="Arial" w:cs="Arial"/>
          <w:color w:val="000000" w:themeColor="text1"/>
          <w:spacing w:val="9"/>
          <w:sz w:val="22"/>
          <w:szCs w:val="22"/>
          <w:shd w:val="clear" w:color="auto" w:fill="FFFFFF"/>
        </w:rPr>
        <w:t>skill’s</w:t>
      </w:r>
      <w:proofErr w:type="spellEnd"/>
      <w:r w:rsidRPr="006F341F">
        <w:rPr>
          <w:rFonts w:ascii="Arial" w:eastAsia="Times New Roman" w:hAnsi="Arial" w:cs="Arial"/>
          <w:color w:val="000000" w:themeColor="text1"/>
          <w:spacing w:val="9"/>
          <w:sz w:val="22"/>
          <w:szCs w:val="22"/>
          <w:shd w:val="clear" w:color="auto" w:fill="FFFFFF"/>
        </w:rPr>
        <w:t xml:space="preserve"> they need to fix the problem themselves, </w:t>
      </w:r>
      <w:proofErr w:type="spellStart"/>
      <w:r w:rsidRPr="006F341F">
        <w:rPr>
          <w:rFonts w:ascii="Arial" w:eastAsia="Times New Roman" w:hAnsi="Arial" w:cs="Arial"/>
          <w:color w:val="000000" w:themeColor="text1"/>
          <w:spacing w:val="9"/>
          <w:sz w:val="22"/>
          <w:szCs w:val="22"/>
          <w:shd w:val="clear" w:color="auto" w:fill="FEE481"/>
        </w:rPr>
        <w:t>its</w:t>
      </w:r>
      <w:proofErr w:type="spellEnd"/>
      <w:r w:rsidRPr="006F341F">
        <w:rPr>
          <w:rFonts w:ascii="Arial" w:eastAsia="Times New Roman" w:hAnsi="Arial" w:cs="Arial"/>
          <w:color w:val="000000" w:themeColor="text1"/>
          <w:spacing w:val="9"/>
          <w:sz w:val="22"/>
          <w:szCs w:val="22"/>
          <w:shd w:val="clear" w:color="auto" w:fill="FFFFFF"/>
        </w:rPr>
        <w:t> not about sorting out people’s problem’s. </w:t>
      </w:r>
      <w:r w:rsidRPr="006F341F">
        <w:rPr>
          <w:rFonts w:ascii="Arial" w:eastAsia="Times New Roman" w:hAnsi="Arial" w:cs="Arial"/>
          <w:color w:val="000000" w:themeColor="text1"/>
          <w:spacing w:val="9"/>
          <w:sz w:val="22"/>
          <w:szCs w:val="22"/>
          <w:shd w:val="clear" w:color="auto" w:fill="FEE481"/>
        </w:rPr>
        <w:t>it</w:t>
      </w:r>
      <w:r w:rsidRPr="006F341F">
        <w:rPr>
          <w:rFonts w:ascii="Arial" w:eastAsia="Times New Roman" w:hAnsi="Arial" w:cs="Arial"/>
          <w:color w:val="000000" w:themeColor="text1"/>
          <w:spacing w:val="9"/>
          <w:sz w:val="22"/>
          <w:szCs w:val="22"/>
          <w:shd w:val="clear" w:color="auto" w:fill="FFFFFF"/>
        </w:rPr>
        <w:t> is about sharing the information they have </w:t>
      </w:r>
      <w:r w:rsidRPr="006F341F">
        <w:rPr>
          <w:rFonts w:ascii="Arial" w:eastAsia="Times New Roman" w:hAnsi="Arial" w:cs="Arial"/>
          <w:color w:val="000000" w:themeColor="text1"/>
          <w:spacing w:val="9"/>
          <w:sz w:val="22"/>
          <w:szCs w:val="22"/>
        </w:rPr>
        <w:t>learnt</w:t>
      </w:r>
      <w:r w:rsidRPr="006F341F">
        <w:rPr>
          <w:rFonts w:ascii="Arial" w:eastAsia="Times New Roman" w:hAnsi="Arial" w:cs="Arial"/>
          <w:color w:val="000000" w:themeColor="text1"/>
          <w:spacing w:val="9"/>
          <w:sz w:val="22"/>
          <w:szCs w:val="22"/>
          <w:shd w:val="clear" w:color="auto" w:fill="FFFFFF"/>
        </w:rPr>
        <w:t> themselves.</w:t>
      </w:r>
    </w:p>
    <w:p w14:paraId="3C97EC93" w14:textId="0FCDB375" w:rsidR="00431E74" w:rsidRPr="00AC29AD" w:rsidRDefault="00431E74" w:rsidP="00431E74">
      <w:pPr>
        <w:rPr>
          <w:rFonts w:ascii="Arial" w:eastAsia="Times New Roman" w:hAnsi="Arial" w:cs="Arial"/>
          <w:color w:val="000000" w:themeColor="text1"/>
          <w:sz w:val="22"/>
          <w:szCs w:val="22"/>
        </w:rPr>
      </w:pPr>
    </w:p>
    <w:p w14:paraId="66EC9FF4" w14:textId="77777777" w:rsidR="006F341F" w:rsidRPr="006F341F" w:rsidRDefault="006F341F" w:rsidP="006F341F">
      <w:pPr>
        <w:rPr>
          <w:rFonts w:ascii="Arial" w:eastAsia="Times New Roman" w:hAnsi="Arial" w:cs="Arial"/>
          <w:color w:val="000000" w:themeColor="text1"/>
          <w:sz w:val="22"/>
          <w:szCs w:val="22"/>
        </w:rPr>
      </w:pPr>
      <w:r w:rsidRPr="006F341F">
        <w:rPr>
          <w:rFonts w:ascii="Arial" w:eastAsia="Times New Roman" w:hAnsi="Arial" w:cs="Arial"/>
          <w:color w:val="000000" w:themeColor="text1"/>
          <w:spacing w:val="9"/>
          <w:sz w:val="22"/>
          <w:szCs w:val="22"/>
          <w:shd w:val="clear" w:color="auto" w:fill="FFFFFF"/>
        </w:rPr>
        <w:t xml:space="preserve">The school I visited had a number of students that are difficult and have needed to go to a specialist school for children with bad behaviour this school is based near to the school. The Bridge is an alternative provision referral unit for learners both primary and secondary age who have social or emotional difficulties and </w:t>
      </w:r>
      <w:proofErr w:type="spellStart"/>
      <w:r w:rsidRPr="006F341F">
        <w:rPr>
          <w:rFonts w:ascii="Arial" w:eastAsia="Times New Roman" w:hAnsi="Arial" w:cs="Arial"/>
          <w:color w:val="000000" w:themeColor="text1"/>
          <w:spacing w:val="9"/>
          <w:sz w:val="22"/>
          <w:szCs w:val="22"/>
          <w:shd w:val="clear" w:color="auto" w:fill="FFFFFF"/>
        </w:rPr>
        <w:t>behavioral</w:t>
      </w:r>
      <w:proofErr w:type="spellEnd"/>
      <w:r w:rsidRPr="006F341F">
        <w:rPr>
          <w:rFonts w:ascii="Arial" w:eastAsia="Times New Roman" w:hAnsi="Arial" w:cs="Arial"/>
          <w:color w:val="000000" w:themeColor="text1"/>
          <w:spacing w:val="9"/>
          <w:sz w:val="22"/>
          <w:szCs w:val="22"/>
          <w:shd w:val="clear" w:color="auto" w:fill="FFFFFF"/>
        </w:rPr>
        <w:t xml:space="preserve"> difficulties. The Bridge accommodates learners who in nuanced provisions for diagnosed mental health conditions and diagnosed medical conditions which means they cannot attend mainstream school. They also accommodate learners who have challenging behaviour and may benefit from a terms specialist intervention to support the return the mainstream school. The Bridge has good facilities like common area, sports facility and a </w:t>
      </w:r>
      <w:proofErr w:type="spellStart"/>
      <w:proofErr w:type="gramStart"/>
      <w:r w:rsidRPr="006F341F">
        <w:rPr>
          <w:rFonts w:ascii="Arial" w:eastAsia="Times New Roman" w:hAnsi="Arial" w:cs="Arial"/>
          <w:color w:val="000000" w:themeColor="text1"/>
          <w:spacing w:val="9"/>
          <w:sz w:val="22"/>
          <w:szCs w:val="22"/>
          <w:shd w:val="clear" w:color="auto" w:fill="FFFFFF"/>
        </w:rPr>
        <w:t>well resourced</w:t>
      </w:r>
      <w:proofErr w:type="spellEnd"/>
      <w:proofErr w:type="gramEnd"/>
      <w:r w:rsidRPr="006F341F">
        <w:rPr>
          <w:rFonts w:ascii="Arial" w:eastAsia="Times New Roman" w:hAnsi="Arial" w:cs="Arial"/>
          <w:color w:val="000000" w:themeColor="text1"/>
          <w:spacing w:val="9"/>
          <w:sz w:val="22"/>
          <w:szCs w:val="22"/>
          <w:shd w:val="clear" w:color="auto" w:fill="FFFFFF"/>
        </w:rPr>
        <w:t xml:space="preserve"> classrooms. They also have a specialist mental health unit based in the Princess of Wales hospital which offers the best education for learners who are admitted to hospital with acute mental health difficulties. Parents and carers cannot apply to The Bridge Alternative Provision, the pupils own school makes an application for a placement which contains information, advice and guidance from parents. The Bridge will teach the learners in the best way possible for them, work and lessons will be tailored to best suit their needs while insuring the child is developing. The learners will also develop their understanding of behaviour and emotions. A school would choose to send a child to The Bridge when they feel they cannot give the learner the support they need. This could be for many reasons, perhaps the school doesn’t have the money to hire a </w:t>
      </w:r>
      <w:proofErr w:type="spellStart"/>
      <w:r w:rsidRPr="006F341F">
        <w:rPr>
          <w:rFonts w:ascii="Arial" w:eastAsia="Times New Roman" w:hAnsi="Arial" w:cs="Arial"/>
          <w:color w:val="000000" w:themeColor="text1"/>
          <w:spacing w:val="9"/>
          <w:sz w:val="22"/>
          <w:szCs w:val="22"/>
          <w:shd w:val="clear" w:color="auto" w:fill="FFFFFF"/>
        </w:rPr>
        <w:t>behavioral</w:t>
      </w:r>
      <w:proofErr w:type="spellEnd"/>
      <w:r w:rsidRPr="006F341F">
        <w:rPr>
          <w:rFonts w:ascii="Arial" w:eastAsia="Times New Roman" w:hAnsi="Arial" w:cs="Arial"/>
          <w:color w:val="000000" w:themeColor="text1"/>
          <w:spacing w:val="9"/>
          <w:sz w:val="22"/>
          <w:szCs w:val="22"/>
          <w:shd w:val="clear" w:color="auto" w:fill="FFFFFF"/>
        </w:rPr>
        <w:t>, emotional development specialist in to work with the learner/learners. It could also be that the learner is a danger to staff and pupils because their behaviour cannot be controlled. A learner with these needs will need additional support and extra attention in most cases the teacher will have to be the one to give the extra attention, this could take away from the learning of the other pupils in the class and therefore affect many children and their learning. When a child is sent there because of their behaviour it is hopefully not for the long term and the child can return to mainstream school and not cause problems or pull the teacher's attention from the other pupils and the lesson.</w:t>
      </w:r>
      <w:r w:rsidRPr="006F341F">
        <w:rPr>
          <w:rFonts w:ascii="Arial" w:eastAsia="Times New Roman" w:hAnsi="Arial" w:cs="Arial"/>
          <w:color w:val="000000" w:themeColor="text1"/>
          <w:spacing w:val="9"/>
          <w:sz w:val="22"/>
          <w:szCs w:val="22"/>
        </w:rPr>
        <w:br/>
      </w:r>
      <w:r w:rsidRPr="006F341F">
        <w:rPr>
          <w:rFonts w:ascii="Arial" w:eastAsia="Times New Roman" w:hAnsi="Arial" w:cs="Arial"/>
          <w:color w:val="000000" w:themeColor="text1"/>
          <w:spacing w:val="9"/>
          <w:sz w:val="22"/>
          <w:szCs w:val="22"/>
        </w:rPr>
        <w:br/>
      </w:r>
      <w:r w:rsidRPr="006F341F">
        <w:rPr>
          <w:rFonts w:ascii="Arial" w:eastAsia="Times New Roman" w:hAnsi="Arial" w:cs="Arial"/>
          <w:color w:val="000000" w:themeColor="text1"/>
          <w:spacing w:val="9"/>
          <w:sz w:val="22"/>
          <w:szCs w:val="22"/>
          <w:shd w:val="clear" w:color="auto" w:fill="FFFFFF"/>
        </w:rPr>
        <w:t xml:space="preserve">When there is a continuous issue with a pupil in the school and there has been many interventions and many strategies have been done to stop the issues, the school has no option but to go to the last resort which is school exclusion. School exclusion is when a child is no longer allowed to attend school. Children will get excluded from school for a variety of reasons, some reasons for exclusion could be relatively minor and others very serious. School exclusions are carefully governed by the law and parent have the right to challenge school exclusions, whether it’s a short term or permanent. School exclusions are taken very seriously and are usually the last resort. Before making the decision to exclude a child, the head teacher will go through a head teacher. A teacher will consider contributing factors when considering exclusion, they will take into account if the pupil has suffered bereavement, has mental health issues or has been subject to bullying and this is the reason for their behaviour. They will also introduce early intervention which adheres to the statutory guidance which is clear when stating that early intervention </w:t>
      </w:r>
      <w:r w:rsidRPr="006F341F">
        <w:rPr>
          <w:rFonts w:ascii="Arial" w:eastAsia="Times New Roman" w:hAnsi="Arial" w:cs="Arial"/>
          <w:color w:val="000000" w:themeColor="text1"/>
          <w:spacing w:val="9"/>
          <w:sz w:val="22"/>
          <w:szCs w:val="22"/>
          <w:shd w:val="clear" w:color="auto" w:fill="FFFFFF"/>
        </w:rPr>
        <w:lastRenderedPageBreak/>
        <w:t>should be used to address underlying causes of disruptive behaviour. This should include an assessment of weather appropriate support is in place to support any special educational needs or disability. There are two types of exclusions, a fixed term exclusion which is a specific period time and then when it’s over they will go back to school. A fixed term exclusion might be used if it is the child’s first exclusion or it was a minor offence. The second type is permanent the child will not be allowed back to that school. This will happen in serious circumstances or if the child has had many fixed term exclusions and nothing has improved. It is important that the school adhere to the equality act 2010, schools must not discriminate against, harass or victimize pupils because of their sex, race, disability, religion or belief, sexual orientation, because of pregnancy or because of gender reassignment. It is unlawful to exclude or to increase the severity of an exclusion for a non-disciplinary reason, for example, it would be unlawful to exclude a pupil simply because they have additional needs or a disability that the school feels it is unable to meet.</w:t>
      </w:r>
      <w:r w:rsidRPr="006F341F">
        <w:rPr>
          <w:rFonts w:ascii="Arial" w:eastAsia="Times New Roman" w:hAnsi="Arial" w:cs="Arial"/>
          <w:color w:val="000000" w:themeColor="text1"/>
          <w:spacing w:val="9"/>
          <w:sz w:val="22"/>
          <w:szCs w:val="22"/>
        </w:rPr>
        <w:br/>
      </w:r>
      <w:r w:rsidRPr="006F341F">
        <w:rPr>
          <w:rFonts w:ascii="Arial" w:eastAsia="Times New Roman" w:hAnsi="Arial" w:cs="Arial"/>
          <w:color w:val="000000" w:themeColor="text1"/>
          <w:spacing w:val="9"/>
          <w:sz w:val="22"/>
          <w:szCs w:val="22"/>
        </w:rPr>
        <w:br/>
      </w:r>
      <w:r w:rsidRPr="006F341F">
        <w:rPr>
          <w:rFonts w:ascii="Arial" w:eastAsia="Times New Roman" w:hAnsi="Arial" w:cs="Arial"/>
          <w:color w:val="000000" w:themeColor="text1"/>
          <w:spacing w:val="9"/>
          <w:sz w:val="22"/>
          <w:szCs w:val="22"/>
          <w:shd w:val="clear" w:color="auto" w:fill="FFFFFF"/>
        </w:rPr>
        <w:t>The school has a very good ethos and a progressive way of dealing will </w:t>
      </w:r>
      <w:proofErr w:type="spellStart"/>
      <w:r w:rsidRPr="006F341F">
        <w:rPr>
          <w:rFonts w:ascii="Arial" w:eastAsia="Times New Roman" w:hAnsi="Arial" w:cs="Arial"/>
          <w:color w:val="000000" w:themeColor="text1"/>
          <w:spacing w:val="9"/>
          <w:sz w:val="22"/>
          <w:szCs w:val="22"/>
          <w:shd w:val="clear" w:color="auto" w:fill="FFFFFF"/>
        </w:rPr>
        <w:t>behavioral</w:t>
      </w:r>
      <w:proofErr w:type="spellEnd"/>
      <w:r w:rsidRPr="006F341F">
        <w:rPr>
          <w:rFonts w:ascii="Arial" w:eastAsia="Times New Roman" w:hAnsi="Arial" w:cs="Arial"/>
          <w:color w:val="000000" w:themeColor="text1"/>
          <w:spacing w:val="9"/>
          <w:sz w:val="22"/>
          <w:szCs w:val="22"/>
          <w:shd w:val="clear" w:color="auto" w:fill="FFFFFF"/>
        </w:rPr>
        <w:t xml:space="preserve"> issues. The school concentrate on the deeper issues at hand. They find the source to the child’s emotional maturity. In some </w:t>
      </w:r>
      <w:proofErr w:type="gramStart"/>
      <w:r w:rsidRPr="006F341F">
        <w:rPr>
          <w:rFonts w:ascii="Arial" w:eastAsia="Times New Roman" w:hAnsi="Arial" w:cs="Arial"/>
          <w:color w:val="000000" w:themeColor="text1"/>
          <w:spacing w:val="9"/>
          <w:sz w:val="22"/>
          <w:szCs w:val="22"/>
          <w:shd w:val="clear" w:color="auto" w:fill="FFFFFF"/>
        </w:rPr>
        <w:t>cases</w:t>
      </w:r>
      <w:proofErr w:type="gramEnd"/>
      <w:r w:rsidRPr="006F341F">
        <w:rPr>
          <w:rFonts w:ascii="Arial" w:eastAsia="Times New Roman" w:hAnsi="Arial" w:cs="Arial"/>
          <w:color w:val="000000" w:themeColor="text1"/>
          <w:spacing w:val="9"/>
          <w:sz w:val="22"/>
          <w:szCs w:val="22"/>
          <w:shd w:val="clear" w:color="auto" w:fill="FFFFFF"/>
        </w:rPr>
        <w:t xml:space="preserve"> to get to the source of the issue the school needs to get in touch with the parents. The parents may need additional support at home. It is clear that this way of dealing with behaviour has been very successful </w:t>
      </w:r>
      <w:proofErr w:type="gramStart"/>
      <w:r w:rsidRPr="006F341F">
        <w:rPr>
          <w:rFonts w:ascii="Arial" w:eastAsia="Times New Roman" w:hAnsi="Arial" w:cs="Arial"/>
          <w:color w:val="000000" w:themeColor="text1"/>
          <w:spacing w:val="9"/>
          <w:sz w:val="22"/>
          <w:szCs w:val="22"/>
          <w:shd w:val="clear" w:color="auto" w:fill="FFFFFF"/>
        </w:rPr>
        <w:t>and in most cases</w:t>
      </w:r>
      <w:proofErr w:type="gramEnd"/>
      <w:r w:rsidRPr="006F341F">
        <w:rPr>
          <w:rFonts w:ascii="Arial" w:eastAsia="Times New Roman" w:hAnsi="Arial" w:cs="Arial"/>
          <w:color w:val="000000" w:themeColor="text1"/>
          <w:spacing w:val="9"/>
          <w:sz w:val="22"/>
          <w:szCs w:val="22"/>
          <w:shd w:val="clear" w:color="auto" w:fill="FFFFFF"/>
        </w:rPr>
        <w:t xml:space="preserve"> has helped children that were behaving badly or were unhappy. The children have shown progress and are enjoying the new projects in place for them. It has also helped the staff have personal relationships with the pupils. We don’t know what goes on at home with the children and sometimes school is a safe place for children it is their own space away from their family members and so it is so important they feel safe in school and safe around the teachers and staff.</w:t>
      </w:r>
    </w:p>
    <w:p w14:paraId="0678A90F" w14:textId="60941A51" w:rsidR="00403B37" w:rsidRDefault="00403B37" w:rsidP="00AA45E9">
      <w:pPr>
        <w:rPr>
          <w:rFonts w:ascii="Arial" w:eastAsia="Times New Roman" w:hAnsi="Arial" w:cs="Arial"/>
          <w:color w:val="000000" w:themeColor="text1"/>
          <w:sz w:val="22"/>
          <w:szCs w:val="22"/>
        </w:rPr>
      </w:pPr>
    </w:p>
    <w:p w14:paraId="2CC27530" w14:textId="3B166B29" w:rsidR="00754285" w:rsidRDefault="00754285" w:rsidP="00AA45E9">
      <w:pPr>
        <w:rPr>
          <w:rFonts w:ascii="Arial" w:eastAsia="Times New Roman" w:hAnsi="Arial" w:cs="Arial"/>
          <w:color w:val="000000" w:themeColor="text1"/>
          <w:sz w:val="22"/>
          <w:szCs w:val="22"/>
        </w:rPr>
      </w:pPr>
    </w:p>
    <w:p w14:paraId="7EF27216" w14:textId="5984E049" w:rsidR="00754285" w:rsidRDefault="00754285" w:rsidP="00AA45E9">
      <w:pPr>
        <w:rPr>
          <w:rFonts w:ascii="Arial" w:eastAsia="Times New Roman" w:hAnsi="Arial" w:cs="Arial"/>
          <w:color w:val="000000" w:themeColor="text1"/>
          <w:sz w:val="22"/>
          <w:szCs w:val="22"/>
        </w:rPr>
      </w:pPr>
    </w:p>
    <w:p w14:paraId="599D3B71" w14:textId="7FFE3F9B" w:rsidR="00754285" w:rsidRDefault="00754285" w:rsidP="00AA45E9">
      <w:pPr>
        <w:rPr>
          <w:rFonts w:ascii="Arial" w:eastAsia="Times New Roman" w:hAnsi="Arial" w:cs="Arial"/>
          <w:color w:val="000000" w:themeColor="text1"/>
          <w:sz w:val="22"/>
          <w:szCs w:val="22"/>
        </w:rPr>
      </w:pPr>
    </w:p>
    <w:p w14:paraId="57DB0A2E" w14:textId="09225DB5" w:rsidR="00754285" w:rsidRDefault="00754285" w:rsidP="00AA45E9">
      <w:pPr>
        <w:rPr>
          <w:rFonts w:ascii="Arial" w:eastAsia="Times New Roman" w:hAnsi="Arial" w:cs="Arial"/>
          <w:color w:val="000000" w:themeColor="text1"/>
          <w:sz w:val="22"/>
          <w:szCs w:val="22"/>
        </w:rPr>
      </w:pPr>
    </w:p>
    <w:p w14:paraId="067197D0" w14:textId="4ED9BCBC" w:rsidR="00754285" w:rsidRDefault="00754285" w:rsidP="00AA45E9">
      <w:pPr>
        <w:rPr>
          <w:rFonts w:ascii="Arial" w:eastAsia="Times New Roman" w:hAnsi="Arial" w:cs="Arial"/>
          <w:color w:val="000000" w:themeColor="text1"/>
          <w:sz w:val="22"/>
          <w:szCs w:val="22"/>
        </w:rPr>
      </w:pPr>
    </w:p>
    <w:p w14:paraId="122A5EA7" w14:textId="7E7DE4C9" w:rsidR="00754285" w:rsidRDefault="00754285" w:rsidP="00AA45E9">
      <w:pPr>
        <w:rPr>
          <w:rFonts w:ascii="Arial" w:eastAsia="Times New Roman" w:hAnsi="Arial" w:cs="Arial"/>
          <w:color w:val="000000" w:themeColor="text1"/>
          <w:sz w:val="22"/>
          <w:szCs w:val="22"/>
        </w:rPr>
      </w:pPr>
    </w:p>
    <w:p w14:paraId="3EBEF518" w14:textId="3ECD8025" w:rsidR="00754285" w:rsidRDefault="00754285" w:rsidP="00AA45E9">
      <w:pPr>
        <w:rPr>
          <w:rFonts w:ascii="Arial" w:eastAsia="Times New Roman" w:hAnsi="Arial" w:cs="Arial"/>
          <w:color w:val="000000" w:themeColor="text1"/>
          <w:sz w:val="22"/>
          <w:szCs w:val="22"/>
        </w:rPr>
      </w:pPr>
    </w:p>
    <w:p w14:paraId="6CB9F0E4" w14:textId="345B58C9" w:rsidR="00754285" w:rsidRDefault="00754285" w:rsidP="00AA45E9">
      <w:pPr>
        <w:rPr>
          <w:rFonts w:ascii="Arial" w:eastAsia="Times New Roman" w:hAnsi="Arial" w:cs="Arial"/>
          <w:color w:val="000000" w:themeColor="text1"/>
          <w:sz w:val="22"/>
          <w:szCs w:val="22"/>
        </w:rPr>
      </w:pPr>
    </w:p>
    <w:p w14:paraId="2F69D789" w14:textId="0A7E654F" w:rsidR="00754285" w:rsidRDefault="00754285" w:rsidP="00AA45E9">
      <w:pPr>
        <w:rPr>
          <w:rFonts w:ascii="Arial" w:eastAsia="Times New Roman" w:hAnsi="Arial" w:cs="Arial"/>
          <w:color w:val="000000" w:themeColor="text1"/>
          <w:sz w:val="22"/>
          <w:szCs w:val="22"/>
        </w:rPr>
      </w:pPr>
    </w:p>
    <w:p w14:paraId="2E014691" w14:textId="01FCEB5E" w:rsidR="00754285" w:rsidRDefault="00754285" w:rsidP="00AA45E9">
      <w:pPr>
        <w:rPr>
          <w:rFonts w:ascii="Arial" w:eastAsia="Times New Roman" w:hAnsi="Arial" w:cs="Arial"/>
          <w:color w:val="000000" w:themeColor="text1"/>
          <w:sz w:val="22"/>
          <w:szCs w:val="22"/>
        </w:rPr>
      </w:pPr>
    </w:p>
    <w:p w14:paraId="5EDE1B96" w14:textId="09D52A4E" w:rsidR="00754285" w:rsidRDefault="00754285" w:rsidP="00AA45E9">
      <w:pPr>
        <w:rPr>
          <w:rFonts w:ascii="Arial" w:eastAsia="Times New Roman" w:hAnsi="Arial" w:cs="Arial"/>
          <w:color w:val="000000" w:themeColor="text1"/>
          <w:sz w:val="22"/>
          <w:szCs w:val="22"/>
        </w:rPr>
      </w:pPr>
    </w:p>
    <w:p w14:paraId="51C4B087" w14:textId="01B4FBBF" w:rsidR="00754285" w:rsidRDefault="00754285" w:rsidP="00AA45E9">
      <w:pPr>
        <w:rPr>
          <w:rFonts w:ascii="Arial" w:eastAsia="Times New Roman" w:hAnsi="Arial" w:cs="Arial"/>
          <w:color w:val="000000" w:themeColor="text1"/>
          <w:sz w:val="22"/>
          <w:szCs w:val="22"/>
        </w:rPr>
      </w:pPr>
    </w:p>
    <w:p w14:paraId="172A738E" w14:textId="529FC5A9" w:rsidR="00754285" w:rsidRDefault="00754285" w:rsidP="00AA45E9">
      <w:pPr>
        <w:rPr>
          <w:rFonts w:ascii="Arial" w:eastAsia="Times New Roman" w:hAnsi="Arial" w:cs="Arial"/>
          <w:color w:val="000000" w:themeColor="text1"/>
          <w:sz w:val="22"/>
          <w:szCs w:val="22"/>
        </w:rPr>
      </w:pPr>
    </w:p>
    <w:p w14:paraId="566EC247" w14:textId="72200E7B" w:rsidR="00754285" w:rsidRDefault="00754285" w:rsidP="00AA45E9">
      <w:pPr>
        <w:rPr>
          <w:rFonts w:ascii="Arial" w:eastAsia="Times New Roman" w:hAnsi="Arial" w:cs="Arial"/>
          <w:color w:val="000000" w:themeColor="text1"/>
          <w:sz w:val="22"/>
          <w:szCs w:val="22"/>
        </w:rPr>
      </w:pPr>
    </w:p>
    <w:p w14:paraId="52D88C14" w14:textId="5882BDCC" w:rsidR="00754285" w:rsidRDefault="00754285" w:rsidP="00AA45E9">
      <w:pPr>
        <w:rPr>
          <w:rFonts w:ascii="Arial" w:eastAsia="Times New Roman" w:hAnsi="Arial" w:cs="Arial"/>
          <w:color w:val="000000" w:themeColor="text1"/>
          <w:sz w:val="22"/>
          <w:szCs w:val="22"/>
        </w:rPr>
      </w:pPr>
    </w:p>
    <w:p w14:paraId="2AB80F7B" w14:textId="7236A963" w:rsidR="00754285" w:rsidRDefault="00754285" w:rsidP="00AA45E9">
      <w:pPr>
        <w:rPr>
          <w:rFonts w:ascii="Arial" w:eastAsia="Times New Roman" w:hAnsi="Arial" w:cs="Arial"/>
          <w:color w:val="000000" w:themeColor="text1"/>
          <w:sz w:val="22"/>
          <w:szCs w:val="22"/>
        </w:rPr>
      </w:pPr>
    </w:p>
    <w:p w14:paraId="360D34A6" w14:textId="33A99D8C" w:rsidR="00754285" w:rsidRDefault="00754285" w:rsidP="00AA45E9">
      <w:pPr>
        <w:rPr>
          <w:rFonts w:ascii="Arial" w:eastAsia="Times New Roman" w:hAnsi="Arial" w:cs="Arial"/>
          <w:color w:val="000000" w:themeColor="text1"/>
          <w:sz w:val="22"/>
          <w:szCs w:val="22"/>
        </w:rPr>
      </w:pPr>
    </w:p>
    <w:p w14:paraId="0D0DC427" w14:textId="642AB9CC" w:rsidR="00754285" w:rsidRDefault="00754285" w:rsidP="00AA45E9">
      <w:pPr>
        <w:rPr>
          <w:rFonts w:ascii="Arial" w:eastAsia="Times New Roman" w:hAnsi="Arial" w:cs="Arial"/>
          <w:color w:val="000000" w:themeColor="text1"/>
          <w:sz w:val="22"/>
          <w:szCs w:val="22"/>
        </w:rPr>
      </w:pPr>
    </w:p>
    <w:p w14:paraId="5626B8B3" w14:textId="268892F4" w:rsidR="00754285" w:rsidRDefault="00754285" w:rsidP="00AA45E9">
      <w:pPr>
        <w:rPr>
          <w:rFonts w:ascii="Arial" w:eastAsia="Times New Roman" w:hAnsi="Arial" w:cs="Arial"/>
          <w:color w:val="000000" w:themeColor="text1"/>
          <w:sz w:val="22"/>
          <w:szCs w:val="22"/>
        </w:rPr>
      </w:pPr>
    </w:p>
    <w:p w14:paraId="607A7201" w14:textId="5474889F" w:rsidR="00754285" w:rsidRDefault="00754285" w:rsidP="00AA45E9">
      <w:pPr>
        <w:rPr>
          <w:rFonts w:ascii="Arial" w:eastAsia="Times New Roman" w:hAnsi="Arial" w:cs="Arial"/>
          <w:color w:val="000000" w:themeColor="text1"/>
          <w:sz w:val="22"/>
          <w:szCs w:val="22"/>
        </w:rPr>
      </w:pPr>
    </w:p>
    <w:p w14:paraId="15AA2A0F" w14:textId="3C1C4350" w:rsidR="00754285" w:rsidRDefault="00754285" w:rsidP="00AA45E9">
      <w:pPr>
        <w:rPr>
          <w:rFonts w:ascii="Arial" w:eastAsia="Times New Roman" w:hAnsi="Arial" w:cs="Arial"/>
          <w:color w:val="000000" w:themeColor="text1"/>
          <w:sz w:val="22"/>
          <w:szCs w:val="22"/>
        </w:rPr>
      </w:pPr>
    </w:p>
    <w:p w14:paraId="234F20F1" w14:textId="2DAF7EF7" w:rsidR="00754285" w:rsidRDefault="00754285" w:rsidP="00AA45E9">
      <w:pPr>
        <w:rPr>
          <w:rFonts w:ascii="Arial" w:eastAsia="Times New Roman" w:hAnsi="Arial" w:cs="Arial"/>
          <w:color w:val="000000" w:themeColor="text1"/>
          <w:sz w:val="22"/>
          <w:szCs w:val="22"/>
        </w:rPr>
      </w:pPr>
    </w:p>
    <w:p w14:paraId="40A69329" w14:textId="51686608" w:rsidR="00754285" w:rsidRDefault="00754285" w:rsidP="00AA45E9">
      <w:pPr>
        <w:rPr>
          <w:rFonts w:ascii="Arial" w:eastAsia="Times New Roman" w:hAnsi="Arial" w:cs="Arial"/>
          <w:color w:val="000000" w:themeColor="text1"/>
          <w:sz w:val="22"/>
          <w:szCs w:val="22"/>
        </w:rPr>
      </w:pPr>
    </w:p>
    <w:p w14:paraId="2D1F2E74" w14:textId="2045E10C" w:rsidR="00754285" w:rsidRDefault="00754285" w:rsidP="00AA45E9">
      <w:pPr>
        <w:rPr>
          <w:rFonts w:ascii="Arial" w:eastAsia="Times New Roman" w:hAnsi="Arial" w:cs="Arial"/>
          <w:color w:val="000000" w:themeColor="text1"/>
          <w:sz w:val="22"/>
          <w:szCs w:val="22"/>
        </w:rPr>
      </w:pPr>
    </w:p>
    <w:p w14:paraId="33D75916" w14:textId="67815EA8" w:rsidR="00754285" w:rsidRDefault="00754285" w:rsidP="00AA45E9">
      <w:pPr>
        <w:rPr>
          <w:rFonts w:ascii="Arial" w:eastAsia="Times New Roman" w:hAnsi="Arial" w:cs="Arial"/>
          <w:color w:val="000000" w:themeColor="text1"/>
          <w:sz w:val="22"/>
          <w:szCs w:val="22"/>
        </w:rPr>
      </w:pPr>
    </w:p>
    <w:p w14:paraId="69193FAD" w14:textId="08ACB83A" w:rsidR="00754285" w:rsidRDefault="00754285" w:rsidP="00AA45E9">
      <w:pPr>
        <w:rPr>
          <w:rFonts w:ascii="Arial" w:eastAsia="Times New Roman" w:hAnsi="Arial" w:cs="Arial"/>
          <w:color w:val="000000" w:themeColor="text1"/>
          <w:sz w:val="22"/>
          <w:szCs w:val="22"/>
        </w:rPr>
      </w:pPr>
    </w:p>
    <w:p w14:paraId="65243D85" w14:textId="3A58F6DA" w:rsidR="00754285" w:rsidRDefault="00754285" w:rsidP="00AA45E9">
      <w:pPr>
        <w:rPr>
          <w:rFonts w:ascii="Arial" w:eastAsia="Times New Roman" w:hAnsi="Arial" w:cs="Arial"/>
          <w:color w:val="000000" w:themeColor="text1"/>
          <w:sz w:val="22"/>
          <w:szCs w:val="22"/>
        </w:rPr>
      </w:pPr>
    </w:p>
    <w:p w14:paraId="0202D361" w14:textId="785C71C4" w:rsidR="00754285" w:rsidRDefault="00754285" w:rsidP="00AA45E9">
      <w:pPr>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lastRenderedPageBreak/>
        <w:t xml:space="preserve">References: </w:t>
      </w:r>
    </w:p>
    <w:p w14:paraId="0D856883" w14:textId="52072A41" w:rsidR="00754285" w:rsidRDefault="00754285" w:rsidP="00AA45E9">
      <w:pPr>
        <w:rPr>
          <w:rFonts w:ascii="Arial" w:eastAsia="Times New Roman" w:hAnsi="Arial" w:cs="Arial"/>
          <w:color w:val="000000" w:themeColor="text1"/>
          <w:sz w:val="22"/>
          <w:szCs w:val="22"/>
        </w:rPr>
      </w:pPr>
    </w:p>
    <w:p w14:paraId="3737A371" w14:textId="022F0F62" w:rsidR="00754285" w:rsidRDefault="00754285" w:rsidP="00754285">
      <w:pPr>
        <w:contextualSpacing/>
        <w:rPr>
          <w:rFonts w:ascii="Arial" w:hAnsi="Arial" w:cs="Arial"/>
        </w:rPr>
      </w:pPr>
      <w:r w:rsidRPr="00A73599">
        <w:rPr>
          <w:rFonts w:ascii="Arial" w:hAnsi="Arial" w:cs="Arial"/>
        </w:rPr>
        <w:t xml:space="preserve">Bartlett, S. &amp; Burton, D. (2012) </w:t>
      </w:r>
      <w:r w:rsidRPr="00A73599">
        <w:rPr>
          <w:rFonts w:ascii="Arial" w:hAnsi="Arial" w:cs="Arial"/>
          <w:i/>
          <w:iCs/>
        </w:rPr>
        <w:t>Introduction to Education Studies. (3</w:t>
      </w:r>
      <w:r w:rsidRPr="00A73599">
        <w:rPr>
          <w:rFonts w:ascii="Arial" w:hAnsi="Arial" w:cs="Arial"/>
          <w:i/>
          <w:iCs/>
          <w:vertAlign w:val="superscript"/>
        </w:rPr>
        <w:t>rd</w:t>
      </w:r>
      <w:r w:rsidRPr="00A73599">
        <w:rPr>
          <w:rFonts w:ascii="Arial" w:hAnsi="Arial" w:cs="Arial"/>
          <w:i/>
          <w:iCs/>
        </w:rPr>
        <w:t xml:space="preserve"> edition) </w:t>
      </w:r>
      <w:r w:rsidRPr="00A73599">
        <w:rPr>
          <w:rFonts w:ascii="Arial" w:hAnsi="Arial" w:cs="Arial"/>
        </w:rPr>
        <w:t>London: Sage.</w:t>
      </w:r>
    </w:p>
    <w:p w14:paraId="626DD148" w14:textId="77777777" w:rsidR="00754285" w:rsidRPr="00A73599" w:rsidRDefault="00754285" w:rsidP="00754285">
      <w:pPr>
        <w:contextualSpacing/>
        <w:rPr>
          <w:rFonts w:ascii="Arial" w:hAnsi="Arial" w:cs="Arial"/>
        </w:rPr>
      </w:pPr>
    </w:p>
    <w:p w14:paraId="6C85F1CD" w14:textId="2A029738" w:rsidR="00754285" w:rsidRDefault="00754285" w:rsidP="00754285">
      <w:pPr>
        <w:contextualSpacing/>
        <w:rPr>
          <w:rFonts w:ascii="Arial" w:hAnsi="Arial" w:cs="Arial"/>
        </w:rPr>
      </w:pPr>
      <w:r w:rsidRPr="00A73599">
        <w:rPr>
          <w:rFonts w:ascii="Arial" w:hAnsi="Arial" w:cs="Arial"/>
        </w:rPr>
        <w:t xml:space="preserve">Bell, J. (2010) </w:t>
      </w:r>
      <w:r w:rsidRPr="00A73599">
        <w:rPr>
          <w:rFonts w:ascii="Arial" w:hAnsi="Arial" w:cs="Arial"/>
          <w:i/>
          <w:iCs/>
        </w:rPr>
        <w:t>Doing Your Research Project: a guide for first time researchers in education and social science</w:t>
      </w:r>
      <w:r w:rsidRPr="00A73599">
        <w:rPr>
          <w:rFonts w:ascii="Arial" w:hAnsi="Arial" w:cs="Arial"/>
        </w:rPr>
        <w:t>, (5</w:t>
      </w:r>
      <w:r w:rsidRPr="00A73599">
        <w:rPr>
          <w:rFonts w:ascii="Arial" w:hAnsi="Arial" w:cs="Arial"/>
          <w:vertAlign w:val="superscript"/>
        </w:rPr>
        <w:t>th</w:t>
      </w:r>
      <w:r w:rsidRPr="00A73599">
        <w:rPr>
          <w:rFonts w:ascii="Arial" w:hAnsi="Arial" w:cs="Arial"/>
        </w:rPr>
        <w:t xml:space="preserve"> edition) Buckingham: Open University Press.</w:t>
      </w:r>
    </w:p>
    <w:p w14:paraId="40700494" w14:textId="77777777" w:rsidR="00754285" w:rsidRPr="00A73599" w:rsidRDefault="00754285" w:rsidP="00754285">
      <w:pPr>
        <w:contextualSpacing/>
        <w:rPr>
          <w:rFonts w:ascii="Arial" w:hAnsi="Arial" w:cs="Arial"/>
        </w:rPr>
      </w:pPr>
    </w:p>
    <w:p w14:paraId="699A37D0" w14:textId="246C7550" w:rsidR="00754285" w:rsidRDefault="00754285" w:rsidP="00754285">
      <w:pPr>
        <w:contextualSpacing/>
        <w:rPr>
          <w:rFonts w:ascii="Arial" w:hAnsi="Arial" w:cs="Arial"/>
        </w:rPr>
      </w:pPr>
      <w:r w:rsidRPr="00A73599">
        <w:rPr>
          <w:rFonts w:ascii="Arial" w:hAnsi="Arial" w:cs="Arial"/>
        </w:rPr>
        <w:t xml:space="preserve">Burton, D. &amp; Bartlett, S. (2004) </w:t>
      </w:r>
      <w:r w:rsidRPr="00A73599">
        <w:rPr>
          <w:rFonts w:ascii="Arial" w:hAnsi="Arial" w:cs="Arial"/>
          <w:i/>
          <w:iCs/>
        </w:rPr>
        <w:t>Practitioner Research for Teachers</w:t>
      </w:r>
      <w:r w:rsidRPr="00A73599">
        <w:rPr>
          <w:rFonts w:ascii="Arial" w:hAnsi="Arial" w:cs="Arial"/>
        </w:rPr>
        <w:t>, London: Paul Chapman Publishing.</w:t>
      </w:r>
    </w:p>
    <w:p w14:paraId="6FDD45D7" w14:textId="77777777" w:rsidR="00754285" w:rsidRPr="00A73599" w:rsidRDefault="00754285" w:rsidP="00754285">
      <w:pPr>
        <w:contextualSpacing/>
        <w:rPr>
          <w:rFonts w:ascii="Arial" w:hAnsi="Arial" w:cs="Arial"/>
        </w:rPr>
      </w:pPr>
    </w:p>
    <w:p w14:paraId="5C5C0798" w14:textId="16CD49C3" w:rsidR="00754285" w:rsidRDefault="00754285" w:rsidP="00754285">
      <w:pPr>
        <w:contextualSpacing/>
        <w:rPr>
          <w:rFonts w:ascii="Arial" w:hAnsi="Arial" w:cs="Arial"/>
        </w:rPr>
      </w:pPr>
      <w:proofErr w:type="spellStart"/>
      <w:r w:rsidRPr="00A73599">
        <w:rPr>
          <w:rFonts w:ascii="Arial" w:hAnsi="Arial" w:cs="Arial"/>
        </w:rPr>
        <w:t>Cheminais</w:t>
      </w:r>
      <w:proofErr w:type="spellEnd"/>
      <w:r w:rsidRPr="00A73599">
        <w:rPr>
          <w:rFonts w:ascii="Arial" w:hAnsi="Arial" w:cs="Arial"/>
        </w:rPr>
        <w:t xml:space="preserve">, R. (2006) </w:t>
      </w:r>
      <w:r w:rsidRPr="00A73599">
        <w:rPr>
          <w:rFonts w:ascii="Arial" w:hAnsi="Arial" w:cs="Arial"/>
          <w:i/>
          <w:iCs/>
        </w:rPr>
        <w:t xml:space="preserve">Every Child Matters; A Practical Guide for Teachers, </w:t>
      </w:r>
      <w:r w:rsidRPr="00A73599">
        <w:rPr>
          <w:rFonts w:ascii="Arial" w:hAnsi="Arial" w:cs="Arial"/>
        </w:rPr>
        <w:t>London: Fulton.</w:t>
      </w:r>
    </w:p>
    <w:p w14:paraId="5C936CAB" w14:textId="77777777" w:rsidR="00754285" w:rsidRPr="00A73599" w:rsidRDefault="00754285" w:rsidP="00754285">
      <w:pPr>
        <w:contextualSpacing/>
        <w:rPr>
          <w:rFonts w:ascii="Arial" w:hAnsi="Arial" w:cs="Arial"/>
        </w:rPr>
      </w:pPr>
    </w:p>
    <w:p w14:paraId="709D9E3F" w14:textId="4BA2AD40" w:rsidR="00754285" w:rsidRPr="00A73599" w:rsidRDefault="00754285" w:rsidP="00754285">
      <w:pPr>
        <w:contextualSpacing/>
        <w:rPr>
          <w:rFonts w:ascii="Arial" w:hAnsi="Arial" w:cs="Arial"/>
        </w:rPr>
      </w:pPr>
      <w:r w:rsidRPr="00A73599">
        <w:rPr>
          <w:rFonts w:ascii="Arial" w:hAnsi="Arial" w:cs="Arial"/>
        </w:rPr>
        <w:t xml:space="preserve">Cohen, L. and Manion, L. (2011) </w:t>
      </w:r>
      <w:r w:rsidRPr="00A73599">
        <w:rPr>
          <w:rFonts w:ascii="Arial" w:hAnsi="Arial" w:cs="Arial"/>
          <w:i/>
          <w:iCs/>
        </w:rPr>
        <w:t xml:space="preserve">Research Methods in Education, </w:t>
      </w:r>
      <w:r w:rsidRPr="00A73599">
        <w:rPr>
          <w:rFonts w:ascii="Arial" w:hAnsi="Arial" w:cs="Arial"/>
        </w:rPr>
        <w:t>(7</w:t>
      </w:r>
      <w:r w:rsidRPr="00A73599">
        <w:rPr>
          <w:rFonts w:ascii="Arial" w:hAnsi="Arial" w:cs="Arial"/>
          <w:vertAlign w:val="superscript"/>
        </w:rPr>
        <w:t>th</w:t>
      </w:r>
      <w:r w:rsidRPr="00A73599">
        <w:rPr>
          <w:rFonts w:ascii="Arial" w:hAnsi="Arial" w:cs="Arial"/>
        </w:rPr>
        <w:t xml:space="preserve"> edition) London:</w:t>
      </w:r>
      <w:r>
        <w:rPr>
          <w:rFonts w:ascii="Arial" w:hAnsi="Arial" w:cs="Arial"/>
        </w:rPr>
        <w:t xml:space="preserve"> </w:t>
      </w:r>
      <w:r w:rsidRPr="00A73599">
        <w:rPr>
          <w:rFonts w:ascii="Arial" w:hAnsi="Arial" w:cs="Arial"/>
        </w:rPr>
        <w:t>Routledge.</w:t>
      </w:r>
    </w:p>
    <w:p w14:paraId="77ECD015" w14:textId="3ADD4D9C" w:rsidR="00754285" w:rsidRDefault="00754285" w:rsidP="00AA45E9">
      <w:pPr>
        <w:rPr>
          <w:rFonts w:ascii="Arial" w:eastAsia="Times New Roman" w:hAnsi="Arial" w:cs="Arial"/>
          <w:color w:val="000000" w:themeColor="text1"/>
          <w:sz w:val="22"/>
          <w:szCs w:val="22"/>
        </w:rPr>
      </w:pPr>
    </w:p>
    <w:p w14:paraId="56F73FF3" w14:textId="64077C32" w:rsidR="00754285" w:rsidRDefault="000A2263" w:rsidP="00AA45E9">
      <w:pPr>
        <w:rPr>
          <w:rFonts w:ascii="Arial" w:eastAsia="Times New Roman" w:hAnsi="Arial" w:cs="Arial"/>
          <w:color w:val="000000" w:themeColor="text1"/>
          <w:sz w:val="22"/>
          <w:szCs w:val="22"/>
        </w:rPr>
      </w:pPr>
      <w:hyperlink r:id="rId8" w:history="1">
        <w:r w:rsidRPr="00D5308C">
          <w:rPr>
            <w:rStyle w:val="Hyperlink"/>
            <w:rFonts w:ascii="Arial" w:eastAsia="Times New Roman" w:hAnsi="Arial" w:cs="Arial"/>
            <w:sz w:val="22"/>
            <w:szCs w:val="22"/>
          </w:rPr>
          <w:t>https://nsmtc.co.uk/product/family-engagement-officers-toolkit/</w:t>
        </w:r>
      </w:hyperlink>
    </w:p>
    <w:p w14:paraId="44C0B467" w14:textId="0E34734B" w:rsidR="000A2263" w:rsidRDefault="000A2263" w:rsidP="00AA45E9">
      <w:pPr>
        <w:rPr>
          <w:rFonts w:ascii="Arial" w:eastAsia="Times New Roman" w:hAnsi="Arial" w:cs="Arial"/>
          <w:color w:val="000000" w:themeColor="text1"/>
          <w:sz w:val="22"/>
          <w:szCs w:val="22"/>
        </w:rPr>
      </w:pPr>
    </w:p>
    <w:p w14:paraId="0D37B1A8" w14:textId="21D7BF01" w:rsidR="000A2263" w:rsidRDefault="000A2263" w:rsidP="00AA45E9">
      <w:pPr>
        <w:rPr>
          <w:rFonts w:ascii="Arial" w:eastAsia="Times New Roman" w:hAnsi="Arial" w:cs="Arial"/>
          <w:color w:val="000000" w:themeColor="text1"/>
          <w:sz w:val="22"/>
          <w:szCs w:val="22"/>
        </w:rPr>
      </w:pPr>
      <w:hyperlink r:id="rId9" w:history="1">
        <w:r w:rsidRPr="00D5308C">
          <w:rPr>
            <w:rStyle w:val="Hyperlink"/>
            <w:rFonts w:ascii="Arial" w:eastAsia="Times New Roman" w:hAnsi="Arial" w:cs="Arial"/>
            <w:sz w:val="22"/>
            <w:szCs w:val="22"/>
          </w:rPr>
          <w:t>https://www.estyn.gov.wales/effective-practice/building-positive-relationships-parents-and-families</w:t>
        </w:r>
      </w:hyperlink>
    </w:p>
    <w:p w14:paraId="753FBBD9" w14:textId="6CC73BCA" w:rsidR="000A2263" w:rsidRDefault="000A2263" w:rsidP="00AA45E9">
      <w:pPr>
        <w:rPr>
          <w:rFonts w:ascii="Arial" w:eastAsia="Times New Roman" w:hAnsi="Arial" w:cs="Arial"/>
          <w:color w:val="000000" w:themeColor="text1"/>
          <w:sz w:val="22"/>
          <w:szCs w:val="22"/>
        </w:rPr>
      </w:pPr>
    </w:p>
    <w:p w14:paraId="324D9797" w14:textId="5CEE9BEF" w:rsidR="000A2263" w:rsidRDefault="000A2263" w:rsidP="00AA45E9">
      <w:pPr>
        <w:rPr>
          <w:rFonts w:ascii="Arial" w:eastAsia="Times New Roman" w:hAnsi="Arial" w:cs="Arial"/>
          <w:color w:val="000000" w:themeColor="text1"/>
          <w:sz w:val="22"/>
          <w:szCs w:val="22"/>
        </w:rPr>
      </w:pPr>
      <w:hyperlink r:id="rId10" w:history="1">
        <w:r w:rsidRPr="00D5308C">
          <w:rPr>
            <w:rStyle w:val="Hyperlink"/>
            <w:rFonts w:ascii="Arial" w:eastAsia="Times New Roman" w:hAnsi="Arial" w:cs="Arial"/>
            <w:sz w:val="22"/>
            <w:szCs w:val="22"/>
          </w:rPr>
          <w:t>https://bricks-for-autism.co.uk/about-lego-therapy/</w:t>
        </w:r>
      </w:hyperlink>
    </w:p>
    <w:p w14:paraId="61472714" w14:textId="48E10966" w:rsidR="000A2263" w:rsidRDefault="000A2263" w:rsidP="00AA45E9">
      <w:pPr>
        <w:rPr>
          <w:rFonts w:ascii="Arial" w:eastAsia="Times New Roman" w:hAnsi="Arial" w:cs="Arial"/>
          <w:color w:val="000000" w:themeColor="text1"/>
          <w:sz w:val="22"/>
          <w:szCs w:val="22"/>
        </w:rPr>
      </w:pPr>
    </w:p>
    <w:p w14:paraId="7C326545" w14:textId="06498677" w:rsidR="000A2263" w:rsidRDefault="000A2263" w:rsidP="00AA45E9">
      <w:pPr>
        <w:rPr>
          <w:rFonts w:ascii="Arial" w:eastAsia="Times New Roman" w:hAnsi="Arial" w:cs="Arial"/>
          <w:color w:val="000000" w:themeColor="text1"/>
          <w:sz w:val="22"/>
          <w:szCs w:val="22"/>
        </w:rPr>
      </w:pPr>
      <w:hyperlink r:id="rId11" w:history="1">
        <w:r w:rsidRPr="00D5308C">
          <w:rPr>
            <w:rStyle w:val="Hyperlink"/>
            <w:rFonts w:ascii="Arial" w:eastAsia="Times New Roman" w:hAnsi="Arial" w:cs="Arial"/>
            <w:sz w:val="22"/>
            <w:szCs w:val="22"/>
          </w:rPr>
          <w:t>https://www.jbcnschool.edu.in/blog/benefits-of-yoga-in-schools/</w:t>
        </w:r>
      </w:hyperlink>
    </w:p>
    <w:p w14:paraId="3C4F3A3A" w14:textId="4DB832E2" w:rsidR="000A2263" w:rsidRDefault="000A2263" w:rsidP="00AA45E9">
      <w:pPr>
        <w:rPr>
          <w:rFonts w:ascii="Arial" w:eastAsia="Times New Roman" w:hAnsi="Arial" w:cs="Arial"/>
          <w:color w:val="000000" w:themeColor="text1"/>
          <w:sz w:val="22"/>
          <w:szCs w:val="22"/>
        </w:rPr>
      </w:pPr>
    </w:p>
    <w:p w14:paraId="2E84F606" w14:textId="06D9C17F" w:rsidR="000A2263" w:rsidRDefault="000A2263" w:rsidP="00AA45E9">
      <w:pPr>
        <w:rPr>
          <w:rFonts w:ascii="Arial" w:eastAsia="Times New Roman" w:hAnsi="Arial" w:cs="Arial"/>
          <w:color w:val="000000" w:themeColor="text1"/>
          <w:sz w:val="22"/>
          <w:szCs w:val="22"/>
        </w:rPr>
      </w:pPr>
      <w:hyperlink r:id="rId12" w:history="1">
        <w:r w:rsidRPr="00D5308C">
          <w:rPr>
            <w:rStyle w:val="Hyperlink"/>
            <w:rFonts w:ascii="Arial" w:eastAsia="Times New Roman" w:hAnsi="Arial" w:cs="Arial"/>
            <w:sz w:val="22"/>
            <w:szCs w:val="22"/>
          </w:rPr>
          <w:t>https://www.kirstenskaboodle.com/why-every-classroom-needs-a-safe-space-for-students/</w:t>
        </w:r>
      </w:hyperlink>
    </w:p>
    <w:p w14:paraId="122A280C" w14:textId="77777777" w:rsidR="000A2263" w:rsidRPr="00AC29AD" w:rsidRDefault="000A2263" w:rsidP="00AA45E9">
      <w:pPr>
        <w:rPr>
          <w:rFonts w:ascii="Arial" w:eastAsia="Times New Roman" w:hAnsi="Arial" w:cs="Arial"/>
          <w:color w:val="000000" w:themeColor="text1"/>
          <w:sz w:val="22"/>
          <w:szCs w:val="22"/>
        </w:rPr>
      </w:pPr>
      <w:bookmarkStart w:id="0" w:name="_GoBack"/>
      <w:bookmarkEnd w:id="0"/>
    </w:p>
    <w:sectPr w:rsidR="000A2263" w:rsidRPr="00AC29AD" w:rsidSect="00342774">
      <w:headerReference w:type="default" r:id="rId13"/>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2ED06E" w14:textId="77777777" w:rsidR="00AC29AD" w:rsidRDefault="00AC29AD" w:rsidP="00AC29AD">
      <w:r>
        <w:separator/>
      </w:r>
    </w:p>
  </w:endnote>
  <w:endnote w:type="continuationSeparator" w:id="0">
    <w:p w14:paraId="57923E8A" w14:textId="77777777" w:rsidR="00AC29AD" w:rsidRDefault="00AC29AD" w:rsidP="00AC29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00000003" w:usb1="00000000" w:usb2="00000000" w:usb3="00000000" w:csb0="00000001" w:csb1="00000000"/>
  </w:font>
  <w:font w:name="Calibri">
    <w:panose1 w:val="020F050202020403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6480C8" w14:textId="77777777" w:rsidR="00AC29AD" w:rsidRDefault="00AC29AD" w:rsidP="00AC29AD">
      <w:r>
        <w:separator/>
      </w:r>
    </w:p>
  </w:footnote>
  <w:footnote w:type="continuationSeparator" w:id="0">
    <w:p w14:paraId="39989BFD" w14:textId="77777777" w:rsidR="00AC29AD" w:rsidRDefault="00AC29AD" w:rsidP="00AC29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BCF762" w14:textId="0E194998" w:rsidR="00AC29AD" w:rsidRDefault="00AC29AD">
    <w:pPr>
      <w:pStyle w:val="Header"/>
    </w:pPr>
    <w:r>
      <w:t>Lines of enquiry                                                                                                                  Isobel Smith</w:t>
    </w:r>
  </w:p>
  <w:p w14:paraId="3FF9CF37" w14:textId="0700D06A" w:rsidR="00AC29AD" w:rsidRDefault="00AC29AD">
    <w:pPr>
      <w:pStyle w:val="Header"/>
    </w:pPr>
    <w:r>
      <w:t xml:space="preserve">                                                                                                                                              1801653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D9B7CC6"/>
    <w:multiLevelType w:val="multilevel"/>
    <w:tmpl w:val="2B2ED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45E9"/>
    <w:rsid w:val="00026188"/>
    <w:rsid w:val="00030405"/>
    <w:rsid w:val="0004591C"/>
    <w:rsid w:val="00050C3B"/>
    <w:rsid w:val="00073311"/>
    <w:rsid w:val="000A2263"/>
    <w:rsid w:val="000D37D1"/>
    <w:rsid w:val="000F12A2"/>
    <w:rsid w:val="000F5749"/>
    <w:rsid w:val="00120C4F"/>
    <w:rsid w:val="00131E68"/>
    <w:rsid w:val="001621CB"/>
    <w:rsid w:val="00240CFF"/>
    <w:rsid w:val="00277A1C"/>
    <w:rsid w:val="00286518"/>
    <w:rsid w:val="002B480D"/>
    <w:rsid w:val="002F551E"/>
    <w:rsid w:val="002F6AE6"/>
    <w:rsid w:val="00324087"/>
    <w:rsid w:val="00342774"/>
    <w:rsid w:val="00374549"/>
    <w:rsid w:val="00397157"/>
    <w:rsid w:val="003B2195"/>
    <w:rsid w:val="003C4C42"/>
    <w:rsid w:val="00403B37"/>
    <w:rsid w:val="00423189"/>
    <w:rsid w:val="00431E74"/>
    <w:rsid w:val="00465A9A"/>
    <w:rsid w:val="004C12B3"/>
    <w:rsid w:val="004D6640"/>
    <w:rsid w:val="005354EA"/>
    <w:rsid w:val="00620C13"/>
    <w:rsid w:val="006269B8"/>
    <w:rsid w:val="0064511F"/>
    <w:rsid w:val="006728C4"/>
    <w:rsid w:val="006838EA"/>
    <w:rsid w:val="006A70FB"/>
    <w:rsid w:val="006F341F"/>
    <w:rsid w:val="007355A6"/>
    <w:rsid w:val="00742255"/>
    <w:rsid w:val="00754285"/>
    <w:rsid w:val="007C726D"/>
    <w:rsid w:val="007F0BFE"/>
    <w:rsid w:val="00870329"/>
    <w:rsid w:val="008C36A1"/>
    <w:rsid w:val="008F4780"/>
    <w:rsid w:val="00997792"/>
    <w:rsid w:val="00A71D94"/>
    <w:rsid w:val="00AA45E9"/>
    <w:rsid w:val="00AA683C"/>
    <w:rsid w:val="00AC29AD"/>
    <w:rsid w:val="00B01AEC"/>
    <w:rsid w:val="00B42F53"/>
    <w:rsid w:val="00B62980"/>
    <w:rsid w:val="00B9271E"/>
    <w:rsid w:val="00B943BC"/>
    <w:rsid w:val="00BB267F"/>
    <w:rsid w:val="00BB733A"/>
    <w:rsid w:val="00BC4C24"/>
    <w:rsid w:val="00BD602C"/>
    <w:rsid w:val="00C245B8"/>
    <w:rsid w:val="00C42F0B"/>
    <w:rsid w:val="00C85860"/>
    <w:rsid w:val="00C923E2"/>
    <w:rsid w:val="00CA70AB"/>
    <w:rsid w:val="00D657FF"/>
    <w:rsid w:val="00D77FDB"/>
    <w:rsid w:val="00D961A8"/>
    <w:rsid w:val="00DA51CD"/>
    <w:rsid w:val="00DC1701"/>
    <w:rsid w:val="00DF0591"/>
    <w:rsid w:val="00F33722"/>
    <w:rsid w:val="00FD775C"/>
    <w:rsid w:val="00FD7793"/>
    <w:rsid w:val="00FE120B"/>
    <w:rsid w:val="00FF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431795"/>
  <w15:chartTrackingRefBased/>
  <w15:docId w15:val="{621B60C2-8166-8B4F-8AAC-0D685401E2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6F341F"/>
  </w:style>
  <w:style w:type="character" w:customStyle="1" w:styleId="hiddenspellerror">
    <w:name w:val="hiddenspellerror"/>
    <w:basedOn w:val="DefaultParagraphFont"/>
    <w:rsid w:val="006F341F"/>
  </w:style>
  <w:style w:type="character" w:customStyle="1" w:styleId="hiddengrammarerror">
    <w:name w:val="hiddengrammarerror"/>
    <w:basedOn w:val="DefaultParagraphFont"/>
    <w:rsid w:val="006F341F"/>
  </w:style>
  <w:style w:type="paragraph" w:styleId="Header">
    <w:name w:val="header"/>
    <w:basedOn w:val="Normal"/>
    <w:link w:val="HeaderChar"/>
    <w:uiPriority w:val="99"/>
    <w:unhideWhenUsed/>
    <w:rsid w:val="00AC29AD"/>
    <w:pPr>
      <w:tabs>
        <w:tab w:val="center" w:pos="4680"/>
        <w:tab w:val="right" w:pos="9360"/>
      </w:tabs>
    </w:pPr>
  </w:style>
  <w:style w:type="character" w:customStyle="1" w:styleId="HeaderChar">
    <w:name w:val="Header Char"/>
    <w:basedOn w:val="DefaultParagraphFont"/>
    <w:link w:val="Header"/>
    <w:uiPriority w:val="99"/>
    <w:rsid w:val="00AC29AD"/>
  </w:style>
  <w:style w:type="paragraph" w:styleId="Footer">
    <w:name w:val="footer"/>
    <w:basedOn w:val="Normal"/>
    <w:link w:val="FooterChar"/>
    <w:uiPriority w:val="99"/>
    <w:unhideWhenUsed/>
    <w:rsid w:val="00AC29AD"/>
    <w:pPr>
      <w:tabs>
        <w:tab w:val="center" w:pos="4680"/>
        <w:tab w:val="right" w:pos="9360"/>
      </w:tabs>
    </w:pPr>
  </w:style>
  <w:style w:type="character" w:customStyle="1" w:styleId="FooterChar">
    <w:name w:val="Footer Char"/>
    <w:basedOn w:val="DefaultParagraphFont"/>
    <w:link w:val="Footer"/>
    <w:uiPriority w:val="99"/>
    <w:rsid w:val="00AC29AD"/>
  </w:style>
  <w:style w:type="character" w:styleId="Hyperlink">
    <w:name w:val="Hyperlink"/>
    <w:basedOn w:val="DefaultParagraphFont"/>
    <w:uiPriority w:val="99"/>
    <w:unhideWhenUsed/>
    <w:rsid w:val="000A2263"/>
    <w:rPr>
      <w:color w:val="0563C1" w:themeColor="hyperlink"/>
      <w:u w:val="single"/>
    </w:rPr>
  </w:style>
  <w:style w:type="character" w:styleId="UnresolvedMention">
    <w:name w:val="Unresolved Mention"/>
    <w:basedOn w:val="DefaultParagraphFont"/>
    <w:uiPriority w:val="99"/>
    <w:semiHidden/>
    <w:unhideWhenUsed/>
    <w:rsid w:val="000A226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8580070">
      <w:bodyDiv w:val="1"/>
      <w:marLeft w:val="0"/>
      <w:marRight w:val="0"/>
      <w:marTop w:val="0"/>
      <w:marBottom w:val="0"/>
      <w:divBdr>
        <w:top w:val="none" w:sz="0" w:space="0" w:color="auto"/>
        <w:left w:val="none" w:sz="0" w:space="0" w:color="auto"/>
        <w:bottom w:val="none" w:sz="0" w:space="0" w:color="auto"/>
        <w:right w:val="none" w:sz="0" w:space="0" w:color="auto"/>
      </w:divBdr>
    </w:div>
    <w:div w:id="422798862">
      <w:bodyDiv w:val="1"/>
      <w:marLeft w:val="0"/>
      <w:marRight w:val="0"/>
      <w:marTop w:val="0"/>
      <w:marBottom w:val="0"/>
      <w:divBdr>
        <w:top w:val="none" w:sz="0" w:space="0" w:color="auto"/>
        <w:left w:val="none" w:sz="0" w:space="0" w:color="auto"/>
        <w:bottom w:val="none" w:sz="0" w:space="0" w:color="auto"/>
        <w:right w:val="none" w:sz="0" w:space="0" w:color="auto"/>
      </w:divBdr>
    </w:div>
    <w:div w:id="510730049">
      <w:bodyDiv w:val="1"/>
      <w:marLeft w:val="0"/>
      <w:marRight w:val="0"/>
      <w:marTop w:val="0"/>
      <w:marBottom w:val="0"/>
      <w:divBdr>
        <w:top w:val="none" w:sz="0" w:space="0" w:color="auto"/>
        <w:left w:val="none" w:sz="0" w:space="0" w:color="auto"/>
        <w:bottom w:val="none" w:sz="0" w:space="0" w:color="auto"/>
        <w:right w:val="none" w:sz="0" w:space="0" w:color="auto"/>
      </w:divBdr>
    </w:div>
    <w:div w:id="628433231">
      <w:bodyDiv w:val="1"/>
      <w:marLeft w:val="0"/>
      <w:marRight w:val="0"/>
      <w:marTop w:val="0"/>
      <w:marBottom w:val="0"/>
      <w:divBdr>
        <w:top w:val="none" w:sz="0" w:space="0" w:color="auto"/>
        <w:left w:val="none" w:sz="0" w:space="0" w:color="auto"/>
        <w:bottom w:val="none" w:sz="0" w:space="0" w:color="auto"/>
        <w:right w:val="none" w:sz="0" w:space="0" w:color="auto"/>
      </w:divBdr>
    </w:div>
    <w:div w:id="635991482">
      <w:bodyDiv w:val="1"/>
      <w:marLeft w:val="0"/>
      <w:marRight w:val="0"/>
      <w:marTop w:val="0"/>
      <w:marBottom w:val="0"/>
      <w:divBdr>
        <w:top w:val="none" w:sz="0" w:space="0" w:color="auto"/>
        <w:left w:val="none" w:sz="0" w:space="0" w:color="auto"/>
        <w:bottom w:val="none" w:sz="0" w:space="0" w:color="auto"/>
        <w:right w:val="none" w:sz="0" w:space="0" w:color="auto"/>
      </w:divBdr>
    </w:div>
    <w:div w:id="679434462">
      <w:bodyDiv w:val="1"/>
      <w:marLeft w:val="0"/>
      <w:marRight w:val="0"/>
      <w:marTop w:val="0"/>
      <w:marBottom w:val="0"/>
      <w:divBdr>
        <w:top w:val="none" w:sz="0" w:space="0" w:color="auto"/>
        <w:left w:val="none" w:sz="0" w:space="0" w:color="auto"/>
        <w:bottom w:val="none" w:sz="0" w:space="0" w:color="auto"/>
        <w:right w:val="none" w:sz="0" w:space="0" w:color="auto"/>
      </w:divBdr>
    </w:div>
    <w:div w:id="814495337">
      <w:bodyDiv w:val="1"/>
      <w:marLeft w:val="0"/>
      <w:marRight w:val="0"/>
      <w:marTop w:val="0"/>
      <w:marBottom w:val="0"/>
      <w:divBdr>
        <w:top w:val="none" w:sz="0" w:space="0" w:color="auto"/>
        <w:left w:val="none" w:sz="0" w:space="0" w:color="auto"/>
        <w:bottom w:val="none" w:sz="0" w:space="0" w:color="auto"/>
        <w:right w:val="none" w:sz="0" w:space="0" w:color="auto"/>
      </w:divBdr>
    </w:div>
    <w:div w:id="954093620">
      <w:bodyDiv w:val="1"/>
      <w:marLeft w:val="0"/>
      <w:marRight w:val="0"/>
      <w:marTop w:val="0"/>
      <w:marBottom w:val="0"/>
      <w:divBdr>
        <w:top w:val="none" w:sz="0" w:space="0" w:color="auto"/>
        <w:left w:val="none" w:sz="0" w:space="0" w:color="auto"/>
        <w:bottom w:val="none" w:sz="0" w:space="0" w:color="auto"/>
        <w:right w:val="none" w:sz="0" w:space="0" w:color="auto"/>
      </w:divBdr>
    </w:div>
    <w:div w:id="1025980471">
      <w:bodyDiv w:val="1"/>
      <w:marLeft w:val="0"/>
      <w:marRight w:val="0"/>
      <w:marTop w:val="0"/>
      <w:marBottom w:val="0"/>
      <w:divBdr>
        <w:top w:val="none" w:sz="0" w:space="0" w:color="auto"/>
        <w:left w:val="none" w:sz="0" w:space="0" w:color="auto"/>
        <w:bottom w:val="none" w:sz="0" w:space="0" w:color="auto"/>
        <w:right w:val="none" w:sz="0" w:space="0" w:color="auto"/>
      </w:divBdr>
    </w:div>
    <w:div w:id="1270042406">
      <w:bodyDiv w:val="1"/>
      <w:marLeft w:val="0"/>
      <w:marRight w:val="0"/>
      <w:marTop w:val="0"/>
      <w:marBottom w:val="0"/>
      <w:divBdr>
        <w:top w:val="none" w:sz="0" w:space="0" w:color="auto"/>
        <w:left w:val="none" w:sz="0" w:space="0" w:color="auto"/>
        <w:bottom w:val="none" w:sz="0" w:space="0" w:color="auto"/>
        <w:right w:val="none" w:sz="0" w:space="0" w:color="auto"/>
      </w:divBdr>
    </w:div>
    <w:div w:id="1389766462">
      <w:bodyDiv w:val="1"/>
      <w:marLeft w:val="0"/>
      <w:marRight w:val="0"/>
      <w:marTop w:val="0"/>
      <w:marBottom w:val="0"/>
      <w:divBdr>
        <w:top w:val="none" w:sz="0" w:space="0" w:color="auto"/>
        <w:left w:val="none" w:sz="0" w:space="0" w:color="auto"/>
        <w:bottom w:val="none" w:sz="0" w:space="0" w:color="auto"/>
        <w:right w:val="none" w:sz="0" w:space="0" w:color="auto"/>
      </w:divBdr>
    </w:div>
    <w:div w:id="1637374540">
      <w:bodyDiv w:val="1"/>
      <w:marLeft w:val="0"/>
      <w:marRight w:val="0"/>
      <w:marTop w:val="0"/>
      <w:marBottom w:val="0"/>
      <w:divBdr>
        <w:top w:val="none" w:sz="0" w:space="0" w:color="auto"/>
        <w:left w:val="none" w:sz="0" w:space="0" w:color="auto"/>
        <w:bottom w:val="none" w:sz="0" w:space="0" w:color="auto"/>
        <w:right w:val="none" w:sz="0" w:space="0" w:color="auto"/>
      </w:divBdr>
    </w:div>
    <w:div w:id="1666981346">
      <w:bodyDiv w:val="1"/>
      <w:marLeft w:val="0"/>
      <w:marRight w:val="0"/>
      <w:marTop w:val="0"/>
      <w:marBottom w:val="0"/>
      <w:divBdr>
        <w:top w:val="none" w:sz="0" w:space="0" w:color="auto"/>
        <w:left w:val="none" w:sz="0" w:space="0" w:color="auto"/>
        <w:bottom w:val="none" w:sz="0" w:space="0" w:color="auto"/>
        <w:right w:val="none" w:sz="0" w:space="0" w:color="auto"/>
      </w:divBdr>
    </w:div>
    <w:div w:id="1724980991">
      <w:bodyDiv w:val="1"/>
      <w:marLeft w:val="0"/>
      <w:marRight w:val="0"/>
      <w:marTop w:val="0"/>
      <w:marBottom w:val="0"/>
      <w:divBdr>
        <w:top w:val="none" w:sz="0" w:space="0" w:color="auto"/>
        <w:left w:val="none" w:sz="0" w:space="0" w:color="auto"/>
        <w:bottom w:val="none" w:sz="0" w:space="0" w:color="auto"/>
        <w:right w:val="none" w:sz="0" w:space="0" w:color="auto"/>
      </w:divBdr>
    </w:div>
    <w:div w:id="1921671461">
      <w:bodyDiv w:val="1"/>
      <w:marLeft w:val="0"/>
      <w:marRight w:val="0"/>
      <w:marTop w:val="0"/>
      <w:marBottom w:val="0"/>
      <w:divBdr>
        <w:top w:val="none" w:sz="0" w:space="0" w:color="auto"/>
        <w:left w:val="none" w:sz="0" w:space="0" w:color="auto"/>
        <w:bottom w:val="none" w:sz="0" w:space="0" w:color="auto"/>
        <w:right w:val="none" w:sz="0" w:space="0" w:color="auto"/>
      </w:divBdr>
    </w:div>
    <w:div w:id="1936403514">
      <w:bodyDiv w:val="1"/>
      <w:marLeft w:val="0"/>
      <w:marRight w:val="0"/>
      <w:marTop w:val="0"/>
      <w:marBottom w:val="0"/>
      <w:divBdr>
        <w:top w:val="none" w:sz="0" w:space="0" w:color="auto"/>
        <w:left w:val="none" w:sz="0" w:space="0" w:color="auto"/>
        <w:bottom w:val="none" w:sz="0" w:space="0" w:color="auto"/>
        <w:right w:val="none" w:sz="0" w:space="0" w:color="auto"/>
      </w:divBdr>
    </w:div>
    <w:div w:id="1944803549">
      <w:bodyDiv w:val="1"/>
      <w:marLeft w:val="0"/>
      <w:marRight w:val="0"/>
      <w:marTop w:val="0"/>
      <w:marBottom w:val="0"/>
      <w:divBdr>
        <w:top w:val="none" w:sz="0" w:space="0" w:color="auto"/>
        <w:left w:val="none" w:sz="0" w:space="0" w:color="auto"/>
        <w:bottom w:val="none" w:sz="0" w:space="0" w:color="auto"/>
        <w:right w:val="none" w:sz="0" w:space="0" w:color="auto"/>
      </w:divBdr>
    </w:div>
    <w:div w:id="2126465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nsmtc.co.uk/product/family-engagement-officers-toolkit/"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kirstenskaboodle.com/why-every-classroom-needs-a-safe-space-for-student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jbcnschool.edu.in/blog/benefits-of-yoga-in-schools/"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bricks-for-autism.co.uk/about-lego-therapy/" TargetMode="External"/><Relationship Id="rId4" Type="http://schemas.openxmlformats.org/officeDocument/2006/relationships/settings" Target="settings.xml"/><Relationship Id="rId9" Type="http://schemas.openxmlformats.org/officeDocument/2006/relationships/hyperlink" Target="https://www.estyn.gov.wales/effective-practice/building-positive-relationships-parents-and-familie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00DDC9-7513-6142-9973-BC2A78A5CE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355</TotalTime>
  <Pages>7</Pages>
  <Words>3581</Words>
  <Characters>20415</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Isobel Smith (1801653)</dc:creator>
  <cp:keywords/>
  <dc:description/>
  <cp:lastModifiedBy>Isobel Smith (1801653)</cp:lastModifiedBy>
  <cp:revision>45</cp:revision>
  <dcterms:created xsi:type="dcterms:W3CDTF">2020-01-19T11:34:00Z</dcterms:created>
  <dcterms:modified xsi:type="dcterms:W3CDTF">2020-07-19T18:42:00Z</dcterms:modified>
</cp:coreProperties>
</file>