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4472C4" w:themeColor="accent1"/>
          <w:sz w:val="24"/>
          <w:szCs w:val="24"/>
          <w:lang w:val="en-GB" w:eastAsia="en-GB"/>
        </w:rPr>
        <w:id w:val="-1448086151"/>
        <w:docPartObj>
          <w:docPartGallery w:val="Cover Pages"/>
          <w:docPartUnique/>
        </w:docPartObj>
      </w:sdtPr>
      <w:sdtEndPr>
        <w:rPr>
          <w:b/>
          <w:color w:val="000000" w:themeColor="text1"/>
          <w:sz w:val="40"/>
          <w:szCs w:val="40"/>
        </w:rPr>
      </w:sdtEndPr>
      <w:sdtContent>
        <w:p w14:paraId="0BFEA7AF" w14:textId="71333728" w:rsidR="00EE3079" w:rsidRDefault="00EE3079">
          <w:pPr>
            <w:pStyle w:val="NoSpacing"/>
            <w:spacing w:before="1540" w:after="240"/>
            <w:jc w:val="center"/>
            <w:rPr>
              <w:color w:val="4472C4" w:themeColor="accent1"/>
            </w:rPr>
          </w:pPr>
          <w:r>
            <w:rPr>
              <w:noProof/>
              <w:color w:val="4472C4" w:themeColor="accent1"/>
              <w:lang w:val="en-GB" w:eastAsia="en-GB"/>
            </w:rPr>
            <w:drawing>
              <wp:inline distT="0" distB="0" distL="0" distR="0" wp14:anchorId="4C99BA9E" wp14:editId="409929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37391AE" w14:textId="5D65F779" w:rsidR="00EE3079" w:rsidRDefault="000359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introducing the modern work</w:t>
              </w:r>
              <w:r w:rsidR="00EE3079">
                <w:rPr>
                  <w:rFonts w:asciiTheme="majorHAnsi" w:eastAsiaTheme="majorEastAsia" w:hAnsiTheme="majorHAnsi" w:cstheme="majorBidi"/>
                  <w:caps/>
                  <w:color w:val="4472C4" w:themeColor="accent1"/>
                  <w:sz w:val="72"/>
                  <w:szCs w:val="72"/>
                </w:rPr>
                <w:t>place</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3A8A763" w14:textId="108B0400" w:rsidR="00EE3079" w:rsidRDefault="00EE3079">
              <w:pPr>
                <w:pStyle w:val="NoSpacing"/>
                <w:jc w:val="center"/>
                <w:rPr>
                  <w:color w:val="4472C4" w:themeColor="accent1"/>
                  <w:sz w:val="28"/>
                  <w:szCs w:val="28"/>
                </w:rPr>
              </w:pPr>
              <w:r>
                <w:rPr>
                  <w:color w:val="4472C4" w:themeColor="accent1"/>
                  <w:sz w:val="28"/>
                  <w:szCs w:val="28"/>
                </w:rPr>
                <w:t>Structure and Culture</w:t>
              </w:r>
            </w:p>
          </w:sdtContent>
        </w:sdt>
        <w:p w14:paraId="382A5F60" w14:textId="77777777" w:rsidR="00EE3079" w:rsidRDefault="00EE3079">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4EEB0DFE" wp14:editId="2A84A463">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29T00:00:00Z">
                                    <w:dateFormat w:val="MMMM d, yyyy"/>
                                    <w:lid w:val="en-US"/>
                                    <w:storeMappedDataAs w:val="dateTime"/>
                                    <w:calendar w:val="gregorian"/>
                                  </w:date>
                                </w:sdtPr>
                                <w:sdtEndPr/>
                                <w:sdtContent>
                                  <w:p w14:paraId="3B56171B" w14:textId="09BD886B" w:rsidR="00EE3079" w:rsidRDefault="00EE3079">
                                    <w:pPr>
                                      <w:pStyle w:val="NoSpacing"/>
                                      <w:spacing w:after="40"/>
                                      <w:jc w:val="center"/>
                                      <w:rPr>
                                        <w:caps/>
                                        <w:color w:val="4472C4" w:themeColor="accent1"/>
                                        <w:sz w:val="28"/>
                                        <w:szCs w:val="28"/>
                                      </w:rPr>
                                    </w:pPr>
                                    <w:r>
                                      <w:rPr>
                                        <w:caps/>
                                        <w:color w:val="4472C4" w:themeColor="accent1"/>
                                        <w:sz w:val="28"/>
                                        <w:szCs w:val="28"/>
                                      </w:rPr>
                                      <w:t>November 29, 2017</w:t>
                                    </w:r>
                                  </w:p>
                                </w:sdtContent>
                              </w:sdt>
                              <w:p w14:paraId="70C141B2" w14:textId="22B992CB" w:rsidR="00EE3079" w:rsidRDefault="00E9198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E3079">
                                      <w:rPr>
                                        <w:caps/>
                                        <w:color w:val="4472C4" w:themeColor="accent1"/>
                                      </w:rPr>
                                      <w:t>Davood abbasi</w:t>
                                    </w:r>
                                  </w:sdtContent>
                                </w:sdt>
                              </w:p>
                              <w:p w14:paraId="4102302B" w14:textId="6D9C2462" w:rsidR="00EE3079" w:rsidRDefault="00E9198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E3079">
                                      <w:rPr>
                                        <w:color w:val="4472C4" w:themeColor="accent1"/>
                                      </w:rPr>
                                      <w:t>1707099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EB0DFE" id="_x0000_t202" coordsize="21600,21600" o:spt="202" path="m0,0l0,21600,21600,21600,21600,0xe">
                    <v:stroke joinstyle="miter"/>
                    <v:path gradientshapeok="t" o:connecttype="rect"/>
                  </v:shapetype>
                  <v:shape id="Text Box 142" o:spid="_x0000_s1026" type="#_x0000_t202" style="position:absolute;left:0;text-align:left;margin-left:0;margin-top:0;width:451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QX3YCAABW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29T00:00:00Z">
                              <w:dateFormat w:val="MMMM d, yyyy"/>
                              <w:lid w:val="en-US"/>
                              <w:storeMappedDataAs w:val="dateTime"/>
                              <w:calendar w:val="gregorian"/>
                            </w:date>
                          </w:sdtPr>
                          <w:sdtEndPr/>
                          <w:sdtContent>
                            <w:p w14:paraId="3B56171B" w14:textId="09BD886B" w:rsidR="00EE3079" w:rsidRDefault="00EE3079">
                              <w:pPr>
                                <w:pStyle w:val="NoSpacing"/>
                                <w:spacing w:after="40"/>
                                <w:jc w:val="center"/>
                                <w:rPr>
                                  <w:caps/>
                                  <w:color w:val="4472C4" w:themeColor="accent1"/>
                                  <w:sz w:val="28"/>
                                  <w:szCs w:val="28"/>
                                </w:rPr>
                              </w:pPr>
                              <w:r>
                                <w:rPr>
                                  <w:caps/>
                                  <w:color w:val="4472C4" w:themeColor="accent1"/>
                                  <w:sz w:val="28"/>
                                  <w:szCs w:val="28"/>
                                </w:rPr>
                                <w:t>November 29, 2017</w:t>
                              </w:r>
                            </w:p>
                          </w:sdtContent>
                        </w:sdt>
                        <w:p w14:paraId="70C141B2" w14:textId="22B992CB" w:rsidR="00EE3079" w:rsidRDefault="00D711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E3079">
                                <w:rPr>
                                  <w:caps/>
                                  <w:color w:val="4472C4" w:themeColor="accent1"/>
                                </w:rPr>
                                <w:t>Davood abbasi</w:t>
                              </w:r>
                            </w:sdtContent>
                          </w:sdt>
                        </w:p>
                        <w:p w14:paraId="4102302B" w14:textId="6D9C2462" w:rsidR="00EE3079" w:rsidRDefault="00D711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E3079">
                                <w:rPr>
                                  <w:color w:val="4472C4" w:themeColor="accent1"/>
                                </w:rPr>
                                <w:t>1707099</w:t>
                              </w:r>
                            </w:sdtContent>
                          </w:sdt>
                        </w:p>
                      </w:txbxContent>
                    </v:textbox>
                    <w10:wrap anchorx="margin" anchory="page"/>
                  </v:shape>
                </w:pict>
              </mc:Fallback>
            </mc:AlternateContent>
          </w:r>
          <w:r>
            <w:rPr>
              <w:noProof/>
              <w:color w:val="4472C4" w:themeColor="accent1"/>
              <w:lang w:val="en-GB" w:eastAsia="en-GB"/>
            </w:rPr>
            <w:drawing>
              <wp:inline distT="0" distB="0" distL="0" distR="0" wp14:anchorId="3DA33F02" wp14:editId="3AB50FC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E618E6" w14:textId="1DBFBD60" w:rsidR="00EE3079" w:rsidRDefault="00EE3079">
          <w:pPr>
            <w:rPr>
              <w:b/>
              <w:color w:val="000000" w:themeColor="text1"/>
              <w:sz w:val="40"/>
              <w:szCs w:val="40"/>
            </w:rPr>
          </w:pPr>
          <w:r>
            <w:rPr>
              <w:b/>
              <w:color w:val="000000" w:themeColor="text1"/>
              <w:sz w:val="40"/>
              <w:szCs w:val="40"/>
            </w:rPr>
            <w:br w:type="page"/>
          </w:r>
        </w:p>
      </w:sdtContent>
    </w:sdt>
    <w:p w14:paraId="0B39A4FA" w14:textId="665F1CF0" w:rsidR="00501C22" w:rsidRDefault="00501C22" w:rsidP="00163448">
      <w:pPr>
        <w:jc w:val="both"/>
        <w:rPr>
          <w:b/>
          <w:color w:val="000000" w:themeColor="text1"/>
          <w:sz w:val="40"/>
          <w:szCs w:val="40"/>
        </w:rPr>
      </w:pPr>
      <w:r w:rsidRPr="00501C22">
        <w:rPr>
          <w:b/>
          <w:color w:val="000000" w:themeColor="text1"/>
          <w:sz w:val="40"/>
          <w:szCs w:val="40"/>
        </w:rPr>
        <w:lastRenderedPageBreak/>
        <w:t>Table of content</w:t>
      </w:r>
    </w:p>
    <w:p w14:paraId="15F00CAF" w14:textId="77777777" w:rsidR="00216B50" w:rsidRDefault="00216B50" w:rsidP="00163448">
      <w:pPr>
        <w:jc w:val="both"/>
        <w:rPr>
          <w:b/>
          <w:color w:val="000000" w:themeColor="text1"/>
          <w:sz w:val="40"/>
          <w:szCs w:val="40"/>
        </w:rPr>
      </w:pPr>
    </w:p>
    <w:p w14:paraId="2218BD06" w14:textId="154F3982" w:rsidR="00501C22" w:rsidRDefault="00501C22" w:rsidP="00501C22">
      <w:pPr>
        <w:pStyle w:val="ListParagraph"/>
        <w:numPr>
          <w:ilvl w:val="0"/>
          <w:numId w:val="10"/>
        </w:numPr>
        <w:jc w:val="both"/>
        <w:rPr>
          <w:b/>
          <w:color w:val="000000" w:themeColor="text1"/>
          <w:sz w:val="32"/>
          <w:szCs w:val="32"/>
        </w:rPr>
      </w:pPr>
      <w:r>
        <w:rPr>
          <w:b/>
          <w:color w:val="000000" w:themeColor="text1"/>
          <w:sz w:val="32"/>
          <w:szCs w:val="32"/>
        </w:rPr>
        <w:t>Introduction…………………………………………….1</w:t>
      </w:r>
    </w:p>
    <w:p w14:paraId="1D1B7269" w14:textId="77777777" w:rsidR="00216B50" w:rsidRDefault="00216B50" w:rsidP="00216B50">
      <w:pPr>
        <w:pStyle w:val="ListParagraph"/>
        <w:ind w:left="1440"/>
        <w:jc w:val="both"/>
        <w:rPr>
          <w:b/>
          <w:color w:val="000000" w:themeColor="text1"/>
          <w:sz w:val="32"/>
          <w:szCs w:val="32"/>
        </w:rPr>
      </w:pPr>
    </w:p>
    <w:p w14:paraId="06E6345C" w14:textId="450B9E2E" w:rsidR="00501C22" w:rsidRDefault="00501C22" w:rsidP="00501C22">
      <w:pPr>
        <w:pStyle w:val="ListParagraph"/>
        <w:numPr>
          <w:ilvl w:val="0"/>
          <w:numId w:val="10"/>
        </w:numPr>
        <w:jc w:val="both"/>
        <w:rPr>
          <w:b/>
          <w:color w:val="000000" w:themeColor="text1"/>
          <w:sz w:val="32"/>
          <w:szCs w:val="32"/>
        </w:rPr>
      </w:pPr>
      <w:r>
        <w:rPr>
          <w:b/>
          <w:color w:val="000000" w:themeColor="text1"/>
          <w:sz w:val="32"/>
          <w:szCs w:val="32"/>
        </w:rPr>
        <w:t>Culture………………………………………………….2</w:t>
      </w:r>
    </w:p>
    <w:p w14:paraId="12CC5CAA" w14:textId="0018D552" w:rsidR="00501C22" w:rsidRPr="00216B50" w:rsidRDefault="00216B50" w:rsidP="00216B50">
      <w:pPr>
        <w:ind w:left="1080"/>
        <w:jc w:val="both"/>
        <w:rPr>
          <w:b/>
          <w:color w:val="000000" w:themeColor="text1"/>
          <w:sz w:val="28"/>
          <w:szCs w:val="28"/>
        </w:rPr>
      </w:pPr>
      <w:r>
        <w:rPr>
          <w:b/>
          <w:color w:val="000000" w:themeColor="text1"/>
          <w:sz w:val="32"/>
          <w:szCs w:val="32"/>
        </w:rPr>
        <w:t xml:space="preserve">    </w:t>
      </w:r>
      <w:r w:rsidR="00501C22" w:rsidRPr="00216B50">
        <w:rPr>
          <w:b/>
          <w:color w:val="000000" w:themeColor="text1"/>
          <w:sz w:val="32"/>
          <w:szCs w:val="32"/>
        </w:rPr>
        <w:t>2.1 Type of Culture…………………………………….2</w:t>
      </w:r>
    </w:p>
    <w:p w14:paraId="3804DBD6" w14:textId="59110758" w:rsidR="00501C22" w:rsidRPr="00501C22" w:rsidRDefault="00501C22" w:rsidP="00501C22">
      <w:pPr>
        <w:jc w:val="both"/>
        <w:rPr>
          <w:b/>
          <w:color w:val="000000" w:themeColor="text1"/>
          <w:sz w:val="32"/>
          <w:szCs w:val="32"/>
        </w:rPr>
      </w:pPr>
      <w:r>
        <w:rPr>
          <w:b/>
          <w:color w:val="000000" w:themeColor="text1"/>
          <w:sz w:val="32"/>
          <w:szCs w:val="32"/>
        </w:rPr>
        <w:t xml:space="preserve">         </w:t>
      </w:r>
      <w:r w:rsidR="00216B50">
        <w:rPr>
          <w:b/>
          <w:color w:val="000000" w:themeColor="text1"/>
          <w:sz w:val="32"/>
          <w:szCs w:val="32"/>
        </w:rPr>
        <w:t xml:space="preserve">       </w:t>
      </w:r>
      <w:r>
        <w:rPr>
          <w:b/>
          <w:color w:val="000000" w:themeColor="text1"/>
          <w:sz w:val="32"/>
          <w:szCs w:val="32"/>
        </w:rPr>
        <w:t xml:space="preserve"> 2.2 </w:t>
      </w:r>
      <w:r w:rsidRPr="00216B50">
        <w:rPr>
          <w:b/>
          <w:color w:val="000000" w:themeColor="text1"/>
          <w:sz w:val="28"/>
          <w:szCs w:val="28"/>
        </w:rPr>
        <w:t>Culture according to Schein</w:t>
      </w:r>
      <w:r>
        <w:rPr>
          <w:b/>
          <w:color w:val="000000" w:themeColor="text1"/>
          <w:sz w:val="32"/>
          <w:szCs w:val="32"/>
        </w:rPr>
        <w:t>……………………....</w:t>
      </w:r>
      <w:r w:rsidR="00216B50">
        <w:rPr>
          <w:b/>
          <w:color w:val="000000" w:themeColor="text1"/>
          <w:sz w:val="32"/>
          <w:szCs w:val="32"/>
        </w:rPr>
        <w:t>......</w:t>
      </w:r>
      <w:r w:rsidR="00883168">
        <w:rPr>
          <w:b/>
          <w:color w:val="000000" w:themeColor="text1"/>
          <w:sz w:val="32"/>
          <w:szCs w:val="32"/>
        </w:rPr>
        <w:t>.3</w:t>
      </w:r>
    </w:p>
    <w:p w14:paraId="275FD26F" w14:textId="0C21681F" w:rsidR="00501C22" w:rsidRPr="00216B50" w:rsidRDefault="00501C22" w:rsidP="00163448">
      <w:pPr>
        <w:jc w:val="both"/>
        <w:rPr>
          <w:b/>
          <w:color w:val="000000" w:themeColor="text1"/>
          <w:sz w:val="28"/>
          <w:szCs w:val="28"/>
        </w:rPr>
      </w:pPr>
      <w:r>
        <w:rPr>
          <w:b/>
          <w:color w:val="000000" w:themeColor="text1"/>
          <w:sz w:val="28"/>
          <w:szCs w:val="28"/>
        </w:rPr>
        <w:t xml:space="preserve">                    </w:t>
      </w:r>
      <w:r w:rsidRPr="00216B50">
        <w:rPr>
          <w:b/>
          <w:color w:val="000000" w:themeColor="text1"/>
          <w:sz w:val="28"/>
          <w:szCs w:val="28"/>
        </w:rPr>
        <w:t>2.3 Web Culture…………………………………………</w:t>
      </w:r>
      <w:r w:rsidR="00216B50">
        <w:rPr>
          <w:b/>
          <w:color w:val="000000" w:themeColor="text1"/>
          <w:sz w:val="28"/>
          <w:szCs w:val="28"/>
        </w:rPr>
        <w:t>.</w:t>
      </w:r>
      <w:r w:rsidRPr="00216B50">
        <w:rPr>
          <w:b/>
          <w:color w:val="000000" w:themeColor="text1"/>
          <w:sz w:val="28"/>
          <w:szCs w:val="28"/>
        </w:rPr>
        <w:t>…</w:t>
      </w:r>
      <w:proofErr w:type="gramStart"/>
      <w:r w:rsidRPr="00216B50">
        <w:rPr>
          <w:b/>
          <w:color w:val="000000" w:themeColor="text1"/>
          <w:sz w:val="28"/>
          <w:szCs w:val="28"/>
        </w:rPr>
        <w:t>…</w:t>
      </w:r>
      <w:r w:rsidR="00216B50">
        <w:rPr>
          <w:b/>
          <w:color w:val="000000" w:themeColor="text1"/>
          <w:sz w:val="28"/>
          <w:szCs w:val="28"/>
        </w:rPr>
        <w:t>..</w:t>
      </w:r>
      <w:proofErr w:type="gramEnd"/>
      <w:r w:rsidR="00883168">
        <w:rPr>
          <w:b/>
          <w:color w:val="000000" w:themeColor="text1"/>
          <w:sz w:val="28"/>
          <w:szCs w:val="28"/>
        </w:rPr>
        <w:t>4</w:t>
      </w:r>
    </w:p>
    <w:p w14:paraId="4669C56E" w14:textId="4DEA28EA" w:rsidR="00501C22" w:rsidRDefault="00501C22" w:rsidP="00163448">
      <w:pPr>
        <w:jc w:val="both"/>
        <w:rPr>
          <w:b/>
          <w:color w:val="000000" w:themeColor="text1"/>
          <w:sz w:val="28"/>
          <w:szCs w:val="28"/>
        </w:rPr>
      </w:pPr>
      <w:r w:rsidRPr="00216B50">
        <w:rPr>
          <w:b/>
          <w:color w:val="000000" w:themeColor="text1"/>
          <w:sz w:val="28"/>
          <w:szCs w:val="28"/>
        </w:rPr>
        <w:t xml:space="preserve">                    2.3 Feed a Child Project Culture</w:t>
      </w:r>
      <w:r>
        <w:rPr>
          <w:b/>
          <w:color w:val="000000" w:themeColor="text1"/>
          <w:sz w:val="28"/>
          <w:szCs w:val="28"/>
        </w:rPr>
        <w:t>……………………………</w:t>
      </w:r>
      <w:r w:rsidR="00216B50">
        <w:rPr>
          <w:b/>
          <w:color w:val="000000" w:themeColor="text1"/>
          <w:sz w:val="28"/>
          <w:szCs w:val="28"/>
        </w:rPr>
        <w:t>...</w:t>
      </w:r>
      <w:r w:rsidR="00883168">
        <w:rPr>
          <w:b/>
          <w:color w:val="000000" w:themeColor="text1"/>
          <w:sz w:val="28"/>
          <w:szCs w:val="28"/>
        </w:rPr>
        <w:t>.5</w:t>
      </w:r>
    </w:p>
    <w:p w14:paraId="30B7BD58" w14:textId="77777777" w:rsidR="00501C22" w:rsidRDefault="00501C22" w:rsidP="00163448">
      <w:pPr>
        <w:jc w:val="both"/>
        <w:rPr>
          <w:b/>
          <w:color w:val="000000" w:themeColor="text1"/>
          <w:sz w:val="28"/>
          <w:szCs w:val="28"/>
        </w:rPr>
      </w:pPr>
    </w:p>
    <w:p w14:paraId="37C0C549" w14:textId="4E17189F" w:rsidR="00501C22" w:rsidRDefault="00501C22" w:rsidP="00501C22">
      <w:pPr>
        <w:pStyle w:val="ListParagraph"/>
        <w:numPr>
          <w:ilvl w:val="0"/>
          <w:numId w:val="10"/>
        </w:numPr>
        <w:jc w:val="both"/>
        <w:rPr>
          <w:b/>
          <w:color w:val="000000" w:themeColor="text1"/>
          <w:sz w:val="32"/>
          <w:szCs w:val="32"/>
        </w:rPr>
      </w:pPr>
      <w:r w:rsidRPr="00501C22">
        <w:rPr>
          <w:b/>
          <w:color w:val="000000" w:themeColor="text1"/>
          <w:sz w:val="32"/>
          <w:szCs w:val="32"/>
        </w:rPr>
        <w:t>Structure</w:t>
      </w:r>
      <w:r>
        <w:rPr>
          <w:b/>
          <w:color w:val="000000" w:themeColor="text1"/>
          <w:sz w:val="32"/>
          <w:szCs w:val="32"/>
        </w:rPr>
        <w:t>……………………………………………</w:t>
      </w:r>
      <w:proofErr w:type="gramStart"/>
      <w:r w:rsidR="00216B50">
        <w:rPr>
          <w:b/>
          <w:color w:val="000000" w:themeColor="text1"/>
          <w:sz w:val="32"/>
          <w:szCs w:val="32"/>
        </w:rPr>
        <w:t>...</w:t>
      </w:r>
      <w:r w:rsidR="00883168">
        <w:rPr>
          <w:b/>
          <w:color w:val="000000" w:themeColor="text1"/>
          <w:sz w:val="32"/>
          <w:szCs w:val="32"/>
        </w:rPr>
        <w:t>..</w:t>
      </w:r>
      <w:proofErr w:type="gramEnd"/>
      <w:r w:rsidR="00883168">
        <w:rPr>
          <w:b/>
          <w:color w:val="000000" w:themeColor="text1"/>
          <w:sz w:val="32"/>
          <w:szCs w:val="32"/>
        </w:rPr>
        <w:t>7</w:t>
      </w:r>
    </w:p>
    <w:p w14:paraId="1B5DDA6A" w14:textId="7F9CBC03" w:rsidR="00501C22" w:rsidRDefault="00501C22" w:rsidP="00501C22">
      <w:pPr>
        <w:pStyle w:val="ListParagraph"/>
        <w:ind w:left="1440"/>
        <w:jc w:val="both"/>
        <w:rPr>
          <w:b/>
          <w:color w:val="000000" w:themeColor="text1"/>
          <w:sz w:val="28"/>
          <w:szCs w:val="28"/>
        </w:rPr>
      </w:pPr>
      <w:r>
        <w:rPr>
          <w:b/>
          <w:color w:val="000000" w:themeColor="text1"/>
          <w:sz w:val="28"/>
          <w:szCs w:val="28"/>
        </w:rPr>
        <w:t>3.1typre of structure………………………………………</w:t>
      </w:r>
      <w:r w:rsidR="00216B50">
        <w:rPr>
          <w:b/>
          <w:color w:val="000000" w:themeColor="text1"/>
          <w:sz w:val="28"/>
          <w:szCs w:val="28"/>
        </w:rPr>
        <w:t>...</w:t>
      </w:r>
      <w:r>
        <w:rPr>
          <w:b/>
          <w:color w:val="000000" w:themeColor="text1"/>
          <w:sz w:val="28"/>
          <w:szCs w:val="28"/>
        </w:rPr>
        <w:t>…6</w:t>
      </w:r>
    </w:p>
    <w:p w14:paraId="199B6935" w14:textId="1C809FA2" w:rsidR="00501C22" w:rsidRDefault="00501C22" w:rsidP="00501C22">
      <w:pPr>
        <w:pStyle w:val="ListParagraph"/>
        <w:ind w:left="1440"/>
        <w:jc w:val="both"/>
        <w:rPr>
          <w:b/>
          <w:color w:val="000000" w:themeColor="text1"/>
          <w:sz w:val="28"/>
          <w:szCs w:val="28"/>
        </w:rPr>
      </w:pPr>
      <w:r>
        <w:rPr>
          <w:b/>
          <w:color w:val="000000" w:themeColor="text1"/>
          <w:sz w:val="28"/>
          <w:szCs w:val="28"/>
        </w:rPr>
        <w:t>3.2 Strategy and structure and relation between them……</w:t>
      </w:r>
      <w:r w:rsidR="00216B50">
        <w:rPr>
          <w:b/>
          <w:color w:val="000000" w:themeColor="text1"/>
          <w:sz w:val="28"/>
          <w:szCs w:val="28"/>
        </w:rPr>
        <w:t>...</w:t>
      </w:r>
      <w:r>
        <w:rPr>
          <w:b/>
          <w:color w:val="000000" w:themeColor="text1"/>
          <w:sz w:val="28"/>
          <w:szCs w:val="28"/>
        </w:rPr>
        <w:t>6</w:t>
      </w:r>
    </w:p>
    <w:p w14:paraId="13616121" w14:textId="310F5350" w:rsidR="00501C22" w:rsidRDefault="00501C22" w:rsidP="00501C22">
      <w:pPr>
        <w:pStyle w:val="ListParagraph"/>
        <w:ind w:left="1440"/>
        <w:jc w:val="both"/>
        <w:rPr>
          <w:b/>
          <w:color w:val="000000" w:themeColor="text1"/>
          <w:sz w:val="28"/>
          <w:szCs w:val="28"/>
        </w:rPr>
      </w:pPr>
      <w:r>
        <w:rPr>
          <w:b/>
          <w:color w:val="000000" w:themeColor="text1"/>
          <w:sz w:val="28"/>
          <w:szCs w:val="28"/>
        </w:rPr>
        <w:t>3.3 Feed a</w:t>
      </w:r>
      <w:r w:rsidR="00883168">
        <w:rPr>
          <w:b/>
          <w:color w:val="000000" w:themeColor="text1"/>
          <w:sz w:val="28"/>
          <w:szCs w:val="28"/>
        </w:rPr>
        <w:t xml:space="preserve"> Child Structure…………………………………….8</w:t>
      </w:r>
    </w:p>
    <w:p w14:paraId="1249D0FB" w14:textId="77777777" w:rsidR="00216B50" w:rsidRDefault="00216B50" w:rsidP="00501C22">
      <w:pPr>
        <w:pStyle w:val="ListParagraph"/>
        <w:ind w:left="1440"/>
        <w:jc w:val="both"/>
        <w:rPr>
          <w:b/>
          <w:color w:val="000000" w:themeColor="text1"/>
          <w:sz w:val="28"/>
          <w:szCs w:val="28"/>
        </w:rPr>
      </w:pPr>
    </w:p>
    <w:p w14:paraId="1E21CD29" w14:textId="5902710B" w:rsidR="00501C22" w:rsidRDefault="00216B50" w:rsidP="00501C22">
      <w:pPr>
        <w:jc w:val="both"/>
        <w:rPr>
          <w:b/>
          <w:color w:val="000000" w:themeColor="text1"/>
          <w:sz w:val="32"/>
          <w:szCs w:val="32"/>
        </w:rPr>
      </w:pPr>
      <w:r>
        <w:rPr>
          <w:b/>
          <w:color w:val="000000" w:themeColor="text1"/>
          <w:sz w:val="32"/>
          <w:szCs w:val="32"/>
        </w:rPr>
        <w:t xml:space="preserve">            </w:t>
      </w:r>
      <w:r w:rsidR="00501C22" w:rsidRPr="00501C22">
        <w:rPr>
          <w:b/>
          <w:color w:val="000000" w:themeColor="text1"/>
          <w:sz w:val="32"/>
          <w:szCs w:val="32"/>
        </w:rPr>
        <w:t xml:space="preserve"> 4.</w:t>
      </w:r>
      <w:r w:rsidR="00883168">
        <w:rPr>
          <w:b/>
          <w:color w:val="000000" w:themeColor="text1"/>
          <w:sz w:val="32"/>
          <w:szCs w:val="32"/>
        </w:rPr>
        <w:t>Conclusion………………………………………………10</w:t>
      </w:r>
    </w:p>
    <w:p w14:paraId="34E2D5DF" w14:textId="77777777" w:rsidR="00216B50" w:rsidRDefault="00216B50" w:rsidP="00501C22">
      <w:pPr>
        <w:jc w:val="both"/>
        <w:rPr>
          <w:b/>
          <w:color w:val="000000" w:themeColor="text1"/>
          <w:sz w:val="32"/>
          <w:szCs w:val="32"/>
        </w:rPr>
      </w:pPr>
    </w:p>
    <w:p w14:paraId="343CB3C3" w14:textId="19DE6EA9" w:rsidR="00216B50" w:rsidRPr="00501C22" w:rsidRDefault="00216B50" w:rsidP="00501C22">
      <w:pPr>
        <w:jc w:val="both"/>
        <w:rPr>
          <w:b/>
          <w:color w:val="000000" w:themeColor="text1"/>
          <w:sz w:val="32"/>
          <w:szCs w:val="32"/>
        </w:rPr>
      </w:pPr>
      <w:r>
        <w:rPr>
          <w:b/>
          <w:color w:val="000000" w:themeColor="text1"/>
          <w:sz w:val="32"/>
          <w:szCs w:val="32"/>
        </w:rPr>
        <w:t xml:space="preserve">             </w:t>
      </w:r>
      <w:r w:rsidR="00883168">
        <w:rPr>
          <w:b/>
          <w:color w:val="000000" w:themeColor="text1"/>
          <w:sz w:val="32"/>
          <w:szCs w:val="32"/>
        </w:rPr>
        <w:t>5.Refrences………………………………………………..11</w:t>
      </w:r>
      <w:bookmarkStart w:id="0" w:name="_GoBack"/>
      <w:bookmarkEnd w:id="0"/>
    </w:p>
    <w:p w14:paraId="0DC5E740" w14:textId="77777777" w:rsidR="00501C22" w:rsidRDefault="00501C22" w:rsidP="00163448">
      <w:pPr>
        <w:jc w:val="both"/>
        <w:rPr>
          <w:b/>
          <w:color w:val="000000" w:themeColor="text1"/>
          <w:sz w:val="48"/>
          <w:szCs w:val="48"/>
        </w:rPr>
      </w:pPr>
    </w:p>
    <w:p w14:paraId="7C454DB3" w14:textId="77777777" w:rsidR="00501C22" w:rsidRDefault="00501C22" w:rsidP="00163448">
      <w:pPr>
        <w:jc w:val="both"/>
        <w:rPr>
          <w:b/>
          <w:color w:val="000000" w:themeColor="text1"/>
          <w:sz w:val="48"/>
          <w:szCs w:val="48"/>
        </w:rPr>
      </w:pPr>
    </w:p>
    <w:p w14:paraId="09C2C8DD" w14:textId="77777777" w:rsidR="00501C22" w:rsidRDefault="00501C22" w:rsidP="00163448">
      <w:pPr>
        <w:jc w:val="both"/>
        <w:rPr>
          <w:b/>
          <w:color w:val="000000" w:themeColor="text1"/>
          <w:sz w:val="48"/>
          <w:szCs w:val="48"/>
        </w:rPr>
      </w:pPr>
    </w:p>
    <w:p w14:paraId="10A06B14" w14:textId="77777777" w:rsidR="00501C22" w:rsidRDefault="00501C22" w:rsidP="00163448">
      <w:pPr>
        <w:jc w:val="both"/>
        <w:rPr>
          <w:b/>
          <w:color w:val="000000" w:themeColor="text1"/>
          <w:sz w:val="48"/>
          <w:szCs w:val="48"/>
        </w:rPr>
      </w:pPr>
    </w:p>
    <w:p w14:paraId="753898DB" w14:textId="77777777" w:rsidR="00501C22" w:rsidRDefault="00501C22" w:rsidP="00163448">
      <w:pPr>
        <w:jc w:val="both"/>
        <w:rPr>
          <w:b/>
          <w:color w:val="000000" w:themeColor="text1"/>
          <w:sz w:val="48"/>
          <w:szCs w:val="48"/>
        </w:rPr>
      </w:pPr>
    </w:p>
    <w:p w14:paraId="174D0B6A" w14:textId="77777777" w:rsidR="00501C22" w:rsidRDefault="00501C22" w:rsidP="00163448">
      <w:pPr>
        <w:jc w:val="both"/>
        <w:rPr>
          <w:b/>
          <w:color w:val="000000" w:themeColor="text1"/>
          <w:sz w:val="48"/>
          <w:szCs w:val="48"/>
        </w:rPr>
      </w:pPr>
    </w:p>
    <w:p w14:paraId="01BB8CBF" w14:textId="77777777" w:rsidR="00501C22" w:rsidRDefault="00501C22" w:rsidP="00163448">
      <w:pPr>
        <w:jc w:val="both"/>
        <w:rPr>
          <w:b/>
          <w:color w:val="000000" w:themeColor="text1"/>
          <w:sz w:val="48"/>
          <w:szCs w:val="48"/>
        </w:rPr>
      </w:pPr>
    </w:p>
    <w:p w14:paraId="13132773" w14:textId="77777777" w:rsidR="00501C22" w:rsidRDefault="00501C22" w:rsidP="00163448">
      <w:pPr>
        <w:jc w:val="both"/>
        <w:rPr>
          <w:b/>
          <w:color w:val="000000" w:themeColor="text1"/>
          <w:sz w:val="48"/>
          <w:szCs w:val="48"/>
        </w:rPr>
      </w:pPr>
    </w:p>
    <w:p w14:paraId="60DD12C3" w14:textId="77777777" w:rsidR="00501C22" w:rsidRDefault="00501C22" w:rsidP="00163448">
      <w:pPr>
        <w:jc w:val="both"/>
        <w:rPr>
          <w:b/>
          <w:color w:val="000000" w:themeColor="text1"/>
          <w:sz w:val="48"/>
          <w:szCs w:val="48"/>
        </w:rPr>
      </w:pPr>
    </w:p>
    <w:p w14:paraId="1C25A539" w14:textId="77777777" w:rsidR="00501C22" w:rsidRDefault="00501C22" w:rsidP="00163448">
      <w:pPr>
        <w:jc w:val="both"/>
        <w:rPr>
          <w:b/>
          <w:color w:val="000000" w:themeColor="text1"/>
          <w:sz w:val="48"/>
          <w:szCs w:val="48"/>
        </w:rPr>
      </w:pPr>
    </w:p>
    <w:p w14:paraId="6B404223" w14:textId="77777777" w:rsidR="00501C22" w:rsidRDefault="00501C22" w:rsidP="00163448">
      <w:pPr>
        <w:jc w:val="both"/>
        <w:rPr>
          <w:b/>
          <w:color w:val="000000" w:themeColor="text1"/>
          <w:sz w:val="48"/>
          <w:szCs w:val="48"/>
        </w:rPr>
      </w:pPr>
    </w:p>
    <w:p w14:paraId="1B362F07" w14:textId="77777777" w:rsidR="00501C22" w:rsidRDefault="00501C22" w:rsidP="00163448">
      <w:pPr>
        <w:jc w:val="both"/>
        <w:rPr>
          <w:b/>
          <w:color w:val="000000" w:themeColor="text1"/>
          <w:sz w:val="48"/>
          <w:szCs w:val="48"/>
        </w:rPr>
      </w:pPr>
    </w:p>
    <w:p w14:paraId="08B6F231" w14:textId="77777777" w:rsidR="00501C22" w:rsidRDefault="00501C22" w:rsidP="00163448">
      <w:pPr>
        <w:jc w:val="both"/>
        <w:rPr>
          <w:b/>
          <w:color w:val="000000" w:themeColor="text1"/>
          <w:sz w:val="48"/>
          <w:szCs w:val="48"/>
        </w:rPr>
      </w:pPr>
    </w:p>
    <w:p w14:paraId="6D7602B0" w14:textId="4CBF1AE4" w:rsidR="00501C22" w:rsidRPr="00216B50" w:rsidRDefault="00216B50" w:rsidP="00163448">
      <w:pPr>
        <w:jc w:val="both"/>
        <w:rPr>
          <w:b/>
          <w:color w:val="000000" w:themeColor="text1"/>
          <w:sz w:val="40"/>
          <w:szCs w:val="40"/>
        </w:rPr>
      </w:pPr>
      <w:r w:rsidRPr="00216B50">
        <w:rPr>
          <w:b/>
          <w:color w:val="000000" w:themeColor="text1"/>
          <w:sz w:val="40"/>
          <w:szCs w:val="40"/>
        </w:rPr>
        <w:t>Table of figure</w:t>
      </w:r>
    </w:p>
    <w:p w14:paraId="442EA6BB" w14:textId="77777777" w:rsidR="00216B50" w:rsidRDefault="00216B50" w:rsidP="00163448">
      <w:pPr>
        <w:jc w:val="both"/>
        <w:rPr>
          <w:b/>
          <w:color w:val="000000" w:themeColor="text1"/>
          <w:sz w:val="36"/>
          <w:szCs w:val="36"/>
        </w:rPr>
      </w:pPr>
    </w:p>
    <w:p w14:paraId="5A777731" w14:textId="7EEA4C8D" w:rsidR="00216B50" w:rsidRPr="00216B50" w:rsidRDefault="00216B50" w:rsidP="00216B50">
      <w:pPr>
        <w:pStyle w:val="ListParagraph"/>
        <w:numPr>
          <w:ilvl w:val="0"/>
          <w:numId w:val="11"/>
        </w:numPr>
        <w:jc w:val="both"/>
        <w:rPr>
          <w:b/>
          <w:color w:val="000000" w:themeColor="text1"/>
          <w:sz w:val="32"/>
          <w:szCs w:val="32"/>
        </w:rPr>
      </w:pPr>
      <w:r w:rsidRPr="00216B50">
        <w:rPr>
          <w:b/>
          <w:color w:val="000000" w:themeColor="text1"/>
          <w:sz w:val="32"/>
          <w:szCs w:val="32"/>
        </w:rPr>
        <w:t>Figure 1…………………………………</w:t>
      </w:r>
      <w:r>
        <w:rPr>
          <w:b/>
          <w:color w:val="000000" w:themeColor="text1"/>
          <w:sz w:val="32"/>
          <w:szCs w:val="32"/>
        </w:rPr>
        <w:t>……</w:t>
      </w:r>
      <w:proofErr w:type="gramStart"/>
      <w:r>
        <w:rPr>
          <w:b/>
          <w:color w:val="000000" w:themeColor="text1"/>
          <w:sz w:val="32"/>
          <w:szCs w:val="32"/>
        </w:rPr>
        <w:t>….</w:t>
      </w:r>
      <w:r w:rsidRPr="00216B50">
        <w:rPr>
          <w:b/>
          <w:color w:val="000000" w:themeColor="text1"/>
          <w:sz w:val="32"/>
          <w:szCs w:val="32"/>
        </w:rPr>
        <w:t>.</w:t>
      </w:r>
      <w:proofErr w:type="gramEnd"/>
      <w:r w:rsidRPr="00216B50">
        <w:rPr>
          <w:b/>
          <w:color w:val="000000" w:themeColor="text1"/>
          <w:sz w:val="32"/>
          <w:szCs w:val="32"/>
        </w:rPr>
        <w:t>3</w:t>
      </w:r>
    </w:p>
    <w:p w14:paraId="7C32C5E7" w14:textId="7D87C4EA" w:rsidR="00216B50" w:rsidRPr="00216B50" w:rsidRDefault="00216B50" w:rsidP="00216B50">
      <w:pPr>
        <w:pStyle w:val="ListParagraph"/>
        <w:numPr>
          <w:ilvl w:val="0"/>
          <w:numId w:val="11"/>
        </w:numPr>
        <w:jc w:val="both"/>
        <w:rPr>
          <w:b/>
          <w:color w:val="000000" w:themeColor="text1"/>
          <w:sz w:val="32"/>
          <w:szCs w:val="32"/>
        </w:rPr>
      </w:pPr>
      <w:r w:rsidRPr="00216B50">
        <w:rPr>
          <w:b/>
          <w:color w:val="000000" w:themeColor="text1"/>
          <w:sz w:val="32"/>
          <w:szCs w:val="32"/>
        </w:rPr>
        <w:t>Figure2…………………………………</w:t>
      </w:r>
      <w:r>
        <w:rPr>
          <w:b/>
          <w:color w:val="000000" w:themeColor="text1"/>
          <w:sz w:val="32"/>
          <w:szCs w:val="32"/>
        </w:rPr>
        <w:t>……….</w:t>
      </w:r>
      <w:r w:rsidRPr="00216B50">
        <w:rPr>
          <w:b/>
          <w:color w:val="000000" w:themeColor="text1"/>
          <w:sz w:val="32"/>
          <w:szCs w:val="32"/>
        </w:rPr>
        <w:t>.</w:t>
      </w:r>
      <w:r>
        <w:rPr>
          <w:b/>
          <w:color w:val="000000" w:themeColor="text1"/>
          <w:sz w:val="32"/>
          <w:szCs w:val="32"/>
        </w:rPr>
        <w:t>.</w:t>
      </w:r>
      <w:r w:rsidRPr="00216B50">
        <w:rPr>
          <w:b/>
          <w:color w:val="000000" w:themeColor="text1"/>
          <w:sz w:val="32"/>
          <w:szCs w:val="32"/>
        </w:rPr>
        <w:t>4</w:t>
      </w:r>
    </w:p>
    <w:p w14:paraId="6351FF50" w14:textId="77777777" w:rsidR="00501C22" w:rsidRPr="00216B50" w:rsidRDefault="00501C22" w:rsidP="00163448">
      <w:pPr>
        <w:jc w:val="both"/>
        <w:rPr>
          <w:b/>
          <w:color w:val="000000" w:themeColor="text1"/>
          <w:sz w:val="32"/>
          <w:szCs w:val="32"/>
        </w:rPr>
      </w:pPr>
    </w:p>
    <w:p w14:paraId="5BBC971F" w14:textId="77777777" w:rsidR="00501C22" w:rsidRPr="00216B50" w:rsidRDefault="00501C22" w:rsidP="00163448">
      <w:pPr>
        <w:jc w:val="both"/>
        <w:rPr>
          <w:b/>
          <w:color w:val="000000" w:themeColor="text1"/>
          <w:sz w:val="32"/>
          <w:szCs w:val="32"/>
        </w:rPr>
      </w:pPr>
    </w:p>
    <w:p w14:paraId="6CFE7226" w14:textId="77777777" w:rsidR="00501C22" w:rsidRDefault="00501C22" w:rsidP="00163448">
      <w:pPr>
        <w:jc w:val="both"/>
        <w:rPr>
          <w:b/>
          <w:color w:val="000000" w:themeColor="text1"/>
          <w:sz w:val="48"/>
          <w:szCs w:val="48"/>
        </w:rPr>
      </w:pPr>
    </w:p>
    <w:p w14:paraId="786E1F9A" w14:textId="77777777" w:rsidR="00501C22" w:rsidRDefault="00501C22" w:rsidP="00163448">
      <w:pPr>
        <w:jc w:val="both"/>
        <w:rPr>
          <w:b/>
          <w:color w:val="000000" w:themeColor="text1"/>
          <w:sz w:val="48"/>
          <w:szCs w:val="48"/>
        </w:rPr>
      </w:pPr>
    </w:p>
    <w:p w14:paraId="33BF4444" w14:textId="77777777" w:rsidR="00501C22" w:rsidRDefault="00501C22" w:rsidP="00163448">
      <w:pPr>
        <w:jc w:val="both"/>
        <w:rPr>
          <w:b/>
          <w:color w:val="000000" w:themeColor="text1"/>
          <w:sz w:val="48"/>
          <w:szCs w:val="48"/>
        </w:rPr>
      </w:pPr>
    </w:p>
    <w:p w14:paraId="4BAABF24" w14:textId="77777777" w:rsidR="00501C22" w:rsidRDefault="00501C22" w:rsidP="00163448">
      <w:pPr>
        <w:jc w:val="both"/>
        <w:rPr>
          <w:b/>
          <w:color w:val="000000" w:themeColor="text1"/>
          <w:sz w:val="48"/>
          <w:szCs w:val="48"/>
        </w:rPr>
      </w:pPr>
    </w:p>
    <w:p w14:paraId="7073AB21" w14:textId="77777777" w:rsidR="00501C22" w:rsidRDefault="00501C22" w:rsidP="00163448">
      <w:pPr>
        <w:jc w:val="both"/>
        <w:rPr>
          <w:b/>
          <w:color w:val="000000" w:themeColor="text1"/>
          <w:sz w:val="48"/>
          <w:szCs w:val="48"/>
        </w:rPr>
      </w:pPr>
    </w:p>
    <w:p w14:paraId="20791623" w14:textId="77777777" w:rsidR="00501C22" w:rsidRDefault="00501C22" w:rsidP="00163448">
      <w:pPr>
        <w:jc w:val="both"/>
        <w:rPr>
          <w:b/>
          <w:color w:val="000000" w:themeColor="text1"/>
          <w:sz w:val="48"/>
          <w:szCs w:val="48"/>
        </w:rPr>
      </w:pPr>
    </w:p>
    <w:p w14:paraId="60530E03" w14:textId="77777777" w:rsidR="00501C22" w:rsidRDefault="00501C22" w:rsidP="00163448">
      <w:pPr>
        <w:jc w:val="both"/>
        <w:rPr>
          <w:b/>
          <w:color w:val="000000" w:themeColor="text1"/>
          <w:sz w:val="48"/>
          <w:szCs w:val="48"/>
        </w:rPr>
      </w:pPr>
    </w:p>
    <w:p w14:paraId="6D4D6600" w14:textId="77777777" w:rsidR="00501C22" w:rsidRDefault="00501C22" w:rsidP="00163448">
      <w:pPr>
        <w:jc w:val="both"/>
        <w:rPr>
          <w:b/>
          <w:color w:val="000000" w:themeColor="text1"/>
          <w:sz w:val="48"/>
          <w:szCs w:val="48"/>
        </w:rPr>
      </w:pPr>
    </w:p>
    <w:p w14:paraId="4D4EF0D4" w14:textId="77777777" w:rsidR="00501C22" w:rsidRDefault="00501C22" w:rsidP="00163448">
      <w:pPr>
        <w:jc w:val="both"/>
        <w:rPr>
          <w:b/>
          <w:color w:val="000000" w:themeColor="text1"/>
          <w:sz w:val="48"/>
          <w:szCs w:val="48"/>
        </w:rPr>
      </w:pPr>
    </w:p>
    <w:p w14:paraId="6879E555" w14:textId="77777777" w:rsidR="00501C22" w:rsidRDefault="00501C22" w:rsidP="00163448">
      <w:pPr>
        <w:jc w:val="both"/>
        <w:rPr>
          <w:b/>
          <w:color w:val="000000" w:themeColor="text1"/>
          <w:sz w:val="48"/>
          <w:szCs w:val="48"/>
        </w:rPr>
        <w:sectPr w:rsidR="00501C22" w:rsidSect="00EE3079">
          <w:footerReference w:type="even" r:id="rId11"/>
          <w:footerReference w:type="default" r:id="rId12"/>
          <w:pgSz w:w="11900" w:h="16840"/>
          <w:pgMar w:top="1440" w:right="1440" w:bottom="1440" w:left="1440" w:header="720" w:footer="720" w:gutter="0"/>
          <w:pgNumType w:fmt="upperRoman"/>
          <w:cols w:space="720"/>
          <w:titlePg/>
          <w:docGrid w:linePitch="360"/>
        </w:sectPr>
      </w:pPr>
    </w:p>
    <w:p w14:paraId="53C0E320" w14:textId="708075F1" w:rsidR="001F4001" w:rsidRDefault="001F4001" w:rsidP="00163448">
      <w:pPr>
        <w:jc w:val="both"/>
        <w:rPr>
          <w:b/>
          <w:color w:val="000000" w:themeColor="text1"/>
          <w:sz w:val="48"/>
          <w:szCs w:val="48"/>
        </w:rPr>
      </w:pPr>
    </w:p>
    <w:p w14:paraId="2A3688F3" w14:textId="77777777" w:rsidR="00A65D63" w:rsidRPr="00E245EF" w:rsidRDefault="00163448" w:rsidP="00E245EF">
      <w:pPr>
        <w:pStyle w:val="ListParagraph"/>
        <w:numPr>
          <w:ilvl w:val="0"/>
          <w:numId w:val="4"/>
        </w:numPr>
        <w:jc w:val="both"/>
        <w:rPr>
          <w:b/>
          <w:color w:val="000000" w:themeColor="text1"/>
          <w:sz w:val="32"/>
          <w:szCs w:val="32"/>
        </w:rPr>
      </w:pPr>
      <w:r w:rsidRPr="00E245EF">
        <w:rPr>
          <w:b/>
          <w:color w:val="000000" w:themeColor="text1"/>
          <w:sz w:val="32"/>
          <w:szCs w:val="32"/>
        </w:rPr>
        <w:t>Introduction</w:t>
      </w:r>
    </w:p>
    <w:p w14:paraId="0930A91F" w14:textId="77777777" w:rsidR="00163448" w:rsidRPr="008C7294" w:rsidRDefault="00163448" w:rsidP="00883168">
      <w:pPr>
        <w:spacing w:line="360" w:lineRule="auto"/>
        <w:jc w:val="both"/>
        <w:rPr>
          <w:color w:val="000000" w:themeColor="text1"/>
          <w:sz w:val="40"/>
          <w:szCs w:val="40"/>
        </w:rPr>
      </w:pPr>
    </w:p>
    <w:p w14:paraId="2AD4D1BF" w14:textId="65181921" w:rsidR="004809DB" w:rsidRPr="00E245EF" w:rsidRDefault="008C7294" w:rsidP="00883168">
      <w:pPr>
        <w:spacing w:line="360" w:lineRule="auto"/>
        <w:jc w:val="both"/>
        <w:rPr>
          <w:color w:val="000000" w:themeColor="text1"/>
        </w:rPr>
      </w:pPr>
      <w:r w:rsidRPr="00E245EF">
        <w:rPr>
          <w:noProof/>
          <w:color w:val="000000" w:themeColor="text1"/>
        </w:rPr>
        <w:t>The cul</w:t>
      </w:r>
      <w:r w:rsidR="00E649E0">
        <w:rPr>
          <w:noProof/>
          <w:color w:val="000000" w:themeColor="text1"/>
        </w:rPr>
        <w:t>ture and structure of an organis</w:t>
      </w:r>
      <w:r w:rsidRPr="00E245EF">
        <w:rPr>
          <w:noProof/>
          <w:color w:val="000000" w:themeColor="text1"/>
        </w:rPr>
        <w:t>ation are</w:t>
      </w:r>
      <w:r w:rsidRPr="00E245EF">
        <w:rPr>
          <w:color w:val="000000" w:themeColor="text1"/>
        </w:rPr>
        <w:t xml:space="preserve"> two interrelated abstract factors which determine the success of </w:t>
      </w:r>
      <w:r w:rsidR="00E649E0">
        <w:rPr>
          <w:noProof/>
          <w:color w:val="000000" w:themeColor="text1"/>
        </w:rPr>
        <w:t>an organis</w:t>
      </w:r>
      <w:r w:rsidRPr="00E245EF">
        <w:rPr>
          <w:noProof/>
          <w:color w:val="000000" w:themeColor="text1"/>
        </w:rPr>
        <w:t>ation</w:t>
      </w:r>
      <w:r w:rsidRPr="00E245EF">
        <w:rPr>
          <w:color w:val="000000" w:themeColor="text1"/>
        </w:rPr>
        <w:t>.</w:t>
      </w:r>
      <w:r w:rsidR="00E649E0">
        <w:rPr>
          <w:color w:val="000000" w:themeColor="text1"/>
        </w:rPr>
        <w:t xml:space="preserve"> </w:t>
      </w:r>
      <w:r w:rsidR="00E649E0" w:rsidRPr="00E245EF">
        <w:rPr>
          <w:noProof/>
          <w:color w:val="000000" w:themeColor="text1"/>
        </w:rPr>
        <w:t>Individually</w:t>
      </w:r>
      <w:r w:rsidR="00E649E0">
        <w:rPr>
          <w:color w:val="000000" w:themeColor="text1"/>
        </w:rPr>
        <w:t>, organis</w:t>
      </w:r>
      <w:r w:rsidR="00E649E0" w:rsidRPr="00E245EF">
        <w:rPr>
          <w:color w:val="000000" w:themeColor="text1"/>
        </w:rPr>
        <w:t>ational culture and structure are some of the two vital factors which have been found to con</w:t>
      </w:r>
      <w:r w:rsidR="00E649E0">
        <w:rPr>
          <w:color w:val="000000" w:themeColor="text1"/>
        </w:rPr>
        <w:t>trol the way in which an organis</w:t>
      </w:r>
      <w:r w:rsidR="00E649E0" w:rsidRPr="00E245EF">
        <w:rPr>
          <w:color w:val="000000" w:themeColor="text1"/>
        </w:rPr>
        <w:t>ation will render its services an</w:t>
      </w:r>
      <w:r w:rsidR="00E649E0">
        <w:rPr>
          <w:color w:val="000000" w:themeColor="text1"/>
        </w:rPr>
        <w:t>d subsequently its productivity to success</w:t>
      </w:r>
      <w:r w:rsidRPr="00E245EF">
        <w:rPr>
          <w:color w:val="000000" w:themeColor="text1"/>
        </w:rPr>
        <w:t>. According to Zheng, Yang, and McLean, (2010) the intern</w:t>
      </w:r>
      <w:r w:rsidR="00E245EF" w:rsidRPr="00E245EF">
        <w:rPr>
          <w:color w:val="000000" w:themeColor="text1"/>
        </w:rPr>
        <w:t>al characteristics of an organis</w:t>
      </w:r>
      <w:r w:rsidRPr="00E245EF">
        <w:rPr>
          <w:color w:val="000000" w:themeColor="text1"/>
        </w:rPr>
        <w:t>ation are critical determiners of success.</w:t>
      </w:r>
      <w:r w:rsidR="004302EC" w:rsidRPr="00E245EF">
        <w:rPr>
          <w:color w:val="000000" w:themeColor="text1"/>
        </w:rPr>
        <w:t xml:space="preserve"> </w:t>
      </w:r>
    </w:p>
    <w:p w14:paraId="417F4ACD" w14:textId="6E4F3203" w:rsidR="008C7294" w:rsidRPr="00E245EF" w:rsidRDefault="008C7294" w:rsidP="00883168">
      <w:pPr>
        <w:spacing w:line="360" w:lineRule="auto"/>
        <w:jc w:val="both"/>
        <w:rPr>
          <w:color w:val="000000" w:themeColor="text1"/>
        </w:rPr>
      </w:pPr>
      <w:r w:rsidRPr="00E245EF">
        <w:rPr>
          <w:color w:val="000000" w:themeColor="text1"/>
        </w:rPr>
        <w:t xml:space="preserve"> The feed a child Swansea project </w:t>
      </w:r>
      <w:r w:rsidR="004809DB" w:rsidRPr="00E245EF">
        <w:rPr>
          <w:color w:val="000000" w:themeColor="text1"/>
        </w:rPr>
        <w:t>was started by</w:t>
      </w:r>
      <w:r w:rsidR="00FD258A" w:rsidRPr="00E245EF">
        <w:rPr>
          <w:noProof/>
          <w:color w:val="000000" w:themeColor="text1"/>
        </w:rPr>
        <w:t xml:space="preserve"> Swansea east MP Carolyn Harris</w:t>
      </w:r>
      <w:r w:rsidR="006A5993">
        <w:rPr>
          <w:noProof/>
          <w:color w:val="000000" w:themeColor="text1"/>
        </w:rPr>
        <w:t xml:space="preserve"> (</w:t>
      </w:r>
      <w:r w:rsidR="006D68E6">
        <w:rPr>
          <w:noProof/>
          <w:color w:val="000000" w:themeColor="text1"/>
        </w:rPr>
        <w:t xml:space="preserve">Perkins,L </w:t>
      </w:r>
      <w:r w:rsidR="006A5993">
        <w:rPr>
          <w:noProof/>
          <w:color w:val="000000" w:themeColor="text1"/>
        </w:rPr>
        <w:t>2017)</w:t>
      </w:r>
      <w:r w:rsidR="00FD258A" w:rsidRPr="00E245EF">
        <w:rPr>
          <w:noProof/>
          <w:color w:val="000000" w:themeColor="text1"/>
        </w:rPr>
        <w:t>.</w:t>
      </w:r>
      <w:r w:rsidR="004809DB" w:rsidRPr="00E245EF">
        <w:rPr>
          <w:noProof/>
          <w:color w:val="000000" w:themeColor="text1"/>
        </w:rPr>
        <w:t xml:space="preserve"> The main  aim</w:t>
      </w:r>
      <w:r w:rsidRPr="00E245EF">
        <w:rPr>
          <w:color w:val="000000" w:themeColor="text1"/>
        </w:rPr>
        <w:t xml:space="preserve"> </w:t>
      </w:r>
      <w:r w:rsidR="004809DB" w:rsidRPr="00E245EF">
        <w:rPr>
          <w:color w:val="000000" w:themeColor="text1"/>
        </w:rPr>
        <w:t>of this project</w:t>
      </w:r>
      <w:r w:rsidR="00DA1843" w:rsidRPr="00E245EF">
        <w:rPr>
          <w:color w:val="000000" w:themeColor="text1"/>
        </w:rPr>
        <w:t xml:space="preserve"> is to</w:t>
      </w:r>
      <w:r w:rsidR="00FD258A" w:rsidRPr="00E245EF">
        <w:rPr>
          <w:color w:val="000000" w:themeColor="text1"/>
        </w:rPr>
        <w:t xml:space="preserve"> stop</w:t>
      </w:r>
      <w:r w:rsidR="00DA1843" w:rsidRPr="00E245EF">
        <w:rPr>
          <w:color w:val="000000" w:themeColor="text1"/>
        </w:rPr>
        <w:t xml:space="preserve"> children getting hungry during school holiday. </w:t>
      </w:r>
      <w:r w:rsidRPr="00E245EF">
        <w:rPr>
          <w:color w:val="000000" w:themeColor="text1"/>
        </w:rPr>
        <w:t xml:space="preserve">The community represented by some of the prominent firms is providing the needed help in the feeding of the school children. In a </w:t>
      </w:r>
      <w:r w:rsidRPr="00E245EF">
        <w:rPr>
          <w:noProof/>
          <w:color w:val="000000" w:themeColor="text1"/>
        </w:rPr>
        <w:t>reflection</w:t>
      </w:r>
      <w:r w:rsidRPr="00E245EF">
        <w:rPr>
          <w:color w:val="000000" w:themeColor="text1"/>
        </w:rPr>
        <w:t xml:space="preserve"> of a typical project, responsibilities within the group taking part in the feeding program </w:t>
      </w:r>
      <w:r w:rsidRPr="00E245EF">
        <w:rPr>
          <w:noProof/>
          <w:color w:val="000000" w:themeColor="text1"/>
        </w:rPr>
        <w:t>are distributed</w:t>
      </w:r>
      <w:r w:rsidR="001E63A1" w:rsidRPr="00E245EF">
        <w:rPr>
          <w:color w:val="000000" w:themeColor="text1"/>
        </w:rPr>
        <w:t xml:space="preserve"> among its members</w:t>
      </w:r>
      <w:r w:rsidRPr="00E245EF">
        <w:rPr>
          <w:color w:val="000000" w:themeColor="text1"/>
        </w:rPr>
        <w:t xml:space="preserve">. </w:t>
      </w:r>
      <w:r w:rsidR="001E63A1" w:rsidRPr="00E245EF">
        <w:rPr>
          <w:noProof/>
          <w:color w:val="000000" w:themeColor="text1"/>
        </w:rPr>
        <w:t>This essay will e</w:t>
      </w:r>
      <w:r w:rsidR="00296326">
        <w:rPr>
          <w:noProof/>
          <w:color w:val="000000" w:themeColor="text1"/>
        </w:rPr>
        <w:t>valuate the</w:t>
      </w:r>
      <w:r w:rsidR="001E63A1" w:rsidRPr="00E245EF">
        <w:rPr>
          <w:color w:val="000000" w:themeColor="text1"/>
        </w:rPr>
        <w:t xml:space="preserve"> culture and structure and how </w:t>
      </w:r>
      <w:r w:rsidR="001E63A1" w:rsidRPr="00E245EF">
        <w:rPr>
          <w:noProof/>
          <w:color w:val="000000" w:themeColor="text1"/>
        </w:rPr>
        <w:t>they</w:t>
      </w:r>
      <w:r w:rsidR="001E63A1" w:rsidRPr="00E245EF">
        <w:rPr>
          <w:color w:val="000000" w:themeColor="text1"/>
        </w:rPr>
        <w:t xml:space="preserve"> contribute to the performance of an organisation.</w:t>
      </w:r>
    </w:p>
    <w:p w14:paraId="4B658013" w14:textId="77777777" w:rsidR="00DA1843" w:rsidRDefault="00DA1843" w:rsidP="00883168">
      <w:pPr>
        <w:spacing w:line="360" w:lineRule="auto"/>
        <w:jc w:val="both"/>
        <w:rPr>
          <w:color w:val="000000" w:themeColor="text1"/>
          <w:sz w:val="32"/>
          <w:szCs w:val="32"/>
        </w:rPr>
      </w:pPr>
    </w:p>
    <w:p w14:paraId="0FEF3E6F" w14:textId="77777777" w:rsidR="00DA1843" w:rsidRDefault="00DA1843" w:rsidP="00883168">
      <w:pPr>
        <w:spacing w:line="360" w:lineRule="auto"/>
        <w:jc w:val="both"/>
        <w:rPr>
          <w:color w:val="000000" w:themeColor="text1"/>
          <w:sz w:val="32"/>
          <w:szCs w:val="32"/>
        </w:rPr>
      </w:pPr>
    </w:p>
    <w:p w14:paraId="683AE085" w14:textId="77777777" w:rsidR="00DA1843" w:rsidRDefault="00DA1843" w:rsidP="00883168">
      <w:pPr>
        <w:spacing w:line="360" w:lineRule="auto"/>
        <w:jc w:val="both"/>
        <w:rPr>
          <w:color w:val="000000" w:themeColor="text1"/>
          <w:sz w:val="32"/>
          <w:szCs w:val="32"/>
        </w:rPr>
      </w:pPr>
    </w:p>
    <w:p w14:paraId="35C430FF" w14:textId="77777777" w:rsidR="00DA1843" w:rsidRDefault="00DA1843" w:rsidP="00883168">
      <w:pPr>
        <w:spacing w:line="360" w:lineRule="auto"/>
        <w:jc w:val="both"/>
        <w:rPr>
          <w:color w:val="000000" w:themeColor="text1"/>
          <w:sz w:val="32"/>
          <w:szCs w:val="32"/>
        </w:rPr>
      </w:pPr>
    </w:p>
    <w:p w14:paraId="4BBD011F" w14:textId="77777777" w:rsidR="00DF4BFE" w:rsidRDefault="00DF4BFE" w:rsidP="00883168">
      <w:pPr>
        <w:spacing w:line="360" w:lineRule="auto"/>
        <w:jc w:val="both"/>
        <w:rPr>
          <w:color w:val="000000" w:themeColor="text1"/>
          <w:sz w:val="32"/>
          <w:szCs w:val="32"/>
        </w:rPr>
      </w:pPr>
    </w:p>
    <w:p w14:paraId="5D618D8A" w14:textId="77777777" w:rsidR="00E245EF" w:rsidRDefault="00E245EF" w:rsidP="00883168">
      <w:pPr>
        <w:spacing w:line="360" w:lineRule="auto"/>
        <w:jc w:val="both"/>
        <w:rPr>
          <w:color w:val="000000" w:themeColor="text1"/>
          <w:sz w:val="32"/>
          <w:szCs w:val="32"/>
        </w:rPr>
      </w:pPr>
    </w:p>
    <w:p w14:paraId="027FD462" w14:textId="77777777" w:rsidR="00E245EF" w:rsidRDefault="00E245EF" w:rsidP="00883168">
      <w:pPr>
        <w:spacing w:line="360" w:lineRule="auto"/>
        <w:jc w:val="both"/>
        <w:rPr>
          <w:color w:val="000000" w:themeColor="text1"/>
          <w:sz w:val="32"/>
          <w:szCs w:val="32"/>
        </w:rPr>
      </w:pPr>
    </w:p>
    <w:p w14:paraId="7D0360A1" w14:textId="77777777" w:rsidR="00E245EF" w:rsidRDefault="00E245EF" w:rsidP="00883168">
      <w:pPr>
        <w:spacing w:line="360" w:lineRule="auto"/>
        <w:jc w:val="both"/>
        <w:rPr>
          <w:color w:val="000000" w:themeColor="text1"/>
          <w:sz w:val="32"/>
          <w:szCs w:val="32"/>
        </w:rPr>
      </w:pPr>
    </w:p>
    <w:p w14:paraId="059F0711" w14:textId="77777777" w:rsidR="00E245EF" w:rsidRDefault="00E245EF" w:rsidP="00883168">
      <w:pPr>
        <w:spacing w:line="360" w:lineRule="auto"/>
        <w:jc w:val="both"/>
        <w:rPr>
          <w:color w:val="000000" w:themeColor="text1"/>
          <w:sz w:val="32"/>
          <w:szCs w:val="32"/>
        </w:rPr>
      </w:pPr>
    </w:p>
    <w:p w14:paraId="40DEC40F" w14:textId="77777777" w:rsidR="00E245EF" w:rsidRDefault="00E245EF" w:rsidP="00883168">
      <w:pPr>
        <w:spacing w:line="360" w:lineRule="auto"/>
        <w:jc w:val="both"/>
        <w:rPr>
          <w:color w:val="000000" w:themeColor="text1"/>
          <w:sz w:val="32"/>
          <w:szCs w:val="32"/>
        </w:rPr>
      </w:pPr>
    </w:p>
    <w:p w14:paraId="3D1445B9" w14:textId="77777777" w:rsidR="00E245EF" w:rsidRDefault="00E245EF" w:rsidP="00883168">
      <w:pPr>
        <w:spacing w:line="360" w:lineRule="auto"/>
        <w:jc w:val="both"/>
        <w:rPr>
          <w:color w:val="000000" w:themeColor="text1"/>
          <w:sz w:val="32"/>
          <w:szCs w:val="32"/>
        </w:rPr>
      </w:pPr>
    </w:p>
    <w:p w14:paraId="7E458145" w14:textId="77777777" w:rsidR="00F022D6" w:rsidRDefault="00F022D6" w:rsidP="00883168">
      <w:pPr>
        <w:spacing w:line="360" w:lineRule="auto"/>
        <w:jc w:val="both"/>
        <w:rPr>
          <w:color w:val="000000" w:themeColor="text1"/>
          <w:sz w:val="32"/>
          <w:szCs w:val="32"/>
        </w:rPr>
      </w:pPr>
    </w:p>
    <w:p w14:paraId="67D52349" w14:textId="77777777" w:rsidR="00E649E0" w:rsidRDefault="00E649E0" w:rsidP="00883168">
      <w:pPr>
        <w:spacing w:line="360" w:lineRule="auto"/>
        <w:jc w:val="both"/>
        <w:rPr>
          <w:color w:val="000000" w:themeColor="text1"/>
          <w:sz w:val="32"/>
          <w:szCs w:val="32"/>
        </w:rPr>
      </w:pPr>
    </w:p>
    <w:p w14:paraId="4B43B09C" w14:textId="77777777" w:rsidR="00DF4BFE" w:rsidRDefault="00DA1843" w:rsidP="00883168">
      <w:pPr>
        <w:pStyle w:val="ListParagraph"/>
        <w:numPr>
          <w:ilvl w:val="0"/>
          <w:numId w:val="4"/>
        </w:numPr>
        <w:spacing w:line="360" w:lineRule="auto"/>
        <w:jc w:val="both"/>
        <w:rPr>
          <w:b/>
          <w:color w:val="000000" w:themeColor="text1"/>
          <w:sz w:val="32"/>
          <w:szCs w:val="32"/>
        </w:rPr>
      </w:pPr>
      <w:r w:rsidRPr="00E245EF">
        <w:rPr>
          <w:b/>
          <w:color w:val="000000" w:themeColor="text1"/>
          <w:sz w:val="32"/>
          <w:szCs w:val="32"/>
        </w:rPr>
        <w:t>Culture</w:t>
      </w:r>
    </w:p>
    <w:p w14:paraId="40386296" w14:textId="77777777" w:rsidR="00E245EF" w:rsidRPr="00E245EF" w:rsidRDefault="00E245EF" w:rsidP="00883168">
      <w:pPr>
        <w:pStyle w:val="ListParagraph"/>
        <w:spacing w:line="360" w:lineRule="auto"/>
        <w:ind w:left="780"/>
        <w:jc w:val="both"/>
        <w:rPr>
          <w:b/>
          <w:color w:val="000000" w:themeColor="text1"/>
          <w:sz w:val="32"/>
          <w:szCs w:val="32"/>
        </w:rPr>
      </w:pPr>
    </w:p>
    <w:p w14:paraId="29933485" w14:textId="0324DF0B" w:rsidR="00120EE6" w:rsidRPr="00E245EF" w:rsidRDefault="001E63A1" w:rsidP="00883168">
      <w:pPr>
        <w:spacing w:line="360" w:lineRule="auto"/>
        <w:rPr>
          <w:color w:val="000000" w:themeColor="text1"/>
        </w:rPr>
      </w:pPr>
      <w:r w:rsidRPr="00E245EF">
        <w:rPr>
          <w:color w:val="000000" w:themeColor="text1"/>
        </w:rPr>
        <w:t xml:space="preserve">According to </w:t>
      </w:r>
      <w:proofErr w:type="spellStart"/>
      <w:r w:rsidRPr="00E245EF">
        <w:rPr>
          <w:color w:val="000000" w:themeColor="text1"/>
        </w:rPr>
        <w:t>Triandis</w:t>
      </w:r>
      <w:proofErr w:type="spellEnd"/>
      <w:r w:rsidRPr="00E245EF">
        <w:rPr>
          <w:color w:val="000000" w:themeColor="text1"/>
        </w:rPr>
        <w:t>, (1994) culture refers to the behaviours, beliefs, and the characteristics endemic to a par</w:t>
      </w:r>
      <w:r w:rsidR="001C53BF">
        <w:rPr>
          <w:color w:val="000000" w:themeColor="text1"/>
        </w:rPr>
        <w:t>ticular group of people. Organis</w:t>
      </w:r>
      <w:r w:rsidRPr="00E245EF">
        <w:rPr>
          <w:color w:val="000000" w:themeColor="text1"/>
        </w:rPr>
        <w:t>ational culture therefore encompasses the beliefs and behaviour of people within an organisation</w:t>
      </w:r>
      <w:r w:rsidRPr="00E245EF">
        <w:t xml:space="preserve"> (</w:t>
      </w:r>
      <w:r w:rsidRPr="00E245EF">
        <w:rPr>
          <w:color w:val="000000" w:themeColor="text1"/>
        </w:rPr>
        <w:t>Cooke, and Rousseau, 1988</w:t>
      </w:r>
      <w:r w:rsidR="006A5993">
        <w:rPr>
          <w:color w:val="000000" w:themeColor="text1"/>
        </w:rPr>
        <w:t>) [figure</w:t>
      </w:r>
      <w:r w:rsidR="00C45CF2" w:rsidRPr="00E245EF">
        <w:rPr>
          <w:color w:val="000000" w:themeColor="text1"/>
        </w:rPr>
        <w:t>1</w:t>
      </w:r>
      <w:r w:rsidR="00FA7177" w:rsidRPr="00E245EF">
        <w:rPr>
          <w:color w:val="000000" w:themeColor="text1"/>
        </w:rPr>
        <w:t>]</w:t>
      </w:r>
      <w:r w:rsidR="00A7390C" w:rsidRPr="00E245EF">
        <w:rPr>
          <w:color w:val="000000" w:themeColor="text1"/>
        </w:rPr>
        <w:t>.</w:t>
      </w:r>
    </w:p>
    <w:p w14:paraId="20ABD3AD" w14:textId="343E718A" w:rsidR="001E63A1" w:rsidRPr="00DC3E86" w:rsidRDefault="00F170F6" w:rsidP="00883168">
      <w:pPr>
        <w:spacing w:line="360" w:lineRule="auto"/>
        <w:jc w:val="both"/>
        <w:rPr>
          <w:color w:val="000000" w:themeColor="text1"/>
          <w:sz w:val="32"/>
          <w:szCs w:val="32"/>
        </w:rPr>
      </w:pPr>
      <w:r w:rsidRPr="00E245EF">
        <w:rPr>
          <w:color w:val="000000" w:themeColor="text1"/>
        </w:rPr>
        <w:t>However a</w:t>
      </w:r>
      <w:r w:rsidR="00CB4943" w:rsidRPr="00E245EF">
        <w:rPr>
          <w:color w:val="000000" w:themeColor="text1"/>
        </w:rPr>
        <w:t>ccording to Alvesson</w:t>
      </w:r>
      <w:r w:rsidR="00120EE6" w:rsidRPr="00E245EF">
        <w:rPr>
          <w:color w:val="000000" w:themeColor="text1"/>
        </w:rPr>
        <w:t>, (</w:t>
      </w:r>
      <w:r w:rsidR="00CB4943" w:rsidRPr="00E245EF">
        <w:rPr>
          <w:noProof/>
          <w:color w:val="000000" w:themeColor="text1"/>
        </w:rPr>
        <w:t>2012)</w:t>
      </w:r>
      <w:r w:rsidR="001C53BF">
        <w:rPr>
          <w:color w:val="000000" w:themeColor="text1"/>
        </w:rPr>
        <w:t xml:space="preserve"> organis</w:t>
      </w:r>
      <w:r w:rsidR="00120EE6" w:rsidRPr="00E245EF">
        <w:rPr>
          <w:color w:val="000000" w:themeColor="text1"/>
        </w:rPr>
        <w:t xml:space="preserve">ational culture will </w:t>
      </w:r>
      <w:r w:rsidR="00120EE6" w:rsidRPr="00E245EF">
        <w:rPr>
          <w:noProof/>
          <w:color w:val="000000" w:themeColor="text1"/>
        </w:rPr>
        <w:t>learn</w:t>
      </w:r>
      <w:r w:rsidR="00120EE6" w:rsidRPr="00E245EF">
        <w:rPr>
          <w:color w:val="000000" w:themeColor="text1"/>
        </w:rPr>
        <w:t xml:space="preserve"> how the employees will interact or react to their seniors. </w:t>
      </w:r>
      <w:r w:rsidR="00120EE6" w:rsidRPr="00E245EF">
        <w:rPr>
          <w:noProof/>
          <w:color w:val="000000" w:themeColor="text1"/>
        </w:rPr>
        <w:t>Subsequently,</w:t>
      </w:r>
      <w:r w:rsidR="00120EE6" w:rsidRPr="00E245EF">
        <w:rPr>
          <w:color w:val="000000" w:themeColor="text1"/>
        </w:rPr>
        <w:t xml:space="preserve"> </w:t>
      </w:r>
      <w:r w:rsidR="00E649E0">
        <w:rPr>
          <w:noProof/>
          <w:color w:val="000000" w:themeColor="text1"/>
        </w:rPr>
        <w:t>organis</w:t>
      </w:r>
      <w:r w:rsidR="00120EE6" w:rsidRPr="00E245EF">
        <w:rPr>
          <w:noProof/>
          <w:color w:val="000000" w:themeColor="text1"/>
        </w:rPr>
        <w:t>ational</w:t>
      </w:r>
      <w:r w:rsidR="00120EE6" w:rsidRPr="00E245EF">
        <w:rPr>
          <w:color w:val="000000" w:themeColor="text1"/>
        </w:rPr>
        <w:t xml:space="preserve"> </w:t>
      </w:r>
      <w:r w:rsidR="00120EE6" w:rsidRPr="00E245EF">
        <w:rPr>
          <w:noProof/>
          <w:color w:val="000000" w:themeColor="text1"/>
        </w:rPr>
        <w:t>culture</w:t>
      </w:r>
      <w:r w:rsidR="00120EE6" w:rsidRPr="00E245EF">
        <w:rPr>
          <w:color w:val="000000" w:themeColor="text1"/>
        </w:rPr>
        <w:t xml:space="preserve"> will play a role i</w:t>
      </w:r>
      <w:r w:rsidR="00A7390C" w:rsidRPr="00E245EF">
        <w:rPr>
          <w:color w:val="000000" w:themeColor="text1"/>
        </w:rPr>
        <w:t>n determining whether an organis</w:t>
      </w:r>
      <w:r w:rsidR="00120EE6" w:rsidRPr="00E245EF">
        <w:rPr>
          <w:color w:val="000000" w:themeColor="text1"/>
        </w:rPr>
        <w:t>ation will be successful or not.</w:t>
      </w:r>
    </w:p>
    <w:p w14:paraId="237C0FDA" w14:textId="07E6BC9E" w:rsidR="001E63A1" w:rsidRPr="00E245EF" w:rsidRDefault="00E245EF" w:rsidP="00883168">
      <w:pPr>
        <w:spacing w:line="360" w:lineRule="auto"/>
        <w:jc w:val="both"/>
        <w:rPr>
          <w:color w:val="000000" w:themeColor="text1"/>
          <w:sz w:val="28"/>
          <w:szCs w:val="28"/>
        </w:rPr>
      </w:pPr>
      <w:r w:rsidRPr="00E245EF">
        <w:rPr>
          <w:b/>
          <w:color w:val="000000" w:themeColor="text1"/>
          <w:sz w:val="28"/>
          <w:szCs w:val="28"/>
        </w:rPr>
        <w:t>2.1</w:t>
      </w:r>
      <w:r w:rsidR="00DF4BFE" w:rsidRPr="00E245EF">
        <w:rPr>
          <w:color w:val="000000" w:themeColor="text1"/>
          <w:sz w:val="28"/>
          <w:szCs w:val="28"/>
        </w:rPr>
        <w:t xml:space="preserve"> </w:t>
      </w:r>
      <w:r w:rsidRPr="00E245EF">
        <w:rPr>
          <w:b/>
          <w:color w:val="000000" w:themeColor="text1"/>
          <w:sz w:val="28"/>
          <w:szCs w:val="28"/>
        </w:rPr>
        <w:t>Type</w:t>
      </w:r>
      <w:r w:rsidRPr="00E245EF">
        <w:rPr>
          <w:color w:val="000000" w:themeColor="text1"/>
          <w:sz w:val="28"/>
          <w:szCs w:val="28"/>
        </w:rPr>
        <w:t xml:space="preserve"> </w:t>
      </w:r>
      <w:r w:rsidR="00867B29" w:rsidRPr="00E245EF">
        <w:rPr>
          <w:b/>
          <w:color w:val="000000" w:themeColor="text1"/>
          <w:sz w:val="28"/>
          <w:szCs w:val="28"/>
        </w:rPr>
        <w:t>of</w:t>
      </w:r>
      <w:r w:rsidRPr="00E245EF">
        <w:rPr>
          <w:b/>
          <w:color w:val="000000" w:themeColor="text1"/>
          <w:sz w:val="28"/>
          <w:szCs w:val="28"/>
        </w:rPr>
        <w:t xml:space="preserve"> Culture</w:t>
      </w:r>
    </w:p>
    <w:p w14:paraId="3A091CC7" w14:textId="77777777" w:rsidR="001E63A1" w:rsidRPr="00E245EF" w:rsidRDefault="001E63A1" w:rsidP="00883168">
      <w:pPr>
        <w:spacing w:line="360" w:lineRule="auto"/>
        <w:jc w:val="both"/>
        <w:rPr>
          <w:b/>
          <w:color w:val="000000" w:themeColor="text1"/>
        </w:rPr>
      </w:pPr>
    </w:p>
    <w:p w14:paraId="4B7D1DCA" w14:textId="77777777" w:rsidR="00F022D6" w:rsidRDefault="00A843DE" w:rsidP="00883168">
      <w:pPr>
        <w:spacing w:line="360" w:lineRule="auto"/>
        <w:jc w:val="both"/>
        <w:rPr>
          <w:color w:val="000000" w:themeColor="text1"/>
        </w:rPr>
      </w:pPr>
      <w:r w:rsidRPr="00E245EF">
        <w:rPr>
          <w:color w:val="000000" w:themeColor="text1"/>
        </w:rPr>
        <w:t xml:space="preserve">           </w:t>
      </w:r>
      <w:r w:rsidR="00BB30C2" w:rsidRPr="00E245EF">
        <w:rPr>
          <w:color w:val="000000" w:themeColor="text1"/>
        </w:rPr>
        <w:t>There are various types of culture and they vary depending of the type of society or organization. Kellner, (1997) postulates that culture entails several variations such as Hierarchy culture, market culture, adhocracy culture and clan culture. The other types of culture include, national culture, organizational culture and international culture.</w:t>
      </w:r>
      <w:r w:rsidRPr="00E245EF">
        <w:rPr>
          <w:color w:val="000000" w:themeColor="text1"/>
        </w:rPr>
        <w:t xml:space="preserve"> </w:t>
      </w:r>
    </w:p>
    <w:p w14:paraId="28B350B9" w14:textId="77777777" w:rsidR="00F022D6" w:rsidRDefault="00F022D6" w:rsidP="00883168">
      <w:pPr>
        <w:spacing w:line="360" w:lineRule="auto"/>
        <w:jc w:val="both"/>
        <w:rPr>
          <w:color w:val="000000" w:themeColor="text1"/>
        </w:rPr>
      </w:pPr>
    </w:p>
    <w:p w14:paraId="022C9603" w14:textId="77777777" w:rsidR="00F022D6" w:rsidRDefault="00F022D6" w:rsidP="00883168">
      <w:pPr>
        <w:spacing w:line="360" w:lineRule="auto"/>
        <w:jc w:val="both"/>
        <w:rPr>
          <w:color w:val="000000" w:themeColor="text1"/>
        </w:rPr>
      </w:pPr>
    </w:p>
    <w:p w14:paraId="7E5EBF78" w14:textId="5CBB9330" w:rsidR="006D68E6" w:rsidRDefault="00A843DE" w:rsidP="00883168">
      <w:pPr>
        <w:spacing w:line="360" w:lineRule="auto"/>
        <w:jc w:val="both"/>
        <w:rPr>
          <w:color w:val="000000" w:themeColor="text1"/>
        </w:rPr>
      </w:pPr>
      <w:r w:rsidRPr="00E245EF">
        <w:rPr>
          <w:color w:val="000000" w:themeColor="text1"/>
        </w:rPr>
        <w:t xml:space="preserve">               </w:t>
      </w:r>
      <w:r w:rsidR="00C43169" w:rsidRPr="00E245EF">
        <w:rPr>
          <w:color w:val="000000" w:themeColor="text1"/>
        </w:rPr>
        <w:t xml:space="preserve">         </w:t>
      </w:r>
    </w:p>
    <w:p w14:paraId="65BC91EF" w14:textId="466CE4C8" w:rsidR="00A843DE" w:rsidRPr="00E245EF" w:rsidRDefault="006D68E6" w:rsidP="00883168">
      <w:pPr>
        <w:spacing w:line="360" w:lineRule="auto"/>
        <w:jc w:val="both"/>
        <w:rPr>
          <w:color w:val="000000" w:themeColor="text1"/>
        </w:rPr>
      </w:pPr>
      <w:r>
        <w:rPr>
          <w:color w:val="000000" w:themeColor="text1"/>
        </w:rPr>
        <w:t>As underlined by H</w:t>
      </w:r>
      <w:r w:rsidR="00A843DE" w:rsidRPr="00E245EF">
        <w:rPr>
          <w:color w:val="000000" w:themeColor="text1"/>
        </w:rPr>
        <w:t>an</w:t>
      </w:r>
      <w:r>
        <w:rPr>
          <w:color w:val="000000" w:themeColor="text1"/>
        </w:rPr>
        <w:t>dy</w:t>
      </w:r>
      <w:r w:rsidR="00BB30C2" w:rsidRPr="00E245EF">
        <w:rPr>
          <w:color w:val="000000" w:themeColor="text1"/>
        </w:rPr>
        <w:t>,</w:t>
      </w:r>
      <w:r>
        <w:rPr>
          <w:color w:val="000000" w:themeColor="text1"/>
        </w:rPr>
        <w:t xml:space="preserve"> </w:t>
      </w:r>
      <w:r w:rsidR="00A7390C" w:rsidRPr="00E245EF">
        <w:rPr>
          <w:color w:val="000000" w:themeColor="text1"/>
        </w:rPr>
        <w:t>(1993)</w:t>
      </w:r>
      <w:r w:rsidR="00A843DE" w:rsidRPr="00E245EF">
        <w:rPr>
          <w:color w:val="000000" w:themeColor="text1"/>
        </w:rPr>
        <w:t xml:space="preserve"> there are four </w:t>
      </w:r>
      <w:r w:rsidR="001F5F5F" w:rsidRPr="00E245EF">
        <w:rPr>
          <w:color w:val="000000" w:themeColor="text1"/>
        </w:rPr>
        <w:t>types</w:t>
      </w:r>
      <w:r w:rsidR="00A843DE" w:rsidRPr="00E245EF">
        <w:rPr>
          <w:color w:val="000000" w:themeColor="text1"/>
        </w:rPr>
        <w:t xml:space="preserve"> of </w:t>
      </w:r>
      <w:r w:rsidR="00FA7177" w:rsidRPr="00E245EF">
        <w:rPr>
          <w:color w:val="000000" w:themeColor="text1"/>
        </w:rPr>
        <w:t xml:space="preserve">organisational </w:t>
      </w:r>
      <w:r w:rsidR="00A843DE" w:rsidRPr="00E245EF">
        <w:rPr>
          <w:color w:val="000000" w:themeColor="text1"/>
        </w:rPr>
        <w:t>cultures:</w:t>
      </w:r>
    </w:p>
    <w:p w14:paraId="6806AB87" w14:textId="521DAF8A" w:rsidR="00A7390C" w:rsidRPr="006D68E6" w:rsidRDefault="00A843DE" w:rsidP="00883168">
      <w:pPr>
        <w:pStyle w:val="ListParagraph"/>
        <w:numPr>
          <w:ilvl w:val="0"/>
          <w:numId w:val="2"/>
        </w:numPr>
        <w:spacing w:line="360" w:lineRule="auto"/>
        <w:jc w:val="both"/>
        <w:rPr>
          <w:color w:val="000000" w:themeColor="text1"/>
        </w:rPr>
      </w:pPr>
      <w:r w:rsidRPr="00E245EF">
        <w:rPr>
          <w:b/>
          <w:color w:val="000000" w:themeColor="text1"/>
        </w:rPr>
        <w:t>Power culture</w:t>
      </w:r>
      <w:r w:rsidRPr="00E245EF">
        <w:rPr>
          <w:color w:val="000000" w:themeColor="text1"/>
        </w:rPr>
        <w:t>:</w:t>
      </w:r>
      <w:r w:rsidR="00364005" w:rsidRPr="00E245EF">
        <w:rPr>
          <w:color w:val="000000" w:themeColor="text1"/>
        </w:rPr>
        <w:t xml:space="preserve"> </w:t>
      </w:r>
      <w:r w:rsidR="00FA7177" w:rsidRPr="00E245EF">
        <w:rPr>
          <w:color w:val="000000" w:themeColor="text1"/>
        </w:rPr>
        <w:t xml:space="preserve">power culture </w:t>
      </w:r>
      <w:r w:rsidR="00364005" w:rsidRPr="00E245EF">
        <w:rPr>
          <w:color w:val="000000" w:themeColor="text1"/>
        </w:rPr>
        <w:t xml:space="preserve">is </w:t>
      </w:r>
      <w:r w:rsidR="00296326">
        <w:rPr>
          <w:color w:val="000000" w:themeColor="text1"/>
        </w:rPr>
        <w:t xml:space="preserve">controlled by certain individuals with strong and powerful opinions, who impacts the influence of the organisation. </w:t>
      </w:r>
    </w:p>
    <w:p w14:paraId="1965B696" w14:textId="43D7EE9D" w:rsidR="00DF4BFE" w:rsidRPr="00296326" w:rsidRDefault="00FA7177" w:rsidP="00883168">
      <w:pPr>
        <w:pStyle w:val="ListParagraph"/>
        <w:numPr>
          <w:ilvl w:val="0"/>
          <w:numId w:val="2"/>
        </w:numPr>
        <w:spacing w:line="360" w:lineRule="auto"/>
        <w:jc w:val="both"/>
        <w:rPr>
          <w:color w:val="000000" w:themeColor="text1"/>
        </w:rPr>
      </w:pPr>
      <w:r w:rsidRPr="00E245EF">
        <w:rPr>
          <w:b/>
          <w:color w:val="000000" w:themeColor="text1"/>
        </w:rPr>
        <w:t>Role culture</w:t>
      </w:r>
      <w:r w:rsidRPr="00E245EF">
        <w:rPr>
          <w:color w:val="000000" w:themeColor="text1"/>
        </w:rPr>
        <w:t>:</w:t>
      </w:r>
      <w:r w:rsidR="00364005" w:rsidRPr="00E245EF">
        <w:rPr>
          <w:color w:val="000000" w:themeColor="text1"/>
        </w:rPr>
        <w:t xml:space="preserve"> role</w:t>
      </w:r>
      <w:r w:rsidR="00425D57" w:rsidRPr="00E245EF">
        <w:rPr>
          <w:color w:val="000000" w:themeColor="text1"/>
        </w:rPr>
        <w:t xml:space="preserve"> culture is based</w:t>
      </w:r>
      <w:r w:rsidRPr="00E245EF">
        <w:rPr>
          <w:color w:val="000000" w:themeColor="text1"/>
        </w:rPr>
        <w:t xml:space="preserve"> on</w:t>
      </w:r>
      <w:r w:rsidR="00364005" w:rsidRPr="00E245EF">
        <w:rPr>
          <w:color w:val="000000" w:themeColor="text1"/>
        </w:rPr>
        <w:t xml:space="preserve"> the opinion</w:t>
      </w:r>
      <w:r w:rsidR="00425D57" w:rsidRPr="00E245EF">
        <w:rPr>
          <w:color w:val="000000" w:themeColor="text1"/>
        </w:rPr>
        <w:t xml:space="preserve"> of</w:t>
      </w:r>
      <w:r w:rsidRPr="00E245EF">
        <w:rPr>
          <w:color w:val="000000" w:themeColor="text1"/>
        </w:rPr>
        <w:t xml:space="preserve"> </w:t>
      </w:r>
      <w:r w:rsidR="00425D57" w:rsidRPr="00E245EF">
        <w:rPr>
          <w:color w:val="000000" w:themeColor="text1"/>
        </w:rPr>
        <w:t>one person</w:t>
      </w:r>
      <w:r w:rsidR="00296326">
        <w:rPr>
          <w:color w:val="000000" w:themeColor="text1"/>
        </w:rPr>
        <w:t>,</w:t>
      </w:r>
      <w:r w:rsidR="00425D57" w:rsidRPr="00E245EF">
        <w:rPr>
          <w:color w:val="000000" w:themeColor="text1"/>
        </w:rPr>
        <w:t xml:space="preserve"> </w:t>
      </w:r>
      <w:r w:rsidR="00296326">
        <w:rPr>
          <w:color w:val="000000" w:themeColor="text1"/>
        </w:rPr>
        <w:t>whose responsible for making decisions.</w:t>
      </w:r>
    </w:p>
    <w:p w14:paraId="463C4AA7" w14:textId="20B3EC3A" w:rsidR="00C43169" w:rsidRPr="006D68E6" w:rsidRDefault="00425D57" w:rsidP="00883168">
      <w:pPr>
        <w:pStyle w:val="ListParagraph"/>
        <w:numPr>
          <w:ilvl w:val="0"/>
          <w:numId w:val="2"/>
        </w:numPr>
        <w:spacing w:line="360" w:lineRule="auto"/>
        <w:jc w:val="both"/>
        <w:rPr>
          <w:color w:val="000000" w:themeColor="text1"/>
        </w:rPr>
      </w:pPr>
      <w:r w:rsidRPr="00E245EF">
        <w:rPr>
          <w:b/>
          <w:color w:val="000000" w:themeColor="text1"/>
        </w:rPr>
        <w:t>Task culture</w:t>
      </w:r>
      <w:r w:rsidRPr="00E245EF">
        <w:rPr>
          <w:color w:val="000000" w:themeColor="text1"/>
        </w:rPr>
        <w:t>: task culture is all about team work</w:t>
      </w:r>
      <w:r w:rsidR="00296326">
        <w:rPr>
          <w:color w:val="000000" w:themeColor="text1"/>
        </w:rPr>
        <w:t xml:space="preserve"> and how</w:t>
      </w:r>
      <w:r w:rsidR="00A7390C" w:rsidRPr="00E245EF">
        <w:rPr>
          <w:color w:val="000000" w:themeColor="text1"/>
        </w:rPr>
        <w:t xml:space="preserve"> to work</w:t>
      </w:r>
      <w:r w:rsidRPr="00E245EF">
        <w:rPr>
          <w:color w:val="000000" w:themeColor="text1"/>
        </w:rPr>
        <w:t xml:space="preserve"> together on a specific task by using </w:t>
      </w:r>
      <w:r w:rsidR="00296326">
        <w:rPr>
          <w:color w:val="000000" w:themeColor="text1"/>
        </w:rPr>
        <w:t xml:space="preserve">different </w:t>
      </w:r>
      <w:r w:rsidRPr="00E245EF">
        <w:rPr>
          <w:color w:val="000000" w:themeColor="text1"/>
        </w:rPr>
        <w:t>resources.</w:t>
      </w:r>
    </w:p>
    <w:p w14:paraId="1208B4B9" w14:textId="2F1C4264" w:rsidR="00A7390C" w:rsidRPr="00E245EF" w:rsidRDefault="00A7390C" w:rsidP="00883168">
      <w:pPr>
        <w:pStyle w:val="ListParagraph"/>
        <w:numPr>
          <w:ilvl w:val="0"/>
          <w:numId w:val="2"/>
        </w:numPr>
        <w:spacing w:line="360" w:lineRule="auto"/>
        <w:jc w:val="both"/>
        <w:rPr>
          <w:color w:val="000000" w:themeColor="text1"/>
        </w:rPr>
      </w:pPr>
      <w:r w:rsidRPr="00E245EF">
        <w:rPr>
          <w:b/>
          <w:color w:val="000000" w:themeColor="text1"/>
        </w:rPr>
        <w:t>Person culture</w:t>
      </w:r>
      <w:r w:rsidRPr="00E245EF">
        <w:rPr>
          <w:color w:val="000000" w:themeColor="text1"/>
        </w:rPr>
        <w:t xml:space="preserve">: person culture is based on a collection of individuals </w:t>
      </w:r>
      <w:r w:rsidR="00296326">
        <w:rPr>
          <w:color w:val="000000" w:themeColor="text1"/>
        </w:rPr>
        <w:t xml:space="preserve">with similar </w:t>
      </w:r>
      <w:r w:rsidRPr="00E245EF">
        <w:rPr>
          <w:color w:val="000000" w:themeColor="text1"/>
        </w:rPr>
        <w:t>expertise</w:t>
      </w:r>
      <w:r w:rsidR="00296326">
        <w:rPr>
          <w:color w:val="000000" w:themeColor="text1"/>
        </w:rPr>
        <w:t xml:space="preserve">, </w:t>
      </w:r>
      <w:r w:rsidRPr="00E245EF">
        <w:rPr>
          <w:color w:val="000000" w:themeColor="text1"/>
        </w:rPr>
        <w:t>working for the same organisations.</w:t>
      </w:r>
    </w:p>
    <w:p w14:paraId="380BA7FC" w14:textId="77777777" w:rsidR="00E245EF" w:rsidRPr="00D44CFE" w:rsidRDefault="00E245EF" w:rsidP="00883168">
      <w:pPr>
        <w:spacing w:line="360" w:lineRule="auto"/>
        <w:jc w:val="both"/>
        <w:rPr>
          <w:b/>
          <w:color w:val="000000" w:themeColor="text1"/>
          <w:sz w:val="28"/>
          <w:szCs w:val="28"/>
        </w:rPr>
      </w:pPr>
    </w:p>
    <w:p w14:paraId="414E826C" w14:textId="77777777" w:rsidR="00883168" w:rsidRDefault="00883168" w:rsidP="00883168">
      <w:pPr>
        <w:pStyle w:val="ListParagraph"/>
        <w:spacing w:line="360" w:lineRule="auto"/>
        <w:jc w:val="both"/>
        <w:rPr>
          <w:b/>
          <w:color w:val="000000" w:themeColor="text1"/>
          <w:sz w:val="28"/>
          <w:szCs w:val="28"/>
        </w:rPr>
      </w:pPr>
    </w:p>
    <w:p w14:paraId="7BEE4C5C" w14:textId="77777777" w:rsidR="00883168" w:rsidRDefault="00883168" w:rsidP="00883168">
      <w:pPr>
        <w:pStyle w:val="ListParagraph"/>
        <w:spacing w:line="360" w:lineRule="auto"/>
        <w:jc w:val="both"/>
        <w:rPr>
          <w:b/>
          <w:color w:val="000000" w:themeColor="text1"/>
          <w:sz w:val="28"/>
          <w:szCs w:val="28"/>
        </w:rPr>
      </w:pPr>
    </w:p>
    <w:p w14:paraId="7FF47189" w14:textId="77777777" w:rsidR="00883168" w:rsidRDefault="00883168" w:rsidP="00883168">
      <w:pPr>
        <w:pStyle w:val="ListParagraph"/>
        <w:spacing w:line="360" w:lineRule="auto"/>
        <w:jc w:val="both"/>
        <w:rPr>
          <w:b/>
          <w:color w:val="000000" w:themeColor="text1"/>
          <w:sz w:val="28"/>
          <w:szCs w:val="28"/>
        </w:rPr>
      </w:pPr>
    </w:p>
    <w:p w14:paraId="0ECBF370" w14:textId="5821D8AB" w:rsidR="00CB4943" w:rsidRPr="00E245EF" w:rsidRDefault="00E245EF" w:rsidP="00883168">
      <w:pPr>
        <w:pStyle w:val="ListParagraph"/>
        <w:spacing w:line="360" w:lineRule="auto"/>
        <w:jc w:val="both"/>
        <w:rPr>
          <w:b/>
          <w:color w:val="000000" w:themeColor="text1"/>
          <w:sz w:val="28"/>
          <w:szCs w:val="28"/>
        </w:rPr>
      </w:pPr>
      <w:r>
        <w:rPr>
          <w:b/>
          <w:color w:val="000000" w:themeColor="text1"/>
          <w:sz w:val="28"/>
          <w:szCs w:val="28"/>
        </w:rPr>
        <w:t xml:space="preserve">2.2 </w:t>
      </w:r>
      <w:r w:rsidRPr="00E245EF">
        <w:rPr>
          <w:b/>
          <w:color w:val="000000" w:themeColor="text1"/>
          <w:sz w:val="28"/>
          <w:szCs w:val="28"/>
        </w:rPr>
        <w:t xml:space="preserve">Culture According </w:t>
      </w:r>
      <w:r w:rsidR="00867B29" w:rsidRPr="00E245EF">
        <w:rPr>
          <w:b/>
          <w:color w:val="000000" w:themeColor="text1"/>
          <w:sz w:val="28"/>
          <w:szCs w:val="28"/>
        </w:rPr>
        <w:t>to</w:t>
      </w:r>
      <w:r w:rsidRPr="00E245EF">
        <w:rPr>
          <w:b/>
          <w:color w:val="000000" w:themeColor="text1"/>
          <w:sz w:val="28"/>
          <w:szCs w:val="28"/>
        </w:rPr>
        <w:t xml:space="preserve"> </w:t>
      </w:r>
      <w:r w:rsidR="00BB30C2" w:rsidRPr="00E245EF">
        <w:rPr>
          <w:b/>
          <w:color w:val="000000" w:themeColor="text1"/>
          <w:sz w:val="28"/>
          <w:szCs w:val="28"/>
        </w:rPr>
        <w:t>Schein</w:t>
      </w:r>
    </w:p>
    <w:p w14:paraId="4146C4A9" w14:textId="77777777" w:rsidR="00CB4943" w:rsidRPr="00E245EF" w:rsidRDefault="00CB4943" w:rsidP="00883168">
      <w:pPr>
        <w:pStyle w:val="ListParagraph"/>
        <w:spacing w:line="360" w:lineRule="auto"/>
        <w:jc w:val="both"/>
        <w:rPr>
          <w:b/>
          <w:color w:val="000000" w:themeColor="text1"/>
        </w:rPr>
      </w:pPr>
    </w:p>
    <w:p w14:paraId="51335E1E" w14:textId="2CB8A07C" w:rsidR="00BB30C2" w:rsidRPr="00E245EF" w:rsidRDefault="00BB30C2" w:rsidP="00883168">
      <w:pPr>
        <w:spacing w:line="360" w:lineRule="auto"/>
        <w:jc w:val="both"/>
        <w:rPr>
          <w:color w:val="000000" w:themeColor="text1"/>
        </w:rPr>
      </w:pPr>
      <w:r w:rsidRPr="00E245EF">
        <w:rPr>
          <w:color w:val="000000" w:themeColor="text1"/>
        </w:rPr>
        <w:t>From S</w:t>
      </w:r>
      <w:r w:rsidR="00CB4943" w:rsidRPr="00E245EF">
        <w:rPr>
          <w:color w:val="000000" w:themeColor="text1"/>
        </w:rPr>
        <w:t>c</w:t>
      </w:r>
      <w:r w:rsidRPr="00E245EF">
        <w:rPr>
          <w:color w:val="000000" w:themeColor="text1"/>
        </w:rPr>
        <w:t>he</w:t>
      </w:r>
      <w:r w:rsidR="00CB4943" w:rsidRPr="00E245EF">
        <w:rPr>
          <w:color w:val="000000" w:themeColor="text1"/>
        </w:rPr>
        <w:t>i</w:t>
      </w:r>
      <w:r w:rsidRPr="00E245EF">
        <w:rPr>
          <w:color w:val="000000" w:themeColor="text1"/>
        </w:rPr>
        <w:t>n’s perspective, culture can be divided into three t</w:t>
      </w:r>
      <w:r w:rsidR="00296326">
        <w:rPr>
          <w:color w:val="000000" w:themeColor="text1"/>
        </w:rPr>
        <w:t>iers.</w:t>
      </w:r>
      <w:r w:rsidR="00E245EF">
        <w:rPr>
          <w:color w:val="000000" w:themeColor="text1"/>
        </w:rPr>
        <w:t xml:space="preserve"> As highlighted in figure</w:t>
      </w:r>
      <w:r w:rsidR="00DC3E86">
        <w:rPr>
          <w:color w:val="000000" w:themeColor="text1"/>
        </w:rPr>
        <w:t xml:space="preserve">1 </w:t>
      </w:r>
      <w:r w:rsidRPr="00E245EF">
        <w:rPr>
          <w:color w:val="000000" w:themeColor="text1"/>
        </w:rPr>
        <w:t>below, the three tiers entail artefacts at the top followed by espoused values and basic underlying assumptions at the bottom. The artefacts in this case consist of</w:t>
      </w:r>
      <w:r w:rsidR="000A67B5">
        <w:rPr>
          <w:color w:val="000000" w:themeColor="text1"/>
        </w:rPr>
        <w:t xml:space="preserve"> hard to decipher visual organis</w:t>
      </w:r>
      <w:r w:rsidRPr="00E245EF">
        <w:rPr>
          <w:color w:val="000000" w:themeColor="text1"/>
        </w:rPr>
        <w:t xml:space="preserve">ation processes and structures. On the other hand, espoused values entail the strategies, goals, and philosophies. While underlying assumptions encompass the beliefs that are taken for granted or those which are unconscious (Schein, 2010). </w:t>
      </w:r>
    </w:p>
    <w:p w14:paraId="6FBE640E" w14:textId="77777777" w:rsidR="00BB30C2" w:rsidRPr="00E245EF" w:rsidRDefault="00BB30C2" w:rsidP="00883168">
      <w:pPr>
        <w:pStyle w:val="ListParagraph"/>
        <w:spacing w:line="360" w:lineRule="auto"/>
        <w:jc w:val="both"/>
        <w:rPr>
          <w:b/>
          <w:color w:val="000000" w:themeColor="text1"/>
        </w:rPr>
      </w:pPr>
    </w:p>
    <w:p w14:paraId="687449D0" w14:textId="77777777" w:rsidR="00BB30C2" w:rsidRDefault="00BB30C2" w:rsidP="00883168">
      <w:pPr>
        <w:pStyle w:val="ListParagraph"/>
        <w:spacing w:line="360" w:lineRule="auto"/>
        <w:jc w:val="both"/>
        <w:rPr>
          <w:color w:val="000000" w:themeColor="text1"/>
          <w:sz w:val="32"/>
          <w:szCs w:val="32"/>
        </w:rPr>
      </w:pPr>
    </w:p>
    <w:p w14:paraId="504096FD" w14:textId="77777777" w:rsidR="00BB30C2" w:rsidRDefault="00BB30C2" w:rsidP="00883168">
      <w:pPr>
        <w:pStyle w:val="ListParagraph"/>
        <w:spacing w:line="360" w:lineRule="auto"/>
        <w:jc w:val="both"/>
        <w:rPr>
          <w:color w:val="000000" w:themeColor="text1"/>
          <w:sz w:val="32"/>
          <w:szCs w:val="32"/>
        </w:rPr>
      </w:pPr>
    </w:p>
    <w:p w14:paraId="5D657CCE" w14:textId="50DC702B" w:rsidR="00C43169" w:rsidRDefault="00BB30C2" w:rsidP="00883168">
      <w:pPr>
        <w:pStyle w:val="ListParagraph"/>
        <w:spacing w:line="360" w:lineRule="auto"/>
        <w:jc w:val="both"/>
        <w:rPr>
          <w:color w:val="000000" w:themeColor="text1"/>
          <w:sz w:val="32"/>
          <w:szCs w:val="32"/>
        </w:rPr>
      </w:pPr>
      <w:r w:rsidRPr="00F3223A">
        <w:rPr>
          <w:noProof/>
          <w:color w:val="000000" w:themeColor="text1"/>
        </w:rPr>
        <w:drawing>
          <wp:inline distT="0" distB="0" distL="0" distR="0" wp14:anchorId="33C80AD2" wp14:editId="1C53F508">
            <wp:extent cx="4181475" cy="2638425"/>
            <wp:effectExtent l="19050" t="19050" r="28575" b="28575"/>
            <wp:docPr id="6" name="Picture 6" descr="Image result for three levels of culture sch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ree levels of culture sche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1475" cy="2638425"/>
                    </a:xfrm>
                    <a:prstGeom prst="rect">
                      <a:avLst/>
                    </a:prstGeom>
                    <a:noFill/>
                    <a:ln>
                      <a:solidFill>
                        <a:schemeClr val="tx1"/>
                      </a:solidFill>
                    </a:ln>
                  </pic:spPr>
                </pic:pic>
              </a:graphicData>
            </a:graphic>
          </wp:inline>
        </w:drawing>
      </w:r>
    </w:p>
    <w:p w14:paraId="401E1B48" w14:textId="77777777" w:rsidR="00BB30C2" w:rsidRDefault="00BB30C2" w:rsidP="00883168">
      <w:pPr>
        <w:pStyle w:val="ListParagraph"/>
        <w:spacing w:line="360" w:lineRule="auto"/>
        <w:jc w:val="both"/>
        <w:rPr>
          <w:color w:val="000000" w:themeColor="text1"/>
          <w:sz w:val="32"/>
          <w:szCs w:val="32"/>
        </w:rPr>
      </w:pPr>
    </w:p>
    <w:p w14:paraId="5E097AF0" w14:textId="77777777" w:rsidR="00BB30C2" w:rsidRDefault="00BB30C2" w:rsidP="00883168">
      <w:pPr>
        <w:pStyle w:val="ListParagraph"/>
        <w:spacing w:line="360" w:lineRule="auto"/>
        <w:jc w:val="both"/>
        <w:rPr>
          <w:color w:val="000000" w:themeColor="text1"/>
          <w:sz w:val="32"/>
          <w:szCs w:val="32"/>
        </w:rPr>
      </w:pPr>
    </w:p>
    <w:p w14:paraId="352BDCF6" w14:textId="7700DF4C" w:rsidR="00576E1D" w:rsidRPr="00E245EF" w:rsidRDefault="00DC3E86" w:rsidP="00883168">
      <w:pPr>
        <w:pStyle w:val="ListParagraph"/>
        <w:spacing w:line="360" w:lineRule="auto"/>
        <w:jc w:val="both"/>
        <w:rPr>
          <w:color w:val="000000" w:themeColor="text1"/>
        </w:rPr>
      </w:pPr>
      <w:r>
        <w:rPr>
          <w:color w:val="000000" w:themeColor="text1"/>
        </w:rPr>
        <w:t>Figure 1</w:t>
      </w:r>
      <w:r w:rsidR="00576E1D" w:rsidRPr="00E245EF">
        <w:rPr>
          <w:color w:val="000000" w:themeColor="text1"/>
        </w:rPr>
        <w:t xml:space="preserve">: source </w:t>
      </w:r>
      <w:r w:rsidR="00576E1D" w:rsidRPr="00E245EF">
        <w:rPr>
          <w:color w:val="000000" w:themeColor="text1"/>
          <w:shd w:val="clear" w:color="auto" w:fill="FFFFFF"/>
        </w:rPr>
        <w:t>Schein, E.H., 2010.</w:t>
      </w:r>
    </w:p>
    <w:p w14:paraId="2CBE249A" w14:textId="77777777" w:rsidR="00BB30C2" w:rsidRDefault="00BB30C2" w:rsidP="00883168">
      <w:pPr>
        <w:pStyle w:val="ListParagraph"/>
        <w:spacing w:line="360" w:lineRule="auto"/>
        <w:jc w:val="both"/>
        <w:rPr>
          <w:color w:val="000000" w:themeColor="text1"/>
          <w:sz w:val="32"/>
          <w:szCs w:val="32"/>
        </w:rPr>
      </w:pPr>
    </w:p>
    <w:p w14:paraId="2A599B82" w14:textId="77777777" w:rsidR="00DF4BFE" w:rsidRDefault="00DF4BFE" w:rsidP="00883168">
      <w:pPr>
        <w:spacing w:line="360" w:lineRule="auto"/>
        <w:ind w:left="90"/>
        <w:jc w:val="both"/>
        <w:rPr>
          <w:color w:val="000000" w:themeColor="text1"/>
          <w:sz w:val="32"/>
          <w:szCs w:val="32"/>
        </w:rPr>
      </w:pPr>
    </w:p>
    <w:p w14:paraId="4AAF8C8A" w14:textId="77777777" w:rsidR="00DF4BFE" w:rsidRDefault="00DF4BFE" w:rsidP="00883168">
      <w:pPr>
        <w:spacing w:line="360" w:lineRule="auto"/>
        <w:ind w:left="90"/>
        <w:jc w:val="both"/>
        <w:rPr>
          <w:color w:val="000000" w:themeColor="text1"/>
          <w:sz w:val="32"/>
          <w:szCs w:val="32"/>
        </w:rPr>
      </w:pPr>
    </w:p>
    <w:p w14:paraId="4BAF5A75" w14:textId="77777777" w:rsidR="00DF4BFE" w:rsidRDefault="00DF4BFE" w:rsidP="00883168">
      <w:pPr>
        <w:spacing w:line="360" w:lineRule="auto"/>
        <w:ind w:left="90"/>
        <w:jc w:val="both"/>
        <w:rPr>
          <w:color w:val="000000" w:themeColor="text1"/>
          <w:sz w:val="32"/>
          <w:szCs w:val="32"/>
        </w:rPr>
      </w:pPr>
    </w:p>
    <w:p w14:paraId="7C083908" w14:textId="77777777" w:rsidR="00C1182E" w:rsidRDefault="00E245EF" w:rsidP="00883168">
      <w:pPr>
        <w:spacing w:line="360" w:lineRule="auto"/>
        <w:ind w:left="90"/>
        <w:jc w:val="both"/>
        <w:rPr>
          <w:b/>
          <w:color w:val="000000" w:themeColor="text1"/>
          <w:sz w:val="28"/>
          <w:szCs w:val="28"/>
        </w:rPr>
      </w:pPr>
      <w:r>
        <w:rPr>
          <w:b/>
          <w:color w:val="000000" w:themeColor="text1"/>
          <w:sz w:val="28"/>
          <w:szCs w:val="28"/>
        </w:rPr>
        <w:t xml:space="preserve">         </w:t>
      </w:r>
    </w:p>
    <w:p w14:paraId="5FB48862" w14:textId="77777777" w:rsidR="00883168" w:rsidRDefault="00883168" w:rsidP="00883168">
      <w:pPr>
        <w:spacing w:line="360" w:lineRule="auto"/>
        <w:ind w:left="90"/>
        <w:jc w:val="both"/>
        <w:rPr>
          <w:b/>
          <w:color w:val="000000" w:themeColor="text1"/>
          <w:sz w:val="28"/>
          <w:szCs w:val="28"/>
        </w:rPr>
      </w:pPr>
    </w:p>
    <w:p w14:paraId="7E315843" w14:textId="6280CF9B" w:rsidR="00DF4BFE" w:rsidRPr="00E245EF" w:rsidRDefault="00E245EF" w:rsidP="00883168">
      <w:pPr>
        <w:spacing w:line="360" w:lineRule="auto"/>
        <w:ind w:left="90"/>
        <w:jc w:val="both"/>
        <w:rPr>
          <w:b/>
          <w:color w:val="000000" w:themeColor="text1"/>
          <w:sz w:val="28"/>
          <w:szCs w:val="28"/>
        </w:rPr>
      </w:pPr>
      <w:r>
        <w:rPr>
          <w:b/>
          <w:color w:val="000000" w:themeColor="text1"/>
          <w:sz w:val="28"/>
          <w:szCs w:val="28"/>
        </w:rPr>
        <w:t xml:space="preserve">2.3 </w:t>
      </w:r>
      <w:r w:rsidRPr="00E245EF">
        <w:rPr>
          <w:b/>
          <w:color w:val="000000" w:themeColor="text1"/>
          <w:sz w:val="28"/>
          <w:szCs w:val="28"/>
        </w:rPr>
        <w:t>Web Culture</w:t>
      </w:r>
    </w:p>
    <w:p w14:paraId="4613EDB6" w14:textId="77777777" w:rsidR="00DF4BFE" w:rsidRDefault="00DF4BFE" w:rsidP="00883168">
      <w:pPr>
        <w:spacing w:line="360" w:lineRule="auto"/>
        <w:ind w:left="90"/>
        <w:jc w:val="both"/>
        <w:rPr>
          <w:color w:val="000000" w:themeColor="text1"/>
          <w:sz w:val="32"/>
          <w:szCs w:val="32"/>
        </w:rPr>
      </w:pPr>
    </w:p>
    <w:p w14:paraId="0970499A" w14:textId="2B25F128" w:rsidR="00CB4943" w:rsidRPr="00E245EF" w:rsidRDefault="004C0F74" w:rsidP="00883168">
      <w:pPr>
        <w:spacing w:line="360" w:lineRule="auto"/>
        <w:ind w:left="90"/>
        <w:jc w:val="both"/>
        <w:rPr>
          <w:noProof/>
          <w:color w:val="000000" w:themeColor="text1"/>
        </w:rPr>
      </w:pPr>
      <w:r w:rsidRPr="00E245EF">
        <w:rPr>
          <w:color w:val="000000" w:themeColor="text1"/>
        </w:rPr>
        <w:t xml:space="preserve">According to </w:t>
      </w:r>
      <w:r w:rsidR="00E23F36">
        <w:rPr>
          <w:color w:val="000000" w:themeColor="text1"/>
        </w:rPr>
        <w:t xml:space="preserve">Gerry Johnson (2008) </w:t>
      </w:r>
      <w:r w:rsidR="00591460" w:rsidRPr="00E245EF">
        <w:rPr>
          <w:color w:val="000000" w:themeColor="text1"/>
        </w:rPr>
        <w:t xml:space="preserve">a number of </w:t>
      </w:r>
      <w:r w:rsidR="008A0FA9" w:rsidRPr="00E245EF">
        <w:rPr>
          <w:color w:val="000000" w:themeColor="text1"/>
        </w:rPr>
        <w:t xml:space="preserve">factors </w:t>
      </w:r>
      <w:r w:rsidR="00CB4943" w:rsidRPr="00E245EF">
        <w:rPr>
          <w:color w:val="000000" w:themeColor="text1"/>
        </w:rPr>
        <w:t xml:space="preserve">change </w:t>
      </w:r>
      <w:r w:rsidR="004F5699" w:rsidRPr="00E245EF">
        <w:rPr>
          <w:color w:val="000000" w:themeColor="text1"/>
        </w:rPr>
        <w:t>culture.</w:t>
      </w:r>
      <w:r w:rsidR="00CB4943" w:rsidRPr="00E245EF">
        <w:rPr>
          <w:color w:val="000000" w:themeColor="text1"/>
        </w:rPr>
        <w:t xml:space="preserve"> </w:t>
      </w:r>
      <w:r w:rsidR="00591460" w:rsidRPr="00E245EF">
        <w:rPr>
          <w:color w:val="000000" w:themeColor="text1"/>
        </w:rPr>
        <w:t>these factors are</w:t>
      </w:r>
      <w:r w:rsidR="004F5699" w:rsidRPr="00E245EF">
        <w:rPr>
          <w:color w:val="000000" w:themeColor="text1"/>
        </w:rPr>
        <w:t>:</w:t>
      </w:r>
      <w:r w:rsidR="00CB4943" w:rsidRPr="00E245EF">
        <w:rPr>
          <w:noProof/>
          <w:color w:val="000000" w:themeColor="text1"/>
        </w:rPr>
        <w:t xml:space="preserve"> </w:t>
      </w:r>
    </w:p>
    <w:p w14:paraId="05A42A9A" w14:textId="77777777" w:rsidR="00E245EF" w:rsidRDefault="00E245EF" w:rsidP="00883168">
      <w:pPr>
        <w:spacing w:line="360" w:lineRule="auto"/>
        <w:ind w:left="90"/>
        <w:jc w:val="both"/>
        <w:rPr>
          <w:color w:val="000000" w:themeColor="text1"/>
          <w:sz w:val="32"/>
          <w:szCs w:val="32"/>
        </w:rPr>
      </w:pPr>
    </w:p>
    <w:p w14:paraId="0603108B" w14:textId="56F7727C" w:rsidR="00E245EF" w:rsidRPr="00E245EF" w:rsidRDefault="00E245EF" w:rsidP="00883168">
      <w:pPr>
        <w:spacing w:line="360" w:lineRule="auto"/>
        <w:ind w:left="90"/>
        <w:jc w:val="both"/>
        <w:rPr>
          <w:color w:val="000000" w:themeColor="text1"/>
        </w:rPr>
      </w:pPr>
      <w:r w:rsidRPr="00E245EF">
        <w:rPr>
          <w:b/>
          <w:color w:val="000000" w:themeColor="text1"/>
        </w:rPr>
        <w:t>Stories</w:t>
      </w:r>
      <w:r w:rsidR="0003128C">
        <w:rPr>
          <w:color w:val="000000" w:themeColor="text1"/>
        </w:rPr>
        <w:t>: C</w:t>
      </w:r>
      <w:r w:rsidRPr="00E245EF">
        <w:rPr>
          <w:color w:val="000000" w:themeColor="text1"/>
        </w:rPr>
        <w:t>overs past events and people talk about inside and outside of organisation.</w:t>
      </w:r>
      <w:r w:rsidR="0003128C">
        <w:rPr>
          <w:color w:val="000000" w:themeColor="text1"/>
        </w:rPr>
        <w:t xml:space="preserve"> </w:t>
      </w:r>
    </w:p>
    <w:p w14:paraId="356E8F97" w14:textId="77777777" w:rsidR="0003128C" w:rsidRDefault="00E245EF" w:rsidP="00883168">
      <w:pPr>
        <w:spacing w:line="360" w:lineRule="auto"/>
        <w:ind w:left="90"/>
        <w:jc w:val="both"/>
        <w:rPr>
          <w:color w:val="000000" w:themeColor="text1"/>
        </w:rPr>
      </w:pPr>
      <w:r w:rsidRPr="00E245EF">
        <w:rPr>
          <w:color w:val="000000" w:themeColor="text1"/>
        </w:rPr>
        <w:t xml:space="preserve"> </w:t>
      </w:r>
    </w:p>
    <w:p w14:paraId="5BE0FA48" w14:textId="292359D1" w:rsidR="00E245EF" w:rsidRPr="00E245EF" w:rsidRDefault="00E245EF" w:rsidP="00883168">
      <w:pPr>
        <w:spacing w:line="360" w:lineRule="auto"/>
        <w:ind w:left="90"/>
        <w:jc w:val="both"/>
        <w:rPr>
          <w:color w:val="000000" w:themeColor="text1"/>
        </w:rPr>
      </w:pPr>
      <w:r w:rsidRPr="00E245EF">
        <w:rPr>
          <w:b/>
          <w:color w:val="000000" w:themeColor="text1"/>
        </w:rPr>
        <w:t>Symbol</w:t>
      </w:r>
      <w:r w:rsidR="0003128C">
        <w:rPr>
          <w:color w:val="000000" w:themeColor="text1"/>
        </w:rPr>
        <w:t>: E</w:t>
      </w:r>
      <w:r w:rsidRPr="00E245EF">
        <w:rPr>
          <w:color w:val="000000" w:themeColor="text1"/>
        </w:rPr>
        <w:t>very organisation has symbols such as logo</w:t>
      </w:r>
      <w:r w:rsidR="0003128C">
        <w:rPr>
          <w:color w:val="000000" w:themeColor="text1"/>
        </w:rPr>
        <w:t>s</w:t>
      </w:r>
      <w:r w:rsidRPr="00E245EF">
        <w:rPr>
          <w:color w:val="000000" w:themeColor="text1"/>
        </w:rPr>
        <w:t xml:space="preserve"> or formal or </w:t>
      </w:r>
      <w:r w:rsidR="0003128C">
        <w:rPr>
          <w:color w:val="000000" w:themeColor="text1"/>
        </w:rPr>
        <w:t>informal dres</w:t>
      </w:r>
      <w:r w:rsidRPr="00E245EF">
        <w:rPr>
          <w:color w:val="000000" w:themeColor="text1"/>
        </w:rPr>
        <w:t>s code</w:t>
      </w:r>
      <w:r w:rsidR="0003128C">
        <w:rPr>
          <w:color w:val="000000" w:themeColor="text1"/>
        </w:rPr>
        <w:t>s</w:t>
      </w:r>
      <w:r w:rsidRPr="00E245EF">
        <w:rPr>
          <w:color w:val="000000" w:themeColor="text1"/>
        </w:rPr>
        <w:t xml:space="preserve"> etc.</w:t>
      </w:r>
    </w:p>
    <w:p w14:paraId="60EE8DF8" w14:textId="77777777" w:rsidR="00E245EF" w:rsidRPr="00E245EF" w:rsidRDefault="00E245EF" w:rsidP="00883168">
      <w:pPr>
        <w:spacing w:line="360" w:lineRule="auto"/>
        <w:ind w:left="90"/>
        <w:jc w:val="both"/>
        <w:rPr>
          <w:color w:val="000000" w:themeColor="text1"/>
        </w:rPr>
      </w:pPr>
      <w:r w:rsidRPr="00E245EF">
        <w:rPr>
          <w:color w:val="000000" w:themeColor="text1"/>
        </w:rPr>
        <w:t xml:space="preserve"> </w:t>
      </w:r>
    </w:p>
    <w:p w14:paraId="3AC95FED" w14:textId="53B4C065" w:rsidR="00E245EF" w:rsidRPr="00E245EF" w:rsidRDefault="00E245EF" w:rsidP="00883168">
      <w:pPr>
        <w:spacing w:line="360" w:lineRule="auto"/>
        <w:ind w:left="90"/>
        <w:jc w:val="both"/>
        <w:rPr>
          <w:color w:val="000000" w:themeColor="text1"/>
        </w:rPr>
      </w:pPr>
      <w:r w:rsidRPr="00E245EF">
        <w:rPr>
          <w:b/>
          <w:color w:val="000000" w:themeColor="text1"/>
        </w:rPr>
        <w:t>Control System</w:t>
      </w:r>
      <w:r w:rsidRPr="00E245EF">
        <w:rPr>
          <w:color w:val="000000" w:themeColor="text1"/>
        </w:rPr>
        <w:t xml:space="preserve">: </w:t>
      </w:r>
      <w:r w:rsidR="0003128C">
        <w:rPr>
          <w:color w:val="000000" w:themeColor="text1"/>
        </w:rPr>
        <w:t>Every organisation has an internal control system. This relates</w:t>
      </w:r>
      <w:r w:rsidRPr="00E245EF">
        <w:rPr>
          <w:color w:val="000000" w:themeColor="text1"/>
        </w:rPr>
        <w:t xml:space="preserve"> to</w:t>
      </w:r>
      <w:r w:rsidR="0003128C">
        <w:rPr>
          <w:color w:val="000000" w:themeColor="text1"/>
        </w:rPr>
        <w:t xml:space="preserve"> different</w:t>
      </w:r>
      <w:r w:rsidRPr="00E245EF">
        <w:rPr>
          <w:color w:val="000000" w:themeColor="text1"/>
        </w:rPr>
        <w:t xml:space="preserve"> salaries, f</w:t>
      </w:r>
      <w:r w:rsidR="0003128C">
        <w:rPr>
          <w:color w:val="000000" w:themeColor="text1"/>
        </w:rPr>
        <w:t>inance, performance and quality.</w:t>
      </w:r>
    </w:p>
    <w:p w14:paraId="5A71D219" w14:textId="77777777" w:rsidR="00E245EF" w:rsidRPr="00E245EF" w:rsidRDefault="00E245EF" w:rsidP="00883168">
      <w:pPr>
        <w:spacing w:line="360" w:lineRule="auto"/>
        <w:ind w:left="90"/>
        <w:jc w:val="both"/>
        <w:rPr>
          <w:color w:val="000000" w:themeColor="text1"/>
        </w:rPr>
      </w:pPr>
    </w:p>
    <w:p w14:paraId="5B960277" w14:textId="0270BDB0" w:rsidR="00E245EF" w:rsidRPr="00E245EF" w:rsidRDefault="00E245EF" w:rsidP="00883168">
      <w:pPr>
        <w:spacing w:line="360" w:lineRule="auto"/>
        <w:ind w:left="90"/>
        <w:jc w:val="both"/>
        <w:rPr>
          <w:color w:val="000000" w:themeColor="text1"/>
        </w:rPr>
      </w:pPr>
      <w:r w:rsidRPr="00E245EF">
        <w:rPr>
          <w:b/>
          <w:color w:val="000000" w:themeColor="text1"/>
        </w:rPr>
        <w:t>Power Structure</w:t>
      </w:r>
      <w:r w:rsidR="0003128C">
        <w:rPr>
          <w:color w:val="000000" w:themeColor="text1"/>
        </w:rPr>
        <w:t>: T</w:t>
      </w:r>
      <w:r w:rsidRPr="00E245EF">
        <w:rPr>
          <w:color w:val="000000" w:themeColor="text1"/>
        </w:rPr>
        <w:t>his structure can be formal or inform</w:t>
      </w:r>
      <w:r w:rsidR="0003128C">
        <w:rPr>
          <w:color w:val="000000" w:themeColor="text1"/>
        </w:rPr>
        <w:t xml:space="preserve">al and can include social power and decision making. </w:t>
      </w:r>
    </w:p>
    <w:p w14:paraId="24E972F6" w14:textId="77777777" w:rsidR="00E245EF" w:rsidRPr="0003128C" w:rsidRDefault="00E245EF" w:rsidP="00883168">
      <w:pPr>
        <w:spacing w:line="360" w:lineRule="auto"/>
        <w:ind w:left="90"/>
        <w:jc w:val="both"/>
        <w:rPr>
          <w:b/>
          <w:color w:val="000000" w:themeColor="text1"/>
        </w:rPr>
      </w:pPr>
    </w:p>
    <w:p w14:paraId="2AEC1824" w14:textId="76D7D82C" w:rsidR="00E245EF" w:rsidRPr="00E245EF" w:rsidRDefault="00E245EF" w:rsidP="00883168">
      <w:pPr>
        <w:spacing w:line="360" w:lineRule="auto"/>
        <w:ind w:left="90"/>
        <w:jc w:val="both"/>
        <w:rPr>
          <w:color w:val="000000" w:themeColor="text1"/>
        </w:rPr>
      </w:pPr>
      <w:r w:rsidRPr="0003128C">
        <w:rPr>
          <w:b/>
          <w:color w:val="000000" w:themeColor="text1"/>
        </w:rPr>
        <w:t>Organizational Structure</w:t>
      </w:r>
      <w:r w:rsidR="0003128C">
        <w:rPr>
          <w:color w:val="000000" w:themeColor="text1"/>
        </w:rPr>
        <w:t>: T</w:t>
      </w:r>
      <w:r w:rsidRPr="00E245EF">
        <w:rPr>
          <w:color w:val="000000" w:themeColor="text1"/>
        </w:rPr>
        <w:t>his contain</w:t>
      </w:r>
      <w:r w:rsidR="0003128C">
        <w:rPr>
          <w:color w:val="000000" w:themeColor="text1"/>
        </w:rPr>
        <w:t>s</w:t>
      </w:r>
      <w:r w:rsidRPr="00E245EF">
        <w:rPr>
          <w:color w:val="000000" w:themeColor="text1"/>
        </w:rPr>
        <w:t xml:space="preserve"> the formal organisational structure and relationship that show </w:t>
      </w:r>
      <w:r w:rsidR="0003128C">
        <w:rPr>
          <w:color w:val="000000" w:themeColor="text1"/>
        </w:rPr>
        <w:t xml:space="preserve">the different hierarchies of each contributor. </w:t>
      </w:r>
    </w:p>
    <w:p w14:paraId="3E66EF93" w14:textId="77777777" w:rsidR="00E245EF" w:rsidRPr="00E245EF" w:rsidRDefault="00E245EF" w:rsidP="00883168">
      <w:pPr>
        <w:spacing w:line="360" w:lineRule="auto"/>
        <w:jc w:val="both"/>
        <w:rPr>
          <w:b/>
          <w:color w:val="000000" w:themeColor="text1"/>
        </w:rPr>
      </w:pPr>
    </w:p>
    <w:p w14:paraId="0E01B3B8" w14:textId="1795716D" w:rsidR="00E245EF" w:rsidRPr="0003128C" w:rsidRDefault="00E245EF" w:rsidP="00883168">
      <w:pPr>
        <w:spacing w:line="360" w:lineRule="auto"/>
        <w:ind w:left="90"/>
        <w:jc w:val="both"/>
        <w:rPr>
          <w:color w:val="000000" w:themeColor="text1"/>
        </w:rPr>
      </w:pPr>
      <w:r w:rsidRPr="00E245EF">
        <w:rPr>
          <w:b/>
          <w:color w:val="000000" w:themeColor="text1"/>
        </w:rPr>
        <w:t>Ritual and Routines</w:t>
      </w:r>
      <w:r w:rsidRPr="00E245EF">
        <w:rPr>
          <w:color w:val="000000" w:themeColor="text1"/>
        </w:rPr>
        <w:t>: covers the behaviour and r</w:t>
      </w:r>
      <w:r w:rsidR="00D90D4B">
        <w:rPr>
          <w:color w:val="000000" w:themeColor="text1"/>
        </w:rPr>
        <w:t>ules that are seen as regular.</w:t>
      </w:r>
      <w:r>
        <w:rPr>
          <w:color w:val="000000" w:themeColor="text1"/>
          <w:sz w:val="32"/>
          <w:szCs w:val="32"/>
        </w:rPr>
        <w:t xml:space="preserve"> </w:t>
      </w:r>
      <w:r w:rsidR="0003128C">
        <w:rPr>
          <w:color w:val="000000" w:themeColor="text1"/>
        </w:rPr>
        <w:t xml:space="preserve">These are the rules and rituals which take place in </w:t>
      </w:r>
      <w:r w:rsidR="00D90D4B">
        <w:rPr>
          <w:color w:val="000000" w:themeColor="text1"/>
        </w:rPr>
        <w:t>certain situations and how to react when they occur.</w:t>
      </w:r>
    </w:p>
    <w:p w14:paraId="0D21D7FF" w14:textId="77777777" w:rsidR="00CB4943" w:rsidRDefault="00CB4943" w:rsidP="00883168">
      <w:pPr>
        <w:spacing w:line="360" w:lineRule="auto"/>
        <w:ind w:left="90"/>
        <w:jc w:val="both"/>
        <w:rPr>
          <w:noProof/>
          <w:color w:val="000000" w:themeColor="text1"/>
        </w:rPr>
      </w:pPr>
    </w:p>
    <w:p w14:paraId="66680184" w14:textId="184A2A2E" w:rsidR="00CB4943" w:rsidRDefault="007D1392" w:rsidP="00883168">
      <w:pPr>
        <w:spacing w:line="360" w:lineRule="auto"/>
        <w:ind w:left="90"/>
        <w:jc w:val="both"/>
        <w:rPr>
          <w:noProof/>
          <w:color w:val="000000" w:themeColor="text1"/>
        </w:rPr>
      </w:pPr>
      <w:r>
        <w:rPr>
          <w:noProof/>
          <w:color w:val="000000" w:themeColor="text1"/>
        </w:rPr>
        <w:t xml:space="preserve">     </w:t>
      </w:r>
    </w:p>
    <w:p w14:paraId="7983E66B" w14:textId="7CB8EC10" w:rsidR="004F5699" w:rsidRDefault="004F5699" w:rsidP="00883168">
      <w:pPr>
        <w:spacing w:line="360" w:lineRule="auto"/>
        <w:ind w:left="90"/>
        <w:jc w:val="both"/>
        <w:rPr>
          <w:color w:val="000000" w:themeColor="text1"/>
          <w:sz w:val="32"/>
          <w:szCs w:val="32"/>
        </w:rPr>
      </w:pPr>
    </w:p>
    <w:p w14:paraId="63DBE3C0" w14:textId="04EE2228" w:rsidR="00CB4943" w:rsidRPr="00867B29" w:rsidRDefault="007D1392" w:rsidP="00883168">
      <w:pPr>
        <w:spacing w:line="360" w:lineRule="auto"/>
        <w:ind w:left="90"/>
        <w:jc w:val="both"/>
        <w:rPr>
          <w:color w:val="000000" w:themeColor="text1"/>
        </w:rPr>
      </w:pPr>
      <w:r>
        <w:rPr>
          <w:color w:val="000000" w:themeColor="text1"/>
        </w:rPr>
        <w:t xml:space="preserve">            </w:t>
      </w:r>
    </w:p>
    <w:p w14:paraId="05BD1A31" w14:textId="77777777" w:rsidR="00CB4943" w:rsidRDefault="00CB4943" w:rsidP="00883168">
      <w:pPr>
        <w:spacing w:line="360" w:lineRule="auto"/>
        <w:ind w:left="90"/>
        <w:jc w:val="both"/>
        <w:rPr>
          <w:color w:val="000000" w:themeColor="text1"/>
          <w:sz w:val="32"/>
          <w:szCs w:val="32"/>
        </w:rPr>
      </w:pPr>
    </w:p>
    <w:p w14:paraId="78C83240" w14:textId="77777777" w:rsidR="003F0CBF" w:rsidRDefault="003F0CBF" w:rsidP="00883168">
      <w:pPr>
        <w:spacing w:line="360" w:lineRule="auto"/>
        <w:ind w:left="90"/>
        <w:jc w:val="both"/>
        <w:rPr>
          <w:color w:val="000000" w:themeColor="text1"/>
          <w:sz w:val="32"/>
          <w:szCs w:val="32"/>
        </w:rPr>
      </w:pPr>
    </w:p>
    <w:p w14:paraId="3A36FFE2" w14:textId="5D4528E8" w:rsidR="007D1392" w:rsidRDefault="00DC3E86" w:rsidP="00883168">
      <w:pPr>
        <w:spacing w:line="360" w:lineRule="auto"/>
        <w:ind w:left="90"/>
        <w:jc w:val="both"/>
        <w:rPr>
          <w:color w:val="000000" w:themeColor="text1"/>
          <w:sz w:val="32"/>
          <w:szCs w:val="32"/>
        </w:rPr>
      </w:pPr>
      <w:r w:rsidRPr="00F3223A">
        <w:rPr>
          <w:noProof/>
          <w:color w:val="000000" w:themeColor="text1"/>
        </w:rPr>
        <w:drawing>
          <wp:inline distT="0" distB="0" distL="0" distR="0" wp14:anchorId="413F394D" wp14:editId="318623D4">
            <wp:extent cx="3524250" cy="3257550"/>
            <wp:effectExtent l="19050" t="19050" r="19050" b="19050"/>
            <wp:docPr id="2" name="Picture 2" descr="Image result for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ultural we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4250" cy="3257550"/>
                    </a:xfrm>
                    <a:prstGeom prst="rect">
                      <a:avLst/>
                    </a:prstGeom>
                    <a:noFill/>
                    <a:ln>
                      <a:solidFill>
                        <a:schemeClr val="tx1"/>
                      </a:solidFill>
                    </a:ln>
                  </pic:spPr>
                </pic:pic>
              </a:graphicData>
            </a:graphic>
          </wp:inline>
        </w:drawing>
      </w:r>
    </w:p>
    <w:p w14:paraId="10082A63" w14:textId="3DD82035" w:rsidR="007D1392" w:rsidRPr="00B54B76" w:rsidRDefault="00237260" w:rsidP="00883168">
      <w:pPr>
        <w:spacing w:line="360" w:lineRule="auto"/>
      </w:pPr>
      <w:r>
        <w:t xml:space="preserve">Figure </w:t>
      </w:r>
      <w:proofErr w:type="gramStart"/>
      <w:r>
        <w:t xml:space="preserve">2 </w:t>
      </w:r>
      <w:r w:rsidR="00E23F36">
        <w:t>:source</w:t>
      </w:r>
      <w:proofErr w:type="gramEnd"/>
      <w:r w:rsidR="00E23F36">
        <w:t xml:space="preserve"> </w:t>
      </w:r>
    </w:p>
    <w:p w14:paraId="277645B6" w14:textId="3E3EF34A" w:rsidR="007D1392" w:rsidRPr="007D1392" w:rsidRDefault="007D1392" w:rsidP="00883168">
      <w:pPr>
        <w:spacing w:line="360" w:lineRule="auto"/>
        <w:ind w:left="90"/>
        <w:jc w:val="both"/>
        <w:rPr>
          <w:color w:val="000000" w:themeColor="text1"/>
        </w:rPr>
      </w:pPr>
    </w:p>
    <w:p w14:paraId="7F5D1D79" w14:textId="77777777" w:rsidR="007D1392" w:rsidRDefault="007D1392" w:rsidP="00883168">
      <w:pPr>
        <w:spacing w:line="360" w:lineRule="auto"/>
        <w:ind w:left="90"/>
        <w:jc w:val="both"/>
        <w:rPr>
          <w:color w:val="000000" w:themeColor="text1"/>
          <w:sz w:val="32"/>
          <w:szCs w:val="32"/>
        </w:rPr>
      </w:pPr>
    </w:p>
    <w:p w14:paraId="11F8FD80" w14:textId="77777777" w:rsidR="004F5699" w:rsidRPr="00E245EF" w:rsidRDefault="00591460" w:rsidP="00883168">
      <w:pPr>
        <w:shd w:val="clear" w:color="auto" w:fill="FFFFFF"/>
        <w:spacing w:line="360" w:lineRule="auto"/>
        <w:rPr>
          <w:rFonts w:eastAsia="Times New Roman"/>
        </w:rPr>
      </w:pPr>
      <w:r w:rsidRPr="00E245EF">
        <w:rPr>
          <w:color w:val="000000" w:themeColor="text1"/>
        </w:rPr>
        <w:t xml:space="preserve"> Some organisations, use these factors to </w:t>
      </w:r>
      <w:r w:rsidR="005238F5" w:rsidRPr="00E245EF">
        <w:rPr>
          <w:color w:val="000000" w:themeColor="text1"/>
        </w:rPr>
        <w:t xml:space="preserve">know what needs to be improved </w:t>
      </w:r>
      <w:r w:rsidR="008A0FA9" w:rsidRPr="00E245EF">
        <w:rPr>
          <w:color w:val="000000" w:themeColor="text1"/>
        </w:rPr>
        <w:t xml:space="preserve">or changed </w:t>
      </w:r>
      <w:r w:rsidR="005238F5" w:rsidRPr="00E245EF">
        <w:rPr>
          <w:color w:val="000000" w:themeColor="text1"/>
        </w:rPr>
        <w:t>and how to develop their organizational culture. Therefore, identifying these elements, adopted by an organisation one can tell its ability to be success or failure.</w:t>
      </w:r>
    </w:p>
    <w:p w14:paraId="0D884E3E" w14:textId="64EA266E" w:rsidR="004C0F74" w:rsidRDefault="004C0F74" w:rsidP="00883168">
      <w:pPr>
        <w:spacing w:line="360" w:lineRule="auto"/>
        <w:ind w:left="90"/>
        <w:jc w:val="both"/>
        <w:rPr>
          <w:color w:val="000000" w:themeColor="text1"/>
        </w:rPr>
      </w:pPr>
    </w:p>
    <w:p w14:paraId="5E175EB2" w14:textId="77777777" w:rsidR="00B44D23" w:rsidRDefault="00B44D23" w:rsidP="00883168">
      <w:pPr>
        <w:spacing w:line="360" w:lineRule="auto"/>
        <w:ind w:left="90"/>
        <w:jc w:val="both"/>
        <w:rPr>
          <w:color w:val="000000" w:themeColor="text1"/>
        </w:rPr>
      </w:pPr>
    </w:p>
    <w:p w14:paraId="4198AA2E" w14:textId="77777777" w:rsidR="00B44D23" w:rsidRPr="00E245EF" w:rsidRDefault="00B44D23" w:rsidP="00883168">
      <w:pPr>
        <w:spacing w:line="360" w:lineRule="auto"/>
        <w:ind w:left="90"/>
        <w:jc w:val="both"/>
        <w:rPr>
          <w:color w:val="000000" w:themeColor="text1"/>
        </w:rPr>
      </w:pPr>
    </w:p>
    <w:p w14:paraId="6D17BC39" w14:textId="7C7802E6" w:rsidR="00C45CF2" w:rsidRDefault="00867B29" w:rsidP="00883168">
      <w:pPr>
        <w:pStyle w:val="ListParagraph"/>
        <w:numPr>
          <w:ilvl w:val="1"/>
          <w:numId w:val="5"/>
        </w:numPr>
        <w:spacing w:line="360" w:lineRule="auto"/>
        <w:jc w:val="both"/>
        <w:rPr>
          <w:b/>
          <w:color w:val="000000" w:themeColor="text1"/>
          <w:sz w:val="28"/>
          <w:szCs w:val="28"/>
        </w:rPr>
      </w:pPr>
      <w:r>
        <w:rPr>
          <w:b/>
          <w:color w:val="000000" w:themeColor="text1"/>
          <w:sz w:val="28"/>
          <w:szCs w:val="28"/>
        </w:rPr>
        <w:t xml:space="preserve"> </w:t>
      </w:r>
      <w:r w:rsidR="00E245EF" w:rsidRPr="00E245EF">
        <w:rPr>
          <w:b/>
          <w:color w:val="000000" w:themeColor="text1"/>
          <w:sz w:val="28"/>
          <w:szCs w:val="28"/>
        </w:rPr>
        <w:t>Feed a child project culture</w:t>
      </w:r>
    </w:p>
    <w:p w14:paraId="18C5868C" w14:textId="77777777" w:rsidR="00B44D23" w:rsidRPr="00E245EF" w:rsidRDefault="00B44D23" w:rsidP="00883168">
      <w:pPr>
        <w:pStyle w:val="ListParagraph"/>
        <w:spacing w:line="360" w:lineRule="auto"/>
        <w:ind w:left="1080"/>
        <w:jc w:val="both"/>
        <w:rPr>
          <w:b/>
          <w:color w:val="000000" w:themeColor="text1"/>
          <w:sz w:val="28"/>
          <w:szCs w:val="28"/>
        </w:rPr>
      </w:pPr>
    </w:p>
    <w:p w14:paraId="40A800EA" w14:textId="721AE9CD" w:rsidR="001F5F5F" w:rsidRPr="00E245EF" w:rsidRDefault="006B2397" w:rsidP="00883168">
      <w:pPr>
        <w:spacing w:line="360" w:lineRule="auto"/>
        <w:jc w:val="both"/>
        <w:rPr>
          <w:color w:val="000000" w:themeColor="text1"/>
        </w:rPr>
      </w:pPr>
      <w:r w:rsidRPr="00E245EF">
        <w:rPr>
          <w:color w:val="000000" w:themeColor="text1"/>
        </w:rPr>
        <w:t xml:space="preserve">Feed a child Swansea project is focused on the culture of the participants. Apparently, </w:t>
      </w:r>
      <w:r w:rsidR="00F6666F" w:rsidRPr="00E245EF">
        <w:rPr>
          <w:color w:val="000000" w:themeColor="text1"/>
        </w:rPr>
        <w:t xml:space="preserve">it is informed by the fact that the project involves some people from different sectors of the society and backgrounds. Ostensibly it is expected that each of the participants will be presenting different perspectives regarding the project. The ability to handle the cultural aspects </w:t>
      </w:r>
      <w:r w:rsidR="004C0F74" w:rsidRPr="00E245EF">
        <w:rPr>
          <w:color w:val="000000" w:themeColor="text1"/>
        </w:rPr>
        <w:t xml:space="preserve">in this project will be focus on the project as this will ensure that the participants can think from the same perspective. </w:t>
      </w:r>
    </w:p>
    <w:p w14:paraId="1886E990" w14:textId="77777777" w:rsidR="004302EC" w:rsidRPr="00E245EF" w:rsidRDefault="004302EC" w:rsidP="00883168">
      <w:pPr>
        <w:pStyle w:val="ListParagraph"/>
        <w:tabs>
          <w:tab w:val="left" w:pos="2460"/>
        </w:tabs>
        <w:spacing w:line="360" w:lineRule="auto"/>
        <w:ind w:left="810"/>
        <w:rPr>
          <w:color w:val="000000" w:themeColor="text1"/>
        </w:rPr>
      </w:pPr>
    </w:p>
    <w:p w14:paraId="4263DB0C" w14:textId="79B4E011" w:rsidR="003F0CBF" w:rsidRPr="00E245EF" w:rsidRDefault="003F0CBF" w:rsidP="00883168">
      <w:pPr>
        <w:spacing w:line="360" w:lineRule="auto"/>
        <w:jc w:val="both"/>
        <w:rPr>
          <w:color w:val="000000" w:themeColor="text1"/>
        </w:rPr>
      </w:pPr>
      <w:r w:rsidRPr="00E245EF">
        <w:rPr>
          <w:color w:val="000000" w:themeColor="text1"/>
        </w:rPr>
        <w:t xml:space="preserve">The handling of the varied cultural backgrounds </w:t>
      </w:r>
      <w:r w:rsidRPr="00E245EF">
        <w:rPr>
          <w:noProof/>
          <w:color w:val="000000" w:themeColor="text1"/>
        </w:rPr>
        <w:t>will, therefore,</w:t>
      </w:r>
      <w:r w:rsidRPr="00E245EF">
        <w:rPr>
          <w:color w:val="000000" w:themeColor="text1"/>
        </w:rPr>
        <w:t xml:space="preserve"> </w:t>
      </w:r>
      <w:r w:rsidR="000B1A01" w:rsidRPr="00E245EF">
        <w:rPr>
          <w:noProof/>
          <w:color w:val="000000" w:themeColor="text1"/>
        </w:rPr>
        <w:t xml:space="preserve">be </w:t>
      </w:r>
      <w:r w:rsidRPr="00E245EF">
        <w:rPr>
          <w:noProof/>
          <w:color w:val="000000" w:themeColor="text1"/>
        </w:rPr>
        <w:t>approached</w:t>
      </w:r>
      <w:r w:rsidRPr="00E245EF">
        <w:rPr>
          <w:color w:val="000000" w:themeColor="text1"/>
        </w:rPr>
        <w:t xml:space="preserve"> from the perspective of the contingency theory. According to the contingency theory, conflict within the workplace is unavoidable (Otley, 1980, p. 413). </w:t>
      </w:r>
      <w:r w:rsidRPr="00E245EF">
        <w:rPr>
          <w:noProof/>
          <w:color w:val="000000" w:themeColor="text1"/>
        </w:rPr>
        <w:t>However,</w:t>
      </w:r>
      <w:r w:rsidRPr="00E245EF">
        <w:rPr>
          <w:color w:val="000000" w:themeColor="text1"/>
        </w:rPr>
        <w:t xml:space="preserve"> the </w:t>
      </w:r>
      <w:r w:rsidRPr="00E245EF">
        <w:rPr>
          <w:noProof/>
          <w:color w:val="000000" w:themeColor="text1"/>
        </w:rPr>
        <w:t>theory</w:t>
      </w:r>
      <w:r w:rsidRPr="00E245EF">
        <w:rPr>
          <w:color w:val="000000" w:themeColor="text1"/>
        </w:rPr>
        <w:t xml:space="preserve"> regards the same </w:t>
      </w:r>
      <w:r w:rsidRPr="00E245EF">
        <w:rPr>
          <w:noProof/>
          <w:color w:val="000000" w:themeColor="text1"/>
        </w:rPr>
        <w:t>battles</w:t>
      </w:r>
      <w:r w:rsidRPr="00E245EF">
        <w:rPr>
          <w:color w:val="000000" w:themeColor="text1"/>
        </w:rPr>
        <w:t xml:space="preserve"> as being manageable. In the case of food program project, as highlighted above, the different backgrounds of the participants make it very likely that there will be conflicts. </w:t>
      </w:r>
    </w:p>
    <w:p w14:paraId="0BD73367" w14:textId="7CFE64C5" w:rsidR="003F0CBF" w:rsidRPr="00E245EF" w:rsidRDefault="003F0CBF" w:rsidP="00883168">
      <w:pPr>
        <w:spacing w:line="360" w:lineRule="auto"/>
        <w:jc w:val="both"/>
        <w:rPr>
          <w:color w:val="000000" w:themeColor="text1"/>
        </w:rPr>
      </w:pPr>
      <w:r w:rsidRPr="00E245EF">
        <w:rPr>
          <w:noProof/>
          <w:color w:val="000000" w:themeColor="text1"/>
        </w:rPr>
        <w:t>In order to</w:t>
      </w:r>
      <w:r w:rsidRPr="00E245EF">
        <w:rPr>
          <w:color w:val="000000" w:themeColor="text1"/>
        </w:rPr>
        <w:t xml:space="preserve"> handle the highlighted cultural conflicts, </w:t>
      </w:r>
      <w:r w:rsidRPr="00E245EF">
        <w:rPr>
          <w:noProof/>
          <w:color w:val="000000" w:themeColor="text1"/>
        </w:rPr>
        <w:t>a number of</w:t>
      </w:r>
      <w:r w:rsidRPr="00E245EF">
        <w:rPr>
          <w:color w:val="000000" w:themeColor="text1"/>
        </w:rPr>
        <w:t xml:space="preserve"> measures can </w:t>
      </w:r>
      <w:r w:rsidRPr="00E245EF">
        <w:rPr>
          <w:noProof/>
          <w:color w:val="000000" w:themeColor="text1"/>
        </w:rPr>
        <w:t>be implemented</w:t>
      </w:r>
      <w:r w:rsidRPr="00E245EF">
        <w:rPr>
          <w:color w:val="000000" w:themeColor="text1"/>
        </w:rPr>
        <w:t xml:space="preserve"> by the orga</w:t>
      </w:r>
      <w:r w:rsidR="006D68E6">
        <w:rPr>
          <w:color w:val="000000" w:themeColor="text1"/>
        </w:rPr>
        <w:t>nis</w:t>
      </w:r>
      <w:r w:rsidR="00CB4943" w:rsidRPr="00E245EF">
        <w:rPr>
          <w:color w:val="000000" w:themeColor="text1"/>
        </w:rPr>
        <w:t xml:space="preserve">ation or the </w:t>
      </w:r>
      <w:r w:rsidR="008722F9" w:rsidRPr="00E245EF">
        <w:rPr>
          <w:color w:val="000000" w:themeColor="text1"/>
        </w:rPr>
        <w:t>project manager</w:t>
      </w:r>
      <w:r w:rsidRPr="00E245EF">
        <w:rPr>
          <w:color w:val="000000" w:themeColor="text1"/>
        </w:rPr>
        <w:t xml:space="preserve">. As highlighted above, inclusivity within the </w:t>
      </w:r>
      <w:r w:rsidRPr="00E245EF">
        <w:rPr>
          <w:noProof/>
          <w:color w:val="000000" w:themeColor="text1"/>
        </w:rPr>
        <w:t>groups</w:t>
      </w:r>
      <w:r w:rsidRPr="00E245EF">
        <w:rPr>
          <w:color w:val="000000" w:themeColor="text1"/>
        </w:rPr>
        <w:t xml:space="preserve"> is one of the best factors which has been found to have a positi</w:t>
      </w:r>
      <w:r w:rsidR="008722F9" w:rsidRPr="00E245EF">
        <w:rPr>
          <w:color w:val="000000" w:themeColor="text1"/>
        </w:rPr>
        <w:t>ve impact on the overall culture</w:t>
      </w:r>
      <w:r w:rsidRPr="00E245EF">
        <w:rPr>
          <w:color w:val="000000" w:themeColor="text1"/>
        </w:rPr>
        <w:t xml:space="preserve">. In this </w:t>
      </w:r>
      <w:r w:rsidRPr="00E245EF">
        <w:rPr>
          <w:noProof/>
          <w:color w:val="000000" w:themeColor="text1"/>
        </w:rPr>
        <w:t>case,</w:t>
      </w:r>
      <w:r w:rsidRPr="00E245EF">
        <w:rPr>
          <w:color w:val="000000" w:themeColor="text1"/>
        </w:rPr>
        <w:t xml:space="preserve"> probing will help in determining whether </w:t>
      </w:r>
      <w:r w:rsidRPr="00E245EF">
        <w:rPr>
          <w:noProof/>
          <w:color w:val="000000" w:themeColor="text1"/>
        </w:rPr>
        <w:t>particular</w:t>
      </w:r>
      <w:r w:rsidRPr="00E245EF">
        <w:rPr>
          <w:color w:val="000000" w:themeColor="text1"/>
        </w:rPr>
        <w:t xml:space="preserve"> factors within the </w:t>
      </w:r>
      <w:r w:rsidRPr="00E245EF">
        <w:rPr>
          <w:noProof/>
          <w:color w:val="000000" w:themeColor="text1"/>
        </w:rPr>
        <w:t>group</w:t>
      </w:r>
      <w:r w:rsidRPr="00E245EF">
        <w:rPr>
          <w:color w:val="000000" w:themeColor="text1"/>
        </w:rPr>
        <w:t xml:space="preserve"> have cultural </w:t>
      </w:r>
      <w:r w:rsidRPr="00E245EF">
        <w:rPr>
          <w:noProof/>
          <w:color w:val="000000" w:themeColor="text1"/>
        </w:rPr>
        <w:t>aspects</w:t>
      </w:r>
      <w:r w:rsidRPr="00E245EF">
        <w:rPr>
          <w:color w:val="000000" w:themeColor="text1"/>
        </w:rPr>
        <w:t xml:space="preserve">. Once cultural </w:t>
      </w:r>
      <w:r w:rsidRPr="00E245EF">
        <w:rPr>
          <w:noProof/>
          <w:color w:val="000000" w:themeColor="text1"/>
        </w:rPr>
        <w:t>dimensions</w:t>
      </w:r>
      <w:r w:rsidRPr="00E245EF">
        <w:rPr>
          <w:color w:val="000000" w:themeColor="text1"/>
        </w:rPr>
        <w:t xml:space="preserve"> have </w:t>
      </w:r>
      <w:r w:rsidRPr="00E245EF">
        <w:rPr>
          <w:noProof/>
          <w:color w:val="000000" w:themeColor="text1"/>
        </w:rPr>
        <w:t>been identified</w:t>
      </w:r>
      <w:r w:rsidRPr="00E245EF">
        <w:rPr>
          <w:color w:val="000000" w:themeColor="text1"/>
        </w:rPr>
        <w:t xml:space="preserve">, the project manager can take it upon himself to reorganize the </w:t>
      </w:r>
      <w:r w:rsidRPr="00E245EF">
        <w:rPr>
          <w:noProof/>
          <w:color w:val="000000" w:themeColor="text1"/>
        </w:rPr>
        <w:t>organization</w:t>
      </w:r>
      <w:r w:rsidRPr="00E245EF">
        <w:rPr>
          <w:color w:val="000000" w:themeColor="text1"/>
        </w:rPr>
        <w:t xml:space="preserve"> </w:t>
      </w:r>
      <w:r w:rsidRPr="00E245EF">
        <w:rPr>
          <w:noProof/>
          <w:color w:val="000000" w:themeColor="text1"/>
        </w:rPr>
        <w:t>so as to</w:t>
      </w:r>
      <w:r w:rsidRPr="00E245EF">
        <w:rPr>
          <w:color w:val="000000" w:themeColor="text1"/>
        </w:rPr>
        <w:t xml:space="preserve"> ensure that such factors </w:t>
      </w:r>
      <w:r w:rsidRPr="00E245EF">
        <w:rPr>
          <w:noProof/>
          <w:color w:val="000000" w:themeColor="text1"/>
        </w:rPr>
        <w:t>are eliminated</w:t>
      </w:r>
      <w:r w:rsidRPr="00E245EF">
        <w:rPr>
          <w:color w:val="000000" w:themeColor="text1"/>
        </w:rPr>
        <w:t xml:space="preserve">. In essence </w:t>
      </w:r>
      <w:r w:rsidRPr="00E245EF">
        <w:rPr>
          <w:noProof/>
          <w:color w:val="000000" w:themeColor="text1"/>
        </w:rPr>
        <w:t>team,</w:t>
      </w:r>
      <w:r w:rsidR="006D68E6">
        <w:rPr>
          <w:color w:val="000000" w:themeColor="text1"/>
        </w:rPr>
        <w:t xml:space="preserve"> organis</w:t>
      </w:r>
      <w:r w:rsidRPr="00E245EF">
        <w:rPr>
          <w:color w:val="000000" w:themeColor="text1"/>
        </w:rPr>
        <w:t xml:space="preserve">ational structure will prove to be a vital resolution to the cultural conflicts which are bound to emerge in the project. </w:t>
      </w:r>
      <w:r w:rsidR="004C3C49" w:rsidRPr="00E245EF">
        <w:rPr>
          <w:color w:val="000000" w:themeColor="text1"/>
        </w:rPr>
        <w:t xml:space="preserve">It is assumed that feed a child can be classified as task culture based on a team work. </w:t>
      </w:r>
      <w:r w:rsidR="004C3C49" w:rsidRPr="00E245EF">
        <w:rPr>
          <w:noProof/>
          <w:color w:val="000000" w:themeColor="text1"/>
        </w:rPr>
        <w:t xml:space="preserve">Teamwork </w:t>
      </w:r>
      <w:r w:rsidR="004C3C49" w:rsidRPr="00E245EF">
        <w:rPr>
          <w:color w:val="000000" w:themeColor="text1"/>
        </w:rPr>
        <w:t>ensures</w:t>
      </w:r>
      <w:r w:rsidRPr="00E245EF">
        <w:rPr>
          <w:color w:val="000000" w:themeColor="text1"/>
        </w:rPr>
        <w:t xml:space="preserve"> equality within the group whereby each of the participants </w:t>
      </w:r>
      <w:r w:rsidRPr="00E245EF">
        <w:rPr>
          <w:noProof/>
          <w:color w:val="000000" w:themeColor="text1"/>
        </w:rPr>
        <w:t>is</w:t>
      </w:r>
      <w:r w:rsidRPr="00E245EF">
        <w:rPr>
          <w:color w:val="000000" w:themeColor="text1"/>
        </w:rPr>
        <w:t xml:space="preserve"> allowed </w:t>
      </w:r>
      <w:r w:rsidRPr="00E245EF">
        <w:rPr>
          <w:noProof/>
          <w:color w:val="000000" w:themeColor="text1"/>
        </w:rPr>
        <w:t>equal chance to take part in decision making.</w:t>
      </w:r>
      <w:r w:rsidRPr="00E245EF">
        <w:rPr>
          <w:color w:val="000000" w:themeColor="text1"/>
        </w:rPr>
        <w:t xml:space="preserve"> The ability to express their views </w:t>
      </w:r>
      <w:r w:rsidRPr="00E245EF">
        <w:rPr>
          <w:noProof/>
          <w:color w:val="000000" w:themeColor="text1"/>
        </w:rPr>
        <w:t>will, therefore,</w:t>
      </w:r>
      <w:r w:rsidRPr="00E245EF">
        <w:rPr>
          <w:color w:val="000000" w:themeColor="text1"/>
        </w:rPr>
        <w:t xml:space="preserve"> work as a </w:t>
      </w:r>
      <w:r w:rsidRPr="00E245EF">
        <w:rPr>
          <w:noProof/>
          <w:color w:val="000000" w:themeColor="text1"/>
        </w:rPr>
        <w:t>way</w:t>
      </w:r>
      <w:r w:rsidRPr="00E245EF">
        <w:rPr>
          <w:color w:val="000000" w:themeColor="text1"/>
        </w:rPr>
        <w:t xml:space="preserve"> of addressing the cultural concerns which may have impeded the implementation of the project. Teamwork as also been lauded as the best approach as attributed to the fact that it emphasizes on the building of relationships between the </w:t>
      </w:r>
      <w:r w:rsidRPr="00E245EF">
        <w:rPr>
          <w:noProof/>
          <w:color w:val="000000" w:themeColor="text1"/>
        </w:rPr>
        <w:t>different</w:t>
      </w:r>
      <w:r w:rsidRPr="00E245EF">
        <w:rPr>
          <w:color w:val="000000" w:themeColor="text1"/>
        </w:rPr>
        <w:t xml:space="preserve"> players. This factor is bound to come in handy in the </w:t>
      </w:r>
      <w:r w:rsidR="004C3C49" w:rsidRPr="00E245EF">
        <w:rPr>
          <w:color w:val="000000" w:themeColor="text1"/>
        </w:rPr>
        <w:t>feed a child Swansea program</w:t>
      </w:r>
      <w:r w:rsidRPr="00E245EF">
        <w:rPr>
          <w:color w:val="000000" w:themeColor="text1"/>
        </w:rPr>
        <w:t xml:space="preserve"> where we have individuals from </w:t>
      </w:r>
      <w:r w:rsidRPr="00E245EF">
        <w:rPr>
          <w:noProof/>
          <w:color w:val="000000" w:themeColor="text1"/>
        </w:rPr>
        <w:t>different</w:t>
      </w:r>
      <w:r w:rsidRPr="00E245EF">
        <w:rPr>
          <w:color w:val="000000" w:themeColor="text1"/>
        </w:rPr>
        <w:t xml:space="preserve"> cultural backgrounds taking part. The ability to form a </w:t>
      </w:r>
      <w:r w:rsidRPr="00E245EF">
        <w:rPr>
          <w:noProof/>
          <w:color w:val="000000" w:themeColor="text1"/>
        </w:rPr>
        <w:t>relationship in this case</w:t>
      </w:r>
      <w:r w:rsidRPr="00E245EF">
        <w:rPr>
          <w:color w:val="000000" w:themeColor="text1"/>
        </w:rPr>
        <w:t xml:space="preserve"> will aid in streamlining the service delivery process. For </w:t>
      </w:r>
      <w:r w:rsidRPr="00E245EF">
        <w:rPr>
          <w:noProof/>
          <w:color w:val="000000" w:themeColor="text1"/>
        </w:rPr>
        <w:t>instance,</w:t>
      </w:r>
      <w:r w:rsidRPr="00E245EF">
        <w:rPr>
          <w:color w:val="000000" w:themeColor="text1"/>
        </w:rPr>
        <w:t xml:space="preserve"> it will be easy to interact with the food providers and at the same time the children who are expecting the food donations</w:t>
      </w:r>
      <w:r w:rsidR="000B2B3E" w:rsidRPr="00E245EF">
        <w:rPr>
          <w:color w:val="000000" w:themeColor="text1"/>
        </w:rPr>
        <w:t xml:space="preserve"> </w:t>
      </w:r>
      <w:r w:rsidR="000B2B3E" w:rsidRPr="00E245EF">
        <w:rPr>
          <w:color w:val="000000" w:themeColor="text1"/>
          <w:shd w:val="clear" w:color="auto" w:fill="FFFFFF"/>
        </w:rPr>
        <w:t>(</w:t>
      </w:r>
      <w:proofErr w:type="spellStart"/>
      <w:r w:rsidR="000B2B3E" w:rsidRPr="00E245EF">
        <w:rPr>
          <w:color w:val="000000" w:themeColor="text1"/>
          <w:shd w:val="clear" w:color="auto" w:fill="FFFFFF"/>
        </w:rPr>
        <w:t>Marcoulides</w:t>
      </w:r>
      <w:proofErr w:type="spellEnd"/>
      <w:r w:rsidR="000B2B3E" w:rsidRPr="00E245EF">
        <w:rPr>
          <w:color w:val="000000" w:themeColor="text1"/>
          <w:shd w:val="clear" w:color="auto" w:fill="FFFFFF"/>
        </w:rPr>
        <w:t xml:space="preserve"> and Heck, 1993)</w:t>
      </w:r>
      <w:r w:rsidRPr="00E245EF">
        <w:rPr>
          <w:color w:val="000000" w:themeColor="text1"/>
        </w:rPr>
        <w:t xml:space="preserve">. </w:t>
      </w:r>
    </w:p>
    <w:p w14:paraId="59263812" w14:textId="77777777" w:rsidR="003F0CBF" w:rsidRPr="00E245EF" w:rsidRDefault="003F0CBF" w:rsidP="00883168">
      <w:pPr>
        <w:pStyle w:val="ListParagraph"/>
        <w:tabs>
          <w:tab w:val="left" w:pos="2460"/>
        </w:tabs>
        <w:spacing w:line="360" w:lineRule="auto"/>
        <w:ind w:left="810"/>
        <w:jc w:val="both"/>
        <w:rPr>
          <w:color w:val="000000" w:themeColor="text1"/>
        </w:rPr>
      </w:pPr>
    </w:p>
    <w:p w14:paraId="1FAA3D5A" w14:textId="77777777" w:rsidR="00DF4BFE" w:rsidRPr="00E245EF" w:rsidRDefault="00DF4BFE" w:rsidP="00883168">
      <w:pPr>
        <w:pStyle w:val="ListParagraph"/>
        <w:tabs>
          <w:tab w:val="left" w:pos="2460"/>
        </w:tabs>
        <w:spacing w:line="360" w:lineRule="auto"/>
        <w:ind w:left="810"/>
        <w:jc w:val="both"/>
        <w:rPr>
          <w:color w:val="000000" w:themeColor="text1"/>
        </w:rPr>
      </w:pPr>
    </w:p>
    <w:p w14:paraId="675B0848" w14:textId="77777777" w:rsidR="00DF4BFE" w:rsidRPr="00E245EF" w:rsidRDefault="00DF4BFE" w:rsidP="00883168">
      <w:pPr>
        <w:pStyle w:val="ListParagraph"/>
        <w:tabs>
          <w:tab w:val="left" w:pos="2460"/>
        </w:tabs>
        <w:spacing w:line="360" w:lineRule="auto"/>
        <w:ind w:left="810"/>
        <w:jc w:val="both"/>
        <w:rPr>
          <w:color w:val="000000" w:themeColor="text1"/>
        </w:rPr>
      </w:pPr>
    </w:p>
    <w:p w14:paraId="7382B7BE" w14:textId="77777777" w:rsidR="000B2B3E" w:rsidRDefault="000B2B3E" w:rsidP="00883168">
      <w:pPr>
        <w:pStyle w:val="ListParagraph"/>
        <w:tabs>
          <w:tab w:val="left" w:pos="2460"/>
        </w:tabs>
        <w:spacing w:line="360" w:lineRule="auto"/>
        <w:ind w:left="810"/>
        <w:jc w:val="both"/>
        <w:rPr>
          <w:color w:val="000000" w:themeColor="text1"/>
          <w:sz w:val="32"/>
          <w:szCs w:val="32"/>
        </w:rPr>
      </w:pPr>
    </w:p>
    <w:p w14:paraId="26A3008D" w14:textId="77777777" w:rsidR="00867B29" w:rsidRDefault="00867B29" w:rsidP="00883168">
      <w:pPr>
        <w:pStyle w:val="ListParagraph"/>
        <w:tabs>
          <w:tab w:val="left" w:pos="2460"/>
        </w:tabs>
        <w:spacing w:line="360" w:lineRule="auto"/>
        <w:ind w:left="810"/>
        <w:jc w:val="both"/>
        <w:rPr>
          <w:color w:val="000000" w:themeColor="text1"/>
          <w:sz w:val="32"/>
          <w:szCs w:val="32"/>
        </w:rPr>
      </w:pPr>
    </w:p>
    <w:p w14:paraId="5658FB5C" w14:textId="77777777" w:rsidR="00867B29" w:rsidRDefault="00867B29" w:rsidP="00883168">
      <w:pPr>
        <w:pStyle w:val="ListParagraph"/>
        <w:tabs>
          <w:tab w:val="left" w:pos="2460"/>
        </w:tabs>
        <w:spacing w:line="360" w:lineRule="auto"/>
        <w:ind w:left="810"/>
        <w:jc w:val="both"/>
        <w:rPr>
          <w:color w:val="000000" w:themeColor="text1"/>
          <w:sz w:val="32"/>
          <w:szCs w:val="32"/>
        </w:rPr>
      </w:pPr>
    </w:p>
    <w:p w14:paraId="2EAFE5F8" w14:textId="77777777" w:rsidR="00867B29" w:rsidRDefault="00867B29" w:rsidP="00883168">
      <w:pPr>
        <w:pStyle w:val="ListParagraph"/>
        <w:tabs>
          <w:tab w:val="left" w:pos="2460"/>
        </w:tabs>
        <w:spacing w:line="360" w:lineRule="auto"/>
        <w:ind w:left="810"/>
        <w:jc w:val="both"/>
        <w:rPr>
          <w:color w:val="000000" w:themeColor="text1"/>
          <w:sz w:val="32"/>
          <w:szCs w:val="32"/>
        </w:rPr>
      </w:pPr>
    </w:p>
    <w:p w14:paraId="2D162400" w14:textId="77777777" w:rsidR="00867B29" w:rsidRDefault="00867B29" w:rsidP="00883168">
      <w:pPr>
        <w:pStyle w:val="ListParagraph"/>
        <w:tabs>
          <w:tab w:val="left" w:pos="2460"/>
        </w:tabs>
        <w:spacing w:line="360" w:lineRule="auto"/>
        <w:ind w:left="810"/>
        <w:jc w:val="both"/>
        <w:rPr>
          <w:color w:val="000000" w:themeColor="text1"/>
          <w:sz w:val="32"/>
          <w:szCs w:val="32"/>
        </w:rPr>
      </w:pPr>
    </w:p>
    <w:p w14:paraId="456FE3B9" w14:textId="77777777" w:rsidR="00867B29" w:rsidRDefault="00867B29" w:rsidP="00883168">
      <w:pPr>
        <w:pStyle w:val="ListParagraph"/>
        <w:tabs>
          <w:tab w:val="left" w:pos="2460"/>
        </w:tabs>
        <w:spacing w:line="360" w:lineRule="auto"/>
        <w:ind w:left="810"/>
        <w:jc w:val="both"/>
        <w:rPr>
          <w:color w:val="000000" w:themeColor="text1"/>
          <w:sz w:val="32"/>
          <w:szCs w:val="32"/>
        </w:rPr>
      </w:pPr>
    </w:p>
    <w:p w14:paraId="5B2D1313" w14:textId="77777777" w:rsidR="00D90D4B" w:rsidRPr="00883168" w:rsidRDefault="00D90D4B" w:rsidP="00883168">
      <w:pPr>
        <w:tabs>
          <w:tab w:val="left" w:pos="2460"/>
        </w:tabs>
        <w:spacing w:line="360" w:lineRule="auto"/>
        <w:rPr>
          <w:b/>
          <w:color w:val="000000" w:themeColor="text1"/>
          <w:sz w:val="32"/>
          <w:szCs w:val="32"/>
        </w:rPr>
      </w:pPr>
    </w:p>
    <w:p w14:paraId="6B41ADBF" w14:textId="77777777" w:rsidR="00D90D4B" w:rsidRDefault="00D90D4B" w:rsidP="00883168">
      <w:pPr>
        <w:pStyle w:val="ListParagraph"/>
        <w:tabs>
          <w:tab w:val="left" w:pos="2460"/>
        </w:tabs>
        <w:spacing w:line="360" w:lineRule="auto"/>
        <w:rPr>
          <w:b/>
          <w:color w:val="000000" w:themeColor="text1"/>
          <w:sz w:val="32"/>
          <w:szCs w:val="32"/>
        </w:rPr>
      </w:pPr>
    </w:p>
    <w:p w14:paraId="0CA0450E" w14:textId="7FEB8E66" w:rsidR="00FC7F91" w:rsidRPr="00883168" w:rsidRDefault="00883168" w:rsidP="00883168">
      <w:pPr>
        <w:tabs>
          <w:tab w:val="left" w:pos="2460"/>
        </w:tabs>
        <w:spacing w:line="360" w:lineRule="auto"/>
        <w:rPr>
          <w:b/>
          <w:color w:val="000000" w:themeColor="text1"/>
          <w:sz w:val="32"/>
          <w:szCs w:val="32"/>
        </w:rPr>
      </w:pPr>
      <w:r>
        <w:rPr>
          <w:b/>
          <w:color w:val="000000" w:themeColor="text1"/>
          <w:sz w:val="32"/>
          <w:szCs w:val="32"/>
        </w:rPr>
        <w:t xml:space="preserve">      </w:t>
      </w:r>
      <w:r w:rsidR="00C1182E" w:rsidRPr="00883168">
        <w:rPr>
          <w:b/>
          <w:color w:val="000000" w:themeColor="text1"/>
          <w:sz w:val="32"/>
          <w:szCs w:val="32"/>
        </w:rPr>
        <w:t>3.</w:t>
      </w:r>
      <w:r w:rsidR="00867B29" w:rsidRPr="00883168">
        <w:rPr>
          <w:b/>
          <w:color w:val="000000" w:themeColor="text1"/>
          <w:sz w:val="32"/>
          <w:szCs w:val="32"/>
        </w:rPr>
        <w:t>Structure</w:t>
      </w:r>
    </w:p>
    <w:p w14:paraId="019361E7" w14:textId="77777777" w:rsidR="00867B29" w:rsidRPr="00867B29" w:rsidRDefault="00867B29" w:rsidP="00883168">
      <w:pPr>
        <w:tabs>
          <w:tab w:val="left" w:pos="2460"/>
        </w:tabs>
        <w:spacing w:line="360" w:lineRule="auto"/>
        <w:ind w:left="360"/>
        <w:rPr>
          <w:b/>
          <w:color w:val="000000" w:themeColor="text1"/>
          <w:sz w:val="32"/>
          <w:szCs w:val="32"/>
        </w:rPr>
      </w:pPr>
    </w:p>
    <w:p w14:paraId="7B85F024" w14:textId="77777777" w:rsidR="00FC7F91" w:rsidRPr="00E245EF" w:rsidRDefault="00FC7F91" w:rsidP="00883168">
      <w:pPr>
        <w:tabs>
          <w:tab w:val="left" w:pos="2460"/>
        </w:tabs>
        <w:spacing w:line="360" w:lineRule="auto"/>
        <w:rPr>
          <w:color w:val="000000" w:themeColor="text1"/>
        </w:rPr>
      </w:pPr>
    </w:p>
    <w:p w14:paraId="5881EACF" w14:textId="1720988E" w:rsidR="000B2B3E" w:rsidRPr="00E245EF" w:rsidRDefault="00FC7F91" w:rsidP="00883168">
      <w:pPr>
        <w:tabs>
          <w:tab w:val="left" w:pos="2460"/>
        </w:tabs>
        <w:spacing w:line="360" w:lineRule="auto"/>
        <w:jc w:val="both"/>
        <w:rPr>
          <w:color w:val="000000" w:themeColor="text1"/>
        </w:rPr>
      </w:pPr>
      <w:r w:rsidRPr="00E245EF">
        <w:rPr>
          <w:color w:val="000000" w:themeColor="text1"/>
        </w:rPr>
        <w:t xml:space="preserve">Organisational structure servers a number of purposes to an organisation. According to </w:t>
      </w:r>
      <w:proofErr w:type="spellStart"/>
      <w:r w:rsidRPr="00E245EF">
        <w:rPr>
          <w:color w:val="000000" w:themeColor="text1"/>
        </w:rPr>
        <w:t>DeCanio</w:t>
      </w:r>
      <w:proofErr w:type="spellEnd"/>
      <w:r w:rsidRPr="00E245EF">
        <w:rPr>
          <w:color w:val="000000" w:themeColor="text1"/>
        </w:rPr>
        <w:t>, Dibble, and Amir-</w:t>
      </w:r>
      <w:proofErr w:type="spellStart"/>
      <w:r w:rsidRPr="00E245EF">
        <w:rPr>
          <w:color w:val="000000" w:themeColor="text1"/>
        </w:rPr>
        <w:t>Atefi</w:t>
      </w:r>
      <w:proofErr w:type="spellEnd"/>
      <w:r w:rsidRPr="00E245EF">
        <w:rPr>
          <w:color w:val="000000" w:themeColor="text1"/>
        </w:rPr>
        <w:t>, (2000, p. 1285) organizational structure provides clarity regarding specific human resource factors for instance the management and authority. An organization structure makes it relatively easier for the management to assign duties. Changes can also be implemented with great ease since each employee is assigned a specific role.</w:t>
      </w:r>
    </w:p>
    <w:p w14:paraId="35C12197" w14:textId="77777777" w:rsidR="00576E1D" w:rsidRPr="00E245EF" w:rsidRDefault="00576E1D" w:rsidP="00883168">
      <w:pPr>
        <w:tabs>
          <w:tab w:val="left" w:pos="2460"/>
        </w:tabs>
        <w:spacing w:line="360" w:lineRule="auto"/>
        <w:jc w:val="both"/>
        <w:rPr>
          <w:color w:val="000000" w:themeColor="text1"/>
        </w:rPr>
      </w:pPr>
    </w:p>
    <w:p w14:paraId="7B792730" w14:textId="40812F89" w:rsidR="000B2B3E" w:rsidRPr="00E245EF" w:rsidRDefault="000B2B3E" w:rsidP="00883168">
      <w:pPr>
        <w:tabs>
          <w:tab w:val="left" w:pos="2460"/>
        </w:tabs>
        <w:spacing w:line="360" w:lineRule="auto"/>
        <w:jc w:val="both"/>
        <w:rPr>
          <w:color w:val="000000" w:themeColor="text1"/>
        </w:rPr>
      </w:pPr>
      <w:r w:rsidRPr="00E245EF">
        <w:rPr>
          <w:color w:val="000000" w:themeColor="text1"/>
        </w:rPr>
        <w:t xml:space="preserve">According to </w:t>
      </w:r>
      <w:proofErr w:type="spellStart"/>
      <w:r w:rsidRPr="00E245EF">
        <w:rPr>
          <w:color w:val="000000" w:themeColor="text1"/>
        </w:rPr>
        <w:t>Munk</w:t>
      </w:r>
      <w:proofErr w:type="spellEnd"/>
      <w:r w:rsidRPr="00E245EF">
        <w:rPr>
          <w:color w:val="000000" w:themeColor="text1"/>
        </w:rPr>
        <w:t xml:space="preserve">-Madsen, (2005, </w:t>
      </w:r>
      <w:r w:rsidRPr="00E245EF">
        <w:rPr>
          <w:noProof/>
          <w:color w:val="000000" w:themeColor="text1"/>
        </w:rPr>
        <w:t>p.1),</w:t>
      </w:r>
      <w:r w:rsidRPr="00E245EF">
        <w:rPr>
          <w:color w:val="000000" w:themeColor="text1"/>
        </w:rPr>
        <w:t xml:space="preserve"> the success of a project depends entirely on the manner in which the leaders have distributed the duties and tasks among the employees. It is in such instances that we see the emergence of structure within the implementation process</w:t>
      </w:r>
      <w:r w:rsidR="006E1DC2" w:rsidRPr="00E245EF">
        <w:rPr>
          <w:color w:val="000000" w:themeColor="text1"/>
        </w:rPr>
        <w:t>.</w:t>
      </w:r>
    </w:p>
    <w:p w14:paraId="42A5FC5D" w14:textId="77777777" w:rsidR="00576E1D" w:rsidRPr="00E245EF" w:rsidRDefault="00576E1D" w:rsidP="00883168">
      <w:pPr>
        <w:tabs>
          <w:tab w:val="left" w:pos="2460"/>
        </w:tabs>
        <w:spacing w:line="360" w:lineRule="auto"/>
        <w:jc w:val="both"/>
        <w:rPr>
          <w:color w:val="000000" w:themeColor="text1"/>
        </w:rPr>
      </w:pPr>
    </w:p>
    <w:p w14:paraId="183B6F0F" w14:textId="78646EC9" w:rsidR="00E245EF" w:rsidRPr="00C1182E" w:rsidRDefault="00C1182E" w:rsidP="00883168">
      <w:pPr>
        <w:tabs>
          <w:tab w:val="left" w:pos="2460"/>
        </w:tabs>
        <w:spacing w:line="360" w:lineRule="auto"/>
        <w:ind w:left="360"/>
        <w:jc w:val="both"/>
        <w:rPr>
          <w:b/>
          <w:color w:val="000000" w:themeColor="text1"/>
          <w:sz w:val="28"/>
          <w:szCs w:val="28"/>
        </w:rPr>
      </w:pPr>
      <w:r>
        <w:rPr>
          <w:b/>
          <w:color w:val="000000" w:themeColor="text1"/>
          <w:sz w:val="28"/>
          <w:szCs w:val="28"/>
        </w:rPr>
        <w:t>3.1</w:t>
      </w:r>
      <w:r w:rsidR="00E245EF" w:rsidRPr="00C1182E">
        <w:rPr>
          <w:b/>
          <w:color w:val="000000" w:themeColor="text1"/>
          <w:sz w:val="28"/>
          <w:szCs w:val="28"/>
        </w:rPr>
        <w:t>Type of organisational structure</w:t>
      </w:r>
    </w:p>
    <w:p w14:paraId="4AE8CB46" w14:textId="77777777" w:rsidR="00E245EF" w:rsidRPr="00E245EF" w:rsidRDefault="00E245EF" w:rsidP="00883168">
      <w:pPr>
        <w:pStyle w:val="ListParagraph"/>
        <w:tabs>
          <w:tab w:val="left" w:pos="2460"/>
        </w:tabs>
        <w:spacing w:line="360" w:lineRule="auto"/>
        <w:ind w:left="780"/>
        <w:jc w:val="both"/>
        <w:rPr>
          <w:b/>
          <w:color w:val="000000" w:themeColor="text1"/>
          <w:sz w:val="28"/>
          <w:szCs w:val="28"/>
        </w:rPr>
      </w:pPr>
    </w:p>
    <w:p w14:paraId="15D4057F" w14:textId="0FA8E9A5" w:rsidR="006E1DC2" w:rsidRDefault="006E1DC2" w:rsidP="00883168">
      <w:pPr>
        <w:tabs>
          <w:tab w:val="left" w:pos="2460"/>
        </w:tabs>
        <w:spacing w:line="360" w:lineRule="auto"/>
        <w:jc w:val="both"/>
        <w:rPr>
          <w:color w:val="000000" w:themeColor="text1"/>
        </w:rPr>
      </w:pPr>
      <w:r w:rsidRPr="00E245EF">
        <w:rPr>
          <w:color w:val="000000" w:themeColor="text1"/>
        </w:rPr>
        <w:t>There are various type</w:t>
      </w:r>
      <w:r w:rsidR="00FC7F91" w:rsidRPr="00E245EF">
        <w:rPr>
          <w:color w:val="000000" w:themeColor="text1"/>
        </w:rPr>
        <w:t>s</w:t>
      </w:r>
      <w:r w:rsidRPr="00E245EF">
        <w:rPr>
          <w:color w:val="000000" w:themeColor="text1"/>
        </w:rPr>
        <w:t xml:space="preserve"> of organisational structure</w:t>
      </w:r>
      <w:r w:rsidR="00FC7F91" w:rsidRPr="00E245EF">
        <w:rPr>
          <w:color w:val="000000" w:themeColor="text1"/>
        </w:rPr>
        <w:t xml:space="preserve"> </w:t>
      </w:r>
      <w:r w:rsidRPr="00E245EF">
        <w:rPr>
          <w:color w:val="000000" w:themeColor="text1"/>
        </w:rPr>
        <w:t xml:space="preserve">(Hall, Jones and Raffo,2007). They </w:t>
      </w:r>
      <w:r w:rsidR="00576E1D" w:rsidRPr="00E245EF">
        <w:rPr>
          <w:color w:val="000000" w:themeColor="text1"/>
        </w:rPr>
        <w:t xml:space="preserve">include hierarchical, </w:t>
      </w:r>
      <w:r w:rsidR="00E245EF">
        <w:rPr>
          <w:color w:val="000000" w:themeColor="text1"/>
        </w:rPr>
        <w:t>flat</w:t>
      </w:r>
      <w:r w:rsidR="00576E1D" w:rsidRPr="00E245EF">
        <w:rPr>
          <w:color w:val="000000" w:themeColor="text1"/>
        </w:rPr>
        <w:t>, entrepreneurial and independent.</w:t>
      </w:r>
    </w:p>
    <w:p w14:paraId="2486662E" w14:textId="77777777" w:rsidR="00E245EF" w:rsidRPr="00E245EF" w:rsidRDefault="00E245EF" w:rsidP="00883168">
      <w:pPr>
        <w:tabs>
          <w:tab w:val="left" w:pos="2460"/>
        </w:tabs>
        <w:spacing w:line="360" w:lineRule="auto"/>
        <w:jc w:val="both"/>
        <w:rPr>
          <w:color w:val="000000" w:themeColor="text1"/>
        </w:rPr>
      </w:pPr>
    </w:p>
    <w:p w14:paraId="04176DE9" w14:textId="6B3034CB" w:rsidR="00DF4BFE" w:rsidRPr="00C1182E" w:rsidRDefault="00E245EF" w:rsidP="00883168">
      <w:pPr>
        <w:pStyle w:val="ListParagraph"/>
        <w:numPr>
          <w:ilvl w:val="1"/>
          <w:numId w:val="7"/>
        </w:numPr>
        <w:tabs>
          <w:tab w:val="left" w:pos="2460"/>
        </w:tabs>
        <w:spacing w:line="360" w:lineRule="auto"/>
        <w:rPr>
          <w:b/>
          <w:color w:val="000000" w:themeColor="text1"/>
          <w:sz w:val="28"/>
          <w:szCs w:val="28"/>
        </w:rPr>
      </w:pPr>
      <w:r w:rsidRPr="00C1182E">
        <w:rPr>
          <w:b/>
          <w:color w:val="000000" w:themeColor="text1"/>
          <w:sz w:val="28"/>
          <w:szCs w:val="28"/>
        </w:rPr>
        <w:t>Strategy and structure and relation between them</w:t>
      </w:r>
    </w:p>
    <w:p w14:paraId="660F0796" w14:textId="77777777" w:rsidR="00E245EF" w:rsidRPr="00E245EF" w:rsidRDefault="00E245EF" w:rsidP="00883168">
      <w:pPr>
        <w:pStyle w:val="ListParagraph"/>
        <w:tabs>
          <w:tab w:val="left" w:pos="2460"/>
        </w:tabs>
        <w:spacing w:line="360" w:lineRule="auto"/>
        <w:ind w:left="780"/>
        <w:rPr>
          <w:b/>
          <w:color w:val="000000" w:themeColor="text1"/>
        </w:rPr>
      </w:pPr>
    </w:p>
    <w:p w14:paraId="0C688406" w14:textId="007CB0CC" w:rsidR="00576E1D" w:rsidRPr="00E245EF" w:rsidRDefault="00576E1D" w:rsidP="00883168">
      <w:pPr>
        <w:tabs>
          <w:tab w:val="left" w:pos="2460"/>
        </w:tabs>
        <w:spacing w:line="360" w:lineRule="auto"/>
        <w:rPr>
          <w:color w:val="000000" w:themeColor="text1"/>
        </w:rPr>
      </w:pPr>
      <w:r w:rsidRPr="00E245EF">
        <w:rPr>
          <w:color w:val="000000" w:themeColor="text1"/>
        </w:rPr>
        <w:t>Strategic management refers to the measures and initiatives taken by the management in the management of resources, and the enhancement of performance</w:t>
      </w:r>
      <w:r w:rsidRPr="00E245EF">
        <w:rPr>
          <w:color w:val="000000" w:themeColor="text1"/>
          <w:shd w:val="clear" w:color="auto" w:fill="FFFFFF"/>
        </w:rPr>
        <w:t xml:space="preserve"> (</w:t>
      </w:r>
      <w:proofErr w:type="spellStart"/>
      <w:r w:rsidRPr="00E245EF">
        <w:rPr>
          <w:color w:val="000000" w:themeColor="text1"/>
          <w:shd w:val="clear" w:color="auto" w:fill="FFFFFF"/>
        </w:rPr>
        <w:t>Kavale</w:t>
      </w:r>
      <w:proofErr w:type="spellEnd"/>
      <w:r w:rsidRPr="00E245EF">
        <w:rPr>
          <w:color w:val="000000" w:themeColor="text1"/>
          <w:shd w:val="clear" w:color="auto" w:fill="FFFFFF"/>
        </w:rPr>
        <w:t>, 2012, p. 60)</w:t>
      </w:r>
      <w:r w:rsidRPr="00E245EF">
        <w:rPr>
          <w:color w:val="000000" w:themeColor="text1"/>
        </w:rPr>
        <w:t>. Strategy in this case involve the utilization of a firms, missions, objectives and visions in regard to the implementation of projects. In other words, strategy refers to the scope of a company over a long period. Structure on the other hand refers to the relationship between the different player</w:t>
      </w:r>
      <w:r w:rsidR="000A67B5">
        <w:rPr>
          <w:color w:val="000000" w:themeColor="text1"/>
        </w:rPr>
        <w:t>s and entities within an organis</w:t>
      </w:r>
      <w:r w:rsidRPr="00E245EF">
        <w:rPr>
          <w:color w:val="000000" w:themeColor="text1"/>
        </w:rPr>
        <w:t>ation. The structure in this case i</w:t>
      </w:r>
      <w:r w:rsidR="000A67B5">
        <w:rPr>
          <w:color w:val="000000" w:themeColor="text1"/>
        </w:rPr>
        <w:t>s charge of achieving an organis</w:t>
      </w:r>
      <w:r w:rsidRPr="00E245EF">
        <w:rPr>
          <w:color w:val="000000" w:themeColor="text1"/>
        </w:rPr>
        <w:t>ations strategy. It has been revelled by research that the appropriateness of a structure determines whether an o</w:t>
      </w:r>
      <w:r w:rsidR="00C1182E">
        <w:rPr>
          <w:color w:val="000000" w:themeColor="text1"/>
        </w:rPr>
        <w:t>rganis</w:t>
      </w:r>
      <w:r w:rsidRPr="00E245EF">
        <w:rPr>
          <w:color w:val="000000" w:themeColor="text1"/>
        </w:rPr>
        <w:t>ation will achieve its objectives and goals (Chandler, 1990).</w:t>
      </w:r>
    </w:p>
    <w:p w14:paraId="3BB2A437" w14:textId="77777777" w:rsidR="00B80881" w:rsidRDefault="00B80881" w:rsidP="00883168">
      <w:pPr>
        <w:tabs>
          <w:tab w:val="left" w:pos="2460"/>
        </w:tabs>
        <w:spacing w:line="360" w:lineRule="auto"/>
        <w:jc w:val="both"/>
        <w:rPr>
          <w:color w:val="000000" w:themeColor="text1"/>
        </w:rPr>
      </w:pPr>
    </w:p>
    <w:p w14:paraId="15564947" w14:textId="77777777" w:rsidR="00883168" w:rsidRDefault="00883168" w:rsidP="00883168">
      <w:pPr>
        <w:tabs>
          <w:tab w:val="left" w:pos="2460"/>
        </w:tabs>
        <w:spacing w:line="360" w:lineRule="auto"/>
        <w:ind w:left="360"/>
        <w:jc w:val="both"/>
        <w:rPr>
          <w:b/>
          <w:color w:val="000000" w:themeColor="text1"/>
          <w:sz w:val="28"/>
          <w:szCs w:val="28"/>
        </w:rPr>
      </w:pPr>
    </w:p>
    <w:p w14:paraId="3052AA27" w14:textId="1DA5938C" w:rsidR="00E245EF" w:rsidRPr="00E245EF" w:rsidRDefault="00E245EF" w:rsidP="00883168">
      <w:pPr>
        <w:tabs>
          <w:tab w:val="left" w:pos="2460"/>
        </w:tabs>
        <w:spacing w:line="360" w:lineRule="auto"/>
        <w:ind w:left="360"/>
        <w:jc w:val="both"/>
        <w:rPr>
          <w:b/>
          <w:color w:val="000000" w:themeColor="text1"/>
          <w:sz w:val="28"/>
          <w:szCs w:val="28"/>
        </w:rPr>
      </w:pPr>
      <w:r w:rsidRPr="00E245EF">
        <w:rPr>
          <w:b/>
          <w:color w:val="000000" w:themeColor="text1"/>
          <w:sz w:val="28"/>
          <w:szCs w:val="28"/>
        </w:rPr>
        <w:t>3.3</w:t>
      </w:r>
      <w:r>
        <w:rPr>
          <w:b/>
          <w:color w:val="000000" w:themeColor="text1"/>
          <w:sz w:val="28"/>
          <w:szCs w:val="28"/>
        </w:rPr>
        <w:t xml:space="preserve"> Feed a child structure </w:t>
      </w:r>
    </w:p>
    <w:p w14:paraId="60A7F96A" w14:textId="24B44408" w:rsidR="00B80881" w:rsidRPr="00E245EF" w:rsidRDefault="00B80881" w:rsidP="00883168">
      <w:pPr>
        <w:spacing w:line="360" w:lineRule="auto"/>
        <w:jc w:val="both"/>
        <w:rPr>
          <w:color w:val="000000" w:themeColor="text1"/>
        </w:rPr>
      </w:pPr>
      <w:r w:rsidRPr="00E245EF">
        <w:rPr>
          <w:color w:val="000000" w:themeColor="text1"/>
        </w:rPr>
        <w:t xml:space="preserve"> Projects carried out within </w:t>
      </w:r>
      <w:r w:rsidR="00C1182E">
        <w:rPr>
          <w:noProof/>
          <w:color w:val="000000" w:themeColor="text1"/>
        </w:rPr>
        <w:t>an organis</w:t>
      </w:r>
      <w:r w:rsidRPr="00E245EF">
        <w:rPr>
          <w:noProof/>
          <w:color w:val="000000" w:themeColor="text1"/>
        </w:rPr>
        <w:t>ation</w:t>
      </w:r>
      <w:r w:rsidRPr="00E245EF">
        <w:rPr>
          <w:color w:val="000000" w:themeColor="text1"/>
        </w:rPr>
        <w:t xml:space="preserve"> </w:t>
      </w:r>
      <w:r w:rsidRPr="00E245EF">
        <w:rPr>
          <w:noProof/>
          <w:color w:val="000000" w:themeColor="text1"/>
        </w:rPr>
        <w:t>are typically</w:t>
      </w:r>
      <w:r w:rsidRPr="00E245EF">
        <w:rPr>
          <w:color w:val="000000" w:themeColor="text1"/>
        </w:rPr>
        <w:t xml:space="preserve"> implemented with a singular goal of meeting the goals and set objectives. Besi</w:t>
      </w:r>
      <w:r w:rsidR="00C1182E">
        <w:rPr>
          <w:color w:val="000000" w:themeColor="text1"/>
        </w:rPr>
        <w:t>des the structure of the organis</w:t>
      </w:r>
      <w:r w:rsidRPr="00E245EF">
        <w:rPr>
          <w:color w:val="000000" w:themeColor="text1"/>
        </w:rPr>
        <w:t xml:space="preserve">ation as reflected in the </w:t>
      </w:r>
      <w:r w:rsidR="00E245EF">
        <w:rPr>
          <w:color w:val="000000" w:themeColor="text1"/>
        </w:rPr>
        <w:t>flat structure</w:t>
      </w:r>
      <w:r w:rsidRPr="00E245EF">
        <w:rPr>
          <w:color w:val="000000" w:themeColor="text1"/>
        </w:rPr>
        <w:t xml:space="preserve">, the </w:t>
      </w:r>
      <w:r w:rsidRPr="00E245EF">
        <w:rPr>
          <w:noProof/>
          <w:color w:val="000000" w:themeColor="text1"/>
        </w:rPr>
        <w:t>culture</w:t>
      </w:r>
      <w:r w:rsidRPr="00E245EF">
        <w:rPr>
          <w:color w:val="000000" w:themeColor="text1"/>
        </w:rPr>
        <w:t xml:space="preserve"> was also fine-tuned to provide a conducive environment. In this </w:t>
      </w:r>
      <w:r w:rsidRPr="00E245EF">
        <w:rPr>
          <w:noProof/>
          <w:color w:val="000000" w:themeColor="text1"/>
        </w:rPr>
        <w:t>case,</w:t>
      </w:r>
      <w:r w:rsidRPr="00E245EF">
        <w:rPr>
          <w:color w:val="000000" w:themeColor="text1"/>
        </w:rPr>
        <w:t xml:space="preserve"> the satisfaction of the members was enhanced by putting in place the right mechanism.  A similar phenomenon </w:t>
      </w:r>
      <w:r w:rsidRPr="00E245EF">
        <w:rPr>
          <w:noProof/>
          <w:color w:val="000000" w:themeColor="text1"/>
        </w:rPr>
        <w:t>is expected</w:t>
      </w:r>
      <w:r w:rsidRPr="00E245EF">
        <w:rPr>
          <w:color w:val="000000" w:themeColor="text1"/>
        </w:rPr>
        <w:t xml:space="preserve"> in the case of </w:t>
      </w:r>
      <w:r w:rsidRPr="00E245EF">
        <w:rPr>
          <w:noProof/>
          <w:color w:val="000000" w:themeColor="text1"/>
        </w:rPr>
        <w:t>Feed a Child in Swansea During School Holidays</w:t>
      </w:r>
      <w:r w:rsidRPr="00E245EF">
        <w:rPr>
          <w:color w:val="000000" w:themeColor="text1"/>
        </w:rPr>
        <w:t xml:space="preserve"> project</w:t>
      </w:r>
      <w:r w:rsidR="005A4A38" w:rsidRPr="00E245EF">
        <w:rPr>
          <w:color w:val="000000" w:themeColor="text1"/>
        </w:rPr>
        <w:t>,</w:t>
      </w:r>
      <w:r w:rsidRPr="00E245EF">
        <w:rPr>
          <w:color w:val="000000" w:themeColor="text1"/>
        </w:rPr>
        <w:t xml:space="preserve"> where the said factors- culture and structure- determines how the various activities are carried out. </w:t>
      </w:r>
      <w:r w:rsidRPr="00E245EF">
        <w:rPr>
          <w:noProof/>
          <w:color w:val="000000" w:themeColor="text1"/>
        </w:rPr>
        <w:t>In reference to</w:t>
      </w:r>
      <w:r w:rsidR="00C1182E">
        <w:rPr>
          <w:color w:val="000000" w:themeColor="text1"/>
        </w:rPr>
        <w:t xml:space="preserve"> organis</w:t>
      </w:r>
      <w:r w:rsidRPr="00E245EF">
        <w:rPr>
          <w:color w:val="000000" w:themeColor="text1"/>
        </w:rPr>
        <w:t xml:space="preserve">ational structure, Daley, (2012) indicates that the approach has myriads of advantages for project implementation. For </w:t>
      </w:r>
      <w:r w:rsidRPr="00E245EF">
        <w:rPr>
          <w:noProof/>
          <w:color w:val="000000" w:themeColor="text1"/>
        </w:rPr>
        <w:t>instance,</w:t>
      </w:r>
      <w:r w:rsidRPr="00E245EF">
        <w:rPr>
          <w:color w:val="000000" w:themeColor="text1"/>
        </w:rPr>
        <w:t xml:space="preserve"> he </w:t>
      </w:r>
      <w:r w:rsidRPr="00E245EF">
        <w:rPr>
          <w:noProof/>
          <w:color w:val="000000" w:themeColor="text1"/>
        </w:rPr>
        <w:t>suggests</w:t>
      </w:r>
      <w:r w:rsidRPr="00E245EF">
        <w:rPr>
          <w:color w:val="000000" w:themeColor="text1"/>
        </w:rPr>
        <w:t xml:space="preserve"> that a </w:t>
      </w:r>
      <w:r w:rsidRPr="00E245EF">
        <w:rPr>
          <w:noProof/>
          <w:color w:val="000000" w:themeColor="text1"/>
        </w:rPr>
        <w:t>well-outlined</w:t>
      </w:r>
      <w:r w:rsidRPr="00E245EF">
        <w:rPr>
          <w:color w:val="000000" w:themeColor="text1"/>
        </w:rPr>
        <w:t xml:space="preserve"> structure helps reduce confusion. </w:t>
      </w:r>
      <w:r w:rsidRPr="00E245EF">
        <w:rPr>
          <w:noProof/>
          <w:color w:val="000000" w:themeColor="text1"/>
        </w:rPr>
        <w:t>Apparently,</w:t>
      </w:r>
      <w:r w:rsidRPr="00E245EF">
        <w:rPr>
          <w:color w:val="000000" w:themeColor="text1"/>
        </w:rPr>
        <w:t xml:space="preserve"> each of the players within a group </w:t>
      </w:r>
      <w:r w:rsidRPr="00E245EF">
        <w:rPr>
          <w:noProof/>
          <w:color w:val="000000" w:themeColor="text1"/>
        </w:rPr>
        <w:t>is</w:t>
      </w:r>
      <w:r w:rsidRPr="00E245EF">
        <w:rPr>
          <w:color w:val="000000" w:themeColor="text1"/>
        </w:rPr>
        <w:t xml:space="preserve"> aware of the responsibilities and </w:t>
      </w:r>
      <w:r w:rsidRPr="00E245EF">
        <w:rPr>
          <w:noProof/>
          <w:color w:val="000000" w:themeColor="text1"/>
        </w:rPr>
        <w:t>roles within</w:t>
      </w:r>
      <w:r w:rsidRPr="00E245EF">
        <w:rPr>
          <w:color w:val="000000" w:themeColor="text1"/>
        </w:rPr>
        <w:t xml:space="preserve"> the entire system </w:t>
      </w:r>
      <w:r w:rsidR="005A4A38" w:rsidRPr="00E245EF">
        <w:rPr>
          <w:color w:val="000000" w:themeColor="text1"/>
        </w:rPr>
        <w:t>as such</w:t>
      </w:r>
      <w:r w:rsidRPr="00E245EF">
        <w:rPr>
          <w:color w:val="000000" w:themeColor="text1"/>
        </w:rPr>
        <w:t xml:space="preserve"> </w:t>
      </w:r>
      <w:r w:rsidRPr="00E245EF">
        <w:rPr>
          <w:noProof/>
          <w:color w:val="000000" w:themeColor="text1"/>
        </w:rPr>
        <w:t>helping</w:t>
      </w:r>
      <w:r w:rsidRPr="00E245EF">
        <w:rPr>
          <w:color w:val="000000" w:themeColor="text1"/>
        </w:rPr>
        <w:t xml:space="preserve"> to lower any chances of </w:t>
      </w:r>
      <w:r w:rsidRPr="00E245EF">
        <w:rPr>
          <w:noProof/>
          <w:color w:val="000000" w:themeColor="text1"/>
        </w:rPr>
        <w:t>breakdown</w:t>
      </w:r>
      <w:r w:rsidRPr="00E245EF">
        <w:rPr>
          <w:color w:val="000000" w:themeColor="text1"/>
        </w:rPr>
        <w:t xml:space="preserve">. </w:t>
      </w:r>
      <w:r w:rsidRPr="00E245EF">
        <w:rPr>
          <w:noProof/>
          <w:color w:val="000000" w:themeColor="text1"/>
        </w:rPr>
        <w:t>Further,</w:t>
      </w:r>
      <w:r w:rsidRPr="00E245EF">
        <w:rPr>
          <w:color w:val="000000" w:themeColor="text1"/>
        </w:rPr>
        <w:t xml:space="preserve"> the reduced confusion levels have been found to considerably improve time usage as attributed to the fact that the participants will use their time wisely in carrying out the project as opposed to getting involved in confusion. Cumulatively</w:t>
      </w:r>
      <w:r w:rsidR="005A4A38" w:rsidRPr="00E245EF">
        <w:rPr>
          <w:color w:val="000000" w:themeColor="text1"/>
        </w:rPr>
        <w:t xml:space="preserve">, </w:t>
      </w:r>
      <w:r w:rsidRPr="00E245EF">
        <w:rPr>
          <w:color w:val="000000" w:themeColor="text1"/>
        </w:rPr>
        <w:t xml:space="preserve">the reduction in </w:t>
      </w:r>
      <w:r w:rsidRPr="00E245EF">
        <w:rPr>
          <w:noProof/>
          <w:color w:val="000000" w:themeColor="text1"/>
        </w:rPr>
        <w:t>uncertainty</w:t>
      </w:r>
      <w:r w:rsidRPr="00E245EF">
        <w:rPr>
          <w:color w:val="000000" w:themeColor="text1"/>
        </w:rPr>
        <w:t xml:space="preserve"> and time wastage has an advantage of improving the performance and the productivity of an entity. Such a phenomenon will be of integral </w:t>
      </w:r>
      <w:r w:rsidR="00C1182E">
        <w:rPr>
          <w:color w:val="000000" w:themeColor="text1"/>
        </w:rPr>
        <w:t>importance to an organis</w:t>
      </w:r>
      <w:r w:rsidRPr="00E245EF">
        <w:rPr>
          <w:color w:val="000000" w:themeColor="text1"/>
        </w:rPr>
        <w:t xml:space="preserve">ation as attributed to the fact that the objectives and goals will </w:t>
      </w:r>
      <w:r w:rsidRPr="00E245EF">
        <w:rPr>
          <w:noProof/>
          <w:color w:val="000000" w:themeColor="text1"/>
        </w:rPr>
        <w:t>be met</w:t>
      </w:r>
      <w:r w:rsidRPr="00E245EF">
        <w:rPr>
          <w:color w:val="000000" w:themeColor="text1"/>
        </w:rPr>
        <w:t xml:space="preserve"> within the stipulated timelines. In a </w:t>
      </w:r>
      <w:r w:rsidRPr="00E245EF">
        <w:rPr>
          <w:noProof/>
          <w:color w:val="000000" w:themeColor="text1"/>
        </w:rPr>
        <w:t>reflection</w:t>
      </w:r>
      <w:r w:rsidRPr="00E245EF">
        <w:rPr>
          <w:color w:val="000000" w:themeColor="text1"/>
        </w:rPr>
        <w:t xml:space="preserve"> of the </w:t>
      </w:r>
      <w:r w:rsidRPr="00E245EF">
        <w:rPr>
          <w:noProof/>
          <w:color w:val="000000" w:themeColor="text1"/>
        </w:rPr>
        <w:t>Feed a Child in Swansea During School Holidays project,</w:t>
      </w:r>
      <w:r w:rsidR="00C1182E">
        <w:rPr>
          <w:color w:val="000000" w:themeColor="text1"/>
        </w:rPr>
        <w:t xml:space="preserve"> a team organis</w:t>
      </w:r>
      <w:r w:rsidRPr="00E245EF">
        <w:rPr>
          <w:color w:val="000000" w:themeColor="text1"/>
        </w:rPr>
        <w:t>ational structure will be put in place. According to Jones</w:t>
      </w:r>
      <w:r w:rsidR="00C1182E">
        <w:rPr>
          <w:color w:val="000000" w:themeColor="text1"/>
        </w:rPr>
        <w:t>, and Jones, (2010) team organis</w:t>
      </w:r>
      <w:r w:rsidRPr="00E245EF">
        <w:rPr>
          <w:color w:val="000000" w:themeColor="text1"/>
        </w:rPr>
        <w:t xml:space="preserve">ational structure </w:t>
      </w:r>
      <w:r w:rsidRPr="00E245EF">
        <w:rPr>
          <w:noProof/>
          <w:color w:val="000000" w:themeColor="text1"/>
        </w:rPr>
        <w:t>refers</w:t>
      </w:r>
      <w:r w:rsidRPr="00E245EF">
        <w:rPr>
          <w:color w:val="000000" w:themeColor="text1"/>
        </w:rPr>
        <w:t xml:space="preserve"> to the placement of employees from the same level into groups which allows them to implement </w:t>
      </w:r>
      <w:r w:rsidRPr="00E245EF">
        <w:rPr>
          <w:noProof/>
          <w:color w:val="000000" w:themeColor="text1"/>
        </w:rPr>
        <w:t>specific</w:t>
      </w:r>
      <w:r w:rsidRPr="00E245EF">
        <w:rPr>
          <w:color w:val="000000" w:themeColor="text1"/>
        </w:rPr>
        <w:t xml:space="preserve"> tasks. </w:t>
      </w:r>
      <w:r w:rsidR="001C53BF">
        <w:rPr>
          <w:color w:val="000000" w:themeColor="text1"/>
        </w:rPr>
        <w:t>Flat organis</w:t>
      </w:r>
      <w:r w:rsidR="001C53BF" w:rsidRPr="00E245EF">
        <w:rPr>
          <w:color w:val="000000" w:themeColor="text1"/>
        </w:rPr>
        <w:t>ational</w:t>
      </w:r>
      <w:r w:rsidRPr="00E245EF">
        <w:rPr>
          <w:color w:val="000000" w:themeColor="text1"/>
        </w:rPr>
        <w:t xml:space="preserve"> </w:t>
      </w:r>
      <w:r w:rsidR="001C53BF" w:rsidRPr="00E245EF">
        <w:rPr>
          <w:color w:val="000000" w:themeColor="text1"/>
        </w:rPr>
        <w:t xml:space="preserve">structure </w:t>
      </w:r>
      <w:r w:rsidR="001C53BF">
        <w:rPr>
          <w:color w:val="000000" w:themeColor="text1"/>
        </w:rPr>
        <w:t>will</w:t>
      </w:r>
      <w:r w:rsidRPr="00E245EF">
        <w:rPr>
          <w:color w:val="000000" w:themeColor="text1"/>
        </w:rPr>
        <w:t xml:space="preserve"> come in handy in this case as attributed to the fact that the various members will be required to perform </w:t>
      </w:r>
      <w:r w:rsidRPr="00E245EF">
        <w:rPr>
          <w:noProof/>
          <w:color w:val="000000" w:themeColor="text1"/>
        </w:rPr>
        <w:t>specific</w:t>
      </w:r>
      <w:r w:rsidRPr="00E245EF">
        <w:rPr>
          <w:color w:val="000000" w:themeColor="text1"/>
        </w:rPr>
        <w:t xml:space="preserve"> </w:t>
      </w:r>
      <w:r w:rsidRPr="00E245EF">
        <w:rPr>
          <w:noProof/>
          <w:color w:val="000000" w:themeColor="text1"/>
        </w:rPr>
        <w:t>functions</w:t>
      </w:r>
      <w:r w:rsidRPr="00E245EF">
        <w:rPr>
          <w:color w:val="000000" w:themeColor="text1"/>
        </w:rPr>
        <w:t xml:space="preserve"> which correspond to their skills and qualifications (Suárez, and Bromley, 2016, p. 139).  Teamwork -both vertical and horizontal – is quite advantageous as attributed to the fact that it allows the employees to think and resolve problems in a group (</w:t>
      </w:r>
      <w:proofErr w:type="spellStart"/>
      <w:r w:rsidRPr="00E245EF">
        <w:rPr>
          <w:color w:val="000000" w:themeColor="text1"/>
        </w:rPr>
        <w:t>Allaire</w:t>
      </w:r>
      <w:proofErr w:type="spellEnd"/>
      <w:r w:rsidRPr="00E245EF">
        <w:rPr>
          <w:color w:val="000000" w:themeColor="text1"/>
        </w:rPr>
        <w:t xml:space="preserve">, and </w:t>
      </w:r>
      <w:proofErr w:type="spellStart"/>
      <w:r w:rsidRPr="00E245EF">
        <w:rPr>
          <w:color w:val="000000" w:themeColor="text1"/>
        </w:rPr>
        <w:t>Firsirotu</w:t>
      </w:r>
      <w:proofErr w:type="spellEnd"/>
      <w:r w:rsidRPr="00E245EF">
        <w:rPr>
          <w:color w:val="000000" w:themeColor="text1"/>
        </w:rPr>
        <w:t>, 1984, p. 193)</w:t>
      </w:r>
      <w:r w:rsidR="00DF4BFE" w:rsidRPr="00E245EF">
        <w:rPr>
          <w:color w:val="000000" w:themeColor="text1"/>
        </w:rPr>
        <w:t>. Therefor</w:t>
      </w:r>
      <w:r w:rsidRPr="00E245EF">
        <w:rPr>
          <w:color w:val="000000" w:themeColor="text1"/>
        </w:rPr>
        <w:t xml:space="preserve"> </w:t>
      </w:r>
      <w:r w:rsidRPr="00E245EF">
        <w:rPr>
          <w:noProof/>
          <w:color w:val="000000" w:themeColor="text1"/>
        </w:rPr>
        <w:t>in the event that</w:t>
      </w:r>
      <w:r w:rsidRPr="00E245EF">
        <w:rPr>
          <w:color w:val="000000" w:themeColor="text1"/>
        </w:rPr>
        <w:t xml:space="preserve"> some of the one </w:t>
      </w:r>
      <w:r w:rsidRPr="00E245EF">
        <w:rPr>
          <w:noProof/>
          <w:color w:val="000000" w:themeColor="text1"/>
        </w:rPr>
        <w:t>members</w:t>
      </w:r>
      <w:r w:rsidRPr="00E245EF">
        <w:rPr>
          <w:color w:val="000000" w:themeColor="text1"/>
        </w:rPr>
        <w:t xml:space="preserve"> does not have knowledge or skills of handling certain aspects they will have to consult and seek the help of their colleagues. Teamwork has also been found to improve positive attitude among the employees. </w:t>
      </w:r>
      <w:r w:rsidRPr="00E245EF">
        <w:rPr>
          <w:noProof/>
          <w:color w:val="000000" w:themeColor="text1"/>
        </w:rPr>
        <w:t>Apparently,</w:t>
      </w:r>
      <w:r w:rsidRPr="00E245EF">
        <w:rPr>
          <w:color w:val="000000" w:themeColor="text1"/>
        </w:rPr>
        <w:t xml:space="preserve"> it makes them feel part and parcel of the </w:t>
      </w:r>
      <w:r w:rsidRPr="00E245EF">
        <w:rPr>
          <w:noProof/>
          <w:color w:val="000000" w:themeColor="text1"/>
        </w:rPr>
        <w:t>more significant</w:t>
      </w:r>
      <w:r w:rsidR="006D68E6">
        <w:rPr>
          <w:color w:val="000000" w:themeColor="text1"/>
        </w:rPr>
        <w:t xml:space="preserve"> organis</w:t>
      </w:r>
      <w:r w:rsidRPr="00E245EF">
        <w:rPr>
          <w:color w:val="000000" w:themeColor="text1"/>
        </w:rPr>
        <w:t xml:space="preserve">ation a fact which </w:t>
      </w:r>
      <w:r w:rsidRPr="00E245EF">
        <w:rPr>
          <w:noProof/>
          <w:color w:val="000000" w:themeColor="text1"/>
        </w:rPr>
        <w:t>dramatically</w:t>
      </w:r>
      <w:r w:rsidRPr="00E245EF">
        <w:rPr>
          <w:color w:val="000000" w:themeColor="text1"/>
        </w:rPr>
        <w:t xml:space="preserve"> </w:t>
      </w:r>
      <w:r w:rsidRPr="00E245EF">
        <w:rPr>
          <w:noProof/>
          <w:color w:val="000000" w:themeColor="text1"/>
        </w:rPr>
        <w:t>enhances</w:t>
      </w:r>
      <w:r w:rsidRPr="00E245EF">
        <w:rPr>
          <w:color w:val="000000" w:themeColor="text1"/>
        </w:rPr>
        <w:t xml:space="preserve"> their produ</w:t>
      </w:r>
      <w:r w:rsidR="00C1182E">
        <w:rPr>
          <w:color w:val="000000" w:themeColor="text1"/>
        </w:rPr>
        <w:t>ctivity. Horizontal team organis</w:t>
      </w:r>
      <w:r w:rsidRPr="00E245EF">
        <w:rPr>
          <w:color w:val="000000" w:themeColor="text1"/>
        </w:rPr>
        <w:t xml:space="preserve">ational structure which will </w:t>
      </w:r>
      <w:r w:rsidRPr="00E245EF">
        <w:rPr>
          <w:noProof/>
          <w:color w:val="000000" w:themeColor="text1"/>
        </w:rPr>
        <w:t>be employed</w:t>
      </w:r>
      <w:r w:rsidRPr="00E245EF">
        <w:rPr>
          <w:color w:val="000000" w:themeColor="text1"/>
        </w:rPr>
        <w:t xml:space="preserve"> in this case will also come in handy in ensuring that all members participate in decision making. A study by Lunenburg, (2011, p. 9) on strategi</w:t>
      </w:r>
      <w:r w:rsidR="00C1182E">
        <w:rPr>
          <w:color w:val="000000" w:themeColor="text1"/>
        </w:rPr>
        <w:t>c decision making within organis</w:t>
      </w:r>
      <w:r w:rsidRPr="00E245EF">
        <w:rPr>
          <w:color w:val="000000" w:themeColor="text1"/>
        </w:rPr>
        <w:t xml:space="preserve">ations revealed that horizontal decision making ensures that the perspectives all the participants are taken </w:t>
      </w:r>
      <w:r w:rsidRPr="00E245EF">
        <w:rPr>
          <w:noProof/>
          <w:color w:val="000000" w:themeColor="text1"/>
        </w:rPr>
        <w:t>into</w:t>
      </w:r>
      <w:r w:rsidRPr="00E245EF">
        <w:rPr>
          <w:color w:val="000000" w:themeColor="text1"/>
        </w:rPr>
        <w:t xml:space="preserve"> account. </w:t>
      </w:r>
      <w:r w:rsidRPr="00E245EF">
        <w:rPr>
          <w:noProof/>
          <w:color w:val="000000" w:themeColor="text1"/>
        </w:rPr>
        <w:t>This</w:t>
      </w:r>
      <w:r w:rsidRPr="00E245EF">
        <w:rPr>
          <w:color w:val="000000" w:themeColor="text1"/>
        </w:rPr>
        <w:t xml:space="preserve"> is vital in </w:t>
      </w:r>
      <w:r w:rsidRPr="00E245EF">
        <w:rPr>
          <w:noProof/>
          <w:color w:val="000000" w:themeColor="text1"/>
        </w:rPr>
        <w:t>guaranteeing</w:t>
      </w:r>
      <w:r w:rsidRPr="00E245EF">
        <w:rPr>
          <w:color w:val="000000" w:themeColor="text1"/>
        </w:rPr>
        <w:t xml:space="preserve"> inclusivity for all the participants. Ostensibly inclusivity heightens positive attitudes which are necessary for improvi</w:t>
      </w:r>
      <w:r w:rsidR="00C1182E">
        <w:rPr>
          <w:color w:val="000000" w:themeColor="text1"/>
        </w:rPr>
        <w:t>ng the performance of an organis</w:t>
      </w:r>
      <w:r w:rsidRPr="00E245EF">
        <w:rPr>
          <w:color w:val="000000" w:themeColor="text1"/>
        </w:rPr>
        <w:t xml:space="preserve">ation. In this </w:t>
      </w:r>
      <w:r w:rsidRPr="00E245EF">
        <w:rPr>
          <w:noProof/>
          <w:color w:val="000000" w:themeColor="text1"/>
        </w:rPr>
        <w:t>case,</w:t>
      </w:r>
      <w:r w:rsidRPr="00E245EF">
        <w:rPr>
          <w:color w:val="000000" w:themeColor="text1"/>
        </w:rPr>
        <w:t xml:space="preserve"> the children feeding project will entail of a group which arrives at its decision through consensus. </w:t>
      </w:r>
    </w:p>
    <w:p w14:paraId="32622031" w14:textId="77777777" w:rsidR="006E1DC2" w:rsidRPr="00E245EF" w:rsidRDefault="006E1DC2" w:rsidP="00883168">
      <w:pPr>
        <w:pStyle w:val="ListParagraph"/>
        <w:tabs>
          <w:tab w:val="left" w:pos="2460"/>
        </w:tabs>
        <w:spacing w:line="360" w:lineRule="auto"/>
        <w:ind w:left="810"/>
        <w:jc w:val="both"/>
        <w:rPr>
          <w:color w:val="000000" w:themeColor="text1"/>
        </w:rPr>
      </w:pPr>
    </w:p>
    <w:p w14:paraId="3A553268" w14:textId="77777777" w:rsidR="00576E1D" w:rsidRPr="00E245EF" w:rsidRDefault="00576E1D" w:rsidP="00883168">
      <w:pPr>
        <w:pStyle w:val="ListParagraph"/>
        <w:tabs>
          <w:tab w:val="left" w:pos="2460"/>
        </w:tabs>
        <w:spacing w:line="360" w:lineRule="auto"/>
        <w:ind w:left="810" w:firstLine="720"/>
        <w:jc w:val="both"/>
        <w:rPr>
          <w:color w:val="000000" w:themeColor="text1"/>
        </w:rPr>
      </w:pPr>
    </w:p>
    <w:p w14:paraId="717B8563" w14:textId="77777777" w:rsidR="00576E1D" w:rsidRPr="00E245EF" w:rsidRDefault="00576E1D" w:rsidP="00883168">
      <w:pPr>
        <w:pStyle w:val="ListParagraph"/>
        <w:tabs>
          <w:tab w:val="left" w:pos="2460"/>
        </w:tabs>
        <w:spacing w:line="360" w:lineRule="auto"/>
        <w:ind w:left="810"/>
        <w:jc w:val="both"/>
        <w:rPr>
          <w:color w:val="000000" w:themeColor="text1"/>
        </w:rPr>
      </w:pPr>
    </w:p>
    <w:p w14:paraId="72509BC5" w14:textId="77777777" w:rsidR="006E1DC2" w:rsidRPr="00B80881" w:rsidRDefault="006E1DC2" w:rsidP="00883168">
      <w:pPr>
        <w:pStyle w:val="ListParagraph"/>
        <w:tabs>
          <w:tab w:val="left" w:pos="2460"/>
        </w:tabs>
        <w:spacing w:line="360" w:lineRule="auto"/>
        <w:ind w:left="810"/>
        <w:jc w:val="both"/>
        <w:rPr>
          <w:color w:val="000000" w:themeColor="text1"/>
          <w:sz w:val="32"/>
          <w:szCs w:val="32"/>
        </w:rPr>
      </w:pPr>
    </w:p>
    <w:p w14:paraId="55C5B282" w14:textId="77777777" w:rsidR="00437DF3" w:rsidRPr="00B80881" w:rsidRDefault="00437DF3" w:rsidP="00883168">
      <w:pPr>
        <w:pStyle w:val="ListParagraph"/>
        <w:tabs>
          <w:tab w:val="left" w:pos="2460"/>
        </w:tabs>
        <w:spacing w:line="360" w:lineRule="auto"/>
        <w:ind w:left="810"/>
        <w:rPr>
          <w:color w:val="000000" w:themeColor="text1"/>
          <w:sz w:val="32"/>
          <w:szCs w:val="32"/>
        </w:rPr>
      </w:pPr>
    </w:p>
    <w:p w14:paraId="3985AE71" w14:textId="77777777" w:rsidR="000B2B3E" w:rsidRPr="00B80881" w:rsidRDefault="000B2B3E" w:rsidP="00883168">
      <w:pPr>
        <w:pStyle w:val="ListParagraph"/>
        <w:tabs>
          <w:tab w:val="left" w:pos="2460"/>
        </w:tabs>
        <w:spacing w:line="360" w:lineRule="auto"/>
        <w:ind w:left="810"/>
        <w:rPr>
          <w:color w:val="000000" w:themeColor="text1"/>
          <w:sz w:val="32"/>
          <w:szCs w:val="32"/>
        </w:rPr>
      </w:pPr>
    </w:p>
    <w:p w14:paraId="1C5E0211" w14:textId="77777777" w:rsidR="00437DF3" w:rsidRPr="00B80881" w:rsidRDefault="00437DF3" w:rsidP="00883168">
      <w:pPr>
        <w:pStyle w:val="ListParagraph"/>
        <w:tabs>
          <w:tab w:val="left" w:pos="2460"/>
        </w:tabs>
        <w:spacing w:line="360" w:lineRule="auto"/>
        <w:ind w:left="810"/>
        <w:rPr>
          <w:color w:val="000000" w:themeColor="text1"/>
          <w:sz w:val="32"/>
          <w:szCs w:val="32"/>
        </w:rPr>
      </w:pPr>
    </w:p>
    <w:p w14:paraId="5D81FBAC" w14:textId="77777777" w:rsidR="00437DF3" w:rsidRPr="00B80881" w:rsidRDefault="00437DF3" w:rsidP="00883168">
      <w:pPr>
        <w:pStyle w:val="ListParagraph"/>
        <w:tabs>
          <w:tab w:val="left" w:pos="2460"/>
        </w:tabs>
        <w:spacing w:line="360" w:lineRule="auto"/>
        <w:ind w:left="810"/>
        <w:rPr>
          <w:color w:val="000000" w:themeColor="text1"/>
          <w:sz w:val="32"/>
          <w:szCs w:val="32"/>
        </w:rPr>
      </w:pPr>
    </w:p>
    <w:p w14:paraId="5EA0E9D9" w14:textId="77777777" w:rsidR="00437DF3" w:rsidRPr="00B80881" w:rsidRDefault="00437DF3" w:rsidP="00883168">
      <w:pPr>
        <w:pStyle w:val="ListParagraph"/>
        <w:tabs>
          <w:tab w:val="left" w:pos="2460"/>
        </w:tabs>
        <w:spacing w:line="360" w:lineRule="auto"/>
        <w:ind w:left="810"/>
        <w:rPr>
          <w:color w:val="000000" w:themeColor="text1"/>
          <w:sz w:val="32"/>
          <w:szCs w:val="32"/>
        </w:rPr>
      </w:pPr>
    </w:p>
    <w:p w14:paraId="5E38070B" w14:textId="77777777" w:rsidR="00437DF3" w:rsidRPr="00B80881" w:rsidRDefault="00437DF3" w:rsidP="00883168">
      <w:pPr>
        <w:pStyle w:val="ListParagraph"/>
        <w:tabs>
          <w:tab w:val="left" w:pos="2460"/>
        </w:tabs>
        <w:spacing w:line="360" w:lineRule="auto"/>
        <w:ind w:left="810"/>
        <w:jc w:val="both"/>
        <w:rPr>
          <w:color w:val="000000" w:themeColor="text1"/>
          <w:sz w:val="32"/>
          <w:szCs w:val="32"/>
        </w:rPr>
      </w:pPr>
    </w:p>
    <w:p w14:paraId="26730957" w14:textId="77777777" w:rsidR="00437DF3" w:rsidRPr="00B80881" w:rsidRDefault="00437DF3" w:rsidP="00883168">
      <w:pPr>
        <w:pStyle w:val="ListParagraph"/>
        <w:tabs>
          <w:tab w:val="left" w:pos="2460"/>
        </w:tabs>
        <w:spacing w:line="360" w:lineRule="auto"/>
        <w:ind w:left="810"/>
        <w:jc w:val="both"/>
        <w:rPr>
          <w:color w:val="000000" w:themeColor="text1"/>
          <w:sz w:val="32"/>
          <w:szCs w:val="32"/>
        </w:rPr>
      </w:pPr>
    </w:p>
    <w:p w14:paraId="263A0801"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1B51C716"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2B4F5DBA"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1ECB6E08"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7D48EAFD"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716BF40D"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557E9893"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74B010FF" w14:textId="77777777" w:rsidR="00437DF3" w:rsidRDefault="00437DF3" w:rsidP="00883168">
      <w:pPr>
        <w:pStyle w:val="ListParagraph"/>
        <w:tabs>
          <w:tab w:val="left" w:pos="2460"/>
        </w:tabs>
        <w:spacing w:line="360" w:lineRule="auto"/>
        <w:ind w:left="810"/>
        <w:jc w:val="both"/>
        <w:rPr>
          <w:color w:val="000000" w:themeColor="text1"/>
          <w:sz w:val="32"/>
          <w:szCs w:val="32"/>
        </w:rPr>
      </w:pPr>
    </w:p>
    <w:p w14:paraId="61D2B6C7" w14:textId="77777777" w:rsidR="00437DF3" w:rsidRDefault="00437DF3" w:rsidP="00883168">
      <w:pPr>
        <w:tabs>
          <w:tab w:val="left" w:pos="2460"/>
        </w:tabs>
        <w:spacing w:line="360" w:lineRule="auto"/>
        <w:jc w:val="both"/>
        <w:rPr>
          <w:color w:val="000000" w:themeColor="text1"/>
          <w:sz w:val="32"/>
          <w:szCs w:val="32"/>
        </w:rPr>
      </w:pPr>
    </w:p>
    <w:p w14:paraId="7EB0BE3A" w14:textId="77777777" w:rsidR="00B44D23" w:rsidRPr="00867B29" w:rsidRDefault="00B44D23" w:rsidP="00883168">
      <w:pPr>
        <w:tabs>
          <w:tab w:val="left" w:pos="2460"/>
        </w:tabs>
        <w:spacing w:line="360" w:lineRule="auto"/>
        <w:jc w:val="both"/>
        <w:rPr>
          <w:color w:val="000000" w:themeColor="text1"/>
          <w:sz w:val="32"/>
          <w:szCs w:val="32"/>
        </w:rPr>
      </w:pPr>
    </w:p>
    <w:p w14:paraId="71646AE3" w14:textId="2768804A" w:rsidR="009203C6" w:rsidRPr="00E245EF" w:rsidRDefault="001C53BF" w:rsidP="00883168">
      <w:pPr>
        <w:pStyle w:val="Heading1"/>
        <w:spacing w:line="360" w:lineRule="auto"/>
        <w:ind w:left="360"/>
        <w:rPr>
          <w:rFonts w:ascii="Times New Roman" w:hAnsi="Times New Roman" w:cs="Times New Roman"/>
          <w:b/>
          <w:color w:val="000000" w:themeColor="text1"/>
        </w:rPr>
      </w:pPr>
      <w:bookmarkStart w:id="1" w:name="_Toc499581090"/>
      <w:r>
        <w:rPr>
          <w:rFonts w:ascii="Times New Roman" w:hAnsi="Times New Roman" w:cs="Times New Roman"/>
          <w:b/>
          <w:color w:val="000000" w:themeColor="text1"/>
        </w:rPr>
        <w:t>4.</w:t>
      </w:r>
      <w:r w:rsidR="009203C6" w:rsidRPr="00E245EF">
        <w:rPr>
          <w:rFonts w:ascii="Times New Roman" w:hAnsi="Times New Roman" w:cs="Times New Roman"/>
          <w:b/>
          <w:color w:val="000000" w:themeColor="text1"/>
        </w:rPr>
        <w:t>Conclusion</w:t>
      </w:r>
      <w:bookmarkEnd w:id="1"/>
      <w:r w:rsidR="009203C6" w:rsidRPr="00E245EF">
        <w:rPr>
          <w:rFonts w:ascii="Times New Roman" w:hAnsi="Times New Roman" w:cs="Times New Roman"/>
          <w:b/>
          <w:color w:val="000000" w:themeColor="text1"/>
        </w:rPr>
        <w:t xml:space="preserve"> </w:t>
      </w:r>
    </w:p>
    <w:p w14:paraId="34658BEA" w14:textId="6D982FDD" w:rsidR="009203C6" w:rsidRPr="00E245EF" w:rsidRDefault="00D90D4B" w:rsidP="00883168">
      <w:pPr>
        <w:spacing w:line="360" w:lineRule="auto"/>
        <w:jc w:val="both"/>
        <w:rPr>
          <w:color w:val="000000" w:themeColor="text1"/>
        </w:rPr>
      </w:pPr>
      <w:r>
        <w:rPr>
          <w:color w:val="000000" w:themeColor="text1"/>
        </w:rPr>
        <w:t>This</w:t>
      </w:r>
      <w:r w:rsidR="009203C6" w:rsidRPr="00E245EF">
        <w:rPr>
          <w:color w:val="000000" w:themeColor="text1"/>
        </w:rPr>
        <w:t xml:space="preserve"> e</w:t>
      </w:r>
      <w:r>
        <w:rPr>
          <w:color w:val="000000" w:themeColor="text1"/>
        </w:rPr>
        <w:t xml:space="preserve">ssay highlights the </w:t>
      </w:r>
      <w:r w:rsidR="009203C6" w:rsidRPr="00E245EF">
        <w:rPr>
          <w:color w:val="000000" w:themeColor="text1"/>
        </w:rPr>
        <w:t>culture, structure and</w:t>
      </w:r>
      <w:r w:rsidR="009203C6" w:rsidRPr="00E245EF">
        <w:rPr>
          <w:noProof/>
          <w:color w:val="000000" w:themeColor="text1"/>
        </w:rPr>
        <w:t xml:space="preserve"> organizational</w:t>
      </w:r>
      <w:r w:rsidR="009203C6" w:rsidRPr="00E245EF">
        <w:rPr>
          <w:color w:val="000000" w:themeColor="text1"/>
        </w:rPr>
        <w:t xml:space="preserve"> performance</w:t>
      </w:r>
      <w:r>
        <w:rPr>
          <w:color w:val="000000" w:themeColor="text1"/>
        </w:rPr>
        <w:t xml:space="preserve"> in the Feed a child charity</w:t>
      </w:r>
      <w:r w:rsidR="009203C6" w:rsidRPr="00E245EF">
        <w:rPr>
          <w:color w:val="000000" w:themeColor="text1"/>
        </w:rPr>
        <w:t xml:space="preserve">. In this </w:t>
      </w:r>
      <w:r w:rsidR="009203C6" w:rsidRPr="00E245EF">
        <w:rPr>
          <w:noProof/>
          <w:color w:val="000000" w:themeColor="text1"/>
        </w:rPr>
        <w:t>case,</w:t>
      </w:r>
      <w:r w:rsidR="009203C6" w:rsidRPr="00E245EF">
        <w:rPr>
          <w:color w:val="000000" w:themeColor="text1"/>
        </w:rPr>
        <w:t xml:space="preserve"> we </w:t>
      </w:r>
      <w:r w:rsidR="009203C6" w:rsidRPr="00E245EF">
        <w:rPr>
          <w:noProof/>
          <w:color w:val="000000" w:themeColor="text1"/>
        </w:rPr>
        <w:t>analyzed</w:t>
      </w:r>
      <w:r w:rsidR="009203C6" w:rsidRPr="00E245EF">
        <w:rPr>
          <w:color w:val="000000" w:themeColor="text1"/>
        </w:rPr>
        <w:t xml:space="preserve"> the </w:t>
      </w:r>
      <w:r w:rsidR="009203C6" w:rsidRPr="00E245EF">
        <w:rPr>
          <w:noProof/>
          <w:color w:val="000000" w:themeColor="text1"/>
        </w:rPr>
        <w:t>organizational</w:t>
      </w:r>
      <w:r w:rsidR="009203C6" w:rsidRPr="00E245EF">
        <w:rPr>
          <w:color w:val="000000" w:themeColor="text1"/>
        </w:rPr>
        <w:t xml:space="preserve"> culture</w:t>
      </w:r>
      <w:r>
        <w:rPr>
          <w:color w:val="000000" w:themeColor="text1"/>
        </w:rPr>
        <w:t xml:space="preserve"> and</w:t>
      </w:r>
      <w:r w:rsidR="009203C6" w:rsidRPr="00E245EF">
        <w:rPr>
          <w:color w:val="000000" w:themeColor="text1"/>
        </w:rPr>
        <w:t xml:space="preserve"> structure and the performance of the group focused on the </w:t>
      </w:r>
      <w:r w:rsidR="009203C6" w:rsidRPr="00E245EF">
        <w:rPr>
          <w:noProof/>
          <w:color w:val="000000" w:themeColor="text1"/>
        </w:rPr>
        <w:t>Feed a Child in Swansea During School Holidays</w:t>
      </w:r>
      <w:r w:rsidR="009203C6" w:rsidRPr="00E245EF">
        <w:rPr>
          <w:color w:val="000000" w:themeColor="text1"/>
        </w:rPr>
        <w:t xml:space="preserve">. </w:t>
      </w:r>
      <w:r>
        <w:rPr>
          <w:color w:val="000000" w:themeColor="text1"/>
        </w:rPr>
        <w:t>For instance, the culture determines the attitudes and the behaviours towards and from each individual. The structure identifies the importance of each job in the organisation and allows power and responsibility to be organised into the most important roles.</w:t>
      </w:r>
      <w:r w:rsidR="009203C6" w:rsidRPr="00E245EF">
        <w:rPr>
          <w:color w:val="000000" w:themeColor="text1"/>
        </w:rPr>
        <w:t xml:space="preserve"> In other </w:t>
      </w:r>
      <w:r w:rsidR="009203C6" w:rsidRPr="00E245EF">
        <w:rPr>
          <w:noProof/>
          <w:color w:val="000000" w:themeColor="text1"/>
        </w:rPr>
        <w:t>words,</w:t>
      </w:r>
      <w:r w:rsidR="009203C6" w:rsidRPr="00E245EF">
        <w:rPr>
          <w:color w:val="000000" w:themeColor="text1"/>
        </w:rPr>
        <w:t xml:space="preserve"> the ability to perceive equality is </w:t>
      </w:r>
      <w:r w:rsidRPr="00E245EF">
        <w:rPr>
          <w:color w:val="000000" w:themeColor="text1"/>
        </w:rPr>
        <w:t>essential</w:t>
      </w:r>
      <w:r w:rsidR="009203C6" w:rsidRPr="00E245EF">
        <w:rPr>
          <w:color w:val="000000" w:themeColor="text1"/>
        </w:rPr>
        <w:t xml:space="preserve"> towards ensuring that the groups can deliver their duties </w:t>
      </w:r>
      <w:r w:rsidR="009203C6" w:rsidRPr="00E245EF">
        <w:rPr>
          <w:noProof/>
          <w:color w:val="000000" w:themeColor="text1"/>
        </w:rPr>
        <w:t>efficiently</w:t>
      </w:r>
      <w:r w:rsidR="009203C6" w:rsidRPr="00E245EF">
        <w:rPr>
          <w:color w:val="000000" w:themeColor="text1"/>
        </w:rPr>
        <w:t xml:space="preserve">. </w:t>
      </w:r>
    </w:p>
    <w:p w14:paraId="6BBAD6DE" w14:textId="77777777" w:rsidR="00437DF3" w:rsidRPr="00E245EF" w:rsidRDefault="00437DF3" w:rsidP="00883168">
      <w:pPr>
        <w:pStyle w:val="ListParagraph"/>
        <w:tabs>
          <w:tab w:val="left" w:pos="2460"/>
        </w:tabs>
        <w:spacing w:line="360" w:lineRule="auto"/>
        <w:ind w:left="810"/>
        <w:jc w:val="both"/>
        <w:rPr>
          <w:color w:val="000000" w:themeColor="text1"/>
        </w:rPr>
      </w:pPr>
    </w:p>
    <w:p w14:paraId="79D1F609" w14:textId="77777777" w:rsidR="00437DF3" w:rsidRPr="00E245EF" w:rsidRDefault="00437DF3" w:rsidP="00883168">
      <w:pPr>
        <w:pStyle w:val="ListParagraph"/>
        <w:tabs>
          <w:tab w:val="left" w:pos="2460"/>
        </w:tabs>
        <w:spacing w:line="360" w:lineRule="auto"/>
        <w:ind w:left="810"/>
        <w:jc w:val="both"/>
        <w:rPr>
          <w:color w:val="000000" w:themeColor="text1"/>
        </w:rPr>
      </w:pPr>
    </w:p>
    <w:p w14:paraId="06D8ACFC" w14:textId="13C12554" w:rsidR="00437DF3" w:rsidRPr="00E245EF" w:rsidRDefault="00437DF3" w:rsidP="00883168">
      <w:pPr>
        <w:tabs>
          <w:tab w:val="left" w:pos="2460"/>
        </w:tabs>
        <w:spacing w:line="360" w:lineRule="auto"/>
        <w:jc w:val="both"/>
        <w:rPr>
          <w:color w:val="000000" w:themeColor="text1"/>
        </w:rPr>
      </w:pPr>
    </w:p>
    <w:p w14:paraId="2738E70F" w14:textId="77777777" w:rsidR="00437DF3" w:rsidRDefault="00437DF3" w:rsidP="00883168">
      <w:pPr>
        <w:pStyle w:val="ListParagraph"/>
        <w:tabs>
          <w:tab w:val="left" w:pos="2460"/>
        </w:tabs>
        <w:spacing w:line="360" w:lineRule="auto"/>
        <w:ind w:left="810"/>
        <w:jc w:val="both"/>
        <w:rPr>
          <w:color w:val="000000" w:themeColor="text1"/>
          <w:sz w:val="48"/>
          <w:szCs w:val="48"/>
        </w:rPr>
      </w:pPr>
    </w:p>
    <w:p w14:paraId="36B556D1"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65D05C5A"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0573CD07"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468D4156"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34105822"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7211ECA9"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34B10735"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066E40D1" w14:textId="77777777" w:rsidR="009203C6" w:rsidRDefault="009203C6" w:rsidP="00883168">
      <w:pPr>
        <w:pStyle w:val="ListParagraph"/>
        <w:tabs>
          <w:tab w:val="left" w:pos="2460"/>
        </w:tabs>
        <w:spacing w:line="360" w:lineRule="auto"/>
        <w:ind w:left="810"/>
        <w:jc w:val="both"/>
        <w:rPr>
          <w:color w:val="000000" w:themeColor="text1"/>
          <w:sz w:val="48"/>
          <w:szCs w:val="48"/>
        </w:rPr>
      </w:pPr>
    </w:p>
    <w:p w14:paraId="6406D827" w14:textId="77777777" w:rsidR="00D44CFE" w:rsidRDefault="00D44CFE" w:rsidP="00883168">
      <w:pPr>
        <w:spacing w:line="360" w:lineRule="auto"/>
        <w:jc w:val="both"/>
        <w:rPr>
          <w:color w:val="000000" w:themeColor="text1"/>
        </w:rPr>
      </w:pPr>
    </w:p>
    <w:p w14:paraId="759F4AD3" w14:textId="77777777" w:rsidR="00D44CFE" w:rsidRPr="00F3223A" w:rsidRDefault="00D44CFE" w:rsidP="00883168">
      <w:pPr>
        <w:spacing w:line="360" w:lineRule="auto"/>
        <w:jc w:val="both"/>
        <w:rPr>
          <w:color w:val="000000" w:themeColor="text1"/>
        </w:rPr>
      </w:pPr>
    </w:p>
    <w:p w14:paraId="02712594" w14:textId="362D4789" w:rsidR="00D90D4B" w:rsidRDefault="00D90D4B" w:rsidP="00883168">
      <w:pPr>
        <w:pStyle w:val="Heading1"/>
        <w:spacing w:line="360" w:lineRule="auto"/>
        <w:ind w:left="360"/>
        <w:rPr>
          <w:rFonts w:ascii="Times New Roman" w:hAnsi="Times New Roman" w:cs="Times New Roman"/>
          <w:b/>
          <w:color w:val="000000" w:themeColor="text1"/>
        </w:rPr>
      </w:pPr>
      <w:bookmarkStart w:id="2" w:name="_Toc499581091"/>
    </w:p>
    <w:p w14:paraId="127285F4" w14:textId="49BB4EA5" w:rsidR="009203C6" w:rsidRPr="00E245EF" w:rsidRDefault="001C53BF" w:rsidP="00883168">
      <w:pPr>
        <w:pStyle w:val="Heading1"/>
        <w:spacing w:line="360" w:lineRule="auto"/>
        <w:ind w:left="360"/>
        <w:rPr>
          <w:rFonts w:ascii="Times New Roman" w:hAnsi="Times New Roman" w:cs="Times New Roman"/>
          <w:b/>
          <w:color w:val="000000" w:themeColor="text1"/>
        </w:rPr>
      </w:pPr>
      <w:r>
        <w:rPr>
          <w:rFonts w:ascii="Times New Roman" w:hAnsi="Times New Roman" w:cs="Times New Roman"/>
          <w:b/>
          <w:color w:val="000000" w:themeColor="text1"/>
        </w:rPr>
        <w:t>5.</w:t>
      </w:r>
      <w:r w:rsidR="009203C6" w:rsidRPr="00E245EF">
        <w:rPr>
          <w:rFonts w:ascii="Times New Roman" w:hAnsi="Times New Roman" w:cs="Times New Roman"/>
          <w:b/>
          <w:color w:val="000000" w:themeColor="text1"/>
        </w:rPr>
        <w:t>References</w:t>
      </w:r>
      <w:bookmarkEnd w:id="2"/>
    </w:p>
    <w:p w14:paraId="4E899D82" w14:textId="77777777" w:rsidR="009203C6" w:rsidRPr="00E245EF"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Allaire</w:t>
      </w:r>
      <w:proofErr w:type="spellEnd"/>
      <w:r w:rsidRPr="00E245EF">
        <w:rPr>
          <w:color w:val="000000" w:themeColor="text1"/>
          <w:lang w:val="en-US"/>
        </w:rPr>
        <w:t xml:space="preserve">, Y. and </w:t>
      </w:r>
      <w:proofErr w:type="spellStart"/>
      <w:r w:rsidRPr="00E245EF">
        <w:rPr>
          <w:color w:val="000000" w:themeColor="text1"/>
          <w:lang w:val="en-US"/>
        </w:rPr>
        <w:t>Firsirotu</w:t>
      </w:r>
      <w:proofErr w:type="spellEnd"/>
      <w:r w:rsidRPr="00E245EF">
        <w:rPr>
          <w:color w:val="000000" w:themeColor="text1"/>
          <w:lang w:val="en-US"/>
        </w:rPr>
        <w:t>, M.E., 1984. Theories of organizational culture. Organization studies, 5(3), pp.193-226.</w:t>
      </w:r>
    </w:p>
    <w:p w14:paraId="106C6317"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Alvesson, M., 2012. Understanding organizational culture. Sage.</w:t>
      </w:r>
    </w:p>
    <w:p w14:paraId="1C79ABE6" w14:textId="77777777" w:rsidR="009203C6" w:rsidRDefault="009203C6" w:rsidP="00883168">
      <w:pPr>
        <w:spacing w:line="360" w:lineRule="auto"/>
        <w:jc w:val="both"/>
        <w:rPr>
          <w:color w:val="000000" w:themeColor="text1"/>
          <w:lang w:val="en-US"/>
        </w:rPr>
      </w:pPr>
      <w:r w:rsidRPr="00E245EF">
        <w:rPr>
          <w:color w:val="000000" w:themeColor="text1"/>
          <w:lang w:val="en-US"/>
        </w:rPr>
        <w:t>Chandler, A.D., 1990. Strategy and structure: Chapters in the history of the industrial enterprise (Vol. 120). MIT press.</w:t>
      </w:r>
    </w:p>
    <w:p w14:paraId="635CE035" w14:textId="77777777" w:rsidR="00E23F36" w:rsidRPr="00E245EF" w:rsidRDefault="00E23F36" w:rsidP="00883168">
      <w:pPr>
        <w:spacing w:line="360" w:lineRule="auto"/>
        <w:ind w:left="720" w:hanging="720"/>
        <w:jc w:val="both"/>
        <w:rPr>
          <w:color w:val="000000" w:themeColor="text1"/>
          <w:lang w:val="en-US"/>
        </w:rPr>
      </w:pPr>
      <w:r w:rsidRPr="00E245EF">
        <w:rPr>
          <w:color w:val="000000" w:themeColor="text1"/>
        </w:rPr>
        <w:t>Cooke, R.A. and Rousseau, D.M., 1988. Behavioural norms and expectations: A quantitative approach to the assessment of organizational culture. Group &amp; Organization Studies, 13(3), pp.245-273.</w:t>
      </w:r>
    </w:p>
    <w:p w14:paraId="1630A5FF" w14:textId="77777777" w:rsidR="00E23F36" w:rsidRPr="00E245EF" w:rsidRDefault="00E23F36" w:rsidP="00883168">
      <w:pPr>
        <w:spacing w:line="360" w:lineRule="auto"/>
        <w:jc w:val="both"/>
        <w:rPr>
          <w:color w:val="000000" w:themeColor="text1"/>
          <w:lang w:val="en-US"/>
        </w:rPr>
      </w:pPr>
    </w:p>
    <w:p w14:paraId="415E4F4D"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Daley, D.M., 2012. Strategic human resources management. Public Personnel Management, pp.120-125.</w:t>
      </w:r>
    </w:p>
    <w:p w14:paraId="388E8B5B" w14:textId="77777777" w:rsidR="00E23F36"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DeCanio</w:t>
      </w:r>
      <w:proofErr w:type="spellEnd"/>
      <w:r w:rsidRPr="00E245EF">
        <w:rPr>
          <w:color w:val="000000" w:themeColor="text1"/>
          <w:lang w:val="en-US"/>
        </w:rPr>
        <w:t>, S.J., Dibble, C. and Amir-</w:t>
      </w:r>
      <w:proofErr w:type="spellStart"/>
      <w:r w:rsidRPr="00E245EF">
        <w:rPr>
          <w:color w:val="000000" w:themeColor="text1"/>
          <w:lang w:val="en-US"/>
        </w:rPr>
        <w:t>Atefi</w:t>
      </w:r>
      <w:proofErr w:type="spellEnd"/>
      <w:r w:rsidRPr="00E245EF">
        <w:rPr>
          <w:color w:val="000000" w:themeColor="text1"/>
          <w:lang w:val="en-US"/>
        </w:rPr>
        <w:t xml:space="preserve">, K., 2000. The importance of organizational structure </w:t>
      </w:r>
    </w:p>
    <w:p w14:paraId="3555AD58" w14:textId="77777777" w:rsidR="00E23F36" w:rsidRDefault="00E23F36" w:rsidP="00883168">
      <w:pPr>
        <w:spacing w:line="360" w:lineRule="auto"/>
        <w:ind w:left="720" w:hanging="720"/>
        <w:jc w:val="both"/>
        <w:rPr>
          <w:color w:val="000000" w:themeColor="text1"/>
          <w:lang w:val="en-US"/>
        </w:rPr>
      </w:pPr>
    </w:p>
    <w:p w14:paraId="38BB3B04" w14:textId="18FDD97B" w:rsidR="00E23F36" w:rsidRPr="00E23F36" w:rsidRDefault="00E23F36" w:rsidP="00883168">
      <w:pPr>
        <w:spacing w:line="360" w:lineRule="auto"/>
        <w:rPr>
          <w:b/>
          <w:bCs/>
          <w:noProof/>
        </w:rPr>
      </w:pPr>
      <w:r>
        <w:t xml:space="preserve">GERRY JOHNSON, K.S (2008), EXPLORING CORPORATE STRATEGY </w:t>
      </w:r>
      <w:proofErr w:type="gramStart"/>
      <w:r>
        <w:t>\(</w:t>
      </w:r>
      <w:proofErr w:type="gramEnd"/>
      <w:r>
        <w:t>8</w:t>
      </w:r>
      <w:r w:rsidRPr="00E23F36">
        <w:rPr>
          <w:vertAlign w:val="superscript"/>
        </w:rPr>
        <w:t>TH</w:t>
      </w:r>
      <w:r>
        <w:t xml:space="preserve"> ed.). prentice hall</w:t>
      </w:r>
    </w:p>
    <w:p w14:paraId="5A15097A" w14:textId="0A2B41F8" w:rsidR="009203C6" w:rsidRDefault="009203C6" w:rsidP="00883168">
      <w:pPr>
        <w:spacing w:line="360" w:lineRule="auto"/>
        <w:ind w:left="720" w:hanging="720"/>
        <w:jc w:val="both"/>
        <w:rPr>
          <w:color w:val="000000" w:themeColor="text1"/>
          <w:lang w:val="en-US"/>
        </w:rPr>
      </w:pPr>
      <w:r w:rsidRPr="00E245EF">
        <w:rPr>
          <w:color w:val="000000" w:themeColor="text1"/>
          <w:lang w:val="en-US"/>
        </w:rPr>
        <w:t>for the adoption of innovations. Management science, 46(10), pp.1285-1299.</w:t>
      </w:r>
    </w:p>
    <w:p w14:paraId="5365DDB7" w14:textId="77777777" w:rsidR="006A5993" w:rsidRDefault="006A5993" w:rsidP="00883168">
      <w:pPr>
        <w:spacing w:line="360" w:lineRule="auto"/>
        <w:ind w:left="720" w:hanging="720"/>
        <w:jc w:val="both"/>
        <w:rPr>
          <w:color w:val="000000" w:themeColor="text1"/>
          <w:lang w:val="en-US"/>
        </w:rPr>
      </w:pPr>
    </w:p>
    <w:p w14:paraId="6C52F0B8" w14:textId="77777777" w:rsidR="006A5993" w:rsidRDefault="006A5993" w:rsidP="00883168">
      <w:pPr>
        <w:pStyle w:val="NormalWeb"/>
        <w:spacing w:before="0" w:beforeAutospacing="0" w:after="0" w:afterAutospacing="0" w:line="360" w:lineRule="auto"/>
        <w:textAlignment w:val="baseline"/>
        <w:rPr>
          <w:rFonts w:ascii="Georgia" w:hAnsi="Georgia"/>
          <w:color w:val="333333"/>
        </w:rPr>
      </w:pPr>
      <w:r>
        <w:rPr>
          <w:rFonts w:ascii="Georgia" w:hAnsi="Georgia"/>
          <w:color w:val="333333"/>
        </w:rPr>
        <w:t xml:space="preserve">Hall D., Jones R. &amp; </w:t>
      </w:r>
      <w:proofErr w:type="spellStart"/>
      <w:r>
        <w:rPr>
          <w:rFonts w:ascii="Georgia" w:hAnsi="Georgia"/>
          <w:color w:val="333333"/>
        </w:rPr>
        <w:t>Raffo</w:t>
      </w:r>
      <w:proofErr w:type="spellEnd"/>
      <w:r>
        <w:rPr>
          <w:rFonts w:ascii="Georgia" w:hAnsi="Georgia"/>
          <w:color w:val="333333"/>
        </w:rPr>
        <w:t xml:space="preserve"> C. (2007),</w:t>
      </w:r>
      <w:r>
        <w:rPr>
          <w:rStyle w:val="apple-converted-space"/>
          <w:rFonts w:ascii="Georgia" w:hAnsi="Georgia"/>
          <w:color w:val="333333"/>
        </w:rPr>
        <w:t> </w:t>
      </w:r>
      <w:r>
        <w:rPr>
          <w:rStyle w:val="Emphasis"/>
          <w:rFonts w:ascii="Georgia" w:hAnsi="Georgia"/>
          <w:color w:val="333333"/>
          <w:bdr w:val="none" w:sz="0" w:space="0" w:color="auto" w:frame="1"/>
        </w:rPr>
        <w:t>Business Studies</w:t>
      </w:r>
      <w:r>
        <w:rPr>
          <w:rFonts w:ascii="Georgia" w:hAnsi="Georgia"/>
          <w:color w:val="333333"/>
        </w:rPr>
        <w:t>, 3</w:t>
      </w:r>
      <w:r>
        <w:rPr>
          <w:rFonts w:ascii="Georgia" w:hAnsi="Georgia"/>
          <w:color w:val="333333"/>
          <w:sz w:val="15"/>
          <w:szCs w:val="15"/>
          <w:bdr w:val="none" w:sz="0" w:space="0" w:color="auto" w:frame="1"/>
          <w:vertAlign w:val="superscript"/>
        </w:rPr>
        <w:t>rd</w:t>
      </w:r>
      <w:r>
        <w:rPr>
          <w:rStyle w:val="apple-converted-space"/>
          <w:rFonts w:ascii="Georgia" w:hAnsi="Georgia"/>
          <w:color w:val="333333"/>
        </w:rPr>
        <w:t> </w:t>
      </w:r>
      <w:r>
        <w:rPr>
          <w:rFonts w:ascii="Georgia" w:hAnsi="Georgia"/>
          <w:color w:val="333333"/>
        </w:rPr>
        <w:t>Edition, Pearson Education</w:t>
      </w:r>
    </w:p>
    <w:p w14:paraId="4B24EFB4" w14:textId="77777777" w:rsidR="00194786" w:rsidRDefault="00194786" w:rsidP="00883168">
      <w:pPr>
        <w:pStyle w:val="NormalWeb"/>
        <w:spacing w:before="0" w:beforeAutospacing="0" w:after="0" w:afterAutospacing="0" w:line="360" w:lineRule="auto"/>
        <w:textAlignment w:val="baseline"/>
        <w:rPr>
          <w:rFonts w:ascii="Georgia" w:hAnsi="Georgia"/>
          <w:color w:val="333333"/>
        </w:rPr>
      </w:pPr>
    </w:p>
    <w:p w14:paraId="4775DF8F" w14:textId="54C60119" w:rsidR="00194786" w:rsidRDefault="003D2825" w:rsidP="00883168">
      <w:pPr>
        <w:spacing w:line="360" w:lineRule="auto"/>
        <w:jc w:val="both"/>
        <w:rPr>
          <w:color w:val="333333"/>
        </w:rPr>
      </w:pPr>
      <w:r w:rsidRPr="00E245EF">
        <w:rPr>
          <w:color w:val="333333"/>
        </w:rPr>
        <w:t>Handy C. B. (1993) </w:t>
      </w:r>
      <w:r w:rsidRPr="00E245EF">
        <w:rPr>
          <w:color w:val="333333"/>
          <w:bdr w:val="none" w:sz="0" w:space="0" w:color="auto" w:frame="1"/>
        </w:rPr>
        <w:t>Understanding Organizations</w:t>
      </w:r>
      <w:r w:rsidR="00194786">
        <w:rPr>
          <w:color w:val="333333"/>
        </w:rPr>
        <w:t xml:space="preserve">, </w:t>
      </w:r>
      <w:proofErr w:type="spellStart"/>
      <w:r w:rsidR="00194786">
        <w:rPr>
          <w:color w:val="333333"/>
        </w:rPr>
        <w:t>Pengui</w:t>
      </w:r>
      <w:proofErr w:type="spellEnd"/>
    </w:p>
    <w:p w14:paraId="3B9B14B3" w14:textId="77777777" w:rsidR="00194786" w:rsidRPr="00E245EF" w:rsidRDefault="00194786" w:rsidP="00883168">
      <w:pPr>
        <w:spacing w:line="360" w:lineRule="auto"/>
        <w:jc w:val="both"/>
        <w:rPr>
          <w:color w:val="000000" w:themeColor="text1"/>
          <w:lang w:val="en-US"/>
        </w:rPr>
      </w:pPr>
    </w:p>
    <w:p w14:paraId="443CF981" w14:textId="77777777" w:rsidR="003D2825" w:rsidRPr="00E245EF" w:rsidRDefault="003D2825" w:rsidP="00883168">
      <w:pPr>
        <w:spacing w:line="360" w:lineRule="auto"/>
        <w:rPr>
          <w:rFonts w:eastAsia="Times New Roman"/>
        </w:rPr>
      </w:pPr>
      <w:proofErr w:type="spellStart"/>
      <w:r w:rsidRPr="00E245EF">
        <w:rPr>
          <w:rFonts w:ascii="Georgia" w:eastAsia="Times New Roman" w:hAnsi="Georgia"/>
          <w:color w:val="333333"/>
          <w:shd w:val="clear" w:color="auto" w:fill="FFFFFF"/>
        </w:rPr>
        <w:t>Hitt</w:t>
      </w:r>
      <w:proofErr w:type="spellEnd"/>
      <w:r w:rsidRPr="00E245EF">
        <w:rPr>
          <w:rFonts w:ascii="Georgia" w:eastAsia="Times New Roman" w:hAnsi="Georgia"/>
          <w:color w:val="333333"/>
          <w:shd w:val="clear" w:color="auto" w:fill="FFFFFF"/>
        </w:rPr>
        <w:t xml:space="preserve"> M. A., Chet Miller C. &amp; </w:t>
      </w:r>
      <w:proofErr w:type="spellStart"/>
      <w:r w:rsidRPr="00E245EF">
        <w:rPr>
          <w:rFonts w:ascii="Georgia" w:eastAsia="Times New Roman" w:hAnsi="Georgia"/>
          <w:color w:val="333333"/>
          <w:shd w:val="clear" w:color="auto" w:fill="FFFFFF"/>
        </w:rPr>
        <w:t>Collella</w:t>
      </w:r>
      <w:proofErr w:type="spellEnd"/>
      <w:r w:rsidRPr="00E245EF">
        <w:rPr>
          <w:rFonts w:ascii="Georgia" w:eastAsia="Times New Roman" w:hAnsi="Georgia"/>
          <w:color w:val="333333"/>
          <w:shd w:val="clear" w:color="auto" w:fill="FFFFFF"/>
        </w:rPr>
        <w:t xml:space="preserve"> A. (2011) </w:t>
      </w:r>
      <w:r w:rsidRPr="00E245EF">
        <w:rPr>
          <w:rFonts w:ascii="Georgia" w:eastAsia="Times New Roman" w:hAnsi="Georgia"/>
          <w:i/>
          <w:iCs/>
          <w:color w:val="333333"/>
          <w:bdr w:val="none" w:sz="0" w:space="0" w:color="auto" w:frame="1"/>
        </w:rPr>
        <w:t>Organizational Behaviour</w:t>
      </w:r>
      <w:r w:rsidRPr="00E245EF">
        <w:rPr>
          <w:rFonts w:ascii="Georgia" w:eastAsia="Times New Roman" w:hAnsi="Georgia"/>
          <w:color w:val="333333"/>
          <w:shd w:val="clear" w:color="auto" w:fill="FFFFFF"/>
        </w:rPr>
        <w:t>, Third Edition, Wiley</w:t>
      </w:r>
    </w:p>
    <w:p w14:paraId="5714C093" w14:textId="77777777" w:rsidR="003D2825" w:rsidRPr="00E245EF" w:rsidRDefault="003D2825" w:rsidP="00883168">
      <w:pPr>
        <w:spacing w:line="360" w:lineRule="auto"/>
        <w:ind w:left="720" w:hanging="720"/>
        <w:jc w:val="both"/>
        <w:rPr>
          <w:color w:val="000000" w:themeColor="text1"/>
          <w:lang w:val="en-US"/>
        </w:rPr>
      </w:pPr>
    </w:p>
    <w:p w14:paraId="74196941" w14:textId="08E9DB64" w:rsidR="009203C6" w:rsidRDefault="009203C6" w:rsidP="00883168">
      <w:pPr>
        <w:pStyle w:val="NormalWeb"/>
        <w:spacing w:before="0" w:beforeAutospacing="0" w:after="0" w:afterAutospacing="0" w:line="360" w:lineRule="auto"/>
        <w:textAlignment w:val="baseline"/>
        <w:rPr>
          <w:color w:val="000000" w:themeColor="text1"/>
          <w:lang w:val="en-US"/>
        </w:rPr>
      </w:pPr>
      <w:r w:rsidRPr="00E245EF">
        <w:rPr>
          <w:color w:val="000000" w:themeColor="text1"/>
          <w:lang w:val="en-US"/>
        </w:rPr>
        <w:t>Jones, G.R. and Jones, G.R., 2010. Organizational theory, design, and change.</w:t>
      </w:r>
    </w:p>
    <w:p w14:paraId="0E925330" w14:textId="77777777" w:rsidR="006A5993" w:rsidRPr="006A5993" w:rsidRDefault="006A5993" w:rsidP="00883168">
      <w:pPr>
        <w:pStyle w:val="NormalWeb"/>
        <w:spacing w:before="0" w:beforeAutospacing="0" w:after="0" w:afterAutospacing="0" w:line="360" w:lineRule="auto"/>
        <w:textAlignment w:val="baseline"/>
        <w:rPr>
          <w:rFonts w:ascii="Georgia" w:hAnsi="Georgia"/>
          <w:color w:val="333333"/>
        </w:rPr>
      </w:pPr>
    </w:p>
    <w:p w14:paraId="0DE7DDF3" w14:textId="77777777" w:rsidR="009203C6" w:rsidRPr="00E245EF"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Kavale</w:t>
      </w:r>
      <w:proofErr w:type="spellEnd"/>
      <w:r w:rsidRPr="00E245EF">
        <w:rPr>
          <w:color w:val="000000" w:themeColor="text1"/>
          <w:lang w:val="en-US"/>
        </w:rPr>
        <w:t>, S., 2012. The connection between strategy and structure. International journal of business and commerce, 1(6), pp.60-70.</w:t>
      </w:r>
    </w:p>
    <w:p w14:paraId="133A6628"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Kellner, D., 1997. CULTURE AND MEDIA. Sociology After Postmodernism, p.138.</w:t>
      </w:r>
    </w:p>
    <w:p w14:paraId="426DCCD2"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Lunenburg, F.C., 2011. Decision making in organizations. International journal of management, business, and administration, 15(1), pp.1-9.</w:t>
      </w:r>
    </w:p>
    <w:p w14:paraId="0957684A" w14:textId="3E87CFEE" w:rsidR="009203C6" w:rsidRPr="00E245EF"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Marcoulides</w:t>
      </w:r>
      <w:proofErr w:type="spellEnd"/>
      <w:r w:rsidRPr="00E245EF">
        <w:rPr>
          <w:color w:val="000000" w:themeColor="text1"/>
          <w:lang w:val="en-US"/>
        </w:rPr>
        <w:t>, G.A. and Heck, R.H., 1993. Organizational cul</w:t>
      </w:r>
      <w:r w:rsidR="00CC39CB">
        <w:rPr>
          <w:color w:val="000000" w:themeColor="text1"/>
          <w:lang w:val="en-US"/>
        </w:rPr>
        <w:t xml:space="preserve">ture and performance: Proposing </w:t>
      </w:r>
      <w:r w:rsidRPr="00E245EF">
        <w:rPr>
          <w:color w:val="000000" w:themeColor="text1"/>
          <w:lang w:val="en-US"/>
        </w:rPr>
        <w:t>and testing a model. Organization science, 4(2), pp.209-225.</w:t>
      </w:r>
    </w:p>
    <w:p w14:paraId="794883BF" w14:textId="77777777" w:rsidR="009203C6" w:rsidRPr="00E245EF"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Munk</w:t>
      </w:r>
      <w:proofErr w:type="spellEnd"/>
      <w:r w:rsidRPr="00E245EF">
        <w:rPr>
          <w:color w:val="000000" w:themeColor="text1"/>
          <w:lang w:val="en-US"/>
        </w:rPr>
        <w:t>-Madsen, A., 2005. The Concept of a ‘Project’: A Proposal for a Unifying Definition. In Proceedings of the 28th Information Systems Research Seminar in Scandinavia (IRIS’28) (pp. 1-15).</w:t>
      </w:r>
    </w:p>
    <w:p w14:paraId="181F9C52" w14:textId="77777777" w:rsidR="003D2825" w:rsidRPr="00E245EF" w:rsidRDefault="003D2825" w:rsidP="00883168">
      <w:pPr>
        <w:spacing w:line="360" w:lineRule="auto"/>
        <w:rPr>
          <w:rFonts w:eastAsia="Times New Roman"/>
        </w:rPr>
      </w:pPr>
    </w:p>
    <w:p w14:paraId="456F6510" w14:textId="77777777" w:rsidR="003D2825" w:rsidRPr="00E245EF" w:rsidRDefault="003D2825" w:rsidP="00883168">
      <w:pPr>
        <w:spacing w:line="360" w:lineRule="auto"/>
        <w:ind w:left="720" w:hanging="720"/>
        <w:jc w:val="both"/>
        <w:rPr>
          <w:color w:val="000000" w:themeColor="text1"/>
          <w:lang w:val="en-US"/>
        </w:rPr>
      </w:pPr>
    </w:p>
    <w:p w14:paraId="6DF31E4F" w14:textId="77777777" w:rsidR="009203C6"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Otley</w:t>
      </w:r>
      <w:proofErr w:type="spellEnd"/>
      <w:r w:rsidRPr="00E245EF">
        <w:rPr>
          <w:color w:val="000000" w:themeColor="text1"/>
          <w:lang w:val="en-US"/>
        </w:rPr>
        <w:t>, D.T., 1980. The contingency theory of management accounting: achievement and prognosis. Accounting, organizations and society, 5(4), pp.413-428</w:t>
      </w:r>
    </w:p>
    <w:p w14:paraId="793C3569" w14:textId="77777777" w:rsidR="006A5993" w:rsidRDefault="006A5993" w:rsidP="00883168">
      <w:pPr>
        <w:spacing w:line="360" w:lineRule="auto"/>
        <w:ind w:left="720" w:hanging="720"/>
        <w:jc w:val="both"/>
        <w:rPr>
          <w:color w:val="000000" w:themeColor="text1"/>
          <w:lang w:val="en-US"/>
        </w:rPr>
      </w:pPr>
    </w:p>
    <w:p w14:paraId="239A9D3F" w14:textId="7D8F3048" w:rsidR="006A5993" w:rsidRPr="006A5993" w:rsidRDefault="006A5993" w:rsidP="00883168">
      <w:pPr>
        <w:spacing w:line="360" w:lineRule="auto"/>
        <w:rPr>
          <w:sz w:val="80"/>
          <w:szCs w:val="80"/>
        </w:rPr>
      </w:pPr>
      <w:r>
        <w:t xml:space="preserve"> </w:t>
      </w:r>
      <w:r w:rsidRPr="006A5993">
        <w:t>Perkins, L. (2017). Free lunches are being handed out to thousands of children to stop them going hungry this summer.  Available at: http://www.walesonline.co.uk/news/local-news/free-lunches-being-handed-out-13455147 [Accessed 20.10.17]</w:t>
      </w:r>
    </w:p>
    <w:p w14:paraId="082236BD" w14:textId="77777777" w:rsidR="006A5993" w:rsidRPr="00E245EF" w:rsidRDefault="006A5993" w:rsidP="00883168">
      <w:pPr>
        <w:spacing w:line="360" w:lineRule="auto"/>
        <w:ind w:left="720" w:hanging="720"/>
        <w:jc w:val="both"/>
        <w:rPr>
          <w:color w:val="000000" w:themeColor="text1"/>
        </w:rPr>
      </w:pPr>
    </w:p>
    <w:p w14:paraId="55A5BFCD" w14:textId="1EE6B6DD"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San Park, J. and Hyun Kim, T., 2009. Do types of organizational culture matter in nurse job satisfaction and turnover intention? Leadership in Health Services, 22(1), pp.20-38.</w:t>
      </w:r>
    </w:p>
    <w:p w14:paraId="52BC0C9D" w14:textId="14020498"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Schein, E.H., 2010. Organizational culture and leadership (Vol. 2). John Wiley &amp; Sons.</w:t>
      </w:r>
    </w:p>
    <w:p w14:paraId="133CC784"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Suárez, D.F. and Bromley, P., 2016. Institutional theories and levels of analysis: History, diffusion, and translation. Re-Conceptualizing the Global/Local Nexus: Meaning Constellations in the World Society. Abingdon: Routledge, pp.139-159.</w:t>
      </w:r>
    </w:p>
    <w:p w14:paraId="1DBEDCAF" w14:textId="77777777" w:rsidR="009203C6" w:rsidRPr="00E245EF" w:rsidRDefault="009203C6" w:rsidP="00883168">
      <w:pPr>
        <w:spacing w:line="360" w:lineRule="auto"/>
        <w:ind w:left="720" w:hanging="720"/>
        <w:jc w:val="both"/>
        <w:rPr>
          <w:color w:val="000000" w:themeColor="text1"/>
          <w:lang w:val="en-US"/>
        </w:rPr>
      </w:pPr>
      <w:proofErr w:type="spellStart"/>
      <w:r w:rsidRPr="00E245EF">
        <w:rPr>
          <w:color w:val="000000" w:themeColor="text1"/>
          <w:lang w:val="en-US"/>
        </w:rPr>
        <w:t>Triandis</w:t>
      </w:r>
      <w:proofErr w:type="spellEnd"/>
      <w:r w:rsidRPr="00E245EF">
        <w:rPr>
          <w:color w:val="000000" w:themeColor="text1"/>
          <w:lang w:val="en-US"/>
        </w:rPr>
        <w:t>, H.C., 1994. Culture and social behavior.</w:t>
      </w:r>
    </w:p>
    <w:p w14:paraId="3E24F539" w14:textId="77777777" w:rsidR="009203C6" w:rsidRPr="00E245EF" w:rsidRDefault="009203C6" w:rsidP="00883168">
      <w:pPr>
        <w:spacing w:line="360" w:lineRule="auto"/>
        <w:ind w:left="720" w:hanging="720"/>
        <w:jc w:val="both"/>
        <w:rPr>
          <w:color w:val="000000" w:themeColor="text1"/>
          <w:lang w:val="en-US"/>
        </w:rPr>
      </w:pPr>
      <w:r w:rsidRPr="00E245EF">
        <w:rPr>
          <w:color w:val="000000" w:themeColor="text1"/>
          <w:lang w:val="en-US"/>
        </w:rPr>
        <w:t>Zheng, W., Yang, B. and McLean, G.N., 2010. Linking organizational culture, structure, strategy, and organizational effectiveness: Mediating role of knowledge management. Journal of Business research, 63(7), pp.763-771.</w:t>
      </w:r>
    </w:p>
    <w:p w14:paraId="7E2017F7" w14:textId="77777777" w:rsidR="009203C6" w:rsidRPr="00E245EF" w:rsidRDefault="009203C6" w:rsidP="00883168">
      <w:pPr>
        <w:spacing w:line="360" w:lineRule="auto"/>
        <w:ind w:left="720" w:hanging="720"/>
        <w:jc w:val="both"/>
        <w:rPr>
          <w:color w:val="000000" w:themeColor="text1"/>
          <w:lang w:val="en-US"/>
        </w:rPr>
      </w:pPr>
    </w:p>
    <w:p w14:paraId="30446D18" w14:textId="77777777" w:rsidR="009203C6" w:rsidRPr="00E245EF" w:rsidRDefault="009203C6" w:rsidP="00883168">
      <w:pPr>
        <w:spacing w:line="360" w:lineRule="auto"/>
        <w:ind w:left="720" w:hanging="720"/>
        <w:jc w:val="both"/>
        <w:rPr>
          <w:color w:val="000000" w:themeColor="text1"/>
          <w:lang w:val="en-US"/>
        </w:rPr>
      </w:pPr>
    </w:p>
    <w:p w14:paraId="16B6B07C" w14:textId="77777777" w:rsidR="009203C6" w:rsidRPr="00E245EF" w:rsidRDefault="009203C6" w:rsidP="00883168">
      <w:pPr>
        <w:pStyle w:val="ListParagraph"/>
        <w:tabs>
          <w:tab w:val="left" w:pos="2460"/>
        </w:tabs>
        <w:spacing w:line="360" w:lineRule="auto"/>
        <w:ind w:left="810"/>
        <w:jc w:val="both"/>
        <w:rPr>
          <w:color w:val="000000" w:themeColor="text1"/>
        </w:rPr>
      </w:pPr>
    </w:p>
    <w:sectPr w:rsidR="009203C6" w:rsidRPr="00E245EF" w:rsidSect="00501C2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385DBC" w14:textId="77777777" w:rsidR="00E9198A" w:rsidRDefault="00E9198A" w:rsidP="0021111E">
      <w:r>
        <w:separator/>
      </w:r>
    </w:p>
  </w:endnote>
  <w:endnote w:type="continuationSeparator" w:id="0">
    <w:p w14:paraId="799F30B4" w14:textId="77777777" w:rsidR="00E9198A" w:rsidRDefault="00E9198A" w:rsidP="00211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D2BFDB" w14:textId="77777777" w:rsidR="00501C22" w:rsidRDefault="00501C22" w:rsidP="00501C2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1AE512" w14:textId="77777777" w:rsidR="00501C22" w:rsidRDefault="00501C22" w:rsidP="00501C2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080D30" w14:textId="77777777" w:rsidR="00501C22" w:rsidRDefault="00501C22" w:rsidP="00501C2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83168">
      <w:rPr>
        <w:rStyle w:val="PageNumber"/>
        <w:noProof/>
      </w:rPr>
      <w:t>II</w:t>
    </w:r>
    <w:r>
      <w:rPr>
        <w:rStyle w:val="PageNumber"/>
      </w:rPr>
      <w:fldChar w:fldCharType="end"/>
    </w:r>
  </w:p>
  <w:p w14:paraId="658E816D" w14:textId="77777777" w:rsidR="00501C22" w:rsidRDefault="00501C22" w:rsidP="00501C2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8350CA" w14:textId="77777777" w:rsidR="00E9198A" w:rsidRDefault="00E9198A" w:rsidP="0021111E">
      <w:r>
        <w:separator/>
      </w:r>
    </w:p>
  </w:footnote>
  <w:footnote w:type="continuationSeparator" w:id="0">
    <w:p w14:paraId="4B494400" w14:textId="77777777" w:rsidR="00E9198A" w:rsidRDefault="00E9198A" w:rsidP="002111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90FE2"/>
    <w:multiLevelType w:val="hybridMultilevel"/>
    <w:tmpl w:val="A94C4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542A58"/>
    <w:multiLevelType w:val="multilevel"/>
    <w:tmpl w:val="53D6ABA8"/>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nsid w:val="2C1976FC"/>
    <w:multiLevelType w:val="hybridMultilevel"/>
    <w:tmpl w:val="E91A44DE"/>
    <w:lvl w:ilvl="0" w:tplc="0809000F">
      <w:start w:val="1"/>
      <w:numFmt w:val="decimal"/>
      <w:lvlText w:val="%1."/>
      <w:lvlJc w:val="left"/>
      <w:pPr>
        <w:ind w:left="3520" w:hanging="360"/>
      </w:pPr>
    </w:lvl>
    <w:lvl w:ilvl="1" w:tplc="08090019" w:tentative="1">
      <w:start w:val="1"/>
      <w:numFmt w:val="lowerLetter"/>
      <w:lvlText w:val="%2."/>
      <w:lvlJc w:val="left"/>
      <w:pPr>
        <w:ind w:left="4240" w:hanging="360"/>
      </w:pPr>
    </w:lvl>
    <w:lvl w:ilvl="2" w:tplc="0809001B" w:tentative="1">
      <w:start w:val="1"/>
      <w:numFmt w:val="lowerRoman"/>
      <w:lvlText w:val="%3."/>
      <w:lvlJc w:val="right"/>
      <w:pPr>
        <w:ind w:left="4960" w:hanging="180"/>
      </w:pPr>
    </w:lvl>
    <w:lvl w:ilvl="3" w:tplc="0809000F" w:tentative="1">
      <w:start w:val="1"/>
      <w:numFmt w:val="decimal"/>
      <w:lvlText w:val="%4."/>
      <w:lvlJc w:val="left"/>
      <w:pPr>
        <w:ind w:left="5680" w:hanging="360"/>
      </w:pPr>
    </w:lvl>
    <w:lvl w:ilvl="4" w:tplc="08090019" w:tentative="1">
      <w:start w:val="1"/>
      <w:numFmt w:val="lowerLetter"/>
      <w:lvlText w:val="%5."/>
      <w:lvlJc w:val="left"/>
      <w:pPr>
        <w:ind w:left="6400" w:hanging="360"/>
      </w:pPr>
    </w:lvl>
    <w:lvl w:ilvl="5" w:tplc="0809001B" w:tentative="1">
      <w:start w:val="1"/>
      <w:numFmt w:val="lowerRoman"/>
      <w:lvlText w:val="%6."/>
      <w:lvlJc w:val="right"/>
      <w:pPr>
        <w:ind w:left="7120" w:hanging="180"/>
      </w:pPr>
    </w:lvl>
    <w:lvl w:ilvl="6" w:tplc="0809000F" w:tentative="1">
      <w:start w:val="1"/>
      <w:numFmt w:val="decimal"/>
      <w:lvlText w:val="%7."/>
      <w:lvlJc w:val="left"/>
      <w:pPr>
        <w:ind w:left="7840" w:hanging="360"/>
      </w:pPr>
    </w:lvl>
    <w:lvl w:ilvl="7" w:tplc="08090019" w:tentative="1">
      <w:start w:val="1"/>
      <w:numFmt w:val="lowerLetter"/>
      <w:lvlText w:val="%8."/>
      <w:lvlJc w:val="left"/>
      <w:pPr>
        <w:ind w:left="8560" w:hanging="360"/>
      </w:pPr>
    </w:lvl>
    <w:lvl w:ilvl="8" w:tplc="0809001B" w:tentative="1">
      <w:start w:val="1"/>
      <w:numFmt w:val="lowerRoman"/>
      <w:lvlText w:val="%9."/>
      <w:lvlJc w:val="right"/>
      <w:pPr>
        <w:ind w:left="9280" w:hanging="180"/>
      </w:pPr>
    </w:lvl>
  </w:abstractNum>
  <w:abstractNum w:abstractNumId="3">
    <w:nsid w:val="2D5853C7"/>
    <w:multiLevelType w:val="hybridMultilevel"/>
    <w:tmpl w:val="C040DA8E"/>
    <w:lvl w:ilvl="0" w:tplc="3E4EBB66">
      <w:start w:val="1"/>
      <w:numFmt w:val="decimal"/>
      <w:lvlText w:val="%1."/>
      <w:lvlJc w:val="left"/>
      <w:pPr>
        <w:ind w:left="1080" w:hanging="720"/>
      </w:pPr>
      <w:rPr>
        <w:rFonts w:eastAsiaTheme="minorHAns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3657496"/>
    <w:multiLevelType w:val="multilevel"/>
    <w:tmpl w:val="FCDC4208"/>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nsid w:val="3FDC0FD6"/>
    <w:multiLevelType w:val="multilevel"/>
    <w:tmpl w:val="9AD0CC0A"/>
    <w:lvl w:ilvl="0">
      <w:start w:val="1"/>
      <w:numFmt w:val="decimal"/>
      <w:lvlText w:val="%1."/>
      <w:lvlJc w:val="left"/>
      <w:pPr>
        <w:ind w:left="720" w:hanging="360"/>
      </w:p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nsid w:val="4BD5731D"/>
    <w:multiLevelType w:val="hybridMultilevel"/>
    <w:tmpl w:val="8FD0C7C8"/>
    <w:lvl w:ilvl="0" w:tplc="E12A962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nsid w:val="554F0452"/>
    <w:multiLevelType w:val="multilevel"/>
    <w:tmpl w:val="B9EAFC5E"/>
    <w:lvl w:ilvl="0">
      <w:start w:val="1"/>
      <w:numFmt w:val="decimal"/>
      <w:lvlText w:val="%1."/>
      <w:lvlJc w:val="left"/>
      <w:pPr>
        <w:ind w:left="720" w:firstLine="360"/>
      </w:pPr>
      <w:rPr>
        <w:u w:val="none"/>
      </w:rPr>
    </w:lvl>
    <w:lvl w:ilvl="1">
      <w:start w:val="1"/>
      <w:numFmt w:val="lowerLetter"/>
      <w:lvlText w:val="%2."/>
      <w:lvlJc w:val="left"/>
      <w:pPr>
        <w:ind w:left="1440" w:firstLine="1080"/>
      </w:pPr>
      <w:rPr>
        <w:u w:val="none"/>
      </w:rPr>
    </w:lvl>
    <w:lvl w:ilvl="2">
      <w:start w:val="1"/>
      <w:numFmt w:val="lowerRoman"/>
      <w:lvlText w:val="%3."/>
      <w:lvlJc w:val="right"/>
      <w:pPr>
        <w:ind w:left="2160" w:firstLine="1800"/>
      </w:pPr>
      <w:rPr>
        <w:u w:val="none"/>
      </w:rPr>
    </w:lvl>
    <w:lvl w:ilvl="3">
      <w:start w:val="1"/>
      <w:numFmt w:val="decimal"/>
      <w:lvlText w:val="%4."/>
      <w:lvlJc w:val="left"/>
      <w:pPr>
        <w:ind w:left="2880" w:firstLine="2520"/>
      </w:pPr>
      <w:rPr>
        <w:u w:val="none"/>
      </w:rPr>
    </w:lvl>
    <w:lvl w:ilvl="4">
      <w:start w:val="1"/>
      <w:numFmt w:val="lowerLetter"/>
      <w:lvlText w:val="%5."/>
      <w:lvlJc w:val="left"/>
      <w:pPr>
        <w:ind w:left="3600" w:firstLine="3240"/>
      </w:pPr>
      <w:rPr>
        <w:u w:val="none"/>
      </w:rPr>
    </w:lvl>
    <w:lvl w:ilvl="5">
      <w:start w:val="1"/>
      <w:numFmt w:val="lowerRoman"/>
      <w:lvlText w:val="%6."/>
      <w:lvlJc w:val="right"/>
      <w:pPr>
        <w:ind w:left="4320" w:firstLine="3960"/>
      </w:pPr>
      <w:rPr>
        <w:u w:val="none"/>
      </w:rPr>
    </w:lvl>
    <w:lvl w:ilvl="6">
      <w:start w:val="1"/>
      <w:numFmt w:val="decimal"/>
      <w:lvlText w:val="%7."/>
      <w:lvlJc w:val="left"/>
      <w:pPr>
        <w:ind w:left="5040" w:firstLine="4680"/>
      </w:pPr>
      <w:rPr>
        <w:u w:val="none"/>
      </w:rPr>
    </w:lvl>
    <w:lvl w:ilvl="7">
      <w:start w:val="1"/>
      <w:numFmt w:val="lowerLetter"/>
      <w:lvlText w:val="%8."/>
      <w:lvlJc w:val="left"/>
      <w:pPr>
        <w:ind w:left="5760" w:firstLine="5400"/>
      </w:pPr>
      <w:rPr>
        <w:u w:val="none"/>
      </w:rPr>
    </w:lvl>
    <w:lvl w:ilvl="8">
      <w:start w:val="1"/>
      <w:numFmt w:val="lowerRoman"/>
      <w:lvlText w:val="%9."/>
      <w:lvlJc w:val="right"/>
      <w:pPr>
        <w:ind w:left="6480" w:firstLine="6120"/>
      </w:pPr>
      <w:rPr>
        <w:u w:val="none"/>
      </w:rPr>
    </w:lvl>
  </w:abstractNum>
  <w:abstractNum w:abstractNumId="8">
    <w:nsid w:val="66C01FAD"/>
    <w:multiLevelType w:val="hybridMultilevel"/>
    <w:tmpl w:val="E97AB2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723D65A4"/>
    <w:multiLevelType w:val="hybridMultilevel"/>
    <w:tmpl w:val="A7CCE2E8"/>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F87237C"/>
    <w:multiLevelType w:val="hybridMultilevel"/>
    <w:tmpl w:val="1A8497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9"/>
  </w:num>
  <w:num w:numId="3">
    <w:abstractNumId w:val="10"/>
  </w:num>
  <w:num w:numId="4">
    <w:abstractNumId w:val="5"/>
  </w:num>
  <w:num w:numId="5">
    <w:abstractNumId w:val="1"/>
  </w:num>
  <w:num w:numId="6">
    <w:abstractNumId w:val="3"/>
  </w:num>
  <w:num w:numId="7">
    <w:abstractNumId w:val="4"/>
  </w:num>
  <w:num w:numId="8">
    <w:abstractNumId w:val="7"/>
  </w:num>
  <w:num w:numId="9">
    <w:abstractNumId w:val="0"/>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8F8"/>
    <w:rsid w:val="0000485C"/>
    <w:rsid w:val="0003128C"/>
    <w:rsid w:val="00035980"/>
    <w:rsid w:val="00054366"/>
    <w:rsid w:val="000A67B5"/>
    <w:rsid w:val="000B1A01"/>
    <w:rsid w:val="000B2B3E"/>
    <w:rsid w:val="000E1FA6"/>
    <w:rsid w:val="00120EE6"/>
    <w:rsid w:val="0015171F"/>
    <w:rsid w:val="00163448"/>
    <w:rsid w:val="00194786"/>
    <w:rsid w:val="001C4133"/>
    <w:rsid w:val="001C53BF"/>
    <w:rsid w:val="001E63A1"/>
    <w:rsid w:val="001F4001"/>
    <w:rsid w:val="001F5F5F"/>
    <w:rsid w:val="0021111E"/>
    <w:rsid w:val="00216B50"/>
    <w:rsid w:val="00237260"/>
    <w:rsid w:val="00296326"/>
    <w:rsid w:val="002C4319"/>
    <w:rsid w:val="002D77C4"/>
    <w:rsid w:val="00364005"/>
    <w:rsid w:val="00385586"/>
    <w:rsid w:val="00392883"/>
    <w:rsid w:val="0039427F"/>
    <w:rsid w:val="003D2825"/>
    <w:rsid w:val="003F0CBF"/>
    <w:rsid w:val="003F716D"/>
    <w:rsid w:val="00425D57"/>
    <w:rsid w:val="004302EC"/>
    <w:rsid w:val="00437DF3"/>
    <w:rsid w:val="004414AF"/>
    <w:rsid w:val="00470EC4"/>
    <w:rsid w:val="004809DB"/>
    <w:rsid w:val="004A72CB"/>
    <w:rsid w:val="004C0F74"/>
    <w:rsid w:val="004C3C49"/>
    <w:rsid w:val="004F5699"/>
    <w:rsid w:val="00501C22"/>
    <w:rsid w:val="005238F5"/>
    <w:rsid w:val="00536998"/>
    <w:rsid w:val="0055646A"/>
    <w:rsid w:val="00576E1D"/>
    <w:rsid w:val="005874F8"/>
    <w:rsid w:val="00591460"/>
    <w:rsid w:val="005A4A38"/>
    <w:rsid w:val="005C59B3"/>
    <w:rsid w:val="00610F97"/>
    <w:rsid w:val="00655419"/>
    <w:rsid w:val="006811D1"/>
    <w:rsid w:val="00681CCA"/>
    <w:rsid w:val="006A5993"/>
    <w:rsid w:val="006B2397"/>
    <w:rsid w:val="006D68E6"/>
    <w:rsid w:val="006E1DC2"/>
    <w:rsid w:val="006F6466"/>
    <w:rsid w:val="00750F00"/>
    <w:rsid w:val="00770533"/>
    <w:rsid w:val="007753AB"/>
    <w:rsid w:val="007C72E1"/>
    <w:rsid w:val="007D1392"/>
    <w:rsid w:val="008314C4"/>
    <w:rsid w:val="00867B29"/>
    <w:rsid w:val="008722F9"/>
    <w:rsid w:val="008778F8"/>
    <w:rsid w:val="00883168"/>
    <w:rsid w:val="008A0FA9"/>
    <w:rsid w:val="008C7294"/>
    <w:rsid w:val="008D6346"/>
    <w:rsid w:val="009203C6"/>
    <w:rsid w:val="009556E7"/>
    <w:rsid w:val="00986FDA"/>
    <w:rsid w:val="00A7390C"/>
    <w:rsid w:val="00A843DE"/>
    <w:rsid w:val="00AA261A"/>
    <w:rsid w:val="00B44D23"/>
    <w:rsid w:val="00B80881"/>
    <w:rsid w:val="00BB30C2"/>
    <w:rsid w:val="00BD77AA"/>
    <w:rsid w:val="00BF1C73"/>
    <w:rsid w:val="00C1182E"/>
    <w:rsid w:val="00C43169"/>
    <w:rsid w:val="00C45CF2"/>
    <w:rsid w:val="00C8254D"/>
    <w:rsid w:val="00CA560A"/>
    <w:rsid w:val="00CB4943"/>
    <w:rsid w:val="00CC39CB"/>
    <w:rsid w:val="00D43DD0"/>
    <w:rsid w:val="00D44CFE"/>
    <w:rsid w:val="00D566A7"/>
    <w:rsid w:val="00D71126"/>
    <w:rsid w:val="00D90D4B"/>
    <w:rsid w:val="00DA1843"/>
    <w:rsid w:val="00DC3E86"/>
    <w:rsid w:val="00DE6A16"/>
    <w:rsid w:val="00DF4BFE"/>
    <w:rsid w:val="00E23F36"/>
    <w:rsid w:val="00E245EF"/>
    <w:rsid w:val="00E364CE"/>
    <w:rsid w:val="00E649E0"/>
    <w:rsid w:val="00E9198A"/>
    <w:rsid w:val="00EE3079"/>
    <w:rsid w:val="00F022D6"/>
    <w:rsid w:val="00F170F6"/>
    <w:rsid w:val="00F42765"/>
    <w:rsid w:val="00F52462"/>
    <w:rsid w:val="00F6666F"/>
    <w:rsid w:val="00FA7177"/>
    <w:rsid w:val="00FB044D"/>
    <w:rsid w:val="00FC0FB9"/>
    <w:rsid w:val="00FC4E31"/>
    <w:rsid w:val="00FC7F91"/>
    <w:rsid w:val="00FD2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DC8E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A5993"/>
    <w:rPr>
      <w:rFonts w:ascii="Times New Roman" w:hAnsi="Times New Roman" w:cs="Times New Roman"/>
      <w:lang w:eastAsia="en-GB"/>
    </w:rPr>
  </w:style>
  <w:style w:type="paragraph" w:styleId="Heading1">
    <w:name w:val="heading 1"/>
    <w:basedOn w:val="Normal"/>
    <w:next w:val="Normal"/>
    <w:link w:val="Heading1Char"/>
    <w:uiPriority w:val="9"/>
    <w:qFormat/>
    <w:rsid w:val="00576E1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576E1D"/>
    <w:pPr>
      <w:spacing w:line="480" w:lineRule="auto"/>
      <w:outlineLvl w:val="1"/>
    </w:pPr>
    <w:rPr>
      <w:rFonts w:eastAsia="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43DE"/>
    <w:pPr>
      <w:ind w:left="720"/>
      <w:contextualSpacing/>
    </w:pPr>
  </w:style>
  <w:style w:type="paragraph" w:styleId="Header">
    <w:name w:val="header"/>
    <w:basedOn w:val="Normal"/>
    <w:link w:val="HeaderChar"/>
    <w:uiPriority w:val="99"/>
    <w:unhideWhenUsed/>
    <w:rsid w:val="0021111E"/>
    <w:pPr>
      <w:tabs>
        <w:tab w:val="center" w:pos="4513"/>
        <w:tab w:val="right" w:pos="9026"/>
      </w:tabs>
    </w:pPr>
  </w:style>
  <w:style w:type="character" w:customStyle="1" w:styleId="HeaderChar">
    <w:name w:val="Header Char"/>
    <w:basedOn w:val="DefaultParagraphFont"/>
    <w:link w:val="Header"/>
    <w:uiPriority w:val="99"/>
    <w:rsid w:val="0021111E"/>
  </w:style>
  <w:style w:type="paragraph" w:styleId="Footer">
    <w:name w:val="footer"/>
    <w:basedOn w:val="Normal"/>
    <w:link w:val="FooterChar"/>
    <w:uiPriority w:val="99"/>
    <w:unhideWhenUsed/>
    <w:rsid w:val="0021111E"/>
    <w:pPr>
      <w:tabs>
        <w:tab w:val="center" w:pos="4513"/>
        <w:tab w:val="right" w:pos="9026"/>
      </w:tabs>
    </w:pPr>
  </w:style>
  <w:style w:type="character" w:customStyle="1" w:styleId="FooterChar">
    <w:name w:val="Footer Char"/>
    <w:basedOn w:val="DefaultParagraphFont"/>
    <w:link w:val="Footer"/>
    <w:uiPriority w:val="99"/>
    <w:rsid w:val="0021111E"/>
  </w:style>
  <w:style w:type="character" w:customStyle="1" w:styleId="Heading1Char">
    <w:name w:val="Heading 1 Char"/>
    <w:basedOn w:val="DefaultParagraphFont"/>
    <w:link w:val="Heading1"/>
    <w:uiPriority w:val="9"/>
    <w:rsid w:val="00576E1D"/>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76E1D"/>
    <w:rPr>
      <w:rFonts w:ascii="Times New Roman" w:eastAsia="Times New Roman" w:hAnsi="Times New Roman" w:cs="Times New Roman"/>
      <w:b/>
      <w:lang w:eastAsia="en-GB"/>
    </w:rPr>
  </w:style>
  <w:style w:type="paragraph" w:styleId="NormalWeb">
    <w:name w:val="Normal (Web)"/>
    <w:basedOn w:val="Normal"/>
    <w:uiPriority w:val="99"/>
    <w:unhideWhenUsed/>
    <w:rsid w:val="00681CCA"/>
    <w:pPr>
      <w:spacing w:before="100" w:beforeAutospacing="1" w:after="100" w:afterAutospacing="1"/>
    </w:pPr>
  </w:style>
  <w:style w:type="character" w:customStyle="1" w:styleId="apple-converted-space">
    <w:name w:val="apple-converted-space"/>
    <w:basedOn w:val="DefaultParagraphFont"/>
    <w:rsid w:val="00681CCA"/>
  </w:style>
  <w:style w:type="character" w:styleId="Emphasis">
    <w:name w:val="Emphasis"/>
    <w:basedOn w:val="DefaultParagraphFont"/>
    <w:uiPriority w:val="20"/>
    <w:qFormat/>
    <w:rsid w:val="00681CCA"/>
    <w:rPr>
      <w:i/>
      <w:iCs/>
    </w:rPr>
  </w:style>
  <w:style w:type="character" w:styleId="PageNumber">
    <w:name w:val="page number"/>
    <w:basedOn w:val="DefaultParagraphFont"/>
    <w:uiPriority w:val="99"/>
    <w:semiHidden/>
    <w:unhideWhenUsed/>
    <w:rsid w:val="00501C22"/>
  </w:style>
  <w:style w:type="paragraph" w:styleId="NoSpacing">
    <w:name w:val="No Spacing"/>
    <w:link w:val="NoSpacingChar"/>
    <w:uiPriority w:val="1"/>
    <w:qFormat/>
    <w:rsid w:val="00EE3079"/>
    <w:rPr>
      <w:rFonts w:eastAsiaTheme="minorEastAsia"/>
      <w:sz w:val="22"/>
      <w:szCs w:val="22"/>
      <w:lang w:val="en-US" w:eastAsia="zh-CN"/>
    </w:rPr>
  </w:style>
  <w:style w:type="character" w:customStyle="1" w:styleId="NoSpacingChar">
    <w:name w:val="No Spacing Char"/>
    <w:basedOn w:val="DefaultParagraphFont"/>
    <w:link w:val="NoSpacing"/>
    <w:uiPriority w:val="1"/>
    <w:rsid w:val="00EE3079"/>
    <w:rPr>
      <w:rFonts w:eastAsiaTheme="minorEastAsia"/>
      <w:sz w:val="22"/>
      <w:szCs w:val="22"/>
      <w:lang w:val="en-US" w:eastAsia="zh-CN"/>
    </w:rPr>
  </w:style>
  <w:style w:type="paragraph" w:styleId="Bibliography">
    <w:name w:val="Bibliography"/>
    <w:basedOn w:val="Normal"/>
    <w:next w:val="Normal"/>
    <w:uiPriority w:val="37"/>
    <w:unhideWhenUsed/>
    <w:rsid w:val="00E23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619636">
      <w:bodyDiv w:val="1"/>
      <w:marLeft w:val="0"/>
      <w:marRight w:val="0"/>
      <w:marTop w:val="0"/>
      <w:marBottom w:val="0"/>
      <w:divBdr>
        <w:top w:val="none" w:sz="0" w:space="0" w:color="auto"/>
        <w:left w:val="none" w:sz="0" w:space="0" w:color="auto"/>
        <w:bottom w:val="none" w:sz="0" w:space="0" w:color="auto"/>
        <w:right w:val="none" w:sz="0" w:space="0" w:color="auto"/>
      </w:divBdr>
    </w:div>
    <w:div w:id="42608199">
      <w:bodyDiv w:val="1"/>
      <w:marLeft w:val="0"/>
      <w:marRight w:val="0"/>
      <w:marTop w:val="0"/>
      <w:marBottom w:val="0"/>
      <w:divBdr>
        <w:top w:val="none" w:sz="0" w:space="0" w:color="auto"/>
        <w:left w:val="none" w:sz="0" w:space="0" w:color="auto"/>
        <w:bottom w:val="none" w:sz="0" w:space="0" w:color="auto"/>
        <w:right w:val="none" w:sz="0" w:space="0" w:color="auto"/>
      </w:divBdr>
    </w:div>
    <w:div w:id="415129491">
      <w:bodyDiv w:val="1"/>
      <w:marLeft w:val="0"/>
      <w:marRight w:val="0"/>
      <w:marTop w:val="0"/>
      <w:marBottom w:val="0"/>
      <w:divBdr>
        <w:top w:val="none" w:sz="0" w:space="0" w:color="auto"/>
        <w:left w:val="none" w:sz="0" w:space="0" w:color="auto"/>
        <w:bottom w:val="none" w:sz="0" w:space="0" w:color="auto"/>
        <w:right w:val="none" w:sz="0" w:space="0" w:color="auto"/>
      </w:divBdr>
    </w:div>
    <w:div w:id="1017388483">
      <w:bodyDiv w:val="1"/>
      <w:marLeft w:val="0"/>
      <w:marRight w:val="0"/>
      <w:marTop w:val="0"/>
      <w:marBottom w:val="0"/>
      <w:divBdr>
        <w:top w:val="none" w:sz="0" w:space="0" w:color="auto"/>
        <w:left w:val="none" w:sz="0" w:space="0" w:color="auto"/>
        <w:bottom w:val="none" w:sz="0" w:space="0" w:color="auto"/>
        <w:right w:val="none" w:sz="0" w:space="0" w:color="auto"/>
      </w:divBdr>
    </w:div>
    <w:div w:id="1053045052">
      <w:bodyDiv w:val="1"/>
      <w:marLeft w:val="0"/>
      <w:marRight w:val="0"/>
      <w:marTop w:val="0"/>
      <w:marBottom w:val="0"/>
      <w:divBdr>
        <w:top w:val="none" w:sz="0" w:space="0" w:color="auto"/>
        <w:left w:val="none" w:sz="0" w:space="0" w:color="auto"/>
        <w:bottom w:val="none" w:sz="0" w:space="0" w:color="auto"/>
        <w:right w:val="none" w:sz="0" w:space="0" w:color="auto"/>
      </w:divBdr>
      <w:divsChild>
        <w:div w:id="1038244512">
          <w:marLeft w:val="0"/>
          <w:marRight w:val="0"/>
          <w:marTop w:val="0"/>
          <w:marBottom w:val="0"/>
          <w:divBdr>
            <w:top w:val="none" w:sz="0" w:space="0" w:color="auto"/>
            <w:left w:val="none" w:sz="0" w:space="0" w:color="auto"/>
            <w:bottom w:val="none" w:sz="0" w:space="0" w:color="auto"/>
            <w:right w:val="none" w:sz="0" w:space="0" w:color="auto"/>
          </w:divBdr>
          <w:divsChild>
            <w:div w:id="121623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781908">
      <w:bodyDiv w:val="1"/>
      <w:marLeft w:val="0"/>
      <w:marRight w:val="0"/>
      <w:marTop w:val="0"/>
      <w:marBottom w:val="0"/>
      <w:divBdr>
        <w:top w:val="none" w:sz="0" w:space="0" w:color="auto"/>
        <w:left w:val="none" w:sz="0" w:space="0" w:color="auto"/>
        <w:bottom w:val="none" w:sz="0" w:space="0" w:color="auto"/>
        <w:right w:val="none" w:sz="0" w:space="0" w:color="auto"/>
      </w:divBdr>
    </w:div>
    <w:div w:id="1234662717">
      <w:bodyDiv w:val="1"/>
      <w:marLeft w:val="0"/>
      <w:marRight w:val="0"/>
      <w:marTop w:val="0"/>
      <w:marBottom w:val="0"/>
      <w:divBdr>
        <w:top w:val="none" w:sz="0" w:space="0" w:color="auto"/>
        <w:left w:val="none" w:sz="0" w:space="0" w:color="auto"/>
        <w:bottom w:val="none" w:sz="0" w:space="0" w:color="auto"/>
        <w:right w:val="none" w:sz="0" w:space="0" w:color="auto"/>
      </w:divBdr>
    </w:div>
    <w:div w:id="1385987059">
      <w:bodyDiv w:val="1"/>
      <w:marLeft w:val="0"/>
      <w:marRight w:val="0"/>
      <w:marTop w:val="0"/>
      <w:marBottom w:val="0"/>
      <w:divBdr>
        <w:top w:val="none" w:sz="0" w:space="0" w:color="auto"/>
        <w:left w:val="none" w:sz="0" w:space="0" w:color="auto"/>
        <w:bottom w:val="none" w:sz="0" w:space="0" w:color="auto"/>
        <w:right w:val="none" w:sz="0" w:space="0" w:color="auto"/>
      </w:divBdr>
    </w:div>
    <w:div w:id="1443525723">
      <w:bodyDiv w:val="1"/>
      <w:marLeft w:val="0"/>
      <w:marRight w:val="0"/>
      <w:marTop w:val="0"/>
      <w:marBottom w:val="0"/>
      <w:divBdr>
        <w:top w:val="none" w:sz="0" w:space="0" w:color="auto"/>
        <w:left w:val="none" w:sz="0" w:space="0" w:color="auto"/>
        <w:bottom w:val="none" w:sz="0" w:space="0" w:color="auto"/>
        <w:right w:val="none" w:sz="0" w:space="0" w:color="auto"/>
      </w:divBdr>
    </w:div>
    <w:div w:id="1474714573">
      <w:bodyDiv w:val="1"/>
      <w:marLeft w:val="0"/>
      <w:marRight w:val="0"/>
      <w:marTop w:val="0"/>
      <w:marBottom w:val="0"/>
      <w:divBdr>
        <w:top w:val="none" w:sz="0" w:space="0" w:color="auto"/>
        <w:left w:val="none" w:sz="0" w:space="0" w:color="auto"/>
        <w:bottom w:val="none" w:sz="0" w:space="0" w:color="auto"/>
        <w:right w:val="none" w:sz="0" w:space="0" w:color="auto"/>
      </w:divBdr>
      <w:divsChild>
        <w:div w:id="1033464141">
          <w:marLeft w:val="0"/>
          <w:marRight w:val="0"/>
          <w:marTop w:val="0"/>
          <w:marBottom w:val="0"/>
          <w:divBdr>
            <w:top w:val="none" w:sz="0" w:space="0" w:color="auto"/>
            <w:left w:val="none" w:sz="0" w:space="0" w:color="auto"/>
            <w:bottom w:val="none" w:sz="0" w:space="0" w:color="auto"/>
            <w:right w:val="none" w:sz="0" w:space="0" w:color="auto"/>
          </w:divBdr>
          <w:divsChild>
            <w:div w:id="84386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1796">
      <w:bodyDiv w:val="1"/>
      <w:marLeft w:val="0"/>
      <w:marRight w:val="0"/>
      <w:marTop w:val="0"/>
      <w:marBottom w:val="0"/>
      <w:divBdr>
        <w:top w:val="none" w:sz="0" w:space="0" w:color="auto"/>
        <w:left w:val="none" w:sz="0" w:space="0" w:color="auto"/>
        <w:bottom w:val="none" w:sz="0" w:space="0" w:color="auto"/>
        <w:right w:val="none" w:sz="0" w:space="0" w:color="auto"/>
      </w:divBdr>
    </w:div>
    <w:div w:id="1569800254">
      <w:bodyDiv w:val="1"/>
      <w:marLeft w:val="0"/>
      <w:marRight w:val="0"/>
      <w:marTop w:val="0"/>
      <w:marBottom w:val="0"/>
      <w:divBdr>
        <w:top w:val="none" w:sz="0" w:space="0" w:color="auto"/>
        <w:left w:val="none" w:sz="0" w:space="0" w:color="auto"/>
        <w:bottom w:val="none" w:sz="0" w:space="0" w:color="auto"/>
        <w:right w:val="none" w:sz="0" w:space="0" w:color="auto"/>
      </w:divBdr>
    </w:div>
    <w:div w:id="1705789795">
      <w:bodyDiv w:val="1"/>
      <w:marLeft w:val="0"/>
      <w:marRight w:val="0"/>
      <w:marTop w:val="0"/>
      <w:marBottom w:val="0"/>
      <w:divBdr>
        <w:top w:val="none" w:sz="0" w:space="0" w:color="auto"/>
        <w:left w:val="none" w:sz="0" w:space="0" w:color="auto"/>
        <w:bottom w:val="none" w:sz="0" w:space="0" w:color="auto"/>
        <w:right w:val="none" w:sz="0" w:space="0" w:color="auto"/>
      </w:divBdr>
    </w:div>
    <w:div w:id="1743679926">
      <w:bodyDiv w:val="1"/>
      <w:marLeft w:val="0"/>
      <w:marRight w:val="0"/>
      <w:marTop w:val="0"/>
      <w:marBottom w:val="0"/>
      <w:divBdr>
        <w:top w:val="none" w:sz="0" w:space="0" w:color="auto"/>
        <w:left w:val="none" w:sz="0" w:space="0" w:color="auto"/>
        <w:bottom w:val="none" w:sz="0" w:space="0" w:color="auto"/>
        <w:right w:val="none" w:sz="0" w:space="0" w:color="auto"/>
      </w:divBdr>
    </w:div>
    <w:div w:id="20238938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image" Target="media/image3.jpeg"/><Relationship Id="rId14" Type="http://schemas.openxmlformats.org/officeDocument/2006/relationships/image" Target="media/image4.jpeg"/><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2017-11-29T00:00:00</PublishDate>
  <Abstract/>
  <CompanyAddress>1707099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b:Source>
    <b:Tag>GER082</b:Tag>
    <b:SourceType>Book</b:SourceType>
    <b:Guid>{A49EB12C-C773-684F-AB3F-32FC0F52A38B}</b:Guid>
    <b:Author>
      <b:Author>
        <b:NameList>
          <b:Person>
            <b:Last>GERRY JOHNSON</b:Last>
            <b:First>KEVAN</b:First>
            <b:Middle>SCHOLES, RICHARD WHITTINGTON</b:Middle>
          </b:Person>
        </b:NameList>
      </b:Author>
    </b:Author>
    <b:Title>EXPLORING CORPORATE STRATEGY</b:Title>
    <b:Publisher>PRENTICE HALL</b:Publisher>
    <b:Year>2008</b:Year>
    <b:Pages>177-211</b:Pages>
    <b:Edition>8th</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EE03AA-21D3-8944-A8D9-EBAC27B81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TotalTime>
  <Pages>15</Pages>
  <Words>1285</Words>
  <Characters>15421</Characters>
  <Application>Microsoft Macintosh Word</Application>
  <DocSecurity>0</DocSecurity>
  <Lines>2570</Lines>
  <Paragraphs>1285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introducing the modern workplace</vt:lpstr>
      <vt:lpstr>4.Conclusion </vt:lpstr>
      <vt:lpstr/>
      <vt:lpstr>5.References</vt:lpstr>
    </vt:vector>
  </TitlesOfParts>
  <Company>Davood abbasi</Company>
  <LinksUpToDate>false</LinksUpToDate>
  <CharactersWithSpaces>15421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Structure and Culture</dc:subject>
  <dc:creator>Saghar Abed (1707252)</dc:creator>
  <cp:keywords/>
  <dc:description/>
  <cp:lastModifiedBy>Saghar Abed (1707252)</cp:lastModifiedBy>
  <cp:revision>26</cp:revision>
  <cp:lastPrinted>2017-11-28T22:38:00Z</cp:lastPrinted>
  <dcterms:created xsi:type="dcterms:W3CDTF">2017-11-26T12:29:00Z</dcterms:created>
  <dcterms:modified xsi:type="dcterms:W3CDTF">2017-11-30T21:24:00Z</dcterms:modified>
</cp:coreProperties>
</file>