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1DC6DE" w14:textId="77777777" w:rsidR="004661A0" w:rsidRDefault="004661A0" w:rsidP="004661A0"/>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397"/>
        <w:gridCol w:w="6096"/>
      </w:tblGrid>
      <w:tr w:rsidR="004661A0" w:rsidRPr="00FA2812" w14:paraId="24AE9165" w14:textId="77777777" w:rsidTr="000102E3">
        <w:tc>
          <w:tcPr>
            <w:tcW w:w="3397" w:type="dxa"/>
            <w:shd w:val="clear" w:color="auto" w:fill="auto"/>
          </w:tcPr>
          <w:p w14:paraId="08630E4A" w14:textId="77777777" w:rsidR="004661A0" w:rsidRPr="00FA2812" w:rsidRDefault="004661A0" w:rsidP="000102E3">
            <w:pPr>
              <w:spacing w:before="240" w:line="480" w:lineRule="auto"/>
              <w:rPr>
                <w:sz w:val="32"/>
                <w:szCs w:val="32"/>
              </w:rPr>
            </w:pPr>
            <w:r w:rsidRPr="00FA2812">
              <w:rPr>
                <w:sz w:val="32"/>
                <w:szCs w:val="32"/>
              </w:rPr>
              <w:t>STUDENT NAME</w:t>
            </w:r>
          </w:p>
        </w:tc>
        <w:tc>
          <w:tcPr>
            <w:tcW w:w="6096" w:type="dxa"/>
            <w:shd w:val="clear" w:color="auto" w:fill="auto"/>
          </w:tcPr>
          <w:p w14:paraId="5B27E5FA" w14:textId="77777777" w:rsidR="004661A0" w:rsidRPr="00FA2812" w:rsidRDefault="004661A0" w:rsidP="000102E3">
            <w:pPr>
              <w:spacing w:before="240" w:line="480" w:lineRule="auto"/>
              <w:rPr>
                <w:b/>
                <w:bCs/>
                <w:sz w:val="32"/>
                <w:szCs w:val="32"/>
              </w:rPr>
            </w:pPr>
            <w:r w:rsidRPr="00FA2812">
              <w:rPr>
                <w:b/>
                <w:bCs/>
                <w:sz w:val="32"/>
                <w:szCs w:val="32"/>
              </w:rPr>
              <w:t>MALINKA PAVLOVA</w:t>
            </w:r>
          </w:p>
        </w:tc>
      </w:tr>
      <w:tr w:rsidR="004661A0" w:rsidRPr="00FA2812" w14:paraId="61C6967B" w14:textId="77777777" w:rsidTr="000102E3">
        <w:tc>
          <w:tcPr>
            <w:tcW w:w="3397" w:type="dxa"/>
            <w:shd w:val="clear" w:color="auto" w:fill="auto"/>
          </w:tcPr>
          <w:p w14:paraId="580CA6E8" w14:textId="77777777" w:rsidR="004661A0" w:rsidRPr="00FA2812" w:rsidRDefault="004661A0" w:rsidP="000102E3">
            <w:pPr>
              <w:spacing w:before="240" w:line="480" w:lineRule="auto"/>
              <w:rPr>
                <w:sz w:val="32"/>
                <w:szCs w:val="32"/>
              </w:rPr>
            </w:pPr>
            <w:r w:rsidRPr="00FA2812">
              <w:rPr>
                <w:sz w:val="32"/>
                <w:szCs w:val="32"/>
              </w:rPr>
              <w:t>STUDENT NUMBER</w:t>
            </w:r>
          </w:p>
        </w:tc>
        <w:tc>
          <w:tcPr>
            <w:tcW w:w="6096" w:type="dxa"/>
            <w:shd w:val="clear" w:color="auto" w:fill="auto"/>
          </w:tcPr>
          <w:p w14:paraId="786BFC9A" w14:textId="77777777" w:rsidR="004661A0" w:rsidRPr="00FA2812" w:rsidRDefault="004661A0" w:rsidP="000102E3">
            <w:pPr>
              <w:spacing w:before="240" w:line="480" w:lineRule="auto"/>
              <w:rPr>
                <w:b/>
                <w:bCs/>
                <w:sz w:val="32"/>
                <w:szCs w:val="32"/>
              </w:rPr>
            </w:pPr>
            <w:r w:rsidRPr="00FA2812">
              <w:rPr>
                <w:b/>
                <w:bCs/>
                <w:sz w:val="32"/>
                <w:szCs w:val="32"/>
              </w:rPr>
              <w:t xml:space="preserve">1906953 </w:t>
            </w:r>
          </w:p>
        </w:tc>
      </w:tr>
      <w:tr w:rsidR="004661A0" w:rsidRPr="00FA2812" w14:paraId="669675F7" w14:textId="77777777" w:rsidTr="000102E3">
        <w:tc>
          <w:tcPr>
            <w:tcW w:w="3397" w:type="dxa"/>
            <w:shd w:val="clear" w:color="auto" w:fill="auto"/>
          </w:tcPr>
          <w:p w14:paraId="1A87D450" w14:textId="77777777" w:rsidR="004661A0" w:rsidRPr="00FA2812" w:rsidRDefault="004661A0" w:rsidP="000102E3">
            <w:pPr>
              <w:spacing w:before="240" w:line="480" w:lineRule="auto"/>
              <w:rPr>
                <w:sz w:val="32"/>
                <w:szCs w:val="32"/>
              </w:rPr>
            </w:pPr>
            <w:r w:rsidRPr="00FA2812">
              <w:rPr>
                <w:sz w:val="32"/>
                <w:szCs w:val="32"/>
              </w:rPr>
              <w:t>MODUL CODE</w:t>
            </w:r>
          </w:p>
        </w:tc>
        <w:tc>
          <w:tcPr>
            <w:tcW w:w="6096" w:type="dxa"/>
            <w:shd w:val="clear" w:color="auto" w:fill="auto"/>
          </w:tcPr>
          <w:p w14:paraId="67E8BC8E" w14:textId="77777777" w:rsidR="004661A0" w:rsidRPr="00FA2812" w:rsidRDefault="004661A0" w:rsidP="000102E3">
            <w:pPr>
              <w:spacing w:before="240" w:line="480" w:lineRule="auto"/>
              <w:rPr>
                <w:b/>
                <w:bCs/>
                <w:sz w:val="32"/>
                <w:szCs w:val="32"/>
              </w:rPr>
            </w:pPr>
            <w:r w:rsidRPr="00FA2812">
              <w:rPr>
                <w:b/>
                <w:bCs/>
                <w:sz w:val="32"/>
                <w:szCs w:val="32"/>
              </w:rPr>
              <w:t>BM</w:t>
            </w:r>
            <w:r>
              <w:rPr>
                <w:b/>
                <w:bCs/>
                <w:sz w:val="32"/>
                <w:szCs w:val="32"/>
              </w:rPr>
              <w:t>HP</w:t>
            </w:r>
            <w:r w:rsidRPr="00FA2812">
              <w:rPr>
                <w:b/>
                <w:bCs/>
                <w:sz w:val="32"/>
                <w:szCs w:val="32"/>
              </w:rPr>
              <w:t>400</w:t>
            </w:r>
            <w:r>
              <w:rPr>
                <w:b/>
                <w:bCs/>
                <w:sz w:val="32"/>
                <w:szCs w:val="32"/>
              </w:rPr>
              <w:t>3</w:t>
            </w:r>
          </w:p>
        </w:tc>
      </w:tr>
      <w:tr w:rsidR="004661A0" w:rsidRPr="00FA2812" w14:paraId="216D3DD9" w14:textId="77777777" w:rsidTr="000102E3">
        <w:tc>
          <w:tcPr>
            <w:tcW w:w="3397" w:type="dxa"/>
            <w:shd w:val="clear" w:color="auto" w:fill="auto"/>
          </w:tcPr>
          <w:p w14:paraId="35387187" w14:textId="77777777" w:rsidR="004661A0" w:rsidRPr="00FA2812" w:rsidRDefault="004661A0" w:rsidP="000102E3">
            <w:pPr>
              <w:spacing w:before="240" w:line="480" w:lineRule="auto"/>
              <w:rPr>
                <w:sz w:val="32"/>
                <w:szCs w:val="32"/>
              </w:rPr>
            </w:pPr>
            <w:r w:rsidRPr="00FA2812">
              <w:rPr>
                <w:sz w:val="32"/>
                <w:szCs w:val="32"/>
              </w:rPr>
              <w:t>ASSIGNMENT TITLE</w:t>
            </w:r>
          </w:p>
        </w:tc>
        <w:tc>
          <w:tcPr>
            <w:tcW w:w="6096" w:type="dxa"/>
            <w:shd w:val="clear" w:color="auto" w:fill="auto"/>
          </w:tcPr>
          <w:p w14:paraId="516817FE" w14:textId="77777777" w:rsidR="004661A0" w:rsidRPr="00FA2812" w:rsidRDefault="004661A0" w:rsidP="000102E3">
            <w:pPr>
              <w:spacing w:before="240" w:line="480" w:lineRule="auto"/>
              <w:rPr>
                <w:i/>
                <w:iCs/>
                <w:sz w:val="32"/>
                <w:szCs w:val="32"/>
              </w:rPr>
            </w:pPr>
            <w:r w:rsidRPr="00AD65A8">
              <w:rPr>
                <w:b/>
                <w:bCs/>
                <w:i/>
                <w:iCs/>
                <w:sz w:val="32"/>
                <w:szCs w:val="32"/>
              </w:rPr>
              <w:t>PSYCHOLOGY FOR HEALTH AND SOCIAL CARE</w:t>
            </w:r>
            <w:r>
              <w:rPr>
                <w:i/>
                <w:iCs/>
                <w:sz w:val="32"/>
                <w:szCs w:val="32"/>
              </w:rPr>
              <w:t>-REFLECTIVE ESSEY</w:t>
            </w:r>
            <w:r w:rsidRPr="00FA2812">
              <w:rPr>
                <w:i/>
                <w:iCs/>
                <w:sz w:val="32"/>
                <w:szCs w:val="32"/>
              </w:rPr>
              <w:t xml:space="preserve"> </w:t>
            </w:r>
            <w:r>
              <w:rPr>
                <w:i/>
                <w:iCs/>
                <w:sz w:val="32"/>
                <w:szCs w:val="32"/>
              </w:rPr>
              <w:t>ON JOB COUNSELLOR</w:t>
            </w:r>
          </w:p>
        </w:tc>
      </w:tr>
      <w:tr w:rsidR="004661A0" w:rsidRPr="00FA2812" w14:paraId="6E4AD97F" w14:textId="77777777" w:rsidTr="000102E3">
        <w:trPr>
          <w:trHeight w:val="1403"/>
        </w:trPr>
        <w:tc>
          <w:tcPr>
            <w:tcW w:w="3397" w:type="dxa"/>
            <w:shd w:val="clear" w:color="auto" w:fill="auto"/>
          </w:tcPr>
          <w:p w14:paraId="76EA67C0" w14:textId="77777777" w:rsidR="004661A0" w:rsidRPr="00FA2812" w:rsidRDefault="004661A0" w:rsidP="000102E3">
            <w:pPr>
              <w:spacing w:before="240" w:line="480" w:lineRule="auto"/>
              <w:rPr>
                <w:sz w:val="32"/>
                <w:szCs w:val="32"/>
              </w:rPr>
            </w:pPr>
            <w:r w:rsidRPr="00FA2812">
              <w:rPr>
                <w:sz w:val="32"/>
                <w:szCs w:val="32"/>
              </w:rPr>
              <w:t xml:space="preserve">LECTURER’S NAME </w:t>
            </w:r>
          </w:p>
        </w:tc>
        <w:tc>
          <w:tcPr>
            <w:tcW w:w="6096" w:type="dxa"/>
            <w:shd w:val="clear" w:color="auto" w:fill="auto"/>
          </w:tcPr>
          <w:p w14:paraId="199B1A40" w14:textId="77777777" w:rsidR="004661A0" w:rsidRPr="00FA2812" w:rsidRDefault="004661A0" w:rsidP="000102E3">
            <w:pPr>
              <w:spacing w:before="240" w:line="480" w:lineRule="auto"/>
              <w:rPr>
                <w:b/>
                <w:bCs/>
                <w:sz w:val="32"/>
                <w:szCs w:val="32"/>
              </w:rPr>
            </w:pPr>
            <w:r>
              <w:rPr>
                <w:b/>
                <w:bCs/>
                <w:sz w:val="32"/>
                <w:szCs w:val="32"/>
              </w:rPr>
              <w:t>DIYA GANGULY</w:t>
            </w:r>
          </w:p>
        </w:tc>
      </w:tr>
    </w:tbl>
    <w:p w14:paraId="763CE313" w14:textId="77777777" w:rsidR="004661A0" w:rsidRDefault="004661A0" w:rsidP="004661A0">
      <w:pPr>
        <w:spacing w:line="480" w:lineRule="auto"/>
        <w:rPr>
          <w:b/>
          <w:bCs/>
          <w:i/>
          <w:iCs/>
          <w:sz w:val="28"/>
          <w:szCs w:val="28"/>
        </w:rPr>
      </w:pPr>
    </w:p>
    <w:p w14:paraId="18E048D7" w14:textId="77777777" w:rsidR="004661A0" w:rsidRDefault="004661A0" w:rsidP="004661A0">
      <w:pPr>
        <w:spacing w:line="480" w:lineRule="auto"/>
        <w:jc w:val="center"/>
        <w:rPr>
          <w:b/>
          <w:bCs/>
          <w:i/>
          <w:iCs/>
          <w:sz w:val="28"/>
          <w:szCs w:val="28"/>
        </w:rPr>
      </w:pPr>
    </w:p>
    <w:p w14:paraId="6F571A2C" w14:textId="77777777" w:rsidR="004661A0" w:rsidRPr="003B0707" w:rsidRDefault="004661A0" w:rsidP="004661A0">
      <w:pPr>
        <w:spacing w:line="480" w:lineRule="auto"/>
        <w:jc w:val="center"/>
        <w:rPr>
          <w:b/>
          <w:i/>
          <w:i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B0707">
        <w:rPr>
          <w:b/>
          <w:i/>
          <w:i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“RESOLVE TO FIND THYSELF; </w:t>
      </w:r>
    </w:p>
    <w:p w14:paraId="7B94016B" w14:textId="77777777" w:rsidR="004661A0" w:rsidRPr="003B0707" w:rsidRDefault="004661A0" w:rsidP="004661A0">
      <w:pPr>
        <w:spacing w:line="480" w:lineRule="auto"/>
        <w:jc w:val="center"/>
        <w:rPr>
          <w:b/>
          <w:i/>
          <w:i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B0707">
        <w:rPr>
          <w:b/>
          <w:i/>
          <w:i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AND KNOW THAT HE WHO FINDS </w:t>
      </w:r>
    </w:p>
    <w:p w14:paraId="78075463" w14:textId="77777777" w:rsidR="004661A0" w:rsidRPr="003B0707" w:rsidRDefault="004661A0" w:rsidP="004661A0">
      <w:pPr>
        <w:spacing w:line="480" w:lineRule="auto"/>
        <w:jc w:val="center"/>
        <w:rPr>
          <w:b/>
          <w:i/>
          <w:i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B0707">
        <w:rPr>
          <w:b/>
          <w:i/>
          <w:i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HIMSELF LOSES MISERY”</w:t>
      </w:r>
    </w:p>
    <w:p w14:paraId="53B9C9F0" w14:textId="7245783E" w:rsidR="00D63F79" w:rsidRDefault="004661A0" w:rsidP="004661A0">
      <w:pPr>
        <w:spacing w:line="480" w:lineRule="auto"/>
        <w:jc w:val="center"/>
        <w:rPr>
          <w:bCs/>
          <w:i/>
          <w:iCs/>
          <w:color w:val="FF000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Cs/>
          <w:i/>
          <w:iCs/>
          <w:color w:val="FF000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Anonymous English Poet</w:t>
      </w:r>
    </w:p>
    <w:p w14:paraId="698BEB2E" w14:textId="37CA3FF1" w:rsidR="004661A0" w:rsidRPr="004661A0" w:rsidRDefault="004661A0" w:rsidP="004661A0">
      <w:pPr>
        <w:spacing w:after="0" w:line="240" w:lineRule="auto"/>
        <w:rPr>
          <w:bCs/>
          <w:i/>
          <w:iCs/>
          <w:color w:val="FF000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Cs/>
          <w:i/>
          <w:iCs/>
          <w:color w:val="FF000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br w:type="page"/>
      </w:r>
    </w:p>
    <w:p w14:paraId="6821E2A0" w14:textId="77777777" w:rsidR="00D63F79" w:rsidRDefault="00D63F79"/>
    <w:sdt>
      <w:sdtPr>
        <w:rPr>
          <w:rFonts w:ascii="Times New Roman" w:eastAsiaTheme="minorHAnsi" w:hAnsi="Times New Roman" w:cs="Times New Roman"/>
          <w:b/>
          <w:bCs/>
          <w:i/>
          <w:iCs/>
          <w:color w:val="auto"/>
          <w:sz w:val="24"/>
          <w:szCs w:val="24"/>
          <w:lang w:val="en-GB"/>
        </w:rPr>
        <w:id w:val="-817805170"/>
        <w:docPartObj>
          <w:docPartGallery w:val="Table of Contents"/>
          <w:docPartUnique/>
        </w:docPartObj>
      </w:sdtPr>
      <w:sdtEndPr>
        <w:rPr>
          <w:i w:val="0"/>
          <w:iCs w:val="0"/>
        </w:rPr>
      </w:sdtEndPr>
      <w:sdtContent>
        <w:p w14:paraId="133638A5" w14:textId="77777777" w:rsidR="00D63F79" w:rsidRDefault="00BD6CB5">
          <w:pPr>
            <w:pStyle w:val="TOCHeading1"/>
            <w:jc w:val="center"/>
            <w:rPr>
              <w:rFonts w:ascii="Times New Roman" w:hAnsi="Times New Roman" w:cs="Times New Roman"/>
              <w:b/>
              <w:bCs/>
              <w:i/>
              <w:iCs/>
              <w:color w:val="auto"/>
              <w:sz w:val="24"/>
              <w:szCs w:val="24"/>
            </w:rPr>
          </w:pPr>
          <w:r>
            <w:rPr>
              <w:rFonts w:ascii="Times New Roman" w:hAnsi="Times New Roman" w:cs="Times New Roman"/>
              <w:b/>
              <w:bCs/>
              <w:i/>
              <w:iCs/>
              <w:color w:val="auto"/>
              <w:sz w:val="24"/>
              <w:szCs w:val="24"/>
            </w:rPr>
            <w:t>Table of Contents</w:t>
          </w:r>
        </w:p>
        <w:p w14:paraId="2DC9B662" w14:textId="2FFBB263" w:rsidR="006A4CB9" w:rsidRDefault="00BD6CB5">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50059539" w:history="1">
            <w:r w:rsidR="006A4CB9" w:rsidRPr="00715D8C">
              <w:rPr>
                <w:rStyle w:val="Hyperlink"/>
                <w:noProof/>
              </w:rPr>
              <w:t>1. Introduction</w:t>
            </w:r>
            <w:r w:rsidR="006A4CB9">
              <w:rPr>
                <w:noProof/>
                <w:webHidden/>
              </w:rPr>
              <w:tab/>
            </w:r>
            <w:r w:rsidR="006A4CB9">
              <w:rPr>
                <w:noProof/>
                <w:webHidden/>
              </w:rPr>
              <w:fldChar w:fldCharType="begin"/>
            </w:r>
            <w:r w:rsidR="006A4CB9">
              <w:rPr>
                <w:noProof/>
                <w:webHidden/>
              </w:rPr>
              <w:instrText xml:space="preserve"> PAGEREF _Toc50059539 \h </w:instrText>
            </w:r>
            <w:r w:rsidR="006A4CB9">
              <w:rPr>
                <w:noProof/>
                <w:webHidden/>
              </w:rPr>
            </w:r>
            <w:r w:rsidR="006A4CB9">
              <w:rPr>
                <w:noProof/>
                <w:webHidden/>
              </w:rPr>
              <w:fldChar w:fldCharType="separate"/>
            </w:r>
            <w:r w:rsidR="006A4CB9">
              <w:rPr>
                <w:noProof/>
                <w:webHidden/>
              </w:rPr>
              <w:t>3</w:t>
            </w:r>
            <w:r w:rsidR="006A4CB9">
              <w:rPr>
                <w:noProof/>
                <w:webHidden/>
              </w:rPr>
              <w:fldChar w:fldCharType="end"/>
            </w:r>
          </w:hyperlink>
        </w:p>
        <w:p w14:paraId="2E66AB30" w14:textId="031B9A10" w:rsidR="006A4CB9" w:rsidRDefault="00E81D24">
          <w:pPr>
            <w:pStyle w:val="TOC1"/>
            <w:tabs>
              <w:tab w:val="right" w:leader="dot" w:pos="9016"/>
            </w:tabs>
            <w:rPr>
              <w:rFonts w:asciiTheme="minorHAnsi" w:eastAsiaTheme="minorEastAsia" w:hAnsiTheme="minorHAnsi" w:cstheme="minorBidi"/>
              <w:noProof/>
              <w:lang w:eastAsia="en-GB"/>
            </w:rPr>
          </w:pPr>
          <w:hyperlink w:anchor="_Toc50059540" w:history="1">
            <w:r w:rsidR="006A4CB9" w:rsidRPr="00715D8C">
              <w:rPr>
                <w:rStyle w:val="Hyperlink"/>
                <w:noProof/>
              </w:rPr>
              <w:t>2. Role as a Health Care Professional (Job Role Counsellor)</w:t>
            </w:r>
            <w:r w:rsidR="006A4CB9">
              <w:rPr>
                <w:noProof/>
                <w:webHidden/>
              </w:rPr>
              <w:tab/>
            </w:r>
            <w:r w:rsidR="006A4CB9">
              <w:rPr>
                <w:noProof/>
                <w:webHidden/>
              </w:rPr>
              <w:fldChar w:fldCharType="begin"/>
            </w:r>
            <w:r w:rsidR="006A4CB9">
              <w:rPr>
                <w:noProof/>
                <w:webHidden/>
              </w:rPr>
              <w:instrText xml:space="preserve"> PAGEREF _Toc50059540 \h </w:instrText>
            </w:r>
            <w:r w:rsidR="006A4CB9">
              <w:rPr>
                <w:noProof/>
                <w:webHidden/>
              </w:rPr>
            </w:r>
            <w:r w:rsidR="006A4CB9">
              <w:rPr>
                <w:noProof/>
                <w:webHidden/>
              </w:rPr>
              <w:fldChar w:fldCharType="separate"/>
            </w:r>
            <w:r w:rsidR="006A4CB9">
              <w:rPr>
                <w:noProof/>
                <w:webHidden/>
              </w:rPr>
              <w:t>3</w:t>
            </w:r>
            <w:r w:rsidR="006A4CB9">
              <w:rPr>
                <w:noProof/>
                <w:webHidden/>
              </w:rPr>
              <w:fldChar w:fldCharType="end"/>
            </w:r>
          </w:hyperlink>
        </w:p>
        <w:p w14:paraId="33C22542" w14:textId="0338BE87" w:rsidR="006A4CB9" w:rsidRDefault="00E81D24">
          <w:pPr>
            <w:pStyle w:val="TOC2"/>
            <w:tabs>
              <w:tab w:val="right" w:leader="dot" w:pos="9016"/>
            </w:tabs>
            <w:rPr>
              <w:rFonts w:asciiTheme="minorHAnsi" w:eastAsiaTheme="minorEastAsia" w:hAnsiTheme="minorHAnsi" w:cstheme="minorBidi"/>
              <w:noProof/>
              <w:lang w:eastAsia="en-GB"/>
            </w:rPr>
          </w:pPr>
          <w:hyperlink w:anchor="_Toc50059541" w:history="1">
            <w:r w:rsidR="006A4CB9" w:rsidRPr="00715D8C">
              <w:rPr>
                <w:rStyle w:val="Hyperlink"/>
                <w:noProof/>
              </w:rPr>
              <w:t>2.1. Dignity &amp; Respect</w:t>
            </w:r>
            <w:r w:rsidR="006A4CB9">
              <w:rPr>
                <w:noProof/>
                <w:webHidden/>
              </w:rPr>
              <w:tab/>
            </w:r>
            <w:r w:rsidR="006A4CB9">
              <w:rPr>
                <w:noProof/>
                <w:webHidden/>
              </w:rPr>
              <w:fldChar w:fldCharType="begin"/>
            </w:r>
            <w:r w:rsidR="006A4CB9">
              <w:rPr>
                <w:noProof/>
                <w:webHidden/>
              </w:rPr>
              <w:instrText xml:space="preserve"> PAGEREF _Toc50059541 \h </w:instrText>
            </w:r>
            <w:r w:rsidR="006A4CB9">
              <w:rPr>
                <w:noProof/>
                <w:webHidden/>
              </w:rPr>
            </w:r>
            <w:r w:rsidR="006A4CB9">
              <w:rPr>
                <w:noProof/>
                <w:webHidden/>
              </w:rPr>
              <w:fldChar w:fldCharType="separate"/>
            </w:r>
            <w:r w:rsidR="006A4CB9">
              <w:rPr>
                <w:noProof/>
                <w:webHidden/>
              </w:rPr>
              <w:t>3</w:t>
            </w:r>
            <w:r w:rsidR="006A4CB9">
              <w:rPr>
                <w:noProof/>
                <w:webHidden/>
              </w:rPr>
              <w:fldChar w:fldCharType="end"/>
            </w:r>
          </w:hyperlink>
        </w:p>
        <w:p w14:paraId="3A1C2021" w14:textId="15102E27" w:rsidR="006A4CB9" w:rsidRDefault="00E81D24">
          <w:pPr>
            <w:pStyle w:val="TOC2"/>
            <w:tabs>
              <w:tab w:val="right" w:leader="dot" w:pos="9016"/>
            </w:tabs>
            <w:rPr>
              <w:rFonts w:asciiTheme="minorHAnsi" w:eastAsiaTheme="minorEastAsia" w:hAnsiTheme="minorHAnsi" w:cstheme="minorBidi"/>
              <w:noProof/>
              <w:lang w:eastAsia="en-GB"/>
            </w:rPr>
          </w:pPr>
          <w:hyperlink w:anchor="_Toc50059542" w:history="1">
            <w:r w:rsidR="006A4CB9" w:rsidRPr="00715D8C">
              <w:rPr>
                <w:rStyle w:val="Hyperlink"/>
                <w:noProof/>
              </w:rPr>
              <w:t>2.2. Learning &amp; Reflection</w:t>
            </w:r>
            <w:r w:rsidR="006A4CB9">
              <w:rPr>
                <w:noProof/>
                <w:webHidden/>
              </w:rPr>
              <w:tab/>
            </w:r>
            <w:r w:rsidR="006A4CB9">
              <w:rPr>
                <w:noProof/>
                <w:webHidden/>
              </w:rPr>
              <w:fldChar w:fldCharType="begin"/>
            </w:r>
            <w:r w:rsidR="006A4CB9">
              <w:rPr>
                <w:noProof/>
                <w:webHidden/>
              </w:rPr>
              <w:instrText xml:space="preserve"> PAGEREF _Toc50059542 \h </w:instrText>
            </w:r>
            <w:r w:rsidR="006A4CB9">
              <w:rPr>
                <w:noProof/>
                <w:webHidden/>
              </w:rPr>
            </w:r>
            <w:r w:rsidR="006A4CB9">
              <w:rPr>
                <w:noProof/>
                <w:webHidden/>
              </w:rPr>
              <w:fldChar w:fldCharType="separate"/>
            </w:r>
            <w:r w:rsidR="006A4CB9">
              <w:rPr>
                <w:noProof/>
                <w:webHidden/>
              </w:rPr>
              <w:t>4</w:t>
            </w:r>
            <w:r w:rsidR="006A4CB9">
              <w:rPr>
                <w:noProof/>
                <w:webHidden/>
              </w:rPr>
              <w:fldChar w:fldCharType="end"/>
            </w:r>
          </w:hyperlink>
        </w:p>
        <w:p w14:paraId="640972F2" w14:textId="5977AB6C" w:rsidR="006A4CB9" w:rsidRDefault="00E81D24">
          <w:pPr>
            <w:pStyle w:val="TOC2"/>
            <w:tabs>
              <w:tab w:val="left" w:pos="960"/>
              <w:tab w:val="right" w:leader="dot" w:pos="9016"/>
            </w:tabs>
            <w:rPr>
              <w:rFonts w:asciiTheme="minorHAnsi" w:eastAsiaTheme="minorEastAsia" w:hAnsiTheme="minorHAnsi" w:cstheme="minorBidi"/>
              <w:noProof/>
              <w:lang w:eastAsia="en-GB"/>
            </w:rPr>
          </w:pPr>
          <w:hyperlink w:anchor="_Toc50059543" w:history="1">
            <w:r w:rsidR="006A4CB9" w:rsidRPr="00715D8C">
              <w:rPr>
                <w:rStyle w:val="Hyperlink"/>
                <w:noProof/>
              </w:rPr>
              <w:t>2.3</w:t>
            </w:r>
            <w:r w:rsidR="006A4CB9">
              <w:rPr>
                <w:rFonts w:asciiTheme="minorHAnsi" w:eastAsiaTheme="minorEastAsia" w:hAnsiTheme="minorHAnsi" w:cstheme="minorBidi"/>
                <w:noProof/>
                <w:lang w:eastAsia="en-GB"/>
              </w:rPr>
              <w:tab/>
            </w:r>
            <w:r w:rsidR="006A4CB9" w:rsidRPr="00715D8C">
              <w:rPr>
                <w:rStyle w:val="Hyperlink"/>
                <w:noProof/>
              </w:rPr>
              <w:t>Working Together</w:t>
            </w:r>
            <w:r w:rsidR="006A4CB9">
              <w:rPr>
                <w:noProof/>
                <w:webHidden/>
              </w:rPr>
              <w:tab/>
            </w:r>
            <w:r w:rsidR="006A4CB9">
              <w:rPr>
                <w:noProof/>
                <w:webHidden/>
              </w:rPr>
              <w:fldChar w:fldCharType="begin"/>
            </w:r>
            <w:r w:rsidR="006A4CB9">
              <w:rPr>
                <w:noProof/>
                <w:webHidden/>
              </w:rPr>
              <w:instrText xml:space="preserve"> PAGEREF _Toc50059543 \h </w:instrText>
            </w:r>
            <w:r w:rsidR="006A4CB9">
              <w:rPr>
                <w:noProof/>
                <w:webHidden/>
              </w:rPr>
            </w:r>
            <w:r w:rsidR="006A4CB9">
              <w:rPr>
                <w:noProof/>
                <w:webHidden/>
              </w:rPr>
              <w:fldChar w:fldCharType="separate"/>
            </w:r>
            <w:r w:rsidR="006A4CB9">
              <w:rPr>
                <w:noProof/>
                <w:webHidden/>
              </w:rPr>
              <w:t>5</w:t>
            </w:r>
            <w:r w:rsidR="006A4CB9">
              <w:rPr>
                <w:noProof/>
                <w:webHidden/>
              </w:rPr>
              <w:fldChar w:fldCharType="end"/>
            </w:r>
          </w:hyperlink>
        </w:p>
        <w:p w14:paraId="598B8966" w14:textId="44E03692" w:rsidR="006A4CB9" w:rsidRDefault="00E81D24">
          <w:pPr>
            <w:pStyle w:val="TOC2"/>
            <w:tabs>
              <w:tab w:val="right" w:leader="dot" w:pos="9016"/>
            </w:tabs>
            <w:rPr>
              <w:rFonts w:asciiTheme="minorHAnsi" w:eastAsiaTheme="minorEastAsia" w:hAnsiTheme="minorHAnsi" w:cstheme="minorBidi"/>
              <w:noProof/>
              <w:lang w:eastAsia="en-GB"/>
            </w:rPr>
          </w:pPr>
          <w:hyperlink w:anchor="_Toc50059544" w:history="1">
            <w:r w:rsidR="006A4CB9" w:rsidRPr="00715D8C">
              <w:rPr>
                <w:rStyle w:val="Hyperlink"/>
                <w:noProof/>
              </w:rPr>
              <w:t>2.4 Commitment to Quality and Support</w:t>
            </w:r>
            <w:r w:rsidR="006A4CB9">
              <w:rPr>
                <w:noProof/>
                <w:webHidden/>
              </w:rPr>
              <w:tab/>
            </w:r>
            <w:r w:rsidR="006A4CB9">
              <w:rPr>
                <w:noProof/>
                <w:webHidden/>
              </w:rPr>
              <w:fldChar w:fldCharType="begin"/>
            </w:r>
            <w:r w:rsidR="006A4CB9">
              <w:rPr>
                <w:noProof/>
                <w:webHidden/>
              </w:rPr>
              <w:instrText xml:space="preserve"> PAGEREF _Toc50059544 \h </w:instrText>
            </w:r>
            <w:r w:rsidR="006A4CB9">
              <w:rPr>
                <w:noProof/>
                <w:webHidden/>
              </w:rPr>
            </w:r>
            <w:r w:rsidR="006A4CB9">
              <w:rPr>
                <w:noProof/>
                <w:webHidden/>
              </w:rPr>
              <w:fldChar w:fldCharType="separate"/>
            </w:r>
            <w:r w:rsidR="006A4CB9">
              <w:rPr>
                <w:noProof/>
                <w:webHidden/>
              </w:rPr>
              <w:t>5</w:t>
            </w:r>
            <w:r w:rsidR="006A4CB9">
              <w:rPr>
                <w:noProof/>
                <w:webHidden/>
              </w:rPr>
              <w:fldChar w:fldCharType="end"/>
            </w:r>
          </w:hyperlink>
        </w:p>
        <w:p w14:paraId="592305F0" w14:textId="4C88C0F2" w:rsidR="006A4CB9" w:rsidRDefault="00E81D24">
          <w:pPr>
            <w:pStyle w:val="TOC2"/>
            <w:tabs>
              <w:tab w:val="right" w:leader="dot" w:pos="9016"/>
            </w:tabs>
            <w:rPr>
              <w:rFonts w:asciiTheme="minorHAnsi" w:eastAsiaTheme="minorEastAsia" w:hAnsiTheme="minorHAnsi" w:cstheme="minorBidi"/>
              <w:noProof/>
              <w:lang w:eastAsia="en-GB"/>
            </w:rPr>
          </w:pPr>
          <w:hyperlink w:anchor="_Toc50059545" w:history="1">
            <w:r w:rsidR="006A4CB9" w:rsidRPr="00715D8C">
              <w:rPr>
                <w:rStyle w:val="Hyperlink"/>
                <w:noProof/>
              </w:rPr>
              <w:t>2.5 Demonstration of Values, Behaviours and Attitudes</w:t>
            </w:r>
            <w:r w:rsidR="006A4CB9">
              <w:rPr>
                <w:noProof/>
                <w:webHidden/>
              </w:rPr>
              <w:tab/>
            </w:r>
            <w:r w:rsidR="006A4CB9">
              <w:rPr>
                <w:noProof/>
                <w:webHidden/>
              </w:rPr>
              <w:fldChar w:fldCharType="begin"/>
            </w:r>
            <w:r w:rsidR="006A4CB9">
              <w:rPr>
                <w:noProof/>
                <w:webHidden/>
              </w:rPr>
              <w:instrText xml:space="preserve"> PAGEREF _Toc50059545 \h </w:instrText>
            </w:r>
            <w:r w:rsidR="006A4CB9">
              <w:rPr>
                <w:noProof/>
                <w:webHidden/>
              </w:rPr>
            </w:r>
            <w:r w:rsidR="006A4CB9">
              <w:rPr>
                <w:noProof/>
                <w:webHidden/>
              </w:rPr>
              <w:fldChar w:fldCharType="separate"/>
            </w:r>
            <w:r w:rsidR="006A4CB9">
              <w:rPr>
                <w:noProof/>
                <w:webHidden/>
              </w:rPr>
              <w:t>5</w:t>
            </w:r>
            <w:r w:rsidR="006A4CB9">
              <w:rPr>
                <w:noProof/>
                <w:webHidden/>
              </w:rPr>
              <w:fldChar w:fldCharType="end"/>
            </w:r>
          </w:hyperlink>
        </w:p>
        <w:p w14:paraId="2FA7BA01" w14:textId="0741871D" w:rsidR="006A4CB9" w:rsidRDefault="00E81D24">
          <w:pPr>
            <w:pStyle w:val="TOC1"/>
            <w:tabs>
              <w:tab w:val="right" w:leader="dot" w:pos="9016"/>
            </w:tabs>
            <w:rPr>
              <w:rFonts w:asciiTheme="minorHAnsi" w:eastAsiaTheme="minorEastAsia" w:hAnsiTheme="minorHAnsi" w:cstheme="minorBidi"/>
              <w:noProof/>
              <w:lang w:eastAsia="en-GB"/>
            </w:rPr>
          </w:pPr>
          <w:hyperlink w:anchor="_Toc50059546" w:history="1">
            <w:r w:rsidR="006A4CB9" w:rsidRPr="00715D8C">
              <w:rPr>
                <w:rStyle w:val="Hyperlink"/>
                <w:noProof/>
              </w:rPr>
              <w:t>3. Discussion and taking help from the Theories taken from the Academic Essays</w:t>
            </w:r>
            <w:r w:rsidR="006A4CB9">
              <w:rPr>
                <w:noProof/>
                <w:webHidden/>
              </w:rPr>
              <w:tab/>
            </w:r>
            <w:r w:rsidR="006A4CB9">
              <w:rPr>
                <w:noProof/>
                <w:webHidden/>
              </w:rPr>
              <w:fldChar w:fldCharType="begin"/>
            </w:r>
            <w:r w:rsidR="006A4CB9">
              <w:rPr>
                <w:noProof/>
                <w:webHidden/>
              </w:rPr>
              <w:instrText xml:space="preserve"> PAGEREF _Toc50059546 \h </w:instrText>
            </w:r>
            <w:r w:rsidR="006A4CB9">
              <w:rPr>
                <w:noProof/>
                <w:webHidden/>
              </w:rPr>
            </w:r>
            <w:r w:rsidR="006A4CB9">
              <w:rPr>
                <w:noProof/>
                <w:webHidden/>
              </w:rPr>
              <w:fldChar w:fldCharType="separate"/>
            </w:r>
            <w:r w:rsidR="006A4CB9">
              <w:rPr>
                <w:noProof/>
                <w:webHidden/>
              </w:rPr>
              <w:t>6</w:t>
            </w:r>
            <w:r w:rsidR="006A4CB9">
              <w:rPr>
                <w:noProof/>
                <w:webHidden/>
              </w:rPr>
              <w:fldChar w:fldCharType="end"/>
            </w:r>
          </w:hyperlink>
        </w:p>
        <w:p w14:paraId="50978ED4" w14:textId="3545F916" w:rsidR="006A4CB9" w:rsidRDefault="00E81D24">
          <w:pPr>
            <w:pStyle w:val="TOC2"/>
            <w:tabs>
              <w:tab w:val="right" w:leader="dot" w:pos="9016"/>
            </w:tabs>
            <w:rPr>
              <w:rFonts w:asciiTheme="minorHAnsi" w:eastAsiaTheme="minorEastAsia" w:hAnsiTheme="minorHAnsi" w:cstheme="minorBidi"/>
              <w:noProof/>
              <w:lang w:eastAsia="en-GB"/>
            </w:rPr>
          </w:pPr>
          <w:hyperlink w:anchor="_Toc50059547" w:history="1">
            <w:r w:rsidR="006A4CB9" w:rsidRPr="00715D8C">
              <w:rPr>
                <w:rStyle w:val="Hyperlink"/>
                <w:noProof/>
                <w:lang w:bidi="en-US"/>
              </w:rPr>
              <w:t>3.1 Theory of Eric Erickson</w:t>
            </w:r>
            <w:r w:rsidR="006A4CB9">
              <w:rPr>
                <w:noProof/>
                <w:webHidden/>
              </w:rPr>
              <w:tab/>
            </w:r>
            <w:r w:rsidR="006A4CB9">
              <w:rPr>
                <w:noProof/>
                <w:webHidden/>
              </w:rPr>
              <w:fldChar w:fldCharType="begin"/>
            </w:r>
            <w:r w:rsidR="006A4CB9">
              <w:rPr>
                <w:noProof/>
                <w:webHidden/>
              </w:rPr>
              <w:instrText xml:space="preserve"> PAGEREF _Toc50059547 \h </w:instrText>
            </w:r>
            <w:r w:rsidR="006A4CB9">
              <w:rPr>
                <w:noProof/>
                <w:webHidden/>
              </w:rPr>
            </w:r>
            <w:r w:rsidR="006A4CB9">
              <w:rPr>
                <w:noProof/>
                <w:webHidden/>
              </w:rPr>
              <w:fldChar w:fldCharType="separate"/>
            </w:r>
            <w:r w:rsidR="006A4CB9">
              <w:rPr>
                <w:noProof/>
                <w:webHidden/>
              </w:rPr>
              <w:t>6</w:t>
            </w:r>
            <w:r w:rsidR="006A4CB9">
              <w:rPr>
                <w:noProof/>
                <w:webHidden/>
              </w:rPr>
              <w:fldChar w:fldCharType="end"/>
            </w:r>
          </w:hyperlink>
        </w:p>
        <w:p w14:paraId="614F4C61" w14:textId="2CD8171A" w:rsidR="006A4CB9" w:rsidRDefault="00E81D24">
          <w:pPr>
            <w:pStyle w:val="TOC3"/>
            <w:tabs>
              <w:tab w:val="right" w:leader="dot" w:pos="9016"/>
            </w:tabs>
            <w:rPr>
              <w:rFonts w:asciiTheme="minorHAnsi" w:eastAsiaTheme="minorEastAsia" w:hAnsiTheme="minorHAnsi" w:cstheme="minorBidi"/>
              <w:noProof/>
              <w:lang w:eastAsia="en-GB"/>
            </w:rPr>
          </w:pPr>
          <w:hyperlink w:anchor="_Toc50059548" w:history="1">
            <w:r w:rsidR="006A4CB9" w:rsidRPr="00715D8C">
              <w:rPr>
                <w:rStyle w:val="Hyperlink"/>
                <w:noProof/>
                <w:lang w:bidi="en-US"/>
              </w:rPr>
              <w:t>3.1.1 Comparison with other Theoretical Approaches</w:t>
            </w:r>
            <w:r w:rsidR="006A4CB9">
              <w:rPr>
                <w:noProof/>
                <w:webHidden/>
              </w:rPr>
              <w:tab/>
            </w:r>
            <w:r w:rsidR="006A4CB9">
              <w:rPr>
                <w:noProof/>
                <w:webHidden/>
              </w:rPr>
              <w:fldChar w:fldCharType="begin"/>
            </w:r>
            <w:r w:rsidR="006A4CB9">
              <w:rPr>
                <w:noProof/>
                <w:webHidden/>
              </w:rPr>
              <w:instrText xml:space="preserve"> PAGEREF _Toc50059548 \h </w:instrText>
            </w:r>
            <w:r w:rsidR="006A4CB9">
              <w:rPr>
                <w:noProof/>
                <w:webHidden/>
              </w:rPr>
            </w:r>
            <w:r w:rsidR="006A4CB9">
              <w:rPr>
                <w:noProof/>
                <w:webHidden/>
              </w:rPr>
              <w:fldChar w:fldCharType="separate"/>
            </w:r>
            <w:r w:rsidR="006A4CB9">
              <w:rPr>
                <w:noProof/>
                <w:webHidden/>
              </w:rPr>
              <w:t>7</w:t>
            </w:r>
            <w:r w:rsidR="006A4CB9">
              <w:rPr>
                <w:noProof/>
                <w:webHidden/>
              </w:rPr>
              <w:fldChar w:fldCharType="end"/>
            </w:r>
          </w:hyperlink>
        </w:p>
        <w:p w14:paraId="3A321E9F" w14:textId="2650ECBA" w:rsidR="006A4CB9" w:rsidRDefault="00E81D24">
          <w:pPr>
            <w:pStyle w:val="TOC3"/>
            <w:tabs>
              <w:tab w:val="right" w:leader="dot" w:pos="9016"/>
            </w:tabs>
            <w:rPr>
              <w:rFonts w:asciiTheme="minorHAnsi" w:eastAsiaTheme="minorEastAsia" w:hAnsiTheme="minorHAnsi" w:cstheme="minorBidi"/>
              <w:noProof/>
              <w:lang w:eastAsia="en-GB"/>
            </w:rPr>
          </w:pPr>
          <w:hyperlink w:anchor="_Toc50059549" w:history="1">
            <w:r w:rsidR="006A4CB9" w:rsidRPr="00715D8C">
              <w:rPr>
                <w:rStyle w:val="Hyperlink"/>
                <w:noProof/>
                <w:lang w:val="en-US"/>
              </w:rPr>
              <w:t>3.1.2 Taking Help from the Theory for the job role (Counsellor)</w:t>
            </w:r>
            <w:r w:rsidR="006A4CB9">
              <w:rPr>
                <w:noProof/>
                <w:webHidden/>
              </w:rPr>
              <w:tab/>
            </w:r>
            <w:r w:rsidR="006A4CB9">
              <w:rPr>
                <w:noProof/>
                <w:webHidden/>
              </w:rPr>
              <w:fldChar w:fldCharType="begin"/>
            </w:r>
            <w:r w:rsidR="006A4CB9">
              <w:rPr>
                <w:noProof/>
                <w:webHidden/>
              </w:rPr>
              <w:instrText xml:space="preserve"> PAGEREF _Toc50059549 \h </w:instrText>
            </w:r>
            <w:r w:rsidR="006A4CB9">
              <w:rPr>
                <w:noProof/>
                <w:webHidden/>
              </w:rPr>
            </w:r>
            <w:r w:rsidR="006A4CB9">
              <w:rPr>
                <w:noProof/>
                <w:webHidden/>
              </w:rPr>
              <w:fldChar w:fldCharType="separate"/>
            </w:r>
            <w:r w:rsidR="006A4CB9">
              <w:rPr>
                <w:noProof/>
                <w:webHidden/>
              </w:rPr>
              <w:t>8</w:t>
            </w:r>
            <w:r w:rsidR="006A4CB9">
              <w:rPr>
                <w:noProof/>
                <w:webHidden/>
              </w:rPr>
              <w:fldChar w:fldCharType="end"/>
            </w:r>
          </w:hyperlink>
        </w:p>
        <w:p w14:paraId="2FCD9D7E" w14:textId="784A4649" w:rsidR="006A4CB9" w:rsidRDefault="00E81D24">
          <w:pPr>
            <w:pStyle w:val="TOC2"/>
            <w:tabs>
              <w:tab w:val="right" w:leader="dot" w:pos="9016"/>
            </w:tabs>
            <w:rPr>
              <w:rFonts w:asciiTheme="minorHAnsi" w:eastAsiaTheme="minorEastAsia" w:hAnsiTheme="minorHAnsi" w:cstheme="minorBidi"/>
              <w:noProof/>
              <w:lang w:eastAsia="en-GB"/>
            </w:rPr>
          </w:pPr>
          <w:hyperlink w:anchor="_Toc50059550" w:history="1">
            <w:r w:rsidR="006A4CB9" w:rsidRPr="00715D8C">
              <w:rPr>
                <w:rStyle w:val="Hyperlink"/>
                <w:noProof/>
                <w:lang w:bidi="en-US"/>
              </w:rPr>
              <w:t>3.2 Taking Help from the Theory of Lawrence Kohlberg</w:t>
            </w:r>
            <w:r w:rsidR="006A4CB9">
              <w:rPr>
                <w:noProof/>
                <w:webHidden/>
              </w:rPr>
              <w:tab/>
            </w:r>
            <w:r w:rsidR="006A4CB9">
              <w:rPr>
                <w:noProof/>
                <w:webHidden/>
              </w:rPr>
              <w:fldChar w:fldCharType="begin"/>
            </w:r>
            <w:r w:rsidR="006A4CB9">
              <w:rPr>
                <w:noProof/>
                <w:webHidden/>
              </w:rPr>
              <w:instrText xml:space="preserve"> PAGEREF _Toc50059550 \h </w:instrText>
            </w:r>
            <w:r w:rsidR="006A4CB9">
              <w:rPr>
                <w:noProof/>
                <w:webHidden/>
              </w:rPr>
            </w:r>
            <w:r w:rsidR="006A4CB9">
              <w:rPr>
                <w:noProof/>
                <w:webHidden/>
              </w:rPr>
              <w:fldChar w:fldCharType="separate"/>
            </w:r>
            <w:r w:rsidR="006A4CB9">
              <w:rPr>
                <w:noProof/>
                <w:webHidden/>
              </w:rPr>
              <w:t>8</w:t>
            </w:r>
            <w:r w:rsidR="006A4CB9">
              <w:rPr>
                <w:noProof/>
                <w:webHidden/>
              </w:rPr>
              <w:fldChar w:fldCharType="end"/>
            </w:r>
          </w:hyperlink>
        </w:p>
        <w:p w14:paraId="7E1FBB8B" w14:textId="0F909799" w:rsidR="006A4CB9" w:rsidRDefault="00E81D24">
          <w:pPr>
            <w:pStyle w:val="TOC1"/>
            <w:tabs>
              <w:tab w:val="right" w:leader="dot" w:pos="9016"/>
            </w:tabs>
            <w:rPr>
              <w:rFonts w:asciiTheme="minorHAnsi" w:eastAsiaTheme="minorEastAsia" w:hAnsiTheme="minorHAnsi" w:cstheme="minorBidi"/>
              <w:noProof/>
              <w:lang w:eastAsia="en-GB"/>
            </w:rPr>
          </w:pPr>
          <w:hyperlink w:anchor="_Toc50059551" w:history="1">
            <w:r w:rsidR="006A4CB9" w:rsidRPr="00715D8C">
              <w:rPr>
                <w:rStyle w:val="Hyperlink"/>
                <w:noProof/>
              </w:rPr>
              <w:t>Conclusion</w:t>
            </w:r>
            <w:r w:rsidR="006A4CB9">
              <w:rPr>
                <w:noProof/>
                <w:webHidden/>
              </w:rPr>
              <w:tab/>
            </w:r>
            <w:r w:rsidR="006A4CB9">
              <w:rPr>
                <w:noProof/>
                <w:webHidden/>
              </w:rPr>
              <w:fldChar w:fldCharType="begin"/>
            </w:r>
            <w:r w:rsidR="006A4CB9">
              <w:rPr>
                <w:noProof/>
                <w:webHidden/>
              </w:rPr>
              <w:instrText xml:space="preserve"> PAGEREF _Toc50059551 \h </w:instrText>
            </w:r>
            <w:r w:rsidR="006A4CB9">
              <w:rPr>
                <w:noProof/>
                <w:webHidden/>
              </w:rPr>
            </w:r>
            <w:r w:rsidR="006A4CB9">
              <w:rPr>
                <w:noProof/>
                <w:webHidden/>
              </w:rPr>
              <w:fldChar w:fldCharType="separate"/>
            </w:r>
            <w:r w:rsidR="006A4CB9">
              <w:rPr>
                <w:noProof/>
                <w:webHidden/>
              </w:rPr>
              <w:t>9</w:t>
            </w:r>
            <w:r w:rsidR="006A4CB9">
              <w:rPr>
                <w:noProof/>
                <w:webHidden/>
              </w:rPr>
              <w:fldChar w:fldCharType="end"/>
            </w:r>
          </w:hyperlink>
        </w:p>
        <w:p w14:paraId="226ABC5C" w14:textId="1A3E5312" w:rsidR="006A4CB9" w:rsidRDefault="00E81D24">
          <w:pPr>
            <w:pStyle w:val="TOC1"/>
            <w:tabs>
              <w:tab w:val="right" w:leader="dot" w:pos="9016"/>
            </w:tabs>
            <w:rPr>
              <w:rFonts w:asciiTheme="minorHAnsi" w:eastAsiaTheme="minorEastAsia" w:hAnsiTheme="minorHAnsi" w:cstheme="minorBidi"/>
              <w:noProof/>
              <w:lang w:eastAsia="en-GB"/>
            </w:rPr>
          </w:pPr>
          <w:hyperlink w:anchor="_Toc50059552" w:history="1">
            <w:r w:rsidR="006A4CB9" w:rsidRPr="00715D8C">
              <w:rPr>
                <w:rStyle w:val="Hyperlink"/>
                <w:noProof/>
              </w:rPr>
              <w:t>References</w:t>
            </w:r>
            <w:r w:rsidR="006A4CB9">
              <w:rPr>
                <w:noProof/>
                <w:webHidden/>
              </w:rPr>
              <w:tab/>
            </w:r>
            <w:r w:rsidR="006A4CB9">
              <w:rPr>
                <w:noProof/>
                <w:webHidden/>
              </w:rPr>
              <w:fldChar w:fldCharType="begin"/>
            </w:r>
            <w:r w:rsidR="006A4CB9">
              <w:rPr>
                <w:noProof/>
                <w:webHidden/>
              </w:rPr>
              <w:instrText xml:space="preserve"> PAGEREF _Toc50059552 \h </w:instrText>
            </w:r>
            <w:r w:rsidR="006A4CB9">
              <w:rPr>
                <w:noProof/>
                <w:webHidden/>
              </w:rPr>
            </w:r>
            <w:r w:rsidR="006A4CB9">
              <w:rPr>
                <w:noProof/>
                <w:webHidden/>
              </w:rPr>
              <w:fldChar w:fldCharType="separate"/>
            </w:r>
            <w:r w:rsidR="006A4CB9">
              <w:rPr>
                <w:noProof/>
                <w:webHidden/>
              </w:rPr>
              <w:t>10</w:t>
            </w:r>
            <w:r w:rsidR="006A4CB9">
              <w:rPr>
                <w:noProof/>
                <w:webHidden/>
              </w:rPr>
              <w:fldChar w:fldCharType="end"/>
            </w:r>
          </w:hyperlink>
        </w:p>
        <w:p w14:paraId="5ABFCAE2" w14:textId="73C8C872" w:rsidR="00D63F79" w:rsidRDefault="00BD6CB5">
          <w:r>
            <w:rPr>
              <w:bCs/>
            </w:rPr>
            <w:fldChar w:fldCharType="end"/>
          </w:r>
        </w:p>
      </w:sdtContent>
    </w:sdt>
    <w:p w14:paraId="2A2DCA99" w14:textId="5EC7F6DC" w:rsidR="004661A0" w:rsidRDefault="00BD6CB5" w:rsidP="004661A0">
      <w:r>
        <w:br w:type="page"/>
      </w:r>
    </w:p>
    <w:p w14:paraId="548E7D58" w14:textId="2EE5EC1D" w:rsidR="00D63F79" w:rsidRDefault="00234BC9">
      <w:pPr>
        <w:pStyle w:val="Heading1"/>
        <w:spacing w:line="480" w:lineRule="auto"/>
      </w:pPr>
      <w:bookmarkStart w:id="0" w:name="_Toc50059539"/>
      <w:r>
        <w:lastRenderedPageBreak/>
        <w:t xml:space="preserve">1. </w:t>
      </w:r>
      <w:r w:rsidR="00BD6CB5">
        <w:t>Introduction</w:t>
      </w:r>
      <w:bookmarkEnd w:id="0"/>
    </w:p>
    <w:p w14:paraId="796B8529" w14:textId="2525C599" w:rsidR="00D63F79" w:rsidRDefault="00BD6CB5" w:rsidP="004661A0">
      <w:pPr>
        <w:spacing w:line="480" w:lineRule="auto"/>
        <w:jc w:val="both"/>
        <w:rPr>
          <w:lang w:bidi="en-US"/>
        </w:rPr>
      </w:pPr>
      <w:r>
        <w:rPr>
          <w:lang w:bidi="en-US"/>
        </w:rPr>
        <w:t xml:space="preserve">Psychology is the field of science that analyses the function of men mentality, behaviour and activities. The main purpose of psychology is to explore the problem of men and gives the proper solution to abide in society. It suggests to men how to cope with the present situation. Many scholars research on it and different deliberate theories that are mention different side of human problem and also suggest mitigating the problem. Different theories would be applied to this assessment. Grand theory discusses various comprehensive behaviours where cognitive theories explain mental ability and Psychodynamic theories related to childhood experiences that are closely related to old stages of life. This essay aims to discuss Psychology for Health &amp; Social Care </w:t>
      </w:r>
      <w:r w:rsidR="008339CD">
        <w:rPr>
          <w:lang w:bidi="en-US"/>
        </w:rPr>
        <w:t>with r</w:t>
      </w:r>
      <w:r>
        <w:rPr>
          <w:lang w:bidi="en-US"/>
        </w:rPr>
        <w:t>eflecti</w:t>
      </w:r>
      <w:r w:rsidR="008339CD">
        <w:rPr>
          <w:lang w:bidi="en-US"/>
        </w:rPr>
        <w:t xml:space="preserve">on </w:t>
      </w:r>
      <w:r>
        <w:rPr>
          <w:lang w:bidi="en-US"/>
        </w:rPr>
        <w:t xml:space="preserve">on </w:t>
      </w:r>
      <w:r w:rsidR="00ED49A5">
        <w:rPr>
          <w:lang w:bidi="en-US"/>
        </w:rPr>
        <w:t>Old-age</w:t>
      </w:r>
      <w:r>
        <w:rPr>
          <w:lang w:bidi="en-US"/>
        </w:rPr>
        <w:t>, Job: Coun</w:t>
      </w:r>
      <w:r w:rsidR="00CC1965">
        <w:rPr>
          <w:lang w:bidi="en-US"/>
        </w:rPr>
        <w:t>sellor</w:t>
      </w:r>
      <w:r>
        <w:rPr>
          <w:lang w:bidi="en-US"/>
        </w:rPr>
        <w:t xml:space="preserve">. </w:t>
      </w:r>
      <w:r w:rsidR="0072015B">
        <w:rPr>
          <w:lang w:bidi="en-US"/>
        </w:rPr>
        <w:t>In this reflective es</w:t>
      </w:r>
      <w:r w:rsidR="00C1750A">
        <w:rPr>
          <w:lang w:bidi="en-US"/>
        </w:rPr>
        <w:t>say, I have used the theory of Eric Ericson</w:t>
      </w:r>
      <w:r w:rsidR="0072015B">
        <w:rPr>
          <w:lang w:bidi="en-US"/>
        </w:rPr>
        <w:t xml:space="preserve"> because it is purely linked with health and social care. </w:t>
      </w:r>
      <w:r w:rsidR="00C1750A">
        <w:rPr>
          <w:lang w:bidi="en-US"/>
        </w:rPr>
        <w:t xml:space="preserve">I have taken some help from the theory presented by Lawrence Kohlberg as well. </w:t>
      </w:r>
      <w:r w:rsidR="003F39F4">
        <w:rPr>
          <w:lang w:bidi="en-US"/>
        </w:rPr>
        <w:t xml:space="preserve">I have also used the Psychodynamic approach given by Ingles to relate my job work. I have also used a behavioural approach of Brown how the person gets motivated or de-motivated relating and tried to relate to </w:t>
      </w:r>
      <w:r w:rsidR="00034A88">
        <w:rPr>
          <w:lang w:bidi="en-US"/>
        </w:rPr>
        <w:t>H</w:t>
      </w:r>
      <w:r w:rsidR="003F39F4">
        <w:rPr>
          <w:lang w:bidi="en-US"/>
        </w:rPr>
        <w:t xml:space="preserve">ealth and </w:t>
      </w:r>
      <w:r w:rsidR="00034A88">
        <w:rPr>
          <w:lang w:bidi="en-US"/>
        </w:rPr>
        <w:t>So</w:t>
      </w:r>
      <w:r w:rsidR="003F39F4">
        <w:rPr>
          <w:lang w:bidi="en-US"/>
        </w:rPr>
        <w:t xml:space="preserve">cial </w:t>
      </w:r>
      <w:r w:rsidR="00034A88">
        <w:rPr>
          <w:lang w:bidi="en-US"/>
        </w:rPr>
        <w:t>C</w:t>
      </w:r>
      <w:r w:rsidR="003F39F4">
        <w:rPr>
          <w:lang w:bidi="en-US"/>
        </w:rPr>
        <w:t xml:space="preserve">are and how it can be helpful for my job </w:t>
      </w:r>
      <w:r w:rsidR="003A144D">
        <w:rPr>
          <w:lang w:bidi="en-US"/>
        </w:rPr>
        <w:t>as counsellor</w:t>
      </w:r>
      <w:r w:rsidR="003F39F4">
        <w:rPr>
          <w:lang w:bidi="en-US"/>
        </w:rPr>
        <w:t xml:space="preserve">. </w:t>
      </w:r>
    </w:p>
    <w:p w14:paraId="271DC7AD" w14:textId="77777777" w:rsidR="003A144D" w:rsidRDefault="003A144D" w:rsidP="004661A0">
      <w:pPr>
        <w:spacing w:line="480" w:lineRule="auto"/>
        <w:jc w:val="both"/>
        <w:rPr>
          <w:lang w:bidi="en-US"/>
        </w:rPr>
      </w:pPr>
    </w:p>
    <w:p w14:paraId="6BD2D9FC" w14:textId="0C5A4DE8" w:rsidR="00D63F79" w:rsidRDefault="00234BC9" w:rsidP="00B6593A">
      <w:pPr>
        <w:pStyle w:val="Heading1"/>
        <w:spacing w:line="480" w:lineRule="auto"/>
      </w:pPr>
      <w:bookmarkStart w:id="1" w:name="_Toc50059540"/>
      <w:r>
        <w:t>2</w:t>
      </w:r>
      <w:r w:rsidR="00BD6CB5">
        <w:t xml:space="preserve">. </w:t>
      </w:r>
      <w:r w:rsidR="000E3EA0">
        <w:t>Role as a Health Care Professional (</w:t>
      </w:r>
      <w:r w:rsidR="002419EA">
        <w:t xml:space="preserve">Job Role </w:t>
      </w:r>
      <w:r w:rsidR="000E3EA0">
        <w:t>Coun</w:t>
      </w:r>
      <w:r>
        <w:t>sellor</w:t>
      </w:r>
      <w:r w:rsidR="000E3EA0">
        <w:t>)</w:t>
      </w:r>
      <w:bookmarkEnd w:id="1"/>
    </w:p>
    <w:p w14:paraId="5FFD3D60" w14:textId="6CEC0F2A" w:rsidR="00725CB7" w:rsidRDefault="00234BC9" w:rsidP="003A144D">
      <w:pPr>
        <w:pStyle w:val="Heading2"/>
        <w:spacing w:line="480" w:lineRule="auto"/>
        <w:jc w:val="both"/>
      </w:pPr>
      <w:bookmarkStart w:id="2" w:name="_Toc50059541"/>
      <w:r>
        <w:t>2.</w:t>
      </w:r>
      <w:r w:rsidR="00BD6CB5">
        <w:t>1. Dignity &amp; Respect</w:t>
      </w:r>
      <w:bookmarkEnd w:id="2"/>
    </w:p>
    <w:p w14:paraId="607BC777" w14:textId="2160FF34" w:rsidR="00725CB7" w:rsidRDefault="00BD6CB5" w:rsidP="003A144D">
      <w:pPr>
        <w:spacing w:line="480" w:lineRule="auto"/>
        <w:jc w:val="both"/>
      </w:pPr>
      <w:r>
        <w:t xml:space="preserve">As a </w:t>
      </w:r>
      <w:r w:rsidR="00CC1965">
        <w:t>counsellor</w:t>
      </w:r>
      <w:r>
        <w:t>, I must have the following to work more appropriately;</w:t>
      </w:r>
    </w:p>
    <w:p w14:paraId="6C826790" w14:textId="1368EE3F" w:rsidR="00725CB7" w:rsidRDefault="00BD6CB5" w:rsidP="003A144D">
      <w:pPr>
        <w:pStyle w:val="ListParagraph"/>
        <w:numPr>
          <w:ilvl w:val="0"/>
          <w:numId w:val="1"/>
        </w:numPr>
        <w:spacing w:line="480" w:lineRule="auto"/>
        <w:ind w:left="709" w:hanging="349"/>
        <w:jc w:val="both"/>
      </w:pPr>
      <w:r>
        <w:t xml:space="preserve">I need to spend time with people </w:t>
      </w:r>
      <w:r w:rsidR="00B6593A">
        <w:t>to get to know their needs. I should not neglect the people and I should not neglect especially they need me.</w:t>
      </w:r>
      <w:r w:rsidR="00B6593A">
        <w:rPr>
          <w:lang w:bidi="en-US"/>
        </w:rPr>
        <w:t xml:space="preserve"> a </w:t>
      </w:r>
      <w:r w:rsidR="00CC1965">
        <w:rPr>
          <w:lang w:bidi="en-US"/>
        </w:rPr>
        <w:t>counsellor</w:t>
      </w:r>
      <w:r w:rsidR="00B6593A">
        <w:rPr>
          <w:lang w:bidi="en-US"/>
        </w:rPr>
        <w:t xml:space="preserve"> should understand the principles and ethics of how to deal with </w:t>
      </w:r>
      <w:r w:rsidR="00ED49A5">
        <w:rPr>
          <w:lang w:bidi="en-US"/>
        </w:rPr>
        <w:t>Old-age</w:t>
      </w:r>
      <w:r w:rsidR="00B6593A">
        <w:rPr>
          <w:lang w:bidi="en-US"/>
        </w:rPr>
        <w:t xml:space="preserve"> and guide them on how they can maintain their healthy lifestyle in such a life stage </w:t>
      </w:r>
    </w:p>
    <w:p w14:paraId="481D6509" w14:textId="6893FFB4" w:rsidR="00B6593A" w:rsidRDefault="00BD6CB5" w:rsidP="003A144D">
      <w:pPr>
        <w:pStyle w:val="ListParagraph"/>
        <w:numPr>
          <w:ilvl w:val="0"/>
          <w:numId w:val="1"/>
        </w:numPr>
        <w:spacing w:line="480" w:lineRule="auto"/>
        <w:jc w:val="both"/>
      </w:pPr>
      <w:r>
        <w:lastRenderedPageBreak/>
        <w:t>I must have the sense of adoring their choices as well as their decisions and I should not practice such things about allow me to ignore their decisions and choices.</w:t>
      </w:r>
    </w:p>
    <w:p w14:paraId="10C5824C" w14:textId="065C8802" w:rsidR="00B6593A" w:rsidRDefault="00BD6CB5" w:rsidP="003A144D">
      <w:pPr>
        <w:pStyle w:val="ListParagraph"/>
        <w:numPr>
          <w:ilvl w:val="0"/>
          <w:numId w:val="1"/>
        </w:numPr>
        <w:spacing w:line="480" w:lineRule="auto"/>
        <w:ind w:left="709" w:hanging="349"/>
        <w:jc w:val="both"/>
      </w:pPr>
      <w:r>
        <w:t xml:space="preserve">I must have an appropriate language and sense of talking to communicate with them with ease and confidence. I should not have such bad languages and I should not miscommunicate with them. </w:t>
      </w:r>
      <w:r>
        <w:rPr>
          <w:lang w:bidi="en-US"/>
        </w:rPr>
        <w:t xml:space="preserve">As a local </w:t>
      </w:r>
      <w:r w:rsidR="00CC1965">
        <w:rPr>
          <w:lang w:bidi="en-US"/>
        </w:rPr>
        <w:t>counsellor</w:t>
      </w:r>
      <w:r>
        <w:rPr>
          <w:lang w:bidi="en-US"/>
        </w:rPr>
        <w:t xml:space="preserve"> concerning a health care professional, the patients will expect you to: respond to their queries and investigate their concerns concerning health care issues.</w:t>
      </w:r>
    </w:p>
    <w:p w14:paraId="29AC74E8" w14:textId="618D0388" w:rsidR="006F79F1" w:rsidRDefault="00BD6CB5" w:rsidP="003A144D">
      <w:pPr>
        <w:pStyle w:val="ListParagraph"/>
        <w:numPr>
          <w:ilvl w:val="0"/>
          <w:numId w:val="1"/>
        </w:numPr>
        <w:spacing w:line="480" w:lineRule="auto"/>
        <w:ind w:left="0" w:firstLine="360"/>
        <w:jc w:val="both"/>
      </w:pPr>
      <w:r>
        <w:rPr>
          <w:lang w:bidi="en-US"/>
        </w:rPr>
        <w:t xml:space="preserve">The health care professional must be proactive as well as he or she must be able to handle the </w:t>
      </w:r>
      <w:r w:rsidR="00ED49A5">
        <w:rPr>
          <w:lang w:bidi="en-US"/>
        </w:rPr>
        <w:t>Old-age</w:t>
      </w:r>
      <w:r>
        <w:rPr>
          <w:lang w:bidi="en-US"/>
        </w:rPr>
        <w:t xml:space="preserve"> people with respect and harmony in order not to exploit their integrity (Shaffer, 1996)</w:t>
      </w:r>
      <w:r w:rsidR="00252799">
        <w:rPr>
          <w:lang w:bidi="en-US"/>
        </w:rPr>
        <w:t>.</w:t>
      </w:r>
    </w:p>
    <w:p w14:paraId="79CD60B4" w14:textId="77777777" w:rsidR="00252799" w:rsidRDefault="00252799" w:rsidP="00252799">
      <w:pPr>
        <w:pStyle w:val="ListParagraph"/>
        <w:spacing w:line="480" w:lineRule="auto"/>
        <w:ind w:left="360"/>
        <w:jc w:val="both"/>
      </w:pPr>
    </w:p>
    <w:p w14:paraId="20E16454" w14:textId="499C9E69" w:rsidR="00B6593A" w:rsidRDefault="00234BC9" w:rsidP="003A144D">
      <w:pPr>
        <w:pStyle w:val="Heading2"/>
        <w:spacing w:line="480" w:lineRule="auto"/>
        <w:jc w:val="both"/>
      </w:pPr>
      <w:bookmarkStart w:id="3" w:name="_Toc50059542"/>
      <w:r>
        <w:t>2.</w:t>
      </w:r>
      <w:r w:rsidR="00BD6CB5">
        <w:t>2. Learning &amp; Reflection</w:t>
      </w:r>
      <w:bookmarkEnd w:id="3"/>
    </w:p>
    <w:p w14:paraId="790436C0" w14:textId="77777777" w:rsidR="006F79F1" w:rsidRDefault="00BD6CB5" w:rsidP="003F2BD2">
      <w:pPr>
        <w:spacing w:line="480" w:lineRule="auto"/>
        <w:jc w:val="both"/>
      </w:pPr>
      <w:r>
        <w:t>Following are critical for me;</w:t>
      </w:r>
    </w:p>
    <w:p w14:paraId="5BAE0B51" w14:textId="6663F171" w:rsidR="00770FE3" w:rsidRDefault="00BD6CB5" w:rsidP="003A144D">
      <w:pPr>
        <w:pStyle w:val="ListParagraph"/>
        <w:numPr>
          <w:ilvl w:val="0"/>
          <w:numId w:val="2"/>
        </w:numPr>
        <w:spacing w:line="480" w:lineRule="auto"/>
        <w:jc w:val="both"/>
      </w:pPr>
      <w:r>
        <w:t xml:space="preserve">I </w:t>
      </w:r>
      <w:r w:rsidR="003F2BD2">
        <w:t>must be willing to learn and</w:t>
      </w:r>
      <w:r>
        <w:t xml:space="preserve"> accept any feedback whether positive or negative. I must analyse it critically whatever the feedback has been given to me. I should not be aggressive and act rudely the negative feedback is given to me. I should take it as a “Critique.”</w:t>
      </w:r>
    </w:p>
    <w:p w14:paraId="3D82E065" w14:textId="77777777" w:rsidR="00E17240" w:rsidRDefault="00BD6CB5" w:rsidP="003A144D">
      <w:pPr>
        <w:pStyle w:val="ListParagraph"/>
        <w:numPr>
          <w:ilvl w:val="0"/>
          <w:numId w:val="2"/>
        </w:numPr>
        <w:spacing w:line="480" w:lineRule="auto"/>
        <w:jc w:val="both"/>
      </w:pPr>
      <w:r>
        <w:t>I must know my limits and I must act accordingly. I would need help when I am stressed and I should take it. I should never be rude and I should never cross my limits.</w:t>
      </w:r>
    </w:p>
    <w:p w14:paraId="48A9DA46" w14:textId="2308E216" w:rsidR="00A357C4" w:rsidRDefault="00BD6CB5" w:rsidP="003A144D">
      <w:pPr>
        <w:pStyle w:val="ListParagraph"/>
        <w:numPr>
          <w:ilvl w:val="0"/>
          <w:numId w:val="2"/>
        </w:numPr>
        <w:spacing w:line="480" w:lineRule="auto"/>
        <w:jc w:val="both"/>
      </w:pPr>
      <w:r>
        <w:t>I must confess my faults to improve my working as well as I must be honest and transparent in my dealings. I should exploit my honesty at any cost.</w:t>
      </w:r>
    </w:p>
    <w:p w14:paraId="26D61DBE" w14:textId="2C88A942" w:rsidR="005E736C" w:rsidRDefault="00BD6CB5" w:rsidP="003A144D">
      <w:pPr>
        <w:pStyle w:val="ListParagraph"/>
        <w:numPr>
          <w:ilvl w:val="0"/>
          <w:numId w:val="2"/>
        </w:numPr>
        <w:spacing w:line="480" w:lineRule="auto"/>
        <w:jc w:val="both"/>
      </w:pPr>
      <w:r>
        <w:rPr>
          <w:lang w:bidi="en-US"/>
        </w:rPr>
        <w:t xml:space="preserve">I have to have the basic skills so that I can be dealt the patients of </w:t>
      </w:r>
      <w:r w:rsidR="00ED49A5">
        <w:rPr>
          <w:lang w:bidi="en-US"/>
        </w:rPr>
        <w:t>Old-age</w:t>
      </w:r>
      <w:r>
        <w:rPr>
          <w:lang w:bidi="en-US"/>
        </w:rPr>
        <w:t xml:space="preserve"> adequately such as; I need to be expertise in English so that I can read, write and speak well with the patients. I should also have skills in numbers to do calculations and maintain records very well. I also need to be expert in the computer so that I can communicate online as </w:t>
      </w:r>
      <w:r>
        <w:rPr>
          <w:lang w:bidi="en-US"/>
        </w:rPr>
        <w:lastRenderedPageBreak/>
        <w:t>well as I should have employability skills so that I can work in a team and I can sort out issues on daily basis.</w:t>
      </w:r>
    </w:p>
    <w:p w14:paraId="1DA2E018" w14:textId="443DCA76" w:rsidR="009C46E7" w:rsidRDefault="00BD6CB5" w:rsidP="003A144D">
      <w:pPr>
        <w:pStyle w:val="ListParagraph"/>
        <w:numPr>
          <w:ilvl w:val="0"/>
          <w:numId w:val="2"/>
        </w:numPr>
        <w:spacing w:line="480" w:lineRule="auto"/>
        <w:jc w:val="both"/>
      </w:pPr>
      <w:r>
        <w:rPr>
          <w:lang w:bidi="en-US"/>
        </w:rPr>
        <w:t xml:space="preserve">I need to learn how to cope with stress at work and burnout as well. </w:t>
      </w:r>
    </w:p>
    <w:p w14:paraId="45BB3C8B" w14:textId="1BC4F0C0" w:rsidR="0018083E" w:rsidRDefault="00BD6CB5" w:rsidP="003A144D">
      <w:pPr>
        <w:pStyle w:val="Heading2"/>
        <w:numPr>
          <w:ilvl w:val="1"/>
          <w:numId w:val="6"/>
        </w:numPr>
        <w:spacing w:line="480" w:lineRule="auto"/>
        <w:jc w:val="both"/>
      </w:pPr>
      <w:bookmarkStart w:id="4" w:name="_Toc50059543"/>
      <w:r>
        <w:t>Working Together</w:t>
      </w:r>
      <w:bookmarkEnd w:id="4"/>
    </w:p>
    <w:p w14:paraId="5CF1B920" w14:textId="23412B8C" w:rsidR="0018083E" w:rsidRDefault="00BD6CB5" w:rsidP="003F2BD2">
      <w:pPr>
        <w:spacing w:line="480" w:lineRule="auto"/>
        <w:jc w:val="both"/>
      </w:pPr>
      <w:r>
        <w:t xml:space="preserve">Being a </w:t>
      </w:r>
      <w:r w:rsidR="00CC1965">
        <w:t>counsellor</w:t>
      </w:r>
      <w:r>
        <w:t>, I need to have the following;</w:t>
      </w:r>
    </w:p>
    <w:p w14:paraId="3AA346CC" w14:textId="7CD6198F" w:rsidR="0018083E" w:rsidRDefault="00BD6CB5" w:rsidP="003A144D">
      <w:pPr>
        <w:pStyle w:val="ListParagraph"/>
        <w:numPr>
          <w:ilvl w:val="0"/>
          <w:numId w:val="3"/>
        </w:numPr>
        <w:spacing w:line="480" w:lineRule="auto"/>
        <w:jc w:val="both"/>
      </w:pPr>
      <w:r>
        <w:t>I must offer different kinds of support to work with them as a team. I should not isolate them at any cost.</w:t>
      </w:r>
    </w:p>
    <w:p w14:paraId="3C9F742B" w14:textId="37D14338" w:rsidR="00CD4E4C" w:rsidRDefault="00BD6CB5" w:rsidP="003A144D">
      <w:pPr>
        <w:pStyle w:val="ListParagraph"/>
        <w:numPr>
          <w:ilvl w:val="0"/>
          <w:numId w:val="3"/>
        </w:numPr>
        <w:spacing w:line="480" w:lineRule="auto"/>
        <w:jc w:val="both"/>
      </w:pPr>
      <w:r>
        <w:t xml:space="preserve">I must be committed enough to work as a team not as an individual player. </w:t>
      </w:r>
    </w:p>
    <w:p w14:paraId="720C8EF6" w14:textId="60DCAF45" w:rsidR="00CD4E4C" w:rsidRDefault="00BD6CB5" w:rsidP="003A144D">
      <w:pPr>
        <w:pStyle w:val="ListParagraph"/>
        <w:numPr>
          <w:ilvl w:val="0"/>
          <w:numId w:val="3"/>
        </w:numPr>
        <w:spacing w:line="480" w:lineRule="auto"/>
        <w:jc w:val="both"/>
      </w:pPr>
      <w:r>
        <w:t>I should understand the true meaning of what is mean by working together. I must get to know other priorities and needs as well.</w:t>
      </w:r>
    </w:p>
    <w:p w14:paraId="0D3CCD93" w14:textId="77777777" w:rsidR="003F2BD2" w:rsidRDefault="003F2BD2" w:rsidP="003F2BD2">
      <w:pPr>
        <w:pStyle w:val="ListParagraph"/>
        <w:spacing w:line="480" w:lineRule="auto"/>
        <w:jc w:val="both"/>
      </w:pPr>
    </w:p>
    <w:p w14:paraId="6416DC89" w14:textId="78470254" w:rsidR="009857F4" w:rsidRDefault="00234BC9" w:rsidP="003A144D">
      <w:pPr>
        <w:pStyle w:val="Heading2"/>
        <w:spacing w:line="480" w:lineRule="auto"/>
        <w:jc w:val="both"/>
      </w:pPr>
      <w:bookmarkStart w:id="5" w:name="_Toc50059544"/>
      <w:r>
        <w:t xml:space="preserve">2.4 </w:t>
      </w:r>
      <w:r w:rsidR="00BD6CB5">
        <w:t>Commitment to Quality and Support</w:t>
      </w:r>
      <w:bookmarkEnd w:id="5"/>
    </w:p>
    <w:p w14:paraId="2E2F8EEA" w14:textId="151B08DA" w:rsidR="009C1F77" w:rsidRDefault="00BD6CB5" w:rsidP="003F2BD2">
      <w:pPr>
        <w:jc w:val="both"/>
      </w:pPr>
      <w:r>
        <w:t>I must act upon the following;</w:t>
      </w:r>
    </w:p>
    <w:p w14:paraId="0C09EC03" w14:textId="36F0E7F0" w:rsidR="00B6593A" w:rsidRDefault="00BD6CB5" w:rsidP="003A144D">
      <w:pPr>
        <w:pStyle w:val="ListParagraph"/>
        <w:numPr>
          <w:ilvl w:val="0"/>
          <w:numId w:val="5"/>
        </w:numPr>
        <w:spacing w:line="480" w:lineRule="auto"/>
        <w:jc w:val="both"/>
      </w:pPr>
      <w:r>
        <w:t>I should give the full attention no matter what happens at all as well as always ready to help them. I should not neglect the.</w:t>
      </w:r>
    </w:p>
    <w:p w14:paraId="52FEC41E" w14:textId="48628B3F" w:rsidR="0026565C" w:rsidRDefault="00BD6CB5" w:rsidP="003A144D">
      <w:pPr>
        <w:pStyle w:val="ListParagraph"/>
        <w:numPr>
          <w:ilvl w:val="0"/>
          <w:numId w:val="5"/>
        </w:numPr>
        <w:spacing w:line="480" w:lineRule="auto"/>
        <w:jc w:val="both"/>
      </w:pPr>
      <w:r>
        <w:t>I must be warm, empathetic, reliable and passionate about my work to support people whenever they need me. I should not be a pessimist and negative thinking person.</w:t>
      </w:r>
    </w:p>
    <w:p w14:paraId="29851300" w14:textId="70A73C44" w:rsidR="00F2025A" w:rsidRDefault="00BD6CB5" w:rsidP="003A144D">
      <w:pPr>
        <w:pStyle w:val="ListParagraph"/>
        <w:numPr>
          <w:ilvl w:val="0"/>
          <w:numId w:val="5"/>
        </w:numPr>
        <w:spacing w:line="480" w:lineRule="auto"/>
        <w:jc w:val="both"/>
      </w:pPr>
      <w:r>
        <w:t xml:space="preserve">I must be calm and cool whenever it is needed to be. I should not lose my temper at all. </w:t>
      </w:r>
    </w:p>
    <w:p w14:paraId="5AC001ED" w14:textId="77777777" w:rsidR="003F2BD2" w:rsidRDefault="003F2BD2" w:rsidP="003F2BD2">
      <w:pPr>
        <w:pStyle w:val="ListParagraph"/>
        <w:spacing w:line="480" w:lineRule="auto"/>
        <w:jc w:val="both"/>
      </w:pPr>
    </w:p>
    <w:p w14:paraId="27C2AF44" w14:textId="7611A09A" w:rsidR="00DA6A3F" w:rsidRDefault="00DA6A3F" w:rsidP="003A144D">
      <w:pPr>
        <w:pStyle w:val="Heading2"/>
        <w:spacing w:line="480" w:lineRule="auto"/>
        <w:jc w:val="both"/>
      </w:pPr>
      <w:bookmarkStart w:id="6" w:name="_Toc50059545"/>
      <w:r>
        <w:t>2.5 Demonstration of Values, Behaviours and Attitudes</w:t>
      </w:r>
      <w:bookmarkEnd w:id="6"/>
    </w:p>
    <w:p w14:paraId="25C14C0B" w14:textId="1DEA49FF" w:rsidR="00DA6A3F" w:rsidRDefault="00520B5D" w:rsidP="003A144D">
      <w:pPr>
        <w:spacing w:line="480" w:lineRule="auto"/>
        <w:jc w:val="both"/>
      </w:pPr>
      <w:r>
        <w:t xml:space="preserve">In case of not working in the field of health and social care, </w:t>
      </w:r>
      <w:r w:rsidR="00DA6A3F">
        <w:t xml:space="preserve">I </w:t>
      </w:r>
      <w:r>
        <w:t>need</w:t>
      </w:r>
      <w:r w:rsidR="00DA6A3F">
        <w:t xml:space="preserve"> </w:t>
      </w:r>
      <w:r w:rsidR="00165762">
        <w:t xml:space="preserve">to </w:t>
      </w:r>
      <w:r w:rsidR="00DA6A3F">
        <w:t>focus on the following</w:t>
      </w:r>
      <w:r>
        <w:t xml:space="preserve"> to perform my counsellor job with ease</w:t>
      </w:r>
      <w:r w:rsidR="00DA6A3F">
        <w:t>;</w:t>
      </w:r>
    </w:p>
    <w:p w14:paraId="5C471F0F" w14:textId="60875F27" w:rsidR="00DA6A3F" w:rsidRDefault="00520B5D" w:rsidP="003A144D">
      <w:pPr>
        <w:pStyle w:val="ListParagraph"/>
        <w:numPr>
          <w:ilvl w:val="0"/>
          <w:numId w:val="8"/>
        </w:numPr>
        <w:spacing w:line="480" w:lineRule="auto"/>
        <w:jc w:val="both"/>
      </w:pPr>
      <w:r>
        <w:t>Developing hobbies</w:t>
      </w:r>
    </w:p>
    <w:p w14:paraId="445A4770" w14:textId="060575AB" w:rsidR="00520B5D" w:rsidRDefault="00520B5D" w:rsidP="003A144D">
      <w:pPr>
        <w:pStyle w:val="ListParagraph"/>
        <w:numPr>
          <w:ilvl w:val="0"/>
          <w:numId w:val="8"/>
        </w:numPr>
        <w:spacing w:line="480" w:lineRule="auto"/>
        <w:jc w:val="both"/>
      </w:pPr>
      <w:r>
        <w:t>Having a volunteer work</w:t>
      </w:r>
    </w:p>
    <w:p w14:paraId="1A7FDA12" w14:textId="594D8C06" w:rsidR="00520B5D" w:rsidRDefault="00520B5D" w:rsidP="003A144D">
      <w:pPr>
        <w:pStyle w:val="ListParagraph"/>
        <w:numPr>
          <w:ilvl w:val="0"/>
          <w:numId w:val="8"/>
        </w:numPr>
        <w:spacing w:line="480" w:lineRule="auto"/>
        <w:jc w:val="both"/>
      </w:pPr>
      <w:r>
        <w:lastRenderedPageBreak/>
        <w:t>The previous job work can also help me</w:t>
      </w:r>
      <w:r w:rsidR="00165762">
        <w:t>,</w:t>
      </w:r>
      <w:r>
        <w:t xml:space="preserve"> especially how to deal</w:t>
      </w:r>
      <w:r w:rsidR="00165762">
        <w:t xml:space="preserve"> with</w:t>
      </w:r>
      <w:r>
        <w:t xml:space="preserve"> stress and </w:t>
      </w:r>
      <w:r w:rsidR="004C4DC4">
        <w:t>how-to</w:t>
      </w:r>
      <w:r>
        <w:t xml:space="preserve"> burnout as well as how to be patience in </w:t>
      </w:r>
      <w:r w:rsidR="00165762">
        <w:t xml:space="preserve">a </w:t>
      </w:r>
      <w:r>
        <w:t xml:space="preserve">critical situation. </w:t>
      </w:r>
    </w:p>
    <w:p w14:paraId="12ECDE4B" w14:textId="4A8E646A" w:rsidR="001F2487" w:rsidRDefault="001F2487" w:rsidP="003A144D">
      <w:pPr>
        <w:pStyle w:val="ListParagraph"/>
        <w:numPr>
          <w:ilvl w:val="0"/>
          <w:numId w:val="8"/>
        </w:numPr>
        <w:spacing w:line="480" w:lineRule="auto"/>
        <w:jc w:val="both"/>
      </w:pPr>
      <w:r>
        <w:t>Taking help from home</w:t>
      </w:r>
    </w:p>
    <w:p w14:paraId="53AF19B6" w14:textId="0F01BB0B" w:rsidR="001F2487" w:rsidRDefault="001F2487" w:rsidP="003A144D">
      <w:pPr>
        <w:pStyle w:val="ListParagraph"/>
        <w:numPr>
          <w:ilvl w:val="0"/>
          <w:numId w:val="8"/>
        </w:numPr>
        <w:spacing w:line="480" w:lineRule="auto"/>
        <w:jc w:val="both"/>
      </w:pPr>
      <w:r>
        <w:t>I can observe things from everyday life and apply them to my job role as well.</w:t>
      </w:r>
    </w:p>
    <w:p w14:paraId="4A07F460" w14:textId="77777777" w:rsidR="00DA6A3F" w:rsidRPr="00DA6A3F" w:rsidRDefault="00DA6A3F" w:rsidP="003A144D">
      <w:pPr>
        <w:jc w:val="both"/>
      </w:pPr>
    </w:p>
    <w:p w14:paraId="3A704D3B" w14:textId="184457B9" w:rsidR="00D63F79" w:rsidRDefault="00BD6CB5" w:rsidP="003A144D">
      <w:pPr>
        <w:pStyle w:val="Heading1"/>
        <w:spacing w:line="480" w:lineRule="auto"/>
        <w:jc w:val="both"/>
      </w:pPr>
      <w:bookmarkStart w:id="7" w:name="_Toc50059546"/>
      <w:r>
        <w:t xml:space="preserve">3. </w:t>
      </w:r>
      <w:r w:rsidR="000E3EA0">
        <w:t xml:space="preserve">Discussion </w:t>
      </w:r>
      <w:r w:rsidR="004C4DC4">
        <w:t>and taking help from the Theories taken from the Academic Essays</w:t>
      </w:r>
      <w:bookmarkEnd w:id="7"/>
    </w:p>
    <w:p w14:paraId="317324C1" w14:textId="28159B1E" w:rsidR="00490844" w:rsidRDefault="00234BC9" w:rsidP="00A65CDB">
      <w:pPr>
        <w:spacing w:line="480" w:lineRule="auto"/>
        <w:jc w:val="both"/>
        <w:rPr>
          <w:lang w:bidi="en-US"/>
        </w:rPr>
      </w:pPr>
      <w:r>
        <w:rPr>
          <w:lang w:bidi="en-US"/>
        </w:rPr>
        <w:t xml:space="preserve">Old-age Psychodynamic approach means the development of human psychology unconsciously or subconsciously. It is the development of human behaviour or psychology in some specific issues such as the attitude, thinking, behalf, approach, and so on. </w:t>
      </w:r>
      <w:r w:rsidR="00846BD3">
        <w:rPr>
          <w:lang w:bidi="en-US"/>
        </w:rPr>
        <w:t>Following are the theories I have discussed in the academic essay;</w:t>
      </w:r>
    </w:p>
    <w:p w14:paraId="5FEC9980" w14:textId="77777777" w:rsidR="00A65CDB" w:rsidRDefault="00A65CDB" w:rsidP="003A144D">
      <w:pPr>
        <w:spacing w:line="480" w:lineRule="auto"/>
        <w:ind w:firstLine="720"/>
        <w:jc w:val="both"/>
        <w:rPr>
          <w:lang w:bidi="en-US"/>
        </w:rPr>
      </w:pPr>
    </w:p>
    <w:p w14:paraId="5E3B0FF0" w14:textId="258999DB" w:rsidR="00490844" w:rsidRDefault="00490844" w:rsidP="003A144D">
      <w:pPr>
        <w:pStyle w:val="Heading2"/>
        <w:spacing w:line="480" w:lineRule="auto"/>
        <w:jc w:val="both"/>
        <w:rPr>
          <w:lang w:bidi="en-US"/>
        </w:rPr>
      </w:pPr>
      <w:bookmarkStart w:id="8" w:name="_Toc50059547"/>
      <w:r>
        <w:rPr>
          <w:lang w:bidi="en-US"/>
        </w:rPr>
        <w:t>3.1 Theory of Eric Erickson</w:t>
      </w:r>
      <w:bookmarkEnd w:id="8"/>
    </w:p>
    <w:p w14:paraId="1D147314" w14:textId="0320CD2F" w:rsidR="00234BC9" w:rsidRDefault="00F45F29" w:rsidP="00A65CDB">
      <w:pPr>
        <w:spacing w:line="480" w:lineRule="auto"/>
        <w:jc w:val="both"/>
        <w:rPr>
          <w:lang w:bidi="en-US"/>
        </w:rPr>
      </w:pPr>
      <w:r w:rsidRPr="00F45F29">
        <w:rPr>
          <w:lang w:bidi="en-US"/>
        </w:rPr>
        <w:t>Eric Erickson’s Psychosocial Theory deals with human psychology that helps the practitioner how to deal with people with patience tactfully.</w:t>
      </w:r>
      <w:r w:rsidR="00234BC9">
        <w:rPr>
          <w:lang w:bidi="en-US"/>
        </w:rPr>
        <w:t xml:space="preserve"> He emphasis human life need a basis on sex &amp; aggression that comes from birth. So, he described this through the Psychodynamic approach. Here he describes various psychology that happened unconsciously at the different time of the human life that is defined the different stage of human life as nature of human. A famous developmental psychologist in the world of a psychologist, </w:t>
      </w:r>
      <w:r w:rsidR="00234BC9">
        <w:rPr>
          <w:lang w:bidi="en-US"/>
        </w:rPr>
        <w:fldChar w:fldCharType="begin" w:fldLock="1"/>
      </w:r>
      <w:r w:rsidR="00234BC9">
        <w:rPr>
          <w:lang w:bidi="en-US"/>
        </w:rPr>
        <w:instrText>ADDIN CSL_CITATION {"citationItems":[{"id":"ITEM-1","itemData":{"DOI":"10.1057/9780230625297","abstract":"And another person? A popular view in philosophy of mind, cognitive science and various other disciplines is that interpersonal understanding is a matter of employing a \"common sense\" or \"folk\" psychology, consisting primarily of an ability to attribute internal propositional attitudes on the basis of behavioural observations. The emphasis of recent debates has been on which mechanisms enable us to do this, how they arise during development and how they might have evolved, rather than on whether we actually do it at all. Ratcliffe disputes the shared premise on which these debates rest. He argues that \"folk psychology\", as generally described, is a theoretically motivated, simplistic and misleading extraction from social life, which is wrongly asserted to be \"common sense\" or \"what the folk think\". Drawing on phenomenology, neuroscience and development psychology, he offers an alternative account of interpersonal understanding. This account emphasises a distinctive kind of bodily related mess between people and extent to which interpersonal interactions are regulated by shared social environments.","author":[{"dropping-particle":"","family":"Ratcliffe","given":"Matthew","non-dropping-particle":"","parse-names":false,"suffix":""}],"container-title":"Rethinking Commonsense Psychology","id":"ITEM-1","issued":{"date-parts":[["2006"]]},"title":"Rethinking Commonsense Psychology","type":"book"},"uris":["http://www.mendeley.com/documents/?uuid=c1da2a2b-a99b-4506-9744-e6a8c73cd1df","http://www.mendeley.com/documents/?uuid=eab17f63-45a1-48c6-9d0a-60fd6288d58e"]}],"mendeley":{"formattedCitation":"(Ratcliffe, 2006)","plainTextFormattedCitation":"(Ratcliffe, 2006)","previouslyFormattedCitation":"(Ratcliffe, 2006)"},"properties":{"noteIndex":0},"schema":"https://github.com/citation-style-language/schema/raw/master/csl-citation.json"}</w:instrText>
      </w:r>
      <w:r w:rsidR="00234BC9">
        <w:rPr>
          <w:lang w:bidi="en-US"/>
        </w:rPr>
        <w:fldChar w:fldCharType="separate"/>
      </w:r>
      <w:r w:rsidR="00234BC9">
        <w:rPr>
          <w:lang w:bidi="en-US"/>
        </w:rPr>
        <w:t>(Ratcliffe, 2006)</w:t>
      </w:r>
      <w:r w:rsidR="00234BC9">
        <w:rPr>
          <w:lang w:bidi="en-US"/>
        </w:rPr>
        <w:fldChar w:fldCharType="end"/>
      </w:r>
      <w:r w:rsidR="00234BC9">
        <w:rPr>
          <w:lang w:bidi="en-US"/>
        </w:rPr>
        <w:t xml:space="preserve">, has described in his behavioural approach theory that any social development of human beings is very critical. In this case, he described eight stages of human social development to provide a new experience to human beings. It started from infancy &amp; continues to late Old-age. In each stage of these stages, people are introduced with new social environment &amp; condition that give them new experience for life. Old-age human reaches this stage when they reach at the age of 50. They try to build a relationship with mankind at this stage. Psychosocial modalities for this stage are </w:t>
      </w:r>
      <w:r w:rsidR="00234BC9">
        <w:rPr>
          <w:lang w:bidi="en-US"/>
        </w:rPr>
        <w:lastRenderedPageBreak/>
        <w:t xml:space="preserve">to have the feelings through having been &amp; not to face being. And the psychological virtue for this stage is having wisdom </w:t>
      </w:r>
      <w:r w:rsidR="00234BC9">
        <w:rPr>
          <w:lang w:bidi="en-US"/>
        </w:rPr>
        <w:fldChar w:fldCharType="begin" w:fldLock="1"/>
      </w:r>
      <w:r w:rsidR="00234BC9">
        <w:rPr>
          <w:lang w:bidi="en-US"/>
        </w:rPr>
        <w:instrText>ADDIN CSL_CITATION {"citationItems":[{"id":"ITEM-1","itemData":{"DOI":"10.1016/j.ejeps.2015.10.005","abstract":"School refusal behavior refers to the avoidance of a child attending school and/or SHUVLVWHQWGLIÀFXOW\\VWD\\LQJLQWKHFODVVURRPWKURXJKRXWWKHVFKRROGD\\%DVHGRQDUHYLHZRI WKHVFLHQWLÀFOLWHUDWXUHWKHDLPRIWKLVVWXG\\LVWRGHVFULEHWKHFXUUHQWVWDWHRIUHVHDUFKRQ VFKRROUHIXVDOGLIIHUHQWLDWLQJEHWZHHQWKHÀQGLQJVDQGSURJUHVVPDGHLQ6SDLQIURPWKRVH DFKLHYHGLQWKHLQWHUQDWLRQDOÀHOG)RUWKLVSXUSRVHWKHVLJQLÀFDQFHRIWKLVSKHQRPHQRQLQ DGGLWLRQWRDVVRFLDWHGULVNIDFWRUVDQGYDULDEOHVZLOOEHUHYLHZHGLQWKHFKLOGDQG\\RXWKSRSX-lation. In turn, the commonly used assessment methods and most recommended treatment proposals, mainly based on cognitive behavioral therapy, are discussed. The results reveal VHYHUDOJDSVDQGVXEMHFWVIRUGHEDWHLQVRPHDUHDVRINQRZOHGJHDERXWVFKRROUHIXVDOEHKDYLRU ZLWKGLIIHUHQFHVEHLQJIRXQGEHWZHHQ6SDQLVKDQGLQWHUQDWLRQDOVWXGLHV,QFRQFOXVLRQIXWXUH VWXGLHVDQGFKDOOHQJHVLQWKLVÀHOGDUHUHTXLUHG © 2015 European Journal of Education and Psychology. Published by Elsevier España, S.L.U. This is an RSHQDFFHVVLWHPGLVWULEXWHGXQGHUWKH&amp;UHDWLYH&amp;RPPRQV&amp;&amp;/LFHQVH%&lt;1&amp;1' Estado actual de la investigación sobre rechazo escolar Resumen (OFRPSRUWDPLHQWRGHUHFKD]RDODHVFXHODVHUHÀHUHDODQHJDWLYDGHXQQLxRD DVLVWLUDOFHQWURHGXFDWLYR\\RODGLÀFXOWDGSHUVLVWHQWHSDUDSHUPDQHFHUHQHODXODGXUDQWH WRGDODMRUQDGDHVFRODU$SDUWLUGHODUHYLVLyQGHODOLWHUDWXUDFLHQWtÀFDHVREMHWRGHHVWH trabajo describir el estado actual de la investigación sobre el rechazo escolar, diferenciando ORVKDOOD]JRV\\DYDQFHVDOFDQ]DGRVHQ(VSDxDGHDTXHOORVFRQVHJXLGRVHQHOiPELWRLQWHUQDFLR-nal. Para ello, se revisará la trascendencia de este fenómeno en población infanto-juvenil y los factores de riesgo y variables asociadas. A su vez, se discutirán los métodos de evaluación ge-neralmente utilizados y las propuestas de tratamiento más recomendadas, basadas, principal-mente, en la terapia cognitivo-conductual. Los resultados obtenidos revelan diversas lagunas y Current status of research on school refusal","author":[{"dropping-particle":"","family":"Inglés","given":"Cándido J","non-dropping-particle":"","parse-names":false,"suffix":""},{"dropping-particle":"","family":"Gonzálvez-Maciá","given":"Carolina","non-dropping-particle":"","parse-names":false,"suffix":""},{"dropping-particle":"","family":"García-Fernández","given":"José M","non-dropping-particle":"","parse-names":false,"suffix":""},{"dropping-particle":"","family":"Vicent","given":"María","non-dropping-particle":"","parse-names":false,"suffix":""},{"dropping-particle":"","family":"Carmen Martínez-Monteagudo","given":"M","non-dropping-particle":"","parse-names":false,"suffix":""}],"container-title":"European Journal of Education and Psychology","id":"ITEM-1","issued":{"date-parts":[["2015"]]},"title":"European Journal of Education and Psychology","type":"article-journal"},"uris":["http://www.mendeley.com/documents/?uuid=53af2bdf-53bc-4757-b0b4-3362ea02f1e2","http://www.mendeley.com/documents/?uuid=eb6047d4-3415-424c-9c2e-f209dc5f2b77"]}],"mendeley":{"formattedCitation":"(Inglés &lt;i&gt;et al.&lt;/i&gt;, 2015)","plainTextFormattedCitation":"(Inglés et al., 2015)","previouslyFormattedCitation":"(Inglés &lt;i&gt;et al.&lt;/i&gt;, 2015)"},"properties":{"noteIndex":0},"schema":"https://github.com/citation-style-language/schema/raw/master/csl-citation.json"}</w:instrText>
      </w:r>
      <w:r w:rsidR="00234BC9">
        <w:rPr>
          <w:lang w:bidi="en-US"/>
        </w:rPr>
        <w:fldChar w:fldCharType="separate"/>
      </w:r>
      <w:r w:rsidR="00234BC9">
        <w:rPr>
          <w:lang w:bidi="en-US"/>
        </w:rPr>
        <w:t xml:space="preserve">(Inglés </w:t>
      </w:r>
      <w:r w:rsidR="00234BC9">
        <w:rPr>
          <w:i/>
          <w:lang w:bidi="en-US"/>
        </w:rPr>
        <w:t>et al.</w:t>
      </w:r>
      <w:r w:rsidR="00234BC9">
        <w:rPr>
          <w:lang w:bidi="en-US"/>
        </w:rPr>
        <w:t>, 2015)</w:t>
      </w:r>
      <w:r w:rsidR="00234BC9">
        <w:rPr>
          <w:lang w:bidi="en-US"/>
        </w:rPr>
        <w:fldChar w:fldCharType="end"/>
      </w:r>
      <w:r w:rsidR="00234BC9">
        <w:rPr>
          <w:lang w:bidi="en-US"/>
        </w:rPr>
        <w:t xml:space="preserve">. The Psychodynamic approach mainly refers that human possesses childhood behaviour as the formation of creating adult mentality &amp; adult behaviour unconsciously. But behavioural approach says that human personality is developed through different classical &amp; co-operant habituation of nature. Psychodynamic approach wants to show that human's childhood behaviour or any type of experiences keep impact throughout human's life even without their awareness. On the other hand, behavioural approach argues that human's behaviour is mainly mechanical &amp; they behave being motivated by others </w:t>
      </w:r>
      <w:r w:rsidR="00234BC9">
        <w:rPr>
          <w:lang w:bidi="en-US"/>
        </w:rPr>
        <w:fldChar w:fldCharType="begin" w:fldLock="1"/>
      </w:r>
      <w:r w:rsidR="00234BC9">
        <w:rPr>
          <w:lang w:bidi="en-US"/>
        </w:rPr>
        <w:instrText>ADDIN CSL_CITATION {"citationItems":[{"id":"ITEM-1","itemData":{"DOI":"10.4135/9781446214633","ISBN":"9781446214633","abstract":"Developmental Psychology provides student readers with essential help in all aspects of their first course in developmental psychology, including advice on revising exams, preparing and writing course assessment materials, and enhancing and progressing their knowledge and skills in line with course requirements on a developmental psychology course.","author":[{"dropping-particle":"","family":"Brown","given":"Carol","non-dropping-particle":"","parse-names":false,"suffix":""}],"container-title":"Developmental Psychology","id":"ITEM-1","issued":{"date-parts":[["2008"]]},"title":"Developmental psychology","type":"book"},"uris":["http://www.mendeley.com/documents/?uuid=594f28f4-ee00-432f-b849-dbae30948c84","http://www.mendeley.com/documents/?uuid=f505075f-5622-4b4e-8499-7fdeda8ed55e"]}],"mendeley":{"formattedCitation":"(Brown, 2008)","plainTextFormattedCitation":"(Brown, 2008)","previouslyFormattedCitation":"(Brown, 2008)"},"properties":{"noteIndex":0},"schema":"https://github.com/citation-style-language/schema/raw/master/csl-citation.json"}</w:instrText>
      </w:r>
      <w:r w:rsidR="00234BC9">
        <w:rPr>
          <w:lang w:bidi="en-US"/>
        </w:rPr>
        <w:fldChar w:fldCharType="separate"/>
      </w:r>
      <w:r w:rsidR="00234BC9">
        <w:rPr>
          <w:lang w:bidi="en-US"/>
        </w:rPr>
        <w:t>(Brown, 2008)</w:t>
      </w:r>
      <w:r w:rsidR="00234BC9">
        <w:rPr>
          <w:lang w:bidi="en-US"/>
        </w:rPr>
        <w:fldChar w:fldCharType="end"/>
      </w:r>
      <w:r w:rsidR="00234BC9">
        <w:rPr>
          <w:lang w:bidi="en-US"/>
        </w:rPr>
        <w:t>.</w:t>
      </w:r>
    </w:p>
    <w:p w14:paraId="1C6C32FC" w14:textId="77777777" w:rsidR="003A144D" w:rsidRDefault="003A144D" w:rsidP="003A144D">
      <w:pPr>
        <w:spacing w:line="480" w:lineRule="auto"/>
        <w:ind w:firstLine="720"/>
        <w:jc w:val="both"/>
        <w:rPr>
          <w:lang w:bidi="en-US"/>
        </w:rPr>
      </w:pPr>
    </w:p>
    <w:p w14:paraId="3026402D" w14:textId="44DFF8B2" w:rsidR="00490844" w:rsidRDefault="00490844" w:rsidP="003A144D">
      <w:pPr>
        <w:pStyle w:val="Heading3"/>
        <w:spacing w:line="480" w:lineRule="auto"/>
        <w:jc w:val="both"/>
        <w:rPr>
          <w:lang w:bidi="en-US"/>
        </w:rPr>
      </w:pPr>
      <w:bookmarkStart w:id="9" w:name="_Toc50059548"/>
      <w:r>
        <w:rPr>
          <w:lang w:bidi="en-US"/>
        </w:rPr>
        <w:t xml:space="preserve">3.1.1 Comparison with other </w:t>
      </w:r>
      <w:r w:rsidR="00D6513D">
        <w:rPr>
          <w:lang w:bidi="en-US"/>
        </w:rPr>
        <w:t xml:space="preserve">Theoretical </w:t>
      </w:r>
      <w:r>
        <w:rPr>
          <w:lang w:bidi="en-US"/>
        </w:rPr>
        <w:t>Approaches</w:t>
      </w:r>
      <w:bookmarkEnd w:id="9"/>
    </w:p>
    <w:p w14:paraId="0B47059D" w14:textId="4C5D0856" w:rsidR="00F2025A" w:rsidRDefault="00234BC9" w:rsidP="003A144D">
      <w:pPr>
        <w:spacing w:line="480" w:lineRule="auto"/>
        <w:jc w:val="both"/>
      </w:pPr>
      <w:r>
        <w:rPr>
          <w:lang w:bidi="en-US"/>
        </w:rPr>
        <w:t>The behavioural approach gives priority little portion to unconsciousness, where the Psychodynamic approach ignores it. The behavioural approach focuses on human's nature of being animated or being himself. It advises that there are some findings of human behaviour which are very complex &amp; cannot be applied directly to human behaviour. Behavioural approach possesses a strength over the Psychodynamic approach that it solely focuses on human behaviour which may be examined &amp; discovered which is direly important in case of laboratory testing which can be used to verify the human behaviour. (Brown, 2008). Strength of the behavioural approach is that its testability is solely dependent on human behaviour that can give laboratory experimentation. In the process, the behavioural approach gives the main focus on present history than history where the Psychodynamic approach gives focus on past events instead of present events. Comparison between those approaches, it is common that both of the theories have not scientifically verified.</w:t>
      </w:r>
      <w:r w:rsidR="004B1CA8">
        <w:rPr>
          <w:lang w:bidi="en-US"/>
        </w:rPr>
        <w:t xml:space="preserve"> </w:t>
      </w:r>
      <w:r w:rsidR="00BD6CB5">
        <w:rPr>
          <w:lang w:bidi="en-US"/>
        </w:rPr>
        <w:t>Through this way, it also helps to find out the cure for these difficulties of human lives</w:t>
      </w:r>
      <w:r w:rsidR="00FF126A">
        <w:rPr>
          <w:lang w:bidi="en-US"/>
        </w:rPr>
        <w:t xml:space="preserve"> </w:t>
      </w:r>
      <w:r w:rsidR="00FF126A">
        <w:rPr>
          <w:lang w:val="en-US"/>
        </w:rPr>
        <w:fldChar w:fldCharType="begin" w:fldLock="1"/>
      </w:r>
      <w:r w:rsidR="00FF126A">
        <w:rPr>
          <w:lang w:val="en-US"/>
        </w:rPr>
        <w:instrText>ADDIN CSL_CITATION {"citationItems":[{"id":"ITEM-1","itemData":{"DOI":"10.1037/0012-1649.23.5.611","ISSN":"00121649","abstract":"Life-span developmental psychology involves the study of constancy and change in behavior throughout the life course. One aspect of life-span research has been the advancement of a more general, metatheoretical view on the nature of development. The family of theoretical perspectives associated with this metatheoretical view of life-span developmental psychology includes the recognition of multidirectionality in ontogenetic change, consideration of both age-connected and disconnected developmental factors, a focus on the dynamic and continuous interplay between growth (gain) and decline (loss), emphasis on historical embeddedness and other structural contextual factors, and the study of the range of plasticity in development. Application of the family of perspectives associated with life-span developmental psychology is illustrated for the domain of intellectual development. Two recently emerging perspectives of the family of beliefs are given particular attention. The first proposition is methodological and suggests that plasticity can best be studied with a research strategy called testing-the-limits. The second proposition is theoretical and proffers that any developmental change includes the joint occurrence of gain (growth) and loss (decline) in adaptive capacity. To assess the pattern of positive (gains) and negative (losses) consequences resulting from development, it is necessary to know the criterion demands posed by the individual and the environment during the lifelong process of adaptation. © 1987 American Psychological Association.","author":[{"dropping-particle":"","family":"Baltes","given":"Paul B.","non-dropping-particle":"","parse-names":false,"suffix":""}],"container-title":"Developmental Psychology","id":"ITEM-1","issued":{"date-parts":[["1987"]]},"title":"Theoretical Propositions of Life-Span Developmental Psychology: On the Dynamics Between Growth and Decline","type":"article-journal"},"uris":["http://www.mendeley.com/documents/?uuid=a4f44fc1-89d7-4e77-a098-b98fd6606de8","http://www.mendeley.com/documents/?uuid=d1b5715e-6974-4dd5-82c7-5a255ffae260"]}],"mendeley":{"formattedCitation":"(Baltes, 1987)","plainTextFormattedCitation":"(Baltes, 1987)","previouslyFormattedCitation":"(Baltes, 1987)"},"properties":{"noteIndex":0},"schema":"https://github.com/citation-style-language/schema/raw/master/csl-citation.json"}</w:instrText>
      </w:r>
      <w:r w:rsidR="00FF126A">
        <w:rPr>
          <w:lang w:val="en-US"/>
        </w:rPr>
        <w:fldChar w:fldCharType="separate"/>
      </w:r>
      <w:r w:rsidR="00FF126A">
        <w:rPr>
          <w:lang w:val="en-US"/>
        </w:rPr>
        <w:t>(Baltes, 1987)</w:t>
      </w:r>
      <w:r w:rsidR="00FF126A">
        <w:rPr>
          <w:lang w:val="en-US"/>
        </w:rPr>
        <w:fldChar w:fldCharType="end"/>
      </w:r>
      <w:r w:rsidR="00BD6CB5">
        <w:rPr>
          <w:lang w:bidi="en-US"/>
        </w:rPr>
        <w:t xml:space="preserve">. It gives focus on the specific action &amp; specific behaviour of individual &amp; group of people. For example, we can say, when we say </w:t>
      </w:r>
      <w:r w:rsidR="00BD6CB5">
        <w:rPr>
          <w:lang w:bidi="en-US"/>
        </w:rPr>
        <w:lastRenderedPageBreak/>
        <w:t xml:space="preserve">about health dependent behaviour of the human, we indicate the behaviour that arises for taking alcohol &amp; cigarette &amp; then we advise to give up these bad attributes. It provides advice to entertain &amp; improve the human mind by reading good books, newspaper, magazines, watching movies etc. So, it can be said that human tries to accept those social roles that keep the impact on their behaviours&amp; the bad or good habits that affect health </w:t>
      </w:r>
      <w:r w:rsidR="00BD6CB5">
        <w:rPr>
          <w:lang w:bidi="en-US"/>
        </w:rPr>
        <w:fldChar w:fldCharType="begin" w:fldLock="1"/>
      </w:r>
      <w:r w:rsidR="00BD6CB5">
        <w:rPr>
          <w:lang w:bidi="en-US"/>
        </w:rPr>
        <w:instrText>ADDIN CSL_CITATION {"citationItems":[{"id":"ITEM-1","itemData":{"DOI":"10.1016/0376-6357(93)90081-2","ISSN":"03766357","abstract":"Clear, engaging, well-attuned to the latest research breakthroughs, Theories of Developmental Psychology is the ideal book for anyone interested in balanced overview of the major schools of thought for child development. In this updated new edition, Patricia Miller offers the most current, comprehensive, and insightful presentation of the main theories of developmental psychology available today. With superb scholarship and exceptional writing, the fifth edition of Theories of Developmental Psychology continues to show students both what is exciting about developmental theory and how it contributes to a broader understanding of developmental psychology.","author":[{"dropping-particle":"","family":"Vandenplas-Holper","given":"Christiane","non-dropping-particle":"","parse-names":false,"suffix":""}],"container-title":"Behavioural Processes","id":"ITEM-1","issued":{"date-parts":[["1993"]]},"title":"Theories of developmental psychology","type":"article-journal"},"uris":["http://www.mendeley.com/documents/?uuid=00b0fe20-0358-4308-889c-a10282d2b911","http://www.mendeley.com/documents/?uuid=682a5a5e-a730-4893-9725-429ce95b026e"]}],"mendeley":{"formattedCitation":"(Vandenplas-Holper, 1993)","plainTextFormattedCitation":"(Vandenplas-Holper, 1993)","previouslyFormattedCitation":"(Vandenplas-Holper, 1993)"},"properties":{"noteIndex":0},"schema":"https://github.com/citation-style-language/schema/raw/master/csl-citation.json"}</w:instrText>
      </w:r>
      <w:r w:rsidR="00BD6CB5">
        <w:rPr>
          <w:lang w:bidi="en-US"/>
        </w:rPr>
        <w:fldChar w:fldCharType="separate"/>
      </w:r>
      <w:r w:rsidR="00BD6CB5">
        <w:rPr>
          <w:lang w:bidi="en-US"/>
        </w:rPr>
        <w:t>(Vandenplas-Holper, 1993)</w:t>
      </w:r>
      <w:r w:rsidR="00BD6CB5">
        <w:rPr>
          <w:lang w:bidi="en-US"/>
        </w:rPr>
        <w:fldChar w:fldCharType="end"/>
      </w:r>
      <w:r w:rsidR="00BD6CB5">
        <w:rPr>
          <w:lang w:bidi="en-US"/>
        </w:rPr>
        <w:t xml:space="preserve">. </w:t>
      </w:r>
      <w:r w:rsidR="00A122A0">
        <w:rPr>
          <w:lang w:bidi="en-US"/>
        </w:rPr>
        <w:t xml:space="preserve">The theories related to </w:t>
      </w:r>
      <w:r w:rsidR="00A65CDB">
        <w:rPr>
          <w:lang w:bidi="en-US"/>
        </w:rPr>
        <w:t>H</w:t>
      </w:r>
      <w:r w:rsidR="00A122A0">
        <w:rPr>
          <w:lang w:bidi="en-US"/>
        </w:rPr>
        <w:t xml:space="preserve">ealth and </w:t>
      </w:r>
      <w:r w:rsidR="00A65CDB">
        <w:rPr>
          <w:lang w:bidi="en-US"/>
        </w:rPr>
        <w:t>S</w:t>
      </w:r>
      <w:r w:rsidR="00A122A0">
        <w:rPr>
          <w:lang w:bidi="en-US"/>
        </w:rPr>
        <w:t xml:space="preserve">ocial </w:t>
      </w:r>
      <w:r w:rsidR="00A65CDB">
        <w:rPr>
          <w:lang w:bidi="en-US"/>
        </w:rPr>
        <w:t>C</w:t>
      </w:r>
      <w:r w:rsidR="00A122A0">
        <w:rPr>
          <w:lang w:bidi="en-US"/>
        </w:rPr>
        <w:t xml:space="preserve">are helps me a lot how I can deal pressure situation during </w:t>
      </w:r>
      <w:r w:rsidR="00165762">
        <w:rPr>
          <w:lang w:bidi="en-US"/>
        </w:rPr>
        <w:t xml:space="preserve">the </w:t>
      </w:r>
      <w:r w:rsidR="00A122A0">
        <w:rPr>
          <w:lang w:bidi="en-US"/>
        </w:rPr>
        <w:t xml:space="preserve">job and how to tackle with patience by not disturbing the routine schedule as well. </w:t>
      </w:r>
    </w:p>
    <w:p w14:paraId="54E03503" w14:textId="77777777" w:rsidR="003A144D" w:rsidRPr="004B1CA8" w:rsidRDefault="003A144D" w:rsidP="003A144D">
      <w:pPr>
        <w:spacing w:line="480" w:lineRule="auto"/>
        <w:ind w:firstLine="720"/>
        <w:jc w:val="both"/>
        <w:rPr>
          <w:lang w:bidi="en-US"/>
        </w:rPr>
      </w:pPr>
    </w:p>
    <w:p w14:paraId="594ADD59" w14:textId="627CC039" w:rsidR="0095600E" w:rsidRDefault="0095600E" w:rsidP="003A144D">
      <w:pPr>
        <w:pStyle w:val="Heading3"/>
        <w:spacing w:line="480" w:lineRule="auto"/>
        <w:jc w:val="both"/>
        <w:rPr>
          <w:lang w:val="en-US"/>
        </w:rPr>
      </w:pPr>
      <w:bookmarkStart w:id="10" w:name="_Toc50059549"/>
      <w:r>
        <w:rPr>
          <w:lang w:val="en-US"/>
        </w:rPr>
        <w:t xml:space="preserve">3.1.2 </w:t>
      </w:r>
      <w:r w:rsidR="0005527A">
        <w:rPr>
          <w:lang w:val="en-US"/>
        </w:rPr>
        <w:t xml:space="preserve">Taking </w:t>
      </w:r>
      <w:r>
        <w:rPr>
          <w:lang w:val="en-US"/>
        </w:rPr>
        <w:t xml:space="preserve">Help from the Theory for the </w:t>
      </w:r>
      <w:r w:rsidR="0005527A">
        <w:rPr>
          <w:lang w:val="en-US"/>
        </w:rPr>
        <w:t>job role (</w:t>
      </w:r>
      <w:r>
        <w:rPr>
          <w:lang w:val="en-US"/>
        </w:rPr>
        <w:t>Counsellor</w:t>
      </w:r>
      <w:r w:rsidR="0005527A">
        <w:rPr>
          <w:lang w:val="en-US"/>
        </w:rPr>
        <w:t>)</w:t>
      </w:r>
      <w:bookmarkEnd w:id="10"/>
    </w:p>
    <w:p w14:paraId="29AF9FA7" w14:textId="5BB004FB" w:rsidR="003A144D" w:rsidRDefault="000678C8" w:rsidP="003A144D">
      <w:pPr>
        <w:spacing w:line="480" w:lineRule="auto"/>
        <w:jc w:val="both"/>
        <w:rPr>
          <w:lang w:val="en-US"/>
        </w:rPr>
      </w:pPr>
      <w:r>
        <w:rPr>
          <w:lang w:val="en-US"/>
        </w:rPr>
        <w:t xml:space="preserve">Being a counsellor, I can take help from the different theoretical approaches discussed in the previous essay. </w:t>
      </w:r>
      <w:r w:rsidR="00BD6CB5">
        <w:rPr>
          <w:lang w:val="en-US"/>
        </w:rPr>
        <w:t xml:space="preserve">Psychodynamic psychotherapy, </w:t>
      </w:r>
      <w:r>
        <w:rPr>
          <w:lang w:val="en-US"/>
        </w:rPr>
        <w:t>is he</w:t>
      </w:r>
      <w:r w:rsidR="00BD6CB5">
        <w:rPr>
          <w:lang w:val="en-US"/>
        </w:rPr>
        <w:t xml:space="preserve">lpful </w:t>
      </w:r>
      <w:r w:rsidR="00BD6CB5">
        <w:t>non-partisanship</w:t>
      </w:r>
      <w:r w:rsidR="00BD6CB5">
        <w:rPr>
          <w:lang w:val="en-US"/>
        </w:rPr>
        <w:t xml:space="preserve">, cerebrations, intellectual, behavioural prescription, </w:t>
      </w:r>
      <w:r w:rsidR="00BD6CB5">
        <w:t>counter-transference</w:t>
      </w:r>
      <w:r w:rsidR="00BD6CB5">
        <w:rPr>
          <w:lang w:val="en-US"/>
        </w:rPr>
        <w:t xml:space="preserve">, resistance and so on are extremely well-known speculations if there should arise an occurrence of examining behavioural change for </w:t>
      </w:r>
      <w:r w:rsidR="00BD6CB5">
        <w:t>well-being</w:t>
      </w:r>
      <w:r w:rsidR="00BD6CB5">
        <w:rPr>
          <w:lang w:val="en-US"/>
        </w:rPr>
        <w:t xml:space="preserve"> and social consideration</w:t>
      </w:r>
      <w:r w:rsidR="003A3799">
        <w:rPr>
          <w:lang w:val="en-US"/>
        </w:rPr>
        <w:t xml:space="preserve"> </w:t>
      </w:r>
      <w:r w:rsidR="003A3799">
        <w:rPr>
          <w:lang w:val="en-US"/>
        </w:rPr>
        <w:fldChar w:fldCharType="begin" w:fldLock="1"/>
      </w:r>
      <w:r w:rsidR="003A3799">
        <w:rPr>
          <w:lang w:val="en-US"/>
        </w:rPr>
        <w:instrText>ADDIN CSL_CITATION {"citationItems":[{"id":"ITEM-1","itemData":{"DOI":"10.1037/a0003445","ISSN":"15540138","abstract":"Reviews the video, Weight Loss and Control with Ann Mary Kearney-Cooke (2003). Obesity and the desire for weight loss are common complaints in health psychology practice. It is estimated that 20% of adult Americans are obese (body mass index &gt; 30 kg/m2) and that obesity increases risk for several chronic diseases (e.g., heart disease, diabetes, cancer, hypertension) and psychosocial disability (e.g., stigmatization, self-esteem). Obesity is, however, a complex biopsychosocial phenomenon with many facets to its etiology and treatment. Many medical and psychological providers have experienced great frustration at helping individuals lose and maintain weight loss. Therefore, a teaching videotape to illustrate behavioral health approaches for working with these patients is a welcome addition to the literature. The videotape Weight Loss and Control is part of the American Psychological Association Psychotherapy Series III on Behavioral Health and Health Counseling. Hosted by Jon Carlson, this tape includes a discussion and psychotherapy session by guest expert Ann Mary Kearney-Cooke. Kearney-Cooke is director of the Cincinnati Psychotherapy Institute and has written on the topic of eating disorders and self-esteem. The video is divided into three parts: (a) a short introduction with Carlson and Kearney-Cooke introducing the topic area and discussing the methods to be used; (b) a 46-minute uninterrupted psychotherapy session with Carla (a 42-year-old married African American mother of four) who is requesting help with weight loss; and (c) a question-and-answer dialogue between host and guest in which portions of the psychotherapy session are reviewed and commentary added. Total running time of the video is 115 minutes. There is a chance that the viewer will not appreciate the strengths of the video because of the mediocre production quality. The studio backdrop is a striking shade of blue, and background props are more distracting than helpful. Carlson does a good job of hosting the interview, but in his discussions with Kearney-Cooke, she has a tendency to turn her head to one side, and the camera angle used only serves to emphasize this distortion. It is disappointing that there is not more use of on-screen display of information during the therapy session to highlight the teaching points demonstrated. Finally, at present, it appears that the video is only available in the VHS format, and yet the DVD version would be very helpful in a teaching setting. In s…","author":[{"dropping-particle":"","family":"Vogel","given":"Mark E.","non-dropping-particle":"","parse-names":false,"suffix":""}],"container-title":"PsycCRITIQUES","id":"ITEM-1","issued":{"date-parts":[["2006"]]},"title":"Helping Patients Lose Weight: What Is the Psychologist's Role?","type":"article-journal"},"uris":["http://www.mendeley.com/documents/?uuid=25ecfc8a-749b-4b40-8789-baa905bf5074","http://www.mendeley.com/documents/?uuid=fee183ff-6387-4047-ba07-980c33b2b73d"]}],"mendeley":{"formattedCitation":"(Vogel, 2006)","plainTextFormattedCitation":"(Vogel, 2006)","previouslyFormattedCitation":"(Vogel, 2006)"},"properties":{"noteIndex":0},"schema":"https://github.com/citation-style-language/schema/raw/master/csl-citation.json"}</w:instrText>
      </w:r>
      <w:r w:rsidR="003A3799">
        <w:rPr>
          <w:lang w:val="en-US"/>
        </w:rPr>
        <w:fldChar w:fldCharType="separate"/>
      </w:r>
      <w:r w:rsidR="003A3799">
        <w:rPr>
          <w:lang w:val="en-US"/>
        </w:rPr>
        <w:t>(Vogel, 2006)</w:t>
      </w:r>
      <w:r w:rsidR="003A3799">
        <w:rPr>
          <w:lang w:val="en-US"/>
        </w:rPr>
        <w:fldChar w:fldCharType="end"/>
      </w:r>
      <w:r w:rsidR="00BD6CB5">
        <w:rPr>
          <w:lang w:val="en-US"/>
        </w:rPr>
        <w:t xml:space="preserve">. These hypotheses recognize that how firmly singular exercises are identified with social consideration area. Behavioural change is, for the most part, the change of social settings &amp;personal exercises. Adapting eludes such exploitation mind that tries to discover the social or individual issue and tries to match the key that will make the stress decent. In the event of adapt strategies, the individual takes a seat with exact endeavours to decrease all mental disturbances&amp;tries to subside the nerve-wracking event </w:t>
      </w:r>
      <w:r w:rsidR="00BD6CB5">
        <w:rPr>
          <w:lang w:val="en-US"/>
        </w:rPr>
        <w:fldChar w:fldCharType="begin" w:fldLock="1"/>
      </w:r>
      <w:r w:rsidR="00BD6CB5">
        <w:rPr>
          <w:lang w:val="en-US"/>
        </w:rPr>
        <w:instrText>ADDIN CSL_CITATION {"citationItems":[{"id":"ITEM-1","itemData":{"DOI":"10.1371/journal.pone.0017686","ISSN":"19326203","abstract":"The environment is currently undergoing changes at both global (e.g., climate change) and local (e.g., tourism, pollution, habitat modification) scales that have the capacity to affect the viability of animal and plant populations. Many of these changes, such as human disturbance, have an anthropogenic origin and therefore may be mitigated by management action. To do so requires an understanding of the impact of human activities and changing environmental conditions on population dynamics. We investigated the influence of human activity on important life history parameters (reproductive rate, and body condition, and growth rate of neonate pups) for California sea lions (Zalophus californianus) in the Gulf of California, Mexico. Increased human presence was associated with lower reproductive rates, which translated into reduced long-term population growth rates and suggested that human activities are a disturbance that could lead to population declines. We also observed higher body growth rates in pups with increased exposure to humans. Increased growth rates in pups may reflect a density dependent response to declining reproductive rates (e.g., decreased competition for resources). Our results highlight the potentially complex changes in life history parameters that may result from human disturbance, and their implication for population dynamics. We recommend careful monitoring of human activities in the Gulf of California and emphasize the importance of management strategies that explicitly consider the potential impact of human activities such as ecotourism on vertebrate populations. © 2011 French et al.","author":[{"dropping-particle":"","family":"French","given":"Susannah S.","non-dropping-particle":"","parse-names":false,"suffix":""},{"dropping-particle":"","family":"González-Suárez","given":"Manuela","non-dropping-particle":"","parse-names":false,"suffix":""},{"dropping-particle":"","family":"Young","given":"Julie K.","non-dropping-particle":"","parse-names":false,"suffix":""},{"dropping-particle":"","family":"Durham","given":"Susan","non-dropping-particle":"","parse-names":false,"suffix":""},{"dropping-particle":"","family":"Gerber","given":"Leah R.","non-dropping-particle":"","parse-names":false,"suffix":""}],"container-title":"PLoS ONE","id":"ITEM-1","issued":{"date-parts":[["2011"]]},"title":"Human disturbance influences reproductive success and growth rate in California sea lions (Zalophus californianus)","type":"article-journal"},"uris":["http://www.mendeley.com/documents/?uuid=e92f3a23-cc3e-4000-a962-6c885133eaa7","http://www.mendeley.com/documents/?uuid=1dbc18b5-0a2d-4362-96d7-f1a96dfa60d2"]}],"mendeley":{"formattedCitation":"(French &lt;i&gt;et al.&lt;/i&gt;, 2011)","plainTextFormattedCitation":"(French et al., 2011)","previouslyFormattedCitation":"(French &lt;i&gt;et al.&lt;/i&gt;, 2011)"},"properties":{"noteIndex":0},"schema":"https://github.com/citation-style-language/schema/raw/master/csl-citation.json"}</w:instrText>
      </w:r>
      <w:r w:rsidR="00BD6CB5">
        <w:rPr>
          <w:lang w:val="en-US"/>
        </w:rPr>
        <w:fldChar w:fldCharType="separate"/>
      </w:r>
      <w:r w:rsidR="00BD6CB5">
        <w:rPr>
          <w:lang w:val="en-US"/>
        </w:rPr>
        <w:t xml:space="preserve">(French </w:t>
      </w:r>
      <w:r w:rsidR="00BD6CB5">
        <w:rPr>
          <w:i/>
          <w:lang w:val="en-US"/>
        </w:rPr>
        <w:t>et al.</w:t>
      </w:r>
      <w:r w:rsidR="00BD6CB5">
        <w:rPr>
          <w:lang w:val="en-US"/>
        </w:rPr>
        <w:t>, 2011)</w:t>
      </w:r>
      <w:r w:rsidR="00BD6CB5">
        <w:rPr>
          <w:lang w:val="en-US"/>
        </w:rPr>
        <w:fldChar w:fldCharType="end"/>
      </w:r>
      <w:r w:rsidR="004B1CA8">
        <w:rPr>
          <w:lang w:val="en-US"/>
        </w:rPr>
        <w:t>.</w:t>
      </w:r>
    </w:p>
    <w:p w14:paraId="52CC3E48" w14:textId="77777777" w:rsidR="003A144D" w:rsidRPr="003A144D" w:rsidRDefault="003A144D" w:rsidP="003A144D">
      <w:pPr>
        <w:spacing w:line="480" w:lineRule="auto"/>
        <w:ind w:firstLine="567"/>
        <w:jc w:val="both"/>
        <w:rPr>
          <w:lang w:val="en-US"/>
        </w:rPr>
      </w:pPr>
    </w:p>
    <w:p w14:paraId="4D049FC0" w14:textId="165B8AC8" w:rsidR="00846BD3" w:rsidRDefault="00846BD3" w:rsidP="003A144D">
      <w:pPr>
        <w:pStyle w:val="Heading2"/>
        <w:spacing w:line="480" w:lineRule="auto"/>
        <w:jc w:val="both"/>
        <w:rPr>
          <w:lang w:bidi="en-US"/>
        </w:rPr>
      </w:pPr>
      <w:bookmarkStart w:id="11" w:name="_Toc50059550"/>
      <w:r>
        <w:rPr>
          <w:lang w:bidi="en-US"/>
        </w:rPr>
        <w:t xml:space="preserve">3.2 </w:t>
      </w:r>
      <w:r w:rsidR="006C53BA">
        <w:rPr>
          <w:lang w:bidi="en-US"/>
        </w:rPr>
        <w:t xml:space="preserve">Taking </w:t>
      </w:r>
      <w:r>
        <w:rPr>
          <w:lang w:bidi="en-US"/>
        </w:rPr>
        <w:t>Help from the Theory of Lawrence Kohlberg</w:t>
      </w:r>
      <w:bookmarkEnd w:id="11"/>
    </w:p>
    <w:p w14:paraId="3CEB35C8" w14:textId="3F848E87" w:rsidR="00846BD3" w:rsidRDefault="00846BD3" w:rsidP="003A144D">
      <w:pPr>
        <w:spacing w:line="480" w:lineRule="auto"/>
        <w:jc w:val="both"/>
        <w:rPr>
          <w:lang w:bidi="en-US"/>
        </w:rPr>
      </w:pPr>
      <w:r w:rsidRPr="00EA54D3">
        <w:rPr>
          <w:lang w:bidi="en-US"/>
        </w:rPr>
        <w:t>A</w:t>
      </w:r>
      <w:r>
        <w:rPr>
          <w:lang w:bidi="en-US"/>
        </w:rPr>
        <w:t xml:space="preserve">s a </w:t>
      </w:r>
      <w:r w:rsidRPr="00EA54D3">
        <w:rPr>
          <w:lang w:bidi="en-US"/>
        </w:rPr>
        <w:t>counsellor</w:t>
      </w:r>
      <w:r>
        <w:rPr>
          <w:lang w:bidi="en-US"/>
        </w:rPr>
        <w:t>, I</w:t>
      </w:r>
      <w:r w:rsidRPr="00EA54D3">
        <w:rPr>
          <w:lang w:bidi="en-US"/>
        </w:rPr>
        <w:t xml:space="preserve"> can also take the help from </w:t>
      </w:r>
      <w:r>
        <w:rPr>
          <w:lang w:bidi="en-US"/>
        </w:rPr>
        <w:t xml:space="preserve">Lawrence </w:t>
      </w:r>
      <w:r w:rsidRPr="00EA54D3">
        <w:rPr>
          <w:lang w:bidi="en-US"/>
        </w:rPr>
        <w:t>Kohlberg’s Moral Development Theory</w:t>
      </w:r>
      <w:r>
        <w:rPr>
          <w:lang w:bidi="en-US"/>
        </w:rPr>
        <w:t xml:space="preserve"> as his theory deals the human psychology with three levels starts from pre-conventional </w:t>
      </w:r>
      <w:r>
        <w:rPr>
          <w:lang w:bidi="en-US"/>
        </w:rPr>
        <w:lastRenderedPageBreak/>
        <w:t>morality, conventional morality</w:t>
      </w:r>
      <w:r w:rsidR="00165762">
        <w:rPr>
          <w:lang w:bidi="en-US"/>
        </w:rPr>
        <w:t>, as well as the last level,</w:t>
      </w:r>
      <w:r>
        <w:rPr>
          <w:lang w:bidi="en-US"/>
        </w:rPr>
        <w:t xml:space="preserve"> is post-conventional morality. This theoretical approach will also be helpful for me</w:t>
      </w:r>
      <w:r w:rsidR="00165762">
        <w:rPr>
          <w:lang w:bidi="en-US"/>
        </w:rPr>
        <w:t xml:space="preserve"> on</w:t>
      </w:r>
      <w:r>
        <w:rPr>
          <w:lang w:bidi="en-US"/>
        </w:rPr>
        <w:t xml:space="preserve"> how to deal with people. </w:t>
      </w:r>
      <w:r w:rsidR="006956B3">
        <w:rPr>
          <w:lang w:bidi="en-US"/>
        </w:rPr>
        <w:t>The psychology presented by him exclusively deals with human behaviour.</w:t>
      </w:r>
      <w:r w:rsidR="00D36221">
        <w:rPr>
          <w:lang w:bidi="en-US"/>
        </w:rPr>
        <w:t xml:space="preserve"> I have learned from the theory </w:t>
      </w:r>
      <w:r w:rsidR="00D36221" w:rsidRPr="00D36221">
        <w:rPr>
          <w:lang w:bidi="en-US"/>
        </w:rPr>
        <w:t xml:space="preserve">more about how and why old people behave as they behave from </w:t>
      </w:r>
      <w:r w:rsidR="00165762">
        <w:rPr>
          <w:lang w:bidi="en-US"/>
        </w:rPr>
        <w:t xml:space="preserve">a </w:t>
      </w:r>
      <w:r w:rsidR="00D36221" w:rsidRPr="00D36221">
        <w:rPr>
          <w:lang w:bidi="en-US"/>
        </w:rPr>
        <w:t xml:space="preserve">psychology perspective. </w:t>
      </w:r>
      <w:r w:rsidR="00A65CDB">
        <w:rPr>
          <w:lang w:bidi="en-US"/>
        </w:rPr>
        <w:t xml:space="preserve">Furthermore, </w:t>
      </w:r>
      <w:r w:rsidR="00A65CDB" w:rsidRPr="00D36221">
        <w:rPr>
          <w:lang w:bidi="en-US"/>
        </w:rPr>
        <w:t>the</w:t>
      </w:r>
      <w:r w:rsidR="00165762">
        <w:rPr>
          <w:lang w:bidi="en-US"/>
        </w:rPr>
        <w:t xml:space="preserve"> </w:t>
      </w:r>
      <w:r w:rsidR="00D36221" w:rsidRPr="00D36221">
        <w:rPr>
          <w:lang w:bidi="en-US"/>
        </w:rPr>
        <w:t xml:space="preserve">counsellor could help the patients and their families as well in how they accept </w:t>
      </w:r>
      <w:r w:rsidR="00165762">
        <w:rPr>
          <w:lang w:bidi="en-US"/>
        </w:rPr>
        <w:t xml:space="preserve">the </w:t>
      </w:r>
      <w:r w:rsidR="00D36221" w:rsidRPr="00D36221">
        <w:rPr>
          <w:lang w:bidi="en-US"/>
        </w:rPr>
        <w:t xml:space="preserve">diagnosis as </w:t>
      </w:r>
      <w:r w:rsidR="00D36221">
        <w:rPr>
          <w:lang w:bidi="en-US"/>
        </w:rPr>
        <w:t xml:space="preserve">illnesses. </w:t>
      </w:r>
      <w:r w:rsidR="00D36221" w:rsidRPr="00D36221">
        <w:rPr>
          <w:lang w:bidi="en-US"/>
        </w:rPr>
        <w:t>They are so many issues with old people which counselling can help</w:t>
      </w:r>
      <w:r w:rsidR="00D7794C">
        <w:rPr>
          <w:lang w:bidi="en-US"/>
        </w:rPr>
        <w:t>.</w:t>
      </w:r>
    </w:p>
    <w:p w14:paraId="7583DCE2" w14:textId="77777777" w:rsidR="003A144D" w:rsidRPr="00846BD3" w:rsidRDefault="003A144D" w:rsidP="003A144D">
      <w:pPr>
        <w:spacing w:line="480" w:lineRule="auto"/>
        <w:ind w:firstLine="567"/>
        <w:jc w:val="both"/>
        <w:rPr>
          <w:lang w:bidi="en-US"/>
        </w:rPr>
      </w:pPr>
    </w:p>
    <w:p w14:paraId="07B635CB" w14:textId="77777777" w:rsidR="00D63F79" w:rsidRDefault="00BD6CB5" w:rsidP="003A144D">
      <w:pPr>
        <w:pStyle w:val="Heading1"/>
        <w:spacing w:line="480" w:lineRule="auto"/>
        <w:jc w:val="both"/>
      </w:pPr>
      <w:bookmarkStart w:id="12" w:name="_Toc50059551"/>
      <w:r>
        <w:t>Conclusion</w:t>
      </w:r>
      <w:bookmarkEnd w:id="12"/>
    </w:p>
    <w:p w14:paraId="79F42D65" w14:textId="370115B5" w:rsidR="003A144D" w:rsidRDefault="00055382" w:rsidP="00A65CDB">
      <w:pPr>
        <w:spacing w:line="480" w:lineRule="auto"/>
        <w:jc w:val="both"/>
      </w:pPr>
      <w:r>
        <w:t xml:space="preserve">I have studied the </w:t>
      </w:r>
      <w:r w:rsidR="00034A88">
        <w:t>M</w:t>
      </w:r>
      <w:r>
        <w:t xml:space="preserve">odule “Psychology for Healthy and Social Care” which was my first experience of interaction with psychology and its applications for any aspect of our life. </w:t>
      </w:r>
      <w:r w:rsidR="00A65CDB">
        <w:t xml:space="preserve">I understand more clearly why human behave in certain ways. </w:t>
      </w:r>
      <w:r w:rsidR="00034A88">
        <w:rPr>
          <w:lang w:bidi="en-US"/>
        </w:rPr>
        <w:t xml:space="preserve">The Module have helped me a lot how can I apply to my job role as well. </w:t>
      </w:r>
      <w:r>
        <w:t>I</w:t>
      </w:r>
      <w:r w:rsidR="00034A88">
        <w:t xml:space="preserve"> l</w:t>
      </w:r>
      <w:r>
        <w:t>earned more how to accept and deal with pressure at work in life.</w:t>
      </w:r>
    </w:p>
    <w:p w14:paraId="56ACC14B" w14:textId="4BDB5D0E" w:rsidR="00034A88" w:rsidRDefault="00034A88" w:rsidP="00034A88">
      <w:pPr>
        <w:spacing w:line="480" w:lineRule="auto"/>
        <w:jc w:val="both"/>
        <w:rPr>
          <w:lang w:bidi="en-US"/>
        </w:rPr>
      </w:pPr>
      <w:r>
        <w:rPr>
          <w:lang w:bidi="en-US"/>
        </w:rPr>
        <w:t xml:space="preserve">I have learned from the theories </w:t>
      </w:r>
      <w:r w:rsidRPr="00D36221">
        <w:rPr>
          <w:lang w:bidi="en-US"/>
        </w:rPr>
        <w:t xml:space="preserve">more about how and why old people behave as they behave from </w:t>
      </w:r>
      <w:r>
        <w:rPr>
          <w:lang w:bidi="en-US"/>
        </w:rPr>
        <w:t xml:space="preserve">a </w:t>
      </w:r>
      <w:r w:rsidRPr="00D36221">
        <w:rPr>
          <w:lang w:bidi="en-US"/>
        </w:rPr>
        <w:t>psychology perspective</w:t>
      </w:r>
      <w:r>
        <w:rPr>
          <w:lang w:bidi="en-US"/>
        </w:rPr>
        <w:t xml:space="preserve"> in their daily life. As a </w:t>
      </w:r>
      <w:r w:rsidRPr="00D36221">
        <w:rPr>
          <w:lang w:bidi="en-US"/>
        </w:rPr>
        <w:t>counsellor</w:t>
      </w:r>
      <w:r>
        <w:rPr>
          <w:lang w:bidi="en-US"/>
        </w:rPr>
        <w:t>, the psychology can</w:t>
      </w:r>
      <w:r w:rsidRPr="00D36221">
        <w:rPr>
          <w:lang w:bidi="en-US"/>
        </w:rPr>
        <w:t xml:space="preserve"> help the patients and their families as well in how they accept </w:t>
      </w:r>
      <w:r>
        <w:rPr>
          <w:lang w:bidi="en-US"/>
        </w:rPr>
        <w:t xml:space="preserve">the </w:t>
      </w:r>
      <w:r w:rsidRPr="00D36221">
        <w:rPr>
          <w:lang w:bidi="en-US"/>
        </w:rPr>
        <w:t xml:space="preserve">diagnosis as </w:t>
      </w:r>
      <w:r>
        <w:rPr>
          <w:lang w:bidi="en-US"/>
        </w:rPr>
        <w:t>illnesses, dealing with the grievances as well as dealing with their emotions</w:t>
      </w:r>
      <w:r w:rsidRPr="00D36221">
        <w:rPr>
          <w:lang w:bidi="en-US"/>
        </w:rPr>
        <w:t xml:space="preserve">. </w:t>
      </w:r>
      <w:r w:rsidR="00A65CDB">
        <w:rPr>
          <w:lang w:bidi="en-US"/>
        </w:rPr>
        <w:t xml:space="preserve">Old people have many issues and counselling can be </w:t>
      </w:r>
      <w:proofErr w:type="spellStart"/>
      <w:r w:rsidR="00A65CDB">
        <w:rPr>
          <w:lang w:bidi="en-US"/>
        </w:rPr>
        <w:t>helpfull</w:t>
      </w:r>
      <w:proofErr w:type="spellEnd"/>
      <w:r w:rsidR="00A65CDB">
        <w:rPr>
          <w:lang w:bidi="en-US"/>
        </w:rPr>
        <w:t xml:space="preserve">. </w:t>
      </w:r>
    </w:p>
    <w:p w14:paraId="2908EE5A" w14:textId="77777777" w:rsidR="00034A88" w:rsidRDefault="00034A88" w:rsidP="003A144D">
      <w:pPr>
        <w:spacing w:line="480" w:lineRule="auto"/>
        <w:ind w:firstLine="567"/>
        <w:jc w:val="both"/>
      </w:pPr>
    </w:p>
    <w:p w14:paraId="7CD2702A" w14:textId="7DECA147" w:rsidR="00D63F79" w:rsidRPr="00055382" w:rsidRDefault="00BD6CB5" w:rsidP="003A144D">
      <w:pPr>
        <w:spacing w:line="480" w:lineRule="auto"/>
        <w:ind w:firstLine="567"/>
        <w:jc w:val="both"/>
      </w:pPr>
      <w:r>
        <w:br w:type="page"/>
      </w:r>
    </w:p>
    <w:p w14:paraId="3025E56F" w14:textId="77777777" w:rsidR="00D63F79" w:rsidRDefault="00BD6CB5" w:rsidP="00BE6049">
      <w:pPr>
        <w:pStyle w:val="Heading1"/>
        <w:spacing w:line="480" w:lineRule="auto"/>
        <w:jc w:val="center"/>
      </w:pPr>
      <w:bookmarkStart w:id="13" w:name="_Toc50059552"/>
      <w:r>
        <w:lastRenderedPageBreak/>
        <w:t>References</w:t>
      </w:r>
      <w:bookmarkEnd w:id="13"/>
    </w:p>
    <w:p w14:paraId="38DF95A3" w14:textId="77777777" w:rsidR="00D63F79" w:rsidRDefault="00BD6CB5" w:rsidP="00BE6049">
      <w:pPr>
        <w:widowControl w:val="0"/>
        <w:autoSpaceDE w:val="0"/>
        <w:autoSpaceDN w:val="0"/>
        <w:adjustRightInd w:val="0"/>
        <w:spacing w:after="0" w:line="480" w:lineRule="auto"/>
        <w:ind w:left="720" w:hanging="720"/>
      </w:pPr>
      <w:r>
        <w:fldChar w:fldCharType="begin" w:fldLock="1"/>
      </w:r>
      <w:r>
        <w:instrText xml:space="preserve">ADDIN Mendeley Bibliography CSL_BIBLIOGRAPHY </w:instrText>
      </w:r>
      <w:r>
        <w:fldChar w:fldCharType="separate"/>
      </w:r>
      <w:r>
        <w:t xml:space="preserve">Baltes, P. B. (1987) ‘Theoretical Propositions of Life-Span Developmental Psychology: On the Dynamics Between Growth and Decline’, </w:t>
      </w:r>
      <w:r>
        <w:rPr>
          <w:i/>
          <w:iCs/>
        </w:rPr>
        <w:t>Developmental Psychology</w:t>
      </w:r>
      <w:r>
        <w:t>. DOI: 10.1037/0012-1649.23.5.611.</w:t>
      </w:r>
    </w:p>
    <w:p w14:paraId="747C5E89" w14:textId="77777777" w:rsidR="00D63F79" w:rsidRDefault="00BD6CB5" w:rsidP="00BE6049">
      <w:pPr>
        <w:widowControl w:val="0"/>
        <w:autoSpaceDE w:val="0"/>
        <w:autoSpaceDN w:val="0"/>
        <w:adjustRightInd w:val="0"/>
        <w:spacing w:after="0" w:line="480" w:lineRule="auto"/>
        <w:ind w:left="720" w:hanging="720"/>
      </w:pPr>
      <w:r>
        <w:t xml:space="preserve">Brown, C. (2008) </w:t>
      </w:r>
      <w:r>
        <w:rPr>
          <w:i/>
          <w:iCs/>
        </w:rPr>
        <w:t>Developmental psychology</w:t>
      </w:r>
      <w:r>
        <w:t xml:space="preserve">, </w:t>
      </w:r>
      <w:r>
        <w:rPr>
          <w:i/>
          <w:iCs/>
        </w:rPr>
        <w:t>Developmental Psychology</w:t>
      </w:r>
      <w:r>
        <w:t>. DOI: 10.4135/9781446214633.</w:t>
      </w:r>
    </w:p>
    <w:p w14:paraId="6243A32E" w14:textId="77777777" w:rsidR="00D63F79" w:rsidRDefault="00BD6CB5" w:rsidP="00BE6049">
      <w:pPr>
        <w:widowControl w:val="0"/>
        <w:autoSpaceDE w:val="0"/>
        <w:autoSpaceDN w:val="0"/>
        <w:adjustRightInd w:val="0"/>
        <w:spacing w:after="0" w:line="480" w:lineRule="auto"/>
        <w:ind w:left="720" w:hanging="720"/>
      </w:pPr>
      <w:r>
        <w:t xml:space="preserve">French, S. S. </w:t>
      </w:r>
      <w:r>
        <w:rPr>
          <w:i/>
          <w:iCs/>
        </w:rPr>
        <w:t>et al.</w:t>
      </w:r>
      <w:r>
        <w:t xml:space="preserve"> (2011) ‘Human disturbance influences reproductive success and growth rate in California sea lions (Zalophus californianus)’, </w:t>
      </w:r>
      <w:r>
        <w:rPr>
          <w:i/>
          <w:iCs/>
        </w:rPr>
        <w:t>PLoS ONE</w:t>
      </w:r>
      <w:r>
        <w:t>. DOI: 10.1371/journal.pone.0017686.</w:t>
      </w:r>
    </w:p>
    <w:p w14:paraId="169749FF" w14:textId="77777777" w:rsidR="00D63F79" w:rsidRDefault="00BD6CB5" w:rsidP="00BE6049">
      <w:pPr>
        <w:widowControl w:val="0"/>
        <w:autoSpaceDE w:val="0"/>
        <w:autoSpaceDN w:val="0"/>
        <w:adjustRightInd w:val="0"/>
        <w:spacing w:after="0" w:line="480" w:lineRule="auto"/>
        <w:ind w:left="720" w:hanging="720"/>
      </w:pPr>
      <w:r>
        <w:t xml:space="preserve">Inglés, C. J. </w:t>
      </w:r>
      <w:r>
        <w:rPr>
          <w:i/>
          <w:iCs/>
        </w:rPr>
        <w:t>et al.</w:t>
      </w:r>
      <w:r>
        <w:t xml:space="preserve"> (2015) ‘European Journal of Education and Psychology’, </w:t>
      </w:r>
      <w:r>
        <w:rPr>
          <w:i/>
          <w:iCs/>
        </w:rPr>
        <w:t>European Journal of Education and Psychology</w:t>
      </w:r>
      <w:r>
        <w:t>. doi: 10.1016/j.ejeps.2015.10.005.</w:t>
      </w:r>
    </w:p>
    <w:p w14:paraId="4F20155D" w14:textId="77777777" w:rsidR="00D63F79" w:rsidRDefault="00BD6CB5" w:rsidP="00BE6049">
      <w:pPr>
        <w:widowControl w:val="0"/>
        <w:autoSpaceDE w:val="0"/>
        <w:autoSpaceDN w:val="0"/>
        <w:adjustRightInd w:val="0"/>
        <w:spacing w:after="0" w:line="480" w:lineRule="auto"/>
        <w:ind w:left="720" w:hanging="720"/>
      </w:pPr>
      <w:r>
        <w:t xml:space="preserve">Ratcliffe, M. (2006) </w:t>
      </w:r>
      <w:r>
        <w:rPr>
          <w:i/>
          <w:iCs/>
        </w:rPr>
        <w:t>Rethinking Commonsense Psychology</w:t>
      </w:r>
      <w:r>
        <w:t xml:space="preserve">, </w:t>
      </w:r>
      <w:r>
        <w:rPr>
          <w:i/>
          <w:iCs/>
        </w:rPr>
        <w:t>Rethinking Commonsense Psychology</w:t>
      </w:r>
      <w:r>
        <w:t>. DOI: 10.1057/9780230625297.</w:t>
      </w:r>
    </w:p>
    <w:p w14:paraId="1CE0824E" w14:textId="77777777" w:rsidR="00D63F79" w:rsidRDefault="00BD6CB5" w:rsidP="00BE6049">
      <w:pPr>
        <w:widowControl w:val="0"/>
        <w:autoSpaceDE w:val="0"/>
        <w:autoSpaceDN w:val="0"/>
        <w:adjustRightInd w:val="0"/>
        <w:spacing w:after="0" w:line="480" w:lineRule="auto"/>
        <w:ind w:left="720" w:hanging="720"/>
      </w:pPr>
      <w:r>
        <w:t>Shaffer, D.R., 1996. </w:t>
      </w:r>
      <w:r>
        <w:rPr>
          <w:i/>
          <w:iCs/>
        </w:rPr>
        <w:t>Developmental psychology</w:t>
      </w:r>
      <w:r>
        <w:t>: Childhood and adolescence. Thomson Brooks/Cole Publishing Co.</w:t>
      </w:r>
    </w:p>
    <w:p w14:paraId="6BF3A4ED" w14:textId="77777777" w:rsidR="00D63F79" w:rsidRDefault="00BD6CB5" w:rsidP="00BE6049">
      <w:pPr>
        <w:widowControl w:val="0"/>
        <w:autoSpaceDE w:val="0"/>
        <w:autoSpaceDN w:val="0"/>
        <w:adjustRightInd w:val="0"/>
        <w:spacing w:after="0" w:line="480" w:lineRule="auto"/>
        <w:ind w:left="720" w:hanging="720"/>
      </w:pPr>
      <w:r>
        <w:t xml:space="preserve">Vandenplas-Holper, C. (1993) ‘Theories of developmental psychology’, </w:t>
      </w:r>
      <w:r>
        <w:rPr>
          <w:i/>
          <w:iCs/>
        </w:rPr>
        <w:t>Behavioural Processes</w:t>
      </w:r>
      <w:r>
        <w:t>. DOI: 10.1016/0376-6357(93)90081-2.</w:t>
      </w:r>
    </w:p>
    <w:p w14:paraId="7D0B19F2" w14:textId="77777777" w:rsidR="00D63F79" w:rsidRDefault="00BD6CB5" w:rsidP="00BE6049">
      <w:pPr>
        <w:widowControl w:val="0"/>
        <w:autoSpaceDE w:val="0"/>
        <w:autoSpaceDN w:val="0"/>
        <w:adjustRightInd w:val="0"/>
        <w:spacing w:after="0" w:line="480" w:lineRule="auto"/>
        <w:ind w:left="720" w:hanging="720"/>
      </w:pPr>
      <w:r>
        <w:t xml:space="preserve">Vogel, M. E. (2006) ‘Helping Patients Lose Weight: What Is the Psychologist’s Role?’, </w:t>
      </w:r>
      <w:r>
        <w:rPr>
          <w:i/>
          <w:iCs/>
        </w:rPr>
        <w:t>PsycCRITIQUES</w:t>
      </w:r>
      <w:r>
        <w:t>. doi: 10.1037/a0003445.</w:t>
      </w:r>
    </w:p>
    <w:p w14:paraId="2DEF50E0" w14:textId="77777777" w:rsidR="00D63F79" w:rsidRDefault="00BD6CB5" w:rsidP="00BE6049">
      <w:pPr>
        <w:spacing w:after="0" w:line="480" w:lineRule="auto"/>
        <w:ind w:left="720" w:hanging="720"/>
      </w:pPr>
      <w:r>
        <w:fldChar w:fldCharType="end"/>
      </w:r>
    </w:p>
    <w:sectPr w:rsidR="00D63F79">
      <w:footerReference w:type="even" r:id="rId9"/>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06EF1D" w14:textId="77777777" w:rsidR="00E81D24" w:rsidRDefault="00E81D24">
      <w:pPr>
        <w:spacing w:after="0" w:line="240" w:lineRule="auto"/>
      </w:pPr>
      <w:r>
        <w:separator/>
      </w:r>
    </w:p>
  </w:endnote>
  <w:endnote w:type="continuationSeparator" w:id="0">
    <w:p w14:paraId="49BFD2AF" w14:textId="77777777" w:rsidR="00E81D24" w:rsidRDefault="00E81D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95406567"/>
      <w:docPartObj>
        <w:docPartGallery w:val="Page Numbers (Bottom of Page)"/>
        <w:docPartUnique/>
      </w:docPartObj>
    </w:sdtPr>
    <w:sdtEndPr>
      <w:rPr>
        <w:rStyle w:val="PageNumber"/>
      </w:rPr>
    </w:sdtEndPr>
    <w:sdtContent>
      <w:p w14:paraId="15191BD3" w14:textId="4C3F0932" w:rsidR="004661A0" w:rsidRDefault="004661A0" w:rsidP="000360C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9574C5C" w14:textId="77777777" w:rsidR="004661A0" w:rsidRDefault="004661A0" w:rsidP="004661A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70451727"/>
      <w:docPartObj>
        <w:docPartGallery w:val="Page Numbers (Bottom of Page)"/>
        <w:docPartUnique/>
      </w:docPartObj>
    </w:sdtPr>
    <w:sdtEndPr>
      <w:rPr>
        <w:rStyle w:val="PageNumber"/>
      </w:rPr>
    </w:sdtEndPr>
    <w:sdtContent>
      <w:p w14:paraId="6A3A6F0F" w14:textId="30DAFBD8" w:rsidR="004661A0" w:rsidRDefault="004661A0" w:rsidP="000360C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3920A635" w14:textId="77777777" w:rsidR="00D63F79" w:rsidRDefault="00D63F79" w:rsidP="004661A0">
    <w:pPr>
      <w:pStyle w:val="Footer"/>
      <w:ind w:right="360"/>
      <w:jc w:val="right"/>
    </w:pPr>
  </w:p>
  <w:p w14:paraId="34951EA3" w14:textId="77777777" w:rsidR="00D63F79" w:rsidRDefault="00D63F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00EC84" w14:textId="77777777" w:rsidR="00E81D24" w:rsidRDefault="00E81D24">
      <w:pPr>
        <w:spacing w:after="0" w:line="240" w:lineRule="auto"/>
      </w:pPr>
      <w:r>
        <w:separator/>
      </w:r>
    </w:p>
  </w:footnote>
  <w:footnote w:type="continuationSeparator" w:id="0">
    <w:p w14:paraId="72CD955C" w14:textId="77777777" w:rsidR="00E81D24" w:rsidRDefault="00E81D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5A3F23"/>
    <w:multiLevelType w:val="hybridMultilevel"/>
    <w:tmpl w:val="3AA2C886"/>
    <w:lvl w:ilvl="0" w:tplc="643A5F82">
      <w:start w:val="1"/>
      <w:numFmt w:val="decimal"/>
      <w:lvlText w:val="%1."/>
      <w:lvlJc w:val="left"/>
      <w:pPr>
        <w:ind w:left="720" w:hanging="360"/>
      </w:pPr>
      <w:rPr>
        <w:rFonts w:hint="default"/>
      </w:rPr>
    </w:lvl>
    <w:lvl w:ilvl="1" w:tplc="6ED45632" w:tentative="1">
      <w:start w:val="1"/>
      <w:numFmt w:val="lowerLetter"/>
      <w:lvlText w:val="%2."/>
      <w:lvlJc w:val="left"/>
      <w:pPr>
        <w:ind w:left="1440" w:hanging="360"/>
      </w:pPr>
    </w:lvl>
    <w:lvl w:ilvl="2" w:tplc="32682542" w:tentative="1">
      <w:start w:val="1"/>
      <w:numFmt w:val="lowerRoman"/>
      <w:lvlText w:val="%3."/>
      <w:lvlJc w:val="right"/>
      <w:pPr>
        <w:ind w:left="2160" w:hanging="180"/>
      </w:pPr>
    </w:lvl>
    <w:lvl w:ilvl="3" w:tplc="BB10E8B6" w:tentative="1">
      <w:start w:val="1"/>
      <w:numFmt w:val="decimal"/>
      <w:lvlText w:val="%4."/>
      <w:lvlJc w:val="left"/>
      <w:pPr>
        <w:ind w:left="2880" w:hanging="360"/>
      </w:pPr>
    </w:lvl>
    <w:lvl w:ilvl="4" w:tplc="45D46DBA" w:tentative="1">
      <w:start w:val="1"/>
      <w:numFmt w:val="lowerLetter"/>
      <w:lvlText w:val="%5."/>
      <w:lvlJc w:val="left"/>
      <w:pPr>
        <w:ind w:left="3600" w:hanging="360"/>
      </w:pPr>
    </w:lvl>
    <w:lvl w:ilvl="5" w:tplc="0748B438" w:tentative="1">
      <w:start w:val="1"/>
      <w:numFmt w:val="lowerRoman"/>
      <w:lvlText w:val="%6."/>
      <w:lvlJc w:val="right"/>
      <w:pPr>
        <w:ind w:left="4320" w:hanging="180"/>
      </w:pPr>
    </w:lvl>
    <w:lvl w:ilvl="6" w:tplc="77765948" w:tentative="1">
      <w:start w:val="1"/>
      <w:numFmt w:val="decimal"/>
      <w:lvlText w:val="%7."/>
      <w:lvlJc w:val="left"/>
      <w:pPr>
        <w:ind w:left="5040" w:hanging="360"/>
      </w:pPr>
    </w:lvl>
    <w:lvl w:ilvl="7" w:tplc="7E003910" w:tentative="1">
      <w:start w:val="1"/>
      <w:numFmt w:val="lowerLetter"/>
      <w:lvlText w:val="%8."/>
      <w:lvlJc w:val="left"/>
      <w:pPr>
        <w:ind w:left="5760" w:hanging="360"/>
      </w:pPr>
    </w:lvl>
    <w:lvl w:ilvl="8" w:tplc="8E5A9886" w:tentative="1">
      <w:start w:val="1"/>
      <w:numFmt w:val="lowerRoman"/>
      <w:lvlText w:val="%9."/>
      <w:lvlJc w:val="right"/>
      <w:pPr>
        <w:ind w:left="6480" w:hanging="180"/>
      </w:pPr>
    </w:lvl>
  </w:abstractNum>
  <w:abstractNum w:abstractNumId="1" w15:restartNumberingAfterBreak="0">
    <w:nsid w:val="1D8C43C1"/>
    <w:multiLevelType w:val="hybridMultilevel"/>
    <w:tmpl w:val="4724C80A"/>
    <w:lvl w:ilvl="0" w:tplc="6A62D1EA">
      <w:start w:val="1"/>
      <w:numFmt w:val="decimal"/>
      <w:lvlText w:val="%1."/>
      <w:lvlJc w:val="left"/>
      <w:pPr>
        <w:ind w:left="720" w:hanging="360"/>
      </w:pPr>
      <w:rPr>
        <w:rFonts w:hint="default"/>
      </w:rPr>
    </w:lvl>
    <w:lvl w:ilvl="1" w:tplc="AAE0D8DC" w:tentative="1">
      <w:start w:val="1"/>
      <w:numFmt w:val="lowerLetter"/>
      <w:lvlText w:val="%2."/>
      <w:lvlJc w:val="left"/>
      <w:pPr>
        <w:ind w:left="1440" w:hanging="360"/>
      </w:pPr>
    </w:lvl>
    <w:lvl w:ilvl="2" w:tplc="E8DCC456" w:tentative="1">
      <w:start w:val="1"/>
      <w:numFmt w:val="lowerRoman"/>
      <w:lvlText w:val="%3."/>
      <w:lvlJc w:val="right"/>
      <w:pPr>
        <w:ind w:left="2160" w:hanging="180"/>
      </w:pPr>
    </w:lvl>
    <w:lvl w:ilvl="3" w:tplc="B3D8094C" w:tentative="1">
      <w:start w:val="1"/>
      <w:numFmt w:val="decimal"/>
      <w:lvlText w:val="%4."/>
      <w:lvlJc w:val="left"/>
      <w:pPr>
        <w:ind w:left="2880" w:hanging="360"/>
      </w:pPr>
    </w:lvl>
    <w:lvl w:ilvl="4" w:tplc="E54C3CAA" w:tentative="1">
      <w:start w:val="1"/>
      <w:numFmt w:val="lowerLetter"/>
      <w:lvlText w:val="%5."/>
      <w:lvlJc w:val="left"/>
      <w:pPr>
        <w:ind w:left="3600" w:hanging="360"/>
      </w:pPr>
    </w:lvl>
    <w:lvl w:ilvl="5" w:tplc="B81A5496" w:tentative="1">
      <w:start w:val="1"/>
      <w:numFmt w:val="lowerRoman"/>
      <w:lvlText w:val="%6."/>
      <w:lvlJc w:val="right"/>
      <w:pPr>
        <w:ind w:left="4320" w:hanging="180"/>
      </w:pPr>
    </w:lvl>
    <w:lvl w:ilvl="6" w:tplc="706E9FBC" w:tentative="1">
      <w:start w:val="1"/>
      <w:numFmt w:val="decimal"/>
      <w:lvlText w:val="%7."/>
      <w:lvlJc w:val="left"/>
      <w:pPr>
        <w:ind w:left="5040" w:hanging="360"/>
      </w:pPr>
    </w:lvl>
    <w:lvl w:ilvl="7" w:tplc="780CCA24" w:tentative="1">
      <w:start w:val="1"/>
      <w:numFmt w:val="lowerLetter"/>
      <w:lvlText w:val="%8."/>
      <w:lvlJc w:val="left"/>
      <w:pPr>
        <w:ind w:left="5760" w:hanging="360"/>
      </w:pPr>
    </w:lvl>
    <w:lvl w:ilvl="8" w:tplc="5BFA23F0" w:tentative="1">
      <w:start w:val="1"/>
      <w:numFmt w:val="lowerRoman"/>
      <w:lvlText w:val="%9."/>
      <w:lvlJc w:val="right"/>
      <w:pPr>
        <w:ind w:left="6480" w:hanging="180"/>
      </w:pPr>
    </w:lvl>
  </w:abstractNum>
  <w:abstractNum w:abstractNumId="2" w15:restartNumberingAfterBreak="0">
    <w:nsid w:val="2C130791"/>
    <w:multiLevelType w:val="hybridMultilevel"/>
    <w:tmpl w:val="7FF8E1C8"/>
    <w:lvl w:ilvl="0" w:tplc="AB48755A">
      <w:start w:val="1"/>
      <w:numFmt w:val="decimal"/>
      <w:lvlText w:val="%1."/>
      <w:lvlJc w:val="left"/>
      <w:pPr>
        <w:ind w:left="720" w:hanging="360"/>
      </w:pPr>
      <w:rPr>
        <w:rFonts w:hint="default"/>
      </w:rPr>
    </w:lvl>
    <w:lvl w:ilvl="1" w:tplc="7266180C" w:tentative="1">
      <w:start w:val="1"/>
      <w:numFmt w:val="lowerLetter"/>
      <w:lvlText w:val="%2."/>
      <w:lvlJc w:val="left"/>
      <w:pPr>
        <w:ind w:left="1440" w:hanging="360"/>
      </w:pPr>
    </w:lvl>
    <w:lvl w:ilvl="2" w:tplc="C68A488C" w:tentative="1">
      <w:start w:val="1"/>
      <w:numFmt w:val="lowerRoman"/>
      <w:lvlText w:val="%3."/>
      <w:lvlJc w:val="right"/>
      <w:pPr>
        <w:ind w:left="2160" w:hanging="180"/>
      </w:pPr>
    </w:lvl>
    <w:lvl w:ilvl="3" w:tplc="70F0281E" w:tentative="1">
      <w:start w:val="1"/>
      <w:numFmt w:val="decimal"/>
      <w:lvlText w:val="%4."/>
      <w:lvlJc w:val="left"/>
      <w:pPr>
        <w:ind w:left="2880" w:hanging="360"/>
      </w:pPr>
    </w:lvl>
    <w:lvl w:ilvl="4" w:tplc="57D859D4" w:tentative="1">
      <w:start w:val="1"/>
      <w:numFmt w:val="lowerLetter"/>
      <w:lvlText w:val="%5."/>
      <w:lvlJc w:val="left"/>
      <w:pPr>
        <w:ind w:left="3600" w:hanging="360"/>
      </w:pPr>
    </w:lvl>
    <w:lvl w:ilvl="5" w:tplc="6E3688EC" w:tentative="1">
      <w:start w:val="1"/>
      <w:numFmt w:val="lowerRoman"/>
      <w:lvlText w:val="%6."/>
      <w:lvlJc w:val="right"/>
      <w:pPr>
        <w:ind w:left="4320" w:hanging="180"/>
      </w:pPr>
    </w:lvl>
    <w:lvl w:ilvl="6" w:tplc="709A332C" w:tentative="1">
      <w:start w:val="1"/>
      <w:numFmt w:val="decimal"/>
      <w:lvlText w:val="%7."/>
      <w:lvlJc w:val="left"/>
      <w:pPr>
        <w:ind w:left="5040" w:hanging="360"/>
      </w:pPr>
    </w:lvl>
    <w:lvl w:ilvl="7" w:tplc="7012DDEA" w:tentative="1">
      <w:start w:val="1"/>
      <w:numFmt w:val="lowerLetter"/>
      <w:lvlText w:val="%8."/>
      <w:lvlJc w:val="left"/>
      <w:pPr>
        <w:ind w:left="5760" w:hanging="360"/>
      </w:pPr>
    </w:lvl>
    <w:lvl w:ilvl="8" w:tplc="DA42CC22" w:tentative="1">
      <w:start w:val="1"/>
      <w:numFmt w:val="lowerRoman"/>
      <w:lvlText w:val="%9."/>
      <w:lvlJc w:val="right"/>
      <w:pPr>
        <w:ind w:left="6480" w:hanging="180"/>
      </w:pPr>
    </w:lvl>
  </w:abstractNum>
  <w:abstractNum w:abstractNumId="3" w15:restartNumberingAfterBreak="0">
    <w:nsid w:val="2C4212EB"/>
    <w:multiLevelType w:val="hybridMultilevel"/>
    <w:tmpl w:val="27D2F9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D624603"/>
    <w:multiLevelType w:val="hybridMultilevel"/>
    <w:tmpl w:val="521EBC40"/>
    <w:lvl w:ilvl="0" w:tplc="F63C285A">
      <w:start w:val="3"/>
      <w:numFmt w:val="decimal"/>
      <w:lvlText w:val="%1."/>
      <w:lvlJc w:val="left"/>
      <w:pPr>
        <w:ind w:left="720" w:hanging="360"/>
      </w:pPr>
      <w:rPr>
        <w:rFonts w:hint="default"/>
      </w:rPr>
    </w:lvl>
    <w:lvl w:ilvl="1" w:tplc="90F0D05A" w:tentative="1">
      <w:start w:val="1"/>
      <w:numFmt w:val="lowerLetter"/>
      <w:lvlText w:val="%2."/>
      <w:lvlJc w:val="left"/>
      <w:pPr>
        <w:ind w:left="1440" w:hanging="360"/>
      </w:pPr>
    </w:lvl>
    <w:lvl w:ilvl="2" w:tplc="AFB8CF6C" w:tentative="1">
      <w:start w:val="1"/>
      <w:numFmt w:val="lowerRoman"/>
      <w:lvlText w:val="%3."/>
      <w:lvlJc w:val="right"/>
      <w:pPr>
        <w:ind w:left="2160" w:hanging="180"/>
      </w:pPr>
    </w:lvl>
    <w:lvl w:ilvl="3" w:tplc="06B0C94E" w:tentative="1">
      <w:start w:val="1"/>
      <w:numFmt w:val="decimal"/>
      <w:lvlText w:val="%4."/>
      <w:lvlJc w:val="left"/>
      <w:pPr>
        <w:ind w:left="2880" w:hanging="360"/>
      </w:pPr>
    </w:lvl>
    <w:lvl w:ilvl="4" w:tplc="299EF040" w:tentative="1">
      <w:start w:val="1"/>
      <w:numFmt w:val="lowerLetter"/>
      <w:lvlText w:val="%5."/>
      <w:lvlJc w:val="left"/>
      <w:pPr>
        <w:ind w:left="3600" w:hanging="360"/>
      </w:pPr>
    </w:lvl>
    <w:lvl w:ilvl="5" w:tplc="5EEC0116" w:tentative="1">
      <w:start w:val="1"/>
      <w:numFmt w:val="lowerRoman"/>
      <w:lvlText w:val="%6."/>
      <w:lvlJc w:val="right"/>
      <w:pPr>
        <w:ind w:left="4320" w:hanging="180"/>
      </w:pPr>
    </w:lvl>
    <w:lvl w:ilvl="6" w:tplc="09A8D47A" w:tentative="1">
      <w:start w:val="1"/>
      <w:numFmt w:val="decimal"/>
      <w:lvlText w:val="%7."/>
      <w:lvlJc w:val="left"/>
      <w:pPr>
        <w:ind w:left="5040" w:hanging="360"/>
      </w:pPr>
    </w:lvl>
    <w:lvl w:ilvl="7" w:tplc="D08039CA" w:tentative="1">
      <w:start w:val="1"/>
      <w:numFmt w:val="lowerLetter"/>
      <w:lvlText w:val="%8."/>
      <w:lvlJc w:val="left"/>
      <w:pPr>
        <w:ind w:left="5760" w:hanging="360"/>
      </w:pPr>
    </w:lvl>
    <w:lvl w:ilvl="8" w:tplc="7AACB0BC" w:tentative="1">
      <w:start w:val="1"/>
      <w:numFmt w:val="lowerRoman"/>
      <w:lvlText w:val="%9."/>
      <w:lvlJc w:val="right"/>
      <w:pPr>
        <w:ind w:left="6480" w:hanging="180"/>
      </w:pPr>
    </w:lvl>
  </w:abstractNum>
  <w:abstractNum w:abstractNumId="5" w15:restartNumberingAfterBreak="0">
    <w:nsid w:val="31E257F3"/>
    <w:multiLevelType w:val="multilevel"/>
    <w:tmpl w:val="A7723CC6"/>
    <w:lvl w:ilvl="0">
      <w:start w:val="2"/>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376C66D0"/>
    <w:multiLevelType w:val="hybridMultilevel"/>
    <w:tmpl w:val="4A24D57C"/>
    <w:lvl w:ilvl="0" w:tplc="45C0251E">
      <w:start w:val="1"/>
      <w:numFmt w:val="decimal"/>
      <w:lvlText w:val="%1."/>
      <w:lvlJc w:val="left"/>
      <w:pPr>
        <w:ind w:left="720" w:hanging="360"/>
      </w:pPr>
      <w:rPr>
        <w:rFonts w:hint="default"/>
      </w:rPr>
    </w:lvl>
    <w:lvl w:ilvl="1" w:tplc="4FB8B42A" w:tentative="1">
      <w:start w:val="1"/>
      <w:numFmt w:val="lowerLetter"/>
      <w:lvlText w:val="%2."/>
      <w:lvlJc w:val="left"/>
      <w:pPr>
        <w:ind w:left="1440" w:hanging="360"/>
      </w:pPr>
    </w:lvl>
    <w:lvl w:ilvl="2" w:tplc="3E34DB86" w:tentative="1">
      <w:start w:val="1"/>
      <w:numFmt w:val="lowerRoman"/>
      <w:lvlText w:val="%3."/>
      <w:lvlJc w:val="right"/>
      <w:pPr>
        <w:ind w:left="2160" w:hanging="180"/>
      </w:pPr>
    </w:lvl>
    <w:lvl w:ilvl="3" w:tplc="2BACE866" w:tentative="1">
      <w:start w:val="1"/>
      <w:numFmt w:val="decimal"/>
      <w:lvlText w:val="%4."/>
      <w:lvlJc w:val="left"/>
      <w:pPr>
        <w:ind w:left="2880" w:hanging="360"/>
      </w:pPr>
    </w:lvl>
    <w:lvl w:ilvl="4" w:tplc="1DA82060" w:tentative="1">
      <w:start w:val="1"/>
      <w:numFmt w:val="lowerLetter"/>
      <w:lvlText w:val="%5."/>
      <w:lvlJc w:val="left"/>
      <w:pPr>
        <w:ind w:left="3600" w:hanging="360"/>
      </w:pPr>
    </w:lvl>
    <w:lvl w:ilvl="5" w:tplc="79A6528C" w:tentative="1">
      <w:start w:val="1"/>
      <w:numFmt w:val="lowerRoman"/>
      <w:lvlText w:val="%6."/>
      <w:lvlJc w:val="right"/>
      <w:pPr>
        <w:ind w:left="4320" w:hanging="180"/>
      </w:pPr>
    </w:lvl>
    <w:lvl w:ilvl="6" w:tplc="15AE050A" w:tentative="1">
      <w:start w:val="1"/>
      <w:numFmt w:val="decimal"/>
      <w:lvlText w:val="%7."/>
      <w:lvlJc w:val="left"/>
      <w:pPr>
        <w:ind w:left="5040" w:hanging="360"/>
      </w:pPr>
    </w:lvl>
    <w:lvl w:ilvl="7" w:tplc="D21C1506" w:tentative="1">
      <w:start w:val="1"/>
      <w:numFmt w:val="lowerLetter"/>
      <w:lvlText w:val="%8."/>
      <w:lvlJc w:val="left"/>
      <w:pPr>
        <w:ind w:left="5760" w:hanging="360"/>
      </w:pPr>
    </w:lvl>
    <w:lvl w:ilvl="8" w:tplc="EC58AD2A" w:tentative="1">
      <w:start w:val="1"/>
      <w:numFmt w:val="lowerRoman"/>
      <w:lvlText w:val="%9."/>
      <w:lvlJc w:val="right"/>
      <w:pPr>
        <w:ind w:left="6480" w:hanging="180"/>
      </w:pPr>
    </w:lvl>
  </w:abstractNum>
  <w:abstractNum w:abstractNumId="7" w15:restartNumberingAfterBreak="0">
    <w:nsid w:val="6D5365B5"/>
    <w:multiLevelType w:val="multilevel"/>
    <w:tmpl w:val="207CB87E"/>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0"/>
  </w:num>
  <w:num w:numId="3">
    <w:abstractNumId w:val="1"/>
  </w:num>
  <w:num w:numId="4">
    <w:abstractNumId w:val="4"/>
  </w:num>
  <w:num w:numId="5">
    <w:abstractNumId w:val="2"/>
  </w:num>
  <w:num w:numId="6">
    <w:abstractNumId w:val="7"/>
  </w:num>
  <w:num w:numId="7">
    <w:abstractNumId w:val="5"/>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2"/>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YzMrU0Nja0MDI2MbBU0lEKTi0uzszPAykwrAUAiXj+FywAAAA="/>
  </w:docVars>
  <w:rsids>
    <w:rsidRoot w:val="0049625F"/>
    <w:rsid w:val="00034A88"/>
    <w:rsid w:val="000417FF"/>
    <w:rsid w:val="0005527A"/>
    <w:rsid w:val="00055382"/>
    <w:rsid w:val="000602E1"/>
    <w:rsid w:val="000678C8"/>
    <w:rsid w:val="000939C6"/>
    <w:rsid w:val="000B03F0"/>
    <w:rsid w:val="000D2743"/>
    <w:rsid w:val="000E3EA0"/>
    <w:rsid w:val="001036F1"/>
    <w:rsid w:val="0010637C"/>
    <w:rsid w:val="00147A6C"/>
    <w:rsid w:val="00147DBA"/>
    <w:rsid w:val="00162323"/>
    <w:rsid w:val="00165762"/>
    <w:rsid w:val="0018083E"/>
    <w:rsid w:val="001A74E8"/>
    <w:rsid w:val="001E0685"/>
    <w:rsid w:val="001F2487"/>
    <w:rsid w:val="001F2635"/>
    <w:rsid w:val="00205353"/>
    <w:rsid w:val="002116B5"/>
    <w:rsid w:val="00234BC9"/>
    <w:rsid w:val="002419EA"/>
    <w:rsid w:val="00252799"/>
    <w:rsid w:val="0026565C"/>
    <w:rsid w:val="002A3339"/>
    <w:rsid w:val="002D2CF8"/>
    <w:rsid w:val="003A144D"/>
    <w:rsid w:val="003A3799"/>
    <w:rsid w:val="003A5925"/>
    <w:rsid w:val="003B77E4"/>
    <w:rsid w:val="003C795E"/>
    <w:rsid w:val="003F2BD2"/>
    <w:rsid w:val="003F39F4"/>
    <w:rsid w:val="004063FC"/>
    <w:rsid w:val="0041537B"/>
    <w:rsid w:val="00415C44"/>
    <w:rsid w:val="0044727A"/>
    <w:rsid w:val="004475A8"/>
    <w:rsid w:val="0046054F"/>
    <w:rsid w:val="004661A0"/>
    <w:rsid w:val="00467608"/>
    <w:rsid w:val="00490844"/>
    <w:rsid w:val="0049625F"/>
    <w:rsid w:val="004B1CA8"/>
    <w:rsid w:val="004C4DC4"/>
    <w:rsid w:val="004F0CF2"/>
    <w:rsid w:val="00520B5D"/>
    <w:rsid w:val="00534CE7"/>
    <w:rsid w:val="00535BB1"/>
    <w:rsid w:val="005B4A55"/>
    <w:rsid w:val="005B74B7"/>
    <w:rsid w:val="005C562E"/>
    <w:rsid w:val="005E736C"/>
    <w:rsid w:val="00614CE6"/>
    <w:rsid w:val="006956B3"/>
    <w:rsid w:val="006A4CB9"/>
    <w:rsid w:val="006C53BA"/>
    <w:rsid w:val="006C7CFE"/>
    <w:rsid w:val="006E5F7B"/>
    <w:rsid w:val="006E7C89"/>
    <w:rsid w:val="006F79F1"/>
    <w:rsid w:val="0072015B"/>
    <w:rsid w:val="00725CB7"/>
    <w:rsid w:val="00736FAF"/>
    <w:rsid w:val="00737FA2"/>
    <w:rsid w:val="0074273D"/>
    <w:rsid w:val="00770262"/>
    <w:rsid w:val="00770FE3"/>
    <w:rsid w:val="0077582F"/>
    <w:rsid w:val="00776620"/>
    <w:rsid w:val="007833DE"/>
    <w:rsid w:val="00785CCA"/>
    <w:rsid w:val="007A387B"/>
    <w:rsid w:val="007B20E9"/>
    <w:rsid w:val="007F7259"/>
    <w:rsid w:val="008117BC"/>
    <w:rsid w:val="00832CDA"/>
    <w:rsid w:val="008339CD"/>
    <w:rsid w:val="00846BD3"/>
    <w:rsid w:val="00866673"/>
    <w:rsid w:val="00880D05"/>
    <w:rsid w:val="00886200"/>
    <w:rsid w:val="00886A8F"/>
    <w:rsid w:val="00887F0F"/>
    <w:rsid w:val="008A1396"/>
    <w:rsid w:val="008B6599"/>
    <w:rsid w:val="008D19CF"/>
    <w:rsid w:val="0095600E"/>
    <w:rsid w:val="00963E78"/>
    <w:rsid w:val="00966091"/>
    <w:rsid w:val="00973941"/>
    <w:rsid w:val="009857F4"/>
    <w:rsid w:val="009A71A6"/>
    <w:rsid w:val="009C1F77"/>
    <w:rsid w:val="009C46E7"/>
    <w:rsid w:val="009E51D7"/>
    <w:rsid w:val="00A122A0"/>
    <w:rsid w:val="00A203B0"/>
    <w:rsid w:val="00A23DEB"/>
    <w:rsid w:val="00A357C4"/>
    <w:rsid w:val="00A65CDB"/>
    <w:rsid w:val="00A96793"/>
    <w:rsid w:val="00AB5F4B"/>
    <w:rsid w:val="00AD37BD"/>
    <w:rsid w:val="00AF3C35"/>
    <w:rsid w:val="00AF4244"/>
    <w:rsid w:val="00B12EA5"/>
    <w:rsid w:val="00B6593A"/>
    <w:rsid w:val="00B779EA"/>
    <w:rsid w:val="00B817E2"/>
    <w:rsid w:val="00BC78C2"/>
    <w:rsid w:val="00BD6CB5"/>
    <w:rsid w:val="00BE6049"/>
    <w:rsid w:val="00C12C0E"/>
    <w:rsid w:val="00C1750A"/>
    <w:rsid w:val="00C23A8B"/>
    <w:rsid w:val="00C24A08"/>
    <w:rsid w:val="00C44A02"/>
    <w:rsid w:val="00C77C4F"/>
    <w:rsid w:val="00CB354A"/>
    <w:rsid w:val="00CB4958"/>
    <w:rsid w:val="00CB78E6"/>
    <w:rsid w:val="00CC1965"/>
    <w:rsid w:val="00CC7E3E"/>
    <w:rsid w:val="00CD4E4C"/>
    <w:rsid w:val="00CD7650"/>
    <w:rsid w:val="00D01AB9"/>
    <w:rsid w:val="00D36221"/>
    <w:rsid w:val="00D46305"/>
    <w:rsid w:val="00D63F79"/>
    <w:rsid w:val="00D6513D"/>
    <w:rsid w:val="00D7582B"/>
    <w:rsid w:val="00D7794C"/>
    <w:rsid w:val="00DA6A3F"/>
    <w:rsid w:val="00DC6125"/>
    <w:rsid w:val="00DD4546"/>
    <w:rsid w:val="00E03476"/>
    <w:rsid w:val="00E17240"/>
    <w:rsid w:val="00E6098F"/>
    <w:rsid w:val="00E8145D"/>
    <w:rsid w:val="00E81D24"/>
    <w:rsid w:val="00EA54D3"/>
    <w:rsid w:val="00EC210E"/>
    <w:rsid w:val="00EC46E1"/>
    <w:rsid w:val="00EC52EB"/>
    <w:rsid w:val="00ED49A5"/>
    <w:rsid w:val="00EF0A1A"/>
    <w:rsid w:val="00F2025A"/>
    <w:rsid w:val="00F21C7D"/>
    <w:rsid w:val="00F32B7D"/>
    <w:rsid w:val="00F45F29"/>
    <w:rsid w:val="00F62189"/>
    <w:rsid w:val="00FB1A8B"/>
    <w:rsid w:val="00FC3042"/>
    <w:rsid w:val="00FD1E26"/>
    <w:rsid w:val="00FD7A2A"/>
    <w:rsid w:val="00FF126A"/>
    <w:rsid w:val="07FD06D7"/>
    <w:rsid w:val="09347827"/>
    <w:rsid w:val="12426B71"/>
    <w:rsid w:val="179D5605"/>
    <w:rsid w:val="262C460F"/>
    <w:rsid w:val="2755095D"/>
    <w:rsid w:val="452B51AA"/>
    <w:rsid w:val="4BF40289"/>
    <w:rsid w:val="4F197EF3"/>
    <w:rsid w:val="521A214F"/>
    <w:rsid w:val="550D62AC"/>
    <w:rsid w:val="56FE4408"/>
    <w:rsid w:val="607C058D"/>
    <w:rsid w:val="63AC474F"/>
    <w:rsid w:val="68F8543A"/>
    <w:rsid w:val="6D673FAA"/>
    <w:rsid w:val="7BD56605"/>
    <w:rsid w:val="7F1F44C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BFC3F5"/>
  <w15:docId w15:val="{C1D6F4A8-CE61-4026-AF97-CBBD27E9D3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rFonts w:eastAsiaTheme="minorHAnsi"/>
      <w:sz w:val="24"/>
      <w:szCs w:val="24"/>
      <w:lang w:eastAsia="en-US"/>
    </w:rPr>
  </w:style>
  <w:style w:type="paragraph" w:styleId="Heading1">
    <w:name w:val="heading 1"/>
    <w:basedOn w:val="Normal"/>
    <w:next w:val="Normal"/>
    <w:link w:val="Heading1Char"/>
    <w:uiPriority w:val="9"/>
    <w:qFormat/>
    <w:pPr>
      <w:keepNext/>
      <w:keepLines/>
      <w:spacing w:before="240" w:after="0"/>
      <w:outlineLvl w:val="0"/>
    </w:pPr>
    <w:rPr>
      <w:rFonts w:eastAsiaTheme="majorEastAsia"/>
      <w:b/>
      <w:bCs/>
      <w:i/>
      <w:iCs/>
    </w:rPr>
  </w:style>
  <w:style w:type="paragraph" w:styleId="Heading2">
    <w:name w:val="heading 2"/>
    <w:basedOn w:val="Normal"/>
    <w:next w:val="Normal"/>
    <w:link w:val="Heading2Char"/>
    <w:uiPriority w:val="9"/>
    <w:unhideWhenUsed/>
    <w:qFormat/>
    <w:pPr>
      <w:keepNext/>
      <w:keepLines/>
      <w:spacing w:before="40" w:after="0"/>
      <w:outlineLvl w:val="1"/>
    </w:pPr>
    <w:rPr>
      <w:rFonts w:eastAsiaTheme="majorEastAsia"/>
      <w:i/>
      <w:iCs/>
    </w:rPr>
  </w:style>
  <w:style w:type="paragraph" w:styleId="Heading3">
    <w:name w:val="heading 3"/>
    <w:basedOn w:val="Normal"/>
    <w:next w:val="Normal"/>
    <w:link w:val="Heading3Char"/>
    <w:uiPriority w:val="9"/>
    <w:unhideWhenUsed/>
    <w:qFormat/>
    <w:pPr>
      <w:keepNext/>
      <w:keepLines/>
      <w:spacing w:before="40" w:after="0"/>
      <w:jc w:val="center"/>
      <w:outlineLvl w:val="2"/>
    </w:pPr>
    <w:rPr>
      <w:rFonts w:eastAsiaTheme="majorEastAsi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513"/>
        <w:tab w:val="right" w:pos="9026"/>
      </w:tabs>
      <w:spacing w:after="0" w:line="240" w:lineRule="auto"/>
    </w:pPr>
  </w:style>
  <w:style w:type="paragraph" w:styleId="Header">
    <w:name w:val="header"/>
    <w:basedOn w:val="Normal"/>
    <w:link w:val="HeaderChar"/>
    <w:uiPriority w:val="99"/>
    <w:unhideWhenUsed/>
    <w:pPr>
      <w:tabs>
        <w:tab w:val="center" w:pos="4513"/>
        <w:tab w:val="right" w:pos="9026"/>
      </w:tabs>
      <w:spacing w:after="0" w:line="240" w:lineRule="auto"/>
    </w:pPr>
  </w:style>
  <w:style w:type="paragraph" w:styleId="TOC1">
    <w:name w:val="toc 1"/>
    <w:basedOn w:val="Normal"/>
    <w:next w:val="Normal"/>
    <w:uiPriority w:val="39"/>
    <w:unhideWhenUsed/>
    <w:pPr>
      <w:spacing w:after="100"/>
    </w:pPr>
  </w:style>
  <w:style w:type="character" w:styleId="Emphasis">
    <w:name w:val="Emphasis"/>
    <w:basedOn w:val="DefaultParagraphFont"/>
    <w:uiPriority w:val="20"/>
    <w:qFormat/>
    <w:rPr>
      <w:i/>
      <w:iCs/>
    </w:r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imes New Roman" w:eastAsiaTheme="majorEastAsia" w:hAnsi="Times New Roman" w:cs="Times New Roman"/>
      <w:b/>
      <w:bCs/>
      <w:i/>
      <w:iCs/>
      <w:sz w:val="24"/>
      <w:szCs w:val="24"/>
    </w:rPr>
  </w:style>
  <w:style w:type="character" w:customStyle="1" w:styleId="Heading2Char">
    <w:name w:val="Heading 2 Char"/>
    <w:basedOn w:val="DefaultParagraphFont"/>
    <w:link w:val="Heading2"/>
    <w:uiPriority w:val="9"/>
    <w:rPr>
      <w:rFonts w:ascii="Times New Roman" w:eastAsiaTheme="majorEastAsia" w:hAnsi="Times New Roman" w:cs="Times New Roman"/>
      <w:i/>
      <w:iCs/>
      <w:sz w:val="24"/>
      <w:szCs w:val="24"/>
    </w:rPr>
  </w:style>
  <w:style w:type="character" w:customStyle="1" w:styleId="Heading3Char">
    <w:name w:val="Heading 3 Char"/>
    <w:basedOn w:val="DefaultParagraphFont"/>
    <w:link w:val="Heading3"/>
    <w:uiPriority w:val="9"/>
    <w:rPr>
      <w:rFonts w:ascii="Times New Roman" w:eastAsiaTheme="majorEastAsia" w:hAnsi="Times New Roman" w:cs="Times New Roman"/>
      <w:sz w:val="24"/>
      <w:szCs w:val="24"/>
    </w:rPr>
  </w:style>
  <w:style w:type="character" w:customStyle="1" w:styleId="HeaderChar">
    <w:name w:val="Header Char"/>
    <w:basedOn w:val="DefaultParagraphFont"/>
    <w:link w:val="Header"/>
    <w:uiPriority w:val="99"/>
    <w:rPr>
      <w:rFonts w:ascii="Times New Roman" w:hAnsi="Times New Roman" w:cs="Times New Roman"/>
      <w:sz w:val="24"/>
      <w:szCs w:val="24"/>
    </w:rPr>
  </w:style>
  <w:style w:type="character" w:customStyle="1" w:styleId="FooterChar">
    <w:name w:val="Footer Char"/>
    <w:basedOn w:val="DefaultParagraphFont"/>
    <w:link w:val="Footer"/>
    <w:uiPriority w:val="99"/>
    <w:rPr>
      <w:rFonts w:ascii="Times New Roman" w:hAnsi="Times New Roman" w:cs="Times New Roman"/>
      <w:sz w:val="24"/>
      <w:szCs w:val="24"/>
    </w:rPr>
  </w:style>
  <w:style w:type="paragraph" w:customStyle="1" w:styleId="TOCHeading1">
    <w:name w:val="TOC Heading1"/>
    <w:basedOn w:val="Heading1"/>
    <w:next w:val="Normal"/>
    <w:uiPriority w:val="39"/>
    <w:unhideWhenUsed/>
    <w:qFormat/>
    <w:pPr>
      <w:outlineLvl w:val="9"/>
    </w:pPr>
    <w:rPr>
      <w:rFonts w:asciiTheme="majorHAnsi" w:hAnsiTheme="majorHAnsi" w:cstheme="majorBidi"/>
      <w:b w:val="0"/>
      <w:bCs w:val="0"/>
      <w:i w:val="0"/>
      <w:iCs w:val="0"/>
      <w:color w:val="2F5496" w:themeColor="accent1" w:themeShade="BF"/>
      <w:sz w:val="32"/>
      <w:szCs w:val="32"/>
      <w:lang w:val="en-US"/>
    </w:rPr>
  </w:style>
  <w:style w:type="paragraph" w:styleId="ListParagraph">
    <w:name w:val="List Paragraph"/>
    <w:basedOn w:val="Normal"/>
    <w:uiPriority w:val="99"/>
    <w:rsid w:val="00725CB7"/>
    <w:pPr>
      <w:ind w:left="720"/>
      <w:contextualSpacing/>
    </w:pPr>
  </w:style>
  <w:style w:type="paragraph" w:styleId="TOC2">
    <w:name w:val="toc 2"/>
    <w:basedOn w:val="Normal"/>
    <w:next w:val="Normal"/>
    <w:autoRedefine/>
    <w:uiPriority w:val="39"/>
    <w:unhideWhenUsed/>
    <w:rsid w:val="00DD4546"/>
    <w:pPr>
      <w:spacing w:after="100"/>
      <w:ind w:left="240"/>
    </w:pPr>
  </w:style>
  <w:style w:type="paragraph" w:styleId="TOC3">
    <w:name w:val="toc 3"/>
    <w:basedOn w:val="Normal"/>
    <w:next w:val="Normal"/>
    <w:autoRedefine/>
    <w:uiPriority w:val="39"/>
    <w:unhideWhenUsed/>
    <w:rsid w:val="00973941"/>
    <w:pPr>
      <w:spacing w:after="100"/>
      <w:ind w:left="480"/>
    </w:pPr>
  </w:style>
  <w:style w:type="character" w:styleId="PageNumber">
    <w:name w:val="page number"/>
    <w:basedOn w:val="DefaultParagraphFont"/>
    <w:uiPriority w:val="99"/>
    <w:semiHidden/>
    <w:unhideWhenUsed/>
    <w:rsid w:val="004661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B634ABD8-9FF8-44E0-AC66-8B08397447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TotalTime>
  <Pages>10</Pages>
  <Words>5186</Words>
  <Characters>26662</Characters>
  <Application>Microsoft Office Word</Application>
  <DocSecurity>0</DocSecurity>
  <Lines>512</Lines>
  <Paragraphs>227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31621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Malinka Pavlova (1906953)</cp:lastModifiedBy>
  <cp:revision>8</cp:revision>
  <dcterms:created xsi:type="dcterms:W3CDTF">2020-09-03T19:06:00Z</dcterms:created>
  <dcterms:modified xsi:type="dcterms:W3CDTF">2020-09-03T20:13:00Z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2057-11.2.0.9635</vt:lpwstr>
  </property>
  <property fmtid="{D5CDD505-2E9C-101B-9397-08002B2CF9AE}" pid="3" name="Mendeley Citation Style_1">
    <vt:lpwstr>http://www.zotero.org/styles/harvard-cite-them-right</vt:lpwstr>
  </property>
  <property fmtid="{D5CDD505-2E9C-101B-9397-08002B2CF9AE}" pid="4" name="Mendeley Document_1">
    <vt:lpwstr>True</vt:lpwstr>
  </property>
  <property fmtid="{D5CDD505-2E9C-101B-9397-08002B2CF9AE}" pid="5" name="Mendeley Recent Style Id 0_1">
    <vt:lpwstr>http://www.zotero.org/styles/american-medical-association</vt:lpwstr>
  </property>
  <property fmtid="{D5CDD505-2E9C-101B-9397-08002B2CF9AE}" pid="6" name="Mendeley Recent Style Id 1_1">
    <vt:lpwstr>http://www.zotero.org/styles/american-political-science-association</vt:lpwstr>
  </property>
  <property fmtid="{D5CDD505-2E9C-101B-9397-08002B2CF9AE}" pid="7" name="Mendeley Recent Style Id 2_1">
    <vt:lpwstr>http://www.zotero.org/styles/apa</vt:lpwstr>
  </property>
  <property fmtid="{D5CDD505-2E9C-101B-9397-08002B2CF9AE}" pid="8" name="Mendeley Recent Style Id 3_1">
    <vt:lpwstr>http://www.zotero.org/styles/american-sociological-association</vt:lpwstr>
  </property>
  <property fmtid="{D5CDD505-2E9C-101B-9397-08002B2CF9AE}" pid="9" name="Mendeley Recent Style Id 4_1">
    <vt:lpwstr>http://www.zotero.org/styles/chicago-author-date</vt:lpwstr>
  </property>
  <property fmtid="{D5CDD505-2E9C-101B-9397-08002B2CF9AE}" pid="10" name="Mendeley Recent Style Id 5_1">
    <vt:lpwstr>http://www.zotero.org/styles/harvard-cite-them-right</vt:lpwstr>
  </property>
  <property fmtid="{D5CDD505-2E9C-101B-9397-08002B2CF9AE}" pid="11" name="Mendeley Recent Style Id 6_1">
    <vt:lpwstr>http://www.zotero.org/styles/ieee</vt:lpwstr>
  </property>
  <property fmtid="{D5CDD505-2E9C-101B-9397-08002B2CF9AE}" pid="12" name="Mendeley Recent Style Id 7_1">
    <vt:lpwstr>http://www.zotero.org/styles/modern-humanities-research-association</vt:lpwstr>
  </property>
  <property fmtid="{D5CDD505-2E9C-101B-9397-08002B2CF9AE}" pid="13" name="Mendeley Recent Style Id 8_1">
    <vt:lpwstr>http://www.zotero.org/styles/modern-language-association</vt:lpwstr>
  </property>
  <property fmtid="{D5CDD505-2E9C-101B-9397-08002B2CF9AE}" pid="14" name="Mendeley Recent Style Id 9_1">
    <vt:lpwstr>http://www.zotero.org/styles/nature</vt:lpwstr>
  </property>
  <property fmtid="{D5CDD505-2E9C-101B-9397-08002B2CF9AE}" pid="15" name="Mendeley Recent Style Name 0_1">
    <vt:lpwstr>American Medical Association</vt:lpwstr>
  </property>
  <property fmtid="{D5CDD505-2E9C-101B-9397-08002B2CF9AE}" pid="16" name="Mendeley Recent Style Name 1_1">
    <vt:lpwstr>American Political Science Association</vt:lpwstr>
  </property>
  <property fmtid="{D5CDD505-2E9C-101B-9397-08002B2CF9AE}" pid="17" name="Mendeley Recent Style Name 2_1">
    <vt:lpwstr>American Psychological Association 6th edition</vt:lpwstr>
  </property>
  <property fmtid="{D5CDD505-2E9C-101B-9397-08002B2CF9AE}" pid="18" name="Mendeley Recent Style Name 3_1">
    <vt:lpwstr>American Sociological Association</vt:lpwstr>
  </property>
  <property fmtid="{D5CDD505-2E9C-101B-9397-08002B2CF9AE}" pid="19" name="Mendeley Recent Style Name 4_1">
    <vt:lpwstr>Chicago Manual of Style 17th edition (author-date)</vt:lpwstr>
  </property>
  <property fmtid="{D5CDD505-2E9C-101B-9397-08002B2CF9AE}" pid="20" name="Mendeley Recent Style Name 5_1">
    <vt:lpwstr>Cite Them Right 10th edition - Harvard</vt:lpwstr>
  </property>
  <property fmtid="{D5CDD505-2E9C-101B-9397-08002B2CF9AE}" pid="21" name="Mendeley Recent Style Name 6_1">
    <vt:lpwstr>IEEE</vt:lpwstr>
  </property>
  <property fmtid="{D5CDD505-2E9C-101B-9397-08002B2CF9AE}" pid="22" name="Mendeley Recent Style Name 7_1">
    <vt:lpwstr>Modern Humanities Research Association 3rd edition (note with bibliography)</vt:lpwstr>
  </property>
  <property fmtid="{D5CDD505-2E9C-101B-9397-08002B2CF9AE}" pid="23" name="Mendeley Recent Style Name 8_1">
    <vt:lpwstr>Modern Language Association 8th edition</vt:lpwstr>
  </property>
  <property fmtid="{D5CDD505-2E9C-101B-9397-08002B2CF9AE}" pid="24" name="Mendeley Recent Style Name 9_1">
    <vt:lpwstr>Nature</vt:lpwstr>
  </property>
  <property fmtid="{D5CDD505-2E9C-101B-9397-08002B2CF9AE}" pid="25" name="Mendeley Unique User Id_1">
    <vt:lpwstr>7c466f96-56ba-3248-97fe-4386f38c4847</vt:lpwstr>
  </property>
</Properties>
</file>