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0B5123" w:rsidP="00B96119" w:rsidRDefault="000B5123" w14:textId="407351FB" w14:paraId="2E400217">
      <w:pPr>
        <w:pStyle w:val="NoSpacing"/>
        <w:jc w:val="both"/>
      </w:pPr>
    </w:p>
    <w:p w:rsidR="000B5123" w:rsidP="00B96119" w:rsidRDefault="000B5123" w14:paraId="79BC0A13" w14:textId="4F2F569F">
      <w:pPr>
        <w:pStyle w:val="NoSpacing"/>
        <w:jc w:val="both"/>
      </w:pPr>
    </w:p>
    <w:p w:rsidR="000B5123" w:rsidP="00B96119" w:rsidRDefault="000B5123" w14:paraId="6258EFAF" w14:textId="3A297250">
      <w:pPr>
        <w:pStyle w:val="NoSpacing"/>
        <w:jc w:val="both"/>
      </w:pPr>
    </w:p>
    <w:p w:rsidR="000B5123" w:rsidP="00B96119" w:rsidRDefault="000B5123" w14:paraId="144C070D" w14:textId="6656AB28">
      <w:pPr>
        <w:pStyle w:val="NoSpacing"/>
        <w:jc w:val="both"/>
      </w:pPr>
    </w:p>
    <w:p w:rsidR="000B5123" w:rsidP="00B96119" w:rsidRDefault="000B5123" w14:paraId="4DFB3AA0" w14:textId="07A8076A">
      <w:pPr>
        <w:pStyle w:val="NoSpacing"/>
        <w:jc w:val="both"/>
      </w:pPr>
    </w:p>
    <w:p w:rsidR="000B5123" w:rsidP="00B96119" w:rsidRDefault="000B5123" w14:paraId="1EB694BC" w14:textId="291080C2">
      <w:pPr>
        <w:pStyle w:val="NoSpacing"/>
        <w:jc w:val="both"/>
      </w:pPr>
    </w:p>
    <w:p w:rsidR="000B5123" w:rsidP="00B96119" w:rsidRDefault="000B5123" w14:paraId="6FFEA70C" w14:textId="2E0D4936">
      <w:pPr>
        <w:pStyle w:val="NoSpacing"/>
        <w:jc w:val="both"/>
      </w:pPr>
    </w:p>
    <w:p w:rsidR="000B5123" w:rsidP="00B96119" w:rsidRDefault="000B5123" w14:paraId="10876F76" w14:textId="51C00CBF">
      <w:pPr>
        <w:pStyle w:val="NoSpacing"/>
        <w:jc w:val="both"/>
      </w:pPr>
    </w:p>
    <w:p w:rsidR="000B5123" w:rsidP="00B96119" w:rsidRDefault="000B5123" w14:paraId="005A0613" w14:textId="5375D30C">
      <w:pPr>
        <w:pStyle w:val="NoSpacing"/>
        <w:jc w:val="both"/>
      </w:pPr>
    </w:p>
    <w:p w:rsidR="000B5123" w:rsidP="00B96119" w:rsidRDefault="000B5123" w14:paraId="506219E0" w14:textId="77360602">
      <w:pPr>
        <w:pStyle w:val="NoSpacing"/>
        <w:jc w:val="both"/>
      </w:pPr>
    </w:p>
    <w:p w:rsidR="000B5123" w:rsidP="00B96119" w:rsidRDefault="000B5123" w14:paraId="0D5052C1" w14:textId="4124969C">
      <w:pPr>
        <w:pStyle w:val="NoSpacing"/>
        <w:jc w:val="both"/>
      </w:pPr>
    </w:p>
    <w:p w:rsidR="000B5123" w:rsidP="00B96119" w:rsidRDefault="000B5123" w14:paraId="4D52C6C2" w14:textId="3D6791BB">
      <w:pPr>
        <w:pStyle w:val="NoSpacing"/>
        <w:jc w:val="both"/>
      </w:pPr>
    </w:p>
    <w:p w:rsidR="000B5123" w:rsidP="00B96119" w:rsidRDefault="000B5123" w14:paraId="30EBDA28" w14:textId="3A782F60">
      <w:pPr>
        <w:pStyle w:val="NoSpacing"/>
        <w:jc w:val="both"/>
      </w:pPr>
    </w:p>
    <w:p w:rsidR="000B5123" w:rsidP="00B96119" w:rsidRDefault="000B5123" w14:paraId="7BB5E6FA" w14:textId="4EE34CD3">
      <w:pPr>
        <w:pStyle w:val="NoSpacing"/>
        <w:jc w:val="both"/>
      </w:pPr>
    </w:p>
    <w:p w:rsidR="000B5123" w:rsidP="00B96119" w:rsidRDefault="000B5123" w14:paraId="195CC517" w14:textId="497744E6">
      <w:pPr>
        <w:pStyle w:val="NoSpacing"/>
        <w:jc w:val="both"/>
      </w:pPr>
    </w:p>
    <w:p w:rsidR="000B5123" w:rsidP="00B96119" w:rsidRDefault="000B5123" w14:paraId="573894B2" w14:textId="6DD2447C">
      <w:pPr>
        <w:pStyle w:val="NoSpacing"/>
        <w:jc w:val="both"/>
      </w:pPr>
    </w:p>
    <w:p w:rsidR="000B5123" w:rsidP="00B96119" w:rsidRDefault="000B5123" w14:paraId="0FAFBB49" w14:textId="52399E68">
      <w:pPr>
        <w:pStyle w:val="NoSpacing"/>
        <w:jc w:val="both"/>
      </w:pPr>
    </w:p>
    <w:p w:rsidR="000B5123" w:rsidP="00B96119" w:rsidRDefault="000B5123" w14:paraId="4A0E2972" w14:textId="11A5D514">
      <w:pPr>
        <w:pStyle w:val="NoSpacing"/>
        <w:jc w:val="both"/>
      </w:pPr>
    </w:p>
    <w:p w:rsidR="000B5123" w:rsidP="00B96119" w:rsidRDefault="000B5123" w14:paraId="6905EA06" w14:textId="1748A38A">
      <w:pPr>
        <w:pStyle w:val="NoSpacing"/>
        <w:jc w:val="both"/>
      </w:pPr>
      <w:r w:rsidR="0FBD388A">
        <w:rPr/>
        <w:t>STUDENT: VICTOR NASINDA</w:t>
      </w:r>
    </w:p>
    <w:p w:rsidR="000B5123" w:rsidP="00B96119" w:rsidRDefault="000B5123" w14:paraId="58EC8919" w14:textId="6F8AB56F">
      <w:pPr>
        <w:pStyle w:val="NoSpacing"/>
        <w:jc w:val="both"/>
      </w:pPr>
      <w:r w:rsidR="0FBD388A">
        <w:rPr/>
        <w:t xml:space="preserve">MODULE </w:t>
      </w:r>
      <w:r w:rsidR="0FBD388A">
        <w:rPr/>
        <w:t>CODE: BMSW</w:t>
      </w:r>
      <w:r w:rsidR="0FBD388A">
        <w:rPr/>
        <w:t xml:space="preserve"> 7001</w:t>
      </w:r>
    </w:p>
    <w:p w:rsidR="000B5123" w:rsidP="00B96119" w:rsidRDefault="000B5123" w14:paraId="0B2789E5" w14:textId="7DDD2F57">
      <w:pPr>
        <w:pStyle w:val="NoSpacing"/>
        <w:jc w:val="both"/>
      </w:pPr>
      <w:r w:rsidR="01BF3C2D">
        <w:rPr/>
        <w:t>LECTURER: RABECCA</w:t>
      </w:r>
      <w:r w:rsidR="01BF3C2D">
        <w:rPr/>
        <w:t xml:space="preserve"> FRANCIS DAVIS</w:t>
      </w:r>
    </w:p>
    <w:p w:rsidR="000B5123" w:rsidP="00B96119" w:rsidRDefault="000B5123" w14:paraId="58746504" w14:textId="2EBEFE8A">
      <w:pPr>
        <w:pStyle w:val="NoSpacing"/>
        <w:jc w:val="both"/>
      </w:pPr>
      <w:r w:rsidR="01BF3C2D">
        <w:rPr/>
        <w:t>SUBMISSION DATE;29</w:t>
      </w:r>
      <w:r w:rsidRPr="2E400217" w:rsidR="01BF3C2D">
        <w:rPr>
          <w:vertAlign w:val="superscript"/>
        </w:rPr>
        <w:t>th</w:t>
      </w:r>
      <w:r w:rsidR="01BF3C2D">
        <w:rPr/>
        <w:t xml:space="preserve"> april,2023</w:t>
      </w:r>
    </w:p>
    <w:p w:rsidR="000B5123" w:rsidP="00B96119" w:rsidRDefault="000B5123" w14:paraId="5E1DC81E" w14:textId="449858BC">
      <w:pPr>
        <w:pStyle w:val="NoSpacing"/>
        <w:jc w:val="both"/>
      </w:pPr>
    </w:p>
    <w:sdt>
      <w:sdtPr>
        <w:rPr>
          <w:rFonts w:eastAsiaTheme="minorHAnsi"/>
          <w:kern w:val="2"/>
          <w:lang w:val="en-GB"/>
          <w14:ligatures w14:val="standardContextual"/>
        </w:rPr>
        <w:id w:val="1178158742"/>
        <w:docPartObj>
          <w:docPartGallery w:val="Cover Pages"/>
          <w:docPartUnique/>
        </w:docPartObj>
      </w:sdtPr>
      <w:sdtEndPr>
        <w:rPr>
          <w:rStyle w:val="normaltextrun"/>
          <w:rFonts w:ascii="Calibri" w:hAnsi="Calibri" w:cs="Calibri"/>
          <w:b/>
          <w:bCs/>
        </w:rPr>
      </w:sdtEndPr>
      <w:sdtContent>
        <w:p w:rsidR="000B5123" w:rsidP="00B96119" w:rsidRDefault="000B5123" w14:textId="407351FB" w14:paraId="64025E7D">
          <w:pPr>
            <w:pStyle w:val="NoSpacing"/>
            <w:jc w:val="both"/>
          </w:pPr>
          <w:r>
            <w:rPr>
              <w:noProof/>
            </w:rPr>
            <mc:AlternateContent>
              <mc:Choice Requires="wpg">
                <w:drawing>
                  <wp:anchor distT="0" distB="0" distL="114300" distR="114300" simplePos="0" relativeHeight="251659264" behindDoc="1" locked="0" layoutInCell="1" allowOverlap="1" wp14:anchorId="3BF8C9D5" wp14:editId="5263C95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0B5123" w:rsidRDefault="00E8021C" w14:paraId="25EFC723" w14:textId="5F2D1EF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1"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3BF8C9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44546a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4472c4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0B5123" w:rsidRDefault="00E8021C" w14:paraId="25EFC723" w14:textId="5F2D1EF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44546a [3215]" strokecolor="#44546a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44546a [3215]" strokecolor="#44546a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44546a [3215]" strokecolor="#44546a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44546a [3215]" strokecolor="#44546a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44546a [3215]" strokecolor="#44546a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44546a [3215]" strokecolor="#44546a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44546a [3215]" strokecolor="#44546a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44546a [3215]" strokecolor="#44546a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44546a [3215]" strokecolor="#44546a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44546a [3215]" strokecolor="#44546a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44546a [3215]" strokecolor="#44546a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44546a [3215]" strokecolor="#44546a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44546a [3215]" strokecolor="#44546a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44546a [3215]" strokecolor="#44546a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44546a [3215]" strokecolor="#44546a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44546a [3215]" strokecolor="#44546a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44546a [3215]" strokecolor="#44546a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44546a [3215]" strokecolor="#44546a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44546a [3215]" strokecolor="#44546a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44546a [3215]" strokecolor="#44546a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44546a [3215]" strokecolor="#44546a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44546a [3215]" strokecolor="#44546a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44546a [3215]" strokecolor="#44546a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92F1991" wp14:editId="7EF4B42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B5123" w:rsidRDefault="00B96119" w14:paraId="67761BA3" w14:textId="428DE7C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B5123">
                                      <w:rPr>
                                        <w:color w:val="4472C4" w:themeColor="accent1"/>
                                        <w:sz w:val="26"/>
                                        <w:szCs w:val="26"/>
                                      </w:rPr>
                                      <w:t>Victor Nasinda (1204044)</w:t>
                                    </w:r>
                                  </w:sdtContent>
                                </w:sdt>
                              </w:p>
                              <w:p w:rsidR="000B5123" w:rsidRDefault="00B96119" w14:paraId="390F2723" w14:textId="471CD848">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823FC">
                                      <w:rPr>
                                        <w:caps/>
                                        <w:color w:val="595959" w:themeColor="text1" w:themeTint="A6"/>
                                        <w:sz w:val="20"/>
                                        <w:szCs w:val="20"/>
                                      </w:rPr>
                                      <w:t>MODULE: BMSW</w:t>
                                    </w:r>
                                    <w:r w:rsidR="00DA045B">
                                      <w:rPr>
                                        <w:caps/>
                                        <w:color w:val="595959" w:themeColor="text1" w:themeTint="A6"/>
                                        <w:sz w:val="20"/>
                                        <w:szCs w:val="20"/>
                                      </w:rPr>
                                      <w:t>7001</w:t>
                                    </w:r>
                                  </w:sdtContent>
                                </w:sdt>
                              </w:p>
                              <w:p w:rsidR="003823FC" w:rsidRDefault="003823FC" w14:paraId="3FB3E4D1" w14:textId="6C266978">
                                <w:pPr>
                                  <w:pStyle w:val="NoSpacing"/>
                                  <w:rPr>
                                    <w:caps/>
                                    <w:color w:val="595959" w:themeColor="text1" w:themeTint="A6"/>
                                    <w:sz w:val="20"/>
                                    <w:szCs w:val="20"/>
                                  </w:rPr>
                                </w:pPr>
                                <w:r>
                                  <w:rPr>
                                    <w:caps/>
                                    <w:color w:val="595959" w:themeColor="text1" w:themeTint="A6"/>
                                    <w:sz w:val="20"/>
                                    <w:szCs w:val="20"/>
                                  </w:rPr>
                                  <w:t xml:space="preserve">MODULE </w:t>
                                </w:r>
                                <w:r w:rsidR="007D7329">
                                  <w:rPr>
                                    <w:caps/>
                                    <w:color w:val="595959" w:themeColor="text1" w:themeTint="A6"/>
                                    <w:sz w:val="20"/>
                                    <w:szCs w:val="20"/>
                                  </w:rPr>
                                  <w:t>LECTURER: REBECCA</w:t>
                                </w:r>
                                <w:r w:rsidR="00597224">
                                  <w:rPr>
                                    <w:caps/>
                                    <w:color w:val="595959" w:themeColor="text1" w:themeTint="A6"/>
                                    <w:sz w:val="20"/>
                                    <w:szCs w:val="20"/>
                                  </w:rPr>
                                  <w:t xml:space="preserve"> francis davies</w:t>
                                </w:r>
                              </w:p>
                              <w:p w:rsidR="008E7F57" w:rsidRDefault="00AA14C6" w14:paraId="5C21DC55" w14:textId="75D6447A">
                                <w:pPr>
                                  <w:pStyle w:val="NoSpacing"/>
                                  <w:rPr>
                                    <w:color w:val="595959" w:themeColor="text1" w:themeTint="A6"/>
                                    <w:sz w:val="20"/>
                                    <w:szCs w:val="20"/>
                                  </w:rPr>
                                </w:pPr>
                                <w:r>
                                  <w:rPr>
                                    <w:caps/>
                                    <w:color w:val="595959" w:themeColor="text1" w:themeTint="A6"/>
                                    <w:sz w:val="20"/>
                                    <w:szCs w:val="20"/>
                                  </w:rPr>
                                  <w:t>submission date:29</w:t>
                                </w:r>
                                <w:r w:rsidRPr="00AA14C6">
                                  <w:rPr>
                                    <w:caps/>
                                    <w:color w:val="595959" w:themeColor="text1" w:themeTint="A6"/>
                                    <w:sz w:val="20"/>
                                    <w:szCs w:val="20"/>
                                    <w:vertAlign w:val="superscript"/>
                                  </w:rPr>
                                  <w:t>th</w:t>
                                </w:r>
                                <w:r>
                                  <w:rPr>
                                    <w:caps/>
                                    <w:color w:val="595959" w:themeColor="text1" w:themeTint="A6"/>
                                    <w:sz w:val="20"/>
                                    <w:szCs w:val="20"/>
                                  </w:rPr>
                                  <w:t xml:space="preserve"> april,2023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592F1991">
                    <v:stroke joinstyle="miter"/>
                    <v:path gradientshapeok="t" o:connecttype="rect"/>
                  </v:shapetype>
                  <v:shape id="Text Box 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0B5123" w:rsidRDefault="00B96119" w14:paraId="67761BA3" w14:textId="428DE7C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B5123">
                                <w:rPr>
                                  <w:color w:val="4472C4" w:themeColor="accent1"/>
                                  <w:sz w:val="26"/>
                                  <w:szCs w:val="26"/>
                                </w:rPr>
                                <w:t>Victor Nasinda (1204044)</w:t>
                              </w:r>
                            </w:sdtContent>
                          </w:sdt>
                        </w:p>
                        <w:p w:rsidR="000B5123" w:rsidRDefault="00B96119" w14:paraId="390F2723" w14:textId="471CD848">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823FC">
                                <w:rPr>
                                  <w:caps/>
                                  <w:color w:val="595959" w:themeColor="text1" w:themeTint="A6"/>
                                  <w:sz w:val="20"/>
                                  <w:szCs w:val="20"/>
                                </w:rPr>
                                <w:t>MODULE: BMSW</w:t>
                              </w:r>
                              <w:r w:rsidR="00DA045B">
                                <w:rPr>
                                  <w:caps/>
                                  <w:color w:val="595959" w:themeColor="text1" w:themeTint="A6"/>
                                  <w:sz w:val="20"/>
                                  <w:szCs w:val="20"/>
                                </w:rPr>
                                <w:t>7001</w:t>
                              </w:r>
                            </w:sdtContent>
                          </w:sdt>
                        </w:p>
                        <w:p w:rsidR="003823FC" w:rsidRDefault="003823FC" w14:paraId="3FB3E4D1" w14:textId="6C266978">
                          <w:pPr>
                            <w:pStyle w:val="NoSpacing"/>
                            <w:rPr>
                              <w:caps/>
                              <w:color w:val="595959" w:themeColor="text1" w:themeTint="A6"/>
                              <w:sz w:val="20"/>
                              <w:szCs w:val="20"/>
                            </w:rPr>
                          </w:pPr>
                          <w:r>
                            <w:rPr>
                              <w:caps/>
                              <w:color w:val="595959" w:themeColor="text1" w:themeTint="A6"/>
                              <w:sz w:val="20"/>
                              <w:szCs w:val="20"/>
                            </w:rPr>
                            <w:t xml:space="preserve">MODULE </w:t>
                          </w:r>
                          <w:r w:rsidR="007D7329">
                            <w:rPr>
                              <w:caps/>
                              <w:color w:val="595959" w:themeColor="text1" w:themeTint="A6"/>
                              <w:sz w:val="20"/>
                              <w:szCs w:val="20"/>
                            </w:rPr>
                            <w:t>LECTURER: REBECCA</w:t>
                          </w:r>
                          <w:r w:rsidR="00597224">
                            <w:rPr>
                              <w:caps/>
                              <w:color w:val="595959" w:themeColor="text1" w:themeTint="A6"/>
                              <w:sz w:val="20"/>
                              <w:szCs w:val="20"/>
                            </w:rPr>
                            <w:t xml:space="preserve"> francis davies</w:t>
                          </w:r>
                        </w:p>
                        <w:p w:rsidR="008E7F57" w:rsidRDefault="00AA14C6" w14:paraId="5C21DC55" w14:textId="75D6447A">
                          <w:pPr>
                            <w:pStyle w:val="NoSpacing"/>
                            <w:rPr>
                              <w:color w:val="595959" w:themeColor="text1" w:themeTint="A6"/>
                              <w:sz w:val="20"/>
                              <w:szCs w:val="20"/>
                            </w:rPr>
                          </w:pPr>
                          <w:r>
                            <w:rPr>
                              <w:caps/>
                              <w:color w:val="595959" w:themeColor="text1" w:themeTint="A6"/>
                              <w:sz w:val="20"/>
                              <w:szCs w:val="20"/>
                            </w:rPr>
                            <w:t>submission date:29</w:t>
                          </w:r>
                          <w:r w:rsidRPr="00AA14C6">
                            <w:rPr>
                              <w:caps/>
                              <w:color w:val="595959" w:themeColor="text1" w:themeTint="A6"/>
                              <w:sz w:val="20"/>
                              <w:szCs w:val="20"/>
                              <w:vertAlign w:val="superscript"/>
                            </w:rPr>
                            <w:t>th</w:t>
                          </w:r>
                          <w:r>
                            <w:rPr>
                              <w:caps/>
                              <w:color w:val="595959" w:themeColor="text1" w:themeTint="A6"/>
                              <w:sz w:val="20"/>
                              <w:szCs w:val="20"/>
                            </w:rPr>
                            <w:t xml:space="preserve"> april,2023</w:t>
                          </w:r>
                        </w:p>
                      </w:txbxContent>
                    </v:textbox>
                    <w10:wrap anchorx="page" anchory="page"/>
                  </v:shape>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distT="0" distB="0" distL="114300" distR="114300" wp14:anchorId="198CCD9A" wp14:editId="15CB0042">
                    <wp:extent xmlns:wp="http://schemas.openxmlformats.org/drawingml/2006/wordprocessingDrawing" cx="3657600" cy="1069848"/>
                    <wp:effectExtent xmlns:wp="http://schemas.openxmlformats.org/drawingml/2006/wordprocessingDrawing" l="0" t="0" r="7620" b="635"/>
                    <wp:docPr xmlns:wp="http://schemas.openxmlformats.org/drawingml/2006/wordprocessingDrawing" id="655516057" name="Text Box 3"/>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xmlns:w="http://schemas.openxmlformats.org/wordprocessingml/2006/main">
                              <w:p xmlns:w14="http://schemas.microsoft.com/office/word/2010/wordml" w:rsidR="000B5123" w:rsidRDefault="00B96119" w14:paraId="371D82F0" w14:textId="7EE66928">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Pr="00E8021C" w:rsidR="00223A9E">
                                      <w:rPr>
                                        <w:rFonts w:asciiTheme="majorHAnsi" w:hAnsiTheme="majorHAnsi" w:eastAsiaTheme="majorEastAsia" w:cstheme="majorBidi"/>
                                        <w:color w:val="262626" w:themeColor="text1" w:themeTint="D9"/>
                                        <w:sz w:val="32"/>
                                        <w:szCs w:val="32"/>
                                      </w:rPr>
                                      <w:t>DEVELOPING PEOPLE IN ORGANISATIONS</w:t>
                                    </w:r>
                                    <w:r w:rsidRPr="00E8021C" w:rsidR="00E8021C">
                                      <w:rPr>
                                        <w:rFonts w:asciiTheme="majorHAnsi" w:hAnsiTheme="majorHAnsi" w:eastAsiaTheme="majorEastAsia" w:cstheme="majorBidi"/>
                                        <w:color w:val="262626" w:themeColor="text1" w:themeTint="D9"/>
                                        <w:sz w:val="32"/>
                                        <w:szCs w:val="32"/>
                                      </w:rPr>
                                      <w:t>(Report)</w:t>
                                    </w:r>
                                  </w:sdtContent>
                                </w:sdt>
                              </w:p>
                              <w:p xmlns:w14="http://schemas.microsoft.com/office/word/2010/wordml" w:rsidR="000B5123" w:rsidRDefault="00B96119" w14:paraId="0235081C" w14:textId="42E9579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8021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Text Box 3"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w14:anchorId="0CB02C44">
                    <v:textbox style="mso-fit-shape-to-text:t" inset="0,0,0,0">
                      <w:txbxContent>
                        <w:p w:rsidR="000B5123" w:rsidRDefault="00B96119" w14:paraId="371D82F0" w14:textId="7EE66928">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Pr="00E8021C" w:rsidR="00223A9E">
                                <w:rPr>
                                  <w:rFonts w:asciiTheme="majorHAnsi" w:hAnsiTheme="majorHAnsi" w:eastAsiaTheme="majorEastAsia" w:cstheme="majorBidi"/>
                                  <w:color w:val="262626" w:themeColor="text1" w:themeTint="D9"/>
                                  <w:sz w:val="32"/>
                                  <w:szCs w:val="32"/>
                                </w:rPr>
                                <w:t>DEVELOPING PEOPLE IN ORGANISATIONS</w:t>
                              </w:r>
                              <w:r w:rsidRPr="00E8021C" w:rsidR="00E8021C">
                                <w:rPr>
                                  <w:rFonts w:asciiTheme="majorHAnsi" w:hAnsiTheme="majorHAnsi" w:eastAsiaTheme="majorEastAsia" w:cstheme="majorBidi"/>
                                  <w:color w:val="262626" w:themeColor="text1" w:themeTint="D9"/>
                                  <w:sz w:val="32"/>
                                  <w:szCs w:val="32"/>
                                </w:rPr>
                                <w:t>(Report)</w:t>
                              </w:r>
                            </w:sdtContent>
                          </w:sdt>
                        </w:p>
                        <w:p w:rsidR="000B5123" w:rsidRDefault="00B96119" w14:paraId="0235081C" w14:textId="42E9579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8021C">
                                <w:rPr>
                                  <w:color w:val="404040" w:themeColor="text1" w:themeTint="BF"/>
                                  <w:sz w:val="36"/>
                                  <w:szCs w:val="36"/>
                                </w:rPr>
                                <w:t xml:space="preserve">     </w:t>
                              </w:r>
                            </w:sdtContent>
                          </w:sdt>
                        </w:p>
                      </w:txbxContent>
                    </v:textbox>
                    <w10:wrap xmlns:w10="urn:schemas-microsoft-com:office:word" anchorx="page" anchory="page"/>
                  </v:shape>
                </w:pict>
              </mc:Fallback>
            </mc:AlternateContent>
          </w:r>
        </w:p>
        <w:p w:rsidR="000B5123" w:rsidRDefault="000B5123" w14:paraId="5870539C" w14:textId="318427F9">
          <w:pPr>
            <w:rPr>
              <w:rStyle w:val="normaltextrun"/>
              <w:rFonts w:ascii="Calibri" w:hAnsi="Calibri" w:eastAsia="Times New Roman" w:cs="Calibri"/>
              <w:b/>
              <w:bCs/>
              <w:kern w:val="0"/>
              <w:sz w:val="24"/>
              <w:szCs w:val="24"/>
              <w:lang w:eastAsia="en-GB"/>
              <w14:ligatures w14:val="none"/>
            </w:rPr>
          </w:pPr>
          <w:r>
            <w:rPr>
              <w:rStyle w:val="normaltextrun"/>
              <w:rFonts w:ascii="Calibri" w:hAnsi="Calibri" w:cs="Calibri"/>
              <w:b/>
              <w:bCs/>
            </w:rPr>
            <w:br w:type="page"/>
          </w:r>
        </w:p>
      </w:sdtContent>
    </w:sdt>
    <w:p w:rsidRPr="00A03223" w:rsidR="00D83AE5" w:rsidP="00A03223" w:rsidRDefault="00D83AE5" w14:paraId="7408596B" w14:textId="2C6C7925">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lastRenderedPageBreak/>
        <w:t>DEVELOPING PEOPLE IN ORGANISATION (REPORT)</w:t>
      </w:r>
      <w:r w:rsidRPr="00A03223">
        <w:rPr>
          <w:rStyle w:val="eop"/>
          <w:rFonts w:ascii="Calibri" w:hAnsi="Calibri" w:cs="Calibri"/>
          <w:b/>
          <w:bCs/>
        </w:rPr>
        <w:t> </w:t>
      </w:r>
    </w:p>
    <w:p w:rsidRPr="00A03223" w:rsidR="00D83AE5" w:rsidP="00A03223" w:rsidRDefault="00D83AE5" w14:paraId="7F5B4318" w14:textId="77777777">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INTRODUCTION</w:t>
      </w:r>
      <w:r w:rsidRPr="00A03223">
        <w:rPr>
          <w:rStyle w:val="eop"/>
          <w:rFonts w:ascii="Calibri" w:hAnsi="Calibri" w:cs="Calibri"/>
          <w:b/>
          <w:bCs/>
        </w:rPr>
        <w:t> </w:t>
      </w:r>
    </w:p>
    <w:p w:rsidRPr="00A03223" w:rsidR="00D83AE5" w:rsidP="00A03223" w:rsidRDefault="00D83AE5" w14:paraId="6B29FF34"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Any organization's efforts are focused on achieving certain objectives and have social repercussions as well. Effective leadership should always highlight opportunities for improving organisational performance through a deeper comprehension of the attitudes, behaviours, and actions of employees. HR professionals must possess strong management, leadership, and interpersonal development skills to contribute effectively. They must also be aware of the managerial and commercial factors that influence their work, Armstrong, (2016).</w:t>
      </w:r>
      <w:r w:rsidRPr="00A03223">
        <w:rPr>
          <w:rStyle w:val="eop"/>
          <w:rFonts w:ascii="Calibri" w:hAnsi="Calibri" w:cs="Calibri"/>
        </w:rPr>
        <w:t> </w:t>
      </w:r>
    </w:p>
    <w:p w:rsidR="00D83AE5" w:rsidP="00A03223" w:rsidRDefault="00D83AE5" w14:paraId="45306819" w14:textId="77777777">
      <w:pPr>
        <w:pStyle w:val="paragraph"/>
        <w:spacing w:before="0" w:beforeAutospacing="0" w:after="0" w:afterAutospacing="0" w:line="600" w:lineRule="auto"/>
        <w:jc w:val="both"/>
        <w:textAlignment w:val="baseline"/>
        <w:rPr>
          <w:rStyle w:val="eop"/>
          <w:rFonts w:ascii="Calibri" w:hAnsi="Calibri" w:cs="Calibri"/>
        </w:rPr>
      </w:pPr>
      <w:r w:rsidRPr="7214187E" w:rsidR="00D83AE5">
        <w:rPr>
          <w:rStyle w:val="normaltextrun"/>
          <w:rFonts w:ascii="Calibri" w:hAnsi="Calibri" w:cs="Calibri"/>
        </w:rPr>
        <w:t>This report is about First Cymru Bus company operating in South Wales. The report will analyse the operations of the organisation in South Wales and their leadership models and theories management has in place. The report will provide an HR strategy recommendation for the organisation to achieve their business objectives. The chosen business objective for this report will relate to delivering outstanding customer service or improving customer satisfaction.</w:t>
      </w:r>
      <w:r w:rsidRPr="7214187E" w:rsidR="00D83AE5">
        <w:rPr>
          <w:rStyle w:val="eop"/>
          <w:rFonts w:ascii="Calibri" w:hAnsi="Calibri" w:cs="Calibri"/>
        </w:rPr>
        <w:t> </w:t>
      </w:r>
    </w:p>
    <w:p w:rsidR="7214187E" w:rsidP="7214187E" w:rsidRDefault="7214187E" w14:paraId="439B616F" w14:textId="08AA013F">
      <w:pPr>
        <w:pStyle w:val="paragraph"/>
        <w:spacing w:before="0" w:beforeAutospacing="off" w:after="0" w:afterAutospacing="off" w:line="600" w:lineRule="auto"/>
        <w:jc w:val="both"/>
        <w:rPr>
          <w:rStyle w:val="eop"/>
          <w:rFonts w:ascii="Calibri" w:hAnsi="Calibri" w:cs="Calibri"/>
          <w:b w:val="1"/>
          <w:bCs w:val="1"/>
        </w:rPr>
      </w:pPr>
    </w:p>
    <w:p w:rsidR="7214187E" w:rsidP="7214187E" w:rsidRDefault="7214187E" w14:paraId="7367D667" w14:textId="7216C497">
      <w:pPr>
        <w:pStyle w:val="paragraph"/>
        <w:spacing w:before="0" w:beforeAutospacing="off" w:after="0" w:afterAutospacing="off" w:line="600" w:lineRule="auto"/>
        <w:jc w:val="both"/>
        <w:rPr>
          <w:rStyle w:val="eop"/>
          <w:rFonts w:ascii="Calibri" w:hAnsi="Calibri" w:cs="Calibri"/>
          <w:b w:val="1"/>
          <w:bCs w:val="1"/>
        </w:rPr>
      </w:pPr>
    </w:p>
    <w:p w:rsidR="7214187E" w:rsidP="7214187E" w:rsidRDefault="7214187E" w14:paraId="6B5D7C7E" w14:textId="279465EE">
      <w:pPr>
        <w:pStyle w:val="paragraph"/>
        <w:spacing w:before="0" w:beforeAutospacing="off" w:after="0" w:afterAutospacing="off" w:line="600" w:lineRule="auto"/>
        <w:jc w:val="both"/>
        <w:rPr>
          <w:rStyle w:val="eop"/>
          <w:rFonts w:ascii="Calibri" w:hAnsi="Calibri" w:cs="Calibri"/>
          <w:b w:val="1"/>
          <w:bCs w:val="1"/>
        </w:rPr>
      </w:pPr>
    </w:p>
    <w:p w:rsidR="7214187E" w:rsidP="7214187E" w:rsidRDefault="7214187E" w14:paraId="0A06EE4B" w14:textId="0A13BB8D">
      <w:pPr>
        <w:pStyle w:val="paragraph"/>
        <w:spacing w:before="0" w:beforeAutospacing="off" w:after="0" w:afterAutospacing="off" w:line="600" w:lineRule="auto"/>
        <w:jc w:val="both"/>
        <w:rPr>
          <w:rStyle w:val="eop"/>
          <w:rFonts w:ascii="Calibri" w:hAnsi="Calibri" w:cs="Calibri"/>
          <w:b w:val="1"/>
          <w:bCs w:val="1"/>
        </w:rPr>
      </w:pPr>
    </w:p>
    <w:p w:rsidR="7214187E" w:rsidP="7214187E" w:rsidRDefault="7214187E" w14:paraId="27479B27" w14:textId="7955E6E0">
      <w:pPr>
        <w:pStyle w:val="paragraph"/>
        <w:spacing w:before="0" w:beforeAutospacing="off" w:after="0" w:afterAutospacing="off" w:line="600" w:lineRule="auto"/>
        <w:jc w:val="both"/>
        <w:rPr>
          <w:rStyle w:val="eop"/>
          <w:rFonts w:ascii="Calibri" w:hAnsi="Calibri" w:cs="Calibri"/>
          <w:b w:val="1"/>
          <w:bCs w:val="1"/>
        </w:rPr>
      </w:pPr>
    </w:p>
    <w:p w:rsidRPr="00D44E28" w:rsidR="00DE7752" w:rsidP="00A03223" w:rsidRDefault="00D44E28" w14:paraId="7DB8C1D8" w14:textId="6814D818">
      <w:pPr>
        <w:pStyle w:val="paragraph"/>
        <w:spacing w:before="0" w:beforeAutospacing="0" w:after="0" w:afterAutospacing="0" w:line="600" w:lineRule="auto"/>
        <w:jc w:val="both"/>
        <w:textAlignment w:val="baseline"/>
        <w:rPr>
          <w:rFonts w:ascii="Segoe UI" w:hAnsi="Segoe UI" w:cs="Segoe UI"/>
          <w:b/>
          <w:bCs/>
        </w:rPr>
      </w:pPr>
      <w:r w:rsidRPr="00D44E28">
        <w:rPr>
          <w:rStyle w:val="eop"/>
          <w:rFonts w:ascii="Calibri" w:hAnsi="Calibri" w:cs="Calibri"/>
          <w:b/>
          <w:bCs/>
        </w:rPr>
        <w:t>Organisation background/History</w:t>
      </w:r>
    </w:p>
    <w:p w:rsidRPr="00A03223" w:rsidR="00D83AE5" w:rsidP="7214187E" w:rsidRDefault="00D83AE5" w14:paraId="6D166ACF" w14:textId="6B5183B1">
      <w:pPr>
        <w:pStyle w:val="paragraph"/>
        <w:spacing w:before="0" w:beforeAutospacing="off" w:after="0" w:afterAutospacing="off" w:line="600" w:lineRule="auto"/>
        <w:jc w:val="both"/>
        <w:textAlignment w:val="baseline"/>
        <w:rPr>
          <w:rFonts w:ascii="Segoe UI" w:hAnsi="Segoe UI" w:cs="Segoe UI"/>
        </w:rPr>
      </w:pPr>
      <w:r w:rsidRPr="7214187E" w:rsidR="00D83AE5">
        <w:rPr>
          <w:rStyle w:val="normaltextrun"/>
          <w:rFonts w:ascii="Calibri" w:hAnsi="Calibri" w:cs="Calibri"/>
        </w:rPr>
        <w:t xml:space="preserve"> On May 2nd, 1914, South Wales Transport opened its doors in Swansea. The Swansea Advances and Tramway Company may be reached via bus services that were run by this </w:t>
      </w:r>
      <w:r w:rsidRPr="7214187E" w:rsidR="00D83AE5">
        <w:rPr>
          <w:rStyle w:val="normaltextrun"/>
          <w:rFonts w:ascii="Calibri" w:hAnsi="Calibri" w:cs="Calibri"/>
        </w:rPr>
        <w:t>company. British Electric Traction was the owner</w:t>
      </w:r>
      <w:r w:rsidRPr="7214187E" w:rsidR="00A51E59">
        <w:rPr>
          <w:rStyle w:val="normaltextrun"/>
          <w:rFonts w:ascii="Calibri" w:hAnsi="Calibri" w:cs="Calibri"/>
        </w:rPr>
        <w:t xml:space="preserve"> </w:t>
      </w:r>
      <w:r w:rsidRPr="7214187E" w:rsidR="20FA9597">
        <w:rPr>
          <w:rStyle w:val="normaltextrun"/>
          <w:rFonts w:ascii="Calibri" w:hAnsi="Calibri" w:cs="Calibri"/>
        </w:rPr>
        <w:t>then;</w:t>
      </w:r>
      <w:r w:rsidRPr="7214187E" w:rsidR="00BD1977">
        <w:rPr>
          <w:rStyle w:val="normaltextrun"/>
          <w:rFonts w:ascii="Calibri" w:hAnsi="Calibri" w:cs="Calibri"/>
        </w:rPr>
        <w:t xml:space="preserve"> </w:t>
      </w:r>
      <w:r w:rsidRPr="7214187E" w:rsidR="4CDE59C0">
        <w:rPr>
          <w:rStyle w:val="normaltextrun"/>
          <w:rFonts w:ascii="Calibri" w:hAnsi="Calibri" w:cs="Calibri"/>
        </w:rPr>
        <w:t>however, buses</w:t>
      </w:r>
      <w:r w:rsidRPr="7214187E" w:rsidR="00D83AE5">
        <w:rPr>
          <w:rStyle w:val="normaltextrun"/>
          <w:rFonts w:ascii="Calibri" w:hAnsi="Calibri" w:cs="Calibri"/>
        </w:rPr>
        <w:t xml:space="preserve"> took the place of trams in 1937.</w:t>
      </w:r>
      <w:r w:rsidRPr="7214187E" w:rsidR="00D83AE5">
        <w:rPr>
          <w:rStyle w:val="eop"/>
          <w:rFonts w:ascii="Calibri" w:hAnsi="Calibri" w:cs="Calibri"/>
        </w:rPr>
        <w:t> </w:t>
      </w:r>
    </w:p>
    <w:p w:rsidRPr="00A03223" w:rsidR="00D83AE5" w:rsidP="00A03223" w:rsidRDefault="00D83AE5" w14:paraId="100C7E57"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4A577BE3"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19389AB8"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The Swansea and Mumbles Railway, an electric tram service that ran between Swansea and Mumbles and was discontinued in 1960, was purchased by South Wales Transport in 1958.</w:t>
      </w:r>
      <w:r w:rsidRPr="00A03223">
        <w:rPr>
          <w:rStyle w:val="eop"/>
          <w:rFonts w:ascii="Calibri" w:hAnsi="Calibri" w:cs="Calibri"/>
        </w:rPr>
        <w:t> </w:t>
      </w:r>
    </w:p>
    <w:p w:rsidRPr="00A03223" w:rsidR="00D83AE5" w:rsidP="00A03223" w:rsidRDefault="00D83AE5" w14:paraId="2B9443DC"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2E400217" w:rsidRDefault="00D83AE5" w14:paraId="71FC1F8B" w14:textId="72332B1A">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 xml:space="preserve">It was incorporated into the National Bus Corporation on January 1, 1969. When the National Bus Corporation was privatised in May 1987, South Wales Transport was sold to a management buyout. The sale of South Wales Transport to Badger line took place in February 1990, along with the sales of Brewers Motor Services and United Welsh Coaches. When Badger line and GRT Group merged to </w:t>
      </w:r>
      <w:r w:rsidRPr="2E400217" w:rsidR="555DA1B2">
        <w:rPr>
          <w:rStyle w:val="normaltextrun"/>
          <w:rFonts w:ascii="Calibri" w:hAnsi="Calibri" w:cs="Calibri"/>
        </w:rPr>
        <w:t>establish</w:t>
      </w:r>
      <w:r w:rsidRPr="2E400217" w:rsidR="555DA1B2">
        <w:rPr>
          <w:rStyle w:val="normaltextrun"/>
          <w:rFonts w:ascii="Calibri" w:hAnsi="Calibri" w:cs="Calibri"/>
        </w:rPr>
        <w:t xml:space="preserve"> First Bus in April 1995, all the Welsh businesses kept their original commercial names but were later renamed as First Cymru First bust </w:t>
      </w:r>
      <w:r w:rsidRPr="2E400217" w:rsidR="7503212C">
        <w:rPr>
          <w:rStyle w:val="normaltextrun"/>
          <w:rFonts w:ascii="Calibri" w:hAnsi="Calibri" w:cs="Calibri"/>
        </w:rPr>
        <w:t>UK (United Kingdom)</w:t>
      </w:r>
      <w:r w:rsidRPr="2E400217" w:rsidR="555DA1B2">
        <w:rPr>
          <w:rStyle w:val="normaltextrun"/>
          <w:rFonts w:ascii="Calibri" w:hAnsi="Calibri" w:cs="Calibri"/>
        </w:rPr>
        <w:t>, (2023).</w:t>
      </w:r>
      <w:r w:rsidRPr="2E400217" w:rsidR="555DA1B2">
        <w:rPr>
          <w:rStyle w:val="eop"/>
          <w:rFonts w:ascii="Calibri" w:hAnsi="Calibri" w:cs="Calibri"/>
        </w:rPr>
        <w:t> </w:t>
      </w:r>
    </w:p>
    <w:p w:rsidRPr="00A03223" w:rsidR="00D83AE5" w:rsidP="00A03223" w:rsidRDefault="00D83AE5" w14:paraId="7053026B"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First Cymru bus company is an organisation that operates bus services in the Southwest of Wales. It is a subsidiary of FirstGroup with the headquarters based in Swansea First Cymru buses, (2023). The organisation runs about 200 routes within the South Wales area in and between Bridgend, Cardiff, Carmarthen, Haverfordwest, Pembroke, Ammanford, Tenby, Llanelli, and Swansea first Buses, (2022).</w:t>
      </w:r>
      <w:r w:rsidRPr="00A03223">
        <w:rPr>
          <w:rStyle w:val="eop"/>
          <w:rFonts w:ascii="Calibri" w:hAnsi="Calibri" w:cs="Calibri"/>
        </w:rPr>
        <w:t> </w:t>
      </w:r>
    </w:p>
    <w:p w:rsidRPr="00A03223" w:rsidR="00D83AE5" w:rsidP="2E400217" w:rsidRDefault="00D83AE5" w14:paraId="3B90A481" w14:textId="69F2E372">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For any organisation to survive, they must perform successfully. Organizational effectiveness and performance depend on a thorough grasp of organisational behaviour. Furthermore, management in any organisation must understand the key concept of leadership, management, and development as they all affect the work of everyone involved in the running of the business Armstrong and Taylor, (2020). Scholars argue that for an organisation to be effective in achieving their goals, HR must be good at management, leadership and developing themselves and others and, they need to be aware</w:t>
      </w:r>
      <w:r w:rsidRPr="2E400217" w:rsidR="1F611FC7">
        <w:rPr>
          <w:rStyle w:val="normaltextrun"/>
          <w:rFonts w:ascii="Calibri" w:hAnsi="Calibri" w:cs="Calibri"/>
        </w:rPr>
        <w:t xml:space="preserve"> of</w:t>
      </w:r>
      <w:r w:rsidRPr="2E400217" w:rsidR="555DA1B2">
        <w:rPr>
          <w:rStyle w:val="normaltextrun"/>
          <w:rFonts w:ascii="Calibri" w:hAnsi="Calibri" w:cs="Calibri"/>
        </w:rPr>
        <w:t xml:space="preserve"> the organisation and business considerations that affect their work. To </w:t>
      </w:r>
      <w:r w:rsidRPr="2E400217" w:rsidR="555DA1B2">
        <w:rPr>
          <w:rStyle w:val="normaltextrun"/>
          <w:rFonts w:ascii="Calibri" w:hAnsi="Calibri" w:cs="Calibri"/>
        </w:rPr>
        <w:t>accomplish</w:t>
      </w:r>
      <w:r w:rsidRPr="2E400217" w:rsidR="555DA1B2">
        <w:rPr>
          <w:rStyle w:val="normaltextrun"/>
          <w:rFonts w:ascii="Calibri" w:hAnsi="Calibri" w:cs="Calibri"/>
        </w:rPr>
        <w:t xml:space="preserve"> the intended outcome and that of the organisation, leadership involves motivating others to perform their best. Leadership entails creating and sharing a future vision, inspiring others, and ensuring their commitment to the work they are expected to undertake Dale, (2020).</w:t>
      </w:r>
      <w:r w:rsidRPr="2E400217" w:rsidR="555DA1B2">
        <w:rPr>
          <w:rStyle w:val="eop"/>
          <w:rFonts w:ascii="Calibri" w:hAnsi="Calibri" w:cs="Calibri"/>
        </w:rPr>
        <w:t> </w:t>
      </w:r>
    </w:p>
    <w:p w:rsidR="008956B7" w:rsidP="00A03223" w:rsidRDefault="008956B7" w14:paraId="30BFDEA6"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7214187E" w:rsidP="7214187E" w:rsidRDefault="7214187E" w14:paraId="0A044F4E" w14:textId="5595BE03">
      <w:pPr>
        <w:pStyle w:val="paragraph"/>
        <w:spacing w:before="0" w:beforeAutospacing="off" w:after="0" w:afterAutospacing="off" w:line="600" w:lineRule="auto"/>
        <w:jc w:val="both"/>
        <w:rPr>
          <w:rStyle w:val="normaltextrun"/>
          <w:rFonts w:ascii="Calibri" w:hAnsi="Calibri" w:cs="Calibri"/>
          <w:b w:val="1"/>
          <w:bCs w:val="1"/>
        </w:rPr>
      </w:pPr>
    </w:p>
    <w:p w:rsidR="7214187E" w:rsidP="7214187E" w:rsidRDefault="7214187E" w14:paraId="5858A223" w14:textId="76919817">
      <w:pPr>
        <w:pStyle w:val="paragraph"/>
        <w:spacing w:before="0" w:beforeAutospacing="off" w:after="0" w:afterAutospacing="off" w:line="600" w:lineRule="auto"/>
        <w:jc w:val="both"/>
        <w:rPr>
          <w:rStyle w:val="normaltextrun"/>
          <w:rFonts w:ascii="Calibri" w:hAnsi="Calibri" w:cs="Calibri"/>
          <w:b w:val="1"/>
          <w:bCs w:val="1"/>
        </w:rPr>
      </w:pPr>
    </w:p>
    <w:p w:rsidRPr="00A03223" w:rsidR="00D83AE5" w:rsidP="00A03223" w:rsidRDefault="00D83AE5" w14:paraId="3703B66A" w14:textId="4BCD4C83">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Delivering outstanding customer service</w:t>
      </w:r>
      <w:r w:rsidRPr="00A03223">
        <w:rPr>
          <w:rStyle w:val="eop"/>
          <w:rFonts w:ascii="Calibri" w:hAnsi="Calibri" w:cs="Calibri"/>
          <w:b/>
          <w:bCs/>
        </w:rPr>
        <w:t> </w:t>
      </w:r>
    </w:p>
    <w:p w:rsidRPr="00A03223" w:rsidR="00D83AE5" w:rsidP="00A03223" w:rsidRDefault="00D83AE5" w14:paraId="2479DA46"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xml:space="preserve">To provide excellent customer service, management of an organisation must ensure that their customers have the greatest possible satisfaction whenever they are interacting and working with the organisation. Going beyond to ensure a customer is pleased with the products or services provided by the business is a sign of excellent customer service. Also, it entails promptly and kindly serving customers. Excellent problem-solving and communication abilities are equally vital Dale, (2020). Management in organisations like First Cymru should </w:t>
      </w:r>
      <w:r w:rsidRPr="00A03223">
        <w:rPr>
          <w:rStyle w:val="normaltextrun"/>
          <w:rFonts w:ascii="Calibri" w:hAnsi="Calibri" w:cs="Calibri"/>
        </w:rPr>
        <w:lastRenderedPageBreak/>
        <w:t>come up a deliberate policy to implement rapid changes in the facilities management mixed with the rising expectations of users because this can make customer service to be more effective. Analysing the needs and establishing the acceptable standards that consider the overall needs and distinctive resource structures of the service providers in the facility environment are important to develop a successful customer service plan Bandy, (2008). Research indicates that several organisations and academics acknowledge the significance of establishing or producing a customer base, however, an in-depth understanding how to achieve this is inadequate. However, Businesses that adopt consciousness as their guiding principle might give their customers a more interesting and rewarding experience Grewal, et al (2017). Therefore, organisations such First Cymru should adopt such policies/ consciousness as their guiding principle for their customers to have a rewarding experience. Creating a thorough understanding of client demands, expectations, and behaviours is referred to as customer relationship management (CRM) and controlling such aspects can have an impact on corporate performance. CRM in the field of facilities management (FM) refers to viewing the FM function as a customer-intensive business function as opposed to just a cost centre for facilities services Hoots, (2017).</w:t>
      </w:r>
      <w:r w:rsidRPr="00A03223">
        <w:rPr>
          <w:rStyle w:val="eop"/>
          <w:rFonts w:ascii="Calibri" w:hAnsi="Calibri" w:cs="Calibri"/>
        </w:rPr>
        <w:t> </w:t>
      </w:r>
    </w:p>
    <w:p w:rsidRPr="00A03223" w:rsidR="00D83AE5" w:rsidP="00A03223" w:rsidRDefault="00D83AE5" w14:paraId="71B77A21"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xml:space="preserve">The next development in customer service evolution is customer relationship management (CRM). Sales is where customer relationship management first emerged. Sales divisions started researching consumer buying patterns and trends and scientifically relating service </w:t>
      </w:r>
      <w:r w:rsidRPr="00A03223">
        <w:rPr>
          <w:rStyle w:val="normaltextrun"/>
          <w:rFonts w:ascii="Calibri" w:hAnsi="Calibri" w:cs="Calibri"/>
        </w:rPr>
        <w:lastRenderedPageBreak/>
        <w:t>levels to revenue expectations rather than routinely attempting to meet or surpass every client's wildest expectation. The secret was to keep customers coming back while reducing the quantity and severity of complaints, rewarding customer loyalty, and spending as little money as possible Castellanos Moreno, et al (2013). In any organisation, management should understand that secrete to making CRM work is to turn the focus of customer service outside-in. A good customer service involves meeting or exceeding the customer’s expectations. Scholars argue that businesses should instead manage customer’s expectations. The idea is the same for the ordinary facility manager. Facility managers should become aware of client expectations and enthusiastically manage them rather than just providing the best service they can and hoping for the best. Management suggests that the service provider or the organisation should influence the customer's impression of service success actively rather than passively. A customer should be allowed to choose if it is in their best advantage to lower expectations or to provide additional resources whenever this is possible. Assist the customer in bridging the expectation-service delivery reality gap. The facilities manager must exercise creativity and imagination to maximise "whenever possible." The manager must prioritise outside-in CRM over inside-out customer service  Potkány and Kamodyová, (2019).</w:t>
      </w:r>
      <w:r w:rsidRPr="00A03223">
        <w:rPr>
          <w:rStyle w:val="eop"/>
          <w:rFonts w:ascii="Calibri" w:hAnsi="Calibri" w:cs="Calibri"/>
        </w:rPr>
        <w:t> </w:t>
      </w:r>
    </w:p>
    <w:p w:rsidR="00FB1FE9" w:rsidP="00A03223" w:rsidRDefault="00FB1FE9" w14:paraId="6D52727B"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2357A0" w:rsidP="00A03223" w:rsidRDefault="002357A0" w14:paraId="1C293402"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Pr="00A03223" w:rsidR="00D83AE5" w:rsidP="00A03223" w:rsidRDefault="00D83AE5" w14:paraId="26D547DD" w14:textId="5899B7B3">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Leadership models and theories</w:t>
      </w:r>
      <w:r w:rsidRPr="00A03223">
        <w:rPr>
          <w:rStyle w:val="eop"/>
          <w:rFonts w:ascii="Calibri" w:hAnsi="Calibri" w:cs="Calibri"/>
          <w:b/>
          <w:bCs/>
        </w:rPr>
        <w:t> </w:t>
      </w:r>
    </w:p>
    <w:p w:rsidRPr="00A03223" w:rsidR="00D83AE5" w:rsidP="00A03223" w:rsidRDefault="00D83AE5" w14:paraId="5F32B722" w14:textId="77777777">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lastRenderedPageBreak/>
        <w:t>Trait theory:</w:t>
      </w:r>
      <w:r w:rsidRPr="00A03223">
        <w:rPr>
          <w:rStyle w:val="eop"/>
          <w:rFonts w:ascii="Calibri" w:hAnsi="Calibri" w:cs="Calibri"/>
          <w:b/>
          <w:bCs/>
        </w:rPr>
        <w:t> </w:t>
      </w:r>
    </w:p>
    <w:p w:rsidRPr="00A03223" w:rsidR="00D83AE5" w:rsidP="00A03223" w:rsidRDefault="00D83AE5" w14:paraId="37A888FD"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There are several ideas that describe leadership, which is a complex concept. These theories, which have evolved over time, examine a variety of aspects of leadership and leadership behaviours. They are complementary to one another in many ways, and collectively they contribute to a thorough grasp of what the leadership process entails.</w:t>
      </w:r>
      <w:r w:rsidRPr="00A03223">
        <w:rPr>
          <w:rStyle w:val="eop"/>
          <w:rFonts w:ascii="Calibri" w:hAnsi="Calibri" w:cs="Calibri"/>
        </w:rPr>
        <w:t> </w:t>
      </w:r>
    </w:p>
    <w:p w:rsidRPr="00A03223" w:rsidR="00D83AE5" w:rsidP="00A03223" w:rsidRDefault="00D83AE5" w14:paraId="579C327E" w14:textId="73F3538C">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xml:space="preserve">For management at an organisation such as First Cymru to meet or achieve their business </w:t>
      </w:r>
      <w:r w:rsidRPr="00A03223" w:rsidR="00641286">
        <w:rPr>
          <w:rStyle w:val="normaltextrun"/>
          <w:rFonts w:ascii="Calibri" w:hAnsi="Calibri" w:cs="Calibri"/>
        </w:rPr>
        <w:t>goals, they</w:t>
      </w:r>
      <w:r w:rsidRPr="00A03223">
        <w:rPr>
          <w:rStyle w:val="normaltextrun"/>
          <w:rFonts w:ascii="Calibri" w:hAnsi="Calibri" w:cs="Calibri"/>
        </w:rPr>
        <w:t xml:space="preserve"> need to at least have some of the leadership theories within themselves and practice the leadership theories. One of the first attempts to describe leaders and leadership is the trait theory, which defines leadership in terms of the traits (enduring, qualities of conduct) that all leaders are believed to possess Armstrong, (2020). This trait must be found in the management of an organisation like First Cymru as the trait provides an easy explanation for the complex set of individual characteristics that together form a leader in its initial form Ashdown, (2018). Having this form of leadership trait would help the performance of management improve and help gain their business goal. Achievement of business objectives and outputs of an organisation should always remain a key deliverable for performance management, however, inputs and behaviours of how staff carry their job roles should also be a concern Ashdown, (2014). Performance management consists of a number variety of tasks that, when handled holistically, can result in efficient people management. By enhancing the performance of people and teams, organisations can perform better overall. </w:t>
      </w:r>
      <w:r w:rsidRPr="00A03223">
        <w:rPr>
          <w:rStyle w:val="normaltextrun"/>
          <w:rFonts w:ascii="Calibri" w:hAnsi="Calibri" w:cs="Calibri"/>
        </w:rPr>
        <w:lastRenderedPageBreak/>
        <w:t>This definition of performance management is said to be popular because at its heart is the critical issue of the link between the performance of an organisation’s human resources and the achievement of organisation aims and objectives El-Ghalayini, (2017).</w:t>
      </w:r>
      <w:r w:rsidRPr="00A03223">
        <w:rPr>
          <w:rStyle w:val="eop"/>
          <w:rFonts w:ascii="Calibri" w:hAnsi="Calibri" w:cs="Calibri"/>
        </w:rPr>
        <w:t> </w:t>
      </w:r>
    </w:p>
    <w:p w:rsidRPr="00A03223" w:rsidR="00D83AE5" w:rsidP="00A03223" w:rsidRDefault="00D83AE5" w14:paraId="1E49EAC9"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Study shows that researchers shifted their attention to how leaders behaved and the leadership styles they adopted after coming to the assumption that trait theory was too nebulous, inconsistent, and generalised to aid in understanding the progression of leadership. Northouse, (2021).</w:t>
      </w:r>
      <w:r w:rsidRPr="00A03223">
        <w:rPr>
          <w:rStyle w:val="eop"/>
          <w:rFonts w:ascii="Calibri" w:hAnsi="Calibri" w:cs="Calibri"/>
        </w:rPr>
        <w:t> </w:t>
      </w:r>
    </w:p>
    <w:p w:rsidRPr="00A03223" w:rsidR="00D83AE5" w:rsidP="00A03223" w:rsidRDefault="00D83AE5" w14:paraId="14C0E0C9"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467C4899"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28F9FDA9"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1984FB56"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1DAADBE6"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002357A0" w:rsidP="00A03223" w:rsidRDefault="002357A0" w14:paraId="29CC798D"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2357A0" w:rsidP="00A03223" w:rsidRDefault="002357A0" w14:paraId="0F194C88"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Pr="00A03223" w:rsidR="00D83AE5" w:rsidP="00A03223" w:rsidRDefault="00D83AE5" w14:paraId="3EC2CF3C" w14:textId="245FED24">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Contingent leadership theory</w:t>
      </w:r>
      <w:r w:rsidRPr="00A03223">
        <w:rPr>
          <w:rStyle w:val="eop"/>
          <w:rFonts w:ascii="Calibri" w:hAnsi="Calibri" w:cs="Calibri"/>
          <w:b/>
          <w:bCs/>
        </w:rPr>
        <w:t> </w:t>
      </w:r>
    </w:p>
    <w:p w:rsidRPr="00A03223" w:rsidR="00D83AE5" w:rsidP="2E400217" w:rsidRDefault="00D83AE5" w14:paraId="529511FA" w14:textId="297318A8">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 xml:space="preserve">According to Fiedler, (1967)’s contingency theory, the circumstance and the leader's capacity to </w:t>
      </w:r>
      <w:r w:rsidRPr="2E400217" w:rsidR="555DA1B2">
        <w:rPr>
          <w:rStyle w:val="normaltextrun"/>
          <w:rFonts w:ascii="Calibri" w:hAnsi="Calibri" w:cs="Calibri"/>
        </w:rPr>
        <w:t>comprehend</w:t>
      </w:r>
      <w:r w:rsidRPr="2E400217" w:rsidR="555DA1B2">
        <w:rPr>
          <w:rStyle w:val="normaltextrun"/>
          <w:rFonts w:ascii="Calibri" w:hAnsi="Calibri" w:cs="Calibri"/>
        </w:rPr>
        <w:t xml:space="preserve"> it and respond appropriately </w:t>
      </w:r>
      <w:r w:rsidRPr="2E400217" w:rsidR="555DA1B2">
        <w:rPr>
          <w:rStyle w:val="normaltextrun"/>
          <w:rFonts w:ascii="Calibri" w:hAnsi="Calibri" w:cs="Calibri"/>
        </w:rPr>
        <w:t>determine</w:t>
      </w:r>
      <w:r w:rsidRPr="2E400217" w:rsidR="555DA1B2">
        <w:rPr>
          <w:rStyle w:val="normaltextrun"/>
          <w:rFonts w:ascii="Calibri" w:hAnsi="Calibri" w:cs="Calibri"/>
        </w:rPr>
        <w:t xml:space="preserve"> a great deal about the style of leadership that is performed. Fiedler, (1967) further states that “the organisation and the leader's own qualities both play a role in how well a leader performs. It is simply meaningless </w:t>
      </w:r>
      <w:r w:rsidRPr="2E400217" w:rsidR="555DA1B2">
        <w:rPr>
          <w:rStyle w:val="normaltextrun"/>
          <w:rFonts w:ascii="Calibri" w:hAnsi="Calibri" w:cs="Calibri"/>
        </w:rPr>
        <w:t xml:space="preserve">to talk about an effective leader or an incompetent leader, </w:t>
      </w:r>
      <w:r w:rsidRPr="2E400217" w:rsidR="392AAFE8">
        <w:rPr>
          <w:rStyle w:val="normaltextrun"/>
          <w:rFonts w:ascii="Calibri" w:hAnsi="Calibri" w:cs="Calibri"/>
        </w:rPr>
        <w:t>except for</w:t>
      </w:r>
      <w:r w:rsidRPr="2E400217" w:rsidR="555DA1B2">
        <w:rPr>
          <w:rStyle w:val="normaltextrun"/>
          <w:rFonts w:ascii="Calibri" w:hAnsi="Calibri" w:cs="Calibri"/>
        </w:rPr>
        <w:t xml:space="preserve"> the exceptional scenario. There is a limited to describing a leader who </w:t>
      </w:r>
      <w:r w:rsidRPr="2E400217" w:rsidR="555DA1B2">
        <w:rPr>
          <w:rStyle w:val="normaltextrun"/>
          <w:rFonts w:ascii="Calibri" w:hAnsi="Calibri" w:cs="Calibri"/>
        </w:rPr>
        <w:t>frequently</w:t>
      </w:r>
      <w:r w:rsidRPr="2E400217" w:rsidR="555DA1B2">
        <w:rPr>
          <w:rStyle w:val="normaltextrun"/>
          <w:rFonts w:ascii="Calibri" w:hAnsi="Calibri" w:cs="Calibri"/>
        </w:rPr>
        <w:t xml:space="preserve"> performs well in one circumstance but poorly in another.” According to Fiedler, an organization's performance depends on its leadership style and how much the environment allows the leader to have an impact. Therefore, for an organisation such First to achieve their business goals, management needs to </w:t>
      </w:r>
      <w:r w:rsidRPr="2E400217" w:rsidR="6F159E5E">
        <w:rPr>
          <w:rStyle w:val="normaltextrun"/>
          <w:rFonts w:ascii="Calibri" w:hAnsi="Calibri" w:cs="Calibri"/>
        </w:rPr>
        <w:t>produce</w:t>
      </w:r>
      <w:r w:rsidRPr="2E400217" w:rsidR="555DA1B2">
        <w:rPr>
          <w:rStyle w:val="normaltextrun"/>
          <w:rFonts w:ascii="Calibri" w:hAnsi="Calibri" w:cs="Calibri"/>
        </w:rPr>
        <w:t xml:space="preserve"> a leadership theory and model which suits their business. One of the contingency theories, Fiedler's theory, claims that controlling circumstances in addition to one's leadership style is a necessary </w:t>
      </w:r>
      <w:r w:rsidRPr="2E400217" w:rsidR="555DA1B2">
        <w:rPr>
          <w:rStyle w:val="normaltextrun"/>
          <w:rFonts w:ascii="Calibri" w:hAnsi="Calibri" w:cs="Calibri"/>
        </w:rPr>
        <w:t>component</w:t>
      </w:r>
      <w:r w:rsidRPr="2E400217" w:rsidR="555DA1B2">
        <w:rPr>
          <w:rStyle w:val="normaltextrun"/>
          <w:rFonts w:ascii="Calibri" w:hAnsi="Calibri" w:cs="Calibri"/>
        </w:rPr>
        <w:t xml:space="preserve"> of effective leadership. Tasks must have clear goals and processes, effective leader-member relationships, and the ability for the leader to administer incentives and punishments Ellyson, et al (2012). The definition or variety of contingency theory is Fiedler's contingency theory. The success of leadership is dependent on the context and a variety of variables, including the work at hand, the leader's behaviour or traits, and the composition of the people they are leading, according to contingency theories in general.</w:t>
      </w:r>
      <w:r w:rsidRPr="2E400217" w:rsidR="555DA1B2">
        <w:rPr>
          <w:rStyle w:val="eop"/>
          <w:rFonts w:ascii="Calibri" w:hAnsi="Calibri" w:cs="Calibri"/>
        </w:rPr>
        <w:t> </w:t>
      </w:r>
    </w:p>
    <w:p w:rsidRPr="00A03223" w:rsidR="00D83AE5" w:rsidP="00A03223" w:rsidRDefault="00D83AE5" w14:paraId="3BDF9437"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0B45C725"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00A03223" w:rsidP="00A03223" w:rsidRDefault="00A03223" w14:paraId="689CD804"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A03223" w:rsidP="00A03223" w:rsidRDefault="00A03223" w14:paraId="067C18F9"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A03223" w:rsidP="00A03223" w:rsidRDefault="00A03223" w14:paraId="03932CEB"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A03223" w:rsidP="00A03223" w:rsidRDefault="00A03223" w14:paraId="60FC3448"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2357A0" w:rsidP="00A03223" w:rsidRDefault="002357A0" w14:paraId="68E8D422"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2357A0" w:rsidP="00A03223" w:rsidRDefault="002357A0" w14:paraId="0B69F55F"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2357A0" w:rsidP="00A03223" w:rsidRDefault="002357A0" w14:paraId="6E3D2EF1"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2357A0" w:rsidP="00A03223" w:rsidRDefault="002357A0" w14:paraId="500C7358"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Pr="00A03223" w:rsidR="00D83AE5" w:rsidP="00A03223" w:rsidRDefault="00D83AE5" w14:paraId="0EF57CA8" w14:textId="3C3ECB5D">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Situational Leadership theory</w:t>
      </w:r>
      <w:r w:rsidRPr="00A03223">
        <w:rPr>
          <w:rStyle w:val="eop"/>
          <w:rFonts w:ascii="Calibri" w:hAnsi="Calibri" w:cs="Calibri"/>
          <w:b/>
          <w:bCs/>
        </w:rPr>
        <w:t> </w:t>
      </w:r>
    </w:p>
    <w:p w:rsidRPr="00A03223" w:rsidR="00D83AE5" w:rsidP="00A03223" w:rsidRDefault="00D83AE5" w14:paraId="7ABC04EE" w14:textId="54A4F5EF">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Contingency theory is expanded upon by the idea of situational leadership theory. Depending on the circumstance, including the competency of the leader and the developmental stage of the subordinate, a leader may switch between four assorted styles which are: directing, training or instruction, supporting, and delegating Northouse, (2021)</w:t>
      </w:r>
      <w:r w:rsidRPr="00A03223" w:rsidR="00434435">
        <w:rPr>
          <w:rStyle w:val="normaltextrun"/>
          <w:rFonts w:ascii="Calibri" w:hAnsi="Calibri" w:cs="Calibri"/>
        </w:rPr>
        <w:t xml:space="preserve">. </w:t>
      </w:r>
      <w:r w:rsidRPr="00A03223">
        <w:rPr>
          <w:rStyle w:val="eop"/>
          <w:rFonts w:ascii="Calibri" w:hAnsi="Calibri" w:cs="Calibri"/>
        </w:rPr>
        <w:t> </w:t>
      </w:r>
    </w:p>
    <w:p w:rsidRPr="00A03223" w:rsidR="00D83AE5" w:rsidP="00A03223" w:rsidRDefault="00D83AE5" w14:paraId="1A161EBE"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5DA6114D"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00A03223" w:rsidP="00A03223" w:rsidRDefault="00A03223" w14:paraId="310F4456"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A03223" w:rsidP="00A03223" w:rsidRDefault="00A03223" w14:paraId="4877A907"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A03223" w:rsidP="00A03223" w:rsidRDefault="00A03223" w14:paraId="56DEDF6C"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Pr="00A03223" w:rsidR="00D83AE5" w:rsidP="00A03223" w:rsidRDefault="00D83AE5" w14:paraId="46F28C3E" w14:textId="319C5E6A">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The path-goal model</w:t>
      </w:r>
      <w:r w:rsidRPr="00A03223">
        <w:rPr>
          <w:rStyle w:val="eop"/>
          <w:rFonts w:ascii="Calibri" w:hAnsi="Calibri" w:cs="Calibri"/>
          <w:b/>
          <w:bCs/>
        </w:rPr>
        <w:t> </w:t>
      </w:r>
    </w:p>
    <w:p w:rsidRPr="00A03223" w:rsidR="00D83AE5" w:rsidP="00A03223" w:rsidRDefault="00D83AE5" w14:paraId="61FAF51F"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There are four leadership philosophies that are identified under the path-goal theory, these are achievement-oriented, directive, participative, and supportive.</w:t>
      </w:r>
      <w:r w:rsidRPr="00A03223">
        <w:rPr>
          <w:rStyle w:val="eop"/>
          <w:rFonts w:ascii="Calibri" w:hAnsi="Calibri" w:cs="Calibri"/>
        </w:rPr>
        <w:t> </w:t>
      </w:r>
    </w:p>
    <w:p w:rsidRPr="00A03223" w:rsidR="00D83AE5" w:rsidP="2E400217" w:rsidRDefault="00D83AE5" w14:paraId="739A94DA" w14:textId="1A324A05">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 xml:space="preserve">The role of leaders is to lay out the strategy that their team should use to </w:t>
      </w:r>
      <w:r w:rsidRPr="2E400217" w:rsidR="555DA1B2">
        <w:rPr>
          <w:rStyle w:val="normaltextrun"/>
          <w:rFonts w:ascii="Calibri" w:hAnsi="Calibri" w:cs="Calibri"/>
        </w:rPr>
        <w:t>accomplish</w:t>
      </w:r>
      <w:r w:rsidRPr="2E400217" w:rsidR="555DA1B2">
        <w:rPr>
          <w:rStyle w:val="normaltextrun"/>
          <w:rFonts w:ascii="Calibri" w:hAnsi="Calibri" w:cs="Calibri"/>
        </w:rPr>
        <w:t xml:space="preserve"> its </w:t>
      </w:r>
      <w:r w:rsidRPr="2E400217" w:rsidR="555DA1B2">
        <w:rPr>
          <w:rStyle w:val="normaltextrun"/>
          <w:rFonts w:ascii="Calibri" w:hAnsi="Calibri" w:cs="Calibri"/>
        </w:rPr>
        <w:t>objectives</w:t>
      </w:r>
      <w:r w:rsidRPr="2E400217" w:rsidR="555DA1B2">
        <w:rPr>
          <w:rStyle w:val="normaltextrun"/>
          <w:rFonts w:ascii="Calibri" w:hAnsi="Calibri" w:cs="Calibri"/>
        </w:rPr>
        <w:t xml:space="preserve">. Management in an organisation such as First Cymru should understand that it is their responsibility put across a business strategy mentality in their drivers which should be portrayed to their customers because drivers are the first point of contact with customers. It is the responsibility of the leaders to help their followers to </w:t>
      </w:r>
      <w:r w:rsidRPr="2E400217" w:rsidR="555DA1B2">
        <w:rPr>
          <w:rStyle w:val="normaltextrun"/>
          <w:rFonts w:ascii="Calibri" w:hAnsi="Calibri" w:cs="Calibri"/>
        </w:rPr>
        <w:t>attain</w:t>
      </w:r>
      <w:r w:rsidRPr="2E400217" w:rsidR="555DA1B2">
        <w:rPr>
          <w:rStyle w:val="normaltextrun"/>
          <w:rFonts w:ascii="Calibri" w:hAnsi="Calibri" w:cs="Calibri"/>
        </w:rPr>
        <w:t xml:space="preserve"> the goals of the organisation </w:t>
      </w:r>
      <w:r w:rsidRPr="2E400217" w:rsidR="6FC6658A">
        <w:rPr>
          <w:rStyle w:val="normaltextrun"/>
          <w:rFonts w:ascii="Calibri" w:hAnsi="Calibri" w:cs="Calibri"/>
        </w:rPr>
        <w:t>and</w:t>
      </w:r>
      <w:r w:rsidRPr="2E400217" w:rsidR="555DA1B2">
        <w:rPr>
          <w:rStyle w:val="normaltextrun"/>
          <w:rFonts w:ascii="Calibri" w:hAnsi="Calibri" w:cs="Calibri"/>
        </w:rPr>
        <w:t xml:space="preserve"> to provide the direction and support needed to make sure the goals are well-matched with the organisational goals El-Ghalayini, (2018). Leaders of an organisation are supposed to get involved in several types of behaviour depending on the nature and the demands of the current situation. When a leader's actions are perceived by their followers as a source of satisfaction, they are acceptable, and they inspire motivation when the fulfilment of needs is dependent on performance and the leader enables, coaches, and rewards successful performance Trehan and Setia, (2014).</w:t>
      </w:r>
      <w:r w:rsidRPr="2E400217" w:rsidR="555DA1B2">
        <w:rPr>
          <w:rStyle w:val="eop"/>
          <w:rFonts w:ascii="Calibri" w:hAnsi="Calibri" w:cs="Calibri"/>
        </w:rPr>
        <w:t> </w:t>
      </w:r>
    </w:p>
    <w:p w:rsidRPr="00A03223" w:rsidR="00D83AE5" w:rsidP="00A03223" w:rsidRDefault="00D83AE5" w14:paraId="0C4D734C"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124CE714"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2B49B426"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4590CD07"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5F165A5C"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00A03223" w:rsidP="00A03223" w:rsidRDefault="00A03223" w14:paraId="69B872FF"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00A03223" w:rsidP="00A03223" w:rsidRDefault="00A03223" w14:paraId="51B33631" w14:textId="77777777">
      <w:pPr>
        <w:pStyle w:val="paragraph"/>
        <w:spacing w:before="0" w:beforeAutospacing="0" w:after="0" w:afterAutospacing="0" w:line="600" w:lineRule="auto"/>
        <w:jc w:val="both"/>
        <w:textAlignment w:val="baseline"/>
        <w:rPr>
          <w:rStyle w:val="normaltextrun"/>
          <w:rFonts w:ascii="Calibri" w:hAnsi="Calibri" w:cs="Calibri"/>
          <w:b/>
          <w:bCs/>
        </w:rPr>
      </w:pPr>
    </w:p>
    <w:p w:rsidRPr="00A03223" w:rsidR="00D83AE5" w:rsidP="00A03223" w:rsidRDefault="00D83AE5" w14:paraId="77956CEF" w14:textId="642099A5">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lastRenderedPageBreak/>
        <w:t>Leader/Follower theory</w:t>
      </w:r>
      <w:r w:rsidRPr="00A03223">
        <w:rPr>
          <w:rStyle w:val="eop"/>
          <w:rFonts w:ascii="Calibri" w:hAnsi="Calibri" w:cs="Calibri"/>
          <w:b/>
          <w:bCs/>
        </w:rPr>
        <w:t> </w:t>
      </w:r>
    </w:p>
    <w:p w:rsidRPr="00A03223" w:rsidR="00D83AE5" w:rsidP="2E400217" w:rsidRDefault="00D83AE5" w14:paraId="3A811425" w14:textId="22D1F8CA">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 xml:space="preserve">According to the leader/follower concept, leaders are </w:t>
      </w:r>
      <w:r w:rsidRPr="2E400217" w:rsidR="241ED8A1">
        <w:rPr>
          <w:rStyle w:val="normaltextrun"/>
          <w:rFonts w:ascii="Calibri" w:hAnsi="Calibri" w:cs="Calibri"/>
        </w:rPr>
        <w:t>dependent</w:t>
      </w:r>
      <w:r w:rsidRPr="2E400217" w:rsidR="555DA1B2">
        <w:rPr>
          <w:rStyle w:val="normaltextrun"/>
          <w:rFonts w:ascii="Calibri" w:hAnsi="Calibri" w:cs="Calibri"/>
        </w:rPr>
        <w:t xml:space="preserve"> on the followers they guide. However, the founder of the leader/follower (Kelly, 1988) hypothesis </w:t>
      </w:r>
      <w:r w:rsidRPr="2E400217" w:rsidR="555DA1B2">
        <w:rPr>
          <w:rStyle w:val="normaltextrun"/>
          <w:rFonts w:ascii="Calibri" w:hAnsi="Calibri" w:cs="Calibri"/>
        </w:rPr>
        <w:t>maintained</w:t>
      </w:r>
      <w:r w:rsidRPr="2E400217" w:rsidR="555DA1B2">
        <w:rPr>
          <w:rStyle w:val="normaltextrun"/>
          <w:rFonts w:ascii="Calibri" w:hAnsi="Calibri" w:cs="Calibri"/>
        </w:rPr>
        <w:t xml:space="preserve"> that leaders are crucial. “But in our fervent pursuit for better leaders, we frequently forget about the people they will be in charge of.” Organisations rise or fall on the effectiveness of their leaders' leadership, as well as the effectiveness of their followers' following Edmonds, (2021). Leaders equally depend on a good understanding of the needs and ideas/opinions of their followers. However, leaders also need followers who are effective. People who follow someone want to feel important, so they need to know where they stand, where they are heading, and what they stand to gain Rees, (2017).</w:t>
      </w:r>
      <w:r w:rsidRPr="2E400217" w:rsidR="555DA1B2">
        <w:rPr>
          <w:rStyle w:val="eop"/>
          <w:rFonts w:ascii="Calibri" w:hAnsi="Calibri" w:cs="Calibri"/>
        </w:rPr>
        <w:t> </w:t>
      </w:r>
    </w:p>
    <w:p w:rsidRPr="00A03223" w:rsidR="00D83AE5" w:rsidP="00A03223" w:rsidRDefault="00D83AE5" w14:paraId="04EEAB15"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5325FDB9"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73838BC7"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18964EE0" w14:textId="77777777">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Analysis</w:t>
      </w:r>
      <w:r w:rsidRPr="00A03223">
        <w:rPr>
          <w:rStyle w:val="eop"/>
          <w:rFonts w:ascii="Calibri" w:hAnsi="Calibri" w:cs="Calibri"/>
          <w:b/>
          <w:bCs/>
        </w:rPr>
        <w:t> </w:t>
      </w:r>
    </w:p>
    <w:p w:rsidR="555DA1B2" w:rsidP="2E400217" w:rsidRDefault="555DA1B2" w14:paraId="094FD78C" w14:textId="6B07CFD1">
      <w:pPr>
        <w:pStyle w:val="paragraph"/>
        <w:spacing w:before="0" w:beforeAutospacing="off" w:after="0" w:afterAutospacing="off" w:line="600" w:lineRule="auto"/>
        <w:jc w:val="both"/>
        <w:rPr>
          <w:rStyle w:val="eop"/>
          <w:rFonts w:ascii="Calibri" w:hAnsi="Calibri" w:cs="Calibri"/>
        </w:rPr>
      </w:pPr>
      <w:r w:rsidRPr="2E400217" w:rsidR="555DA1B2">
        <w:rPr>
          <w:rStyle w:val="normaltextrun"/>
          <w:rFonts w:ascii="Calibri" w:hAnsi="Calibri" w:cs="Calibri"/>
        </w:rPr>
        <w:t xml:space="preserve">The idea of leadership continues to be elusive and mysterious. Scholars argue that it has become clear that despite years of effort, they have been unable to produce a leadership understanding that is both academically engaging and emotionally rewarding Lussier, (2015). According to Armstrong and Taylor, (2020) there are many kinds of circumstances in which leaders act, as well as many distinct kinds of leaders and leadership philosophies and styles. </w:t>
      </w:r>
      <w:r w:rsidRPr="2E400217" w:rsidR="555DA1B2">
        <w:rPr>
          <w:rStyle w:val="normaltextrun"/>
          <w:rFonts w:ascii="Calibri" w:hAnsi="Calibri" w:cs="Calibri"/>
        </w:rPr>
        <w:t xml:space="preserve">It is challenging, if not impossible, to develop a single hypothesis that accounts for all these factors. Therefore, it would </w:t>
      </w:r>
      <w:r w:rsidRPr="2E400217" w:rsidR="769B04E9">
        <w:rPr>
          <w:rStyle w:val="normaltextrun"/>
          <w:rFonts w:ascii="Calibri" w:hAnsi="Calibri" w:cs="Calibri"/>
        </w:rPr>
        <w:t xml:space="preserve">be </w:t>
      </w:r>
      <w:r w:rsidRPr="2E400217" w:rsidR="555DA1B2">
        <w:rPr>
          <w:rStyle w:val="normaltextrun"/>
          <w:rFonts w:ascii="Calibri" w:hAnsi="Calibri" w:cs="Calibri"/>
        </w:rPr>
        <w:t xml:space="preserve">of immense importance for big organisations such as First to adopt a leadership style that would suite a current situation in the bus industry </w:t>
      </w:r>
      <w:r w:rsidRPr="2E400217" w:rsidR="5CF5C3DF">
        <w:rPr>
          <w:rStyle w:val="normaltextrun"/>
          <w:rFonts w:ascii="Calibri" w:hAnsi="Calibri" w:cs="Calibri"/>
        </w:rPr>
        <w:t>to</w:t>
      </w:r>
      <w:r w:rsidRPr="2E400217" w:rsidR="555DA1B2">
        <w:rPr>
          <w:rStyle w:val="normaltextrun"/>
          <w:rFonts w:ascii="Calibri" w:hAnsi="Calibri" w:cs="Calibri"/>
        </w:rPr>
        <w:t xml:space="preserve"> meet the needs of the travelling public who are their customers. Leadership can hence be analysed by considering what leaders do and how they do it (considering the diverse types of leadership styles), analysing what nature of leaders conduct these activities and apply these styles and observing any experimental evidence existing on what makes them good leaders.</w:t>
      </w:r>
      <w:r w:rsidRPr="2E400217" w:rsidR="555DA1B2">
        <w:rPr>
          <w:rStyle w:val="eop"/>
          <w:rFonts w:ascii="Calibri" w:hAnsi="Calibri" w:cs="Calibri"/>
        </w:rPr>
        <w:t> </w:t>
      </w:r>
      <w:r w:rsidRPr="2E400217" w:rsidR="4B776911">
        <w:rPr>
          <w:rStyle w:val="eop"/>
          <w:rFonts w:ascii="Calibri" w:hAnsi="Calibri" w:cs="Calibri"/>
        </w:rPr>
        <w:t>Research shows that in 2021/2022 First Cymru saw numbers of</w:t>
      </w:r>
      <w:r w:rsidRPr="2E400217" w:rsidR="395EC63C">
        <w:rPr>
          <w:rStyle w:val="eop"/>
          <w:rFonts w:ascii="Calibri" w:hAnsi="Calibri" w:cs="Calibri"/>
        </w:rPr>
        <w:t xml:space="preserve"> passengers increase by 91%</w:t>
      </w:r>
      <w:r w:rsidRPr="2E400217" w:rsidR="44646079">
        <w:rPr>
          <w:rStyle w:val="eop"/>
          <w:rFonts w:ascii="Calibri" w:hAnsi="Calibri" w:cs="Calibri"/>
        </w:rPr>
        <w:t xml:space="preserve"> as the pandemic travel restrictions and the customers returned to </w:t>
      </w:r>
      <w:r w:rsidRPr="2E400217" w:rsidR="57E97AE7">
        <w:rPr>
          <w:rStyle w:val="eop"/>
          <w:rFonts w:ascii="Calibri" w:hAnsi="Calibri" w:cs="Calibri"/>
        </w:rPr>
        <w:t xml:space="preserve">by bus despite the reduced numbers of bus users after the Omicron </w:t>
      </w:r>
      <w:r w:rsidRPr="2E400217" w:rsidR="17097FAD">
        <w:rPr>
          <w:rStyle w:val="eop"/>
          <w:rFonts w:ascii="Calibri" w:hAnsi="Calibri" w:cs="Calibri"/>
        </w:rPr>
        <w:t>virus</w:t>
      </w:r>
      <w:r w:rsidRPr="2E400217" w:rsidR="17290816">
        <w:rPr>
          <w:rStyle w:val="eop"/>
          <w:rFonts w:ascii="Calibri" w:hAnsi="Calibri" w:cs="Calibri"/>
        </w:rPr>
        <w:t xml:space="preserve"> </w:t>
      </w:r>
      <w:r w:rsidRPr="2E400217" w:rsidR="17290816">
        <w:rPr>
          <w:rStyle w:val="eop"/>
          <w:rFonts w:ascii="Calibri" w:hAnsi="Calibri" w:cs="Calibri"/>
        </w:rPr>
        <w:t>Firstbus</w:t>
      </w:r>
      <w:r w:rsidRPr="2E400217" w:rsidR="17290816">
        <w:rPr>
          <w:rStyle w:val="eop"/>
          <w:rFonts w:ascii="Calibri" w:hAnsi="Calibri" w:cs="Calibri"/>
        </w:rPr>
        <w:t>, (2022).</w:t>
      </w:r>
    </w:p>
    <w:p w:rsidR="04E9AA13" w:rsidP="2E400217" w:rsidRDefault="04E9AA13" w14:paraId="29A39CB2" w14:textId="11E49C24">
      <w:pPr>
        <w:pStyle w:val="paragraph"/>
        <w:spacing w:before="0" w:beforeAutospacing="off" w:after="0" w:afterAutospacing="off" w:line="600" w:lineRule="auto"/>
        <w:jc w:val="both"/>
        <w:rPr>
          <w:rStyle w:val="eop"/>
          <w:rFonts w:ascii="Calibri" w:hAnsi="Calibri" w:cs="Calibri"/>
          <w:b w:val="1"/>
          <w:bCs w:val="1"/>
        </w:rPr>
      </w:pPr>
      <w:r w:rsidRPr="2E400217" w:rsidR="04E9AA13">
        <w:rPr>
          <w:rStyle w:val="eop"/>
          <w:rFonts w:ascii="Calibri" w:hAnsi="Calibri" w:cs="Calibri"/>
          <w:b w:val="1"/>
          <w:bCs w:val="1"/>
        </w:rPr>
        <w:t>Digital innovation to improve customer experience</w:t>
      </w:r>
    </w:p>
    <w:p w:rsidR="1E3D9E73" w:rsidP="2E400217" w:rsidRDefault="1E3D9E73" w14:paraId="18DE6A39" w14:textId="5D3C8CD8">
      <w:pPr>
        <w:pStyle w:val="paragraph"/>
        <w:spacing w:before="0" w:beforeAutospacing="off" w:after="0" w:afterAutospacing="off" w:line="600" w:lineRule="auto"/>
        <w:jc w:val="both"/>
        <w:rPr>
          <w:rStyle w:val="eop"/>
          <w:rFonts w:ascii="Calibri" w:hAnsi="Calibri" w:cs="Calibri"/>
          <w:b w:val="0"/>
          <w:bCs w:val="0"/>
        </w:rPr>
      </w:pPr>
      <w:r w:rsidRPr="2E400217" w:rsidR="1E3D9E73">
        <w:rPr>
          <w:rStyle w:val="eop"/>
          <w:rFonts w:ascii="Calibri" w:hAnsi="Calibri" w:cs="Calibri"/>
          <w:b w:val="0"/>
          <w:bCs w:val="0"/>
        </w:rPr>
        <w:t>First Bus Cymru were the first bus company in South Wales to introduce the contac</w:t>
      </w:r>
      <w:r w:rsidRPr="2E400217" w:rsidR="1F274119">
        <w:rPr>
          <w:rStyle w:val="eop"/>
          <w:rFonts w:ascii="Calibri" w:hAnsi="Calibri" w:cs="Calibri"/>
          <w:b w:val="0"/>
          <w:bCs w:val="0"/>
        </w:rPr>
        <w:t>tless card payments on their buses</w:t>
      </w:r>
      <w:r w:rsidRPr="2E400217" w:rsidR="6E743959">
        <w:rPr>
          <w:rStyle w:val="eop"/>
          <w:rFonts w:ascii="Calibri" w:hAnsi="Calibri" w:cs="Calibri"/>
          <w:b w:val="0"/>
          <w:bCs w:val="0"/>
        </w:rPr>
        <w:t>. This saw 70% of their ticket transactions completed using contactless c</w:t>
      </w:r>
      <w:r w:rsidRPr="2E400217" w:rsidR="0A5AAEBA">
        <w:rPr>
          <w:rStyle w:val="eop"/>
          <w:rFonts w:ascii="Calibri" w:hAnsi="Calibri" w:cs="Calibri"/>
          <w:b w:val="0"/>
          <w:bCs w:val="0"/>
        </w:rPr>
        <w:t>ards, mobile and digital payments including their app</w:t>
      </w:r>
      <w:r w:rsidRPr="2E400217" w:rsidR="48FF93EB">
        <w:rPr>
          <w:rStyle w:val="eop"/>
          <w:rFonts w:ascii="Calibri" w:hAnsi="Calibri" w:cs="Calibri"/>
          <w:b w:val="0"/>
          <w:bCs w:val="0"/>
        </w:rPr>
        <w:t xml:space="preserve"> which deepens the understanding of their customers</w:t>
      </w:r>
      <w:r w:rsidRPr="2E400217" w:rsidR="78783C95">
        <w:rPr>
          <w:rStyle w:val="eop"/>
          <w:rFonts w:ascii="Calibri" w:hAnsi="Calibri" w:cs="Calibri"/>
          <w:b w:val="0"/>
          <w:bCs w:val="0"/>
        </w:rPr>
        <w:t>. The passenger volumes increased</w:t>
      </w:r>
      <w:r w:rsidRPr="2E400217" w:rsidR="1008FDFC">
        <w:rPr>
          <w:rStyle w:val="eop"/>
          <w:rFonts w:ascii="Calibri" w:hAnsi="Calibri" w:cs="Calibri"/>
          <w:b w:val="0"/>
          <w:bCs w:val="0"/>
        </w:rPr>
        <w:t xml:space="preserve"> year on</w:t>
      </w:r>
      <w:r w:rsidRPr="2E400217" w:rsidR="78783C95">
        <w:rPr>
          <w:rStyle w:val="eop"/>
          <w:rFonts w:ascii="Calibri" w:hAnsi="Calibri" w:cs="Calibri"/>
          <w:b w:val="0"/>
          <w:bCs w:val="0"/>
        </w:rPr>
        <w:t xml:space="preserve"> by</w:t>
      </w:r>
      <w:r w:rsidRPr="2E400217" w:rsidR="57CAAF2E">
        <w:rPr>
          <w:rStyle w:val="eop"/>
          <w:rFonts w:ascii="Calibri" w:hAnsi="Calibri" w:cs="Calibri"/>
          <w:b w:val="0"/>
          <w:bCs w:val="0"/>
        </w:rPr>
        <w:t xml:space="preserve"> 91</w:t>
      </w:r>
      <w:r w:rsidRPr="2E400217" w:rsidR="693D02E7">
        <w:rPr>
          <w:rStyle w:val="eop"/>
          <w:rFonts w:ascii="Calibri" w:hAnsi="Calibri" w:cs="Calibri"/>
          <w:b w:val="0"/>
          <w:bCs w:val="0"/>
        </w:rPr>
        <w:t xml:space="preserve">%, over 100,000 a day despite the </w:t>
      </w:r>
      <w:r w:rsidRPr="2E400217" w:rsidR="0A2699BA">
        <w:rPr>
          <w:rStyle w:val="eop"/>
          <w:rFonts w:ascii="Calibri" w:hAnsi="Calibri" w:cs="Calibri"/>
          <w:b w:val="0"/>
          <w:bCs w:val="0"/>
        </w:rPr>
        <w:t xml:space="preserve">pandemic and over 300 buses were </w:t>
      </w:r>
      <w:r w:rsidRPr="2E400217" w:rsidR="0A2699BA">
        <w:rPr>
          <w:rStyle w:val="eop"/>
          <w:rFonts w:ascii="Calibri" w:hAnsi="Calibri" w:cs="Calibri"/>
          <w:b w:val="0"/>
          <w:bCs w:val="0"/>
        </w:rPr>
        <w:t>operated</w:t>
      </w:r>
      <w:r w:rsidRPr="2E400217" w:rsidR="693D02E7">
        <w:rPr>
          <w:rStyle w:val="eop"/>
          <w:rFonts w:ascii="Calibri" w:hAnsi="Calibri" w:cs="Calibri"/>
          <w:b w:val="0"/>
          <w:bCs w:val="0"/>
        </w:rPr>
        <w:t xml:space="preserve"> First</w:t>
      </w:r>
      <w:r w:rsidRPr="2E400217" w:rsidR="48FF93EB">
        <w:rPr>
          <w:rStyle w:val="eop"/>
          <w:rFonts w:ascii="Calibri" w:hAnsi="Calibri" w:cs="Calibri"/>
          <w:b w:val="0"/>
          <w:bCs w:val="0"/>
        </w:rPr>
        <w:t xml:space="preserve"> bus, (2022)</w:t>
      </w:r>
      <w:r w:rsidRPr="2E400217" w:rsidR="349B012A">
        <w:rPr>
          <w:rStyle w:val="eop"/>
          <w:rFonts w:ascii="Calibri" w:hAnsi="Calibri" w:cs="Calibri"/>
          <w:b w:val="0"/>
          <w:bCs w:val="0"/>
        </w:rPr>
        <w:t>.</w:t>
      </w:r>
      <w:r w:rsidRPr="2E400217" w:rsidR="2A336851">
        <w:rPr>
          <w:rStyle w:val="eop"/>
          <w:rFonts w:ascii="Calibri" w:hAnsi="Calibri" w:cs="Calibri"/>
          <w:b w:val="0"/>
          <w:bCs w:val="0"/>
        </w:rPr>
        <w:t xml:space="preserve"> </w:t>
      </w:r>
      <w:r w:rsidRPr="2E400217" w:rsidR="26B20433">
        <w:rPr>
          <w:rStyle w:val="eop"/>
          <w:rFonts w:ascii="Calibri" w:hAnsi="Calibri" w:cs="Calibri"/>
          <w:b w:val="0"/>
          <w:bCs w:val="0"/>
        </w:rPr>
        <w:t>Several</w:t>
      </w:r>
      <w:r w:rsidRPr="2E400217" w:rsidR="2A336851">
        <w:rPr>
          <w:rStyle w:val="eop"/>
          <w:rFonts w:ascii="Calibri" w:hAnsi="Calibri" w:cs="Calibri"/>
          <w:b w:val="0"/>
          <w:bCs w:val="0"/>
        </w:rPr>
        <w:t xml:space="preserve"> </w:t>
      </w:r>
      <w:bookmarkStart w:name="_Int_ai5I0j5T" w:id="9808057"/>
      <w:r w:rsidRPr="2E400217" w:rsidR="39095C73">
        <w:rPr>
          <w:rStyle w:val="eop"/>
          <w:rFonts w:ascii="Calibri" w:hAnsi="Calibri" w:cs="Calibri"/>
          <w:b w:val="0"/>
          <w:bCs w:val="0"/>
        </w:rPr>
        <w:t>recovery</w:t>
      </w:r>
      <w:bookmarkEnd w:id="9808057"/>
      <w:r w:rsidRPr="2E400217" w:rsidR="39095C73">
        <w:rPr>
          <w:rStyle w:val="eop"/>
          <w:rFonts w:ascii="Calibri" w:hAnsi="Calibri" w:cs="Calibri"/>
          <w:b w:val="0"/>
          <w:bCs w:val="0"/>
        </w:rPr>
        <w:t xml:space="preserve"> schemes</w:t>
      </w:r>
      <w:r w:rsidRPr="2E400217" w:rsidR="7DDE3BBE">
        <w:rPr>
          <w:rStyle w:val="eop"/>
          <w:rFonts w:ascii="Calibri" w:hAnsi="Calibri" w:cs="Calibri"/>
          <w:b w:val="0"/>
          <w:bCs w:val="0"/>
        </w:rPr>
        <w:t xml:space="preserve"> are in </w:t>
      </w:r>
      <w:r w:rsidRPr="2E400217" w:rsidR="50F256A3">
        <w:rPr>
          <w:rStyle w:val="eop"/>
          <w:rFonts w:ascii="Calibri" w:hAnsi="Calibri" w:cs="Calibri"/>
          <w:b w:val="0"/>
          <w:bCs w:val="0"/>
        </w:rPr>
        <w:t>place now</w:t>
      </w:r>
      <w:r w:rsidRPr="2E400217" w:rsidR="7DDE3BBE">
        <w:rPr>
          <w:rStyle w:val="eop"/>
          <w:rFonts w:ascii="Calibri" w:hAnsi="Calibri" w:cs="Calibri"/>
          <w:b w:val="0"/>
          <w:bCs w:val="0"/>
        </w:rPr>
        <w:t xml:space="preserve"> to support the return of commercial </w:t>
      </w:r>
      <w:r w:rsidRPr="2E400217" w:rsidR="6556E964">
        <w:rPr>
          <w:rStyle w:val="eop"/>
          <w:rFonts w:ascii="Calibri" w:hAnsi="Calibri" w:cs="Calibri"/>
          <w:b w:val="0"/>
          <w:bCs w:val="0"/>
        </w:rPr>
        <w:t>operations, this includes the free bus service during school holidays supported by the local authority.</w:t>
      </w:r>
    </w:p>
    <w:p w:rsidR="2E400217" w:rsidP="2E400217" w:rsidRDefault="2E400217" w14:paraId="45CA9F26" w14:textId="4E525759">
      <w:pPr>
        <w:pStyle w:val="paragraph"/>
        <w:spacing w:before="0" w:beforeAutospacing="off" w:after="0" w:afterAutospacing="off" w:line="600" w:lineRule="auto"/>
        <w:jc w:val="both"/>
        <w:rPr>
          <w:rStyle w:val="normaltextrun"/>
          <w:rFonts w:ascii="Calibri" w:hAnsi="Calibri" w:cs="Calibri"/>
          <w:b w:val="1"/>
          <w:bCs w:val="1"/>
        </w:rPr>
      </w:pPr>
    </w:p>
    <w:p w:rsidRPr="00A03223" w:rsidR="00D83AE5" w:rsidP="00A03223" w:rsidRDefault="00D83AE5" w14:paraId="5325D26A" w14:textId="77777777">
      <w:pPr>
        <w:pStyle w:val="paragraph"/>
        <w:spacing w:before="0" w:beforeAutospacing="0" w:after="0" w:afterAutospacing="0" w:line="600" w:lineRule="auto"/>
        <w:jc w:val="both"/>
        <w:textAlignment w:val="baseline"/>
        <w:rPr>
          <w:rFonts w:ascii="Segoe UI" w:hAnsi="Segoe UI" w:cs="Segoe UI"/>
          <w:b/>
          <w:bCs/>
        </w:rPr>
      </w:pPr>
      <w:r w:rsidRPr="00A03223">
        <w:rPr>
          <w:rStyle w:val="normaltextrun"/>
          <w:rFonts w:ascii="Calibri" w:hAnsi="Calibri" w:cs="Calibri"/>
          <w:b/>
          <w:bCs/>
        </w:rPr>
        <w:t>Recommendations</w:t>
      </w:r>
      <w:r w:rsidRPr="00A03223">
        <w:rPr>
          <w:rStyle w:val="eop"/>
          <w:rFonts w:ascii="Calibri" w:hAnsi="Calibri" w:cs="Calibri"/>
          <w:b/>
          <w:bCs/>
        </w:rPr>
        <w:t> </w:t>
      </w:r>
    </w:p>
    <w:p w:rsidRPr="00A03223" w:rsidR="00D83AE5" w:rsidP="2E400217" w:rsidRDefault="00D83AE5" w14:paraId="6D0613FB" w14:textId="42EB8ADA">
      <w:pPr>
        <w:pStyle w:val="paragraph"/>
        <w:spacing w:before="0" w:beforeAutospacing="off" w:after="0" w:afterAutospacing="off" w:line="600" w:lineRule="auto"/>
        <w:jc w:val="both"/>
        <w:textAlignment w:val="baseline"/>
        <w:rPr>
          <w:rStyle w:val="eop"/>
          <w:rFonts w:ascii="Calibri" w:hAnsi="Calibri" w:cs="Calibri"/>
        </w:rPr>
      </w:pPr>
      <w:r w:rsidRPr="2E400217" w:rsidR="555DA1B2">
        <w:rPr>
          <w:rStyle w:val="normaltextrun"/>
          <w:rFonts w:ascii="Calibri" w:hAnsi="Calibri" w:cs="Calibri"/>
        </w:rPr>
        <w:t>This report would recommend to management at First bus company to adopt the three essential roles of leaders described by Adair, (2006) which state following:</w:t>
      </w:r>
      <w:r w:rsidRPr="2E400217" w:rsidR="555DA1B2">
        <w:rPr>
          <w:rStyle w:val="eop"/>
          <w:rFonts w:ascii="Calibri" w:hAnsi="Calibri" w:cs="Calibri"/>
        </w:rPr>
        <w:t> </w:t>
      </w:r>
      <w:r w:rsidRPr="2E400217" w:rsidR="55D5A77C">
        <w:rPr>
          <w:rStyle w:val="eop"/>
          <w:rFonts w:ascii="Calibri" w:hAnsi="Calibri" w:cs="Calibri"/>
        </w:rPr>
        <w:t>The organisation must arrange for constant training of their all their staff starting from the top management t</w:t>
      </w:r>
      <w:r w:rsidRPr="2E400217" w:rsidR="116BC1D5">
        <w:rPr>
          <w:rStyle w:val="eop"/>
          <w:rFonts w:ascii="Calibri" w:hAnsi="Calibri" w:cs="Calibri"/>
        </w:rPr>
        <w:t xml:space="preserve">o drivers. Obviously training of members of staff comes with a cost. </w:t>
      </w:r>
      <w:r w:rsidRPr="2E400217" w:rsidR="78EC3E43">
        <w:rPr>
          <w:rStyle w:val="eop"/>
          <w:rFonts w:ascii="Calibri" w:hAnsi="Calibri" w:cs="Calibri"/>
        </w:rPr>
        <w:t>Management needs to consider investing into training facilities</w:t>
      </w:r>
      <w:r w:rsidRPr="2E400217" w:rsidR="03D47DB1">
        <w:rPr>
          <w:rStyle w:val="eop"/>
          <w:rFonts w:ascii="Calibri" w:hAnsi="Calibri" w:cs="Calibri"/>
        </w:rPr>
        <w:t xml:space="preserve"> to enable junior staff managers conduct trainings to their subordinates.</w:t>
      </w:r>
    </w:p>
    <w:p w:rsidRPr="00A03223" w:rsidR="00D83AE5" w:rsidP="00A03223" w:rsidRDefault="00D83AE5" w14:paraId="1D397E78"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41B585DB"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A leader must define the task; by so doing, it makes it clear what the followers are expected to do, and this will help achieve the company goals. Adopting this principal will help the bus company to have a happy team of followers.</w:t>
      </w:r>
      <w:r w:rsidRPr="00A03223">
        <w:rPr>
          <w:rStyle w:val="eop"/>
          <w:rFonts w:ascii="Calibri" w:hAnsi="Calibri" w:cs="Calibri"/>
        </w:rPr>
        <w:t> </w:t>
      </w:r>
    </w:p>
    <w:p w:rsidRPr="00A03223" w:rsidR="00D83AE5" w:rsidP="00A03223" w:rsidRDefault="00D83AE5" w14:paraId="6BDCE83D"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It is the responsibility of leaders to achieve the task of their organisation. A good leader needs to make sure that the purposes of the organisation are fulfilled. Failure to do so it can end up frustrating the followers of the organisation and it would affect their customers too.</w:t>
      </w:r>
      <w:r w:rsidRPr="00A03223">
        <w:rPr>
          <w:rStyle w:val="eop"/>
          <w:rFonts w:ascii="Calibri" w:hAnsi="Calibri" w:cs="Calibri"/>
        </w:rPr>
        <w:t> </w:t>
      </w:r>
    </w:p>
    <w:p w:rsidRPr="00A03223" w:rsidR="00D83AE5" w:rsidP="2E400217" w:rsidRDefault="00D83AE5" w14:paraId="6B4D6158" w14:textId="65D21ABC">
      <w:pPr>
        <w:pStyle w:val="paragraph"/>
        <w:spacing w:before="0" w:beforeAutospacing="off" w:after="0" w:afterAutospacing="off" w:line="600" w:lineRule="auto"/>
        <w:jc w:val="both"/>
        <w:textAlignment w:val="baseline"/>
        <w:rPr>
          <w:rStyle w:val="scxw120140618"/>
          <w:rFonts w:ascii="Calibri" w:hAnsi="Calibri" w:cs="Calibri"/>
        </w:rPr>
      </w:pPr>
      <w:r w:rsidRPr="2E400217" w:rsidR="555DA1B2">
        <w:rPr>
          <w:rStyle w:val="normaltextrun"/>
          <w:rFonts w:ascii="Calibri" w:hAnsi="Calibri" w:cs="Calibri"/>
        </w:rPr>
        <w:t xml:space="preserve">Finally, management at First bus company is recommended to </w:t>
      </w:r>
      <w:r w:rsidRPr="2E400217" w:rsidR="555DA1B2">
        <w:rPr>
          <w:rStyle w:val="normaltextrun"/>
          <w:rFonts w:ascii="Calibri" w:hAnsi="Calibri" w:cs="Calibri"/>
        </w:rPr>
        <w:t>maintain</w:t>
      </w:r>
      <w:r w:rsidRPr="2E400217" w:rsidR="555DA1B2">
        <w:rPr>
          <w:rStyle w:val="normaltextrun"/>
          <w:rFonts w:ascii="Calibri" w:hAnsi="Calibri" w:cs="Calibri"/>
        </w:rPr>
        <w:t xml:space="preserve"> effective relationships between themselves and their followers. Adair, (2006) </w:t>
      </w:r>
      <w:r w:rsidRPr="2E400217" w:rsidR="555DA1B2">
        <w:rPr>
          <w:rStyle w:val="normaltextrun"/>
          <w:rFonts w:ascii="Calibri" w:hAnsi="Calibri" w:cs="Calibri"/>
        </w:rPr>
        <w:t>advises</w:t>
      </w:r>
      <w:r w:rsidRPr="2E400217" w:rsidR="555DA1B2">
        <w:rPr>
          <w:rStyle w:val="normaltextrun"/>
          <w:rFonts w:ascii="Calibri" w:hAnsi="Calibri" w:cs="Calibri"/>
        </w:rPr>
        <w:t xml:space="preserve"> that these </w:t>
      </w:r>
      <w:r w:rsidRPr="2E400217" w:rsidR="555DA1B2">
        <w:rPr>
          <w:rStyle w:val="normaltextrun"/>
          <w:rFonts w:ascii="Calibri" w:hAnsi="Calibri" w:cs="Calibri"/>
        </w:rPr>
        <w:t xml:space="preserve">relationships are more effective if they contribute to achieving the organisation’s task. He further suggests that pressures on leaders are well expressed I three areas of needs which they need to meet and satisfy, these are task needs or to get the job done, single individual needs and finally group maintenance needs-to build and </w:t>
      </w:r>
      <w:r w:rsidRPr="2E400217" w:rsidR="555DA1B2">
        <w:rPr>
          <w:rStyle w:val="normaltextrun"/>
          <w:rFonts w:ascii="Calibri" w:hAnsi="Calibri" w:cs="Calibri"/>
        </w:rPr>
        <w:t>maintain</w:t>
      </w:r>
      <w:r w:rsidRPr="2E400217" w:rsidR="555DA1B2">
        <w:rPr>
          <w:rStyle w:val="normaltextrun"/>
          <w:rFonts w:ascii="Calibri" w:hAnsi="Calibri" w:cs="Calibri"/>
        </w:rPr>
        <w:t xml:space="preserve"> the team’s morale.</w:t>
      </w:r>
      <w:r w:rsidRPr="2E400217" w:rsidR="555DA1B2">
        <w:rPr>
          <w:rStyle w:val="scxw120140618"/>
          <w:rFonts w:ascii="Calibri" w:hAnsi="Calibri" w:cs="Calibri"/>
        </w:rPr>
        <w:t> </w:t>
      </w:r>
      <w:r>
        <w:br/>
      </w:r>
      <w:r w:rsidRPr="2E400217" w:rsidR="555DA1B2">
        <w:rPr>
          <w:rStyle w:val="scxw120140618"/>
          <w:rFonts w:ascii="Calibri" w:hAnsi="Calibri" w:cs="Calibri"/>
        </w:rPr>
        <w:t> </w:t>
      </w:r>
      <w:r>
        <w:br/>
      </w:r>
    </w:p>
    <w:p w:rsidRPr="00A03223" w:rsidR="00D83AE5" w:rsidP="2E400217" w:rsidRDefault="00D83AE5" w14:paraId="14C66985" w14:textId="536ED3D7">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b w:val="1"/>
          <w:bCs w:val="1"/>
        </w:rPr>
        <w:t>Conclusion</w:t>
      </w:r>
      <w:r w:rsidRPr="2E400217" w:rsidR="555DA1B2">
        <w:rPr>
          <w:rStyle w:val="eop"/>
          <w:rFonts w:ascii="Calibri" w:hAnsi="Calibri" w:cs="Calibri"/>
          <w:b w:val="1"/>
          <w:bCs w:val="1"/>
        </w:rPr>
        <w:t> </w:t>
      </w:r>
    </w:p>
    <w:p w:rsidRPr="00A03223" w:rsidR="00D83AE5" w:rsidP="2E400217" w:rsidRDefault="00D83AE5" w14:paraId="1ACAC273" w14:textId="04F2E700">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 xml:space="preserve">In conclusion, it can be said that the way managers use to exerting leadership when they interact with their team members can be characterised as leadership style; this concept is also referred to as management style. There are many different leadership philosophies or style, and no philosophy or style is </w:t>
      </w:r>
      <w:r w:rsidRPr="2E400217" w:rsidR="116F4797">
        <w:rPr>
          <w:rStyle w:val="normaltextrun"/>
          <w:rFonts w:ascii="Calibri" w:hAnsi="Calibri" w:cs="Calibri"/>
        </w:rPr>
        <w:t>superior</w:t>
      </w:r>
      <w:r w:rsidRPr="2E400217" w:rsidR="555DA1B2">
        <w:rPr>
          <w:rStyle w:val="normaltextrun"/>
          <w:rFonts w:ascii="Calibri" w:hAnsi="Calibri" w:cs="Calibri"/>
        </w:rPr>
        <w:t xml:space="preserve"> to another in any given circumstance. Leaders can range from being autocratic to democratic, authoritarian to enabling, task-focused to pre-cantered, and more or less of each. Management at the bus company should </w:t>
      </w:r>
      <w:r w:rsidRPr="2E400217" w:rsidR="791C2DC2">
        <w:rPr>
          <w:rStyle w:val="normaltextrun"/>
          <w:rFonts w:ascii="Calibri" w:hAnsi="Calibri" w:cs="Calibri"/>
        </w:rPr>
        <w:t>produce</w:t>
      </w:r>
      <w:r w:rsidRPr="2E400217" w:rsidR="555DA1B2">
        <w:rPr>
          <w:rStyle w:val="normaltextrun"/>
          <w:rFonts w:ascii="Calibri" w:hAnsi="Calibri" w:cs="Calibri"/>
        </w:rPr>
        <w:t xml:space="preserve"> the type of leadership style which is suitable for the organisation, and which can also make the bus industry be the best bus company in the city and have a happy customer rating. Effective leadership should be one which needs to be flexible in their style to meet the demands of the situation and that of both the customers and the organisational goals.</w:t>
      </w:r>
      <w:r w:rsidRPr="2E400217" w:rsidR="555DA1B2">
        <w:rPr>
          <w:rStyle w:val="eop"/>
          <w:rFonts w:ascii="Calibri" w:hAnsi="Calibri" w:cs="Calibri"/>
        </w:rPr>
        <w:t> </w:t>
      </w:r>
    </w:p>
    <w:p w:rsidRPr="00A03223" w:rsidR="00D83AE5" w:rsidP="00A03223" w:rsidRDefault="00D83AE5" w14:paraId="6F9272EB"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604F839A"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657889E1"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lastRenderedPageBreak/>
        <w:t> </w:t>
      </w:r>
      <w:r w:rsidRPr="00A03223">
        <w:rPr>
          <w:rStyle w:val="eop"/>
          <w:rFonts w:ascii="Calibri" w:hAnsi="Calibri" w:cs="Calibri"/>
        </w:rPr>
        <w:t> </w:t>
      </w:r>
    </w:p>
    <w:p w:rsidRPr="00A03223" w:rsidR="00D83AE5" w:rsidP="00A03223" w:rsidRDefault="00D83AE5" w14:paraId="5C4E5BE5"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45285441"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37352951" w14:textId="77777777">
      <w:pPr>
        <w:pStyle w:val="paragraph"/>
        <w:spacing w:before="0" w:beforeAutospacing="0" w:after="0" w:afterAutospacing="0" w:line="600" w:lineRule="auto"/>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2E400217" w:rsidRDefault="00D83AE5" w14:paraId="102047DC" w14:textId="0FE0A078">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 </w:t>
      </w:r>
      <w:r w:rsidRPr="2E400217" w:rsidR="555DA1B2">
        <w:rPr>
          <w:rStyle w:val="eop"/>
          <w:rFonts w:ascii="Calibri" w:hAnsi="Calibri" w:cs="Calibri"/>
        </w:rPr>
        <w:t> </w:t>
      </w:r>
    </w:p>
    <w:p w:rsidRPr="00A03223" w:rsidR="00D83AE5" w:rsidP="2E400217" w:rsidRDefault="00D83AE5" w14:paraId="7B5E13E2" w14:textId="52E18CCD">
      <w:pPr>
        <w:pStyle w:val="paragraph"/>
        <w:spacing w:before="0" w:beforeAutospacing="off" w:after="0" w:afterAutospacing="off" w:line="600" w:lineRule="auto"/>
        <w:jc w:val="both"/>
        <w:textAlignment w:val="baseline"/>
        <w:rPr>
          <w:rStyle w:val="normaltextrun"/>
          <w:rFonts w:ascii="Calibri" w:hAnsi="Calibri" w:cs="Calibri"/>
        </w:rPr>
      </w:pPr>
    </w:p>
    <w:p w:rsidRPr="00A03223" w:rsidR="00D83AE5" w:rsidP="2E400217" w:rsidRDefault="00D83AE5" w14:paraId="3DD8D8FA" w14:textId="4051E724">
      <w:pPr>
        <w:pStyle w:val="paragraph"/>
        <w:spacing w:before="0" w:beforeAutospacing="off" w:after="0" w:afterAutospacing="off" w:line="600" w:lineRule="auto"/>
        <w:jc w:val="both"/>
        <w:textAlignment w:val="baseline"/>
        <w:rPr>
          <w:rStyle w:val="normaltextrun"/>
          <w:rFonts w:ascii="Calibri" w:hAnsi="Calibri" w:cs="Calibri"/>
        </w:rPr>
      </w:pPr>
    </w:p>
    <w:p w:rsidRPr="00A03223" w:rsidR="00D83AE5" w:rsidP="2E400217" w:rsidRDefault="00D83AE5" w14:paraId="5CE6DE9C" w14:textId="7A2D4EE7">
      <w:pPr>
        <w:pStyle w:val="paragraph"/>
        <w:spacing w:before="0" w:beforeAutospacing="off" w:after="0" w:afterAutospacing="off" w:line="600" w:lineRule="auto"/>
        <w:jc w:val="both"/>
        <w:textAlignment w:val="baseline"/>
        <w:rPr>
          <w:rStyle w:val="normaltextrun"/>
          <w:rFonts w:ascii="Calibri" w:hAnsi="Calibri" w:cs="Calibri"/>
        </w:rPr>
      </w:pPr>
    </w:p>
    <w:p w:rsidRPr="00A03223" w:rsidR="00D83AE5" w:rsidP="2E400217" w:rsidRDefault="00D83AE5" w14:paraId="0F392684" w14:textId="0D383D19">
      <w:pPr>
        <w:pStyle w:val="paragraph"/>
        <w:spacing w:before="0" w:beforeAutospacing="off" w:after="0" w:afterAutospacing="off" w:line="600" w:lineRule="auto"/>
        <w:jc w:val="both"/>
        <w:textAlignment w:val="baseline"/>
        <w:rPr>
          <w:rStyle w:val="normaltextrun"/>
          <w:rFonts w:ascii="Calibri" w:hAnsi="Calibri" w:cs="Calibri"/>
        </w:rPr>
      </w:pPr>
    </w:p>
    <w:p w:rsidRPr="00A03223" w:rsidR="00D83AE5" w:rsidP="2E400217" w:rsidRDefault="00D83AE5" w14:paraId="3F41FF8A" w14:textId="4D4B6829">
      <w:pPr>
        <w:pStyle w:val="paragraph"/>
        <w:spacing w:before="0" w:beforeAutospacing="off" w:after="0" w:afterAutospacing="off" w:line="600" w:lineRule="auto"/>
        <w:jc w:val="both"/>
        <w:textAlignment w:val="baseline"/>
        <w:rPr>
          <w:rStyle w:val="normaltextrun"/>
          <w:rFonts w:ascii="Calibri" w:hAnsi="Calibri" w:cs="Calibri"/>
        </w:rPr>
      </w:pPr>
    </w:p>
    <w:p w:rsidRPr="00A03223" w:rsidR="00D83AE5" w:rsidP="2E400217" w:rsidRDefault="00D83AE5" w14:paraId="37CEABCE" w14:textId="7EE6B667">
      <w:pPr>
        <w:pStyle w:val="paragraph"/>
        <w:spacing w:before="0" w:beforeAutospacing="off" w:after="0" w:afterAutospacing="off" w:line="600" w:lineRule="auto"/>
        <w:jc w:val="both"/>
        <w:textAlignment w:val="baseline"/>
        <w:rPr>
          <w:rStyle w:val="normaltextrun"/>
          <w:rFonts w:ascii="Calibri" w:hAnsi="Calibri" w:cs="Calibri"/>
        </w:rPr>
      </w:pPr>
    </w:p>
    <w:p w:rsidRPr="00A03223" w:rsidR="00D83AE5" w:rsidP="2E400217" w:rsidRDefault="00D83AE5" w14:paraId="4E5A495E" w14:textId="442DB544">
      <w:pPr>
        <w:pStyle w:val="paragraph"/>
        <w:spacing w:before="0" w:beforeAutospacing="off" w:after="0" w:afterAutospacing="off" w:line="600" w:lineRule="auto"/>
        <w:jc w:val="both"/>
        <w:textAlignment w:val="baseline"/>
        <w:rPr>
          <w:rStyle w:val="normaltextrun"/>
          <w:rFonts w:ascii="Calibri" w:hAnsi="Calibri" w:cs="Calibri"/>
        </w:rPr>
      </w:pPr>
    </w:p>
    <w:p w:rsidRPr="00A03223" w:rsidR="00D83AE5" w:rsidP="2E400217" w:rsidRDefault="00D83AE5" w14:paraId="2E2C6045" w14:textId="24794534">
      <w:pPr>
        <w:pStyle w:val="paragraph"/>
        <w:spacing w:before="0" w:beforeAutospacing="off" w:after="0" w:afterAutospacing="off" w:line="600" w:lineRule="auto"/>
        <w:jc w:val="both"/>
        <w:textAlignment w:val="baseline"/>
        <w:rPr>
          <w:rFonts w:ascii="Segoe UI" w:hAnsi="Segoe UI" w:cs="Segoe UI"/>
        </w:rPr>
      </w:pPr>
      <w:r w:rsidRPr="2E400217" w:rsidR="555DA1B2">
        <w:rPr>
          <w:rStyle w:val="normaltextrun"/>
          <w:rFonts w:ascii="Calibri" w:hAnsi="Calibri" w:cs="Calibri"/>
        </w:rPr>
        <w:t>References</w:t>
      </w:r>
      <w:r w:rsidRPr="2E400217" w:rsidR="555DA1B2">
        <w:rPr>
          <w:rStyle w:val="eop"/>
          <w:rFonts w:ascii="Calibri" w:hAnsi="Calibri" w:cs="Calibri"/>
        </w:rPr>
        <w:t> </w:t>
      </w:r>
    </w:p>
    <w:p w:rsidRPr="00A03223" w:rsidR="00D83AE5" w:rsidP="00A03223" w:rsidRDefault="00D83AE5" w14:paraId="7775FB8C" w14:textId="77777777">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Adair, J., 2006. Leadership and motivation: The fifty-fifty rule and the eight key principles of motivating others... s.l.:Kogan Page.</w:t>
      </w:r>
      <w:r w:rsidRPr="00A03223">
        <w:rPr>
          <w:rStyle w:val="eop"/>
          <w:rFonts w:ascii="Calibri" w:hAnsi="Calibri" w:cs="Calibri"/>
        </w:rPr>
        <w:t> </w:t>
      </w:r>
    </w:p>
    <w:p w:rsidRPr="00A03223" w:rsidR="00D83AE5" w:rsidP="2E400217" w:rsidRDefault="00D83AE5" w14:paraId="04402AD1" w14:textId="31109C7B">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Armstrong, M. and Taylor, </w:t>
      </w:r>
      <w:r w:rsidRPr="2E400217" w:rsidR="0D52C85F">
        <w:rPr>
          <w:rStyle w:val="normaltextrun"/>
          <w:rFonts w:ascii="Calibri" w:hAnsi="Calibri" w:cs="Calibri"/>
        </w:rPr>
        <w:t>S.,</w:t>
      </w:r>
      <w:r w:rsidRPr="2E400217" w:rsidR="555DA1B2">
        <w:rPr>
          <w:rStyle w:val="normaltextrun"/>
          <w:rFonts w:ascii="Calibri" w:hAnsi="Calibri" w:cs="Calibri"/>
        </w:rPr>
        <w:t xml:space="preserve"> 2020. Armstrong's handbook of human resource management practice... </w:t>
      </w:r>
      <w:r w:rsidRPr="2E400217" w:rsidR="555DA1B2">
        <w:rPr>
          <w:rStyle w:val="normaltextrun"/>
          <w:rFonts w:ascii="Calibri" w:hAnsi="Calibri" w:cs="Calibri"/>
        </w:rPr>
        <w:t>s.l.</w:t>
      </w:r>
      <w:r w:rsidRPr="2E400217" w:rsidR="555DA1B2">
        <w:rPr>
          <w:rStyle w:val="normaltextrun"/>
          <w:rFonts w:ascii="Calibri" w:hAnsi="Calibri" w:cs="Calibri"/>
        </w:rPr>
        <w:t>: Kogan Page.</w:t>
      </w:r>
      <w:r w:rsidRPr="2E400217" w:rsidR="555DA1B2">
        <w:rPr>
          <w:rStyle w:val="eop"/>
          <w:rFonts w:ascii="Calibri" w:hAnsi="Calibri" w:cs="Calibri"/>
        </w:rPr>
        <w:t> </w:t>
      </w:r>
    </w:p>
    <w:p w:rsidRPr="00A03223" w:rsidR="00D83AE5" w:rsidP="2E400217" w:rsidRDefault="00D83AE5" w14:paraId="2CB73844" w14:textId="79B825E9">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Armstrong, M. and Taylor, </w:t>
      </w:r>
      <w:r w:rsidRPr="2E400217" w:rsidR="734886C5">
        <w:rPr>
          <w:rStyle w:val="normaltextrun"/>
          <w:rFonts w:ascii="Calibri" w:hAnsi="Calibri" w:cs="Calibri"/>
        </w:rPr>
        <w:t>S.,</w:t>
      </w:r>
      <w:r w:rsidRPr="2E400217" w:rsidR="555DA1B2">
        <w:rPr>
          <w:rStyle w:val="normaltextrun"/>
          <w:rFonts w:ascii="Calibri" w:hAnsi="Calibri" w:cs="Calibri"/>
        </w:rPr>
        <w:t xml:space="preserve"> 2020. Armstrong's handbook of human resource management </w:t>
      </w:r>
      <w:r w:rsidRPr="2E400217" w:rsidR="2A626371">
        <w:rPr>
          <w:rStyle w:val="normaltextrun"/>
          <w:rFonts w:ascii="Calibri" w:hAnsi="Calibri" w:cs="Calibri"/>
        </w:rPr>
        <w:t>practice.</w:t>
      </w:r>
      <w:r w:rsidRPr="2E400217" w:rsidR="555DA1B2">
        <w:rPr>
          <w:rStyle w:val="normaltextrun"/>
          <w:rFonts w:ascii="Calibri" w:hAnsi="Calibri" w:cs="Calibri"/>
        </w:rPr>
        <w:t xml:space="preserve"> </w:t>
      </w:r>
      <w:r w:rsidRPr="2E400217" w:rsidR="555DA1B2">
        <w:rPr>
          <w:rStyle w:val="normaltextrun"/>
          <w:rFonts w:ascii="Calibri" w:hAnsi="Calibri" w:cs="Calibri"/>
        </w:rPr>
        <w:t>s.l.</w:t>
      </w:r>
      <w:r w:rsidRPr="2E400217" w:rsidR="555DA1B2">
        <w:rPr>
          <w:rStyle w:val="normaltextrun"/>
          <w:rFonts w:ascii="Calibri" w:hAnsi="Calibri" w:cs="Calibri"/>
        </w:rPr>
        <w:t>: Kogan Page.</w:t>
      </w:r>
      <w:r w:rsidRPr="2E400217" w:rsidR="555DA1B2">
        <w:rPr>
          <w:rStyle w:val="eop"/>
          <w:rFonts w:ascii="Calibri" w:hAnsi="Calibri" w:cs="Calibri"/>
        </w:rPr>
        <w:t> </w:t>
      </w:r>
    </w:p>
    <w:p w:rsidRPr="00A03223" w:rsidR="00D83AE5" w:rsidP="2E400217" w:rsidRDefault="00D83AE5" w14:paraId="0BF66638" w14:textId="1B9DE89C">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Armstrong, </w:t>
      </w:r>
      <w:r w:rsidRPr="2E400217" w:rsidR="26E20080">
        <w:rPr>
          <w:rStyle w:val="normaltextrun"/>
          <w:rFonts w:ascii="Calibri" w:hAnsi="Calibri" w:cs="Calibri"/>
        </w:rPr>
        <w:t>M.,</w:t>
      </w:r>
      <w:r w:rsidRPr="2E400217" w:rsidR="555DA1B2">
        <w:rPr>
          <w:rStyle w:val="normaltextrun"/>
          <w:rFonts w:ascii="Calibri" w:hAnsi="Calibri" w:cs="Calibri"/>
        </w:rPr>
        <w:t xml:space="preserve"> 2016. Armstrong's handbook of management and leadership for HR: Developing effective people skills for better leadership and management. </w:t>
      </w:r>
      <w:r w:rsidRPr="2E400217" w:rsidR="2A626371">
        <w:rPr>
          <w:rStyle w:val="normaltextrun"/>
          <w:rFonts w:ascii="Calibri" w:hAnsi="Calibri" w:cs="Calibri"/>
        </w:rPr>
        <w:t>s.l.</w:t>
      </w:r>
      <w:r w:rsidRPr="2E400217" w:rsidR="2A626371">
        <w:rPr>
          <w:rStyle w:val="normaltextrun"/>
          <w:rFonts w:ascii="Calibri" w:hAnsi="Calibri" w:cs="Calibri"/>
        </w:rPr>
        <w:t>: Kogan</w:t>
      </w:r>
      <w:r w:rsidRPr="2E400217" w:rsidR="555DA1B2">
        <w:rPr>
          <w:rStyle w:val="normaltextrun"/>
          <w:rFonts w:ascii="Calibri" w:hAnsi="Calibri" w:cs="Calibri"/>
        </w:rPr>
        <w:t xml:space="preserve"> Page </w:t>
      </w:r>
      <w:r w:rsidRPr="2E400217" w:rsidR="473D7EE6">
        <w:rPr>
          <w:rStyle w:val="normaltextrun"/>
          <w:rFonts w:ascii="Calibri" w:hAnsi="Calibri" w:cs="Calibri"/>
        </w:rPr>
        <w:t>Publishers.</w:t>
      </w:r>
      <w:r w:rsidRPr="2E400217" w:rsidR="555DA1B2">
        <w:rPr>
          <w:rStyle w:val="eop"/>
          <w:rFonts w:ascii="Calibri" w:hAnsi="Calibri" w:cs="Calibri"/>
        </w:rPr>
        <w:t> </w:t>
      </w:r>
    </w:p>
    <w:p w:rsidRPr="00A03223" w:rsidR="00D83AE5" w:rsidP="2E400217" w:rsidRDefault="00D83AE5" w14:paraId="06BC19D6" w14:textId="364E211C">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Armstrong, M., 2020. Armstrong's Handbook of Strategic Human Resource Management: Improve Business Performance Through Strategic People </w:t>
      </w:r>
      <w:r w:rsidRPr="2E400217" w:rsidR="04AD677A">
        <w:rPr>
          <w:rStyle w:val="normaltextrun"/>
          <w:rFonts w:ascii="Calibri" w:hAnsi="Calibri" w:cs="Calibri"/>
        </w:rPr>
        <w:t>Management.</w:t>
      </w:r>
      <w:r w:rsidRPr="2E400217" w:rsidR="555DA1B2">
        <w:rPr>
          <w:rStyle w:val="normaltextrun"/>
          <w:rFonts w:ascii="Calibri" w:hAnsi="Calibri" w:cs="Calibri"/>
        </w:rPr>
        <w:t xml:space="preserve"> </w:t>
      </w:r>
      <w:r w:rsidRPr="2E400217" w:rsidR="555DA1B2">
        <w:rPr>
          <w:rStyle w:val="normaltextrun"/>
          <w:rFonts w:ascii="Calibri" w:hAnsi="Calibri" w:cs="Calibri"/>
        </w:rPr>
        <w:t>s.l.:Kogan</w:t>
      </w:r>
      <w:r w:rsidRPr="2E400217" w:rsidR="555DA1B2">
        <w:rPr>
          <w:rStyle w:val="normaltextrun"/>
          <w:rFonts w:ascii="Calibri" w:hAnsi="Calibri" w:cs="Calibri"/>
        </w:rPr>
        <w:t xml:space="preserve"> Page </w:t>
      </w:r>
      <w:r w:rsidRPr="2E400217" w:rsidR="21C87E66">
        <w:rPr>
          <w:rStyle w:val="normaltextrun"/>
          <w:rFonts w:ascii="Calibri" w:hAnsi="Calibri" w:cs="Calibri"/>
        </w:rPr>
        <w:t>Publishers.</w:t>
      </w:r>
      <w:r w:rsidRPr="2E400217" w:rsidR="555DA1B2">
        <w:rPr>
          <w:rStyle w:val="eop"/>
          <w:rFonts w:ascii="Calibri" w:hAnsi="Calibri" w:cs="Calibri"/>
        </w:rPr>
        <w:t> </w:t>
      </w:r>
    </w:p>
    <w:p w:rsidRPr="00A03223" w:rsidR="00D83AE5" w:rsidP="00A03223" w:rsidRDefault="00D83AE5" w14:paraId="7937CFA6" w14:textId="4C58098C">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Ashdown, L., 2014. Performance Management: A practical introduction (Vol. 16</w:t>
      </w:r>
      <w:r w:rsidRPr="00A03223" w:rsidR="008B3145">
        <w:rPr>
          <w:rStyle w:val="normaltextrun"/>
          <w:rFonts w:ascii="Calibri" w:hAnsi="Calibri" w:cs="Calibri"/>
        </w:rPr>
        <w:t>).</w:t>
      </w:r>
      <w:r w:rsidRPr="00A03223">
        <w:rPr>
          <w:rStyle w:val="normaltextrun"/>
          <w:rFonts w:ascii="Calibri" w:hAnsi="Calibri" w:cs="Calibri"/>
        </w:rPr>
        <w:t xml:space="preserve"> </w:t>
      </w:r>
      <w:r w:rsidRPr="00A03223" w:rsidR="008B3145">
        <w:rPr>
          <w:rStyle w:val="normaltextrun"/>
          <w:rFonts w:ascii="Calibri" w:hAnsi="Calibri" w:cs="Calibri"/>
        </w:rPr>
        <w:t>s.l.: s.n.</w:t>
      </w:r>
      <w:r w:rsidRPr="00A03223">
        <w:rPr>
          <w:rStyle w:val="eop"/>
          <w:rFonts w:ascii="Calibri" w:hAnsi="Calibri" w:cs="Calibri"/>
        </w:rPr>
        <w:t> </w:t>
      </w:r>
    </w:p>
    <w:p w:rsidRPr="00A03223" w:rsidR="00D83AE5" w:rsidP="00A03223" w:rsidRDefault="00D83AE5" w14:paraId="6D261A40" w14:textId="2199C61E">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Ashdown, L., 2018. Performance management (Vol. 8). s.l.: Kogan Page </w:t>
      </w:r>
      <w:r w:rsidRPr="00A03223" w:rsidR="008B3145">
        <w:rPr>
          <w:rStyle w:val="normaltextrun"/>
          <w:rFonts w:ascii="Calibri" w:hAnsi="Calibri" w:cs="Calibri"/>
        </w:rPr>
        <w:t>Publishers.</w:t>
      </w:r>
      <w:r w:rsidRPr="00A03223">
        <w:rPr>
          <w:rStyle w:val="eop"/>
          <w:rFonts w:ascii="Calibri" w:hAnsi="Calibri" w:cs="Calibri"/>
        </w:rPr>
        <w:t> </w:t>
      </w:r>
    </w:p>
    <w:p w:rsidRPr="00A03223" w:rsidR="00D83AE5" w:rsidP="2E400217" w:rsidRDefault="00D83AE5" w14:paraId="69C9E855" w14:textId="37470342">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Bandy, N., 2008. Setting service standards: a structured approach to delivering outstanding customer service for the facility </w:t>
      </w:r>
      <w:r w:rsidRPr="2E400217" w:rsidR="51485BEE">
        <w:rPr>
          <w:rStyle w:val="normaltextrun"/>
          <w:rFonts w:ascii="Calibri" w:hAnsi="Calibri" w:cs="Calibri"/>
        </w:rPr>
        <w:t>manager.</w:t>
      </w:r>
      <w:r w:rsidRPr="2E400217" w:rsidR="555DA1B2">
        <w:rPr>
          <w:rStyle w:val="normaltextrun"/>
          <w:rFonts w:ascii="Calibri" w:hAnsi="Calibri" w:cs="Calibri"/>
        </w:rPr>
        <w:t xml:space="preserve"> Journal of Facilities Management.</w:t>
      </w:r>
      <w:r w:rsidRPr="2E400217" w:rsidR="555DA1B2">
        <w:rPr>
          <w:rStyle w:val="eop"/>
          <w:rFonts w:ascii="Calibri" w:hAnsi="Calibri" w:cs="Calibri"/>
        </w:rPr>
        <w:t> </w:t>
      </w:r>
    </w:p>
    <w:p w:rsidRPr="00A03223" w:rsidR="00D83AE5" w:rsidP="00A03223" w:rsidRDefault="00D83AE5" w14:paraId="01E2F20E" w14:textId="77777777">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buses, F. C., 2022. www.firstbus.co.uk. [Online].</w:t>
      </w:r>
      <w:r w:rsidRPr="00A03223">
        <w:rPr>
          <w:rStyle w:val="eop"/>
          <w:rFonts w:ascii="Calibri" w:hAnsi="Calibri" w:cs="Calibri"/>
        </w:rPr>
        <w:t> </w:t>
      </w:r>
    </w:p>
    <w:p w:rsidRPr="00A03223" w:rsidR="00D83AE5" w:rsidP="00A03223" w:rsidRDefault="00D83AE5" w14:paraId="7A6CA925" w14:textId="79445DA9">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Castellanos Moreno, M. and Humero Martín, A.E., 2013. The facility manager architect: the social responsability as an added </w:t>
      </w:r>
      <w:r w:rsidRPr="00A03223" w:rsidR="008B3145">
        <w:rPr>
          <w:rStyle w:val="normaltextrun"/>
          <w:rFonts w:ascii="Calibri" w:hAnsi="Calibri" w:cs="Calibri"/>
        </w:rPr>
        <w:t>value.</w:t>
      </w:r>
      <w:r w:rsidRPr="00A03223">
        <w:rPr>
          <w:rStyle w:val="normaltextrun"/>
          <w:rFonts w:ascii="Calibri" w:hAnsi="Calibri" w:cs="Calibri"/>
        </w:rPr>
        <w:t xml:space="preserve"> </w:t>
      </w:r>
      <w:r w:rsidRPr="00A03223" w:rsidR="008B3145">
        <w:rPr>
          <w:rStyle w:val="normaltextrun"/>
          <w:rFonts w:ascii="Calibri" w:hAnsi="Calibri" w:cs="Calibri"/>
        </w:rPr>
        <w:t>s.l.: s.n.</w:t>
      </w:r>
      <w:r w:rsidRPr="00A03223">
        <w:rPr>
          <w:rStyle w:val="eop"/>
          <w:rFonts w:ascii="Calibri" w:hAnsi="Calibri" w:cs="Calibri"/>
        </w:rPr>
        <w:t> </w:t>
      </w:r>
    </w:p>
    <w:p w:rsidRPr="00A03223" w:rsidR="00D83AE5" w:rsidP="00A03223" w:rsidRDefault="00D83AE5" w14:paraId="35A1FB23" w14:textId="4EF2E9D4">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Dale, </w:t>
      </w:r>
      <w:r w:rsidRPr="00A03223" w:rsidR="008B3145">
        <w:rPr>
          <w:rStyle w:val="normaltextrun"/>
          <w:rFonts w:ascii="Calibri" w:hAnsi="Calibri" w:cs="Calibri"/>
        </w:rPr>
        <w:t>G.,</w:t>
      </w:r>
      <w:r w:rsidRPr="00A03223">
        <w:rPr>
          <w:rStyle w:val="normaltextrun"/>
          <w:rFonts w:ascii="Calibri" w:hAnsi="Calibri" w:cs="Calibri"/>
        </w:rPr>
        <w:t xml:space="preserve"> 2020. Flexible working: How to implement flexibility in the workplace to improve employee and business performance. s.l.: Kogan Page </w:t>
      </w:r>
      <w:r w:rsidRPr="00A03223" w:rsidR="008B3145">
        <w:rPr>
          <w:rStyle w:val="normaltextrun"/>
          <w:rFonts w:ascii="Calibri" w:hAnsi="Calibri" w:cs="Calibri"/>
        </w:rPr>
        <w:t>Publishers.</w:t>
      </w:r>
      <w:r w:rsidRPr="00A03223">
        <w:rPr>
          <w:rStyle w:val="eop"/>
          <w:rFonts w:ascii="Calibri" w:hAnsi="Calibri" w:cs="Calibri"/>
        </w:rPr>
        <w:t> </w:t>
      </w:r>
    </w:p>
    <w:p w:rsidRPr="00A03223" w:rsidR="00D83AE5" w:rsidP="2E400217" w:rsidRDefault="00D83AE5" w14:paraId="222C4083" w14:textId="1E8A8FDF">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Dale, </w:t>
      </w:r>
      <w:r w:rsidRPr="2E400217" w:rsidR="04AD677A">
        <w:rPr>
          <w:rStyle w:val="normaltextrun"/>
          <w:rFonts w:ascii="Calibri" w:hAnsi="Calibri" w:cs="Calibri"/>
        </w:rPr>
        <w:t>G.,</w:t>
      </w:r>
      <w:r w:rsidRPr="2E400217" w:rsidR="555DA1B2">
        <w:rPr>
          <w:rStyle w:val="normaltextrun"/>
          <w:rFonts w:ascii="Calibri" w:hAnsi="Calibri" w:cs="Calibri"/>
        </w:rPr>
        <w:t xml:space="preserve"> 2020. Flexible working: How to implement flexibility in the workplace to improve employee and business </w:t>
      </w:r>
      <w:r w:rsidRPr="2E400217" w:rsidR="670AFAB9">
        <w:rPr>
          <w:rStyle w:val="normaltextrun"/>
          <w:rFonts w:ascii="Calibri" w:hAnsi="Calibri" w:cs="Calibri"/>
        </w:rPr>
        <w:t>performance.</w:t>
      </w:r>
      <w:r w:rsidRPr="2E400217" w:rsidR="555DA1B2">
        <w:rPr>
          <w:rStyle w:val="normaltextrun"/>
          <w:rFonts w:ascii="Calibri" w:hAnsi="Calibri" w:cs="Calibri"/>
        </w:rPr>
        <w:t xml:space="preserve"> </w:t>
      </w:r>
      <w:r w:rsidRPr="2E400217" w:rsidR="555DA1B2">
        <w:rPr>
          <w:rStyle w:val="normaltextrun"/>
          <w:rFonts w:ascii="Calibri" w:hAnsi="Calibri" w:cs="Calibri"/>
        </w:rPr>
        <w:t>s.l.</w:t>
      </w:r>
      <w:r w:rsidRPr="2E400217" w:rsidR="555DA1B2">
        <w:rPr>
          <w:rStyle w:val="normaltextrun"/>
          <w:rFonts w:ascii="Calibri" w:hAnsi="Calibri" w:cs="Calibri"/>
        </w:rPr>
        <w:t xml:space="preserve">: Kogan Page </w:t>
      </w:r>
      <w:r w:rsidRPr="2E400217" w:rsidR="04AD677A">
        <w:rPr>
          <w:rStyle w:val="normaltextrun"/>
          <w:rFonts w:ascii="Calibri" w:hAnsi="Calibri" w:cs="Calibri"/>
        </w:rPr>
        <w:t>Publishers.</w:t>
      </w:r>
      <w:r w:rsidRPr="2E400217" w:rsidR="555DA1B2">
        <w:rPr>
          <w:rStyle w:val="eop"/>
          <w:rFonts w:ascii="Calibri" w:hAnsi="Calibri" w:cs="Calibri"/>
        </w:rPr>
        <w:t> </w:t>
      </w:r>
    </w:p>
    <w:p w:rsidRPr="00A03223" w:rsidR="00D83AE5" w:rsidP="2E400217" w:rsidRDefault="00D83AE5" w14:paraId="16B3B06B" w14:textId="09C15CEB">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Edmonds, W., 2021. The Leadership-Followership Dynamic: Followership. In </w:t>
      </w:r>
      <w:r w:rsidRPr="2E400217" w:rsidR="555DA1B2">
        <w:rPr>
          <w:rStyle w:val="normaltextrun"/>
          <w:rFonts w:ascii="Calibri" w:hAnsi="Calibri" w:cs="Calibri"/>
        </w:rPr>
        <w:t>inTOXICating</w:t>
      </w:r>
      <w:r w:rsidRPr="2E400217" w:rsidR="555DA1B2">
        <w:rPr>
          <w:rStyle w:val="normaltextrun"/>
          <w:rFonts w:ascii="Calibri" w:hAnsi="Calibri" w:cs="Calibri"/>
        </w:rPr>
        <w:t xml:space="preserve"> FOLLOWERSHIP. </w:t>
      </w:r>
      <w:r w:rsidRPr="2E400217" w:rsidR="555DA1B2">
        <w:rPr>
          <w:rStyle w:val="normaltextrun"/>
          <w:rFonts w:ascii="Calibri" w:hAnsi="Calibri" w:cs="Calibri"/>
        </w:rPr>
        <w:t>s.l.:Emerald</w:t>
      </w:r>
      <w:r w:rsidRPr="2E400217" w:rsidR="555DA1B2">
        <w:rPr>
          <w:rStyle w:val="normaltextrun"/>
          <w:rFonts w:ascii="Calibri" w:hAnsi="Calibri" w:cs="Calibri"/>
        </w:rPr>
        <w:t xml:space="preserve"> Publishing </w:t>
      </w:r>
      <w:r w:rsidRPr="2E400217" w:rsidR="33D20210">
        <w:rPr>
          <w:rStyle w:val="normaltextrun"/>
          <w:rFonts w:ascii="Calibri" w:hAnsi="Calibri" w:cs="Calibri"/>
        </w:rPr>
        <w:t>Limited.</w:t>
      </w:r>
      <w:r w:rsidRPr="2E400217" w:rsidR="555DA1B2">
        <w:rPr>
          <w:rStyle w:val="eop"/>
          <w:rFonts w:ascii="Calibri" w:hAnsi="Calibri" w:cs="Calibri"/>
        </w:rPr>
        <w:t> </w:t>
      </w:r>
    </w:p>
    <w:p w:rsidRPr="00A03223" w:rsidR="00D83AE5" w:rsidP="2E400217" w:rsidRDefault="00D83AE5" w14:paraId="0683AFA6" w14:textId="097D7AD4">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El-Ghalayini, Y., 2017. Human resource management practices and organizational performance in public sector </w:t>
      </w:r>
      <w:r w:rsidRPr="2E400217" w:rsidR="40655936">
        <w:rPr>
          <w:rStyle w:val="normaltextrun"/>
          <w:rFonts w:ascii="Calibri" w:hAnsi="Calibri" w:cs="Calibri"/>
        </w:rPr>
        <w:t>organization.</w:t>
      </w:r>
      <w:r w:rsidRPr="2E400217" w:rsidR="555DA1B2">
        <w:rPr>
          <w:rStyle w:val="normaltextrun"/>
          <w:rFonts w:ascii="Calibri" w:hAnsi="Calibri" w:cs="Calibri"/>
        </w:rPr>
        <w:t xml:space="preserve"> Journal of Business Studies </w:t>
      </w:r>
      <w:r w:rsidRPr="2E400217" w:rsidR="04AD677A">
        <w:rPr>
          <w:rStyle w:val="normaltextrun"/>
          <w:rFonts w:ascii="Calibri" w:hAnsi="Calibri" w:cs="Calibri"/>
        </w:rPr>
        <w:t>Quarterly,</w:t>
      </w:r>
      <w:r w:rsidRPr="2E400217" w:rsidR="555DA1B2">
        <w:rPr>
          <w:rStyle w:val="eop"/>
          <w:rFonts w:ascii="Calibri" w:hAnsi="Calibri" w:cs="Calibri"/>
        </w:rPr>
        <w:t> </w:t>
      </w:r>
    </w:p>
    <w:p w:rsidRPr="00A03223" w:rsidR="00D83AE5" w:rsidP="2E400217" w:rsidRDefault="00D83AE5" w14:paraId="04F61E51" w14:textId="512DEFAC">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El-Ghalayini, Y., 2018. Human resource management practices and organizational performance in public sector </w:t>
      </w:r>
      <w:r w:rsidRPr="2E400217" w:rsidR="2D5D5F70">
        <w:rPr>
          <w:rStyle w:val="normaltextrun"/>
          <w:rFonts w:ascii="Calibri" w:hAnsi="Calibri" w:cs="Calibri"/>
        </w:rPr>
        <w:t xml:space="preserve">organisation. </w:t>
      </w:r>
      <w:r w:rsidRPr="2E400217" w:rsidR="555DA1B2">
        <w:rPr>
          <w:rStyle w:val="normaltextrun"/>
          <w:rFonts w:ascii="Calibri" w:hAnsi="Calibri" w:cs="Calibri"/>
        </w:rPr>
        <w:t xml:space="preserve">Journal of Business Studies </w:t>
      </w:r>
      <w:r w:rsidRPr="2E400217" w:rsidR="04AD677A">
        <w:rPr>
          <w:rStyle w:val="normaltextrun"/>
          <w:rFonts w:ascii="Calibri" w:hAnsi="Calibri" w:cs="Calibri"/>
        </w:rPr>
        <w:t>Quarterly,</w:t>
      </w:r>
      <w:r w:rsidRPr="2E400217" w:rsidR="555DA1B2">
        <w:rPr>
          <w:rStyle w:val="eop"/>
          <w:rFonts w:ascii="Calibri" w:hAnsi="Calibri" w:cs="Calibri"/>
        </w:rPr>
        <w:t> </w:t>
      </w:r>
    </w:p>
    <w:p w:rsidRPr="00A03223" w:rsidR="00D83AE5" w:rsidP="00A03223" w:rsidRDefault="00D83AE5" w14:paraId="70F5C6F0" w14:textId="1546723C">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Ellyson, L.M., Gibson, J.H., Nichols, M. and Doerr, A., 2012. A study of Fiedler's contingency theory among military leaders. In Allied Academies International </w:t>
      </w:r>
      <w:r w:rsidRPr="00A03223" w:rsidR="008B3145">
        <w:rPr>
          <w:rStyle w:val="normaltextrun"/>
          <w:rFonts w:ascii="Calibri" w:hAnsi="Calibri" w:cs="Calibri"/>
        </w:rPr>
        <w:t>Conference.</w:t>
      </w:r>
      <w:r w:rsidRPr="00A03223">
        <w:rPr>
          <w:rStyle w:val="normaltextrun"/>
          <w:rFonts w:ascii="Calibri" w:hAnsi="Calibri" w:cs="Calibri"/>
        </w:rPr>
        <w:t xml:space="preserve"> Academy of Strategic Management. </w:t>
      </w:r>
      <w:r w:rsidRPr="00A03223" w:rsidR="008B3145">
        <w:rPr>
          <w:rStyle w:val="normaltextrun"/>
          <w:rFonts w:ascii="Calibri" w:hAnsi="Calibri" w:cs="Calibri"/>
        </w:rPr>
        <w:t>Proceedings.</w:t>
      </w:r>
      <w:r w:rsidRPr="00A03223">
        <w:rPr>
          <w:rStyle w:val="eop"/>
          <w:rFonts w:ascii="Calibri" w:hAnsi="Calibri" w:cs="Calibri"/>
        </w:rPr>
        <w:t> </w:t>
      </w:r>
    </w:p>
    <w:p w:rsidRPr="00A03223" w:rsidR="00D83AE5" w:rsidP="2E400217" w:rsidRDefault="00D83AE5" w14:paraId="1FDDEA43" w14:textId="701ECA9D">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Fiedler, F., 1967. Fiedler's contingency theory. Leader attitudes and group </w:t>
      </w:r>
      <w:r w:rsidRPr="2E400217" w:rsidR="66EEADA6">
        <w:rPr>
          <w:rStyle w:val="normaltextrun"/>
          <w:rFonts w:ascii="Calibri" w:hAnsi="Calibri" w:cs="Calibri"/>
        </w:rPr>
        <w:t>effectiveness.</w:t>
      </w:r>
      <w:r w:rsidRPr="2E400217" w:rsidR="555DA1B2">
        <w:rPr>
          <w:rStyle w:val="normaltextrun"/>
          <w:rFonts w:ascii="Calibri" w:hAnsi="Calibri" w:cs="Calibri"/>
        </w:rPr>
        <w:t xml:space="preserve"> </w:t>
      </w:r>
      <w:r w:rsidRPr="2E400217" w:rsidR="04AD677A">
        <w:rPr>
          <w:rStyle w:val="normaltextrun"/>
          <w:rFonts w:ascii="Calibri" w:hAnsi="Calibri" w:cs="Calibri"/>
        </w:rPr>
        <w:t>s.l.</w:t>
      </w:r>
      <w:r w:rsidRPr="2E400217" w:rsidR="04AD677A">
        <w:rPr>
          <w:rStyle w:val="normaltextrun"/>
          <w:rFonts w:ascii="Calibri" w:hAnsi="Calibri" w:cs="Calibri"/>
        </w:rPr>
        <w:t xml:space="preserve">: </w:t>
      </w:r>
      <w:r w:rsidRPr="2E400217" w:rsidR="04AD677A">
        <w:rPr>
          <w:rStyle w:val="normaltextrun"/>
          <w:rFonts w:ascii="Calibri" w:hAnsi="Calibri" w:cs="Calibri"/>
        </w:rPr>
        <w:t>s.n.</w:t>
      </w:r>
      <w:r w:rsidRPr="2E400217" w:rsidR="555DA1B2">
        <w:rPr>
          <w:rStyle w:val="eop"/>
          <w:rFonts w:ascii="Calibri" w:hAnsi="Calibri" w:cs="Calibri"/>
        </w:rPr>
        <w:t> </w:t>
      </w:r>
    </w:p>
    <w:p w:rsidRPr="00A03223" w:rsidR="00D83AE5" w:rsidP="00A03223" w:rsidRDefault="00D83AE5" w14:paraId="1F70D699" w14:textId="77777777">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lastRenderedPageBreak/>
        <w:t>First bust uk, 2023. https://www.firstbus.co.uk/south-west-wales/about-us/our-history. [Online].</w:t>
      </w:r>
      <w:r w:rsidRPr="00A03223">
        <w:rPr>
          <w:rStyle w:val="eop"/>
          <w:rFonts w:ascii="Calibri" w:hAnsi="Calibri" w:cs="Calibri"/>
        </w:rPr>
        <w:t> </w:t>
      </w:r>
    </w:p>
    <w:p w:rsidRPr="00A03223" w:rsidR="00D83AE5" w:rsidP="00A03223" w:rsidRDefault="00D83AE5" w14:paraId="46E55F48" w14:textId="77777777">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First Cymru buses, 2023. www.firstcymrubuses.uk. [Online].</w:t>
      </w:r>
      <w:r w:rsidRPr="00A03223">
        <w:rPr>
          <w:rStyle w:val="eop"/>
          <w:rFonts w:ascii="Calibri" w:hAnsi="Calibri" w:cs="Calibri"/>
        </w:rPr>
        <w:t> </w:t>
      </w:r>
    </w:p>
    <w:p w:rsidRPr="00A03223" w:rsidR="00D83AE5" w:rsidP="7214187E" w:rsidRDefault="00D83AE5" w14:paraId="688533BB" w14:textId="7F44B8A1">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Grewal, D., Roggeveen, A.L., Sisodia, R. and </w:t>
      </w:r>
      <w:r w:rsidRPr="2E400217" w:rsidR="555DA1B2">
        <w:rPr>
          <w:rStyle w:val="normaltextrun"/>
          <w:rFonts w:ascii="Calibri" w:hAnsi="Calibri" w:cs="Calibri"/>
        </w:rPr>
        <w:t>Nordfält</w:t>
      </w:r>
      <w:r w:rsidRPr="2E400217" w:rsidR="555DA1B2">
        <w:rPr>
          <w:rStyle w:val="normaltextrun"/>
          <w:rFonts w:ascii="Calibri" w:hAnsi="Calibri" w:cs="Calibri"/>
        </w:rPr>
        <w:t xml:space="preserve">, </w:t>
      </w:r>
      <w:r w:rsidRPr="2E400217" w:rsidR="788AB90F">
        <w:rPr>
          <w:rStyle w:val="normaltextrun"/>
          <w:rFonts w:ascii="Calibri" w:hAnsi="Calibri" w:cs="Calibri"/>
        </w:rPr>
        <w:t>J.,</w:t>
      </w:r>
      <w:r w:rsidRPr="2E400217" w:rsidR="555DA1B2">
        <w:rPr>
          <w:rStyle w:val="normaltextrun"/>
          <w:rFonts w:ascii="Calibri" w:hAnsi="Calibri" w:cs="Calibri"/>
        </w:rPr>
        <w:t xml:space="preserve"> 2017. Enhancing customer engagement through </w:t>
      </w:r>
      <w:r w:rsidRPr="2E400217" w:rsidR="04AD677A">
        <w:rPr>
          <w:rStyle w:val="normaltextrun"/>
          <w:rFonts w:ascii="Calibri" w:hAnsi="Calibri" w:cs="Calibri"/>
        </w:rPr>
        <w:t>consciousness.</w:t>
      </w:r>
      <w:r w:rsidRPr="2E400217" w:rsidR="555DA1B2">
        <w:rPr>
          <w:rStyle w:val="normaltextrun"/>
          <w:rFonts w:ascii="Calibri" w:hAnsi="Calibri" w:cs="Calibri"/>
        </w:rPr>
        <w:t xml:space="preserve"> Journal of Retailing.</w:t>
      </w:r>
      <w:r w:rsidRPr="2E400217" w:rsidR="555DA1B2">
        <w:rPr>
          <w:rStyle w:val="eop"/>
          <w:rFonts w:ascii="Calibri" w:hAnsi="Calibri" w:cs="Calibri"/>
        </w:rPr>
        <w:t> </w:t>
      </w:r>
    </w:p>
    <w:p w:rsidRPr="00A03223" w:rsidR="00D83AE5" w:rsidP="00A03223" w:rsidRDefault="00D83AE5" w14:paraId="591E8052" w14:textId="1AA7F6A1">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Hoots, M., 2017. Customer relationship management for facility </w:t>
      </w:r>
      <w:r w:rsidRPr="00A03223" w:rsidR="008B3145">
        <w:rPr>
          <w:rStyle w:val="normaltextrun"/>
          <w:rFonts w:ascii="Calibri" w:hAnsi="Calibri" w:cs="Calibri"/>
        </w:rPr>
        <w:t>managers.</w:t>
      </w:r>
      <w:r w:rsidRPr="00A03223">
        <w:rPr>
          <w:rStyle w:val="normaltextrun"/>
          <w:rFonts w:ascii="Calibri" w:hAnsi="Calibri" w:cs="Calibri"/>
        </w:rPr>
        <w:t xml:space="preserve"> Journal of facilities management.</w:t>
      </w:r>
      <w:r w:rsidRPr="00A03223">
        <w:rPr>
          <w:rStyle w:val="eop"/>
          <w:rFonts w:ascii="Calibri" w:hAnsi="Calibri" w:cs="Calibri"/>
        </w:rPr>
        <w:t> </w:t>
      </w:r>
    </w:p>
    <w:p w:rsidRPr="00A03223" w:rsidR="00D83AE5" w:rsidP="7214187E" w:rsidRDefault="00D83AE5" w14:paraId="022DBF81" w14:textId="6B66CCEB">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Lussier, R. a. A. C., 2015. Leadership: Theory, application, &amp; skill </w:t>
      </w:r>
      <w:r w:rsidRPr="2E400217" w:rsidR="52499CA4">
        <w:rPr>
          <w:rStyle w:val="normaltextrun"/>
          <w:rFonts w:ascii="Calibri" w:hAnsi="Calibri" w:cs="Calibri"/>
        </w:rPr>
        <w:t>development.</w:t>
      </w:r>
      <w:r w:rsidRPr="2E400217" w:rsidR="555DA1B2">
        <w:rPr>
          <w:rStyle w:val="normaltextrun"/>
          <w:rFonts w:ascii="Calibri" w:hAnsi="Calibri" w:cs="Calibri"/>
        </w:rPr>
        <w:t xml:space="preserve"> </w:t>
      </w:r>
      <w:r w:rsidRPr="2E400217" w:rsidR="04AD677A">
        <w:rPr>
          <w:rStyle w:val="normaltextrun"/>
          <w:rFonts w:ascii="Calibri" w:hAnsi="Calibri" w:cs="Calibri"/>
        </w:rPr>
        <w:t>s.l.</w:t>
      </w:r>
      <w:r w:rsidRPr="2E400217" w:rsidR="04AD677A">
        <w:rPr>
          <w:rStyle w:val="normaltextrun"/>
          <w:rFonts w:ascii="Calibri" w:hAnsi="Calibri" w:cs="Calibri"/>
        </w:rPr>
        <w:t>: Cengage</w:t>
      </w:r>
      <w:r w:rsidRPr="2E400217" w:rsidR="555DA1B2">
        <w:rPr>
          <w:rStyle w:val="normaltextrun"/>
          <w:rFonts w:ascii="Calibri" w:hAnsi="Calibri" w:cs="Calibri"/>
        </w:rPr>
        <w:t xml:space="preserve"> </w:t>
      </w:r>
      <w:r w:rsidRPr="2E400217" w:rsidR="04AD677A">
        <w:rPr>
          <w:rStyle w:val="normaltextrun"/>
          <w:rFonts w:ascii="Calibri" w:hAnsi="Calibri" w:cs="Calibri"/>
        </w:rPr>
        <w:t>learning.</w:t>
      </w:r>
      <w:r w:rsidRPr="2E400217" w:rsidR="555DA1B2">
        <w:rPr>
          <w:rStyle w:val="eop"/>
          <w:rFonts w:ascii="Calibri" w:hAnsi="Calibri" w:cs="Calibri"/>
        </w:rPr>
        <w:t> </w:t>
      </w:r>
    </w:p>
    <w:p w:rsidRPr="00A03223" w:rsidR="00D83AE5" w:rsidP="7214187E" w:rsidRDefault="00D83AE5" w14:paraId="3018790D" w14:textId="26C2335B">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 xml:space="preserve">Northouse, P., 2021. Leadership: Theory and </w:t>
      </w:r>
      <w:r w:rsidRPr="2E400217" w:rsidR="04AD677A">
        <w:rPr>
          <w:rStyle w:val="normaltextrun"/>
          <w:rFonts w:ascii="Calibri" w:hAnsi="Calibri" w:cs="Calibri"/>
        </w:rPr>
        <w:t>practice.</w:t>
      </w:r>
      <w:r w:rsidRPr="2E400217" w:rsidR="555DA1B2">
        <w:rPr>
          <w:rStyle w:val="normaltextrun"/>
          <w:rFonts w:ascii="Calibri" w:hAnsi="Calibri" w:cs="Calibri"/>
        </w:rPr>
        <w:t xml:space="preserve"> </w:t>
      </w:r>
      <w:r w:rsidRPr="2E400217" w:rsidR="555DA1B2">
        <w:rPr>
          <w:rStyle w:val="normaltextrun"/>
          <w:rFonts w:ascii="Calibri" w:hAnsi="Calibri" w:cs="Calibri"/>
        </w:rPr>
        <w:t>s.l.</w:t>
      </w:r>
      <w:r w:rsidRPr="2E400217" w:rsidR="555DA1B2">
        <w:rPr>
          <w:rStyle w:val="normaltextrun"/>
          <w:rFonts w:ascii="Calibri" w:hAnsi="Calibri" w:cs="Calibri"/>
        </w:rPr>
        <w:t xml:space="preserve">: Sage </w:t>
      </w:r>
      <w:r w:rsidRPr="2E400217" w:rsidR="4F87B8AD">
        <w:rPr>
          <w:rStyle w:val="normaltextrun"/>
          <w:rFonts w:ascii="Calibri" w:hAnsi="Calibri" w:cs="Calibri"/>
        </w:rPr>
        <w:t>publications.</w:t>
      </w:r>
      <w:r w:rsidRPr="2E400217" w:rsidR="555DA1B2">
        <w:rPr>
          <w:rStyle w:val="eop"/>
          <w:rFonts w:ascii="Calibri" w:hAnsi="Calibri" w:cs="Calibri"/>
        </w:rPr>
        <w:t> </w:t>
      </w:r>
    </w:p>
    <w:p w:rsidRPr="00A03223" w:rsidR="00D83AE5" w:rsidP="00A03223" w:rsidRDefault="00D83AE5" w14:paraId="35E8C29D" w14:textId="68AADE19">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Northouse, P., 2021. Leadership: Theory and </w:t>
      </w:r>
      <w:r w:rsidRPr="00A03223" w:rsidR="008B3145">
        <w:rPr>
          <w:rStyle w:val="normaltextrun"/>
          <w:rFonts w:ascii="Calibri" w:hAnsi="Calibri" w:cs="Calibri"/>
        </w:rPr>
        <w:t>practice.</w:t>
      </w:r>
      <w:r w:rsidRPr="00A03223">
        <w:rPr>
          <w:rStyle w:val="normaltextrun"/>
          <w:rFonts w:ascii="Calibri" w:hAnsi="Calibri" w:cs="Calibri"/>
        </w:rPr>
        <w:t xml:space="preserve"> s.l.: Sage </w:t>
      </w:r>
      <w:r w:rsidRPr="00A03223" w:rsidR="008B3145">
        <w:rPr>
          <w:rStyle w:val="normaltextrun"/>
          <w:rFonts w:ascii="Calibri" w:hAnsi="Calibri" w:cs="Calibri"/>
        </w:rPr>
        <w:t>publications.</w:t>
      </w:r>
      <w:r w:rsidRPr="00A03223">
        <w:rPr>
          <w:rStyle w:val="eop"/>
          <w:rFonts w:ascii="Calibri" w:hAnsi="Calibri" w:cs="Calibri"/>
        </w:rPr>
        <w:t> </w:t>
      </w:r>
    </w:p>
    <w:p w:rsidRPr="00A03223" w:rsidR="00D83AE5" w:rsidP="2E400217" w:rsidRDefault="00D83AE5" w14:paraId="3D7ED82D" w14:textId="7BC89652">
      <w:pPr>
        <w:pStyle w:val="paragraph"/>
        <w:spacing w:before="0" w:beforeAutospacing="off" w:after="0" w:afterAutospacing="off"/>
        <w:jc w:val="both"/>
        <w:textAlignment w:val="baseline"/>
        <w:rPr>
          <w:rFonts w:ascii="Segoe UI" w:hAnsi="Segoe UI" w:cs="Segoe UI"/>
        </w:rPr>
      </w:pPr>
      <w:r w:rsidRPr="2E400217" w:rsidR="555DA1B2">
        <w:rPr>
          <w:rStyle w:val="normaltextrun"/>
          <w:rFonts w:ascii="Calibri" w:hAnsi="Calibri" w:cs="Calibri"/>
        </w:rPr>
        <w:t>Potkány</w:t>
      </w:r>
      <w:r w:rsidRPr="2E400217" w:rsidR="555DA1B2">
        <w:rPr>
          <w:rStyle w:val="normaltextrun"/>
          <w:rFonts w:ascii="Calibri" w:hAnsi="Calibri" w:cs="Calibri"/>
        </w:rPr>
        <w:t xml:space="preserve">, M. and </w:t>
      </w:r>
      <w:r w:rsidRPr="2E400217" w:rsidR="555DA1B2">
        <w:rPr>
          <w:rStyle w:val="normaltextrun"/>
          <w:rFonts w:ascii="Calibri" w:hAnsi="Calibri" w:cs="Calibri"/>
        </w:rPr>
        <w:t>Kamodyová</w:t>
      </w:r>
      <w:r w:rsidRPr="2E400217" w:rsidR="555DA1B2">
        <w:rPr>
          <w:rStyle w:val="normaltextrun"/>
          <w:rFonts w:ascii="Calibri" w:hAnsi="Calibri" w:cs="Calibri"/>
        </w:rPr>
        <w:t xml:space="preserve">, </w:t>
      </w:r>
      <w:r w:rsidRPr="2E400217" w:rsidR="3ACD828E">
        <w:rPr>
          <w:rStyle w:val="normaltextrun"/>
          <w:rFonts w:ascii="Calibri" w:hAnsi="Calibri" w:cs="Calibri"/>
        </w:rPr>
        <w:t>P.,</w:t>
      </w:r>
      <w:r w:rsidRPr="2E400217" w:rsidR="555DA1B2">
        <w:rPr>
          <w:rStyle w:val="normaltextrun"/>
          <w:rFonts w:ascii="Calibri" w:hAnsi="Calibri" w:cs="Calibri"/>
        </w:rPr>
        <w:t xml:space="preserve"> 2019. May. Comparison of the Facility Manager Job Position in Visegrad Group </w:t>
      </w:r>
      <w:r w:rsidRPr="2E400217" w:rsidR="06BD5FCD">
        <w:rPr>
          <w:rStyle w:val="normaltextrun"/>
          <w:rFonts w:ascii="Calibri" w:hAnsi="Calibri" w:cs="Calibri"/>
        </w:rPr>
        <w:t>Countries.</w:t>
      </w:r>
      <w:r w:rsidRPr="2E400217" w:rsidR="555DA1B2">
        <w:rPr>
          <w:rStyle w:val="normaltextrun"/>
          <w:rFonts w:ascii="Calibri" w:hAnsi="Calibri" w:cs="Calibri"/>
        </w:rPr>
        <w:t xml:space="preserve"> In Economics, Management and Technology in Enterprises.</w:t>
      </w:r>
      <w:r w:rsidRPr="2E400217" w:rsidR="555DA1B2">
        <w:rPr>
          <w:rStyle w:val="eop"/>
          <w:rFonts w:ascii="Calibri" w:hAnsi="Calibri" w:cs="Calibri"/>
        </w:rPr>
        <w:t> </w:t>
      </w:r>
    </w:p>
    <w:p w:rsidRPr="00A03223" w:rsidR="00D83AE5" w:rsidP="00A03223" w:rsidRDefault="00D83AE5" w14:paraId="463819B4" w14:textId="70BF86D5">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Rees, W. a. P. C., 2017. Skills of management and leadership: Managing people in </w:t>
      </w:r>
      <w:r w:rsidRPr="00A03223" w:rsidR="008B3145">
        <w:rPr>
          <w:rStyle w:val="normaltextrun"/>
          <w:rFonts w:ascii="Calibri" w:hAnsi="Calibri" w:cs="Calibri"/>
        </w:rPr>
        <w:t>organisations.</w:t>
      </w:r>
      <w:r w:rsidRPr="00A03223">
        <w:rPr>
          <w:rStyle w:val="normaltextrun"/>
          <w:rFonts w:ascii="Calibri" w:hAnsi="Calibri" w:cs="Calibri"/>
        </w:rPr>
        <w:t xml:space="preserve"> s.l.: Bloomsbury </w:t>
      </w:r>
      <w:r w:rsidRPr="00A03223" w:rsidR="008B3145">
        <w:rPr>
          <w:rStyle w:val="normaltextrun"/>
          <w:rFonts w:ascii="Calibri" w:hAnsi="Calibri" w:cs="Calibri"/>
        </w:rPr>
        <w:t>Publishing.</w:t>
      </w:r>
      <w:r w:rsidRPr="00A03223">
        <w:rPr>
          <w:rStyle w:val="eop"/>
          <w:rFonts w:ascii="Calibri" w:hAnsi="Calibri" w:cs="Calibri"/>
        </w:rPr>
        <w:t> </w:t>
      </w:r>
    </w:p>
    <w:p w:rsidRPr="00A03223" w:rsidR="00D83AE5" w:rsidP="00A03223" w:rsidRDefault="00D83AE5" w14:paraId="713EE2AF" w14:textId="1991D839">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xml:space="preserve">Trehan, S. and Setia, K., 2014. Human resource management practices and organizational performance: an Indian </w:t>
      </w:r>
      <w:r w:rsidRPr="00A03223" w:rsidR="008B3145">
        <w:rPr>
          <w:rStyle w:val="normaltextrun"/>
          <w:rFonts w:ascii="Calibri" w:hAnsi="Calibri" w:cs="Calibri"/>
        </w:rPr>
        <w:t>perspective.</w:t>
      </w:r>
      <w:r w:rsidRPr="00A03223">
        <w:rPr>
          <w:rStyle w:val="normaltextrun"/>
          <w:rFonts w:ascii="Calibri" w:hAnsi="Calibri" w:cs="Calibri"/>
        </w:rPr>
        <w:t xml:space="preserve"> Global Journal of Finance and </w:t>
      </w:r>
      <w:r w:rsidRPr="00A03223" w:rsidR="008B3145">
        <w:rPr>
          <w:rStyle w:val="normaltextrun"/>
          <w:rFonts w:ascii="Calibri" w:hAnsi="Calibri" w:cs="Calibri"/>
        </w:rPr>
        <w:t>Management,</w:t>
      </w:r>
      <w:r w:rsidRPr="00A03223">
        <w:rPr>
          <w:rStyle w:val="eop"/>
          <w:rFonts w:ascii="Calibri" w:hAnsi="Calibri" w:cs="Calibri"/>
        </w:rPr>
        <w:t> </w:t>
      </w:r>
    </w:p>
    <w:p w:rsidRPr="00A03223" w:rsidR="00D83AE5" w:rsidP="00A03223" w:rsidRDefault="00D83AE5" w14:paraId="148B3AAE" w14:textId="77777777">
      <w:pPr>
        <w:pStyle w:val="paragraph"/>
        <w:spacing w:before="0" w:beforeAutospacing="0" w:after="0" w:afterAutospacing="0"/>
        <w:jc w:val="both"/>
        <w:textAlignment w:val="baseline"/>
        <w:rPr>
          <w:rFonts w:ascii="Segoe UI" w:hAnsi="Segoe UI" w:cs="Segoe UI"/>
        </w:rPr>
      </w:pPr>
      <w:r w:rsidRPr="00A03223">
        <w:rPr>
          <w:rStyle w:val="normaltextrun"/>
          <w:rFonts w:ascii="Calibri" w:hAnsi="Calibri" w:cs="Calibri"/>
        </w:rPr>
        <w:t> </w:t>
      </w:r>
      <w:r w:rsidRPr="00A03223">
        <w:rPr>
          <w:rStyle w:val="eop"/>
          <w:rFonts w:ascii="Calibri" w:hAnsi="Calibri" w:cs="Calibri"/>
        </w:rPr>
        <w:t> </w:t>
      </w:r>
    </w:p>
    <w:p w:rsidRPr="00A03223" w:rsidR="00D83AE5" w:rsidP="00A03223" w:rsidRDefault="00D83AE5" w14:paraId="3C56D64A" w14:textId="77777777">
      <w:pPr>
        <w:pStyle w:val="paragraph"/>
        <w:spacing w:before="0" w:beforeAutospacing="0" w:after="0" w:afterAutospacing="0"/>
        <w:jc w:val="both"/>
        <w:textAlignment w:val="baseline"/>
        <w:rPr>
          <w:rFonts w:ascii="Segoe UI" w:hAnsi="Segoe UI" w:cs="Segoe UI"/>
        </w:rPr>
      </w:pPr>
      <w:r w:rsidRPr="00A03223">
        <w:rPr>
          <w:rStyle w:val="eop"/>
          <w:rFonts w:ascii="Calibri" w:hAnsi="Calibri" w:cs="Calibri"/>
        </w:rPr>
        <w:t> </w:t>
      </w:r>
    </w:p>
    <w:p w:rsidRPr="00A03223" w:rsidR="00D83AE5" w:rsidP="00A03223" w:rsidRDefault="00D83AE5" w14:paraId="6A67ADBF" w14:textId="77777777">
      <w:pPr>
        <w:pStyle w:val="paragraph"/>
        <w:spacing w:before="0" w:beforeAutospacing="0" w:after="0" w:afterAutospacing="0"/>
        <w:jc w:val="both"/>
        <w:textAlignment w:val="baseline"/>
        <w:rPr>
          <w:rFonts w:ascii="Segoe UI" w:hAnsi="Segoe UI" w:cs="Segoe UI"/>
        </w:rPr>
      </w:pPr>
      <w:r w:rsidRPr="00A03223">
        <w:rPr>
          <w:rStyle w:val="eop"/>
          <w:rFonts w:ascii="Calibri" w:hAnsi="Calibri" w:cs="Calibri"/>
        </w:rPr>
        <w:t> </w:t>
      </w:r>
    </w:p>
    <w:p w:rsidRPr="00A03223" w:rsidR="005F408A" w:rsidP="00A03223" w:rsidRDefault="005F408A" w14:paraId="7E1D6B18" w14:textId="77777777">
      <w:pPr>
        <w:jc w:val="both"/>
        <w:rPr>
          <w:sz w:val="24"/>
          <w:szCs w:val="24"/>
        </w:rPr>
      </w:pPr>
    </w:p>
    <w:p w:rsidRPr="00A03223" w:rsidR="009813D8" w:rsidRDefault="009813D8" w14:paraId="0127B2D0" w14:textId="77777777">
      <w:pPr>
        <w:jc w:val="both"/>
        <w:rPr>
          <w:sz w:val="24"/>
          <w:szCs w:val="24"/>
        </w:rPr>
      </w:pPr>
    </w:p>
    <w:sectPr w:rsidRPr="00A03223" w:rsidR="009813D8" w:rsidSect="000B5123">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int2:observations>
    <int2:textHash int2:hashCode="6JjSbKRxldXZA2" int2:id="8HtThWMy">
      <int2:state int2:type="AugLoop_Text_Critique" int2:value="Rejected"/>
    </int2:textHash>
    <int2:textHash int2:hashCode="aMQqMhlppqvxzx" int2:id="QwTZMAc1">
      <int2:state int2:type="AugLoop_Text_Critique" int2:value="Rejected"/>
    </int2:textHash>
    <int2:textHash int2:hashCode="jYAjL9Bqg+gRjh" int2:id="BImYQaPx">
      <int2:state int2:type="AugLoop_Text_Critique" int2:value="Rejected"/>
    </int2:textHash>
    <int2:textHash int2:hashCode="J4PMwZOeOz+GC8" int2:id="WsBSNkL9">
      <int2:state int2:type="AugLoop_Text_Critique" int2:value="Rejected"/>
    </int2:textHash>
    <int2:textHash int2:hashCode="7XOB4lyq3iadDH" int2:id="DFcLVoHJ">
      <int2:state int2:type="AugLoop_Text_Critique" int2:value="Rejected"/>
    </int2:textHash>
    <int2:textHash int2:hashCode="NiqoF9ww9ODbOJ" int2:id="664HeLuk">
      <int2:state int2:type="AugLoop_Text_Critique" int2:value="Rejected"/>
    </int2:textHash>
    <int2:textHash int2:hashCode="PMLefH8rbZAqOp" int2:id="vkAesU5z">
      <int2:state int2:type="AugLoop_Text_Critique" int2:value="Rejected"/>
    </int2:textHash>
    <int2:textHash int2:hashCode="f7CpWuJ5ABfN+V" int2:id="gPj5aiy9">
      <int2:state int2:type="AugLoop_Text_Critique" int2:value="Rejected"/>
    </int2:textHash>
    <int2:textHash int2:hashCode="MVIzx78CyKrWhW" int2:id="0jqw3pix">
      <int2:state int2:type="AugLoop_Text_Critique" int2:value="Rejected"/>
    </int2:textHash>
    <int2:textHash int2:hashCode="55yZdUERReaYIj" int2:id="e2Ibqd4w">
      <int2:state int2:type="AugLoop_Text_Critique" int2:value="Rejected"/>
    </int2:textHash>
    <int2:textHash int2:hashCode="N3g9MO3/chwmR4" int2:id="bsFfeGwF">
      <int2:state int2:type="AugLoop_Text_Critique" int2:value="Rejected"/>
    </int2:textHash>
    <int2:bookmark int2:bookmarkName="_Int_ai5I0j5T" int2:invalidationBookmarkName="" int2:hashCode="i2Dp1zm1pb/YfL" int2:id="ySsvLnT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08A"/>
    <w:rsid w:val="000B5123"/>
    <w:rsid w:val="00223A9E"/>
    <w:rsid w:val="002357A0"/>
    <w:rsid w:val="003823FC"/>
    <w:rsid w:val="00434435"/>
    <w:rsid w:val="00597224"/>
    <w:rsid w:val="005F408A"/>
    <w:rsid w:val="00641286"/>
    <w:rsid w:val="00641983"/>
    <w:rsid w:val="00783A10"/>
    <w:rsid w:val="007B2669"/>
    <w:rsid w:val="007D7329"/>
    <w:rsid w:val="0087145F"/>
    <w:rsid w:val="008956B7"/>
    <w:rsid w:val="008B3145"/>
    <w:rsid w:val="008E7F57"/>
    <w:rsid w:val="009813D8"/>
    <w:rsid w:val="00A03223"/>
    <w:rsid w:val="00A51E59"/>
    <w:rsid w:val="00AA14C6"/>
    <w:rsid w:val="00AE299E"/>
    <w:rsid w:val="00B02C47"/>
    <w:rsid w:val="00B96119"/>
    <w:rsid w:val="00BD1977"/>
    <w:rsid w:val="00D44E28"/>
    <w:rsid w:val="00D83AE5"/>
    <w:rsid w:val="00DA045B"/>
    <w:rsid w:val="00DE7752"/>
    <w:rsid w:val="00E8021C"/>
    <w:rsid w:val="00ED543C"/>
    <w:rsid w:val="00F87703"/>
    <w:rsid w:val="00FA4CED"/>
    <w:rsid w:val="00FB1FE9"/>
    <w:rsid w:val="01919AF7"/>
    <w:rsid w:val="01BF3C2D"/>
    <w:rsid w:val="01D4185B"/>
    <w:rsid w:val="027B593B"/>
    <w:rsid w:val="029AF977"/>
    <w:rsid w:val="03C60457"/>
    <w:rsid w:val="03D47DB1"/>
    <w:rsid w:val="04AD677A"/>
    <w:rsid w:val="04E9AA13"/>
    <w:rsid w:val="06BD5FCD"/>
    <w:rsid w:val="099FC2F7"/>
    <w:rsid w:val="0A2699BA"/>
    <w:rsid w:val="0A5AAEBA"/>
    <w:rsid w:val="0BB33EAD"/>
    <w:rsid w:val="0D52C85F"/>
    <w:rsid w:val="0E2AE9A7"/>
    <w:rsid w:val="0FBD388A"/>
    <w:rsid w:val="1008FDFC"/>
    <w:rsid w:val="1072CF18"/>
    <w:rsid w:val="116BC1D5"/>
    <w:rsid w:val="116F4797"/>
    <w:rsid w:val="12272F63"/>
    <w:rsid w:val="13AA6FDA"/>
    <w:rsid w:val="1546403B"/>
    <w:rsid w:val="17097FAD"/>
    <w:rsid w:val="17290816"/>
    <w:rsid w:val="17A80BC4"/>
    <w:rsid w:val="1943DC25"/>
    <w:rsid w:val="1D329A1D"/>
    <w:rsid w:val="1E3D9E73"/>
    <w:rsid w:val="1F274119"/>
    <w:rsid w:val="1F611FC7"/>
    <w:rsid w:val="2071D0A3"/>
    <w:rsid w:val="20A97052"/>
    <w:rsid w:val="20FA9597"/>
    <w:rsid w:val="21809BB9"/>
    <w:rsid w:val="21C87E66"/>
    <w:rsid w:val="241ED8A1"/>
    <w:rsid w:val="26B20433"/>
    <w:rsid w:val="26E20080"/>
    <w:rsid w:val="27DB52FF"/>
    <w:rsid w:val="2A336851"/>
    <w:rsid w:val="2A626371"/>
    <w:rsid w:val="2D5D5F70"/>
    <w:rsid w:val="2E400217"/>
    <w:rsid w:val="2E782FB6"/>
    <w:rsid w:val="2EEC7BCE"/>
    <w:rsid w:val="30DA27D7"/>
    <w:rsid w:val="32047C54"/>
    <w:rsid w:val="33D20210"/>
    <w:rsid w:val="349B012A"/>
    <w:rsid w:val="34D1CF74"/>
    <w:rsid w:val="366D9FD5"/>
    <w:rsid w:val="39095C73"/>
    <w:rsid w:val="392AAFE8"/>
    <w:rsid w:val="395EC63C"/>
    <w:rsid w:val="39FB9320"/>
    <w:rsid w:val="3ACD828E"/>
    <w:rsid w:val="3C206653"/>
    <w:rsid w:val="3D9F8282"/>
    <w:rsid w:val="3F3B52E3"/>
    <w:rsid w:val="3F580715"/>
    <w:rsid w:val="40655936"/>
    <w:rsid w:val="4404319A"/>
    <w:rsid w:val="44646079"/>
    <w:rsid w:val="44B0AB51"/>
    <w:rsid w:val="473D7EE6"/>
    <w:rsid w:val="48FF93EB"/>
    <w:rsid w:val="4B776911"/>
    <w:rsid w:val="4CB03D03"/>
    <w:rsid w:val="4CDE59C0"/>
    <w:rsid w:val="4D330F5E"/>
    <w:rsid w:val="4DA4B51A"/>
    <w:rsid w:val="4F87B8AD"/>
    <w:rsid w:val="50F256A3"/>
    <w:rsid w:val="51485BEE"/>
    <w:rsid w:val="52499CA4"/>
    <w:rsid w:val="528880F2"/>
    <w:rsid w:val="53F68988"/>
    <w:rsid w:val="555DA1B2"/>
    <w:rsid w:val="55BE134B"/>
    <w:rsid w:val="55D5A77C"/>
    <w:rsid w:val="56B806F9"/>
    <w:rsid w:val="5759E3AC"/>
    <w:rsid w:val="57CAAF2E"/>
    <w:rsid w:val="57E97AE7"/>
    <w:rsid w:val="59EFA7BB"/>
    <w:rsid w:val="59F86A09"/>
    <w:rsid w:val="5A91846E"/>
    <w:rsid w:val="5CF5C3DF"/>
    <w:rsid w:val="5F4DDB9D"/>
    <w:rsid w:val="64214CC0"/>
    <w:rsid w:val="6556E964"/>
    <w:rsid w:val="65F6C2EE"/>
    <w:rsid w:val="66EEADA6"/>
    <w:rsid w:val="670AFAB9"/>
    <w:rsid w:val="692E63B0"/>
    <w:rsid w:val="693D02E7"/>
    <w:rsid w:val="6C660472"/>
    <w:rsid w:val="6D1E132F"/>
    <w:rsid w:val="6E743959"/>
    <w:rsid w:val="6EBBF1F9"/>
    <w:rsid w:val="6F159E5E"/>
    <w:rsid w:val="6FC6658A"/>
    <w:rsid w:val="6FDACF60"/>
    <w:rsid w:val="71769FC1"/>
    <w:rsid w:val="71F7789F"/>
    <w:rsid w:val="7214187E"/>
    <w:rsid w:val="734886C5"/>
    <w:rsid w:val="7503212C"/>
    <w:rsid w:val="764A10E4"/>
    <w:rsid w:val="769B04E9"/>
    <w:rsid w:val="77E5E145"/>
    <w:rsid w:val="785D8C9A"/>
    <w:rsid w:val="78783C95"/>
    <w:rsid w:val="788AB90F"/>
    <w:rsid w:val="788C8BD0"/>
    <w:rsid w:val="78EC3E43"/>
    <w:rsid w:val="791C2DC2"/>
    <w:rsid w:val="7981B1A6"/>
    <w:rsid w:val="7DDE3BBE"/>
    <w:rsid w:val="7F6358B4"/>
    <w:rsid w:val="7F96C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3CFF7"/>
  <w15:chartTrackingRefBased/>
  <w15:docId w15:val="{2F601FAE-BA6E-4A0C-B90A-7E42D67EA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D83AE5"/>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D83AE5"/>
  </w:style>
  <w:style w:type="character" w:styleId="eop" w:customStyle="1">
    <w:name w:val="eop"/>
    <w:basedOn w:val="DefaultParagraphFont"/>
    <w:rsid w:val="00D83AE5"/>
  </w:style>
  <w:style w:type="character" w:styleId="scxw120140618" w:customStyle="1">
    <w:name w:val="scxw120140618"/>
    <w:basedOn w:val="DefaultParagraphFont"/>
    <w:rsid w:val="00D83AE5"/>
  </w:style>
  <w:style w:type="paragraph" w:styleId="NoSpacing">
    <w:name w:val="No Spacing"/>
    <w:link w:val="NoSpacingChar"/>
    <w:uiPriority w:val="1"/>
    <w:qFormat/>
    <w:rsid w:val="000B5123"/>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0B5123"/>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95840">
      <w:bodyDiv w:val="1"/>
      <w:marLeft w:val="0"/>
      <w:marRight w:val="0"/>
      <w:marTop w:val="0"/>
      <w:marBottom w:val="0"/>
      <w:divBdr>
        <w:top w:val="none" w:sz="0" w:space="0" w:color="auto"/>
        <w:left w:val="none" w:sz="0" w:space="0" w:color="auto"/>
        <w:bottom w:val="none" w:sz="0" w:space="0" w:color="auto"/>
        <w:right w:val="none" w:sz="0" w:space="0" w:color="auto"/>
      </w:divBdr>
      <w:divsChild>
        <w:div w:id="2140679422">
          <w:marLeft w:val="0"/>
          <w:marRight w:val="0"/>
          <w:marTop w:val="0"/>
          <w:marBottom w:val="0"/>
          <w:divBdr>
            <w:top w:val="none" w:sz="0" w:space="0" w:color="auto"/>
            <w:left w:val="none" w:sz="0" w:space="0" w:color="auto"/>
            <w:bottom w:val="none" w:sz="0" w:space="0" w:color="auto"/>
            <w:right w:val="none" w:sz="0" w:space="0" w:color="auto"/>
          </w:divBdr>
        </w:div>
        <w:div w:id="607855241">
          <w:marLeft w:val="0"/>
          <w:marRight w:val="0"/>
          <w:marTop w:val="0"/>
          <w:marBottom w:val="0"/>
          <w:divBdr>
            <w:top w:val="none" w:sz="0" w:space="0" w:color="auto"/>
            <w:left w:val="none" w:sz="0" w:space="0" w:color="auto"/>
            <w:bottom w:val="none" w:sz="0" w:space="0" w:color="auto"/>
            <w:right w:val="none" w:sz="0" w:space="0" w:color="auto"/>
          </w:divBdr>
        </w:div>
        <w:div w:id="1990554118">
          <w:marLeft w:val="0"/>
          <w:marRight w:val="0"/>
          <w:marTop w:val="0"/>
          <w:marBottom w:val="0"/>
          <w:divBdr>
            <w:top w:val="none" w:sz="0" w:space="0" w:color="auto"/>
            <w:left w:val="none" w:sz="0" w:space="0" w:color="auto"/>
            <w:bottom w:val="none" w:sz="0" w:space="0" w:color="auto"/>
            <w:right w:val="none" w:sz="0" w:space="0" w:color="auto"/>
          </w:divBdr>
        </w:div>
        <w:div w:id="182862861">
          <w:marLeft w:val="0"/>
          <w:marRight w:val="0"/>
          <w:marTop w:val="0"/>
          <w:marBottom w:val="0"/>
          <w:divBdr>
            <w:top w:val="none" w:sz="0" w:space="0" w:color="auto"/>
            <w:left w:val="none" w:sz="0" w:space="0" w:color="auto"/>
            <w:bottom w:val="none" w:sz="0" w:space="0" w:color="auto"/>
            <w:right w:val="none" w:sz="0" w:space="0" w:color="auto"/>
          </w:divBdr>
        </w:div>
        <w:div w:id="1279948383">
          <w:marLeft w:val="0"/>
          <w:marRight w:val="0"/>
          <w:marTop w:val="0"/>
          <w:marBottom w:val="0"/>
          <w:divBdr>
            <w:top w:val="none" w:sz="0" w:space="0" w:color="auto"/>
            <w:left w:val="none" w:sz="0" w:space="0" w:color="auto"/>
            <w:bottom w:val="none" w:sz="0" w:space="0" w:color="auto"/>
            <w:right w:val="none" w:sz="0" w:space="0" w:color="auto"/>
          </w:divBdr>
        </w:div>
        <w:div w:id="1245534215">
          <w:marLeft w:val="0"/>
          <w:marRight w:val="0"/>
          <w:marTop w:val="0"/>
          <w:marBottom w:val="0"/>
          <w:divBdr>
            <w:top w:val="none" w:sz="0" w:space="0" w:color="auto"/>
            <w:left w:val="none" w:sz="0" w:space="0" w:color="auto"/>
            <w:bottom w:val="none" w:sz="0" w:space="0" w:color="auto"/>
            <w:right w:val="none" w:sz="0" w:space="0" w:color="auto"/>
          </w:divBdr>
        </w:div>
        <w:div w:id="741373120">
          <w:marLeft w:val="0"/>
          <w:marRight w:val="0"/>
          <w:marTop w:val="0"/>
          <w:marBottom w:val="0"/>
          <w:divBdr>
            <w:top w:val="none" w:sz="0" w:space="0" w:color="auto"/>
            <w:left w:val="none" w:sz="0" w:space="0" w:color="auto"/>
            <w:bottom w:val="none" w:sz="0" w:space="0" w:color="auto"/>
            <w:right w:val="none" w:sz="0" w:space="0" w:color="auto"/>
          </w:divBdr>
        </w:div>
        <w:div w:id="490801254">
          <w:marLeft w:val="0"/>
          <w:marRight w:val="0"/>
          <w:marTop w:val="0"/>
          <w:marBottom w:val="0"/>
          <w:divBdr>
            <w:top w:val="none" w:sz="0" w:space="0" w:color="auto"/>
            <w:left w:val="none" w:sz="0" w:space="0" w:color="auto"/>
            <w:bottom w:val="none" w:sz="0" w:space="0" w:color="auto"/>
            <w:right w:val="none" w:sz="0" w:space="0" w:color="auto"/>
          </w:divBdr>
        </w:div>
        <w:div w:id="964387935">
          <w:marLeft w:val="0"/>
          <w:marRight w:val="0"/>
          <w:marTop w:val="0"/>
          <w:marBottom w:val="0"/>
          <w:divBdr>
            <w:top w:val="none" w:sz="0" w:space="0" w:color="auto"/>
            <w:left w:val="none" w:sz="0" w:space="0" w:color="auto"/>
            <w:bottom w:val="none" w:sz="0" w:space="0" w:color="auto"/>
            <w:right w:val="none" w:sz="0" w:space="0" w:color="auto"/>
          </w:divBdr>
        </w:div>
        <w:div w:id="1110661969">
          <w:marLeft w:val="0"/>
          <w:marRight w:val="0"/>
          <w:marTop w:val="0"/>
          <w:marBottom w:val="0"/>
          <w:divBdr>
            <w:top w:val="none" w:sz="0" w:space="0" w:color="auto"/>
            <w:left w:val="none" w:sz="0" w:space="0" w:color="auto"/>
            <w:bottom w:val="none" w:sz="0" w:space="0" w:color="auto"/>
            <w:right w:val="none" w:sz="0" w:space="0" w:color="auto"/>
          </w:divBdr>
        </w:div>
        <w:div w:id="1188526670">
          <w:marLeft w:val="0"/>
          <w:marRight w:val="0"/>
          <w:marTop w:val="0"/>
          <w:marBottom w:val="0"/>
          <w:divBdr>
            <w:top w:val="none" w:sz="0" w:space="0" w:color="auto"/>
            <w:left w:val="none" w:sz="0" w:space="0" w:color="auto"/>
            <w:bottom w:val="none" w:sz="0" w:space="0" w:color="auto"/>
            <w:right w:val="none" w:sz="0" w:space="0" w:color="auto"/>
          </w:divBdr>
        </w:div>
        <w:div w:id="578444522">
          <w:marLeft w:val="0"/>
          <w:marRight w:val="0"/>
          <w:marTop w:val="0"/>
          <w:marBottom w:val="0"/>
          <w:divBdr>
            <w:top w:val="none" w:sz="0" w:space="0" w:color="auto"/>
            <w:left w:val="none" w:sz="0" w:space="0" w:color="auto"/>
            <w:bottom w:val="none" w:sz="0" w:space="0" w:color="auto"/>
            <w:right w:val="none" w:sz="0" w:space="0" w:color="auto"/>
          </w:divBdr>
        </w:div>
        <w:div w:id="787698959">
          <w:marLeft w:val="0"/>
          <w:marRight w:val="0"/>
          <w:marTop w:val="0"/>
          <w:marBottom w:val="0"/>
          <w:divBdr>
            <w:top w:val="none" w:sz="0" w:space="0" w:color="auto"/>
            <w:left w:val="none" w:sz="0" w:space="0" w:color="auto"/>
            <w:bottom w:val="none" w:sz="0" w:space="0" w:color="auto"/>
            <w:right w:val="none" w:sz="0" w:space="0" w:color="auto"/>
          </w:divBdr>
        </w:div>
        <w:div w:id="1157576633">
          <w:marLeft w:val="0"/>
          <w:marRight w:val="0"/>
          <w:marTop w:val="0"/>
          <w:marBottom w:val="0"/>
          <w:divBdr>
            <w:top w:val="none" w:sz="0" w:space="0" w:color="auto"/>
            <w:left w:val="none" w:sz="0" w:space="0" w:color="auto"/>
            <w:bottom w:val="none" w:sz="0" w:space="0" w:color="auto"/>
            <w:right w:val="none" w:sz="0" w:space="0" w:color="auto"/>
          </w:divBdr>
        </w:div>
        <w:div w:id="1549872384">
          <w:marLeft w:val="0"/>
          <w:marRight w:val="0"/>
          <w:marTop w:val="0"/>
          <w:marBottom w:val="0"/>
          <w:divBdr>
            <w:top w:val="none" w:sz="0" w:space="0" w:color="auto"/>
            <w:left w:val="none" w:sz="0" w:space="0" w:color="auto"/>
            <w:bottom w:val="none" w:sz="0" w:space="0" w:color="auto"/>
            <w:right w:val="none" w:sz="0" w:space="0" w:color="auto"/>
          </w:divBdr>
        </w:div>
        <w:div w:id="10498365">
          <w:marLeft w:val="0"/>
          <w:marRight w:val="0"/>
          <w:marTop w:val="0"/>
          <w:marBottom w:val="0"/>
          <w:divBdr>
            <w:top w:val="none" w:sz="0" w:space="0" w:color="auto"/>
            <w:left w:val="none" w:sz="0" w:space="0" w:color="auto"/>
            <w:bottom w:val="none" w:sz="0" w:space="0" w:color="auto"/>
            <w:right w:val="none" w:sz="0" w:space="0" w:color="auto"/>
          </w:divBdr>
        </w:div>
        <w:div w:id="41642522">
          <w:marLeft w:val="0"/>
          <w:marRight w:val="0"/>
          <w:marTop w:val="0"/>
          <w:marBottom w:val="0"/>
          <w:divBdr>
            <w:top w:val="none" w:sz="0" w:space="0" w:color="auto"/>
            <w:left w:val="none" w:sz="0" w:space="0" w:color="auto"/>
            <w:bottom w:val="none" w:sz="0" w:space="0" w:color="auto"/>
            <w:right w:val="none" w:sz="0" w:space="0" w:color="auto"/>
          </w:divBdr>
        </w:div>
        <w:div w:id="370689931">
          <w:marLeft w:val="0"/>
          <w:marRight w:val="0"/>
          <w:marTop w:val="0"/>
          <w:marBottom w:val="0"/>
          <w:divBdr>
            <w:top w:val="none" w:sz="0" w:space="0" w:color="auto"/>
            <w:left w:val="none" w:sz="0" w:space="0" w:color="auto"/>
            <w:bottom w:val="none" w:sz="0" w:space="0" w:color="auto"/>
            <w:right w:val="none" w:sz="0" w:space="0" w:color="auto"/>
          </w:divBdr>
        </w:div>
        <w:div w:id="1202285636">
          <w:marLeft w:val="0"/>
          <w:marRight w:val="0"/>
          <w:marTop w:val="0"/>
          <w:marBottom w:val="0"/>
          <w:divBdr>
            <w:top w:val="none" w:sz="0" w:space="0" w:color="auto"/>
            <w:left w:val="none" w:sz="0" w:space="0" w:color="auto"/>
            <w:bottom w:val="none" w:sz="0" w:space="0" w:color="auto"/>
            <w:right w:val="none" w:sz="0" w:space="0" w:color="auto"/>
          </w:divBdr>
        </w:div>
        <w:div w:id="635334587">
          <w:marLeft w:val="0"/>
          <w:marRight w:val="0"/>
          <w:marTop w:val="0"/>
          <w:marBottom w:val="0"/>
          <w:divBdr>
            <w:top w:val="none" w:sz="0" w:space="0" w:color="auto"/>
            <w:left w:val="none" w:sz="0" w:space="0" w:color="auto"/>
            <w:bottom w:val="none" w:sz="0" w:space="0" w:color="auto"/>
            <w:right w:val="none" w:sz="0" w:space="0" w:color="auto"/>
          </w:divBdr>
        </w:div>
        <w:div w:id="1877573285">
          <w:marLeft w:val="0"/>
          <w:marRight w:val="0"/>
          <w:marTop w:val="0"/>
          <w:marBottom w:val="0"/>
          <w:divBdr>
            <w:top w:val="none" w:sz="0" w:space="0" w:color="auto"/>
            <w:left w:val="none" w:sz="0" w:space="0" w:color="auto"/>
            <w:bottom w:val="none" w:sz="0" w:space="0" w:color="auto"/>
            <w:right w:val="none" w:sz="0" w:space="0" w:color="auto"/>
          </w:divBdr>
        </w:div>
        <w:div w:id="609975838">
          <w:marLeft w:val="0"/>
          <w:marRight w:val="0"/>
          <w:marTop w:val="0"/>
          <w:marBottom w:val="0"/>
          <w:divBdr>
            <w:top w:val="none" w:sz="0" w:space="0" w:color="auto"/>
            <w:left w:val="none" w:sz="0" w:space="0" w:color="auto"/>
            <w:bottom w:val="none" w:sz="0" w:space="0" w:color="auto"/>
            <w:right w:val="none" w:sz="0" w:space="0" w:color="auto"/>
          </w:divBdr>
        </w:div>
        <w:div w:id="55864655">
          <w:marLeft w:val="0"/>
          <w:marRight w:val="0"/>
          <w:marTop w:val="0"/>
          <w:marBottom w:val="0"/>
          <w:divBdr>
            <w:top w:val="none" w:sz="0" w:space="0" w:color="auto"/>
            <w:left w:val="none" w:sz="0" w:space="0" w:color="auto"/>
            <w:bottom w:val="none" w:sz="0" w:space="0" w:color="auto"/>
            <w:right w:val="none" w:sz="0" w:space="0" w:color="auto"/>
          </w:divBdr>
        </w:div>
        <w:div w:id="338510558">
          <w:marLeft w:val="0"/>
          <w:marRight w:val="0"/>
          <w:marTop w:val="0"/>
          <w:marBottom w:val="0"/>
          <w:divBdr>
            <w:top w:val="none" w:sz="0" w:space="0" w:color="auto"/>
            <w:left w:val="none" w:sz="0" w:space="0" w:color="auto"/>
            <w:bottom w:val="none" w:sz="0" w:space="0" w:color="auto"/>
            <w:right w:val="none" w:sz="0" w:space="0" w:color="auto"/>
          </w:divBdr>
        </w:div>
        <w:div w:id="1707945374">
          <w:marLeft w:val="0"/>
          <w:marRight w:val="0"/>
          <w:marTop w:val="0"/>
          <w:marBottom w:val="0"/>
          <w:divBdr>
            <w:top w:val="none" w:sz="0" w:space="0" w:color="auto"/>
            <w:left w:val="none" w:sz="0" w:space="0" w:color="auto"/>
            <w:bottom w:val="none" w:sz="0" w:space="0" w:color="auto"/>
            <w:right w:val="none" w:sz="0" w:space="0" w:color="auto"/>
          </w:divBdr>
        </w:div>
        <w:div w:id="564724663">
          <w:marLeft w:val="0"/>
          <w:marRight w:val="0"/>
          <w:marTop w:val="0"/>
          <w:marBottom w:val="0"/>
          <w:divBdr>
            <w:top w:val="none" w:sz="0" w:space="0" w:color="auto"/>
            <w:left w:val="none" w:sz="0" w:space="0" w:color="auto"/>
            <w:bottom w:val="none" w:sz="0" w:space="0" w:color="auto"/>
            <w:right w:val="none" w:sz="0" w:space="0" w:color="auto"/>
          </w:divBdr>
        </w:div>
        <w:div w:id="153298707">
          <w:marLeft w:val="0"/>
          <w:marRight w:val="0"/>
          <w:marTop w:val="0"/>
          <w:marBottom w:val="0"/>
          <w:divBdr>
            <w:top w:val="none" w:sz="0" w:space="0" w:color="auto"/>
            <w:left w:val="none" w:sz="0" w:space="0" w:color="auto"/>
            <w:bottom w:val="none" w:sz="0" w:space="0" w:color="auto"/>
            <w:right w:val="none" w:sz="0" w:space="0" w:color="auto"/>
          </w:divBdr>
        </w:div>
        <w:div w:id="127015227">
          <w:marLeft w:val="0"/>
          <w:marRight w:val="0"/>
          <w:marTop w:val="0"/>
          <w:marBottom w:val="0"/>
          <w:divBdr>
            <w:top w:val="none" w:sz="0" w:space="0" w:color="auto"/>
            <w:left w:val="none" w:sz="0" w:space="0" w:color="auto"/>
            <w:bottom w:val="none" w:sz="0" w:space="0" w:color="auto"/>
            <w:right w:val="none" w:sz="0" w:space="0" w:color="auto"/>
          </w:divBdr>
        </w:div>
        <w:div w:id="1777286594">
          <w:marLeft w:val="0"/>
          <w:marRight w:val="0"/>
          <w:marTop w:val="0"/>
          <w:marBottom w:val="0"/>
          <w:divBdr>
            <w:top w:val="none" w:sz="0" w:space="0" w:color="auto"/>
            <w:left w:val="none" w:sz="0" w:space="0" w:color="auto"/>
            <w:bottom w:val="none" w:sz="0" w:space="0" w:color="auto"/>
            <w:right w:val="none" w:sz="0" w:space="0" w:color="auto"/>
          </w:divBdr>
        </w:div>
        <w:div w:id="1530874245">
          <w:marLeft w:val="0"/>
          <w:marRight w:val="0"/>
          <w:marTop w:val="0"/>
          <w:marBottom w:val="0"/>
          <w:divBdr>
            <w:top w:val="none" w:sz="0" w:space="0" w:color="auto"/>
            <w:left w:val="none" w:sz="0" w:space="0" w:color="auto"/>
            <w:bottom w:val="none" w:sz="0" w:space="0" w:color="auto"/>
            <w:right w:val="none" w:sz="0" w:space="0" w:color="auto"/>
          </w:divBdr>
        </w:div>
        <w:div w:id="9190375">
          <w:marLeft w:val="0"/>
          <w:marRight w:val="0"/>
          <w:marTop w:val="0"/>
          <w:marBottom w:val="0"/>
          <w:divBdr>
            <w:top w:val="none" w:sz="0" w:space="0" w:color="auto"/>
            <w:left w:val="none" w:sz="0" w:space="0" w:color="auto"/>
            <w:bottom w:val="none" w:sz="0" w:space="0" w:color="auto"/>
            <w:right w:val="none" w:sz="0" w:space="0" w:color="auto"/>
          </w:divBdr>
        </w:div>
        <w:div w:id="895778282">
          <w:marLeft w:val="0"/>
          <w:marRight w:val="0"/>
          <w:marTop w:val="0"/>
          <w:marBottom w:val="0"/>
          <w:divBdr>
            <w:top w:val="none" w:sz="0" w:space="0" w:color="auto"/>
            <w:left w:val="none" w:sz="0" w:space="0" w:color="auto"/>
            <w:bottom w:val="none" w:sz="0" w:space="0" w:color="auto"/>
            <w:right w:val="none" w:sz="0" w:space="0" w:color="auto"/>
          </w:divBdr>
        </w:div>
        <w:div w:id="400911978">
          <w:marLeft w:val="0"/>
          <w:marRight w:val="0"/>
          <w:marTop w:val="0"/>
          <w:marBottom w:val="0"/>
          <w:divBdr>
            <w:top w:val="none" w:sz="0" w:space="0" w:color="auto"/>
            <w:left w:val="none" w:sz="0" w:space="0" w:color="auto"/>
            <w:bottom w:val="none" w:sz="0" w:space="0" w:color="auto"/>
            <w:right w:val="none" w:sz="0" w:space="0" w:color="auto"/>
          </w:divBdr>
        </w:div>
        <w:div w:id="131142066">
          <w:marLeft w:val="0"/>
          <w:marRight w:val="0"/>
          <w:marTop w:val="0"/>
          <w:marBottom w:val="0"/>
          <w:divBdr>
            <w:top w:val="none" w:sz="0" w:space="0" w:color="auto"/>
            <w:left w:val="none" w:sz="0" w:space="0" w:color="auto"/>
            <w:bottom w:val="none" w:sz="0" w:space="0" w:color="auto"/>
            <w:right w:val="none" w:sz="0" w:space="0" w:color="auto"/>
          </w:divBdr>
        </w:div>
        <w:div w:id="1519924300">
          <w:marLeft w:val="0"/>
          <w:marRight w:val="0"/>
          <w:marTop w:val="0"/>
          <w:marBottom w:val="0"/>
          <w:divBdr>
            <w:top w:val="none" w:sz="0" w:space="0" w:color="auto"/>
            <w:left w:val="none" w:sz="0" w:space="0" w:color="auto"/>
            <w:bottom w:val="none" w:sz="0" w:space="0" w:color="auto"/>
            <w:right w:val="none" w:sz="0" w:space="0" w:color="auto"/>
          </w:divBdr>
        </w:div>
        <w:div w:id="1351251370">
          <w:marLeft w:val="0"/>
          <w:marRight w:val="0"/>
          <w:marTop w:val="0"/>
          <w:marBottom w:val="0"/>
          <w:divBdr>
            <w:top w:val="none" w:sz="0" w:space="0" w:color="auto"/>
            <w:left w:val="none" w:sz="0" w:space="0" w:color="auto"/>
            <w:bottom w:val="none" w:sz="0" w:space="0" w:color="auto"/>
            <w:right w:val="none" w:sz="0" w:space="0" w:color="auto"/>
          </w:divBdr>
        </w:div>
        <w:div w:id="751199104">
          <w:marLeft w:val="0"/>
          <w:marRight w:val="0"/>
          <w:marTop w:val="0"/>
          <w:marBottom w:val="0"/>
          <w:divBdr>
            <w:top w:val="none" w:sz="0" w:space="0" w:color="auto"/>
            <w:left w:val="none" w:sz="0" w:space="0" w:color="auto"/>
            <w:bottom w:val="none" w:sz="0" w:space="0" w:color="auto"/>
            <w:right w:val="none" w:sz="0" w:space="0" w:color="auto"/>
          </w:divBdr>
        </w:div>
        <w:div w:id="1178739829">
          <w:marLeft w:val="0"/>
          <w:marRight w:val="0"/>
          <w:marTop w:val="0"/>
          <w:marBottom w:val="0"/>
          <w:divBdr>
            <w:top w:val="none" w:sz="0" w:space="0" w:color="auto"/>
            <w:left w:val="none" w:sz="0" w:space="0" w:color="auto"/>
            <w:bottom w:val="none" w:sz="0" w:space="0" w:color="auto"/>
            <w:right w:val="none" w:sz="0" w:space="0" w:color="auto"/>
          </w:divBdr>
        </w:div>
        <w:div w:id="973758854">
          <w:marLeft w:val="0"/>
          <w:marRight w:val="0"/>
          <w:marTop w:val="0"/>
          <w:marBottom w:val="0"/>
          <w:divBdr>
            <w:top w:val="none" w:sz="0" w:space="0" w:color="auto"/>
            <w:left w:val="none" w:sz="0" w:space="0" w:color="auto"/>
            <w:bottom w:val="none" w:sz="0" w:space="0" w:color="auto"/>
            <w:right w:val="none" w:sz="0" w:space="0" w:color="auto"/>
          </w:divBdr>
        </w:div>
        <w:div w:id="1745302552">
          <w:marLeft w:val="0"/>
          <w:marRight w:val="0"/>
          <w:marTop w:val="0"/>
          <w:marBottom w:val="0"/>
          <w:divBdr>
            <w:top w:val="none" w:sz="0" w:space="0" w:color="auto"/>
            <w:left w:val="none" w:sz="0" w:space="0" w:color="auto"/>
            <w:bottom w:val="none" w:sz="0" w:space="0" w:color="auto"/>
            <w:right w:val="none" w:sz="0" w:space="0" w:color="auto"/>
          </w:divBdr>
        </w:div>
        <w:div w:id="240717906">
          <w:marLeft w:val="0"/>
          <w:marRight w:val="0"/>
          <w:marTop w:val="0"/>
          <w:marBottom w:val="0"/>
          <w:divBdr>
            <w:top w:val="none" w:sz="0" w:space="0" w:color="auto"/>
            <w:left w:val="none" w:sz="0" w:space="0" w:color="auto"/>
            <w:bottom w:val="none" w:sz="0" w:space="0" w:color="auto"/>
            <w:right w:val="none" w:sz="0" w:space="0" w:color="auto"/>
          </w:divBdr>
        </w:div>
        <w:div w:id="362948338">
          <w:marLeft w:val="0"/>
          <w:marRight w:val="0"/>
          <w:marTop w:val="0"/>
          <w:marBottom w:val="0"/>
          <w:divBdr>
            <w:top w:val="none" w:sz="0" w:space="0" w:color="auto"/>
            <w:left w:val="none" w:sz="0" w:space="0" w:color="auto"/>
            <w:bottom w:val="none" w:sz="0" w:space="0" w:color="auto"/>
            <w:right w:val="none" w:sz="0" w:space="0" w:color="auto"/>
          </w:divBdr>
        </w:div>
        <w:div w:id="492373542">
          <w:marLeft w:val="0"/>
          <w:marRight w:val="0"/>
          <w:marTop w:val="0"/>
          <w:marBottom w:val="0"/>
          <w:divBdr>
            <w:top w:val="none" w:sz="0" w:space="0" w:color="auto"/>
            <w:left w:val="none" w:sz="0" w:space="0" w:color="auto"/>
            <w:bottom w:val="none" w:sz="0" w:space="0" w:color="auto"/>
            <w:right w:val="none" w:sz="0" w:space="0" w:color="auto"/>
          </w:divBdr>
        </w:div>
        <w:div w:id="2053264318">
          <w:marLeft w:val="0"/>
          <w:marRight w:val="0"/>
          <w:marTop w:val="0"/>
          <w:marBottom w:val="0"/>
          <w:divBdr>
            <w:top w:val="none" w:sz="0" w:space="0" w:color="auto"/>
            <w:left w:val="none" w:sz="0" w:space="0" w:color="auto"/>
            <w:bottom w:val="none" w:sz="0" w:space="0" w:color="auto"/>
            <w:right w:val="none" w:sz="0" w:space="0" w:color="auto"/>
          </w:divBdr>
        </w:div>
        <w:div w:id="1058477475">
          <w:marLeft w:val="0"/>
          <w:marRight w:val="0"/>
          <w:marTop w:val="0"/>
          <w:marBottom w:val="0"/>
          <w:divBdr>
            <w:top w:val="none" w:sz="0" w:space="0" w:color="auto"/>
            <w:left w:val="none" w:sz="0" w:space="0" w:color="auto"/>
            <w:bottom w:val="none" w:sz="0" w:space="0" w:color="auto"/>
            <w:right w:val="none" w:sz="0" w:space="0" w:color="auto"/>
          </w:divBdr>
        </w:div>
        <w:div w:id="283464739">
          <w:marLeft w:val="0"/>
          <w:marRight w:val="0"/>
          <w:marTop w:val="0"/>
          <w:marBottom w:val="0"/>
          <w:divBdr>
            <w:top w:val="none" w:sz="0" w:space="0" w:color="auto"/>
            <w:left w:val="none" w:sz="0" w:space="0" w:color="auto"/>
            <w:bottom w:val="none" w:sz="0" w:space="0" w:color="auto"/>
            <w:right w:val="none" w:sz="0" w:space="0" w:color="auto"/>
          </w:divBdr>
        </w:div>
        <w:div w:id="1909412005">
          <w:marLeft w:val="0"/>
          <w:marRight w:val="0"/>
          <w:marTop w:val="0"/>
          <w:marBottom w:val="0"/>
          <w:divBdr>
            <w:top w:val="none" w:sz="0" w:space="0" w:color="auto"/>
            <w:left w:val="none" w:sz="0" w:space="0" w:color="auto"/>
            <w:bottom w:val="none" w:sz="0" w:space="0" w:color="auto"/>
            <w:right w:val="none" w:sz="0" w:space="0" w:color="auto"/>
          </w:divBdr>
        </w:div>
        <w:div w:id="1815633575">
          <w:marLeft w:val="0"/>
          <w:marRight w:val="0"/>
          <w:marTop w:val="0"/>
          <w:marBottom w:val="0"/>
          <w:divBdr>
            <w:top w:val="none" w:sz="0" w:space="0" w:color="auto"/>
            <w:left w:val="none" w:sz="0" w:space="0" w:color="auto"/>
            <w:bottom w:val="none" w:sz="0" w:space="0" w:color="auto"/>
            <w:right w:val="none" w:sz="0" w:space="0" w:color="auto"/>
          </w:divBdr>
        </w:div>
        <w:div w:id="1161510313">
          <w:marLeft w:val="0"/>
          <w:marRight w:val="0"/>
          <w:marTop w:val="0"/>
          <w:marBottom w:val="0"/>
          <w:divBdr>
            <w:top w:val="none" w:sz="0" w:space="0" w:color="auto"/>
            <w:left w:val="none" w:sz="0" w:space="0" w:color="auto"/>
            <w:bottom w:val="none" w:sz="0" w:space="0" w:color="auto"/>
            <w:right w:val="none" w:sz="0" w:space="0" w:color="auto"/>
          </w:divBdr>
        </w:div>
        <w:div w:id="364061920">
          <w:marLeft w:val="0"/>
          <w:marRight w:val="0"/>
          <w:marTop w:val="0"/>
          <w:marBottom w:val="0"/>
          <w:divBdr>
            <w:top w:val="none" w:sz="0" w:space="0" w:color="auto"/>
            <w:left w:val="none" w:sz="0" w:space="0" w:color="auto"/>
            <w:bottom w:val="none" w:sz="0" w:space="0" w:color="auto"/>
            <w:right w:val="none" w:sz="0" w:space="0" w:color="auto"/>
          </w:divBdr>
        </w:div>
        <w:div w:id="696153009">
          <w:marLeft w:val="0"/>
          <w:marRight w:val="0"/>
          <w:marTop w:val="0"/>
          <w:marBottom w:val="0"/>
          <w:divBdr>
            <w:top w:val="none" w:sz="0" w:space="0" w:color="auto"/>
            <w:left w:val="none" w:sz="0" w:space="0" w:color="auto"/>
            <w:bottom w:val="none" w:sz="0" w:space="0" w:color="auto"/>
            <w:right w:val="none" w:sz="0" w:space="0" w:color="auto"/>
          </w:divBdr>
        </w:div>
        <w:div w:id="1832716971">
          <w:marLeft w:val="0"/>
          <w:marRight w:val="0"/>
          <w:marTop w:val="0"/>
          <w:marBottom w:val="0"/>
          <w:divBdr>
            <w:top w:val="none" w:sz="0" w:space="0" w:color="auto"/>
            <w:left w:val="none" w:sz="0" w:space="0" w:color="auto"/>
            <w:bottom w:val="none" w:sz="0" w:space="0" w:color="auto"/>
            <w:right w:val="none" w:sz="0" w:space="0" w:color="auto"/>
          </w:divBdr>
        </w:div>
        <w:div w:id="1481311755">
          <w:marLeft w:val="0"/>
          <w:marRight w:val="0"/>
          <w:marTop w:val="0"/>
          <w:marBottom w:val="0"/>
          <w:divBdr>
            <w:top w:val="none" w:sz="0" w:space="0" w:color="auto"/>
            <w:left w:val="none" w:sz="0" w:space="0" w:color="auto"/>
            <w:bottom w:val="none" w:sz="0" w:space="0" w:color="auto"/>
            <w:right w:val="none" w:sz="0" w:space="0" w:color="auto"/>
          </w:divBdr>
        </w:div>
        <w:div w:id="1678269447">
          <w:marLeft w:val="0"/>
          <w:marRight w:val="0"/>
          <w:marTop w:val="0"/>
          <w:marBottom w:val="0"/>
          <w:divBdr>
            <w:top w:val="none" w:sz="0" w:space="0" w:color="auto"/>
            <w:left w:val="none" w:sz="0" w:space="0" w:color="auto"/>
            <w:bottom w:val="none" w:sz="0" w:space="0" w:color="auto"/>
            <w:right w:val="none" w:sz="0" w:space="0" w:color="auto"/>
          </w:divBdr>
        </w:div>
        <w:div w:id="204562211">
          <w:marLeft w:val="0"/>
          <w:marRight w:val="0"/>
          <w:marTop w:val="0"/>
          <w:marBottom w:val="0"/>
          <w:divBdr>
            <w:top w:val="none" w:sz="0" w:space="0" w:color="auto"/>
            <w:left w:val="none" w:sz="0" w:space="0" w:color="auto"/>
            <w:bottom w:val="none" w:sz="0" w:space="0" w:color="auto"/>
            <w:right w:val="none" w:sz="0" w:space="0" w:color="auto"/>
          </w:divBdr>
        </w:div>
        <w:div w:id="1486356652">
          <w:marLeft w:val="0"/>
          <w:marRight w:val="0"/>
          <w:marTop w:val="0"/>
          <w:marBottom w:val="0"/>
          <w:divBdr>
            <w:top w:val="none" w:sz="0" w:space="0" w:color="auto"/>
            <w:left w:val="none" w:sz="0" w:space="0" w:color="auto"/>
            <w:bottom w:val="none" w:sz="0" w:space="0" w:color="auto"/>
            <w:right w:val="none" w:sz="0" w:space="0" w:color="auto"/>
          </w:divBdr>
        </w:div>
        <w:div w:id="1152452168">
          <w:marLeft w:val="0"/>
          <w:marRight w:val="0"/>
          <w:marTop w:val="0"/>
          <w:marBottom w:val="0"/>
          <w:divBdr>
            <w:top w:val="none" w:sz="0" w:space="0" w:color="auto"/>
            <w:left w:val="none" w:sz="0" w:space="0" w:color="auto"/>
            <w:bottom w:val="none" w:sz="0" w:space="0" w:color="auto"/>
            <w:right w:val="none" w:sz="0" w:space="0" w:color="auto"/>
          </w:divBdr>
        </w:div>
        <w:div w:id="264921495">
          <w:marLeft w:val="0"/>
          <w:marRight w:val="0"/>
          <w:marTop w:val="0"/>
          <w:marBottom w:val="0"/>
          <w:divBdr>
            <w:top w:val="none" w:sz="0" w:space="0" w:color="auto"/>
            <w:left w:val="none" w:sz="0" w:space="0" w:color="auto"/>
            <w:bottom w:val="none" w:sz="0" w:space="0" w:color="auto"/>
            <w:right w:val="none" w:sz="0" w:space="0" w:color="auto"/>
          </w:divBdr>
        </w:div>
        <w:div w:id="265046382">
          <w:marLeft w:val="0"/>
          <w:marRight w:val="0"/>
          <w:marTop w:val="0"/>
          <w:marBottom w:val="0"/>
          <w:divBdr>
            <w:top w:val="none" w:sz="0" w:space="0" w:color="auto"/>
            <w:left w:val="none" w:sz="0" w:space="0" w:color="auto"/>
            <w:bottom w:val="none" w:sz="0" w:space="0" w:color="auto"/>
            <w:right w:val="none" w:sz="0" w:space="0" w:color="auto"/>
          </w:divBdr>
        </w:div>
        <w:div w:id="822966407">
          <w:marLeft w:val="0"/>
          <w:marRight w:val="0"/>
          <w:marTop w:val="0"/>
          <w:marBottom w:val="0"/>
          <w:divBdr>
            <w:top w:val="none" w:sz="0" w:space="0" w:color="auto"/>
            <w:left w:val="none" w:sz="0" w:space="0" w:color="auto"/>
            <w:bottom w:val="none" w:sz="0" w:space="0" w:color="auto"/>
            <w:right w:val="none" w:sz="0" w:space="0" w:color="auto"/>
          </w:divBdr>
        </w:div>
        <w:div w:id="303438527">
          <w:marLeft w:val="0"/>
          <w:marRight w:val="0"/>
          <w:marTop w:val="0"/>
          <w:marBottom w:val="0"/>
          <w:divBdr>
            <w:top w:val="none" w:sz="0" w:space="0" w:color="auto"/>
            <w:left w:val="none" w:sz="0" w:space="0" w:color="auto"/>
            <w:bottom w:val="none" w:sz="0" w:space="0" w:color="auto"/>
            <w:right w:val="none" w:sz="0" w:space="0" w:color="auto"/>
          </w:divBdr>
        </w:div>
        <w:div w:id="772096853">
          <w:marLeft w:val="0"/>
          <w:marRight w:val="0"/>
          <w:marTop w:val="0"/>
          <w:marBottom w:val="0"/>
          <w:divBdr>
            <w:top w:val="none" w:sz="0" w:space="0" w:color="auto"/>
            <w:left w:val="none" w:sz="0" w:space="0" w:color="auto"/>
            <w:bottom w:val="none" w:sz="0" w:space="0" w:color="auto"/>
            <w:right w:val="none" w:sz="0" w:space="0" w:color="auto"/>
          </w:divBdr>
        </w:div>
        <w:div w:id="1070036378">
          <w:marLeft w:val="0"/>
          <w:marRight w:val="0"/>
          <w:marTop w:val="0"/>
          <w:marBottom w:val="0"/>
          <w:divBdr>
            <w:top w:val="none" w:sz="0" w:space="0" w:color="auto"/>
            <w:left w:val="none" w:sz="0" w:space="0" w:color="auto"/>
            <w:bottom w:val="none" w:sz="0" w:space="0" w:color="auto"/>
            <w:right w:val="none" w:sz="0" w:space="0" w:color="auto"/>
          </w:divBdr>
        </w:div>
        <w:div w:id="1187329715">
          <w:marLeft w:val="0"/>
          <w:marRight w:val="0"/>
          <w:marTop w:val="0"/>
          <w:marBottom w:val="0"/>
          <w:divBdr>
            <w:top w:val="none" w:sz="0" w:space="0" w:color="auto"/>
            <w:left w:val="none" w:sz="0" w:space="0" w:color="auto"/>
            <w:bottom w:val="none" w:sz="0" w:space="0" w:color="auto"/>
            <w:right w:val="none" w:sz="0" w:space="0" w:color="auto"/>
          </w:divBdr>
        </w:div>
        <w:div w:id="126943847">
          <w:marLeft w:val="0"/>
          <w:marRight w:val="0"/>
          <w:marTop w:val="0"/>
          <w:marBottom w:val="0"/>
          <w:divBdr>
            <w:top w:val="none" w:sz="0" w:space="0" w:color="auto"/>
            <w:left w:val="none" w:sz="0" w:space="0" w:color="auto"/>
            <w:bottom w:val="none" w:sz="0" w:space="0" w:color="auto"/>
            <w:right w:val="none" w:sz="0" w:space="0" w:color="auto"/>
          </w:divBdr>
        </w:div>
        <w:div w:id="986124868">
          <w:marLeft w:val="0"/>
          <w:marRight w:val="0"/>
          <w:marTop w:val="0"/>
          <w:marBottom w:val="0"/>
          <w:divBdr>
            <w:top w:val="none" w:sz="0" w:space="0" w:color="auto"/>
            <w:left w:val="none" w:sz="0" w:space="0" w:color="auto"/>
            <w:bottom w:val="none" w:sz="0" w:space="0" w:color="auto"/>
            <w:right w:val="none" w:sz="0" w:space="0" w:color="auto"/>
          </w:divBdr>
        </w:div>
        <w:div w:id="1329868697">
          <w:marLeft w:val="0"/>
          <w:marRight w:val="0"/>
          <w:marTop w:val="0"/>
          <w:marBottom w:val="0"/>
          <w:divBdr>
            <w:top w:val="none" w:sz="0" w:space="0" w:color="auto"/>
            <w:left w:val="none" w:sz="0" w:space="0" w:color="auto"/>
            <w:bottom w:val="none" w:sz="0" w:space="0" w:color="auto"/>
            <w:right w:val="none" w:sz="0" w:space="0" w:color="auto"/>
          </w:divBdr>
        </w:div>
        <w:div w:id="169875757">
          <w:marLeft w:val="0"/>
          <w:marRight w:val="0"/>
          <w:marTop w:val="0"/>
          <w:marBottom w:val="0"/>
          <w:divBdr>
            <w:top w:val="none" w:sz="0" w:space="0" w:color="auto"/>
            <w:left w:val="none" w:sz="0" w:space="0" w:color="auto"/>
            <w:bottom w:val="none" w:sz="0" w:space="0" w:color="auto"/>
            <w:right w:val="none" w:sz="0" w:space="0" w:color="auto"/>
          </w:divBdr>
        </w:div>
        <w:div w:id="1711565126">
          <w:marLeft w:val="0"/>
          <w:marRight w:val="0"/>
          <w:marTop w:val="0"/>
          <w:marBottom w:val="0"/>
          <w:divBdr>
            <w:top w:val="none" w:sz="0" w:space="0" w:color="auto"/>
            <w:left w:val="none" w:sz="0" w:space="0" w:color="auto"/>
            <w:bottom w:val="none" w:sz="0" w:space="0" w:color="auto"/>
            <w:right w:val="none" w:sz="0" w:space="0" w:color="auto"/>
          </w:divBdr>
        </w:div>
        <w:div w:id="1420447768">
          <w:marLeft w:val="0"/>
          <w:marRight w:val="0"/>
          <w:marTop w:val="0"/>
          <w:marBottom w:val="0"/>
          <w:divBdr>
            <w:top w:val="none" w:sz="0" w:space="0" w:color="auto"/>
            <w:left w:val="none" w:sz="0" w:space="0" w:color="auto"/>
            <w:bottom w:val="none" w:sz="0" w:space="0" w:color="auto"/>
            <w:right w:val="none" w:sz="0" w:space="0" w:color="auto"/>
          </w:divBdr>
        </w:div>
        <w:div w:id="1036156097">
          <w:marLeft w:val="0"/>
          <w:marRight w:val="0"/>
          <w:marTop w:val="0"/>
          <w:marBottom w:val="0"/>
          <w:divBdr>
            <w:top w:val="none" w:sz="0" w:space="0" w:color="auto"/>
            <w:left w:val="none" w:sz="0" w:space="0" w:color="auto"/>
            <w:bottom w:val="none" w:sz="0" w:space="0" w:color="auto"/>
            <w:right w:val="none" w:sz="0" w:space="0" w:color="auto"/>
          </w:divBdr>
        </w:div>
        <w:div w:id="610942101">
          <w:marLeft w:val="0"/>
          <w:marRight w:val="0"/>
          <w:marTop w:val="0"/>
          <w:marBottom w:val="0"/>
          <w:divBdr>
            <w:top w:val="none" w:sz="0" w:space="0" w:color="auto"/>
            <w:left w:val="none" w:sz="0" w:space="0" w:color="auto"/>
            <w:bottom w:val="none" w:sz="0" w:space="0" w:color="auto"/>
            <w:right w:val="none" w:sz="0" w:space="0" w:color="auto"/>
          </w:divBdr>
        </w:div>
        <w:div w:id="788353028">
          <w:marLeft w:val="0"/>
          <w:marRight w:val="0"/>
          <w:marTop w:val="0"/>
          <w:marBottom w:val="0"/>
          <w:divBdr>
            <w:top w:val="none" w:sz="0" w:space="0" w:color="auto"/>
            <w:left w:val="none" w:sz="0" w:space="0" w:color="auto"/>
            <w:bottom w:val="none" w:sz="0" w:space="0" w:color="auto"/>
            <w:right w:val="none" w:sz="0" w:space="0" w:color="auto"/>
          </w:divBdr>
        </w:div>
        <w:div w:id="1549494875">
          <w:marLeft w:val="0"/>
          <w:marRight w:val="0"/>
          <w:marTop w:val="0"/>
          <w:marBottom w:val="0"/>
          <w:divBdr>
            <w:top w:val="none" w:sz="0" w:space="0" w:color="auto"/>
            <w:left w:val="none" w:sz="0" w:space="0" w:color="auto"/>
            <w:bottom w:val="none" w:sz="0" w:space="0" w:color="auto"/>
            <w:right w:val="none" w:sz="0" w:space="0" w:color="auto"/>
          </w:divBdr>
        </w:div>
        <w:div w:id="1506702770">
          <w:marLeft w:val="0"/>
          <w:marRight w:val="0"/>
          <w:marTop w:val="0"/>
          <w:marBottom w:val="0"/>
          <w:divBdr>
            <w:top w:val="none" w:sz="0" w:space="0" w:color="auto"/>
            <w:left w:val="none" w:sz="0" w:space="0" w:color="auto"/>
            <w:bottom w:val="none" w:sz="0" w:space="0" w:color="auto"/>
            <w:right w:val="none" w:sz="0" w:space="0" w:color="auto"/>
          </w:divBdr>
        </w:div>
        <w:div w:id="1795632918">
          <w:marLeft w:val="0"/>
          <w:marRight w:val="0"/>
          <w:marTop w:val="0"/>
          <w:marBottom w:val="0"/>
          <w:divBdr>
            <w:top w:val="none" w:sz="0" w:space="0" w:color="auto"/>
            <w:left w:val="none" w:sz="0" w:space="0" w:color="auto"/>
            <w:bottom w:val="none" w:sz="0" w:space="0" w:color="auto"/>
            <w:right w:val="none" w:sz="0" w:space="0" w:color="auto"/>
          </w:divBdr>
        </w:div>
        <w:div w:id="2062437743">
          <w:marLeft w:val="0"/>
          <w:marRight w:val="0"/>
          <w:marTop w:val="0"/>
          <w:marBottom w:val="0"/>
          <w:divBdr>
            <w:top w:val="none" w:sz="0" w:space="0" w:color="auto"/>
            <w:left w:val="none" w:sz="0" w:space="0" w:color="auto"/>
            <w:bottom w:val="none" w:sz="0" w:space="0" w:color="auto"/>
            <w:right w:val="none" w:sz="0" w:space="0" w:color="auto"/>
          </w:divBdr>
        </w:div>
        <w:div w:id="1160580658">
          <w:marLeft w:val="0"/>
          <w:marRight w:val="0"/>
          <w:marTop w:val="0"/>
          <w:marBottom w:val="0"/>
          <w:divBdr>
            <w:top w:val="none" w:sz="0" w:space="0" w:color="auto"/>
            <w:left w:val="none" w:sz="0" w:space="0" w:color="auto"/>
            <w:bottom w:val="none" w:sz="0" w:space="0" w:color="auto"/>
            <w:right w:val="none" w:sz="0" w:space="0" w:color="auto"/>
          </w:divBdr>
        </w:div>
        <w:div w:id="602961969">
          <w:marLeft w:val="0"/>
          <w:marRight w:val="0"/>
          <w:marTop w:val="0"/>
          <w:marBottom w:val="0"/>
          <w:divBdr>
            <w:top w:val="none" w:sz="0" w:space="0" w:color="auto"/>
            <w:left w:val="none" w:sz="0" w:space="0" w:color="auto"/>
            <w:bottom w:val="none" w:sz="0" w:space="0" w:color="auto"/>
            <w:right w:val="none" w:sz="0" w:space="0" w:color="auto"/>
          </w:divBdr>
        </w:div>
        <w:div w:id="631789687">
          <w:marLeft w:val="0"/>
          <w:marRight w:val="0"/>
          <w:marTop w:val="0"/>
          <w:marBottom w:val="0"/>
          <w:divBdr>
            <w:top w:val="none" w:sz="0" w:space="0" w:color="auto"/>
            <w:left w:val="none" w:sz="0" w:space="0" w:color="auto"/>
            <w:bottom w:val="none" w:sz="0" w:space="0" w:color="auto"/>
            <w:right w:val="none" w:sz="0" w:space="0" w:color="auto"/>
          </w:divBdr>
        </w:div>
        <w:div w:id="2020621943">
          <w:marLeft w:val="0"/>
          <w:marRight w:val="0"/>
          <w:marTop w:val="0"/>
          <w:marBottom w:val="0"/>
          <w:divBdr>
            <w:top w:val="none" w:sz="0" w:space="0" w:color="auto"/>
            <w:left w:val="none" w:sz="0" w:space="0" w:color="auto"/>
            <w:bottom w:val="none" w:sz="0" w:space="0" w:color="auto"/>
            <w:right w:val="none" w:sz="0" w:space="0" w:color="auto"/>
          </w:divBdr>
        </w:div>
        <w:div w:id="1996717570">
          <w:marLeft w:val="0"/>
          <w:marRight w:val="0"/>
          <w:marTop w:val="0"/>
          <w:marBottom w:val="0"/>
          <w:divBdr>
            <w:top w:val="none" w:sz="0" w:space="0" w:color="auto"/>
            <w:left w:val="none" w:sz="0" w:space="0" w:color="auto"/>
            <w:bottom w:val="none" w:sz="0" w:space="0" w:color="auto"/>
            <w:right w:val="none" w:sz="0" w:space="0" w:color="auto"/>
          </w:divBdr>
        </w:div>
        <w:div w:id="911622648">
          <w:marLeft w:val="0"/>
          <w:marRight w:val="0"/>
          <w:marTop w:val="0"/>
          <w:marBottom w:val="0"/>
          <w:divBdr>
            <w:top w:val="none" w:sz="0" w:space="0" w:color="auto"/>
            <w:left w:val="none" w:sz="0" w:space="0" w:color="auto"/>
            <w:bottom w:val="none" w:sz="0" w:space="0" w:color="auto"/>
            <w:right w:val="none" w:sz="0" w:space="0" w:color="auto"/>
          </w:divBdr>
        </w:div>
        <w:div w:id="1493637943">
          <w:marLeft w:val="0"/>
          <w:marRight w:val="0"/>
          <w:marTop w:val="0"/>
          <w:marBottom w:val="0"/>
          <w:divBdr>
            <w:top w:val="none" w:sz="0" w:space="0" w:color="auto"/>
            <w:left w:val="none" w:sz="0" w:space="0" w:color="auto"/>
            <w:bottom w:val="none" w:sz="0" w:space="0" w:color="auto"/>
            <w:right w:val="none" w:sz="0" w:space="0" w:color="auto"/>
          </w:divBdr>
        </w:div>
        <w:div w:id="242567753">
          <w:marLeft w:val="0"/>
          <w:marRight w:val="0"/>
          <w:marTop w:val="0"/>
          <w:marBottom w:val="0"/>
          <w:divBdr>
            <w:top w:val="none" w:sz="0" w:space="0" w:color="auto"/>
            <w:left w:val="none" w:sz="0" w:space="0" w:color="auto"/>
            <w:bottom w:val="none" w:sz="0" w:space="0" w:color="auto"/>
            <w:right w:val="none" w:sz="0" w:space="0" w:color="auto"/>
          </w:divBdr>
        </w:div>
        <w:div w:id="2048330252">
          <w:marLeft w:val="0"/>
          <w:marRight w:val="0"/>
          <w:marTop w:val="0"/>
          <w:marBottom w:val="0"/>
          <w:divBdr>
            <w:top w:val="none" w:sz="0" w:space="0" w:color="auto"/>
            <w:left w:val="none" w:sz="0" w:space="0" w:color="auto"/>
            <w:bottom w:val="none" w:sz="0" w:space="0" w:color="auto"/>
            <w:right w:val="none" w:sz="0" w:space="0" w:color="auto"/>
          </w:divBdr>
        </w:div>
        <w:div w:id="160706556">
          <w:marLeft w:val="0"/>
          <w:marRight w:val="0"/>
          <w:marTop w:val="0"/>
          <w:marBottom w:val="0"/>
          <w:divBdr>
            <w:top w:val="none" w:sz="0" w:space="0" w:color="auto"/>
            <w:left w:val="none" w:sz="0" w:space="0" w:color="auto"/>
            <w:bottom w:val="none" w:sz="0" w:space="0" w:color="auto"/>
            <w:right w:val="none" w:sz="0" w:space="0" w:color="auto"/>
          </w:divBdr>
        </w:div>
        <w:div w:id="1653410651">
          <w:marLeft w:val="0"/>
          <w:marRight w:val="0"/>
          <w:marTop w:val="0"/>
          <w:marBottom w:val="0"/>
          <w:divBdr>
            <w:top w:val="none" w:sz="0" w:space="0" w:color="auto"/>
            <w:left w:val="none" w:sz="0" w:space="0" w:color="auto"/>
            <w:bottom w:val="none" w:sz="0" w:space="0" w:color="auto"/>
            <w:right w:val="none" w:sz="0" w:space="0" w:color="auto"/>
          </w:divBdr>
        </w:div>
        <w:div w:id="548148083">
          <w:marLeft w:val="0"/>
          <w:marRight w:val="0"/>
          <w:marTop w:val="0"/>
          <w:marBottom w:val="0"/>
          <w:divBdr>
            <w:top w:val="none" w:sz="0" w:space="0" w:color="auto"/>
            <w:left w:val="none" w:sz="0" w:space="0" w:color="auto"/>
            <w:bottom w:val="none" w:sz="0" w:space="0" w:color="auto"/>
            <w:right w:val="none" w:sz="0" w:space="0" w:color="auto"/>
          </w:divBdr>
        </w:div>
        <w:div w:id="588654758">
          <w:marLeft w:val="0"/>
          <w:marRight w:val="0"/>
          <w:marTop w:val="0"/>
          <w:marBottom w:val="0"/>
          <w:divBdr>
            <w:top w:val="none" w:sz="0" w:space="0" w:color="auto"/>
            <w:left w:val="none" w:sz="0" w:space="0" w:color="auto"/>
            <w:bottom w:val="none" w:sz="0" w:space="0" w:color="auto"/>
            <w:right w:val="none" w:sz="0" w:space="0" w:color="auto"/>
          </w:divBdr>
        </w:div>
        <w:div w:id="249122449">
          <w:marLeft w:val="0"/>
          <w:marRight w:val="0"/>
          <w:marTop w:val="0"/>
          <w:marBottom w:val="0"/>
          <w:divBdr>
            <w:top w:val="none" w:sz="0" w:space="0" w:color="auto"/>
            <w:left w:val="none" w:sz="0" w:space="0" w:color="auto"/>
            <w:bottom w:val="none" w:sz="0" w:space="0" w:color="auto"/>
            <w:right w:val="none" w:sz="0" w:space="0" w:color="auto"/>
          </w:divBdr>
        </w:div>
        <w:div w:id="974332875">
          <w:marLeft w:val="0"/>
          <w:marRight w:val="0"/>
          <w:marTop w:val="0"/>
          <w:marBottom w:val="0"/>
          <w:divBdr>
            <w:top w:val="none" w:sz="0" w:space="0" w:color="auto"/>
            <w:left w:val="none" w:sz="0" w:space="0" w:color="auto"/>
            <w:bottom w:val="none" w:sz="0" w:space="0" w:color="auto"/>
            <w:right w:val="none" w:sz="0" w:space="0" w:color="auto"/>
          </w:divBdr>
        </w:div>
        <w:div w:id="1158696104">
          <w:marLeft w:val="0"/>
          <w:marRight w:val="0"/>
          <w:marTop w:val="0"/>
          <w:marBottom w:val="0"/>
          <w:divBdr>
            <w:top w:val="none" w:sz="0" w:space="0" w:color="auto"/>
            <w:left w:val="none" w:sz="0" w:space="0" w:color="auto"/>
            <w:bottom w:val="none" w:sz="0" w:space="0" w:color="auto"/>
            <w:right w:val="none" w:sz="0" w:space="0" w:color="auto"/>
          </w:divBdr>
        </w:div>
        <w:div w:id="1593120082">
          <w:marLeft w:val="0"/>
          <w:marRight w:val="0"/>
          <w:marTop w:val="0"/>
          <w:marBottom w:val="0"/>
          <w:divBdr>
            <w:top w:val="none" w:sz="0" w:space="0" w:color="auto"/>
            <w:left w:val="none" w:sz="0" w:space="0" w:color="auto"/>
            <w:bottom w:val="none" w:sz="0" w:space="0" w:color="auto"/>
            <w:right w:val="none" w:sz="0" w:space="0" w:color="auto"/>
          </w:divBdr>
        </w:div>
        <w:div w:id="2118017574">
          <w:marLeft w:val="0"/>
          <w:marRight w:val="0"/>
          <w:marTop w:val="0"/>
          <w:marBottom w:val="0"/>
          <w:divBdr>
            <w:top w:val="none" w:sz="0" w:space="0" w:color="auto"/>
            <w:left w:val="none" w:sz="0" w:space="0" w:color="auto"/>
            <w:bottom w:val="none" w:sz="0" w:space="0" w:color="auto"/>
            <w:right w:val="none" w:sz="0" w:space="0" w:color="auto"/>
          </w:divBdr>
        </w:div>
        <w:div w:id="1705249843">
          <w:marLeft w:val="0"/>
          <w:marRight w:val="0"/>
          <w:marTop w:val="0"/>
          <w:marBottom w:val="0"/>
          <w:divBdr>
            <w:top w:val="none" w:sz="0" w:space="0" w:color="auto"/>
            <w:left w:val="none" w:sz="0" w:space="0" w:color="auto"/>
            <w:bottom w:val="none" w:sz="0" w:space="0" w:color="auto"/>
            <w:right w:val="none" w:sz="0" w:space="0" w:color="auto"/>
          </w:divBdr>
        </w:div>
        <w:div w:id="393310535">
          <w:marLeft w:val="0"/>
          <w:marRight w:val="0"/>
          <w:marTop w:val="0"/>
          <w:marBottom w:val="0"/>
          <w:divBdr>
            <w:top w:val="none" w:sz="0" w:space="0" w:color="auto"/>
            <w:left w:val="none" w:sz="0" w:space="0" w:color="auto"/>
            <w:bottom w:val="none" w:sz="0" w:space="0" w:color="auto"/>
            <w:right w:val="none" w:sz="0" w:space="0" w:color="auto"/>
          </w:divBdr>
        </w:div>
        <w:div w:id="1365135494">
          <w:marLeft w:val="0"/>
          <w:marRight w:val="0"/>
          <w:marTop w:val="0"/>
          <w:marBottom w:val="0"/>
          <w:divBdr>
            <w:top w:val="none" w:sz="0" w:space="0" w:color="auto"/>
            <w:left w:val="none" w:sz="0" w:space="0" w:color="auto"/>
            <w:bottom w:val="none" w:sz="0" w:space="0" w:color="auto"/>
            <w:right w:val="none" w:sz="0" w:space="0" w:color="auto"/>
          </w:divBdr>
        </w:div>
        <w:div w:id="935164652">
          <w:marLeft w:val="0"/>
          <w:marRight w:val="0"/>
          <w:marTop w:val="0"/>
          <w:marBottom w:val="0"/>
          <w:divBdr>
            <w:top w:val="none" w:sz="0" w:space="0" w:color="auto"/>
            <w:left w:val="none" w:sz="0" w:space="0" w:color="auto"/>
            <w:bottom w:val="none" w:sz="0" w:space="0" w:color="auto"/>
            <w:right w:val="none" w:sz="0" w:space="0" w:color="auto"/>
          </w:divBdr>
        </w:div>
        <w:div w:id="1450927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9" /><Relationship Type="http://schemas.openxmlformats.org/officeDocument/2006/relationships/glossaryDocument" Target="glossary/document.xml" Id="Rbfc6269f37ad4e2d" /><Relationship Type="http://schemas.microsoft.com/office/2020/10/relationships/intelligence" Target="intelligence2.xml" Id="R5bc3fd457e14412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a9c0763-949b-467d-bd01-1f8a702545da}"/>
      </w:docPartPr>
      <w:docPartBody>
        <w:p w14:paraId="21566B5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c39b1a23cc714484c03863cfcf2dc86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ecd18f8869fe052e93a7256d53817ad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5F07B-8438-45F2-814B-5DCCE3F420E1}">
  <ds:schemaRefs>
    <ds:schemaRef ds:uri="http://schemas.microsoft.com/office/2006/documentManagement/types"/>
    <ds:schemaRef ds:uri="http://purl.org/dc/dcmitype/"/>
    <ds:schemaRef ds:uri="39a888ec-cc75-402e-856f-ff68cc5460ab"/>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d0d5cce-d4dc-4043-8325-c992d2f588cd"/>
    <ds:schemaRef ds:uri="http://www.w3.org/XML/1998/namespace"/>
  </ds:schemaRefs>
</ds:datastoreItem>
</file>

<file path=customXml/itemProps2.xml><?xml version="1.0" encoding="utf-8"?>
<ds:datastoreItem xmlns:ds="http://schemas.openxmlformats.org/officeDocument/2006/customXml" ds:itemID="{7CC56D83-C074-4E4F-A676-F65333923525}">
  <ds:schemaRefs>
    <ds:schemaRef ds:uri="http://schemas.microsoft.com/sharepoint/v3/contenttype/forms"/>
  </ds:schemaRefs>
</ds:datastoreItem>
</file>

<file path=customXml/itemProps3.xml><?xml version="1.0" encoding="utf-8"?>
<ds:datastoreItem xmlns:ds="http://schemas.openxmlformats.org/officeDocument/2006/customXml" ds:itemID="{5C0522E5-0332-4CA1-B882-224825283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6042A8-BF5D-4691-AB57-88B421B0C3D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MODULE: BMSW7001</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DEVELOPING PEOPLE IN ORGANISATIONS(Report)</dc:title>
  <dc:subject/>
  <dc:creator>Victor Nasinda (1204044)</dc:creator>
  <keywords/>
  <dc:description/>
  <lastModifiedBy>Victor Nasinda (1204044)</lastModifiedBy>
  <revision>4</revision>
  <dcterms:created xsi:type="dcterms:W3CDTF">2023-04-26T10:23:00.0000000Z</dcterms:created>
  <dcterms:modified xsi:type="dcterms:W3CDTF">2023-04-28T12:51:52.0468769Z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