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6CF4A" w14:textId="77777777" w:rsidR="00147DBA" w:rsidRDefault="00147DBA" w:rsidP="00147DBA">
      <w:pPr>
        <w:spacing w:line="480" w:lineRule="auto"/>
        <w:jc w:val="center"/>
        <w:rPr>
          <w:rFonts w:ascii="Arial" w:hAnsi="Arial" w:cs="Arial"/>
          <w:sz w:val="24"/>
          <w:szCs w:val="24"/>
          <w:u w:val="single"/>
        </w:rPr>
      </w:pPr>
    </w:p>
    <w:p w14:paraId="2A53DA23" w14:textId="77777777" w:rsidR="00147DBA" w:rsidRDefault="00147DBA" w:rsidP="00147DBA">
      <w:pPr>
        <w:spacing w:line="480" w:lineRule="auto"/>
        <w:jc w:val="center"/>
        <w:rPr>
          <w:rFonts w:ascii="Arial" w:hAnsi="Arial" w:cs="Arial"/>
          <w:sz w:val="24"/>
          <w:szCs w:val="24"/>
          <w:u w:val="single"/>
        </w:rPr>
      </w:pPr>
    </w:p>
    <w:p w14:paraId="686C2E02" w14:textId="77777777" w:rsidR="00147DBA" w:rsidRDefault="00147DBA" w:rsidP="00147DBA">
      <w:pPr>
        <w:spacing w:line="480" w:lineRule="auto"/>
        <w:jc w:val="center"/>
        <w:rPr>
          <w:rFonts w:ascii="Arial" w:hAnsi="Arial" w:cs="Arial"/>
          <w:sz w:val="24"/>
          <w:szCs w:val="24"/>
          <w:u w:val="single"/>
        </w:rPr>
      </w:pPr>
    </w:p>
    <w:p w14:paraId="12B512D9" w14:textId="77777777" w:rsidR="00147DBA" w:rsidRDefault="00147DBA" w:rsidP="00147DBA">
      <w:pPr>
        <w:spacing w:line="480" w:lineRule="auto"/>
        <w:jc w:val="center"/>
        <w:rPr>
          <w:rFonts w:ascii="Arial" w:hAnsi="Arial" w:cs="Arial"/>
          <w:sz w:val="24"/>
          <w:szCs w:val="24"/>
          <w:u w:val="single"/>
        </w:rPr>
      </w:pPr>
    </w:p>
    <w:p w14:paraId="7C59AD3B" w14:textId="77777777" w:rsidR="00147DBA" w:rsidRDefault="00147DBA" w:rsidP="00147DBA">
      <w:pPr>
        <w:spacing w:line="480" w:lineRule="auto"/>
        <w:jc w:val="center"/>
        <w:rPr>
          <w:rFonts w:ascii="Arial" w:hAnsi="Arial" w:cs="Arial"/>
          <w:sz w:val="24"/>
          <w:szCs w:val="24"/>
          <w:u w:val="single"/>
        </w:rPr>
      </w:pPr>
    </w:p>
    <w:p w14:paraId="1A316E30" w14:textId="0166311F" w:rsidR="00147DBA" w:rsidRDefault="00147DBA" w:rsidP="00147DBA">
      <w:pPr>
        <w:spacing w:line="480" w:lineRule="auto"/>
        <w:jc w:val="center"/>
        <w:rPr>
          <w:rFonts w:ascii="Arial" w:hAnsi="Arial" w:cs="Arial"/>
          <w:sz w:val="24"/>
          <w:szCs w:val="24"/>
          <w:u w:val="single"/>
        </w:rPr>
      </w:pPr>
      <w:r>
        <w:rPr>
          <w:rFonts w:ascii="Arial" w:hAnsi="Arial" w:cs="Arial"/>
          <w:noProof/>
          <w:color w:val="1A0DAB"/>
          <w:sz w:val="20"/>
          <w:szCs w:val="20"/>
          <w:bdr w:val="none" w:sz="0" w:space="0" w:color="auto" w:frame="1"/>
        </w:rPr>
        <w:drawing>
          <wp:inline distT="0" distB="0" distL="0" distR="0" wp14:anchorId="480C5B55" wp14:editId="69B523B0">
            <wp:extent cx="4108450" cy="1645019"/>
            <wp:effectExtent l="0" t="0" r="6350" b="0"/>
            <wp:docPr id="1" name="Picture 1" descr="Image result for uwtsd logo">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9228" cy="1673358"/>
                    </a:xfrm>
                    <a:prstGeom prst="rect">
                      <a:avLst/>
                    </a:prstGeom>
                    <a:noFill/>
                    <a:ln>
                      <a:noFill/>
                    </a:ln>
                  </pic:spPr>
                </pic:pic>
              </a:graphicData>
            </a:graphic>
          </wp:inline>
        </w:drawing>
      </w:r>
    </w:p>
    <w:p w14:paraId="0CAD884E" w14:textId="74BFE5E2" w:rsidR="00330A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Critical exploration of appropriate therapeutic approaches, actions and support in relation to a case study.</w:t>
      </w:r>
    </w:p>
    <w:p w14:paraId="53E11127" w14:textId="3C0ADBB8" w:rsidR="00147D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Module-M5X00958</w:t>
      </w:r>
    </w:p>
    <w:p w14:paraId="079BF1F2" w14:textId="65270082" w:rsidR="00147DBA" w:rsidRDefault="00147DBA" w:rsidP="00147DBA">
      <w:pPr>
        <w:spacing w:line="480" w:lineRule="auto"/>
        <w:jc w:val="center"/>
        <w:rPr>
          <w:rFonts w:ascii="Arial" w:hAnsi="Arial" w:cs="Arial"/>
          <w:sz w:val="24"/>
          <w:szCs w:val="24"/>
          <w:u w:val="single"/>
        </w:rPr>
      </w:pPr>
      <w:r>
        <w:rPr>
          <w:rFonts w:ascii="Arial" w:hAnsi="Arial" w:cs="Arial"/>
          <w:sz w:val="24"/>
          <w:szCs w:val="24"/>
          <w:u w:val="single"/>
        </w:rPr>
        <w:t>Student no. 1703876</w:t>
      </w:r>
    </w:p>
    <w:p w14:paraId="244B78CF" w14:textId="7E666128" w:rsidR="00147DBA" w:rsidRDefault="00147DBA" w:rsidP="00147DBA">
      <w:pPr>
        <w:spacing w:line="480" w:lineRule="auto"/>
        <w:jc w:val="center"/>
        <w:rPr>
          <w:rFonts w:ascii="Arial" w:hAnsi="Arial" w:cs="Arial"/>
          <w:sz w:val="24"/>
          <w:szCs w:val="24"/>
          <w:u w:val="single"/>
        </w:rPr>
      </w:pPr>
    </w:p>
    <w:p w14:paraId="38AA3212" w14:textId="744F9DCC" w:rsidR="00147DBA" w:rsidRDefault="00147DBA" w:rsidP="00147DBA">
      <w:pPr>
        <w:spacing w:line="480" w:lineRule="auto"/>
        <w:jc w:val="center"/>
        <w:rPr>
          <w:rFonts w:ascii="Arial" w:hAnsi="Arial" w:cs="Arial"/>
          <w:sz w:val="24"/>
          <w:szCs w:val="24"/>
          <w:u w:val="single"/>
        </w:rPr>
      </w:pPr>
    </w:p>
    <w:p w14:paraId="2D65A355" w14:textId="2F37B00C" w:rsidR="00147DBA" w:rsidRDefault="00147DBA" w:rsidP="00147DBA">
      <w:pPr>
        <w:spacing w:line="480" w:lineRule="auto"/>
        <w:jc w:val="center"/>
        <w:rPr>
          <w:rFonts w:ascii="Arial" w:hAnsi="Arial" w:cs="Arial"/>
          <w:sz w:val="24"/>
          <w:szCs w:val="24"/>
          <w:u w:val="single"/>
        </w:rPr>
      </w:pPr>
    </w:p>
    <w:p w14:paraId="066990BC" w14:textId="1AE21DA4" w:rsidR="00147DBA" w:rsidRDefault="00147DBA" w:rsidP="00147DBA">
      <w:pPr>
        <w:spacing w:line="480" w:lineRule="auto"/>
        <w:jc w:val="center"/>
        <w:rPr>
          <w:rFonts w:ascii="Arial" w:hAnsi="Arial" w:cs="Arial"/>
          <w:sz w:val="24"/>
          <w:szCs w:val="24"/>
          <w:u w:val="single"/>
        </w:rPr>
      </w:pPr>
    </w:p>
    <w:p w14:paraId="6F97EFE5" w14:textId="32DB23CC" w:rsidR="00147DBA" w:rsidRDefault="00147DBA" w:rsidP="00147DBA">
      <w:pPr>
        <w:spacing w:line="480" w:lineRule="auto"/>
        <w:jc w:val="center"/>
        <w:rPr>
          <w:rFonts w:ascii="Arial" w:hAnsi="Arial" w:cs="Arial"/>
          <w:sz w:val="24"/>
          <w:szCs w:val="24"/>
          <w:u w:val="single"/>
        </w:rPr>
      </w:pPr>
    </w:p>
    <w:p w14:paraId="1BF9097A" w14:textId="3BED41EC" w:rsidR="00147DBA" w:rsidRDefault="00147DBA" w:rsidP="00147DBA">
      <w:pPr>
        <w:spacing w:line="480" w:lineRule="auto"/>
        <w:jc w:val="center"/>
        <w:rPr>
          <w:rFonts w:ascii="Arial" w:hAnsi="Arial" w:cs="Arial"/>
          <w:sz w:val="24"/>
          <w:szCs w:val="24"/>
          <w:u w:val="single"/>
        </w:rPr>
      </w:pPr>
    </w:p>
    <w:p w14:paraId="060B92A1" w14:textId="0504E7C9" w:rsidR="00147DBA" w:rsidRDefault="00147DBA" w:rsidP="00147DBA">
      <w:pPr>
        <w:spacing w:line="480" w:lineRule="auto"/>
        <w:jc w:val="center"/>
        <w:rPr>
          <w:rFonts w:ascii="Arial" w:hAnsi="Arial" w:cs="Arial"/>
          <w:sz w:val="24"/>
          <w:szCs w:val="24"/>
          <w:u w:val="single"/>
        </w:rPr>
      </w:pPr>
    </w:p>
    <w:p w14:paraId="283CAD76" w14:textId="23EB6033" w:rsidR="00147DBA" w:rsidRDefault="00147DBA" w:rsidP="00147DBA">
      <w:pPr>
        <w:spacing w:line="480" w:lineRule="auto"/>
        <w:rPr>
          <w:rFonts w:ascii="Arial" w:hAnsi="Arial" w:cs="Arial"/>
          <w:sz w:val="24"/>
          <w:szCs w:val="24"/>
        </w:rPr>
      </w:pPr>
      <w:r>
        <w:rPr>
          <w:rFonts w:ascii="Arial" w:hAnsi="Arial" w:cs="Arial"/>
          <w:sz w:val="24"/>
          <w:szCs w:val="24"/>
        </w:rPr>
        <w:lastRenderedPageBreak/>
        <w:tab/>
        <w:t xml:space="preserve">Sasha is a </w:t>
      </w:r>
      <w:r w:rsidR="00454DB3">
        <w:rPr>
          <w:rFonts w:ascii="Arial" w:hAnsi="Arial" w:cs="Arial"/>
          <w:sz w:val="24"/>
          <w:szCs w:val="24"/>
        </w:rPr>
        <w:t>37-year-old</w:t>
      </w:r>
      <w:r>
        <w:rPr>
          <w:rFonts w:ascii="Arial" w:hAnsi="Arial" w:cs="Arial"/>
          <w:sz w:val="24"/>
          <w:szCs w:val="24"/>
        </w:rPr>
        <w:t xml:space="preserve"> mother of </w:t>
      </w:r>
      <w:r w:rsidR="00454DB3">
        <w:rPr>
          <w:rFonts w:ascii="Arial" w:hAnsi="Arial" w:cs="Arial"/>
          <w:sz w:val="24"/>
          <w:szCs w:val="24"/>
        </w:rPr>
        <w:t>two and</w:t>
      </w:r>
      <w:r>
        <w:rPr>
          <w:rFonts w:ascii="Arial" w:hAnsi="Arial" w:cs="Arial"/>
          <w:sz w:val="24"/>
          <w:szCs w:val="24"/>
        </w:rPr>
        <w:t xml:space="preserve"> has self-referred herself for therapy.</w:t>
      </w:r>
      <w:r w:rsidR="00454DB3">
        <w:rPr>
          <w:rFonts w:ascii="Arial" w:hAnsi="Arial" w:cs="Arial"/>
          <w:sz w:val="24"/>
          <w:szCs w:val="24"/>
        </w:rPr>
        <w:t xml:space="preserve"> Sasha has a very good employment record, having worked </w:t>
      </w:r>
      <w:r w:rsidR="004E1613">
        <w:rPr>
          <w:rFonts w:ascii="Arial" w:hAnsi="Arial" w:cs="Arial"/>
          <w:sz w:val="24"/>
          <w:szCs w:val="24"/>
        </w:rPr>
        <w:t>all</w:t>
      </w:r>
      <w:r w:rsidR="00454DB3">
        <w:rPr>
          <w:rFonts w:ascii="Arial" w:hAnsi="Arial" w:cs="Arial"/>
          <w:sz w:val="24"/>
          <w:szCs w:val="24"/>
        </w:rPr>
        <w:t xml:space="preserve"> her adult life, and currently holds a significant management role within a company that she has been employed by for the past decade. Despite these achievements, Sasha constantly worries about the possibility of losing her job and therefore the consequences of such an event materialising. These constant worries are causing Sasha much distress, and is resulting in her frequently feeling irritated, anxious and suffering with insomnia.</w:t>
      </w:r>
    </w:p>
    <w:p w14:paraId="6B037BFF" w14:textId="2780B997" w:rsidR="00454DB3" w:rsidRDefault="00454DB3" w:rsidP="00147DBA">
      <w:pPr>
        <w:spacing w:line="480" w:lineRule="auto"/>
        <w:rPr>
          <w:rFonts w:ascii="Arial" w:hAnsi="Arial" w:cs="Arial"/>
          <w:sz w:val="24"/>
          <w:szCs w:val="24"/>
        </w:rPr>
      </w:pPr>
      <w:r>
        <w:rPr>
          <w:rFonts w:ascii="Arial" w:hAnsi="Arial" w:cs="Arial"/>
          <w:sz w:val="24"/>
          <w:szCs w:val="24"/>
        </w:rPr>
        <w:tab/>
        <w:t>From the details provided in the case study, it appear</w:t>
      </w:r>
      <w:r w:rsidR="004E1613">
        <w:rPr>
          <w:rFonts w:ascii="Arial" w:hAnsi="Arial" w:cs="Arial"/>
          <w:sz w:val="24"/>
          <w:szCs w:val="24"/>
        </w:rPr>
        <w:t>s</w:t>
      </w:r>
      <w:r>
        <w:rPr>
          <w:rFonts w:ascii="Arial" w:hAnsi="Arial" w:cs="Arial"/>
          <w:sz w:val="24"/>
          <w:szCs w:val="24"/>
        </w:rPr>
        <w:t xml:space="preserve"> that Sasha is suffering with anxiety and depression. Evidence to suggest that Sasha is suffering with anxiety, would be her displays of anxious behaviours such as frequent irritability, constant worrying,</w:t>
      </w:r>
      <w:r w:rsidR="00F82DE6">
        <w:rPr>
          <w:rFonts w:ascii="Arial" w:hAnsi="Arial" w:cs="Arial"/>
          <w:sz w:val="24"/>
          <w:szCs w:val="24"/>
        </w:rPr>
        <w:t xml:space="preserve"> and the inability to relax (American Psychiatric Association, 2013). There is a vast array of disorders that come under the umbrella terms of anxiety and depression; when relating this to Sasha’s case, it would appear that she may be living with ‘Generalised Anxiety Disorder’ (GAD). The DSM states that an individual can be diagnosed with this disorder</w:t>
      </w:r>
      <w:r w:rsidR="00C42638">
        <w:rPr>
          <w:rFonts w:ascii="Arial" w:hAnsi="Arial" w:cs="Arial"/>
          <w:sz w:val="24"/>
          <w:szCs w:val="24"/>
        </w:rPr>
        <w:t xml:space="preserve"> if they have experienced frequent and exacerbated levels of anxiety and worry, for a minimum of six months (American Psychiatric Association, 2013). </w:t>
      </w:r>
      <w:r w:rsidR="00F82DE6">
        <w:rPr>
          <w:rFonts w:ascii="Arial" w:hAnsi="Arial" w:cs="Arial"/>
          <w:sz w:val="24"/>
          <w:szCs w:val="24"/>
        </w:rPr>
        <w:t xml:space="preserve">Regarding depression, this is clearly identified when taking note of her constant concerns of her current situation and future falling apart, as well as the possible consequences of this. Her experiences with insomnia can also be a by-product of depression (Gilbert, 2007). </w:t>
      </w:r>
    </w:p>
    <w:p w14:paraId="71E6433A" w14:textId="10A4A4FE" w:rsidR="00194C6F" w:rsidRDefault="00194C6F" w:rsidP="00147DBA">
      <w:pPr>
        <w:spacing w:line="480" w:lineRule="auto"/>
        <w:rPr>
          <w:rFonts w:ascii="Arial" w:hAnsi="Arial" w:cs="Arial"/>
          <w:sz w:val="24"/>
          <w:szCs w:val="24"/>
        </w:rPr>
      </w:pPr>
      <w:r>
        <w:rPr>
          <w:rFonts w:ascii="Arial" w:hAnsi="Arial" w:cs="Arial"/>
          <w:sz w:val="24"/>
          <w:szCs w:val="24"/>
        </w:rPr>
        <w:tab/>
        <w:t>Presently, there are many various therapeutic interventions which are used to assist individuals such as Sasha, when experiencing anxiety and depression. These include professional interventions such as talking therapies and behaviour therapies, as well as more individual reliant interventions</w:t>
      </w:r>
      <w:r w:rsidR="00641441">
        <w:rPr>
          <w:rFonts w:ascii="Arial" w:hAnsi="Arial" w:cs="Arial"/>
          <w:sz w:val="24"/>
          <w:szCs w:val="24"/>
        </w:rPr>
        <w:t xml:space="preserve"> such as physical exercise, wellness </w:t>
      </w:r>
      <w:r w:rsidR="00641441">
        <w:rPr>
          <w:rFonts w:ascii="Arial" w:hAnsi="Arial" w:cs="Arial"/>
          <w:sz w:val="24"/>
          <w:szCs w:val="24"/>
        </w:rPr>
        <w:lastRenderedPageBreak/>
        <w:t xml:space="preserve">and breathing exercises. Cognitive behavioural therapy (CBT) is one such professional intervention that could be used to assist Sasha with her current struggles. This therapy </w:t>
      </w:r>
      <w:proofErr w:type="gramStart"/>
      <w:r w:rsidR="00641441">
        <w:rPr>
          <w:rFonts w:ascii="Arial" w:hAnsi="Arial" w:cs="Arial"/>
          <w:sz w:val="24"/>
          <w:szCs w:val="24"/>
        </w:rPr>
        <w:t>is based on the assumption</w:t>
      </w:r>
      <w:proofErr w:type="gramEnd"/>
      <w:r w:rsidR="00641441">
        <w:rPr>
          <w:rFonts w:ascii="Arial" w:hAnsi="Arial" w:cs="Arial"/>
          <w:sz w:val="24"/>
          <w:szCs w:val="24"/>
        </w:rPr>
        <w:t xml:space="preserve"> that one’s behaviour is significantly influenced by their thoughts and feelings; </w:t>
      </w:r>
      <w:r w:rsidR="004E1613">
        <w:rPr>
          <w:rFonts w:ascii="Arial" w:hAnsi="Arial" w:cs="Arial"/>
          <w:sz w:val="24"/>
          <w:szCs w:val="24"/>
        </w:rPr>
        <w:t>therefore,</w:t>
      </w:r>
      <w:r w:rsidR="00641441">
        <w:rPr>
          <w:rFonts w:ascii="Arial" w:hAnsi="Arial" w:cs="Arial"/>
          <w:sz w:val="24"/>
          <w:szCs w:val="24"/>
        </w:rPr>
        <w:t xml:space="preserve"> CBT would be used in an attempt to alter Sasha’s thought processes in regard to her current concerns and behaviours. For the purpose of this essay, CBT will be critically explored in relation to Sasha’s case study, and recommendations for future action and support will be made.</w:t>
      </w:r>
    </w:p>
    <w:p w14:paraId="63CDC821" w14:textId="5ACA9247" w:rsidR="00A818BD" w:rsidRDefault="00A818BD" w:rsidP="00147DBA">
      <w:pPr>
        <w:spacing w:line="480" w:lineRule="auto"/>
        <w:rPr>
          <w:rFonts w:ascii="Arial" w:hAnsi="Arial" w:cs="Arial"/>
          <w:sz w:val="24"/>
          <w:szCs w:val="24"/>
        </w:rPr>
      </w:pPr>
      <w:r>
        <w:rPr>
          <w:rFonts w:ascii="Arial" w:hAnsi="Arial" w:cs="Arial"/>
          <w:sz w:val="24"/>
          <w:szCs w:val="24"/>
        </w:rPr>
        <w:tab/>
        <w:t xml:space="preserve">As stated by </w:t>
      </w:r>
      <w:proofErr w:type="spellStart"/>
      <w:r>
        <w:rPr>
          <w:rFonts w:ascii="Arial" w:hAnsi="Arial" w:cs="Arial"/>
          <w:sz w:val="24"/>
          <w:szCs w:val="24"/>
        </w:rPr>
        <w:t>Frankle</w:t>
      </w:r>
      <w:proofErr w:type="spellEnd"/>
      <w:r>
        <w:rPr>
          <w:rFonts w:ascii="Arial" w:hAnsi="Arial" w:cs="Arial"/>
          <w:sz w:val="24"/>
          <w:szCs w:val="24"/>
        </w:rPr>
        <w:t xml:space="preserve"> (2008), the objective for counsellors and therapists is to offer them appropriate and sufficient support and knowledge, and to also give them the tools to empower them to make informed decisions off their own initiative. When referring to Sasha’s case, details can be dissected to create a clear understanding of her background history, and this can possibly help identify potential triggers for Sasha’s current emotions and behaviours.</w:t>
      </w:r>
    </w:p>
    <w:p w14:paraId="285A82B0" w14:textId="148D97B1" w:rsidR="00A818BD" w:rsidRDefault="00A818BD" w:rsidP="00147DBA">
      <w:pPr>
        <w:spacing w:line="480" w:lineRule="auto"/>
        <w:rPr>
          <w:rFonts w:ascii="Arial" w:hAnsi="Arial" w:cs="Arial"/>
          <w:sz w:val="24"/>
          <w:szCs w:val="24"/>
        </w:rPr>
      </w:pPr>
      <w:r>
        <w:rPr>
          <w:rFonts w:ascii="Arial" w:hAnsi="Arial" w:cs="Arial"/>
          <w:sz w:val="24"/>
          <w:szCs w:val="24"/>
        </w:rPr>
        <w:tab/>
        <w:t>Due to her constant worries in relation to many aspects of her life, Sasha felt the need to self-refer for therapy. The basis of her decision can be dissected and looked at from several different angles. Sasha has been employed by the same company for the past decade, resulting in her achieving</w:t>
      </w:r>
      <w:r w:rsidR="00376C05">
        <w:rPr>
          <w:rFonts w:ascii="Arial" w:hAnsi="Arial" w:cs="Arial"/>
          <w:sz w:val="24"/>
          <w:szCs w:val="24"/>
        </w:rPr>
        <w:t xml:space="preserve"> a high-ranking position within their management team. This inevitably highlights Sasha’s motivation and commitment, and subsequently should result in her employers holding her in high regard. Due to her efforts, Sasha would have built up an impressive CV consisting of vast amounts of experience and skills, as well as a substantial and regular income to protect her financial and economic status. It would be very beneficial to Sasha for her to be </w:t>
      </w:r>
      <w:r w:rsidR="006C3909">
        <w:rPr>
          <w:rFonts w:ascii="Arial" w:hAnsi="Arial" w:cs="Arial"/>
          <w:sz w:val="24"/>
          <w:szCs w:val="24"/>
        </w:rPr>
        <w:t xml:space="preserve">reminded </w:t>
      </w:r>
      <w:r w:rsidR="00376C05">
        <w:rPr>
          <w:rFonts w:ascii="Arial" w:hAnsi="Arial" w:cs="Arial"/>
          <w:sz w:val="24"/>
          <w:szCs w:val="24"/>
        </w:rPr>
        <w:t>of these above points, and for her to acknowledge that she has much going for her even if one day her concerns became reality.</w:t>
      </w:r>
    </w:p>
    <w:p w14:paraId="170115FA" w14:textId="6765437D" w:rsidR="00CD6871" w:rsidRDefault="00CD6871" w:rsidP="00147DBA">
      <w:pPr>
        <w:spacing w:line="480" w:lineRule="auto"/>
        <w:rPr>
          <w:rFonts w:ascii="Arial" w:hAnsi="Arial" w:cs="Arial"/>
          <w:sz w:val="24"/>
          <w:szCs w:val="24"/>
        </w:rPr>
      </w:pPr>
      <w:r>
        <w:rPr>
          <w:rFonts w:ascii="Arial" w:hAnsi="Arial" w:cs="Arial"/>
          <w:sz w:val="24"/>
          <w:szCs w:val="24"/>
        </w:rPr>
        <w:lastRenderedPageBreak/>
        <w:tab/>
        <w:t>Despite these above points and Sasha’s obvious success with this employer, she continues to allow worry to negatively affect her; such symptoms include irritability, restlessness and pacing back and forth in her office. Her position in her workplace as well as her performance could potentially decline due to this behaviour.</w:t>
      </w:r>
      <w:r w:rsidR="00B26A32">
        <w:rPr>
          <w:rFonts w:ascii="Arial" w:hAnsi="Arial" w:cs="Arial"/>
          <w:sz w:val="24"/>
          <w:szCs w:val="24"/>
        </w:rPr>
        <w:t xml:space="preserve"> If this were to happen, then her psychological well-being would further plummet, she could find herself in financial distress, and this would obviously impact her sons as she would not be in a strong enough position to adequately support them. </w:t>
      </w:r>
      <w:r w:rsidR="00992421">
        <w:rPr>
          <w:rFonts w:ascii="Arial" w:hAnsi="Arial" w:cs="Arial"/>
          <w:sz w:val="24"/>
          <w:szCs w:val="24"/>
        </w:rPr>
        <w:t>Regarding</w:t>
      </w:r>
      <w:r w:rsidR="00B26A32">
        <w:rPr>
          <w:rFonts w:ascii="Arial" w:hAnsi="Arial" w:cs="Arial"/>
          <w:sz w:val="24"/>
          <w:szCs w:val="24"/>
        </w:rPr>
        <w:t xml:space="preserve"> finances, there could be severe repercussions such as debt and eviction. </w:t>
      </w:r>
    </w:p>
    <w:p w14:paraId="28091305" w14:textId="7CA05B71" w:rsidR="00AC3994" w:rsidRDefault="00AC3994" w:rsidP="00147DBA">
      <w:pPr>
        <w:spacing w:line="480" w:lineRule="auto"/>
        <w:rPr>
          <w:rFonts w:ascii="Arial" w:hAnsi="Arial" w:cs="Arial"/>
          <w:sz w:val="24"/>
          <w:szCs w:val="24"/>
        </w:rPr>
      </w:pPr>
      <w:r>
        <w:rPr>
          <w:rFonts w:ascii="Arial" w:hAnsi="Arial" w:cs="Arial"/>
          <w:sz w:val="24"/>
          <w:szCs w:val="24"/>
        </w:rPr>
        <w:tab/>
      </w:r>
      <w:r w:rsidR="00136789">
        <w:rPr>
          <w:rFonts w:ascii="Arial" w:hAnsi="Arial" w:cs="Arial"/>
          <w:sz w:val="24"/>
          <w:szCs w:val="24"/>
        </w:rPr>
        <w:t xml:space="preserve">As is </w:t>
      </w:r>
      <w:r w:rsidR="00A72B3A">
        <w:rPr>
          <w:rFonts w:ascii="Arial" w:hAnsi="Arial" w:cs="Arial"/>
          <w:sz w:val="24"/>
          <w:szCs w:val="24"/>
        </w:rPr>
        <w:t>clear</w:t>
      </w:r>
      <w:r w:rsidR="00136789">
        <w:rPr>
          <w:rFonts w:ascii="Arial" w:hAnsi="Arial" w:cs="Arial"/>
          <w:sz w:val="24"/>
          <w:szCs w:val="24"/>
        </w:rPr>
        <w:t xml:space="preserve">, Sasha’s concerns about many aspects of the life falling apart are relentless, despite there being very little evidence to suggest she has anything to worry about. Regardless, her attitudes, emotions and perception of her current situation continue to add fuel to her feelings of anxiety and depression. Mahoney (1974), states that most </w:t>
      </w:r>
      <w:r w:rsidR="00A72B3A">
        <w:rPr>
          <w:rFonts w:ascii="Arial" w:hAnsi="Arial" w:cs="Arial"/>
          <w:sz w:val="24"/>
          <w:szCs w:val="24"/>
        </w:rPr>
        <w:t>individuals’</w:t>
      </w:r>
      <w:r w:rsidR="00136789">
        <w:rPr>
          <w:rFonts w:ascii="Arial" w:hAnsi="Arial" w:cs="Arial"/>
          <w:sz w:val="24"/>
          <w:szCs w:val="24"/>
        </w:rPr>
        <w:t xml:space="preserve"> psychological problems manifest from their perception of things around them, and therefore their emotions towards that. In response to this, it would be essential to assess and scrutinise Sasha’s thought </w:t>
      </w:r>
      <w:r w:rsidR="00A72B3A">
        <w:rPr>
          <w:rFonts w:ascii="Arial" w:hAnsi="Arial" w:cs="Arial"/>
          <w:sz w:val="24"/>
          <w:szCs w:val="24"/>
        </w:rPr>
        <w:t>processes and</w:t>
      </w:r>
      <w:r w:rsidR="00136789">
        <w:rPr>
          <w:rFonts w:ascii="Arial" w:hAnsi="Arial" w:cs="Arial"/>
          <w:sz w:val="24"/>
          <w:szCs w:val="24"/>
        </w:rPr>
        <w:t xml:space="preserve"> attempt to tweak them to relieve anxious and depressive thoughts. One of the most efficient and effective therapies available to attempt this process, is cognitive behavioural therapy, otherwise known as CBT (National Health Service, 2019). </w:t>
      </w:r>
    </w:p>
    <w:p w14:paraId="029CC308" w14:textId="429477EE" w:rsidR="00560684" w:rsidRDefault="00336E94" w:rsidP="00147DBA">
      <w:pPr>
        <w:spacing w:line="480" w:lineRule="auto"/>
        <w:rPr>
          <w:rFonts w:ascii="Arial" w:hAnsi="Arial" w:cs="Arial"/>
          <w:sz w:val="24"/>
          <w:szCs w:val="24"/>
        </w:rPr>
      </w:pPr>
      <w:r>
        <w:rPr>
          <w:rFonts w:ascii="Arial" w:hAnsi="Arial" w:cs="Arial"/>
          <w:sz w:val="24"/>
          <w:szCs w:val="24"/>
        </w:rPr>
        <w:tab/>
      </w:r>
      <w:proofErr w:type="gramStart"/>
      <w:r>
        <w:rPr>
          <w:rFonts w:ascii="Arial" w:hAnsi="Arial" w:cs="Arial"/>
          <w:sz w:val="24"/>
          <w:szCs w:val="24"/>
        </w:rPr>
        <w:t>Aaron Beck,</w:t>
      </w:r>
      <w:proofErr w:type="gramEnd"/>
      <w:r>
        <w:rPr>
          <w:rFonts w:ascii="Arial" w:hAnsi="Arial" w:cs="Arial"/>
          <w:sz w:val="24"/>
          <w:szCs w:val="24"/>
        </w:rPr>
        <w:t xml:space="preserve"> was a pioneer within the field of psychology and developed CBT in the 1960s. Beck (1993), described CBT as a therapy which uses a variety of techniques with the aim to modify individuals irrational beliefs, thoughts and faulty information.</w:t>
      </w:r>
      <w:r w:rsidR="00560684">
        <w:rPr>
          <w:rFonts w:ascii="Arial" w:hAnsi="Arial" w:cs="Arial"/>
          <w:sz w:val="24"/>
          <w:szCs w:val="24"/>
        </w:rPr>
        <w:t xml:space="preserve"> CBT aims to alter one’s thought process, resulting in reconstruction of their cognition. The hope is that CBT can provide a long lasting and healthier alteration to an individual’s behaviours, attitudes and emotions (</w:t>
      </w:r>
      <w:proofErr w:type="spellStart"/>
      <w:r w:rsidR="00560684">
        <w:rPr>
          <w:rFonts w:ascii="Arial" w:hAnsi="Arial" w:cs="Arial"/>
          <w:sz w:val="24"/>
          <w:szCs w:val="24"/>
        </w:rPr>
        <w:t>Wessler</w:t>
      </w:r>
      <w:proofErr w:type="spellEnd"/>
      <w:r w:rsidR="00560684">
        <w:rPr>
          <w:rFonts w:ascii="Arial" w:hAnsi="Arial" w:cs="Arial"/>
          <w:sz w:val="24"/>
          <w:szCs w:val="24"/>
        </w:rPr>
        <w:t xml:space="preserve">, 1986). </w:t>
      </w:r>
      <w:r w:rsidR="00657614">
        <w:rPr>
          <w:rFonts w:ascii="Arial" w:hAnsi="Arial" w:cs="Arial"/>
          <w:sz w:val="24"/>
          <w:szCs w:val="24"/>
        </w:rPr>
        <w:t xml:space="preserve">As </w:t>
      </w:r>
      <w:r w:rsidR="00657614">
        <w:rPr>
          <w:rFonts w:ascii="Arial" w:hAnsi="Arial" w:cs="Arial"/>
          <w:sz w:val="24"/>
          <w:szCs w:val="24"/>
        </w:rPr>
        <w:lastRenderedPageBreak/>
        <w:t>stated in Gross (2015), CBT is significantly influenced by relatable therapies such as behaviour therapy and psychoanalysis.</w:t>
      </w:r>
    </w:p>
    <w:p w14:paraId="2EE0F291" w14:textId="2D8BB95F" w:rsidR="00336E94" w:rsidRDefault="00657614" w:rsidP="00CC64F3">
      <w:pPr>
        <w:spacing w:line="480" w:lineRule="auto"/>
        <w:ind w:firstLine="720"/>
        <w:rPr>
          <w:rFonts w:ascii="Arial" w:hAnsi="Arial" w:cs="Arial"/>
          <w:sz w:val="24"/>
          <w:szCs w:val="24"/>
        </w:rPr>
      </w:pPr>
      <w:r>
        <w:rPr>
          <w:rFonts w:ascii="Arial" w:hAnsi="Arial" w:cs="Arial"/>
          <w:sz w:val="24"/>
          <w:szCs w:val="24"/>
        </w:rPr>
        <w:t>When related</w:t>
      </w:r>
      <w:r w:rsidR="00336E94">
        <w:rPr>
          <w:rFonts w:ascii="Arial" w:hAnsi="Arial" w:cs="Arial"/>
          <w:sz w:val="24"/>
          <w:szCs w:val="24"/>
        </w:rPr>
        <w:t xml:space="preserve"> to Sasha’s case, </w:t>
      </w:r>
      <w:r w:rsidR="00560684">
        <w:rPr>
          <w:rFonts w:ascii="Arial" w:hAnsi="Arial" w:cs="Arial"/>
          <w:sz w:val="24"/>
          <w:szCs w:val="24"/>
        </w:rPr>
        <w:t>CBT</w:t>
      </w:r>
      <w:r w:rsidR="00336E94">
        <w:rPr>
          <w:rFonts w:ascii="Arial" w:hAnsi="Arial" w:cs="Arial"/>
          <w:sz w:val="24"/>
          <w:szCs w:val="24"/>
        </w:rPr>
        <w:t xml:space="preserve"> could be very useful as many of the concerns and beliefs that Sasha has</w:t>
      </w:r>
      <w:r>
        <w:rPr>
          <w:rFonts w:ascii="Arial" w:hAnsi="Arial" w:cs="Arial"/>
          <w:sz w:val="24"/>
          <w:szCs w:val="24"/>
        </w:rPr>
        <w:t>,</w:t>
      </w:r>
      <w:r w:rsidR="00336E94">
        <w:rPr>
          <w:rFonts w:ascii="Arial" w:hAnsi="Arial" w:cs="Arial"/>
          <w:sz w:val="24"/>
          <w:szCs w:val="24"/>
        </w:rPr>
        <w:t xml:space="preserve"> appear to be irrational, unnecessary and therefore faulty information.</w:t>
      </w:r>
      <w:r w:rsidR="00560684">
        <w:rPr>
          <w:rFonts w:ascii="Arial" w:hAnsi="Arial" w:cs="Arial"/>
          <w:sz w:val="24"/>
          <w:szCs w:val="24"/>
        </w:rPr>
        <w:t xml:space="preserve"> It is this ‘faulty information’ that is the recipe for Sasha’s anxiety and depression.</w:t>
      </w:r>
    </w:p>
    <w:p w14:paraId="2D9974FE" w14:textId="205951A5" w:rsidR="00D83D35" w:rsidRDefault="00D83D35" w:rsidP="00147DBA">
      <w:pPr>
        <w:spacing w:line="480" w:lineRule="auto"/>
        <w:rPr>
          <w:rFonts w:ascii="Arial" w:hAnsi="Arial" w:cs="Arial"/>
          <w:sz w:val="24"/>
          <w:szCs w:val="24"/>
        </w:rPr>
      </w:pPr>
      <w:r>
        <w:rPr>
          <w:rFonts w:ascii="Arial" w:hAnsi="Arial" w:cs="Arial"/>
          <w:sz w:val="24"/>
          <w:szCs w:val="24"/>
        </w:rPr>
        <w:tab/>
        <w:t>The process of CBT involves working through nu</w:t>
      </w:r>
      <w:r w:rsidR="00992421">
        <w:rPr>
          <w:rFonts w:ascii="Arial" w:hAnsi="Arial" w:cs="Arial"/>
          <w:sz w:val="24"/>
          <w:szCs w:val="24"/>
        </w:rPr>
        <w:t>merous</w:t>
      </w:r>
      <w:r>
        <w:rPr>
          <w:rFonts w:ascii="Arial" w:hAnsi="Arial" w:cs="Arial"/>
          <w:sz w:val="24"/>
          <w:szCs w:val="24"/>
        </w:rPr>
        <w:t xml:space="preserve"> cognitive stages. The founder of cognitive behavioural therapy, Aaron Beck, argued that individuals who experience depression were simply victims</w:t>
      </w:r>
      <w:r w:rsidR="00E57415">
        <w:rPr>
          <w:rFonts w:ascii="Arial" w:hAnsi="Arial" w:cs="Arial"/>
          <w:sz w:val="24"/>
          <w:szCs w:val="24"/>
        </w:rPr>
        <w:t xml:space="preserve"> of their own misconception of reality and dysfunctional self-conception. It is believed that sufferers of anxiety and depression perceive their life as such, due to their cognitive process being significantly impacted by negative schemas, therefore heightening their negative perception of the world around them. This appears to be exactly what Sasha is doing. Cognitive biases are often the by-product of the influence from negative schemas. This often results in one’s perception of reality to be dysfunctional, and the individual to mistake faulty information for truth.</w:t>
      </w:r>
    </w:p>
    <w:p w14:paraId="0A99E0AC" w14:textId="723810C7" w:rsidR="00E57415" w:rsidRDefault="00E57415" w:rsidP="00147DBA">
      <w:pPr>
        <w:spacing w:line="480" w:lineRule="auto"/>
        <w:rPr>
          <w:rFonts w:ascii="Arial" w:hAnsi="Arial" w:cs="Arial"/>
          <w:sz w:val="24"/>
          <w:szCs w:val="24"/>
        </w:rPr>
      </w:pPr>
      <w:r>
        <w:rPr>
          <w:rFonts w:ascii="Arial" w:hAnsi="Arial" w:cs="Arial"/>
          <w:sz w:val="24"/>
          <w:szCs w:val="24"/>
        </w:rPr>
        <w:tab/>
      </w:r>
      <w:r w:rsidR="00477D53">
        <w:rPr>
          <w:rFonts w:ascii="Arial" w:hAnsi="Arial" w:cs="Arial"/>
          <w:sz w:val="24"/>
          <w:szCs w:val="24"/>
        </w:rPr>
        <w:t>Three schemas have been identified, the first being ‘the ineptness schema’. This relates to individuals with very low self-confidence and self-esteem, who believe they are destined to fail no matter what the circumstance. It is clear to see that Sasha is currently living with this perception of herself as she constantly worries about losing her employment, despite the progress she has already made.</w:t>
      </w:r>
    </w:p>
    <w:p w14:paraId="6BE8A8DD" w14:textId="79BD9B17" w:rsidR="006D111C" w:rsidRDefault="006D111C" w:rsidP="00147DBA">
      <w:pPr>
        <w:spacing w:line="480" w:lineRule="auto"/>
        <w:rPr>
          <w:rFonts w:ascii="Arial" w:hAnsi="Arial" w:cs="Arial"/>
          <w:sz w:val="24"/>
          <w:szCs w:val="24"/>
        </w:rPr>
      </w:pPr>
      <w:r>
        <w:rPr>
          <w:rFonts w:ascii="Arial" w:hAnsi="Arial" w:cs="Arial"/>
          <w:sz w:val="24"/>
          <w:szCs w:val="24"/>
        </w:rPr>
        <w:tab/>
        <w:t>‘Self-blame’ is the second schema. This relates to individuals who constantly blame themselves for any misfortune at events that they may experience or witness.</w:t>
      </w:r>
      <w:r w:rsidR="00FF7EF8">
        <w:rPr>
          <w:rFonts w:ascii="Arial" w:hAnsi="Arial" w:cs="Arial"/>
          <w:sz w:val="24"/>
          <w:szCs w:val="24"/>
        </w:rPr>
        <w:t xml:space="preserve"> To some extent, this could prove to be true if Sasha were to lose her employment, as </w:t>
      </w:r>
      <w:r w:rsidR="00FF7EF8">
        <w:rPr>
          <w:rFonts w:ascii="Arial" w:hAnsi="Arial" w:cs="Arial"/>
          <w:sz w:val="24"/>
          <w:szCs w:val="24"/>
        </w:rPr>
        <w:lastRenderedPageBreak/>
        <w:t>consequently her sons would likely suffer due to the financial loss and psychological repercussions of the situation. However, the reasoning behind any potential loss of employment may not be a result of Sasha’s actions, and would therefore not be sorely her responsibility. It would be of some benefit for Sasha to be made aware of this.</w:t>
      </w:r>
    </w:p>
    <w:p w14:paraId="79F3B591" w14:textId="4F0167D0" w:rsidR="00FF7EF8" w:rsidRDefault="00FF7EF8" w:rsidP="00147DBA">
      <w:pPr>
        <w:spacing w:line="480" w:lineRule="auto"/>
        <w:rPr>
          <w:rFonts w:ascii="Arial" w:hAnsi="Arial" w:cs="Arial"/>
          <w:sz w:val="24"/>
          <w:szCs w:val="24"/>
        </w:rPr>
      </w:pPr>
      <w:r>
        <w:rPr>
          <w:rFonts w:ascii="Arial" w:hAnsi="Arial" w:cs="Arial"/>
          <w:sz w:val="24"/>
          <w:szCs w:val="24"/>
        </w:rPr>
        <w:tab/>
      </w:r>
      <w:r w:rsidR="00A16E5F">
        <w:rPr>
          <w:rFonts w:ascii="Arial" w:hAnsi="Arial" w:cs="Arial"/>
          <w:sz w:val="24"/>
          <w:szCs w:val="24"/>
        </w:rPr>
        <w:t xml:space="preserve">The negative self-evaluation schema makes for the third and final one. This relates to how an individual may constantly perceive themselves as worthless. It could be argued that this is a constant reality for Sasha, as despite there being no solid evidence to suggest anything going wrong, and an impressive list of achievements and status, she continues to excessively doubt herself, and believe that her life will fall apart as a result. </w:t>
      </w:r>
      <w:r w:rsidR="00992421">
        <w:rPr>
          <w:rFonts w:ascii="Arial" w:hAnsi="Arial" w:cs="Arial"/>
          <w:sz w:val="24"/>
          <w:szCs w:val="24"/>
        </w:rPr>
        <w:t>For</w:t>
      </w:r>
      <w:r w:rsidR="00A16E5F">
        <w:rPr>
          <w:rFonts w:ascii="Arial" w:hAnsi="Arial" w:cs="Arial"/>
          <w:sz w:val="24"/>
          <w:szCs w:val="24"/>
        </w:rPr>
        <w:t xml:space="preserve"> Sasha to battle these dysfunctional beliefs, she should be reminded of all the hard work, dedication and motivation it took to achieve a management position. She should also be made aware that if she should ever lose her position for any reason, her skills, dedication, and experience would put her in very good stead with other employers.</w:t>
      </w:r>
    </w:p>
    <w:p w14:paraId="7BACA934" w14:textId="4C7D7EC5" w:rsidR="00C57551" w:rsidRDefault="00C57551" w:rsidP="00147DBA">
      <w:pPr>
        <w:spacing w:line="480" w:lineRule="auto"/>
        <w:rPr>
          <w:rFonts w:ascii="Arial" w:hAnsi="Arial" w:cs="Arial"/>
          <w:sz w:val="24"/>
          <w:szCs w:val="24"/>
        </w:rPr>
      </w:pPr>
      <w:r>
        <w:rPr>
          <w:rFonts w:ascii="Arial" w:hAnsi="Arial" w:cs="Arial"/>
          <w:sz w:val="24"/>
          <w:szCs w:val="24"/>
        </w:rPr>
        <w:tab/>
        <w:t>According to Beck</w:t>
      </w:r>
      <w:r w:rsidR="0022213C">
        <w:rPr>
          <w:rFonts w:ascii="Arial" w:hAnsi="Arial" w:cs="Arial"/>
          <w:sz w:val="24"/>
          <w:szCs w:val="24"/>
        </w:rPr>
        <w:t xml:space="preserve"> (1993)</w:t>
      </w:r>
      <w:r>
        <w:rPr>
          <w:rFonts w:ascii="Arial" w:hAnsi="Arial" w:cs="Arial"/>
          <w:sz w:val="24"/>
          <w:szCs w:val="24"/>
        </w:rPr>
        <w:t>, cognitive biases can have a detrimental effect on individuals anxious and depressive mindsets</w:t>
      </w:r>
      <w:r w:rsidR="0022213C">
        <w:rPr>
          <w:rFonts w:ascii="Arial" w:hAnsi="Arial" w:cs="Arial"/>
          <w:sz w:val="24"/>
          <w:szCs w:val="24"/>
        </w:rPr>
        <w:t xml:space="preserve">. </w:t>
      </w:r>
      <w:r>
        <w:rPr>
          <w:rFonts w:ascii="Arial" w:hAnsi="Arial" w:cs="Arial"/>
          <w:sz w:val="24"/>
          <w:szCs w:val="24"/>
        </w:rPr>
        <w:t>For example, ‘arbitrary inference’, relates to individuals drawing conclusions without sufficient or adequate evidence. This is certainly something that Sasha is currently doing. She strongly believes that she will lose her position with her employer, despite there being very little to no suggestion of this happening; mainly due to her</w:t>
      </w:r>
      <w:r w:rsidR="005A1C06">
        <w:rPr>
          <w:rFonts w:ascii="Arial" w:hAnsi="Arial" w:cs="Arial"/>
          <w:sz w:val="24"/>
          <w:szCs w:val="24"/>
        </w:rPr>
        <w:t xml:space="preserve"> strong</w:t>
      </w:r>
      <w:r>
        <w:rPr>
          <w:rFonts w:ascii="Arial" w:hAnsi="Arial" w:cs="Arial"/>
          <w:sz w:val="24"/>
          <w:szCs w:val="24"/>
        </w:rPr>
        <w:t xml:space="preserve"> work ethic and </w:t>
      </w:r>
      <w:r w:rsidR="005A1C06">
        <w:rPr>
          <w:rFonts w:ascii="Arial" w:hAnsi="Arial" w:cs="Arial"/>
          <w:sz w:val="24"/>
          <w:szCs w:val="24"/>
        </w:rPr>
        <w:t xml:space="preserve">high </w:t>
      </w:r>
      <w:r>
        <w:rPr>
          <w:rFonts w:ascii="Arial" w:hAnsi="Arial" w:cs="Arial"/>
          <w:sz w:val="24"/>
          <w:szCs w:val="24"/>
        </w:rPr>
        <w:t>achievements since being employed by them.</w:t>
      </w:r>
    </w:p>
    <w:p w14:paraId="3AFE6490" w14:textId="2B13A622" w:rsidR="005A1C06" w:rsidRDefault="005A1C06" w:rsidP="00147DBA">
      <w:pPr>
        <w:spacing w:line="480" w:lineRule="auto"/>
        <w:rPr>
          <w:rFonts w:ascii="Arial" w:hAnsi="Arial" w:cs="Arial"/>
          <w:sz w:val="24"/>
          <w:szCs w:val="24"/>
        </w:rPr>
      </w:pPr>
      <w:r>
        <w:rPr>
          <w:rFonts w:ascii="Arial" w:hAnsi="Arial" w:cs="Arial"/>
          <w:sz w:val="24"/>
          <w:szCs w:val="24"/>
        </w:rPr>
        <w:tab/>
        <w:t xml:space="preserve">Selective abstraction is something similar, where an individual </w:t>
      </w:r>
      <w:r w:rsidR="00DE69D0">
        <w:rPr>
          <w:rFonts w:ascii="Arial" w:hAnsi="Arial" w:cs="Arial"/>
          <w:sz w:val="24"/>
          <w:szCs w:val="24"/>
        </w:rPr>
        <w:t>concludes</w:t>
      </w:r>
      <w:r>
        <w:rPr>
          <w:rFonts w:ascii="Arial" w:hAnsi="Arial" w:cs="Arial"/>
          <w:sz w:val="24"/>
          <w:szCs w:val="24"/>
        </w:rPr>
        <w:t xml:space="preserve"> based on only a small aspect of a larger and more complex situation. Again, this is </w:t>
      </w:r>
      <w:r>
        <w:rPr>
          <w:rFonts w:ascii="Arial" w:hAnsi="Arial" w:cs="Arial"/>
          <w:sz w:val="24"/>
          <w:szCs w:val="24"/>
        </w:rPr>
        <w:lastRenderedPageBreak/>
        <w:t>something that Sasha appears to be doing consistently. She is under the misconception that should her employers need to make employees redundant, she will certainly be one of them. This could not be further from the truth. Unless Sasha’s actions gave her employers a good reason to let her go, being in a management position and having worked her way up the ladder for over a decade would make it extremely likely that she would keep her position. Subsequently, lesser qualified</w:t>
      </w:r>
      <w:r w:rsidR="00DE69D0">
        <w:rPr>
          <w:rFonts w:ascii="Arial" w:hAnsi="Arial" w:cs="Arial"/>
          <w:sz w:val="24"/>
          <w:szCs w:val="24"/>
        </w:rPr>
        <w:t xml:space="preserve"> and </w:t>
      </w:r>
      <w:r>
        <w:rPr>
          <w:rFonts w:ascii="Arial" w:hAnsi="Arial" w:cs="Arial"/>
          <w:sz w:val="24"/>
          <w:szCs w:val="24"/>
        </w:rPr>
        <w:t>less experienced employees would instead be let go.</w:t>
      </w:r>
      <w:r w:rsidR="00DE69D0">
        <w:rPr>
          <w:rFonts w:ascii="Arial" w:hAnsi="Arial" w:cs="Arial"/>
          <w:sz w:val="24"/>
          <w:szCs w:val="24"/>
        </w:rPr>
        <w:t xml:space="preserve"> This should be highlighted to Sasha and she should be reminded of her achievements. Encouragement to look at her life more positively, should definitely be given.</w:t>
      </w:r>
    </w:p>
    <w:p w14:paraId="2BD93D92" w14:textId="6A166BC4" w:rsidR="00B715EC" w:rsidRDefault="00B715EC" w:rsidP="00147DBA">
      <w:pPr>
        <w:spacing w:line="480" w:lineRule="auto"/>
        <w:rPr>
          <w:rFonts w:ascii="Arial" w:hAnsi="Arial" w:cs="Arial"/>
          <w:color w:val="222222"/>
          <w:sz w:val="24"/>
          <w:szCs w:val="24"/>
        </w:rPr>
      </w:pPr>
      <w:r>
        <w:rPr>
          <w:rFonts w:ascii="Arial" w:hAnsi="Arial" w:cs="Arial"/>
          <w:sz w:val="24"/>
          <w:szCs w:val="24"/>
        </w:rPr>
        <w:tab/>
        <w:t>Furthermore, overgeneralisation is another cognitive bias which involves individuals applying one experience to generalise all experiences past and present</w:t>
      </w:r>
      <w:r w:rsidR="00900F53">
        <w:rPr>
          <w:rFonts w:ascii="Arial" w:hAnsi="Arial" w:cs="Arial"/>
          <w:sz w:val="24"/>
          <w:szCs w:val="24"/>
        </w:rPr>
        <w:t xml:space="preserve"> (</w:t>
      </w:r>
      <w:r w:rsidR="00900F53" w:rsidRPr="00900F53">
        <w:rPr>
          <w:rFonts w:ascii="Arial" w:hAnsi="Arial" w:cs="Arial"/>
          <w:color w:val="222222"/>
          <w:sz w:val="24"/>
          <w:szCs w:val="24"/>
        </w:rPr>
        <w:t>Lissek, Kaczkurkin, Rabin, Geraci, Pine &amp; Grillon</w:t>
      </w:r>
      <w:r w:rsidR="00900F53">
        <w:rPr>
          <w:rFonts w:ascii="Arial" w:hAnsi="Arial" w:cs="Arial"/>
          <w:color w:val="222222"/>
          <w:sz w:val="24"/>
          <w:szCs w:val="24"/>
        </w:rPr>
        <w:t xml:space="preserve">, 2014). </w:t>
      </w:r>
      <w:proofErr w:type="gramStart"/>
      <w:r w:rsidR="00616CD7">
        <w:rPr>
          <w:rFonts w:ascii="Arial" w:hAnsi="Arial" w:cs="Arial"/>
          <w:color w:val="222222"/>
          <w:sz w:val="24"/>
          <w:szCs w:val="24"/>
        </w:rPr>
        <w:t>In regard to</w:t>
      </w:r>
      <w:proofErr w:type="gramEnd"/>
      <w:r w:rsidR="00900F53">
        <w:rPr>
          <w:rFonts w:ascii="Arial" w:hAnsi="Arial" w:cs="Arial"/>
          <w:color w:val="222222"/>
          <w:sz w:val="24"/>
          <w:szCs w:val="24"/>
        </w:rPr>
        <w:t xml:space="preserve"> Sasha, as stated above and in similar respect to selective abstraction, Sasha holds this dysfunctional view of herself where she is highly at risk of losing her position with her employer. Sasha should be made aware that she is </w:t>
      </w:r>
      <w:r w:rsidR="00616CD7">
        <w:rPr>
          <w:rFonts w:ascii="Arial" w:hAnsi="Arial" w:cs="Arial"/>
          <w:color w:val="222222"/>
          <w:sz w:val="24"/>
          <w:szCs w:val="24"/>
        </w:rPr>
        <w:t>part of a large workforce that all face the same situation as her. Add to that, her status and position within the company, it is much more likely that colleagues of hers are more vulnerable to redundancy. In conjunction to this, she should be reminded of the experience and skills she has developed over the years, and how she is continuing to develop into the future. It would be very beneficial for Sasha to take notice of the positive aspects in her life rather than ones that are unlikely to materialise.</w:t>
      </w:r>
    </w:p>
    <w:p w14:paraId="79311CFC" w14:textId="2611F792" w:rsidR="00B5091A" w:rsidRDefault="00B5091A" w:rsidP="00147DBA">
      <w:pPr>
        <w:spacing w:line="480" w:lineRule="auto"/>
        <w:rPr>
          <w:rFonts w:ascii="Arial" w:hAnsi="Arial" w:cs="Arial"/>
          <w:color w:val="222222"/>
          <w:sz w:val="24"/>
          <w:szCs w:val="24"/>
        </w:rPr>
      </w:pPr>
      <w:r>
        <w:rPr>
          <w:rFonts w:ascii="Arial" w:hAnsi="Arial" w:cs="Arial"/>
          <w:color w:val="222222"/>
          <w:sz w:val="24"/>
          <w:szCs w:val="24"/>
        </w:rPr>
        <w:tab/>
        <w:t xml:space="preserve">To conclude, we come to magnification and minimisation. This involves situations where one may overestimate or underestimate something. Magnification is quite relatable to catastrophising, and when related to Sasha’s case, her concerns about losing her job and therefore the repercussions of that, are clearly magnified. </w:t>
      </w:r>
      <w:r>
        <w:rPr>
          <w:rFonts w:ascii="Arial" w:hAnsi="Arial" w:cs="Arial"/>
          <w:color w:val="222222"/>
          <w:sz w:val="24"/>
          <w:szCs w:val="24"/>
        </w:rPr>
        <w:lastRenderedPageBreak/>
        <w:t>Sasha should be made awa</w:t>
      </w:r>
      <w:r w:rsidR="00992421">
        <w:rPr>
          <w:rFonts w:ascii="Arial" w:hAnsi="Arial" w:cs="Arial"/>
          <w:color w:val="222222"/>
          <w:sz w:val="24"/>
          <w:szCs w:val="24"/>
        </w:rPr>
        <w:t>re</w:t>
      </w:r>
      <w:r>
        <w:rPr>
          <w:rFonts w:ascii="Arial" w:hAnsi="Arial" w:cs="Arial"/>
          <w:color w:val="222222"/>
          <w:sz w:val="24"/>
          <w:szCs w:val="24"/>
        </w:rPr>
        <w:t xml:space="preserve"> that if the unlikely occurrence of her losing her job was to happen, her years of experience and learn</w:t>
      </w:r>
      <w:r w:rsidR="00992421">
        <w:rPr>
          <w:rFonts w:ascii="Arial" w:hAnsi="Arial" w:cs="Arial"/>
          <w:color w:val="222222"/>
          <w:sz w:val="24"/>
          <w:szCs w:val="24"/>
        </w:rPr>
        <w:t>t</w:t>
      </w:r>
      <w:r>
        <w:rPr>
          <w:rFonts w:ascii="Arial" w:hAnsi="Arial" w:cs="Arial"/>
          <w:color w:val="222222"/>
          <w:sz w:val="24"/>
          <w:szCs w:val="24"/>
        </w:rPr>
        <w:t xml:space="preserve"> skills would give her a very good opportunity to find employment elsewhere. If for some reason this was not a possibility, she may even receive some form of financial support in the form of redundancy pay from her employer or welfare benefits from the state; in a worst-case scenario, this would at least help to support herself and her children.</w:t>
      </w:r>
    </w:p>
    <w:p w14:paraId="661A1BF0" w14:textId="2D29A881" w:rsidR="00B5091A" w:rsidRDefault="00B5091A" w:rsidP="00147DBA">
      <w:pPr>
        <w:spacing w:line="480" w:lineRule="auto"/>
        <w:rPr>
          <w:rFonts w:ascii="Arial" w:hAnsi="Arial" w:cs="Arial"/>
          <w:color w:val="222222"/>
          <w:sz w:val="24"/>
          <w:szCs w:val="24"/>
        </w:rPr>
      </w:pPr>
      <w:r>
        <w:rPr>
          <w:rFonts w:ascii="Arial" w:hAnsi="Arial" w:cs="Arial"/>
          <w:color w:val="222222"/>
          <w:sz w:val="24"/>
          <w:szCs w:val="24"/>
        </w:rPr>
        <w:tab/>
        <w:t>It is essential that Sasha is helped to understand that negative schemas combined with cognitive biases creates a very unhealthy and vicious cycle within somebody’s frame of mind. Individual</w:t>
      </w:r>
      <w:r w:rsidR="00992421">
        <w:rPr>
          <w:rFonts w:ascii="Arial" w:hAnsi="Arial" w:cs="Arial"/>
          <w:color w:val="222222"/>
          <w:sz w:val="24"/>
          <w:szCs w:val="24"/>
        </w:rPr>
        <w:t>s</w:t>
      </w:r>
      <w:r>
        <w:rPr>
          <w:rFonts w:ascii="Arial" w:hAnsi="Arial" w:cs="Arial"/>
          <w:color w:val="222222"/>
          <w:sz w:val="24"/>
          <w:szCs w:val="24"/>
        </w:rPr>
        <w:t xml:space="preserve"> such as this</w:t>
      </w:r>
      <w:r w:rsidR="00992421">
        <w:rPr>
          <w:rFonts w:ascii="Arial" w:hAnsi="Arial" w:cs="Arial"/>
          <w:color w:val="222222"/>
          <w:sz w:val="24"/>
          <w:szCs w:val="24"/>
        </w:rPr>
        <w:t>,</w:t>
      </w:r>
      <w:r>
        <w:rPr>
          <w:rFonts w:ascii="Arial" w:hAnsi="Arial" w:cs="Arial"/>
          <w:color w:val="222222"/>
          <w:sz w:val="24"/>
          <w:szCs w:val="24"/>
        </w:rPr>
        <w:t xml:space="preserve"> tend to have constant doubts and low self-worth</w:t>
      </w:r>
      <w:r w:rsidR="00183770">
        <w:rPr>
          <w:rFonts w:ascii="Arial" w:hAnsi="Arial" w:cs="Arial"/>
          <w:color w:val="222222"/>
          <w:sz w:val="24"/>
          <w:szCs w:val="24"/>
        </w:rPr>
        <w:t>, no hope for their future and negative attitudes towards their reality. These points correlate to the theory behind CBT, whereby one’s behaviours, thoughts and emotions all influence one another. If Sasha was to partake in CBT, she would hopefully be able to look at the many aspects of her life in a more positive light, therefore alleviating any doubts, as well as her feelings of anxiety and depression.</w:t>
      </w:r>
    </w:p>
    <w:p w14:paraId="71F28C75" w14:textId="2F68596A" w:rsidR="004B75F0" w:rsidRDefault="004B75F0" w:rsidP="00147DBA">
      <w:pPr>
        <w:spacing w:line="480" w:lineRule="auto"/>
        <w:rPr>
          <w:rFonts w:ascii="Arial" w:hAnsi="Arial" w:cs="Arial"/>
          <w:color w:val="222222"/>
          <w:sz w:val="24"/>
          <w:szCs w:val="24"/>
        </w:rPr>
      </w:pPr>
      <w:r>
        <w:rPr>
          <w:rFonts w:ascii="Arial" w:hAnsi="Arial" w:cs="Arial"/>
          <w:color w:val="222222"/>
          <w:sz w:val="24"/>
          <w:szCs w:val="24"/>
        </w:rPr>
        <w:tab/>
        <w:t>There are apparent positives when critiquing CBT. Champion</w:t>
      </w:r>
      <w:r w:rsidR="00A816AF">
        <w:rPr>
          <w:rFonts w:ascii="Arial" w:hAnsi="Arial" w:cs="Arial"/>
          <w:color w:val="222222"/>
          <w:sz w:val="24"/>
          <w:szCs w:val="24"/>
        </w:rPr>
        <w:t xml:space="preserve"> and Power</w:t>
      </w:r>
      <w:r>
        <w:rPr>
          <w:rFonts w:ascii="Arial" w:hAnsi="Arial" w:cs="Arial"/>
          <w:color w:val="222222"/>
          <w:sz w:val="24"/>
          <w:szCs w:val="24"/>
        </w:rPr>
        <w:t xml:space="preserve"> (20</w:t>
      </w:r>
      <w:r w:rsidR="00A816AF">
        <w:rPr>
          <w:rFonts w:ascii="Arial" w:hAnsi="Arial" w:cs="Arial"/>
          <w:color w:val="222222"/>
          <w:sz w:val="24"/>
          <w:szCs w:val="24"/>
        </w:rPr>
        <w:t>14</w:t>
      </w:r>
      <w:r>
        <w:rPr>
          <w:rFonts w:ascii="Arial" w:hAnsi="Arial" w:cs="Arial"/>
          <w:color w:val="222222"/>
          <w:sz w:val="24"/>
          <w:szCs w:val="24"/>
        </w:rPr>
        <w:t>), states that when related to cognitive change, CBT is recognised by many professionals within the field of psychology, to be the most significant therapeutic intervention. When taking account of all psychological therapies, CBT possesses the largest amount of evidence (</w:t>
      </w:r>
      <w:proofErr w:type="spellStart"/>
      <w:r>
        <w:rPr>
          <w:rFonts w:ascii="Arial" w:hAnsi="Arial" w:cs="Arial"/>
          <w:color w:val="222222"/>
          <w:sz w:val="24"/>
          <w:szCs w:val="24"/>
        </w:rPr>
        <w:t>McCusker</w:t>
      </w:r>
      <w:proofErr w:type="spellEnd"/>
      <w:r>
        <w:rPr>
          <w:rFonts w:ascii="Arial" w:hAnsi="Arial" w:cs="Arial"/>
          <w:color w:val="222222"/>
          <w:sz w:val="24"/>
          <w:szCs w:val="24"/>
        </w:rPr>
        <w:t>, 2014).</w:t>
      </w:r>
      <w:r w:rsidR="00F00507">
        <w:rPr>
          <w:rFonts w:ascii="Arial" w:hAnsi="Arial" w:cs="Arial"/>
          <w:color w:val="222222"/>
          <w:sz w:val="24"/>
          <w:szCs w:val="24"/>
        </w:rPr>
        <w:t xml:space="preserve"> In 1993, Beck wanted to assess the influence CBT possessed, so scrutinised all evidence associated with it; he concluded that CBT held huge influence and was therefore highly effective.</w:t>
      </w:r>
    </w:p>
    <w:p w14:paraId="2E81214F" w14:textId="30932F88" w:rsidR="00F00507" w:rsidRDefault="00F00507" w:rsidP="00147DBA">
      <w:pPr>
        <w:spacing w:line="480" w:lineRule="auto"/>
        <w:rPr>
          <w:rFonts w:ascii="Arial" w:hAnsi="Arial" w:cs="Arial"/>
          <w:color w:val="222222"/>
          <w:sz w:val="24"/>
          <w:szCs w:val="24"/>
        </w:rPr>
      </w:pPr>
      <w:r>
        <w:rPr>
          <w:rFonts w:ascii="Arial" w:hAnsi="Arial" w:cs="Arial"/>
          <w:color w:val="222222"/>
          <w:sz w:val="24"/>
          <w:szCs w:val="24"/>
        </w:rPr>
        <w:tab/>
        <w:t>There are however some criticisms to be made against CBT.</w:t>
      </w:r>
      <w:r w:rsidR="00E80CF4">
        <w:rPr>
          <w:rFonts w:ascii="Arial" w:hAnsi="Arial" w:cs="Arial"/>
          <w:color w:val="222222"/>
          <w:sz w:val="24"/>
          <w:szCs w:val="24"/>
        </w:rPr>
        <w:t xml:space="preserve"> Many argue that due to CBT only focusing on current and specific issues, it doesn’t target potential </w:t>
      </w:r>
      <w:r w:rsidR="00E80CF4">
        <w:rPr>
          <w:rFonts w:ascii="Arial" w:hAnsi="Arial" w:cs="Arial"/>
          <w:color w:val="222222"/>
          <w:sz w:val="24"/>
          <w:szCs w:val="24"/>
        </w:rPr>
        <w:lastRenderedPageBreak/>
        <w:t>underlying causes for poor mental health, such as traumatic events from childhood etc. (National Health Service, 2019).  Many psychological experts also argue that much of the evidence gathered in relation to CBT being a significant therapeutic intervention, has been over simplified (</w:t>
      </w:r>
      <w:proofErr w:type="spellStart"/>
      <w:r w:rsidR="00E80CF4">
        <w:rPr>
          <w:rFonts w:ascii="Arial" w:hAnsi="Arial" w:cs="Arial"/>
          <w:color w:val="222222"/>
          <w:sz w:val="24"/>
          <w:szCs w:val="24"/>
        </w:rPr>
        <w:t>Smail</w:t>
      </w:r>
      <w:proofErr w:type="spellEnd"/>
      <w:r w:rsidR="00E80CF4">
        <w:rPr>
          <w:rFonts w:ascii="Arial" w:hAnsi="Arial" w:cs="Arial"/>
          <w:color w:val="222222"/>
          <w:sz w:val="24"/>
          <w:szCs w:val="24"/>
        </w:rPr>
        <w:t xml:space="preserve">, </w:t>
      </w:r>
      <w:r w:rsidR="00307230">
        <w:rPr>
          <w:rFonts w:ascii="Arial" w:hAnsi="Arial" w:cs="Arial"/>
          <w:color w:val="222222"/>
          <w:sz w:val="24"/>
          <w:szCs w:val="24"/>
        </w:rPr>
        <w:t>2015</w:t>
      </w:r>
      <w:r w:rsidR="00E80CF4">
        <w:rPr>
          <w:rFonts w:ascii="Arial" w:hAnsi="Arial" w:cs="Arial"/>
          <w:color w:val="222222"/>
          <w:sz w:val="24"/>
          <w:szCs w:val="24"/>
        </w:rPr>
        <w:t xml:space="preserve">), and over utilised (White, 2000). </w:t>
      </w:r>
    </w:p>
    <w:p w14:paraId="05666ACD" w14:textId="5F0F115C" w:rsidR="00E80CF4" w:rsidRDefault="00E80CF4" w:rsidP="00147DBA">
      <w:pPr>
        <w:spacing w:line="480" w:lineRule="auto"/>
        <w:rPr>
          <w:rFonts w:ascii="Arial" w:hAnsi="Arial" w:cs="Arial"/>
          <w:color w:val="222222"/>
          <w:sz w:val="24"/>
          <w:szCs w:val="24"/>
        </w:rPr>
      </w:pPr>
      <w:r>
        <w:rPr>
          <w:rFonts w:ascii="Arial" w:hAnsi="Arial" w:cs="Arial"/>
          <w:color w:val="222222"/>
          <w:sz w:val="24"/>
          <w:szCs w:val="24"/>
        </w:rPr>
        <w:tab/>
        <w:t xml:space="preserve">To conclude, as Sasha is displaying signs of living with anxiety and depression, cognitive behavioural therapy would appear to be a very suitable and beneficial therapeutic intervention. Cognitive behavioural therapy is heavily based on the assumption that </w:t>
      </w:r>
      <w:r w:rsidR="000A1CA9">
        <w:rPr>
          <w:rFonts w:ascii="Arial" w:hAnsi="Arial" w:cs="Arial"/>
          <w:color w:val="222222"/>
          <w:sz w:val="24"/>
          <w:szCs w:val="24"/>
        </w:rPr>
        <w:t xml:space="preserve">mental health issues </w:t>
      </w:r>
      <w:r>
        <w:rPr>
          <w:rFonts w:ascii="Arial" w:hAnsi="Arial" w:cs="Arial"/>
          <w:color w:val="222222"/>
          <w:sz w:val="24"/>
          <w:szCs w:val="24"/>
        </w:rPr>
        <w:t>such as anxiety and depression are manifested due to illogical or</w:t>
      </w:r>
      <w:r w:rsidR="000A1CA9">
        <w:rPr>
          <w:rFonts w:ascii="Arial" w:hAnsi="Arial" w:cs="Arial"/>
          <w:color w:val="222222"/>
          <w:sz w:val="24"/>
          <w:szCs w:val="24"/>
        </w:rPr>
        <w:t xml:space="preserve"> delusional thoughts, which in turn influences one’s behaviour (Beck, 1993). Seeing as Sasha is evidently displaying illogical and delusional behaviours such as fearing loss of employment, losing her home and not being able to provide for her sons, despite there not being any strong evidence to suggest she has any reason for fearing these circumstances, CBT would certainly be an appropriate therapeutic intervention</w:t>
      </w:r>
      <w:r w:rsidR="008355C2">
        <w:rPr>
          <w:rFonts w:ascii="Arial" w:hAnsi="Arial" w:cs="Arial"/>
          <w:color w:val="222222"/>
          <w:sz w:val="24"/>
          <w:szCs w:val="24"/>
        </w:rPr>
        <w:t xml:space="preserve"> to use with Sasha. It is essential that moving forward, Sasha fully commits to proceed through a course of CBT and partakes in all associated tasks. CBT should help Sasha identify how her attitudes, thoughts and emotions all impact each other and influences her behaviour. Once this has all become clear for Sasha, she should hopefully be able to once again live a prosperous life full of enjoyment, and live life to its fullest.</w:t>
      </w:r>
    </w:p>
    <w:p w14:paraId="6019E0E5" w14:textId="5BD58F4D" w:rsidR="00FE622B" w:rsidRDefault="00FE622B" w:rsidP="00147DBA">
      <w:pPr>
        <w:spacing w:line="480" w:lineRule="auto"/>
        <w:rPr>
          <w:rFonts w:ascii="Arial" w:hAnsi="Arial" w:cs="Arial"/>
          <w:color w:val="222222"/>
          <w:sz w:val="24"/>
          <w:szCs w:val="24"/>
        </w:rPr>
      </w:pPr>
    </w:p>
    <w:p w14:paraId="2AE75C35" w14:textId="08C931ED" w:rsidR="00FE622B" w:rsidRDefault="00FE622B" w:rsidP="00147DBA">
      <w:pPr>
        <w:spacing w:line="480" w:lineRule="auto"/>
        <w:rPr>
          <w:rFonts w:ascii="Arial" w:hAnsi="Arial" w:cs="Arial"/>
          <w:color w:val="222222"/>
          <w:sz w:val="24"/>
          <w:szCs w:val="24"/>
        </w:rPr>
      </w:pPr>
    </w:p>
    <w:p w14:paraId="298D0E51" w14:textId="236AFC44" w:rsidR="00FE622B" w:rsidRDefault="00FE622B" w:rsidP="00147DBA">
      <w:pPr>
        <w:spacing w:line="480" w:lineRule="auto"/>
        <w:rPr>
          <w:rFonts w:ascii="Arial" w:hAnsi="Arial" w:cs="Arial"/>
          <w:color w:val="222222"/>
          <w:sz w:val="24"/>
          <w:szCs w:val="24"/>
        </w:rPr>
      </w:pPr>
    </w:p>
    <w:p w14:paraId="5A5C7114" w14:textId="276AE4D5" w:rsidR="00FE622B" w:rsidRDefault="00FE622B" w:rsidP="00147DBA">
      <w:pPr>
        <w:spacing w:line="480" w:lineRule="auto"/>
        <w:rPr>
          <w:rFonts w:ascii="Arial" w:hAnsi="Arial" w:cs="Arial"/>
          <w:color w:val="222222"/>
          <w:sz w:val="24"/>
          <w:szCs w:val="24"/>
        </w:rPr>
      </w:pPr>
    </w:p>
    <w:p w14:paraId="4AD98DAE" w14:textId="171D1EEF" w:rsidR="00FE622B" w:rsidRDefault="00FE622B" w:rsidP="00147DBA">
      <w:pPr>
        <w:spacing w:line="480" w:lineRule="auto"/>
        <w:rPr>
          <w:rFonts w:ascii="Arial" w:hAnsi="Arial" w:cs="Arial"/>
          <w:color w:val="222222"/>
          <w:sz w:val="24"/>
          <w:szCs w:val="24"/>
        </w:rPr>
      </w:pPr>
    </w:p>
    <w:p w14:paraId="77630A36" w14:textId="77777777" w:rsidR="00CC64F3" w:rsidRPr="00CC64F3" w:rsidRDefault="00CC64F3" w:rsidP="00147DBA">
      <w:pPr>
        <w:spacing w:line="480" w:lineRule="auto"/>
        <w:rPr>
          <w:rFonts w:ascii="Arial" w:hAnsi="Arial" w:cs="Arial"/>
          <w:color w:val="222222"/>
          <w:sz w:val="24"/>
          <w:szCs w:val="24"/>
        </w:rPr>
      </w:pPr>
      <w:bookmarkStart w:id="0" w:name="_GoBack"/>
      <w:bookmarkEnd w:id="0"/>
    </w:p>
    <w:p w14:paraId="2D2ACC15" w14:textId="77777777" w:rsidR="00CC64F3" w:rsidRPr="00CC64F3" w:rsidRDefault="00CC64F3" w:rsidP="00147DBA">
      <w:pPr>
        <w:spacing w:line="480" w:lineRule="auto"/>
        <w:rPr>
          <w:rFonts w:ascii="Arial" w:hAnsi="Arial" w:cs="Arial"/>
          <w:color w:val="222222"/>
          <w:sz w:val="24"/>
          <w:szCs w:val="24"/>
        </w:rPr>
      </w:pPr>
    </w:p>
    <w:p w14:paraId="62DE8BF3" w14:textId="77777777" w:rsidR="00A816AF" w:rsidRPr="00A816AF" w:rsidRDefault="00A816AF" w:rsidP="00147DBA">
      <w:pPr>
        <w:spacing w:line="480" w:lineRule="auto"/>
        <w:rPr>
          <w:rFonts w:ascii="Arial" w:hAnsi="Arial" w:cs="Arial"/>
          <w:color w:val="222222"/>
          <w:sz w:val="24"/>
          <w:szCs w:val="24"/>
        </w:rPr>
      </w:pPr>
    </w:p>
    <w:p w14:paraId="2C9D17A1" w14:textId="21A04D76" w:rsidR="00F00507" w:rsidRDefault="00F00507" w:rsidP="00147DBA">
      <w:pPr>
        <w:spacing w:line="480" w:lineRule="auto"/>
        <w:rPr>
          <w:rFonts w:ascii="Arial" w:hAnsi="Arial" w:cs="Arial"/>
          <w:color w:val="222222"/>
          <w:sz w:val="24"/>
          <w:szCs w:val="24"/>
        </w:rPr>
      </w:pPr>
      <w:r>
        <w:rPr>
          <w:rFonts w:ascii="Arial" w:hAnsi="Arial" w:cs="Arial"/>
          <w:color w:val="222222"/>
          <w:sz w:val="24"/>
          <w:szCs w:val="24"/>
        </w:rPr>
        <w:tab/>
      </w:r>
    </w:p>
    <w:p w14:paraId="7D5DC46D" w14:textId="11457F17" w:rsidR="00134CE5" w:rsidRDefault="00134CE5" w:rsidP="00147DBA">
      <w:pPr>
        <w:spacing w:line="480" w:lineRule="auto"/>
        <w:rPr>
          <w:rFonts w:ascii="Arial" w:hAnsi="Arial" w:cs="Arial"/>
          <w:color w:val="222222"/>
          <w:sz w:val="24"/>
          <w:szCs w:val="24"/>
        </w:rPr>
      </w:pPr>
      <w:r>
        <w:rPr>
          <w:rFonts w:ascii="Arial" w:hAnsi="Arial" w:cs="Arial"/>
          <w:color w:val="222222"/>
          <w:sz w:val="24"/>
          <w:szCs w:val="24"/>
        </w:rPr>
        <w:tab/>
      </w:r>
    </w:p>
    <w:p w14:paraId="4E71107C" w14:textId="6292549D" w:rsidR="00616CD7" w:rsidRDefault="00616CD7" w:rsidP="00147DBA">
      <w:pPr>
        <w:spacing w:line="480" w:lineRule="auto"/>
        <w:rPr>
          <w:rFonts w:ascii="Arial" w:hAnsi="Arial" w:cs="Arial"/>
          <w:sz w:val="24"/>
          <w:szCs w:val="24"/>
        </w:rPr>
      </w:pPr>
      <w:r>
        <w:rPr>
          <w:rFonts w:ascii="Arial" w:hAnsi="Arial" w:cs="Arial"/>
          <w:color w:val="222222"/>
          <w:sz w:val="24"/>
          <w:szCs w:val="24"/>
        </w:rPr>
        <w:tab/>
      </w:r>
    </w:p>
    <w:p w14:paraId="0E653729" w14:textId="77777777" w:rsidR="00900F53" w:rsidRDefault="00900F53" w:rsidP="00147DBA">
      <w:pPr>
        <w:spacing w:line="480" w:lineRule="auto"/>
        <w:rPr>
          <w:rFonts w:ascii="Arial" w:hAnsi="Arial" w:cs="Arial"/>
          <w:sz w:val="24"/>
          <w:szCs w:val="24"/>
          <w:u w:val="single"/>
        </w:rPr>
      </w:pPr>
    </w:p>
    <w:p w14:paraId="501072E9" w14:textId="77777777" w:rsidR="00900F53" w:rsidRDefault="00900F53" w:rsidP="00147DBA">
      <w:pPr>
        <w:spacing w:line="480" w:lineRule="auto"/>
        <w:rPr>
          <w:rFonts w:ascii="Arial" w:hAnsi="Arial" w:cs="Arial"/>
          <w:sz w:val="24"/>
          <w:szCs w:val="24"/>
          <w:u w:val="single"/>
        </w:rPr>
      </w:pPr>
    </w:p>
    <w:p w14:paraId="24A49A31" w14:textId="77777777" w:rsidR="00900F53" w:rsidRDefault="00900F53" w:rsidP="00147DBA">
      <w:pPr>
        <w:spacing w:line="480" w:lineRule="auto"/>
        <w:rPr>
          <w:rFonts w:ascii="Arial" w:hAnsi="Arial" w:cs="Arial"/>
          <w:sz w:val="24"/>
          <w:szCs w:val="24"/>
          <w:u w:val="single"/>
        </w:rPr>
      </w:pPr>
    </w:p>
    <w:p w14:paraId="1DB3AA2A" w14:textId="77777777" w:rsidR="00900F53" w:rsidRDefault="00900F53" w:rsidP="00147DBA">
      <w:pPr>
        <w:spacing w:line="480" w:lineRule="auto"/>
        <w:rPr>
          <w:rFonts w:ascii="Arial" w:hAnsi="Arial" w:cs="Arial"/>
          <w:sz w:val="24"/>
          <w:szCs w:val="24"/>
          <w:u w:val="single"/>
        </w:rPr>
      </w:pPr>
    </w:p>
    <w:p w14:paraId="100AD5D3" w14:textId="77777777" w:rsidR="00900F53" w:rsidRDefault="00900F53" w:rsidP="00147DBA">
      <w:pPr>
        <w:spacing w:line="480" w:lineRule="auto"/>
        <w:rPr>
          <w:rFonts w:ascii="Arial" w:hAnsi="Arial" w:cs="Arial"/>
          <w:sz w:val="24"/>
          <w:szCs w:val="24"/>
          <w:u w:val="single"/>
        </w:rPr>
      </w:pPr>
    </w:p>
    <w:p w14:paraId="125E9C0D" w14:textId="77777777" w:rsidR="00900F53" w:rsidRDefault="00900F53" w:rsidP="00147DBA">
      <w:pPr>
        <w:spacing w:line="480" w:lineRule="auto"/>
        <w:rPr>
          <w:rFonts w:ascii="Arial" w:hAnsi="Arial" w:cs="Arial"/>
          <w:sz w:val="24"/>
          <w:szCs w:val="24"/>
          <w:u w:val="single"/>
        </w:rPr>
      </w:pPr>
    </w:p>
    <w:p w14:paraId="44A1EA28" w14:textId="77777777" w:rsidR="00900F53" w:rsidRDefault="00900F53" w:rsidP="00147DBA">
      <w:pPr>
        <w:spacing w:line="480" w:lineRule="auto"/>
        <w:rPr>
          <w:rFonts w:ascii="Arial" w:hAnsi="Arial" w:cs="Arial"/>
          <w:sz w:val="24"/>
          <w:szCs w:val="24"/>
          <w:u w:val="single"/>
        </w:rPr>
      </w:pPr>
    </w:p>
    <w:p w14:paraId="41648EFC" w14:textId="77777777" w:rsidR="00900F53" w:rsidRDefault="00900F53" w:rsidP="00147DBA">
      <w:pPr>
        <w:spacing w:line="480" w:lineRule="auto"/>
        <w:rPr>
          <w:rFonts w:ascii="Arial" w:hAnsi="Arial" w:cs="Arial"/>
          <w:sz w:val="24"/>
          <w:szCs w:val="24"/>
          <w:u w:val="single"/>
        </w:rPr>
      </w:pPr>
    </w:p>
    <w:p w14:paraId="04DE626D" w14:textId="77777777" w:rsidR="00900F53" w:rsidRDefault="00900F53" w:rsidP="00147DBA">
      <w:pPr>
        <w:spacing w:line="480" w:lineRule="auto"/>
        <w:rPr>
          <w:rFonts w:ascii="Arial" w:hAnsi="Arial" w:cs="Arial"/>
          <w:sz w:val="24"/>
          <w:szCs w:val="24"/>
          <w:u w:val="single"/>
        </w:rPr>
      </w:pPr>
    </w:p>
    <w:p w14:paraId="6556A582" w14:textId="77777777" w:rsidR="00900F53" w:rsidRDefault="00900F53" w:rsidP="00147DBA">
      <w:pPr>
        <w:spacing w:line="480" w:lineRule="auto"/>
        <w:rPr>
          <w:rFonts w:ascii="Arial" w:hAnsi="Arial" w:cs="Arial"/>
          <w:sz w:val="24"/>
          <w:szCs w:val="24"/>
          <w:u w:val="single"/>
        </w:rPr>
      </w:pPr>
    </w:p>
    <w:p w14:paraId="6A2A3EF8" w14:textId="77777777" w:rsidR="00900F53" w:rsidRDefault="00900F53" w:rsidP="00147DBA">
      <w:pPr>
        <w:spacing w:line="480" w:lineRule="auto"/>
        <w:rPr>
          <w:rFonts w:ascii="Arial" w:hAnsi="Arial" w:cs="Arial"/>
          <w:sz w:val="24"/>
          <w:szCs w:val="24"/>
          <w:u w:val="single"/>
        </w:rPr>
      </w:pPr>
    </w:p>
    <w:p w14:paraId="39D7984B" w14:textId="77777777" w:rsidR="00900F53" w:rsidRDefault="00900F53" w:rsidP="00147DBA">
      <w:pPr>
        <w:spacing w:line="480" w:lineRule="auto"/>
        <w:rPr>
          <w:rFonts w:ascii="Arial" w:hAnsi="Arial" w:cs="Arial"/>
          <w:sz w:val="24"/>
          <w:szCs w:val="24"/>
          <w:u w:val="single"/>
        </w:rPr>
      </w:pPr>
    </w:p>
    <w:p w14:paraId="0276DF27" w14:textId="77777777" w:rsidR="00900F53" w:rsidRDefault="00900F53" w:rsidP="00147DBA">
      <w:pPr>
        <w:spacing w:line="480" w:lineRule="auto"/>
        <w:rPr>
          <w:rFonts w:ascii="Arial" w:hAnsi="Arial" w:cs="Arial"/>
          <w:sz w:val="24"/>
          <w:szCs w:val="24"/>
          <w:u w:val="single"/>
        </w:rPr>
      </w:pPr>
    </w:p>
    <w:p w14:paraId="4498E053" w14:textId="77777777" w:rsidR="00900F53" w:rsidRDefault="00900F53" w:rsidP="00147DBA">
      <w:pPr>
        <w:spacing w:line="480" w:lineRule="auto"/>
        <w:rPr>
          <w:rFonts w:ascii="Arial" w:hAnsi="Arial" w:cs="Arial"/>
          <w:sz w:val="24"/>
          <w:szCs w:val="24"/>
          <w:u w:val="single"/>
        </w:rPr>
      </w:pPr>
    </w:p>
    <w:p w14:paraId="0AD48727" w14:textId="77777777" w:rsidR="00900F53" w:rsidRDefault="00900F53" w:rsidP="00147DBA">
      <w:pPr>
        <w:spacing w:line="480" w:lineRule="auto"/>
        <w:rPr>
          <w:rFonts w:ascii="Arial" w:hAnsi="Arial" w:cs="Arial"/>
          <w:sz w:val="24"/>
          <w:szCs w:val="24"/>
          <w:u w:val="single"/>
        </w:rPr>
      </w:pPr>
    </w:p>
    <w:p w14:paraId="5188FB12" w14:textId="77777777" w:rsidR="00900F53" w:rsidRDefault="00900F53" w:rsidP="00147DBA">
      <w:pPr>
        <w:spacing w:line="480" w:lineRule="auto"/>
        <w:rPr>
          <w:rFonts w:ascii="Arial" w:hAnsi="Arial" w:cs="Arial"/>
          <w:sz w:val="24"/>
          <w:szCs w:val="24"/>
          <w:u w:val="single"/>
        </w:rPr>
      </w:pPr>
    </w:p>
    <w:p w14:paraId="2C36C973" w14:textId="77777777" w:rsidR="00900F53" w:rsidRDefault="00900F53" w:rsidP="00147DBA">
      <w:pPr>
        <w:spacing w:line="480" w:lineRule="auto"/>
        <w:rPr>
          <w:rFonts w:ascii="Arial" w:hAnsi="Arial" w:cs="Arial"/>
          <w:sz w:val="24"/>
          <w:szCs w:val="24"/>
          <w:u w:val="single"/>
        </w:rPr>
      </w:pPr>
    </w:p>
    <w:p w14:paraId="0CBE4F64" w14:textId="77777777" w:rsidR="00900F53" w:rsidRDefault="00900F53" w:rsidP="00147DBA">
      <w:pPr>
        <w:spacing w:line="480" w:lineRule="auto"/>
        <w:rPr>
          <w:rFonts w:ascii="Arial" w:hAnsi="Arial" w:cs="Arial"/>
          <w:sz w:val="24"/>
          <w:szCs w:val="24"/>
          <w:u w:val="single"/>
        </w:rPr>
      </w:pPr>
    </w:p>
    <w:p w14:paraId="065A4353" w14:textId="77777777" w:rsidR="00900F53" w:rsidRDefault="00900F53" w:rsidP="00147DBA">
      <w:pPr>
        <w:spacing w:line="480" w:lineRule="auto"/>
        <w:rPr>
          <w:rFonts w:ascii="Arial" w:hAnsi="Arial" w:cs="Arial"/>
          <w:sz w:val="24"/>
          <w:szCs w:val="24"/>
          <w:u w:val="single"/>
        </w:rPr>
      </w:pPr>
    </w:p>
    <w:p w14:paraId="4E57E6EF" w14:textId="77777777" w:rsidR="00900F53" w:rsidRDefault="00900F53" w:rsidP="00147DBA">
      <w:pPr>
        <w:spacing w:line="480" w:lineRule="auto"/>
        <w:rPr>
          <w:rFonts w:ascii="Arial" w:hAnsi="Arial" w:cs="Arial"/>
          <w:sz w:val="24"/>
          <w:szCs w:val="24"/>
          <w:u w:val="single"/>
        </w:rPr>
      </w:pPr>
    </w:p>
    <w:p w14:paraId="35383692" w14:textId="77777777" w:rsidR="00900F53" w:rsidRDefault="00900F53" w:rsidP="00147DBA">
      <w:pPr>
        <w:spacing w:line="480" w:lineRule="auto"/>
        <w:rPr>
          <w:rFonts w:ascii="Arial" w:hAnsi="Arial" w:cs="Arial"/>
          <w:sz w:val="24"/>
          <w:szCs w:val="24"/>
          <w:u w:val="single"/>
        </w:rPr>
      </w:pPr>
    </w:p>
    <w:p w14:paraId="611EB120" w14:textId="5ABB807F" w:rsidR="00B26A32" w:rsidRPr="002224CA" w:rsidRDefault="00B26A32" w:rsidP="00147DBA">
      <w:pPr>
        <w:spacing w:line="480" w:lineRule="auto"/>
        <w:rPr>
          <w:rFonts w:ascii="Arial" w:hAnsi="Arial" w:cs="Arial"/>
          <w:sz w:val="24"/>
          <w:szCs w:val="24"/>
          <w:u w:val="single"/>
        </w:rPr>
      </w:pPr>
      <w:r>
        <w:rPr>
          <w:rFonts w:ascii="Arial" w:hAnsi="Arial" w:cs="Arial"/>
          <w:sz w:val="24"/>
          <w:szCs w:val="24"/>
        </w:rPr>
        <w:tab/>
      </w:r>
    </w:p>
    <w:p w14:paraId="4F0D5A4A" w14:textId="4E4DAA5D" w:rsidR="00CD6871" w:rsidRPr="00147DBA" w:rsidRDefault="00CD6871" w:rsidP="00147DBA">
      <w:pPr>
        <w:spacing w:line="480" w:lineRule="auto"/>
        <w:rPr>
          <w:rFonts w:ascii="Arial" w:hAnsi="Arial" w:cs="Arial"/>
          <w:sz w:val="24"/>
          <w:szCs w:val="24"/>
        </w:rPr>
      </w:pPr>
      <w:r>
        <w:rPr>
          <w:rFonts w:ascii="Arial" w:hAnsi="Arial" w:cs="Arial"/>
          <w:sz w:val="24"/>
          <w:szCs w:val="24"/>
        </w:rPr>
        <w:tab/>
      </w:r>
    </w:p>
    <w:sectPr w:rsidR="00CD6871" w:rsidRPr="00147DB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542EE" w14:textId="77777777" w:rsidR="00DC31BC" w:rsidRDefault="00DC31BC" w:rsidP="002224CA">
      <w:pPr>
        <w:spacing w:after="0" w:line="240" w:lineRule="auto"/>
      </w:pPr>
      <w:r>
        <w:separator/>
      </w:r>
    </w:p>
  </w:endnote>
  <w:endnote w:type="continuationSeparator" w:id="0">
    <w:p w14:paraId="127C6706" w14:textId="77777777" w:rsidR="00DC31BC" w:rsidRDefault="00DC31BC" w:rsidP="002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451910"/>
      <w:docPartObj>
        <w:docPartGallery w:val="Page Numbers (Bottom of Page)"/>
        <w:docPartUnique/>
      </w:docPartObj>
    </w:sdtPr>
    <w:sdtEndPr>
      <w:rPr>
        <w:noProof/>
      </w:rPr>
    </w:sdtEndPr>
    <w:sdtContent>
      <w:p w14:paraId="76FB698F" w14:textId="6DD97EB2" w:rsidR="002224CA" w:rsidRDefault="002224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9B8A2" w14:textId="77777777" w:rsidR="002224CA" w:rsidRDefault="00222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57C08" w14:textId="77777777" w:rsidR="00DC31BC" w:rsidRDefault="00DC31BC" w:rsidP="002224CA">
      <w:pPr>
        <w:spacing w:after="0" w:line="240" w:lineRule="auto"/>
      </w:pPr>
      <w:r>
        <w:separator/>
      </w:r>
    </w:p>
  </w:footnote>
  <w:footnote w:type="continuationSeparator" w:id="0">
    <w:p w14:paraId="7B6706DB" w14:textId="77777777" w:rsidR="00DC31BC" w:rsidRDefault="00DC31BC" w:rsidP="002224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DBA"/>
    <w:rsid w:val="000A1CA9"/>
    <w:rsid w:val="001340D8"/>
    <w:rsid w:val="00134CE5"/>
    <w:rsid w:val="00136789"/>
    <w:rsid w:val="00147DBA"/>
    <w:rsid w:val="00183770"/>
    <w:rsid w:val="00194C6F"/>
    <w:rsid w:val="0022213C"/>
    <w:rsid w:val="002224CA"/>
    <w:rsid w:val="00307230"/>
    <w:rsid w:val="00330ABA"/>
    <w:rsid w:val="00336E94"/>
    <w:rsid w:val="00376C05"/>
    <w:rsid w:val="00454DB3"/>
    <w:rsid w:val="00477D53"/>
    <w:rsid w:val="004B12E7"/>
    <w:rsid w:val="004B75F0"/>
    <w:rsid w:val="004E1613"/>
    <w:rsid w:val="00560684"/>
    <w:rsid w:val="005A1C06"/>
    <w:rsid w:val="00616CD7"/>
    <w:rsid w:val="00641441"/>
    <w:rsid w:val="00657614"/>
    <w:rsid w:val="006C3909"/>
    <w:rsid w:val="006D111C"/>
    <w:rsid w:val="008355C2"/>
    <w:rsid w:val="008658D2"/>
    <w:rsid w:val="00900F53"/>
    <w:rsid w:val="00992421"/>
    <w:rsid w:val="00A16E5F"/>
    <w:rsid w:val="00A535F1"/>
    <w:rsid w:val="00A72B3A"/>
    <w:rsid w:val="00A816AF"/>
    <w:rsid w:val="00A818BD"/>
    <w:rsid w:val="00AC3994"/>
    <w:rsid w:val="00B26A32"/>
    <w:rsid w:val="00B5091A"/>
    <w:rsid w:val="00B715EC"/>
    <w:rsid w:val="00C42638"/>
    <w:rsid w:val="00C57551"/>
    <w:rsid w:val="00CC64F3"/>
    <w:rsid w:val="00CD6871"/>
    <w:rsid w:val="00D83D35"/>
    <w:rsid w:val="00DC31BC"/>
    <w:rsid w:val="00DE69D0"/>
    <w:rsid w:val="00DF772B"/>
    <w:rsid w:val="00E57415"/>
    <w:rsid w:val="00E80CF4"/>
    <w:rsid w:val="00F00507"/>
    <w:rsid w:val="00F82DE6"/>
    <w:rsid w:val="00F87486"/>
    <w:rsid w:val="00FE622B"/>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51E6"/>
  <w15:chartTrackingRefBased/>
  <w15:docId w15:val="{B15CC7AA-4AA3-4675-B5E8-B56293D3B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DBA"/>
    <w:rPr>
      <w:rFonts w:ascii="Segoe UI" w:hAnsi="Segoe UI" w:cs="Segoe UI"/>
      <w:sz w:val="18"/>
      <w:szCs w:val="18"/>
    </w:rPr>
  </w:style>
  <w:style w:type="character" w:styleId="Hyperlink">
    <w:name w:val="Hyperlink"/>
    <w:basedOn w:val="DefaultParagraphFont"/>
    <w:uiPriority w:val="99"/>
    <w:unhideWhenUsed/>
    <w:rsid w:val="00A535F1"/>
    <w:rPr>
      <w:color w:val="0563C1" w:themeColor="hyperlink"/>
      <w:u w:val="single"/>
    </w:rPr>
  </w:style>
  <w:style w:type="character" w:styleId="UnresolvedMention">
    <w:name w:val="Unresolved Mention"/>
    <w:basedOn w:val="DefaultParagraphFont"/>
    <w:uiPriority w:val="99"/>
    <w:semiHidden/>
    <w:unhideWhenUsed/>
    <w:rsid w:val="00A535F1"/>
    <w:rPr>
      <w:color w:val="605E5C"/>
      <w:shd w:val="clear" w:color="auto" w:fill="E1DFDD"/>
    </w:rPr>
  </w:style>
  <w:style w:type="character" w:styleId="FollowedHyperlink">
    <w:name w:val="FollowedHyperlink"/>
    <w:basedOn w:val="DefaultParagraphFont"/>
    <w:uiPriority w:val="99"/>
    <w:semiHidden/>
    <w:unhideWhenUsed/>
    <w:rsid w:val="00A535F1"/>
    <w:rPr>
      <w:color w:val="954F72" w:themeColor="followedHyperlink"/>
      <w:u w:val="single"/>
    </w:rPr>
  </w:style>
  <w:style w:type="paragraph" w:styleId="Header">
    <w:name w:val="header"/>
    <w:basedOn w:val="Normal"/>
    <w:link w:val="HeaderChar"/>
    <w:uiPriority w:val="99"/>
    <w:unhideWhenUsed/>
    <w:rsid w:val="00222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4CA"/>
  </w:style>
  <w:style w:type="paragraph" w:styleId="Footer">
    <w:name w:val="footer"/>
    <w:basedOn w:val="Normal"/>
    <w:link w:val="FooterChar"/>
    <w:uiPriority w:val="99"/>
    <w:unhideWhenUsed/>
    <w:rsid w:val="00222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i&amp;rct=j&amp;q=&amp;esrc=s&amp;source=images&amp;cd=&amp;cad=rja&amp;uact=8&amp;ved=2ahUKEwjHv5u8qdzhAhWFxoUKHSBXDv0QjRx6BAgBEAU&amp;url=https%3A%2F%2Fwww.uwtsd.ac.uk%2Fnews%2Fpress-releases%2Fpress-2018%2Fstrategic-alliance-with-jesus-college-oxford-in-the-field-of-celtic-studies.html&amp;psig=AOvVaw3KVYPChgJFc3PIw3QLcJOR&amp;ust=155576901947213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2</cp:revision>
  <dcterms:created xsi:type="dcterms:W3CDTF">2019-05-05T02:25:00Z</dcterms:created>
  <dcterms:modified xsi:type="dcterms:W3CDTF">2019-05-05T02:25:00Z</dcterms:modified>
</cp:coreProperties>
</file>