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E289F" w14:textId="77777777" w:rsidR="00782CE9" w:rsidRPr="008524B0" w:rsidRDefault="00782CE9" w:rsidP="00782CE9">
      <w:pPr>
        <w:jc w:val="center"/>
        <w:rPr>
          <w:rFonts w:cs="Arial"/>
          <w:b/>
          <w:bCs/>
          <w:sz w:val="32"/>
          <w:szCs w:val="32"/>
        </w:rPr>
      </w:pPr>
      <w:r>
        <w:t xml:space="preserve">                         </w:t>
      </w:r>
      <w:r>
        <w:rPr>
          <w:rFonts w:cs="Arial"/>
          <w:b/>
          <w:bCs/>
          <w:sz w:val="32"/>
          <w:szCs w:val="32"/>
        </w:rPr>
        <w:t xml:space="preserve">Module Code: </w:t>
      </w:r>
      <w:r w:rsidRPr="008524B0">
        <w:rPr>
          <w:rFonts w:cs="Arial"/>
          <w:b/>
          <w:bCs/>
          <w:sz w:val="32"/>
          <w:szCs w:val="32"/>
        </w:rPr>
        <w:t>BMSW4001</w:t>
      </w:r>
    </w:p>
    <w:p w14:paraId="0FE946D6" w14:textId="77777777" w:rsidR="00782CE9" w:rsidRDefault="00782CE9" w:rsidP="00782CE9">
      <w:pPr>
        <w:jc w:val="center"/>
        <w:rPr>
          <w:rFonts w:cs="Arial"/>
          <w:b/>
          <w:bCs/>
          <w:sz w:val="32"/>
          <w:szCs w:val="32"/>
        </w:rPr>
      </w:pPr>
      <w:r>
        <w:rPr>
          <w:rFonts w:cs="Arial"/>
          <w:b/>
          <w:bCs/>
          <w:sz w:val="32"/>
          <w:szCs w:val="32"/>
        </w:rPr>
        <w:t xml:space="preserve">Module Name: </w:t>
      </w:r>
      <w:r w:rsidRPr="008524B0">
        <w:rPr>
          <w:rFonts w:cs="Arial"/>
          <w:b/>
          <w:bCs/>
          <w:sz w:val="32"/>
          <w:szCs w:val="32"/>
        </w:rPr>
        <w:t>Academic and Employability</w:t>
      </w:r>
      <w:r>
        <w:rPr>
          <w:rFonts w:cs="Arial"/>
          <w:b/>
          <w:bCs/>
          <w:sz w:val="32"/>
          <w:szCs w:val="32"/>
        </w:rPr>
        <w:t xml:space="preserve"> </w:t>
      </w:r>
      <w:r w:rsidRPr="008524B0">
        <w:rPr>
          <w:rFonts w:cs="Arial"/>
          <w:b/>
          <w:bCs/>
          <w:sz w:val="32"/>
          <w:szCs w:val="32"/>
        </w:rPr>
        <w:t xml:space="preserve">Skills (ACE) </w:t>
      </w:r>
    </w:p>
    <w:p w14:paraId="034F48F3" w14:textId="77777777" w:rsidR="00782CE9" w:rsidRPr="00F43849" w:rsidRDefault="00782CE9" w:rsidP="00782CE9">
      <w:pPr>
        <w:jc w:val="center"/>
        <w:rPr>
          <w:rFonts w:cs="Arial"/>
          <w:b/>
          <w:bCs/>
          <w:sz w:val="32"/>
          <w:szCs w:val="32"/>
        </w:rPr>
      </w:pPr>
      <w:r>
        <w:rPr>
          <w:rFonts w:cs="Arial"/>
          <w:b/>
          <w:bCs/>
          <w:sz w:val="32"/>
          <w:szCs w:val="32"/>
        </w:rPr>
        <w:t>Task</w:t>
      </w:r>
      <w:r w:rsidRPr="00F43849">
        <w:rPr>
          <w:rFonts w:cs="Arial"/>
          <w:b/>
          <w:bCs/>
          <w:sz w:val="32"/>
          <w:szCs w:val="32"/>
        </w:rPr>
        <w:t xml:space="preserve"> – 2: Report</w:t>
      </w:r>
    </w:p>
    <w:p w14:paraId="55FE5CE8" w14:textId="6307020D" w:rsidR="00782CE9" w:rsidRPr="006B04F4" w:rsidRDefault="006B04F4" w:rsidP="00782CE9">
      <w:pPr>
        <w:rPr>
          <w:rFonts w:cs="Arial"/>
          <w:b/>
          <w:bCs/>
          <w:sz w:val="28"/>
          <w:szCs w:val="28"/>
        </w:rPr>
      </w:pPr>
      <w:r w:rsidRPr="006B04F4">
        <w:rPr>
          <w:rFonts w:cs="Arial"/>
          <w:b/>
          <w:bCs/>
          <w:sz w:val="28"/>
          <w:szCs w:val="28"/>
        </w:rPr>
        <w:t>LECTUR</w:t>
      </w:r>
      <w:r>
        <w:rPr>
          <w:rFonts w:cs="Arial"/>
          <w:b/>
          <w:bCs/>
          <w:sz w:val="28"/>
          <w:szCs w:val="28"/>
        </w:rPr>
        <w:t>ER:</w:t>
      </w:r>
      <w:r w:rsidR="00782CE9" w:rsidRPr="006B04F4">
        <w:rPr>
          <w:rFonts w:cs="Arial"/>
          <w:b/>
          <w:bCs/>
          <w:sz w:val="28"/>
          <w:szCs w:val="28"/>
        </w:rPr>
        <w:t xml:space="preserve"> JOANNA WALSH</w:t>
      </w:r>
    </w:p>
    <w:p w14:paraId="050907D2" w14:textId="3F5E7424" w:rsidR="00782CE9" w:rsidRPr="006B04F4" w:rsidRDefault="00782CE9" w:rsidP="00782CE9">
      <w:pPr>
        <w:rPr>
          <w:rFonts w:cs="Arial"/>
          <w:b/>
          <w:bCs/>
          <w:sz w:val="28"/>
          <w:szCs w:val="28"/>
        </w:rPr>
      </w:pPr>
      <w:r w:rsidRPr="006B04F4">
        <w:rPr>
          <w:rFonts w:cs="Arial"/>
          <w:b/>
          <w:bCs/>
          <w:sz w:val="28"/>
          <w:szCs w:val="28"/>
        </w:rPr>
        <w:t>STUDENT NAME</w:t>
      </w:r>
      <w:r w:rsidR="006B04F4">
        <w:rPr>
          <w:rFonts w:cs="Arial"/>
          <w:b/>
          <w:bCs/>
          <w:sz w:val="28"/>
          <w:szCs w:val="28"/>
        </w:rPr>
        <w:t>:</w:t>
      </w:r>
      <w:r w:rsidRPr="006B04F4">
        <w:rPr>
          <w:rFonts w:cs="Arial"/>
          <w:b/>
          <w:bCs/>
          <w:sz w:val="28"/>
          <w:szCs w:val="28"/>
        </w:rPr>
        <w:t xml:space="preserve"> DIMITRICHKA DIMITROVA</w:t>
      </w:r>
    </w:p>
    <w:p w14:paraId="1319DF53" w14:textId="48343D69" w:rsidR="00782CE9" w:rsidRDefault="00782CE9" w:rsidP="00782CE9">
      <w:pPr>
        <w:rPr>
          <w:rFonts w:cs="Arial"/>
          <w:b/>
          <w:bCs/>
          <w:sz w:val="32"/>
          <w:szCs w:val="32"/>
        </w:rPr>
      </w:pPr>
      <w:r w:rsidRPr="006B04F4">
        <w:rPr>
          <w:rFonts w:cs="Arial"/>
          <w:b/>
          <w:bCs/>
          <w:sz w:val="28"/>
          <w:szCs w:val="28"/>
        </w:rPr>
        <w:t>STUDENT ID 2123033</w:t>
      </w:r>
    </w:p>
    <w:sdt>
      <w:sdtPr>
        <w:rPr>
          <w:rFonts w:ascii="Arial" w:eastAsiaTheme="minorHAnsi" w:hAnsi="Arial" w:cstheme="minorBidi"/>
          <w:color w:val="auto"/>
          <w:sz w:val="22"/>
          <w:szCs w:val="22"/>
          <w:lang w:val="en-GB"/>
        </w:rPr>
        <w:id w:val="1037696437"/>
        <w:docPartObj>
          <w:docPartGallery w:val="Table of Contents"/>
          <w:docPartUnique/>
        </w:docPartObj>
      </w:sdtPr>
      <w:sdtEndPr>
        <w:rPr>
          <w:b/>
          <w:bCs/>
          <w:noProof/>
        </w:rPr>
      </w:sdtEndPr>
      <w:sdtContent>
        <w:p w14:paraId="1D00374F" w14:textId="77777777" w:rsidR="00782CE9" w:rsidRPr="008524B0" w:rsidRDefault="00782CE9" w:rsidP="00782CE9">
          <w:pPr>
            <w:pStyle w:val="TOCHeading"/>
            <w:spacing w:line="360" w:lineRule="auto"/>
            <w:rPr>
              <w:rFonts w:ascii="Arial" w:hAnsi="Arial" w:cs="Arial"/>
              <w:b/>
              <w:bCs/>
              <w:i/>
              <w:iCs/>
              <w:color w:val="0070C0"/>
              <w:sz w:val="28"/>
              <w:szCs w:val="28"/>
            </w:rPr>
          </w:pPr>
          <w:r w:rsidRPr="008524B0">
            <w:rPr>
              <w:rFonts w:ascii="Arial" w:hAnsi="Arial" w:cs="Arial"/>
              <w:b/>
              <w:bCs/>
              <w:i/>
              <w:iCs/>
              <w:color w:val="0070C0"/>
              <w:sz w:val="28"/>
              <w:szCs w:val="28"/>
            </w:rPr>
            <w:t>Contents</w:t>
          </w:r>
        </w:p>
        <w:p w14:paraId="2C56821B" w14:textId="77777777" w:rsidR="00782CE9" w:rsidRDefault="00782CE9" w:rsidP="00782CE9">
          <w:pPr>
            <w:pStyle w:val="TOC1"/>
            <w:tabs>
              <w:tab w:val="right" w:leader="dot" w:pos="9016"/>
            </w:tabs>
            <w:rPr>
              <w:noProof/>
            </w:rPr>
          </w:pPr>
          <w:r>
            <w:fldChar w:fldCharType="begin"/>
          </w:r>
          <w:r>
            <w:instrText xml:space="preserve"> TOC \o "1-3" \h \z \u </w:instrText>
          </w:r>
          <w:r>
            <w:fldChar w:fldCharType="separate"/>
          </w:r>
          <w:hyperlink w:anchor="_Toc113131183" w:history="1">
            <w:r w:rsidRPr="00AE5560">
              <w:rPr>
                <w:rStyle w:val="Hyperlink"/>
                <w:noProof/>
              </w:rPr>
              <w:t>Introduction</w:t>
            </w:r>
            <w:r>
              <w:rPr>
                <w:noProof/>
                <w:webHidden/>
              </w:rPr>
              <w:tab/>
            </w:r>
            <w:r>
              <w:rPr>
                <w:noProof/>
                <w:webHidden/>
              </w:rPr>
              <w:fldChar w:fldCharType="begin"/>
            </w:r>
            <w:r>
              <w:rPr>
                <w:noProof/>
                <w:webHidden/>
              </w:rPr>
              <w:instrText xml:space="preserve"> PAGEREF _Toc113131183 \h </w:instrText>
            </w:r>
            <w:r>
              <w:rPr>
                <w:noProof/>
                <w:webHidden/>
              </w:rPr>
            </w:r>
            <w:r>
              <w:rPr>
                <w:noProof/>
                <w:webHidden/>
              </w:rPr>
              <w:fldChar w:fldCharType="separate"/>
            </w:r>
            <w:r>
              <w:rPr>
                <w:noProof/>
                <w:webHidden/>
              </w:rPr>
              <w:t>3</w:t>
            </w:r>
            <w:r>
              <w:rPr>
                <w:noProof/>
                <w:webHidden/>
              </w:rPr>
              <w:fldChar w:fldCharType="end"/>
            </w:r>
          </w:hyperlink>
        </w:p>
        <w:p w14:paraId="0DCA0653" w14:textId="77777777" w:rsidR="00782CE9" w:rsidRDefault="00782CE9" w:rsidP="00782CE9">
          <w:pPr>
            <w:pStyle w:val="TOC1"/>
            <w:tabs>
              <w:tab w:val="right" w:leader="dot" w:pos="9016"/>
            </w:tabs>
            <w:rPr>
              <w:noProof/>
            </w:rPr>
          </w:pPr>
          <w:hyperlink w:anchor="_Toc113131184" w:history="1">
            <w:r w:rsidRPr="00AE5560">
              <w:rPr>
                <w:rStyle w:val="Hyperlink"/>
                <w:rFonts w:cs="Arial"/>
                <w:noProof/>
              </w:rPr>
              <w:t>Gibbs Reflective Cycle Model</w:t>
            </w:r>
            <w:r>
              <w:rPr>
                <w:noProof/>
                <w:webHidden/>
              </w:rPr>
              <w:tab/>
            </w:r>
            <w:r>
              <w:rPr>
                <w:noProof/>
                <w:webHidden/>
              </w:rPr>
              <w:fldChar w:fldCharType="begin"/>
            </w:r>
            <w:r>
              <w:rPr>
                <w:noProof/>
                <w:webHidden/>
              </w:rPr>
              <w:instrText xml:space="preserve"> PAGEREF _Toc113131184 \h </w:instrText>
            </w:r>
            <w:r>
              <w:rPr>
                <w:noProof/>
                <w:webHidden/>
              </w:rPr>
            </w:r>
            <w:r>
              <w:rPr>
                <w:noProof/>
                <w:webHidden/>
              </w:rPr>
              <w:fldChar w:fldCharType="separate"/>
            </w:r>
            <w:r>
              <w:rPr>
                <w:noProof/>
                <w:webHidden/>
              </w:rPr>
              <w:t>4</w:t>
            </w:r>
            <w:r>
              <w:rPr>
                <w:noProof/>
                <w:webHidden/>
              </w:rPr>
              <w:fldChar w:fldCharType="end"/>
            </w:r>
          </w:hyperlink>
        </w:p>
        <w:p w14:paraId="1A6160B1" w14:textId="77777777" w:rsidR="00782CE9" w:rsidRDefault="00782CE9" w:rsidP="00782CE9">
          <w:pPr>
            <w:pStyle w:val="TOC2"/>
            <w:tabs>
              <w:tab w:val="right" w:leader="dot" w:pos="9016"/>
            </w:tabs>
            <w:rPr>
              <w:noProof/>
            </w:rPr>
          </w:pPr>
          <w:hyperlink w:anchor="_Toc113131185" w:history="1">
            <w:r w:rsidRPr="00AE5560">
              <w:rPr>
                <w:rStyle w:val="Hyperlink"/>
                <w:noProof/>
              </w:rPr>
              <w:t>Time Management</w:t>
            </w:r>
            <w:r>
              <w:rPr>
                <w:noProof/>
                <w:webHidden/>
              </w:rPr>
              <w:tab/>
            </w:r>
            <w:r>
              <w:rPr>
                <w:noProof/>
                <w:webHidden/>
              </w:rPr>
              <w:fldChar w:fldCharType="begin"/>
            </w:r>
            <w:r>
              <w:rPr>
                <w:noProof/>
                <w:webHidden/>
              </w:rPr>
              <w:instrText xml:space="preserve"> PAGEREF _Toc113131185 \h </w:instrText>
            </w:r>
            <w:r>
              <w:rPr>
                <w:noProof/>
                <w:webHidden/>
              </w:rPr>
            </w:r>
            <w:r>
              <w:rPr>
                <w:noProof/>
                <w:webHidden/>
              </w:rPr>
              <w:fldChar w:fldCharType="separate"/>
            </w:r>
            <w:r>
              <w:rPr>
                <w:noProof/>
                <w:webHidden/>
              </w:rPr>
              <w:t>5</w:t>
            </w:r>
            <w:r>
              <w:rPr>
                <w:noProof/>
                <w:webHidden/>
              </w:rPr>
              <w:fldChar w:fldCharType="end"/>
            </w:r>
          </w:hyperlink>
        </w:p>
        <w:p w14:paraId="24C7252B" w14:textId="77777777" w:rsidR="00782CE9" w:rsidRDefault="00782CE9" w:rsidP="00782CE9">
          <w:pPr>
            <w:pStyle w:val="TOC2"/>
            <w:tabs>
              <w:tab w:val="right" w:leader="dot" w:pos="9016"/>
            </w:tabs>
            <w:rPr>
              <w:noProof/>
            </w:rPr>
          </w:pPr>
          <w:hyperlink w:anchor="_Toc113131186" w:history="1">
            <w:r w:rsidRPr="00AE5560">
              <w:rPr>
                <w:rStyle w:val="Hyperlink"/>
                <w:noProof/>
              </w:rPr>
              <w:t>CV Writing</w:t>
            </w:r>
            <w:r>
              <w:rPr>
                <w:noProof/>
                <w:webHidden/>
              </w:rPr>
              <w:tab/>
            </w:r>
            <w:r>
              <w:rPr>
                <w:noProof/>
                <w:webHidden/>
              </w:rPr>
              <w:fldChar w:fldCharType="begin"/>
            </w:r>
            <w:r>
              <w:rPr>
                <w:noProof/>
                <w:webHidden/>
              </w:rPr>
              <w:instrText xml:space="preserve"> PAGEREF _Toc113131186 \h </w:instrText>
            </w:r>
            <w:r>
              <w:rPr>
                <w:noProof/>
                <w:webHidden/>
              </w:rPr>
            </w:r>
            <w:r>
              <w:rPr>
                <w:noProof/>
                <w:webHidden/>
              </w:rPr>
              <w:fldChar w:fldCharType="separate"/>
            </w:r>
            <w:r>
              <w:rPr>
                <w:noProof/>
                <w:webHidden/>
              </w:rPr>
              <w:t>5</w:t>
            </w:r>
            <w:r>
              <w:rPr>
                <w:noProof/>
                <w:webHidden/>
              </w:rPr>
              <w:fldChar w:fldCharType="end"/>
            </w:r>
          </w:hyperlink>
        </w:p>
        <w:p w14:paraId="06E9A550" w14:textId="77777777" w:rsidR="00782CE9" w:rsidRDefault="00782CE9" w:rsidP="00782CE9">
          <w:pPr>
            <w:pStyle w:val="TOC2"/>
            <w:tabs>
              <w:tab w:val="right" w:leader="dot" w:pos="9016"/>
            </w:tabs>
            <w:rPr>
              <w:noProof/>
            </w:rPr>
          </w:pPr>
          <w:hyperlink w:anchor="_Toc113131187" w:history="1">
            <w:r w:rsidRPr="00AE5560">
              <w:rPr>
                <w:rStyle w:val="Hyperlink"/>
                <w:noProof/>
              </w:rPr>
              <w:t>Referencing</w:t>
            </w:r>
            <w:r>
              <w:rPr>
                <w:noProof/>
                <w:webHidden/>
              </w:rPr>
              <w:tab/>
            </w:r>
            <w:r>
              <w:rPr>
                <w:noProof/>
                <w:webHidden/>
              </w:rPr>
              <w:fldChar w:fldCharType="begin"/>
            </w:r>
            <w:r>
              <w:rPr>
                <w:noProof/>
                <w:webHidden/>
              </w:rPr>
              <w:instrText xml:space="preserve"> PAGEREF _Toc113131187 \h </w:instrText>
            </w:r>
            <w:r>
              <w:rPr>
                <w:noProof/>
                <w:webHidden/>
              </w:rPr>
            </w:r>
            <w:r>
              <w:rPr>
                <w:noProof/>
                <w:webHidden/>
              </w:rPr>
              <w:fldChar w:fldCharType="separate"/>
            </w:r>
            <w:r>
              <w:rPr>
                <w:noProof/>
                <w:webHidden/>
              </w:rPr>
              <w:t>6</w:t>
            </w:r>
            <w:r>
              <w:rPr>
                <w:noProof/>
                <w:webHidden/>
              </w:rPr>
              <w:fldChar w:fldCharType="end"/>
            </w:r>
          </w:hyperlink>
        </w:p>
        <w:p w14:paraId="4C779480" w14:textId="77777777" w:rsidR="00782CE9" w:rsidRDefault="00782CE9" w:rsidP="00782CE9">
          <w:pPr>
            <w:pStyle w:val="TOC2"/>
            <w:tabs>
              <w:tab w:val="right" w:leader="dot" w:pos="9016"/>
            </w:tabs>
            <w:rPr>
              <w:noProof/>
            </w:rPr>
          </w:pPr>
          <w:hyperlink w:anchor="_Toc113131188" w:history="1">
            <w:r w:rsidRPr="00AE5560">
              <w:rPr>
                <w:rStyle w:val="Hyperlink"/>
                <w:noProof/>
              </w:rPr>
              <w:t>Public Speaking and Giving a Presentation</w:t>
            </w:r>
            <w:r>
              <w:rPr>
                <w:noProof/>
                <w:webHidden/>
              </w:rPr>
              <w:tab/>
            </w:r>
            <w:r>
              <w:rPr>
                <w:noProof/>
                <w:webHidden/>
              </w:rPr>
              <w:fldChar w:fldCharType="begin"/>
            </w:r>
            <w:r>
              <w:rPr>
                <w:noProof/>
                <w:webHidden/>
              </w:rPr>
              <w:instrText xml:space="preserve"> PAGEREF _Toc113131188 \h </w:instrText>
            </w:r>
            <w:r>
              <w:rPr>
                <w:noProof/>
                <w:webHidden/>
              </w:rPr>
            </w:r>
            <w:r>
              <w:rPr>
                <w:noProof/>
                <w:webHidden/>
              </w:rPr>
              <w:fldChar w:fldCharType="separate"/>
            </w:r>
            <w:r>
              <w:rPr>
                <w:noProof/>
                <w:webHidden/>
              </w:rPr>
              <w:t>7</w:t>
            </w:r>
            <w:r>
              <w:rPr>
                <w:noProof/>
                <w:webHidden/>
              </w:rPr>
              <w:fldChar w:fldCharType="end"/>
            </w:r>
          </w:hyperlink>
        </w:p>
        <w:p w14:paraId="2288D34F" w14:textId="77777777" w:rsidR="00782CE9" w:rsidRDefault="00782CE9" w:rsidP="00782CE9">
          <w:pPr>
            <w:pStyle w:val="TOC1"/>
            <w:tabs>
              <w:tab w:val="right" w:leader="dot" w:pos="9016"/>
            </w:tabs>
            <w:rPr>
              <w:noProof/>
            </w:rPr>
          </w:pPr>
          <w:hyperlink w:anchor="_Toc113131189" w:history="1">
            <w:r w:rsidRPr="00AE5560">
              <w:rPr>
                <w:rStyle w:val="Hyperlink"/>
                <w:rFonts w:cs="Arial"/>
                <w:noProof/>
              </w:rPr>
              <w:t>Conclusion</w:t>
            </w:r>
            <w:r>
              <w:rPr>
                <w:noProof/>
                <w:webHidden/>
              </w:rPr>
              <w:tab/>
            </w:r>
            <w:r>
              <w:rPr>
                <w:noProof/>
                <w:webHidden/>
              </w:rPr>
              <w:fldChar w:fldCharType="begin"/>
            </w:r>
            <w:r>
              <w:rPr>
                <w:noProof/>
                <w:webHidden/>
              </w:rPr>
              <w:instrText xml:space="preserve"> PAGEREF _Toc113131189 \h </w:instrText>
            </w:r>
            <w:r>
              <w:rPr>
                <w:noProof/>
                <w:webHidden/>
              </w:rPr>
            </w:r>
            <w:r>
              <w:rPr>
                <w:noProof/>
                <w:webHidden/>
              </w:rPr>
              <w:fldChar w:fldCharType="separate"/>
            </w:r>
            <w:r>
              <w:rPr>
                <w:noProof/>
                <w:webHidden/>
              </w:rPr>
              <w:t>8</w:t>
            </w:r>
            <w:r>
              <w:rPr>
                <w:noProof/>
                <w:webHidden/>
              </w:rPr>
              <w:fldChar w:fldCharType="end"/>
            </w:r>
          </w:hyperlink>
        </w:p>
        <w:p w14:paraId="761F4B3F" w14:textId="77777777" w:rsidR="00782CE9" w:rsidRDefault="00782CE9" w:rsidP="00782CE9">
          <w:pPr>
            <w:pStyle w:val="TOC1"/>
            <w:tabs>
              <w:tab w:val="right" w:leader="dot" w:pos="9016"/>
            </w:tabs>
            <w:rPr>
              <w:noProof/>
            </w:rPr>
          </w:pPr>
          <w:hyperlink w:anchor="_Toc113131190" w:history="1">
            <w:r w:rsidRPr="00AE5560">
              <w:rPr>
                <w:rStyle w:val="Hyperlink"/>
                <w:rFonts w:cs="Arial"/>
                <w:noProof/>
              </w:rPr>
              <w:t>References</w:t>
            </w:r>
            <w:r>
              <w:rPr>
                <w:noProof/>
                <w:webHidden/>
              </w:rPr>
              <w:tab/>
            </w:r>
            <w:r>
              <w:rPr>
                <w:noProof/>
                <w:webHidden/>
              </w:rPr>
              <w:fldChar w:fldCharType="begin"/>
            </w:r>
            <w:r>
              <w:rPr>
                <w:noProof/>
                <w:webHidden/>
              </w:rPr>
              <w:instrText xml:space="preserve"> PAGEREF _Toc113131190 \h </w:instrText>
            </w:r>
            <w:r>
              <w:rPr>
                <w:noProof/>
                <w:webHidden/>
              </w:rPr>
            </w:r>
            <w:r>
              <w:rPr>
                <w:noProof/>
                <w:webHidden/>
              </w:rPr>
              <w:fldChar w:fldCharType="separate"/>
            </w:r>
            <w:r>
              <w:rPr>
                <w:noProof/>
                <w:webHidden/>
              </w:rPr>
              <w:t>9</w:t>
            </w:r>
            <w:r>
              <w:rPr>
                <w:noProof/>
                <w:webHidden/>
              </w:rPr>
              <w:fldChar w:fldCharType="end"/>
            </w:r>
          </w:hyperlink>
        </w:p>
        <w:p w14:paraId="2996B004" w14:textId="77777777" w:rsidR="00782CE9" w:rsidRDefault="00782CE9" w:rsidP="00782CE9">
          <w:pPr>
            <w:rPr>
              <w:b/>
              <w:bCs/>
              <w:noProof/>
            </w:rPr>
          </w:pPr>
          <w:r>
            <w:rPr>
              <w:b/>
              <w:bCs/>
              <w:noProof/>
            </w:rPr>
            <w:fldChar w:fldCharType="end"/>
          </w:r>
        </w:p>
      </w:sdtContent>
    </w:sdt>
    <w:p w14:paraId="1ECFABAA" w14:textId="77777777" w:rsidR="00782CE9" w:rsidRPr="00F43849" w:rsidRDefault="00782CE9" w:rsidP="00782CE9">
      <w:pPr>
        <w:pStyle w:val="Heading1"/>
      </w:pPr>
      <w:bookmarkStart w:id="0" w:name="_Toc113131183"/>
      <w:r w:rsidRPr="00F43849">
        <w:t>Introduction</w:t>
      </w:r>
      <w:bookmarkEnd w:id="0"/>
      <w:r w:rsidRPr="00F43849">
        <w:t xml:space="preserve"> </w:t>
      </w:r>
    </w:p>
    <w:p w14:paraId="1FF962DD" w14:textId="77777777" w:rsidR="00782CE9" w:rsidRPr="00F43849" w:rsidRDefault="00782CE9" w:rsidP="00782CE9">
      <w:pPr>
        <w:rPr>
          <w:rFonts w:cs="Arial"/>
        </w:rPr>
      </w:pPr>
      <w:r w:rsidRPr="00F43849">
        <w:rPr>
          <w:rFonts w:cs="Arial"/>
        </w:rPr>
        <w:t>Students use reflection as a means of processing and validating the knowledge they gain from experience. Scholars and researchers in the field of education have established many different procedures and techniques for learning and comprehending, but the reflective approach stands out as one of the most effective and long-lasting (Ryan, 2015). For understanding and integrat</w:t>
      </w:r>
      <w:r>
        <w:rPr>
          <w:rFonts w:cs="Arial"/>
        </w:rPr>
        <w:t>ing</w:t>
      </w:r>
      <w:r w:rsidRPr="00F43849">
        <w:rPr>
          <w:rFonts w:cs="Arial"/>
        </w:rPr>
        <w:t xml:space="preserve"> what they have learned, students conduct reflective learning by thinking back on what they have learned, observed, or understand. The process of learning via reflection is one of the most powerful methods used in the academic stage. In this report, I will discuss how </w:t>
      </w:r>
      <w:r>
        <w:rPr>
          <w:rFonts w:cs="Arial"/>
        </w:rPr>
        <w:t>I have</w:t>
      </w:r>
      <w:r w:rsidRPr="00F43849">
        <w:rPr>
          <w:rFonts w:cs="Arial"/>
        </w:rPr>
        <w:t xml:space="preserve"> improved as a student throughout the course. To reflect on the learning, I will use the Gibbs reflection model. I will use the model to reflect on the four different topics from the module which are time management, CV writing, referencing, and public speaking and presentation skills. </w:t>
      </w:r>
    </w:p>
    <w:p w14:paraId="3D52846A" w14:textId="77777777" w:rsidR="00782CE9" w:rsidRPr="00F43849" w:rsidRDefault="00782CE9" w:rsidP="00782CE9">
      <w:pPr>
        <w:jc w:val="left"/>
        <w:rPr>
          <w:rFonts w:cs="Arial"/>
        </w:rPr>
      </w:pPr>
      <w:r w:rsidRPr="00F43849">
        <w:rPr>
          <w:rFonts w:cs="Arial"/>
        </w:rPr>
        <w:lastRenderedPageBreak/>
        <w:br w:type="page"/>
      </w:r>
    </w:p>
    <w:p w14:paraId="21AE9EF7" w14:textId="77777777" w:rsidR="00782CE9" w:rsidRPr="00F43849" w:rsidRDefault="00782CE9" w:rsidP="00782CE9">
      <w:pPr>
        <w:pStyle w:val="Heading1"/>
        <w:rPr>
          <w:rFonts w:cs="Arial"/>
        </w:rPr>
      </w:pPr>
      <w:bookmarkStart w:id="1" w:name="_Toc113131184"/>
      <w:r w:rsidRPr="00F43849">
        <w:rPr>
          <w:rFonts w:cs="Arial"/>
        </w:rPr>
        <w:t>Gibbs Reflective Cycle Model</w:t>
      </w:r>
      <w:bookmarkEnd w:id="1"/>
    </w:p>
    <w:p w14:paraId="43153602" w14:textId="77777777" w:rsidR="00782CE9" w:rsidRPr="00F43849" w:rsidRDefault="00782CE9" w:rsidP="00782CE9">
      <w:pPr>
        <w:rPr>
          <w:rFonts w:cs="Arial"/>
        </w:rPr>
      </w:pPr>
      <w:r w:rsidRPr="00F43849">
        <w:rPr>
          <w:rFonts w:cs="Arial"/>
        </w:rPr>
        <w:t xml:space="preserve">Many different types of measurements may be derived from the Gibbs Reflective Cycle, which is one of the most widely used reflective models. This model was developed by Graham Gibbs in 1988. It offers a framework for studying relationships, and its cyclical nature helps in getting ready for and recovering from both positive and negative experiences (Brockbank, 2017). Using this framework to design everyday interactions, whether </w:t>
      </w:r>
      <w:r>
        <w:rPr>
          <w:rFonts w:cs="Arial"/>
        </w:rPr>
        <w:t>they are</w:t>
      </w:r>
      <w:r w:rsidRPr="00F43849">
        <w:rPr>
          <w:rFonts w:cs="Arial"/>
        </w:rPr>
        <w:t xml:space="preserve"> part of a larger scene or stand-alone. Although Gibbs first promoted this model in recurrent circumstances, the fundamental principles and phases remain applicable even with specific interactions. This framework is a fantastic method of engaging with a story or other content. Graham Gibbs's reflective cycle begins with the "description" stage, in which the reflective learner discusses or describes the event's context and any relevant information. The second part of the process is intended to centre on the student's internal reaction to the experience. In this third phase of the model, the learner takes a step toward the breakdown between the positive and negative aspects of the event. In the fourth part, learners examine the causes of favourable and bad outcomes (Ryan, 2015). In the fifth section, students evaluate their progress and choose a path forward based on their newfound knowledge. In the last section, students design strategies for upcoming advancements and establish objectives for achieving those objectives within a certain time frame.</w:t>
      </w:r>
    </w:p>
    <w:p w14:paraId="1FC5C11F" w14:textId="77777777" w:rsidR="00782CE9" w:rsidRPr="00F43849" w:rsidRDefault="00782CE9" w:rsidP="00782CE9">
      <w:pPr>
        <w:keepNext/>
        <w:jc w:val="center"/>
        <w:rPr>
          <w:rFonts w:cs="Arial"/>
        </w:rPr>
      </w:pPr>
      <w:r w:rsidRPr="00F43849">
        <w:rPr>
          <w:rFonts w:cs="Arial"/>
          <w:noProof/>
        </w:rPr>
        <w:drawing>
          <wp:inline distT="0" distB="0" distL="0" distR="0" wp14:anchorId="70BBAEFF" wp14:editId="6B3552B0">
            <wp:extent cx="3726180" cy="3223260"/>
            <wp:effectExtent l="0" t="0" r="7620" b="0"/>
            <wp:docPr id="85" name="Picture 85" descr="Chart, rad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85" name="Picture 85" descr="Chart, radar chart&#10;&#10;Description automatically generated"/>
                    <pic:cNvPicPr/>
                  </pic:nvPicPr>
                  <pic:blipFill>
                    <a:blip r:embed="rId4"/>
                    <a:stretch>
                      <a:fillRect/>
                    </a:stretch>
                  </pic:blipFill>
                  <pic:spPr>
                    <a:xfrm>
                      <a:off x="0" y="0"/>
                      <a:ext cx="3726180" cy="3223260"/>
                    </a:xfrm>
                    <a:prstGeom prst="rect">
                      <a:avLst/>
                    </a:prstGeom>
                  </pic:spPr>
                </pic:pic>
              </a:graphicData>
            </a:graphic>
          </wp:inline>
        </w:drawing>
      </w:r>
    </w:p>
    <w:p w14:paraId="008E864D" w14:textId="77777777" w:rsidR="00782CE9" w:rsidRPr="00F43849" w:rsidRDefault="00782CE9" w:rsidP="00782CE9">
      <w:pPr>
        <w:jc w:val="center"/>
        <w:rPr>
          <w:rFonts w:cs="Arial"/>
        </w:rPr>
      </w:pPr>
      <w:r w:rsidRPr="00F43849">
        <w:rPr>
          <w:rFonts w:cs="Arial"/>
        </w:rPr>
        <w:t xml:space="preserve">Figure </w:t>
      </w:r>
      <w:r w:rsidRPr="00F43849">
        <w:rPr>
          <w:rFonts w:cs="Arial"/>
        </w:rPr>
        <w:fldChar w:fldCharType="begin"/>
      </w:r>
      <w:r w:rsidRPr="00F43849">
        <w:rPr>
          <w:rFonts w:cs="Arial"/>
        </w:rPr>
        <w:instrText xml:space="preserve"> SEQ Figure \* ARABIC </w:instrText>
      </w:r>
      <w:r w:rsidRPr="00F43849">
        <w:rPr>
          <w:rFonts w:cs="Arial"/>
        </w:rPr>
        <w:fldChar w:fldCharType="separate"/>
      </w:r>
      <w:r w:rsidRPr="00F43849">
        <w:rPr>
          <w:rFonts w:cs="Arial"/>
          <w:noProof/>
        </w:rPr>
        <w:t>1</w:t>
      </w:r>
      <w:r w:rsidRPr="00F43849">
        <w:rPr>
          <w:rFonts w:cs="Arial"/>
        </w:rPr>
        <w:fldChar w:fldCharType="end"/>
      </w:r>
      <w:r w:rsidRPr="00F43849">
        <w:rPr>
          <w:rFonts w:cs="Arial"/>
        </w:rPr>
        <w:t xml:space="preserve"> Gibbs' model of reflection / Source: (Ryan, 2015)</w:t>
      </w:r>
    </w:p>
    <w:p w14:paraId="76C2E8BF" w14:textId="77777777" w:rsidR="00782CE9" w:rsidRPr="00F43849" w:rsidRDefault="00782CE9" w:rsidP="00782CE9">
      <w:pPr>
        <w:jc w:val="center"/>
        <w:rPr>
          <w:rFonts w:cs="Arial"/>
        </w:rPr>
      </w:pPr>
    </w:p>
    <w:p w14:paraId="2E67F11C" w14:textId="77777777" w:rsidR="00782CE9" w:rsidRDefault="00782CE9" w:rsidP="00782CE9">
      <w:pPr>
        <w:jc w:val="left"/>
        <w:rPr>
          <w:rFonts w:eastAsiaTheme="majorEastAsia" w:cs="Arial"/>
          <w:b/>
          <w:i/>
          <w:color w:val="2F5496" w:themeColor="accent1" w:themeShade="BF"/>
          <w:sz w:val="24"/>
          <w:szCs w:val="26"/>
        </w:rPr>
      </w:pPr>
      <w:bookmarkStart w:id="2" w:name="_Toc113131185"/>
      <w:r>
        <w:br w:type="page"/>
      </w:r>
    </w:p>
    <w:p w14:paraId="649978A4" w14:textId="77777777" w:rsidR="00782CE9" w:rsidRPr="00F43849" w:rsidRDefault="00782CE9" w:rsidP="00782CE9">
      <w:pPr>
        <w:pStyle w:val="Heading2"/>
      </w:pPr>
      <w:r w:rsidRPr="00F43849">
        <w:t xml:space="preserve">Time </w:t>
      </w:r>
      <w:r>
        <w:t>M</w:t>
      </w:r>
      <w:r w:rsidRPr="00F43849">
        <w:t>anagement</w:t>
      </w:r>
      <w:bookmarkEnd w:id="2"/>
      <w:r w:rsidRPr="00F43849">
        <w:t xml:space="preserve"> </w:t>
      </w:r>
    </w:p>
    <w:p w14:paraId="6EB611A1" w14:textId="77777777" w:rsidR="00782CE9" w:rsidRPr="00F43849" w:rsidRDefault="00782CE9" w:rsidP="00782CE9">
      <w:pPr>
        <w:rPr>
          <w:rFonts w:cs="Arial"/>
        </w:rPr>
      </w:pPr>
      <w:r w:rsidRPr="00F43849">
        <w:rPr>
          <w:rFonts w:cs="Arial"/>
        </w:rPr>
        <w:t>Time management refers to the process of organizing and scheduling time between activities (</w:t>
      </w:r>
      <w:proofErr w:type="spellStart"/>
      <w:r w:rsidRPr="00F43849">
        <w:rPr>
          <w:rFonts w:cs="Arial"/>
          <w:shd w:val="clear" w:color="auto" w:fill="FFFFFF"/>
        </w:rPr>
        <w:t>Sainz</w:t>
      </w:r>
      <w:proofErr w:type="spellEnd"/>
      <w:r w:rsidRPr="00F43849">
        <w:rPr>
          <w:rFonts w:cs="Arial"/>
          <w:shd w:val="clear" w:color="auto" w:fill="FFFFFF"/>
        </w:rPr>
        <w:t xml:space="preserve"> et al., 2019</w:t>
      </w:r>
      <w:r w:rsidRPr="00F43849">
        <w:rPr>
          <w:rFonts w:cs="Arial"/>
        </w:rPr>
        <w:t xml:space="preserve">). This module I took had a strong emphasis on both personal growth and sticking to strict timeframes. Time management skills for a variety of activities were highlighted in this module. Before starting this module, I had </w:t>
      </w:r>
      <w:r>
        <w:rPr>
          <w:rFonts w:cs="Arial"/>
        </w:rPr>
        <w:t xml:space="preserve">a </w:t>
      </w:r>
      <w:r w:rsidRPr="00F43849">
        <w:rPr>
          <w:rFonts w:cs="Arial"/>
        </w:rPr>
        <w:t xml:space="preserve">superficial knowledge of how to manage my time efficiently. Nonetheless, this Module helped me see the importance of time management skills for anybody who aspires to achieve success. Managing my time effectively was a challenge for me in the beginning, so I </w:t>
      </w:r>
      <w:r>
        <w:rPr>
          <w:rFonts w:cs="Arial"/>
        </w:rPr>
        <w:t>did not</w:t>
      </w:r>
      <w:r w:rsidRPr="00F43849">
        <w:rPr>
          <w:rFonts w:cs="Arial"/>
        </w:rPr>
        <w:t xml:space="preserve"> do very well in this area. However, as time went on, I </w:t>
      </w:r>
      <w:proofErr w:type="gramStart"/>
      <w:r w:rsidRPr="00F43849">
        <w:rPr>
          <w:rFonts w:cs="Arial"/>
        </w:rPr>
        <w:t>began to notice</w:t>
      </w:r>
      <w:proofErr w:type="gramEnd"/>
      <w:r w:rsidRPr="00F43849">
        <w:rPr>
          <w:rFonts w:cs="Arial"/>
        </w:rPr>
        <w:t xml:space="preserve"> improvement. Sometimes I was successful in getting things done on time, but other times I fell short due to poor time management skills. This module was significant in strengthening my ability to prioritize and organize my time effectively. As a result of taking this course, I was able to better understand the importance of time management and acquire the skills necessary to finish </w:t>
      </w:r>
      <w:proofErr w:type="gramStart"/>
      <w:r w:rsidRPr="00F43849">
        <w:rPr>
          <w:rFonts w:cs="Arial"/>
        </w:rPr>
        <w:t>all of</w:t>
      </w:r>
      <w:proofErr w:type="gramEnd"/>
      <w:r w:rsidRPr="00F43849">
        <w:rPr>
          <w:rFonts w:cs="Arial"/>
        </w:rPr>
        <w:t xml:space="preserve"> my tasks on time. In this module, I learned some of the effective time management theories and methods that helped me to be tactical about managing time. Of all the methods that I learned, the Pomodoro technique and time blocking method were the most effective and I have improved my time management skills using these strategies (Crenshaw, 2016). My time efficiency and productivity have increased after adopting the Pomodoro technique. Using this technique, I segment my time into many chunks, and I take a break after a certain time which helped me to concentrate on my work and reduce pressure. Besides, I conducted some research to better understand the technique of time management. In addition, I carried out research on some time management apps and tools, including proof Hub, </w:t>
      </w:r>
      <w:proofErr w:type="spellStart"/>
      <w:r w:rsidRPr="00F43849">
        <w:rPr>
          <w:rFonts w:cs="Arial"/>
        </w:rPr>
        <w:t>Scoro</w:t>
      </w:r>
      <w:proofErr w:type="spellEnd"/>
      <w:r w:rsidRPr="00F43849">
        <w:rPr>
          <w:rFonts w:cs="Arial"/>
        </w:rPr>
        <w:t>, Active Collab, Harvest, and others, which helped me better understand time management.  To sum up, I have learned so acquired vast knowledge of time management, I developed time management skills in this module, and this helped me to understand how time management can be beneficial for both academic and professional life</w:t>
      </w:r>
      <w:r>
        <w:rPr>
          <w:rFonts w:cs="Arial"/>
        </w:rPr>
        <w:t xml:space="preserve">. </w:t>
      </w:r>
      <w:r w:rsidRPr="00F43849">
        <w:rPr>
          <w:rFonts w:cs="Arial"/>
        </w:rPr>
        <w:t xml:space="preserve">In the future, to be more efficient in managing time, I will work on abnegating the habit of procrastination which is one of the biggest impediments to time management. </w:t>
      </w:r>
    </w:p>
    <w:p w14:paraId="59CF3676" w14:textId="77777777" w:rsidR="00782CE9" w:rsidRPr="00F43849" w:rsidRDefault="00782CE9" w:rsidP="00782CE9">
      <w:pPr>
        <w:pStyle w:val="Heading2"/>
      </w:pPr>
      <w:bookmarkStart w:id="3" w:name="_Toc113131186"/>
      <w:r w:rsidRPr="00F43849">
        <w:t xml:space="preserve">CV </w:t>
      </w:r>
      <w:r>
        <w:t>W</w:t>
      </w:r>
      <w:r w:rsidRPr="00F43849">
        <w:t>riting</w:t>
      </w:r>
      <w:bookmarkEnd w:id="3"/>
      <w:r w:rsidRPr="00F43849">
        <w:t xml:space="preserve"> </w:t>
      </w:r>
    </w:p>
    <w:p w14:paraId="7D693923" w14:textId="77777777" w:rsidR="00782CE9" w:rsidRPr="00F43849" w:rsidRDefault="00782CE9" w:rsidP="00782CE9">
      <w:pPr>
        <w:rPr>
          <w:rFonts w:cs="Arial"/>
        </w:rPr>
      </w:pPr>
      <w:r w:rsidRPr="00F43849">
        <w:rPr>
          <w:rFonts w:cs="Arial"/>
        </w:rPr>
        <w:t xml:space="preserve">Preparing a CV is the first significant factor to land a good job. The CV writing study module includes many steps to create a great curriculum vitae </w:t>
      </w:r>
      <w:r>
        <w:rPr>
          <w:rFonts w:cs="Arial"/>
        </w:rPr>
        <w:t>(</w:t>
      </w:r>
      <w:proofErr w:type="spellStart"/>
      <w:r w:rsidRPr="00A20A2E">
        <w:rPr>
          <w:rFonts w:cs="Arial"/>
        </w:rPr>
        <w:t>Wallwork</w:t>
      </w:r>
      <w:proofErr w:type="spellEnd"/>
      <w:r>
        <w:rPr>
          <w:rFonts w:cs="Arial"/>
        </w:rPr>
        <w:t xml:space="preserve">, 2014). </w:t>
      </w:r>
      <w:r w:rsidRPr="00F43849">
        <w:rPr>
          <w:rFonts w:cs="Arial"/>
        </w:rPr>
        <w:t xml:space="preserve">The significance of CV writing was briefly explained in this module. The module suggests that CV formatting is the most challenging part of writing a CV.  Writing a CV is simpler than I had anticipated, yet it still has its challenges. The most difficult aspect of drafting a CV was customizing it to each job I applied for. I had little knowledge of writing a CV because I have not started applying for the job.  CV formatting was difficult at first, but after writing two or three, it became second nature. I eventually adjusted to it. From this module, I have learned that curriculum vitae (CVs) </w:t>
      </w:r>
      <w:proofErr w:type="gramStart"/>
      <w:r>
        <w:rPr>
          <w:rFonts w:cs="Arial"/>
        </w:rPr>
        <w:t>are</w:t>
      </w:r>
      <w:proofErr w:type="gramEnd"/>
      <w:r w:rsidRPr="00F43849">
        <w:rPr>
          <w:rFonts w:cs="Arial"/>
        </w:rPr>
        <w:t xml:space="preserve"> used to compile one's education, experiences, and achievements clearly and predictably so that an employer can have a clear glance </w:t>
      </w:r>
      <w:r>
        <w:rPr>
          <w:rFonts w:cs="Arial"/>
        </w:rPr>
        <w:t>at</w:t>
      </w:r>
      <w:r w:rsidRPr="00F43849">
        <w:rPr>
          <w:rFonts w:cs="Arial"/>
        </w:rPr>
        <w:t xml:space="preserve"> the capabilities of an applicant. CVs are preferred over resumes when applying for academic jobs or fellowships.  The bottom line is that drafting the actual content of a CV is more important than paying attention to details like structure and editing (</w:t>
      </w:r>
      <w:proofErr w:type="spellStart"/>
      <w:r w:rsidRPr="00F43849">
        <w:rPr>
          <w:rFonts w:cs="Arial"/>
          <w:shd w:val="clear" w:color="auto" w:fill="FFFFFF"/>
        </w:rPr>
        <w:t>Burchinal</w:t>
      </w:r>
      <w:proofErr w:type="spellEnd"/>
      <w:r w:rsidRPr="00F43849">
        <w:rPr>
          <w:rFonts w:cs="Arial"/>
          <w:shd w:val="clear" w:color="auto" w:fill="FFFFFF"/>
        </w:rPr>
        <w:t xml:space="preserve"> et al., 2012</w:t>
      </w:r>
      <w:r w:rsidRPr="00F43849">
        <w:rPr>
          <w:rFonts w:cs="Arial"/>
        </w:rPr>
        <w:t xml:space="preserve">). It is hard for a new writer to write a CV if the writer is oblivious </w:t>
      </w:r>
      <w:r>
        <w:rPr>
          <w:rFonts w:cs="Arial"/>
        </w:rPr>
        <w:t>to</w:t>
      </w:r>
      <w:r w:rsidRPr="00F43849">
        <w:rPr>
          <w:rFonts w:cs="Arial"/>
        </w:rPr>
        <w:t xml:space="preserve"> the proper formatting method. I have learned that the most thing about CV composing is to make it brief and relevant. There are mainly five sections in the CV. Besides, I have learned the differences between a resume and a CV. Besides, for better understanding, I have conducted research on some of the CVs of influential people. I have realized that there is no place for exaggeration in a CV. This module on CV writing has helped me to concentrate on my writing. Being well-prepared is crucial since I would not have been able to write my CV if I had not done so in advance. Moreover, the ability to draft at will makes the practice of creating updrafts an invaluable addition to the resume. </w:t>
      </w:r>
      <w:proofErr w:type="gramStart"/>
      <w:r w:rsidRPr="00F43849">
        <w:rPr>
          <w:rFonts w:cs="Arial"/>
        </w:rPr>
        <w:t>In light of</w:t>
      </w:r>
      <w:proofErr w:type="gramEnd"/>
      <w:r w:rsidRPr="00F43849">
        <w:rPr>
          <w:rFonts w:cs="Arial"/>
        </w:rPr>
        <w:t xml:space="preserve"> the potential negative impact a poorly written curriculum vitae might have during an interview, I will be concerned about writing a professional CV by applying the knowledge I have gathered in this module. furthermore, I will continue updating my CV regularly. </w:t>
      </w:r>
    </w:p>
    <w:p w14:paraId="48C1DF9D" w14:textId="77777777" w:rsidR="00782CE9" w:rsidRPr="00F43849" w:rsidRDefault="00782CE9" w:rsidP="00782CE9">
      <w:pPr>
        <w:pStyle w:val="Heading2"/>
      </w:pPr>
      <w:bookmarkStart w:id="4" w:name="_Toc113131187"/>
      <w:r w:rsidRPr="00F43849">
        <w:t>Referencing</w:t>
      </w:r>
      <w:bookmarkEnd w:id="4"/>
      <w:r w:rsidRPr="00F43849">
        <w:t xml:space="preserve"> </w:t>
      </w:r>
    </w:p>
    <w:p w14:paraId="50AC5317" w14:textId="77777777" w:rsidR="00782CE9" w:rsidRPr="00F43849" w:rsidRDefault="00782CE9" w:rsidP="00782CE9">
      <w:pPr>
        <w:rPr>
          <w:rFonts w:cs="Arial"/>
        </w:rPr>
      </w:pPr>
      <w:r w:rsidRPr="00F43849">
        <w:rPr>
          <w:rFonts w:cs="Arial"/>
        </w:rPr>
        <w:t xml:space="preserve">It is also important to properly reference the sources from whom the words and content are taken. It is a way to recognize and appreciate the intellectual property rights of the cited scholar by including a citation of that scholar's work </w:t>
      </w:r>
      <w:r>
        <w:rPr>
          <w:rFonts w:cs="Arial"/>
        </w:rPr>
        <w:t>(</w:t>
      </w:r>
      <w:r w:rsidRPr="00C10F52">
        <w:rPr>
          <w:rFonts w:cs="Arial"/>
        </w:rPr>
        <w:t>Bailey</w:t>
      </w:r>
      <w:r>
        <w:rPr>
          <w:rFonts w:cs="Arial"/>
        </w:rPr>
        <w:t xml:space="preserve">, 2003). </w:t>
      </w:r>
      <w:r w:rsidRPr="00F43849">
        <w:rPr>
          <w:rFonts w:cs="Arial"/>
        </w:rPr>
        <w:t>In assignments, referencing is used to back up statements and assertions with proof. It depicts that the author has done his research and is familiar with the subject matter since he has cited the work of experts in the area. Students need to be able to reference well since it is a requirement for many sorts of academic assignments</w:t>
      </w:r>
      <w:r>
        <w:rPr>
          <w:rFonts w:cs="Arial"/>
        </w:rPr>
        <w:t xml:space="preserve"> (</w:t>
      </w:r>
      <w:r w:rsidRPr="00C10F52">
        <w:rPr>
          <w:rFonts w:cs="Arial"/>
        </w:rPr>
        <w:t>Saunders</w:t>
      </w:r>
      <w:r>
        <w:rPr>
          <w:rFonts w:cs="Arial"/>
        </w:rPr>
        <w:t xml:space="preserve">, </w:t>
      </w:r>
      <w:r w:rsidRPr="00C10F52">
        <w:rPr>
          <w:rFonts w:cs="Arial"/>
        </w:rPr>
        <w:t>Lewis</w:t>
      </w:r>
      <w:r>
        <w:rPr>
          <w:rFonts w:cs="Arial"/>
        </w:rPr>
        <w:t xml:space="preserve"> </w:t>
      </w:r>
      <w:r w:rsidRPr="00C10F52">
        <w:rPr>
          <w:rFonts w:cs="Arial"/>
        </w:rPr>
        <w:t>and Thornhill</w:t>
      </w:r>
      <w:r>
        <w:rPr>
          <w:rFonts w:cs="Arial"/>
        </w:rPr>
        <w:t>, 2016)</w:t>
      </w:r>
      <w:r w:rsidRPr="00F43849">
        <w:rPr>
          <w:rFonts w:cs="Arial"/>
        </w:rPr>
        <w:t xml:space="preserve">.  Before undertaking this module, I used to generate references for </w:t>
      </w:r>
      <w:proofErr w:type="gramStart"/>
      <w:r w:rsidRPr="00F43849">
        <w:rPr>
          <w:rFonts w:cs="Arial"/>
        </w:rPr>
        <w:t>all of</w:t>
      </w:r>
      <w:proofErr w:type="gramEnd"/>
      <w:r w:rsidRPr="00F43849">
        <w:rPr>
          <w:rFonts w:cs="Arial"/>
        </w:rPr>
        <w:t xml:space="preserve"> my academic work using some citations. But the software does not generate accurate references always. I used to get help from these automated reference-generating websites because I did not </w:t>
      </w:r>
      <w:proofErr w:type="gramStart"/>
      <w:r w:rsidRPr="00F43849">
        <w:rPr>
          <w:rFonts w:cs="Arial"/>
        </w:rPr>
        <w:t>have an understanding of</w:t>
      </w:r>
      <w:proofErr w:type="gramEnd"/>
      <w:r w:rsidRPr="00F43849">
        <w:rPr>
          <w:rFonts w:cs="Arial"/>
        </w:rPr>
        <w:t xml:space="preserve"> how to write references and citations properly. In this module, I learned the importance of referencing in academic content.  This module has been very helpful to me since it has taught me how to do in-text citations and how to properly </w:t>
      </w:r>
      <w:proofErr w:type="gramStart"/>
      <w:r w:rsidRPr="00F43849">
        <w:rPr>
          <w:rFonts w:cs="Arial"/>
        </w:rPr>
        <w:t>make reference</w:t>
      </w:r>
      <w:proofErr w:type="gramEnd"/>
      <w:r w:rsidRPr="00F43849">
        <w:rPr>
          <w:rFonts w:cs="Arial"/>
        </w:rPr>
        <w:t xml:space="preserve"> lists. Although I eventually got benefited from the module, I first despised it since I was bewildered by the referencing methods. It was very confusing for me since I never </w:t>
      </w:r>
      <w:proofErr w:type="gramStart"/>
      <w:r w:rsidRPr="00F43849">
        <w:rPr>
          <w:rFonts w:cs="Arial"/>
        </w:rPr>
        <w:t>looked into</w:t>
      </w:r>
      <w:proofErr w:type="gramEnd"/>
      <w:r w:rsidRPr="00F43849">
        <w:rPr>
          <w:rFonts w:cs="Arial"/>
        </w:rPr>
        <w:t xml:space="preserve"> the structure and formation of a reference.  However, I began to understand it as I learned about the many methods of reference. To build my reference abilities appropriately, I will need to go through the right practice processes in several assessments. Besides, I have read a book named “</w:t>
      </w:r>
      <w:r w:rsidRPr="00866EFA">
        <w:rPr>
          <w:rFonts w:cs="Arial"/>
          <w:i/>
          <w:iCs/>
        </w:rPr>
        <w:t>Research Methods for Business Students</w:t>
      </w:r>
      <w:r w:rsidRPr="00F43849">
        <w:rPr>
          <w:rFonts w:cs="Arial"/>
        </w:rPr>
        <w:t xml:space="preserve">” which helped me to understand the correct form of reference writing. My knowledge of reference methods and the differences between referencing styles has expanded after completing this module. This module also helped me to learn the ways of avoiding plagiarism by giving credit to the original author. I, now, understand that correct page numbers, correctly written author names, and accurate statements of pertinent information are all features of good referencing. To be an expert in referencing, I intend to work on some research papers with my friends in the future. </w:t>
      </w:r>
    </w:p>
    <w:p w14:paraId="7DFC7703" w14:textId="77777777" w:rsidR="00782CE9" w:rsidRPr="00F43849" w:rsidRDefault="00782CE9" w:rsidP="00782CE9">
      <w:pPr>
        <w:pStyle w:val="Heading2"/>
      </w:pPr>
      <w:bookmarkStart w:id="5" w:name="_Toc113131188"/>
      <w:r w:rsidRPr="00F43849">
        <w:t xml:space="preserve">Public Speaking </w:t>
      </w:r>
      <w:r>
        <w:t>a</w:t>
      </w:r>
      <w:r w:rsidRPr="00F43849">
        <w:t xml:space="preserve">nd Giving </w:t>
      </w:r>
      <w:r>
        <w:t>a</w:t>
      </w:r>
      <w:r w:rsidRPr="00F43849">
        <w:t xml:space="preserve"> Presentation</w:t>
      </w:r>
      <w:bookmarkEnd w:id="5"/>
      <w:r w:rsidRPr="00F43849">
        <w:t xml:space="preserve"> </w:t>
      </w:r>
    </w:p>
    <w:p w14:paraId="596EB03D" w14:textId="77777777" w:rsidR="00782CE9" w:rsidRPr="00F43849" w:rsidRDefault="00782CE9" w:rsidP="00782CE9">
      <w:pPr>
        <w:rPr>
          <w:rFonts w:cs="Arial"/>
        </w:rPr>
      </w:pPr>
      <w:r w:rsidRPr="00F43849">
        <w:rPr>
          <w:rFonts w:cs="Arial"/>
        </w:rPr>
        <w:t>A student must have the skill to do public speaking and presentations in front of an audience since they will inevitably be called upon to give several presentations and speeches throughout their academic and professional careers</w:t>
      </w:r>
      <w:r>
        <w:rPr>
          <w:rFonts w:cs="Arial"/>
        </w:rPr>
        <w:t xml:space="preserve">. </w:t>
      </w:r>
      <w:r w:rsidRPr="00F43849">
        <w:rPr>
          <w:rFonts w:cs="Arial"/>
        </w:rPr>
        <w:t>Giving a speech or performing in front of an audience while projecting complete confidence may be a challenging task</w:t>
      </w:r>
      <w:r>
        <w:rPr>
          <w:rFonts w:cs="Arial"/>
        </w:rPr>
        <w:t xml:space="preserve"> (</w:t>
      </w:r>
      <w:r w:rsidRPr="00A20A2E">
        <w:rPr>
          <w:rFonts w:cs="Arial"/>
        </w:rPr>
        <w:t>Bradbury</w:t>
      </w:r>
      <w:r>
        <w:rPr>
          <w:rFonts w:cs="Arial"/>
        </w:rPr>
        <w:t>, 2006)</w:t>
      </w:r>
      <w:r w:rsidRPr="00F43849">
        <w:rPr>
          <w:rFonts w:cs="Arial"/>
        </w:rPr>
        <w:t xml:space="preserve">. But these skills affect decisions and move things forward more quickly. Without these skills, success in the academic and professional career would be elusive. Among the many forms of communication, public speaking ranks high on both the importance and anxiety scales (Nikitina, 2011). Communicating in front of a big, formal audience has always been one of my greatest challenges. And it was making it hard for me to succeed in my academic presentations and group presentations. This module on public speaking and presentations was extremely helpful to me. Understanding the importance of posture and the significance of eye contact helped me develop public speaking and presentation skills. Public speaking and presenting skills development have been important topics of this course. In Week </w:t>
      </w:r>
      <w:r>
        <w:rPr>
          <w:rFonts w:cs="Arial"/>
        </w:rPr>
        <w:t>10</w:t>
      </w:r>
      <w:r w:rsidRPr="00F43849">
        <w:rPr>
          <w:rFonts w:cs="Arial"/>
        </w:rPr>
        <w:t>, I was required to give a presentation on my chosen field of study as part of the course's assessment. It was an online presence and the time for the presentation was around 5 minutes. I made my presentation slide on my career planning – Business Development Manager.  In addition to practi</w:t>
      </w:r>
      <w:r>
        <w:rPr>
          <w:rFonts w:cs="Arial"/>
        </w:rPr>
        <w:t>s</w:t>
      </w:r>
      <w:r w:rsidRPr="00F43849">
        <w:rPr>
          <w:rFonts w:cs="Arial"/>
        </w:rPr>
        <w:t>ing my presenting abilities, I have read several online articles and watched numerous YouTube videos on the subject. I learned a lot from these materials and from the lectures and discussions in class about how to give a good presentation or speech in front of an audience. I learned the importance of maintaining eye contact with the audience. It helped me to get the attention of the audience and connected with them. I learned the importance of designing a brief opening composed of the goals of the presentation, and the layout of the presentation. Even though I practi</w:t>
      </w:r>
      <w:r>
        <w:rPr>
          <w:rFonts w:cs="Arial"/>
        </w:rPr>
        <w:t>s</w:t>
      </w:r>
      <w:r w:rsidRPr="00F43849">
        <w:rPr>
          <w:rFonts w:cs="Arial"/>
        </w:rPr>
        <w:t>ed extensively before, I still had trouble maintaining my calmness while speaking. Since it was an online presentation, I felt distracted sometimes. I could not engage with my audience, and I felt like no one is listening.   Thus, I feel I have room for development in this area and will strive continually to make up for my deficiencies and enhance my abilities in this regard by following guidelines. </w:t>
      </w:r>
    </w:p>
    <w:p w14:paraId="066C01A2" w14:textId="77777777" w:rsidR="00782CE9" w:rsidRPr="00F43849" w:rsidRDefault="00782CE9" w:rsidP="00782CE9">
      <w:pPr>
        <w:jc w:val="left"/>
        <w:rPr>
          <w:rFonts w:cs="Arial"/>
        </w:rPr>
      </w:pPr>
    </w:p>
    <w:p w14:paraId="788765C9" w14:textId="77777777" w:rsidR="00782CE9" w:rsidRPr="00F43849" w:rsidRDefault="00782CE9" w:rsidP="00782CE9">
      <w:pPr>
        <w:pStyle w:val="Heading1"/>
        <w:rPr>
          <w:rFonts w:cs="Arial"/>
        </w:rPr>
      </w:pPr>
      <w:bookmarkStart w:id="6" w:name="_Toc113131189"/>
      <w:r w:rsidRPr="00F43849">
        <w:rPr>
          <w:rFonts w:cs="Arial"/>
        </w:rPr>
        <w:t>Conclusion</w:t>
      </w:r>
      <w:bookmarkEnd w:id="6"/>
      <w:r w:rsidRPr="00F43849">
        <w:rPr>
          <w:rFonts w:cs="Arial"/>
        </w:rPr>
        <w:t xml:space="preserve"> </w:t>
      </w:r>
    </w:p>
    <w:p w14:paraId="7D58CA39" w14:textId="77777777" w:rsidR="00782CE9" w:rsidRPr="00F43849" w:rsidRDefault="00782CE9" w:rsidP="00782CE9">
      <w:pPr>
        <w:rPr>
          <w:rFonts w:cs="Arial"/>
        </w:rPr>
      </w:pPr>
      <w:r w:rsidRPr="00F43849">
        <w:rPr>
          <w:rFonts w:cs="Arial"/>
        </w:rPr>
        <w:t>In conclusion, it can be concluded that this reflective writing provides a stunning perspective on the lessons learned from experience, including the positive and bad aspects. The focus of the report was on four different skills that I learned from the module. I have developed my skills through this module.  In conclusion, I can say that I learned a lot and benefited much from this course since it allowed me to improve my knowledge of referencing, CV writing, time management, and public speaking and presentations.</w:t>
      </w:r>
    </w:p>
    <w:p w14:paraId="732C24A6" w14:textId="77777777" w:rsidR="004C3B9B" w:rsidRPr="00F43849" w:rsidRDefault="004C3B9B" w:rsidP="004C3B9B">
      <w:pPr>
        <w:pStyle w:val="Heading1"/>
        <w:rPr>
          <w:rFonts w:cs="Arial"/>
        </w:rPr>
      </w:pPr>
      <w:bookmarkStart w:id="7" w:name="_Toc113131190"/>
      <w:r w:rsidRPr="00F43849">
        <w:rPr>
          <w:rFonts w:cs="Arial"/>
        </w:rPr>
        <w:t>References</w:t>
      </w:r>
      <w:bookmarkEnd w:id="7"/>
      <w:r w:rsidRPr="00F43849">
        <w:rPr>
          <w:rFonts w:cs="Arial"/>
        </w:rPr>
        <w:t xml:space="preserve"> </w:t>
      </w:r>
    </w:p>
    <w:p w14:paraId="7F86E6C1" w14:textId="77777777" w:rsidR="004C3B9B" w:rsidRPr="00866EFA" w:rsidRDefault="004C3B9B" w:rsidP="004C3B9B">
      <w:pPr>
        <w:rPr>
          <w:rFonts w:cs="Arial"/>
        </w:rPr>
      </w:pPr>
      <w:r w:rsidRPr="00866EFA">
        <w:rPr>
          <w:rFonts w:cs="Arial"/>
        </w:rPr>
        <w:t xml:space="preserve">Bailey, S., 2003. </w:t>
      </w:r>
      <w:r w:rsidRPr="00866EFA">
        <w:rPr>
          <w:rFonts w:cs="Arial"/>
          <w:i/>
          <w:iCs/>
        </w:rPr>
        <w:t>Academic writing: A practical guide for students</w:t>
      </w:r>
      <w:r w:rsidRPr="00866EFA">
        <w:rPr>
          <w:rFonts w:cs="Arial"/>
        </w:rPr>
        <w:t>. Psychology Press.</w:t>
      </w:r>
    </w:p>
    <w:p w14:paraId="754F78AA" w14:textId="77777777" w:rsidR="004C3B9B" w:rsidRPr="00866EFA" w:rsidRDefault="004C3B9B" w:rsidP="004C3B9B">
      <w:pPr>
        <w:rPr>
          <w:rFonts w:cs="Arial"/>
        </w:rPr>
      </w:pPr>
      <w:r w:rsidRPr="00866EFA">
        <w:rPr>
          <w:rFonts w:cs="Arial"/>
        </w:rPr>
        <w:t xml:space="preserve">Bradbury, A., 2006. </w:t>
      </w:r>
      <w:r w:rsidRPr="00866EFA">
        <w:rPr>
          <w:rFonts w:cs="Arial"/>
          <w:i/>
          <w:iCs/>
        </w:rPr>
        <w:t>Successful Presentation Skills.</w:t>
      </w:r>
      <w:r w:rsidRPr="00866EFA">
        <w:rPr>
          <w:rFonts w:cs="Arial"/>
        </w:rPr>
        <w:t xml:space="preserve"> London: Kogan Page.</w:t>
      </w:r>
    </w:p>
    <w:p w14:paraId="04D50A06" w14:textId="77777777" w:rsidR="004C3B9B" w:rsidRPr="00866EFA" w:rsidRDefault="004C3B9B" w:rsidP="004C3B9B">
      <w:pPr>
        <w:rPr>
          <w:rFonts w:cs="Arial"/>
        </w:rPr>
      </w:pPr>
      <w:r w:rsidRPr="00866EFA">
        <w:rPr>
          <w:rFonts w:cs="Arial"/>
        </w:rPr>
        <w:t>Brockbank, A., 2017. </w:t>
      </w:r>
      <w:r w:rsidRPr="00866EFA">
        <w:rPr>
          <w:rFonts w:cs="Arial"/>
          <w:i/>
          <w:iCs/>
        </w:rPr>
        <w:t xml:space="preserve">Reflective Learning in Practice. </w:t>
      </w:r>
      <w:r w:rsidRPr="00866EFA">
        <w:rPr>
          <w:rFonts w:cs="Arial"/>
        </w:rPr>
        <w:t>Taylor and Francis.</w:t>
      </w:r>
    </w:p>
    <w:p w14:paraId="7BEE29D2" w14:textId="77777777" w:rsidR="004C3B9B" w:rsidRPr="00866EFA" w:rsidRDefault="004C3B9B" w:rsidP="004C3B9B">
      <w:pPr>
        <w:rPr>
          <w:rFonts w:cs="Arial"/>
          <w:shd w:val="clear" w:color="auto" w:fill="FFFFFF"/>
        </w:rPr>
      </w:pPr>
      <w:proofErr w:type="spellStart"/>
      <w:r w:rsidRPr="00866EFA">
        <w:rPr>
          <w:rFonts w:cs="Arial"/>
          <w:shd w:val="clear" w:color="auto" w:fill="FFFFFF"/>
        </w:rPr>
        <w:t>Burchinal</w:t>
      </w:r>
      <w:proofErr w:type="spellEnd"/>
      <w:r w:rsidRPr="00866EFA">
        <w:rPr>
          <w:rFonts w:cs="Arial"/>
          <w:shd w:val="clear" w:color="auto" w:fill="FFFFFF"/>
        </w:rPr>
        <w:t xml:space="preserve">, M.R., </w:t>
      </w:r>
      <w:proofErr w:type="spellStart"/>
      <w:r w:rsidRPr="00866EFA">
        <w:rPr>
          <w:rFonts w:cs="Arial"/>
          <w:shd w:val="clear" w:color="auto" w:fill="FFFFFF"/>
        </w:rPr>
        <w:t>Peisner</w:t>
      </w:r>
      <w:proofErr w:type="spellEnd"/>
      <w:r w:rsidRPr="00866EFA">
        <w:rPr>
          <w:rFonts w:cs="Arial"/>
          <w:shd w:val="clear" w:color="auto" w:fill="FFFFFF"/>
        </w:rPr>
        <w:t xml:space="preserve">-Feinberg, E., </w:t>
      </w:r>
      <w:proofErr w:type="spellStart"/>
      <w:r w:rsidRPr="00866EFA">
        <w:rPr>
          <w:rFonts w:cs="Arial"/>
          <w:shd w:val="clear" w:color="auto" w:fill="FFFFFF"/>
        </w:rPr>
        <w:t>Pianta</w:t>
      </w:r>
      <w:proofErr w:type="spellEnd"/>
      <w:r w:rsidRPr="00866EFA">
        <w:rPr>
          <w:rFonts w:cs="Arial"/>
          <w:shd w:val="clear" w:color="auto" w:fill="FFFFFF"/>
        </w:rPr>
        <w:t>, R. and Howes, C., 2012. Development of academic skills from preschool through second grade: Family and classroom predictors of developmental trajectories. </w:t>
      </w:r>
      <w:r w:rsidRPr="00866EFA">
        <w:rPr>
          <w:rFonts w:cs="Arial"/>
          <w:i/>
          <w:iCs/>
          <w:shd w:val="clear" w:color="auto" w:fill="FFFFFF"/>
        </w:rPr>
        <w:t>Journal of school psychology</w:t>
      </w:r>
      <w:r w:rsidRPr="00866EFA">
        <w:rPr>
          <w:rFonts w:cs="Arial"/>
          <w:shd w:val="clear" w:color="auto" w:fill="FFFFFF"/>
        </w:rPr>
        <w:t>, </w:t>
      </w:r>
      <w:r w:rsidRPr="00866EFA">
        <w:rPr>
          <w:rFonts w:cs="Arial"/>
          <w:i/>
          <w:iCs/>
          <w:shd w:val="clear" w:color="auto" w:fill="FFFFFF"/>
        </w:rPr>
        <w:t>40</w:t>
      </w:r>
      <w:r w:rsidRPr="00866EFA">
        <w:rPr>
          <w:rFonts w:cs="Arial"/>
          <w:shd w:val="clear" w:color="auto" w:fill="FFFFFF"/>
        </w:rPr>
        <w:t>(5), pp.415-436.</w:t>
      </w:r>
    </w:p>
    <w:p w14:paraId="7AC74C7B" w14:textId="77777777" w:rsidR="004C3B9B" w:rsidRPr="00866EFA" w:rsidRDefault="004C3B9B" w:rsidP="004C3B9B">
      <w:pPr>
        <w:rPr>
          <w:rFonts w:cs="Arial"/>
        </w:rPr>
      </w:pPr>
      <w:r w:rsidRPr="00866EFA">
        <w:rPr>
          <w:rFonts w:cs="Arial"/>
        </w:rPr>
        <w:t>Crenshaw, D., 2016. </w:t>
      </w:r>
      <w:r w:rsidRPr="00866EFA">
        <w:rPr>
          <w:rFonts w:cs="Arial"/>
          <w:i/>
          <w:iCs/>
        </w:rPr>
        <w:t>Time Management Fundamentals</w:t>
      </w:r>
      <w:r w:rsidRPr="00866EFA">
        <w:rPr>
          <w:rFonts w:cs="Arial"/>
        </w:rPr>
        <w:t>. [Carpinteria, Calif.]: Lynda.com.</w:t>
      </w:r>
    </w:p>
    <w:p w14:paraId="4ACDF9CD" w14:textId="77777777" w:rsidR="004C3B9B" w:rsidRPr="00866EFA" w:rsidRDefault="004C3B9B" w:rsidP="004C3B9B">
      <w:pPr>
        <w:rPr>
          <w:rFonts w:cs="Arial"/>
        </w:rPr>
      </w:pPr>
      <w:r w:rsidRPr="00866EFA">
        <w:rPr>
          <w:rFonts w:cs="Arial"/>
        </w:rPr>
        <w:t xml:space="preserve">Nikitina, A., 2011. </w:t>
      </w:r>
      <w:r w:rsidRPr="00866EFA">
        <w:rPr>
          <w:rFonts w:cs="Arial"/>
          <w:i/>
          <w:iCs/>
        </w:rPr>
        <w:t>Successful public speaking</w:t>
      </w:r>
      <w:r w:rsidRPr="00866EFA">
        <w:rPr>
          <w:rFonts w:cs="Arial"/>
        </w:rPr>
        <w:t>. Bookboon.</w:t>
      </w:r>
    </w:p>
    <w:p w14:paraId="5AF515B2" w14:textId="77777777" w:rsidR="004C3B9B" w:rsidRPr="00866EFA" w:rsidRDefault="004C3B9B" w:rsidP="004C3B9B">
      <w:pPr>
        <w:rPr>
          <w:rFonts w:cs="Arial"/>
        </w:rPr>
      </w:pPr>
      <w:r w:rsidRPr="00866EFA">
        <w:rPr>
          <w:rFonts w:cs="Arial"/>
        </w:rPr>
        <w:t xml:space="preserve">Ryan, M., 2015. </w:t>
      </w:r>
      <w:r w:rsidRPr="00866EFA">
        <w:rPr>
          <w:rFonts w:cs="Arial"/>
          <w:i/>
          <w:iCs/>
        </w:rPr>
        <w:t>Teaching Reflective Learning in Higher Education.</w:t>
      </w:r>
      <w:r w:rsidRPr="00866EFA">
        <w:rPr>
          <w:rFonts w:cs="Arial"/>
        </w:rPr>
        <w:t xml:space="preserve"> Cham: Springer.</w:t>
      </w:r>
    </w:p>
    <w:p w14:paraId="074E40E8" w14:textId="77777777" w:rsidR="004C3B9B" w:rsidRPr="00866EFA" w:rsidRDefault="004C3B9B" w:rsidP="004C3B9B">
      <w:pPr>
        <w:rPr>
          <w:rFonts w:cs="Arial"/>
          <w:shd w:val="clear" w:color="auto" w:fill="FFFFFF"/>
        </w:rPr>
      </w:pPr>
      <w:proofErr w:type="spellStart"/>
      <w:r w:rsidRPr="00866EFA">
        <w:rPr>
          <w:rFonts w:cs="Arial"/>
          <w:shd w:val="clear" w:color="auto" w:fill="FFFFFF"/>
        </w:rPr>
        <w:t>Sainz</w:t>
      </w:r>
      <w:proofErr w:type="spellEnd"/>
      <w:r w:rsidRPr="00866EFA">
        <w:rPr>
          <w:rFonts w:cs="Arial"/>
          <w:shd w:val="clear" w:color="auto" w:fill="FFFFFF"/>
        </w:rPr>
        <w:t xml:space="preserve">, M.A., Ferrero, A.M. and </w:t>
      </w:r>
      <w:proofErr w:type="spellStart"/>
      <w:r w:rsidRPr="00866EFA">
        <w:rPr>
          <w:rFonts w:cs="Arial"/>
          <w:shd w:val="clear" w:color="auto" w:fill="FFFFFF"/>
        </w:rPr>
        <w:t>Ugidos</w:t>
      </w:r>
      <w:proofErr w:type="spellEnd"/>
      <w:r w:rsidRPr="00866EFA">
        <w:rPr>
          <w:rFonts w:cs="Arial"/>
          <w:shd w:val="clear" w:color="auto" w:fill="FFFFFF"/>
        </w:rPr>
        <w:t>, A., 2019. Time management: skills to learn and put into practice. </w:t>
      </w:r>
      <w:r w:rsidRPr="00866EFA">
        <w:rPr>
          <w:rFonts w:cs="Arial"/>
          <w:i/>
          <w:iCs/>
          <w:shd w:val="clear" w:color="auto" w:fill="FFFFFF"/>
        </w:rPr>
        <w:t>Education+ Training</w:t>
      </w:r>
      <w:r w:rsidRPr="00866EFA">
        <w:rPr>
          <w:rFonts w:cs="Arial"/>
          <w:shd w:val="clear" w:color="auto" w:fill="FFFFFF"/>
        </w:rPr>
        <w:t>.</w:t>
      </w:r>
    </w:p>
    <w:p w14:paraId="601CC5B1" w14:textId="77777777" w:rsidR="004C3B9B" w:rsidRPr="00866EFA" w:rsidRDefault="004C3B9B" w:rsidP="004C3B9B">
      <w:pPr>
        <w:rPr>
          <w:rFonts w:cs="Arial"/>
        </w:rPr>
      </w:pPr>
      <w:r w:rsidRPr="00866EFA">
        <w:rPr>
          <w:rFonts w:cs="Arial"/>
        </w:rPr>
        <w:t xml:space="preserve">Saunders, M., Lewis, P., and Thornhill, A., 2016. </w:t>
      </w:r>
      <w:r w:rsidRPr="00866EFA">
        <w:rPr>
          <w:rFonts w:cs="Arial"/>
          <w:i/>
          <w:iCs/>
        </w:rPr>
        <w:t>Research Methods for Business Students</w:t>
      </w:r>
      <w:r>
        <w:rPr>
          <w:rFonts w:cs="Arial"/>
        </w:rPr>
        <w:t>.</w:t>
      </w:r>
      <w:r w:rsidRPr="00866EFA">
        <w:rPr>
          <w:rFonts w:cs="Arial"/>
        </w:rPr>
        <w:t xml:space="preserve"> 7 </w:t>
      </w:r>
      <w:proofErr w:type="spellStart"/>
      <w:r w:rsidRPr="00866EFA">
        <w:rPr>
          <w:rFonts w:cs="Arial"/>
        </w:rPr>
        <w:t>th</w:t>
      </w:r>
      <w:proofErr w:type="spellEnd"/>
      <w:r w:rsidRPr="00866EFA">
        <w:rPr>
          <w:rFonts w:cs="Arial"/>
        </w:rPr>
        <w:t xml:space="preserve"> Ed. Harlow: Pearson.</w:t>
      </w:r>
    </w:p>
    <w:p w14:paraId="4AD90718" w14:textId="77777777" w:rsidR="004C3B9B" w:rsidRPr="00866EFA" w:rsidRDefault="004C3B9B" w:rsidP="004C3B9B">
      <w:pPr>
        <w:rPr>
          <w:rFonts w:cs="Arial"/>
        </w:rPr>
      </w:pPr>
      <w:proofErr w:type="spellStart"/>
      <w:r w:rsidRPr="00866EFA">
        <w:rPr>
          <w:rFonts w:cs="Arial"/>
        </w:rPr>
        <w:t>Wallwork</w:t>
      </w:r>
      <w:proofErr w:type="spellEnd"/>
      <w:r w:rsidRPr="00866EFA">
        <w:rPr>
          <w:rFonts w:cs="Arial"/>
        </w:rPr>
        <w:t xml:space="preserve">, A., 2014. THE QUALITIES OF A GOOD CV AND RESUME. In </w:t>
      </w:r>
      <w:r w:rsidRPr="00866EFA">
        <w:rPr>
          <w:rFonts w:cs="Arial"/>
          <w:i/>
          <w:iCs/>
        </w:rPr>
        <w:t>CVs, Resumes, and LinkedIn</w:t>
      </w:r>
      <w:r w:rsidRPr="00866EFA">
        <w:rPr>
          <w:rFonts w:cs="Arial"/>
        </w:rPr>
        <w:t xml:space="preserve"> (pp. 1-16). Springer, New York, NY.</w:t>
      </w:r>
    </w:p>
    <w:p w14:paraId="5252F6CD" w14:textId="02F1FDDD" w:rsidR="00782CE9" w:rsidRDefault="00782CE9" w:rsidP="00782CE9">
      <w:pPr>
        <w:rPr>
          <w:rFonts w:cs="Arial"/>
        </w:rPr>
      </w:pPr>
    </w:p>
    <w:p w14:paraId="18A4A81B" w14:textId="494D3305" w:rsidR="004C3B9B" w:rsidRDefault="004C3B9B" w:rsidP="00782CE9">
      <w:pPr>
        <w:rPr>
          <w:rFonts w:cs="Arial"/>
          <w:color w:val="00B0F0"/>
          <w:sz w:val="28"/>
          <w:szCs w:val="28"/>
        </w:rPr>
      </w:pPr>
      <w:r w:rsidRPr="006B04F4">
        <w:rPr>
          <w:rFonts w:cs="Arial"/>
          <w:color w:val="00B0F0"/>
          <w:sz w:val="28"/>
          <w:szCs w:val="28"/>
        </w:rPr>
        <w:t>APPENDIX</w:t>
      </w:r>
      <w:r w:rsidR="006B04F4">
        <w:rPr>
          <w:rFonts w:ascii="Bahnschrift" w:hAnsi="Bahnschrift"/>
          <w:noProof/>
          <w:color w:val="4472C4" w:themeColor="accent1"/>
          <w:sz w:val="32"/>
          <w:szCs w:val="32"/>
          <w:lang w:val="en-US"/>
        </w:rPr>
        <w:drawing>
          <wp:inline distT="0" distB="0" distL="0" distR="0" wp14:anchorId="31AB1844" wp14:editId="0BCEAD31">
            <wp:extent cx="6096635" cy="10412730"/>
            <wp:effectExtent l="0" t="0" r="0" b="762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96635" cy="10412730"/>
                    </a:xfrm>
                    <a:prstGeom prst="rect">
                      <a:avLst/>
                    </a:prstGeom>
                    <a:noFill/>
                  </pic:spPr>
                </pic:pic>
              </a:graphicData>
            </a:graphic>
          </wp:inline>
        </w:drawing>
      </w:r>
    </w:p>
    <w:p w14:paraId="52E3CFE5" w14:textId="011C370F" w:rsidR="006B04F4" w:rsidRPr="006B04F4" w:rsidRDefault="006B04F4" w:rsidP="00782CE9">
      <w:pPr>
        <w:rPr>
          <w:rFonts w:cs="Arial"/>
          <w:color w:val="00B0F0"/>
          <w:sz w:val="28"/>
          <w:szCs w:val="28"/>
        </w:rPr>
      </w:pPr>
      <w:r>
        <w:rPr>
          <w:rFonts w:ascii="Bahnschrift" w:hAnsi="Bahnschrift"/>
          <w:noProof/>
          <w:color w:val="4472C4" w:themeColor="accent1"/>
          <w:sz w:val="32"/>
          <w:szCs w:val="32"/>
          <w:lang w:val="en-US"/>
        </w:rPr>
        <w:drawing>
          <wp:inline distT="0" distB="0" distL="0" distR="0" wp14:anchorId="3278F019" wp14:editId="649FCB05">
            <wp:extent cx="6115050" cy="20859750"/>
            <wp:effectExtent l="0" t="0" r="0" b="0"/>
            <wp:docPr id="6" name="Picture 6"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15050" cy="20859750"/>
                    </a:xfrm>
                    <a:prstGeom prst="rect">
                      <a:avLst/>
                    </a:prstGeom>
                    <a:noFill/>
                  </pic:spPr>
                </pic:pic>
              </a:graphicData>
            </a:graphic>
          </wp:inline>
        </w:drawing>
      </w:r>
    </w:p>
    <w:p w14:paraId="7604F7B3" w14:textId="379F823E" w:rsidR="006B04F4" w:rsidRDefault="006B04F4" w:rsidP="00782CE9">
      <w:pPr>
        <w:rPr>
          <w:rFonts w:cs="Arial"/>
          <w:i/>
          <w:iCs/>
          <w:color w:val="0070C0"/>
          <w:sz w:val="28"/>
          <w:szCs w:val="28"/>
        </w:rPr>
      </w:pPr>
    </w:p>
    <w:p w14:paraId="7D5453DE" w14:textId="77777777" w:rsidR="006B04F4" w:rsidRPr="004C3B9B" w:rsidRDefault="006B04F4" w:rsidP="00782CE9">
      <w:pPr>
        <w:rPr>
          <w:rFonts w:cs="Arial"/>
          <w:i/>
          <w:iCs/>
          <w:color w:val="0070C0"/>
          <w:sz w:val="28"/>
          <w:szCs w:val="28"/>
        </w:rPr>
      </w:pPr>
    </w:p>
    <w:p w14:paraId="53D2E752" w14:textId="02CA4AC3" w:rsidR="00782CE9" w:rsidRDefault="00782CE9" w:rsidP="00782CE9">
      <w:pPr>
        <w:rPr>
          <w:rFonts w:cs="Arial"/>
        </w:rPr>
      </w:pPr>
    </w:p>
    <w:p w14:paraId="25A2DF54" w14:textId="77777777" w:rsidR="00CA258F" w:rsidRPr="00F43849" w:rsidRDefault="00CA258F" w:rsidP="00782CE9">
      <w:pPr>
        <w:rPr>
          <w:rFonts w:cs="Arial"/>
        </w:rPr>
      </w:pPr>
    </w:p>
    <w:p w14:paraId="5D010E41" w14:textId="77777777" w:rsidR="00782CE9" w:rsidRPr="00F43849" w:rsidRDefault="00782CE9" w:rsidP="00782CE9">
      <w:pPr>
        <w:rPr>
          <w:rFonts w:cs="Arial"/>
        </w:rPr>
      </w:pPr>
    </w:p>
    <w:p w14:paraId="0C8CA8CF" w14:textId="77777777" w:rsidR="00782CE9" w:rsidRPr="00F43849" w:rsidRDefault="00782CE9" w:rsidP="00782CE9">
      <w:pPr>
        <w:rPr>
          <w:rFonts w:cs="Arial"/>
        </w:rPr>
      </w:pPr>
    </w:p>
    <w:p w14:paraId="0B34D4D6" w14:textId="77777777" w:rsidR="00782CE9" w:rsidRPr="00F43849" w:rsidRDefault="00782CE9" w:rsidP="00782CE9">
      <w:pPr>
        <w:rPr>
          <w:rFonts w:cs="Arial"/>
        </w:rPr>
      </w:pPr>
    </w:p>
    <w:p w14:paraId="04D5BBBC" w14:textId="77777777" w:rsidR="00782CE9" w:rsidRPr="00F43849" w:rsidRDefault="00782CE9" w:rsidP="00782CE9">
      <w:pPr>
        <w:rPr>
          <w:rFonts w:cs="Arial"/>
        </w:rPr>
      </w:pPr>
    </w:p>
    <w:p w14:paraId="168FD24C" w14:textId="77777777" w:rsidR="00782CE9" w:rsidRPr="00F43849" w:rsidRDefault="00782CE9" w:rsidP="00782CE9">
      <w:pPr>
        <w:rPr>
          <w:rFonts w:cs="Arial"/>
        </w:rPr>
      </w:pPr>
    </w:p>
    <w:p w14:paraId="26836D86" w14:textId="77777777" w:rsidR="00782CE9" w:rsidRPr="00F43849" w:rsidRDefault="00782CE9" w:rsidP="00782CE9">
      <w:pPr>
        <w:rPr>
          <w:rFonts w:cs="Arial"/>
        </w:rPr>
      </w:pPr>
    </w:p>
    <w:p w14:paraId="1B0D8533" w14:textId="77777777" w:rsidR="00782CE9" w:rsidRPr="00F43849" w:rsidRDefault="00782CE9" w:rsidP="00782CE9">
      <w:pPr>
        <w:rPr>
          <w:rFonts w:cs="Arial"/>
        </w:rPr>
      </w:pPr>
    </w:p>
    <w:p w14:paraId="1724AE34" w14:textId="20AC5E9F" w:rsidR="00782CE9" w:rsidRDefault="00782CE9" w:rsidP="00782CE9">
      <w:pPr>
        <w:rPr>
          <w:rFonts w:cs="Arial"/>
          <w:b/>
          <w:bCs/>
          <w:sz w:val="32"/>
          <w:szCs w:val="32"/>
        </w:rPr>
      </w:pPr>
    </w:p>
    <w:p w14:paraId="0FB6B3AF" w14:textId="77777777" w:rsidR="00782CE9" w:rsidRDefault="00782CE9" w:rsidP="00782CE9">
      <w:pPr>
        <w:rPr>
          <w:rFonts w:cs="Arial"/>
          <w:b/>
          <w:bCs/>
          <w:sz w:val="32"/>
          <w:szCs w:val="32"/>
        </w:rPr>
      </w:pPr>
    </w:p>
    <w:p w14:paraId="1BE956AB" w14:textId="77777777" w:rsidR="00782CE9" w:rsidRDefault="00782CE9" w:rsidP="00782CE9">
      <w:pPr>
        <w:jc w:val="center"/>
        <w:rPr>
          <w:rFonts w:cs="Arial"/>
          <w:b/>
          <w:bCs/>
          <w:sz w:val="32"/>
          <w:szCs w:val="32"/>
        </w:rPr>
      </w:pPr>
    </w:p>
    <w:p w14:paraId="70CC7DC7" w14:textId="77777777" w:rsidR="00782CE9" w:rsidRDefault="00782CE9" w:rsidP="00782CE9">
      <w:pPr>
        <w:jc w:val="center"/>
        <w:rPr>
          <w:rFonts w:cs="Arial"/>
          <w:b/>
          <w:bCs/>
          <w:sz w:val="32"/>
          <w:szCs w:val="32"/>
        </w:rPr>
      </w:pPr>
    </w:p>
    <w:p w14:paraId="159D748C" w14:textId="691B351E" w:rsidR="00782CE9" w:rsidRPr="00782CE9" w:rsidRDefault="00782CE9" w:rsidP="00782CE9">
      <w:pPr>
        <w:jc w:val="center"/>
        <w:rPr>
          <w:rFonts w:cs="Arial"/>
          <w:b/>
          <w:bCs/>
          <w:sz w:val="32"/>
          <w:szCs w:val="32"/>
        </w:rPr>
      </w:pPr>
    </w:p>
    <w:p w14:paraId="14D822FB" w14:textId="0F1512DD" w:rsidR="00F8410C" w:rsidRDefault="00782CE9">
      <w:r>
        <w:t xml:space="preserve">                   </w:t>
      </w:r>
    </w:p>
    <w:sectPr w:rsidR="00F84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CE9"/>
    <w:rsid w:val="004C3B9B"/>
    <w:rsid w:val="006B04F4"/>
    <w:rsid w:val="00782CE9"/>
    <w:rsid w:val="00CA258F"/>
    <w:rsid w:val="00F84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92439"/>
  <w15:chartTrackingRefBased/>
  <w15:docId w15:val="{74847551-581B-401C-84A6-68A4A8574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CE9"/>
    <w:pPr>
      <w:spacing w:line="360" w:lineRule="auto"/>
      <w:jc w:val="both"/>
    </w:pPr>
    <w:rPr>
      <w:rFonts w:ascii="Arial" w:hAnsi="Arial"/>
    </w:rPr>
  </w:style>
  <w:style w:type="paragraph" w:styleId="Heading1">
    <w:name w:val="heading 1"/>
    <w:basedOn w:val="Normal"/>
    <w:next w:val="Normal"/>
    <w:link w:val="Heading1Char"/>
    <w:uiPriority w:val="9"/>
    <w:qFormat/>
    <w:rsid w:val="00782C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C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C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2CE9"/>
    <w:pPr>
      <w:spacing w:line="259" w:lineRule="auto"/>
      <w:jc w:val="left"/>
      <w:outlineLvl w:val="9"/>
    </w:pPr>
    <w:rPr>
      <w:lang w:val="en-US"/>
    </w:rPr>
  </w:style>
  <w:style w:type="paragraph" w:styleId="TOC1">
    <w:name w:val="toc 1"/>
    <w:basedOn w:val="Normal"/>
    <w:next w:val="Normal"/>
    <w:autoRedefine/>
    <w:uiPriority w:val="39"/>
    <w:unhideWhenUsed/>
    <w:rsid w:val="00782CE9"/>
    <w:pPr>
      <w:spacing w:after="100"/>
    </w:pPr>
  </w:style>
  <w:style w:type="paragraph" w:styleId="TOC2">
    <w:name w:val="toc 2"/>
    <w:basedOn w:val="Normal"/>
    <w:next w:val="Normal"/>
    <w:autoRedefine/>
    <w:uiPriority w:val="39"/>
    <w:unhideWhenUsed/>
    <w:rsid w:val="00782CE9"/>
    <w:pPr>
      <w:spacing w:after="100"/>
      <w:ind w:left="220"/>
    </w:pPr>
  </w:style>
  <w:style w:type="character" w:styleId="Hyperlink">
    <w:name w:val="Hyperlink"/>
    <w:basedOn w:val="DefaultParagraphFont"/>
    <w:uiPriority w:val="99"/>
    <w:unhideWhenUsed/>
    <w:rsid w:val="00782CE9"/>
    <w:rPr>
      <w:color w:val="0563C1" w:themeColor="hyperlink"/>
      <w:u w:val="single"/>
    </w:rPr>
  </w:style>
  <w:style w:type="character" w:customStyle="1" w:styleId="Heading2Char">
    <w:name w:val="Heading 2 Char"/>
    <w:basedOn w:val="DefaultParagraphFont"/>
    <w:link w:val="Heading2"/>
    <w:uiPriority w:val="9"/>
    <w:semiHidden/>
    <w:rsid w:val="00782CE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2161</Words>
  <Characters>12324</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Gibbs Reflective Cycle Model</vt:lpstr>
      <vt:lpstr>    Time Management </vt:lpstr>
      <vt:lpstr>    CV Writing </vt:lpstr>
      <vt:lpstr>    Referencing </vt:lpstr>
      <vt:lpstr>    Public Speaking and Giving a Presentation </vt:lpstr>
      <vt:lpstr>Conclusion </vt:lpstr>
      <vt:lpstr>References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Dimitrichka Dimitrova</dc:creator>
  <cp:keywords/>
  <dc:description/>
  <cp:lastModifiedBy>Dimitrichka Dimitrova</cp:lastModifiedBy>
  <cp:revision>1</cp:revision>
  <dcterms:created xsi:type="dcterms:W3CDTF">2022-12-16T12:21:00Z</dcterms:created>
  <dcterms:modified xsi:type="dcterms:W3CDTF">2022-12-16T13:03:00Z</dcterms:modified>
</cp:coreProperties>
</file>