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159" w:rsidRPr="003F43E7" w:rsidRDefault="00FB7159" w:rsidP="003F43E7">
      <w:pPr>
        <w:spacing w:line="360" w:lineRule="auto"/>
        <w:jc w:val="right"/>
        <w:rPr>
          <w:rFonts w:ascii="Arial" w:hAnsi="Arial" w:cs="Arial"/>
          <w:b/>
          <w:sz w:val="24"/>
          <w:szCs w:val="24"/>
        </w:rPr>
      </w:pPr>
      <w:r w:rsidRPr="003F43E7">
        <w:rPr>
          <w:rFonts w:ascii="Arial" w:hAnsi="Arial" w:cs="Arial"/>
          <w:b/>
          <w:bCs/>
          <w:sz w:val="24"/>
          <w:szCs w:val="24"/>
        </w:rPr>
        <w:t xml:space="preserve">Module Name: </w:t>
      </w:r>
      <w:r w:rsidRPr="003F43E7">
        <w:rPr>
          <w:rFonts w:ascii="Arial" w:hAnsi="Arial" w:cs="Arial"/>
          <w:b/>
          <w:sz w:val="24"/>
          <w:szCs w:val="24"/>
        </w:rPr>
        <w:t>Sustainability and Tourism Management</w:t>
      </w:r>
    </w:p>
    <w:p w:rsidR="00FB7159" w:rsidRDefault="00FB7159" w:rsidP="003F43E7">
      <w:pPr>
        <w:spacing w:line="360" w:lineRule="auto"/>
        <w:jc w:val="right"/>
        <w:rPr>
          <w:rFonts w:ascii="Arial" w:hAnsi="Arial" w:cs="Arial"/>
          <w:b/>
          <w:sz w:val="24"/>
          <w:szCs w:val="24"/>
        </w:rPr>
      </w:pPr>
      <w:r w:rsidRPr="003F43E7">
        <w:rPr>
          <w:rFonts w:ascii="Arial" w:hAnsi="Arial" w:cs="Arial"/>
          <w:b/>
          <w:bCs/>
          <w:sz w:val="24"/>
          <w:szCs w:val="24"/>
        </w:rPr>
        <w:t xml:space="preserve">Module Code: </w:t>
      </w:r>
      <w:r w:rsidRPr="003F43E7">
        <w:rPr>
          <w:rFonts w:ascii="Arial" w:hAnsi="Arial" w:cs="Arial"/>
          <w:b/>
          <w:sz w:val="24"/>
          <w:szCs w:val="24"/>
        </w:rPr>
        <w:t>BMIH5006</w:t>
      </w:r>
    </w:p>
    <w:p w:rsidR="0042465B" w:rsidRPr="003F43E7" w:rsidRDefault="0042465B" w:rsidP="003F43E7">
      <w:pPr>
        <w:spacing w:line="360" w:lineRule="auto"/>
        <w:jc w:val="right"/>
        <w:rPr>
          <w:rFonts w:ascii="Arial" w:hAnsi="Arial" w:cs="Arial"/>
          <w:b/>
          <w:sz w:val="24"/>
          <w:szCs w:val="24"/>
        </w:rPr>
      </w:pPr>
      <w:r>
        <w:rPr>
          <w:rFonts w:ascii="Arial" w:hAnsi="Arial" w:cs="Arial"/>
          <w:b/>
          <w:sz w:val="24"/>
          <w:szCs w:val="24"/>
        </w:rPr>
        <w:t>Lecturer: Kathryn Roberts</w:t>
      </w:r>
    </w:p>
    <w:p w:rsidR="00FB7159" w:rsidRPr="003F43E7" w:rsidRDefault="00FB7159" w:rsidP="003F43E7">
      <w:pPr>
        <w:spacing w:line="360" w:lineRule="auto"/>
        <w:jc w:val="right"/>
        <w:rPr>
          <w:rFonts w:ascii="Arial" w:hAnsi="Arial" w:cs="Arial"/>
          <w:sz w:val="24"/>
          <w:szCs w:val="24"/>
        </w:rPr>
      </w:pPr>
      <w:r w:rsidRPr="003F43E7">
        <w:rPr>
          <w:rFonts w:ascii="Arial" w:hAnsi="Arial" w:cs="Arial"/>
          <w:b/>
          <w:bCs/>
          <w:sz w:val="24"/>
          <w:szCs w:val="24"/>
        </w:rPr>
        <w:t xml:space="preserve">Student Name: </w:t>
      </w:r>
      <w:proofErr w:type="spellStart"/>
      <w:r w:rsidRPr="003F43E7">
        <w:rPr>
          <w:rFonts w:ascii="Arial" w:hAnsi="Arial" w:cs="Arial"/>
          <w:b/>
          <w:bCs/>
          <w:sz w:val="24"/>
          <w:szCs w:val="24"/>
        </w:rPr>
        <w:t>Sorin</w:t>
      </w:r>
      <w:proofErr w:type="spellEnd"/>
      <w:r w:rsidRPr="003F43E7">
        <w:rPr>
          <w:rFonts w:ascii="Arial" w:hAnsi="Arial" w:cs="Arial"/>
          <w:b/>
          <w:bCs/>
          <w:sz w:val="24"/>
          <w:szCs w:val="24"/>
        </w:rPr>
        <w:t xml:space="preserve"> </w:t>
      </w:r>
      <w:proofErr w:type="spellStart"/>
      <w:r w:rsidRPr="003F43E7">
        <w:rPr>
          <w:rFonts w:ascii="Arial" w:hAnsi="Arial" w:cs="Arial"/>
          <w:b/>
          <w:bCs/>
          <w:sz w:val="24"/>
          <w:szCs w:val="24"/>
        </w:rPr>
        <w:t>Bindea</w:t>
      </w:r>
      <w:proofErr w:type="spellEnd"/>
    </w:p>
    <w:p w:rsidR="00FB7159" w:rsidRPr="003F43E7" w:rsidRDefault="00FB7159" w:rsidP="003F43E7">
      <w:pPr>
        <w:spacing w:line="360" w:lineRule="auto"/>
        <w:jc w:val="right"/>
        <w:rPr>
          <w:rFonts w:ascii="Arial" w:hAnsi="Arial" w:cs="Arial"/>
          <w:sz w:val="24"/>
          <w:szCs w:val="24"/>
        </w:rPr>
      </w:pPr>
      <w:r w:rsidRPr="003F43E7">
        <w:rPr>
          <w:rFonts w:ascii="Arial" w:hAnsi="Arial" w:cs="Arial"/>
          <w:b/>
          <w:bCs/>
          <w:sz w:val="24"/>
          <w:szCs w:val="24"/>
        </w:rPr>
        <w:t>Student ID: 2246420</w:t>
      </w:r>
    </w:p>
    <w:p w:rsidR="00FB7159" w:rsidRPr="003F43E7" w:rsidRDefault="002006B5" w:rsidP="003F43E7">
      <w:pPr>
        <w:spacing w:line="360" w:lineRule="auto"/>
        <w:jc w:val="right"/>
        <w:rPr>
          <w:rFonts w:ascii="Arial" w:hAnsi="Arial" w:cs="Arial"/>
          <w:b/>
          <w:color w:val="1D2228"/>
          <w:sz w:val="24"/>
          <w:szCs w:val="24"/>
          <w:shd w:val="clear" w:color="auto" w:fill="FFFFFF"/>
        </w:rPr>
      </w:pPr>
      <w:r>
        <w:rPr>
          <w:rFonts w:ascii="Arial" w:hAnsi="Arial" w:cs="Arial"/>
          <w:b/>
          <w:color w:val="1D2228"/>
          <w:sz w:val="24"/>
          <w:szCs w:val="24"/>
          <w:shd w:val="clear" w:color="auto" w:fill="FFFFFF"/>
        </w:rPr>
        <w:t>Total Word Count: 1955</w:t>
      </w:r>
      <w:r w:rsidR="00FB7159" w:rsidRPr="003F43E7">
        <w:rPr>
          <w:rFonts w:ascii="Arial" w:hAnsi="Arial" w:cs="Arial"/>
          <w:b/>
          <w:color w:val="1D2228"/>
          <w:sz w:val="24"/>
          <w:szCs w:val="24"/>
          <w:shd w:val="clear" w:color="auto" w:fill="FFFFFF"/>
        </w:rPr>
        <w:t xml:space="preserve">  </w:t>
      </w:r>
    </w:p>
    <w:p w:rsidR="00FB7159" w:rsidRPr="003F43E7" w:rsidRDefault="00FB7159" w:rsidP="003F43E7">
      <w:pPr>
        <w:spacing w:line="360" w:lineRule="auto"/>
        <w:jc w:val="right"/>
        <w:rPr>
          <w:rFonts w:ascii="Arial" w:hAnsi="Arial" w:cs="Arial"/>
          <w:b/>
          <w:color w:val="1D2228"/>
          <w:sz w:val="24"/>
          <w:szCs w:val="24"/>
          <w:shd w:val="clear" w:color="auto" w:fill="FFFFFF"/>
        </w:rPr>
      </w:pPr>
      <w:r w:rsidRPr="003F43E7">
        <w:rPr>
          <w:rFonts w:ascii="Arial" w:hAnsi="Arial" w:cs="Arial"/>
          <w:b/>
          <w:color w:val="1D2228"/>
          <w:sz w:val="24"/>
          <w:szCs w:val="24"/>
          <w:shd w:val="clear" w:color="auto" w:fill="FFFFFF"/>
        </w:rPr>
        <w:t>Declaration:</w:t>
      </w:r>
    </w:p>
    <w:p w:rsidR="00FB7159" w:rsidRPr="003F43E7" w:rsidRDefault="00FB7159" w:rsidP="003F43E7">
      <w:pPr>
        <w:spacing w:line="360" w:lineRule="auto"/>
        <w:jc w:val="right"/>
        <w:rPr>
          <w:rFonts w:ascii="Arial" w:hAnsi="Arial" w:cs="Arial"/>
          <w:b/>
          <w:sz w:val="24"/>
          <w:szCs w:val="24"/>
        </w:rPr>
      </w:pPr>
      <w:r w:rsidRPr="003F43E7">
        <w:rPr>
          <w:rFonts w:ascii="Arial" w:hAnsi="Arial" w:cs="Arial"/>
          <w:b/>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FB7159" w:rsidRPr="003F43E7" w:rsidRDefault="00FB7159" w:rsidP="003F43E7">
      <w:pPr>
        <w:spacing w:line="360" w:lineRule="auto"/>
        <w:jc w:val="center"/>
        <w:rPr>
          <w:rFonts w:ascii="Arial" w:hAnsi="Arial" w:cs="Arial"/>
          <w:sz w:val="24"/>
          <w:szCs w:val="24"/>
        </w:rPr>
      </w:pPr>
    </w:p>
    <w:p w:rsidR="00DA1A3A" w:rsidRPr="003F43E7" w:rsidRDefault="00DA1A3A" w:rsidP="003F43E7">
      <w:pPr>
        <w:spacing w:line="360" w:lineRule="auto"/>
        <w:jc w:val="center"/>
        <w:rPr>
          <w:rFonts w:ascii="Arial" w:hAnsi="Arial" w:cs="Arial"/>
          <w:sz w:val="24"/>
          <w:szCs w:val="24"/>
        </w:rPr>
      </w:pPr>
    </w:p>
    <w:p w:rsidR="001846F5" w:rsidRPr="003F43E7" w:rsidRDefault="001846F5" w:rsidP="003F43E7">
      <w:pPr>
        <w:spacing w:line="360" w:lineRule="auto"/>
        <w:jc w:val="center"/>
        <w:rPr>
          <w:rFonts w:ascii="Arial" w:hAnsi="Arial" w:cs="Arial"/>
          <w:sz w:val="24"/>
          <w:szCs w:val="24"/>
        </w:rPr>
      </w:pPr>
    </w:p>
    <w:p w:rsidR="00DA1A3A" w:rsidRDefault="00DA1A3A" w:rsidP="003F43E7">
      <w:pPr>
        <w:spacing w:line="360" w:lineRule="auto"/>
        <w:rPr>
          <w:rStyle w:val="overflow-hidden"/>
          <w:rFonts w:ascii="Arial" w:hAnsi="Arial" w:cs="Arial"/>
          <w:sz w:val="24"/>
          <w:szCs w:val="24"/>
        </w:rPr>
      </w:pPr>
    </w:p>
    <w:p w:rsidR="001B109F" w:rsidRDefault="00A73978" w:rsidP="001B109F">
      <w:pPr>
        <w:spacing w:line="360" w:lineRule="auto"/>
        <w:jc w:val="center"/>
        <w:rPr>
          <w:rStyle w:val="overflow-hidden"/>
          <w:rFonts w:ascii="Arial" w:hAnsi="Arial" w:cs="Arial"/>
          <w:b/>
          <w:sz w:val="44"/>
          <w:szCs w:val="44"/>
          <w:u w:val="single"/>
        </w:rPr>
      </w:pPr>
      <w:r>
        <w:rPr>
          <w:rStyle w:val="overflow-hidden"/>
          <w:rFonts w:ascii="Arial" w:hAnsi="Arial" w:cs="Arial"/>
          <w:b/>
          <w:sz w:val="44"/>
          <w:szCs w:val="44"/>
          <w:u w:val="single"/>
        </w:rPr>
        <w:t xml:space="preserve">Sustainable </w:t>
      </w:r>
      <w:r w:rsidR="001B109F">
        <w:rPr>
          <w:rStyle w:val="overflow-hidden"/>
          <w:rFonts w:ascii="Arial" w:hAnsi="Arial" w:cs="Arial"/>
          <w:b/>
          <w:sz w:val="44"/>
          <w:szCs w:val="44"/>
          <w:u w:val="single"/>
        </w:rPr>
        <w:t>Transportation</w:t>
      </w:r>
      <w:r>
        <w:rPr>
          <w:rStyle w:val="overflow-hidden"/>
          <w:rFonts w:ascii="Arial" w:hAnsi="Arial" w:cs="Arial"/>
          <w:b/>
          <w:sz w:val="44"/>
          <w:szCs w:val="44"/>
          <w:u w:val="single"/>
        </w:rPr>
        <w:t xml:space="preserve"> in H</w:t>
      </w:r>
      <w:r w:rsidR="00C15245">
        <w:rPr>
          <w:rStyle w:val="overflow-hidden"/>
          <w:rFonts w:ascii="Arial" w:hAnsi="Arial" w:cs="Arial"/>
          <w:b/>
          <w:sz w:val="44"/>
          <w:szCs w:val="44"/>
          <w:u w:val="single"/>
        </w:rPr>
        <w:t xml:space="preserve">ospitality </w:t>
      </w:r>
      <w:r>
        <w:rPr>
          <w:rStyle w:val="overflow-hidden"/>
          <w:rFonts w:ascii="Arial" w:hAnsi="Arial" w:cs="Arial"/>
          <w:b/>
          <w:sz w:val="44"/>
          <w:szCs w:val="44"/>
          <w:u w:val="single"/>
        </w:rPr>
        <w:t>I</w:t>
      </w:r>
      <w:r w:rsidR="00C15245">
        <w:rPr>
          <w:rStyle w:val="overflow-hidden"/>
          <w:rFonts w:ascii="Arial" w:hAnsi="Arial" w:cs="Arial"/>
          <w:b/>
          <w:sz w:val="44"/>
          <w:szCs w:val="44"/>
          <w:u w:val="single"/>
        </w:rPr>
        <w:t xml:space="preserve">ndustry </w:t>
      </w:r>
    </w:p>
    <w:p w:rsidR="001B109F" w:rsidRDefault="001B109F" w:rsidP="003F43E7">
      <w:pPr>
        <w:spacing w:line="360" w:lineRule="auto"/>
        <w:rPr>
          <w:rStyle w:val="overflow-hidden"/>
          <w:rFonts w:ascii="Arial" w:hAnsi="Arial" w:cs="Arial"/>
          <w:sz w:val="24"/>
          <w:szCs w:val="24"/>
        </w:rPr>
      </w:pPr>
    </w:p>
    <w:p w:rsidR="001B109F" w:rsidRDefault="001B109F" w:rsidP="003F43E7">
      <w:pPr>
        <w:spacing w:line="360" w:lineRule="auto"/>
        <w:rPr>
          <w:rStyle w:val="overflow-hidden"/>
          <w:rFonts w:ascii="Arial" w:hAnsi="Arial" w:cs="Arial"/>
          <w:sz w:val="24"/>
          <w:szCs w:val="24"/>
        </w:rPr>
      </w:pPr>
    </w:p>
    <w:p w:rsidR="001B109F" w:rsidRDefault="001B109F" w:rsidP="003F43E7">
      <w:pPr>
        <w:spacing w:line="360" w:lineRule="auto"/>
        <w:rPr>
          <w:rStyle w:val="overflow-hidden"/>
          <w:rFonts w:ascii="Arial" w:hAnsi="Arial" w:cs="Arial"/>
          <w:sz w:val="24"/>
          <w:szCs w:val="24"/>
        </w:rPr>
      </w:pPr>
    </w:p>
    <w:p w:rsidR="001B109F" w:rsidRDefault="001B109F" w:rsidP="003F43E7">
      <w:pPr>
        <w:spacing w:line="360" w:lineRule="auto"/>
        <w:rPr>
          <w:rStyle w:val="overflow-hidden"/>
          <w:rFonts w:ascii="Arial" w:hAnsi="Arial" w:cs="Arial"/>
          <w:sz w:val="24"/>
          <w:szCs w:val="24"/>
        </w:rPr>
      </w:pPr>
    </w:p>
    <w:p w:rsidR="001B109F" w:rsidRDefault="001B109F" w:rsidP="001B109F">
      <w:pPr>
        <w:pStyle w:val="TOCHeading"/>
        <w:rPr>
          <w:rStyle w:val="overflow-hidden"/>
          <w:rFonts w:ascii="Arial" w:eastAsiaTheme="minorHAnsi" w:hAnsi="Arial" w:cs="Arial"/>
          <w:color w:val="auto"/>
          <w:sz w:val="24"/>
          <w:szCs w:val="24"/>
        </w:rPr>
      </w:pPr>
      <w:bookmarkStart w:id="0" w:name="_Toc192073010"/>
    </w:p>
    <w:p w:rsidR="001B109F" w:rsidRPr="001B109F" w:rsidRDefault="001B109F" w:rsidP="001B109F"/>
    <w:p w:rsidR="00DA1A3A" w:rsidRPr="001B109F" w:rsidRDefault="00DA1A3A" w:rsidP="001B109F">
      <w:r w:rsidRPr="003F43E7">
        <w:rPr>
          <w:rStyle w:val="Strong"/>
          <w:rFonts w:ascii="Arial" w:hAnsi="Arial" w:cs="Arial"/>
          <w:sz w:val="24"/>
          <w:szCs w:val="24"/>
        </w:rPr>
        <w:lastRenderedPageBreak/>
        <w:t>Executive Summary</w:t>
      </w:r>
      <w:bookmarkEnd w:id="0"/>
      <w:r w:rsidRPr="003F43E7">
        <w:rPr>
          <w:rStyle w:val="Strong"/>
          <w:rFonts w:ascii="Arial" w:hAnsi="Arial" w:cs="Arial"/>
          <w:sz w:val="24"/>
          <w:szCs w:val="24"/>
        </w:rPr>
        <w:t xml:space="preserve"> </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 xml:space="preserve">The objective of this paper is to look at how transportation, especially airport shuttle buses, affects the environment for the hospitality business. Hotels and motels use them a lot to help guests get from the building to the airport, so they are very important for making things easier for guests and running smoothly. On the other hand, the amount of time these types of buses are used has a big effect on the environment in ways like carbon emissions, fuel use, and air pollution. There is still pressure on the hospitality business to be even more environmentally friendly, which makes questions about shuttle buses and their effects on the environment more important. This report looks at different ideas that might help solve these problems, mainly focussing on how to make the best use of electric and hybrid cars for shuttle services. Examples from the business world are looked at, such as electric cars used by hotels and other non-traditional forms of transportation, such as bikes shared by hotels. It also talked about the action plan that includes putting green policies into place with the help of transportation companies. Adding these environmentally friendly forms of travel will lower the costs of doing business in the hospitality industry and help lessen the bad effects of climate change. This will also help the hospitality industry get a better reputation with the public. All of these ideas are not only better for the earth, but they also make guests happier, which makes the service more sustainable. </w:t>
      </w:r>
    </w:p>
    <w:p w:rsidR="001B35FE" w:rsidRDefault="001B35FE" w:rsidP="003F43E7">
      <w:pPr>
        <w:pStyle w:val="Heading3"/>
        <w:spacing w:line="360" w:lineRule="auto"/>
        <w:rPr>
          <w:rStyle w:val="Strong"/>
          <w:rFonts w:ascii="Arial" w:hAnsi="Arial" w:cs="Arial"/>
          <w:b/>
          <w:bCs/>
          <w:sz w:val="24"/>
          <w:szCs w:val="24"/>
        </w:rPr>
      </w:pPr>
    </w:p>
    <w:p w:rsidR="001B35FE" w:rsidRDefault="001B35FE" w:rsidP="003F43E7">
      <w:pPr>
        <w:pStyle w:val="Heading3"/>
        <w:spacing w:line="360" w:lineRule="auto"/>
        <w:rPr>
          <w:rStyle w:val="Strong"/>
          <w:rFonts w:ascii="Arial" w:hAnsi="Arial" w:cs="Arial"/>
          <w:b/>
          <w:bCs/>
          <w:sz w:val="24"/>
          <w:szCs w:val="24"/>
        </w:rPr>
      </w:pPr>
    </w:p>
    <w:p w:rsidR="001B35FE" w:rsidRDefault="001B35FE" w:rsidP="003F43E7">
      <w:pPr>
        <w:pStyle w:val="Heading3"/>
        <w:spacing w:line="360" w:lineRule="auto"/>
        <w:rPr>
          <w:rStyle w:val="Strong"/>
          <w:rFonts w:ascii="Arial" w:hAnsi="Arial" w:cs="Arial"/>
          <w:b/>
          <w:bCs/>
          <w:sz w:val="24"/>
          <w:szCs w:val="24"/>
        </w:rPr>
      </w:pPr>
    </w:p>
    <w:p w:rsidR="001B35FE" w:rsidRDefault="001B35FE" w:rsidP="003F43E7">
      <w:pPr>
        <w:pStyle w:val="Heading3"/>
        <w:spacing w:line="360" w:lineRule="auto"/>
        <w:rPr>
          <w:rStyle w:val="Strong"/>
          <w:rFonts w:ascii="Arial" w:hAnsi="Arial" w:cs="Arial"/>
          <w:b/>
          <w:bCs/>
          <w:sz w:val="24"/>
          <w:szCs w:val="24"/>
        </w:rPr>
      </w:pPr>
    </w:p>
    <w:p w:rsidR="001B109F" w:rsidRDefault="001B109F" w:rsidP="003F43E7">
      <w:pPr>
        <w:pStyle w:val="Heading3"/>
        <w:spacing w:line="360" w:lineRule="auto"/>
        <w:rPr>
          <w:rStyle w:val="Strong"/>
          <w:rFonts w:ascii="Arial" w:hAnsi="Arial" w:cs="Arial"/>
          <w:b/>
          <w:bCs/>
          <w:sz w:val="24"/>
          <w:szCs w:val="24"/>
        </w:rPr>
      </w:pPr>
    </w:p>
    <w:p w:rsidR="001B109F" w:rsidRDefault="001B109F" w:rsidP="003F43E7">
      <w:pPr>
        <w:pStyle w:val="Heading3"/>
        <w:spacing w:line="360" w:lineRule="auto"/>
        <w:rPr>
          <w:rStyle w:val="Strong"/>
          <w:rFonts w:ascii="Arial" w:hAnsi="Arial" w:cs="Arial"/>
          <w:b/>
          <w:bCs/>
          <w:sz w:val="24"/>
          <w:szCs w:val="24"/>
        </w:rPr>
      </w:pPr>
    </w:p>
    <w:p w:rsidR="001B109F" w:rsidRDefault="001B109F" w:rsidP="003F43E7">
      <w:pPr>
        <w:pStyle w:val="Heading3"/>
        <w:spacing w:line="360" w:lineRule="auto"/>
        <w:rPr>
          <w:rStyle w:val="Strong"/>
          <w:rFonts w:ascii="Arial" w:hAnsi="Arial" w:cs="Arial"/>
          <w:b/>
          <w:bCs/>
          <w:sz w:val="24"/>
          <w:szCs w:val="24"/>
        </w:rPr>
      </w:pPr>
    </w:p>
    <w:p w:rsidR="00DA1A3A" w:rsidRPr="003F43E7" w:rsidRDefault="00DA1A3A" w:rsidP="003F43E7">
      <w:pPr>
        <w:pStyle w:val="Heading3"/>
        <w:spacing w:line="360" w:lineRule="auto"/>
        <w:rPr>
          <w:rFonts w:ascii="Arial" w:hAnsi="Arial" w:cs="Arial"/>
          <w:sz w:val="24"/>
          <w:szCs w:val="24"/>
        </w:rPr>
      </w:pPr>
      <w:bookmarkStart w:id="1" w:name="_Toc192073011"/>
      <w:r w:rsidRPr="003F43E7">
        <w:rPr>
          <w:rStyle w:val="Strong"/>
          <w:rFonts w:ascii="Arial" w:hAnsi="Arial" w:cs="Arial"/>
          <w:b/>
          <w:bCs/>
          <w:sz w:val="24"/>
          <w:szCs w:val="24"/>
        </w:rPr>
        <w:lastRenderedPageBreak/>
        <w:t>Introduction</w:t>
      </w:r>
      <w:bookmarkEnd w:id="1"/>
      <w:r w:rsidRPr="003F43E7">
        <w:rPr>
          <w:rStyle w:val="Strong"/>
          <w:rFonts w:ascii="Arial" w:hAnsi="Arial" w:cs="Arial"/>
          <w:b/>
          <w:bCs/>
          <w:sz w:val="24"/>
          <w:szCs w:val="24"/>
        </w:rPr>
        <w:t xml:space="preserve"> </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So, hospitality transport is a way for hotels, resorts, and other similar places to offer transport services that make it easier for customers to get around. These services are very important for making guests more comfortable, making facilities easier to get to, and meeting the business needs of the hospitality industry. There are many types of hospitality transportation, such as shuttles, taxis, private car services and limousines (</w:t>
      </w:r>
      <w:proofErr w:type="spellStart"/>
      <w:r w:rsidRPr="003F43E7">
        <w:rPr>
          <w:rFonts w:ascii="Arial" w:hAnsi="Arial" w:cs="Arial"/>
          <w:color w:val="222222"/>
          <w:sz w:val="24"/>
          <w:szCs w:val="24"/>
          <w:shd w:val="clear" w:color="auto" w:fill="FFFFFF"/>
        </w:rPr>
        <w:t>Zamani</w:t>
      </w:r>
      <w:proofErr w:type="spellEnd"/>
      <w:r w:rsidRPr="003F43E7">
        <w:rPr>
          <w:rFonts w:ascii="Arial" w:hAnsi="Arial" w:cs="Arial"/>
          <w:color w:val="222222"/>
          <w:sz w:val="24"/>
          <w:szCs w:val="24"/>
          <w:shd w:val="clear" w:color="auto" w:fill="FFFFFF"/>
        </w:rPr>
        <w:t xml:space="preserve"> and </w:t>
      </w:r>
      <w:proofErr w:type="spellStart"/>
      <w:r w:rsidRPr="003F43E7">
        <w:rPr>
          <w:rFonts w:ascii="Arial" w:hAnsi="Arial" w:cs="Arial"/>
          <w:color w:val="222222"/>
          <w:sz w:val="24"/>
          <w:szCs w:val="24"/>
          <w:shd w:val="clear" w:color="auto" w:fill="FFFFFF"/>
        </w:rPr>
        <w:t>Kalbasi</w:t>
      </w:r>
      <w:proofErr w:type="spellEnd"/>
      <w:r w:rsidRPr="003F43E7">
        <w:rPr>
          <w:rFonts w:ascii="Arial" w:hAnsi="Arial" w:cs="Arial"/>
          <w:color w:val="222222"/>
          <w:sz w:val="24"/>
          <w:szCs w:val="24"/>
          <w:shd w:val="clear" w:color="auto" w:fill="FFFFFF"/>
        </w:rPr>
        <w:t>, 2024</w:t>
      </w:r>
      <w:r w:rsidRPr="003F43E7">
        <w:rPr>
          <w:rFonts w:ascii="Arial" w:eastAsia="Times New Roman" w:hAnsi="Arial" w:cs="Arial"/>
          <w:sz w:val="24"/>
          <w:szCs w:val="24"/>
          <w:lang w:val="en-GB" w:eastAsia="en-GB"/>
        </w:rPr>
        <w:t>). This common type is</w:t>
      </w:r>
      <w:r w:rsidR="00981B1C">
        <w:rPr>
          <w:rFonts w:ascii="Arial" w:eastAsia="Times New Roman" w:hAnsi="Arial" w:cs="Arial"/>
          <w:sz w:val="24"/>
          <w:szCs w:val="24"/>
          <w:lang w:val="en-GB" w:eastAsia="en-GB"/>
        </w:rPr>
        <w:t xml:space="preserve"> preferred </w:t>
      </w:r>
      <w:r w:rsidR="00981B1C" w:rsidRPr="003F43E7">
        <w:rPr>
          <w:rFonts w:ascii="Arial" w:eastAsia="Times New Roman" w:hAnsi="Arial" w:cs="Arial"/>
          <w:sz w:val="24"/>
          <w:szCs w:val="24"/>
          <w:lang w:val="en-GB" w:eastAsia="en-GB"/>
        </w:rPr>
        <w:t>hotel</w:t>
      </w:r>
      <w:r w:rsidRPr="003F43E7">
        <w:rPr>
          <w:rFonts w:ascii="Arial" w:eastAsia="Times New Roman" w:hAnsi="Arial" w:cs="Arial"/>
          <w:sz w:val="24"/>
          <w:szCs w:val="24"/>
          <w:lang w:val="en-GB" w:eastAsia="en-GB"/>
        </w:rPr>
        <w:t xml:space="preserve"> transportation for guests and visitors coming from places like airports, tourist sites and hotels. These services helped make people happier by making them feel safer, more comfortable, and more efficient. </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This report will be mostly about airport shuttle buses, which hotels and resorts use to get their guests to and from the airport in a quick, easy, and inexpensive way. These shuttle services are important for people because they make it easy for them to get to and from the place (</w:t>
      </w:r>
      <w:proofErr w:type="spellStart"/>
      <w:r w:rsidRPr="003F43E7">
        <w:rPr>
          <w:rFonts w:ascii="Arial" w:hAnsi="Arial" w:cs="Arial"/>
          <w:color w:val="222222"/>
          <w:sz w:val="24"/>
          <w:szCs w:val="24"/>
          <w:shd w:val="clear" w:color="auto" w:fill="FFFFFF"/>
        </w:rPr>
        <w:t>Njoku</w:t>
      </w:r>
      <w:proofErr w:type="spellEnd"/>
      <w:r w:rsidRPr="003F43E7">
        <w:rPr>
          <w:rFonts w:ascii="Arial" w:hAnsi="Arial" w:cs="Arial"/>
          <w:color w:val="222222"/>
          <w:sz w:val="24"/>
          <w:szCs w:val="24"/>
          <w:shd w:val="clear" w:color="auto" w:fill="FFFFFF"/>
        </w:rPr>
        <w:t xml:space="preserve"> and Kim, 2023</w:t>
      </w:r>
      <w:r w:rsidRPr="003F43E7">
        <w:rPr>
          <w:rFonts w:ascii="Arial" w:eastAsia="Times New Roman" w:hAnsi="Arial" w:cs="Arial"/>
          <w:sz w:val="24"/>
          <w:szCs w:val="24"/>
          <w:lang w:val="en-GB" w:eastAsia="en-GB"/>
        </w:rPr>
        <w:t>). No matter what role they play in the hospitality business, these vehicles are starting to show problems with carbon emissions and fuel use (</w:t>
      </w:r>
      <w:r w:rsidRPr="003F43E7">
        <w:rPr>
          <w:rFonts w:ascii="Arial" w:hAnsi="Arial" w:cs="Arial"/>
          <w:color w:val="222222"/>
          <w:sz w:val="24"/>
          <w:szCs w:val="24"/>
          <w:shd w:val="clear" w:color="auto" w:fill="FFFFFF"/>
        </w:rPr>
        <w:t>Chan, 2021</w:t>
      </w:r>
      <w:r w:rsidRPr="003F43E7">
        <w:rPr>
          <w:rFonts w:ascii="Arial" w:eastAsia="Times New Roman" w:hAnsi="Arial" w:cs="Arial"/>
          <w:sz w:val="24"/>
          <w:szCs w:val="24"/>
          <w:lang w:val="en-GB" w:eastAsia="en-GB"/>
        </w:rPr>
        <w:t xml:space="preserve">). This report will </w:t>
      </w:r>
      <w:r w:rsidR="00981B1C">
        <w:rPr>
          <w:rFonts w:ascii="Arial" w:eastAsia="Times New Roman" w:hAnsi="Arial" w:cs="Arial"/>
          <w:sz w:val="24"/>
          <w:szCs w:val="24"/>
          <w:lang w:val="en-GB" w:eastAsia="en-GB"/>
        </w:rPr>
        <w:t>outline</w:t>
      </w:r>
      <w:r w:rsidRPr="003F43E7">
        <w:rPr>
          <w:rFonts w:ascii="Arial" w:eastAsia="Times New Roman" w:hAnsi="Arial" w:cs="Arial"/>
          <w:sz w:val="24"/>
          <w:szCs w:val="24"/>
          <w:lang w:val="en-GB" w:eastAsia="en-GB"/>
        </w:rPr>
        <w:t xml:space="preserve"> the effects of airport shuttle buses and offer some suggestions for how to solve this issue so that the hospitality business can be more environmentally friendly. </w:t>
      </w:r>
    </w:p>
    <w:p w:rsidR="00DA1A3A" w:rsidRPr="003F43E7" w:rsidRDefault="00DA1A3A" w:rsidP="003F43E7">
      <w:pPr>
        <w:pStyle w:val="z-BottomofForm"/>
        <w:spacing w:line="360" w:lineRule="auto"/>
        <w:jc w:val="left"/>
        <w:rPr>
          <w:sz w:val="24"/>
          <w:szCs w:val="24"/>
        </w:rPr>
      </w:pPr>
      <w:r w:rsidRPr="003F43E7">
        <w:rPr>
          <w:sz w:val="24"/>
          <w:szCs w:val="24"/>
        </w:rPr>
        <w:t>Bottom of Form</w:t>
      </w:r>
    </w:p>
    <w:p w:rsidR="00DA1A3A" w:rsidRPr="003F43E7" w:rsidRDefault="00DA1A3A" w:rsidP="003F43E7">
      <w:pPr>
        <w:spacing w:after="0" w:line="360" w:lineRule="auto"/>
        <w:rPr>
          <w:rFonts w:ascii="Arial" w:hAnsi="Arial" w:cs="Arial"/>
          <w:sz w:val="24"/>
          <w:szCs w:val="24"/>
        </w:rPr>
      </w:pPr>
    </w:p>
    <w:p w:rsidR="001B109F" w:rsidRDefault="001B109F" w:rsidP="003F43E7">
      <w:pPr>
        <w:pStyle w:val="Heading3"/>
        <w:spacing w:line="360" w:lineRule="auto"/>
        <w:rPr>
          <w:rStyle w:val="Strong"/>
          <w:rFonts w:ascii="Arial" w:hAnsi="Arial" w:cs="Arial"/>
          <w:b/>
          <w:bCs/>
          <w:sz w:val="24"/>
          <w:szCs w:val="24"/>
        </w:rPr>
      </w:pPr>
    </w:p>
    <w:p w:rsidR="001B109F" w:rsidRDefault="001B109F" w:rsidP="003F43E7">
      <w:pPr>
        <w:pStyle w:val="Heading3"/>
        <w:spacing w:line="360" w:lineRule="auto"/>
        <w:rPr>
          <w:rStyle w:val="Strong"/>
          <w:rFonts w:ascii="Arial" w:hAnsi="Arial" w:cs="Arial"/>
          <w:b/>
          <w:bCs/>
          <w:sz w:val="24"/>
          <w:szCs w:val="24"/>
        </w:rPr>
      </w:pPr>
    </w:p>
    <w:p w:rsidR="001B109F" w:rsidRDefault="001B109F" w:rsidP="003F43E7">
      <w:pPr>
        <w:pStyle w:val="Heading3"/>
        <w:spacing w:line="360" w:lineRule="auto"/>
        <w:rPr>
          <w:rStyle w:val="Strong"/>
          <w:rFonts w:ascii="Arial" w:hAnsi="Arial" w:cs="Arial"/>
          <w:b/>
          <w:bCs/>
          <w:sz w:val="24"/>
          <w:szCs w:val="24"/>
        </w:rPr>
      </w:pPr>
    </w:p>
    <w:p w:rsidR="001B109F" w:rsidRDefault="001B109F" w:rsidP="003F43E7">
      <w:pPr>
        <w:pStyle w:val="Heading3"/>
        <w:spacing w:line="360" w:lineRule="auto"/>
        <w:rPr>
          <w:rStyle w:val="Strong"/>
          <w:rFonts w:ascii="Arial" w:hAnsi="Arial" w:cs="Arial"/>
          <w:b/>
          <w:bCs/>
          <w:sz w:val="24"/>
          <w:szCs w:val="24"/>
        </w:rPr>
      </w:pPr>
    </w:p>
    <w:p w:rsidR="001B109F" w:rsidRDefault="001B109F" w:rsidP="003F43E7">
      <w:pPr>
        <w:pStyle w:val="Heading3"/>
        <w:spacing w:line="360" w:lineRule="auto"/>
        <w:rPr>
          <w:rStyle w:val="Strong"/>
          <w:rFonts w:ascii="Arial" w:hAnsi="Arial" w:cs="Arial"/>
          <w:b/>
          <w:bCs/>
          <w:sz w:val="24"/>
          <w:szCs w:val="24"/>
        </w:rPr>
      </w:pPr>
    </w:p>
    <w:p w:rsidR="001B109F" w:rsidRDefault="001B109F" w:rsidP="003F43E7">
      <w:pPr>
        <w:pStyle w:val="Heading3"/>
        <w:spacing w:line="360" w:lineRule="auto"/>
        <w:rPr>
          <w:rStyle w:val="Strong"/>
          <w:rFonts w:ascii="Arial" w:hAnsi="Arial" w:cs="Arial"/>
          <w:b/>
          <w:bCs/>
          <w:sz w:val="24"/>
          <w:szCs w:val="24"/>
        </w:rPr>
      </w:pPr>
    </w:p>
    <w:p w:rsidR="001B109F" w:rsidRDefault="001B109F" w:rsidP="003F43E7">
      <w:pPr>
        <w:pStyle w:val="Heading3"/>
        <w:spacing w:line="360" w:lineRule="auto"/>
        <w:rPr>
          <w:rStyle w:val="Strong"/>
          <w:rFonts w:ascii="Arial" w:hAnsi="Arial" w:cs="Arial"/>
          <w:b/>
          <w:bCs/>
          <w:sz w:val="24"/>
          <w:szCs w:val="24"/>
        </w:rPr>
      </w:pPr>
    </w:p>
    <w:p w:rsidR="00DA1A3A" w:rsidRPr="003F43E7" w:rsidRDefault="00DA1A3A" w:rsidP="003F43E7">
      <w:pPr>
        <w:pStyle w:val="Heading3"/>
        <w:spacing w:line="360" w:lineRule="auto"/>
        <w:rPr>
          <w:rFonts w:ascii="Arial" w:hAnsi="Arial" w:cs="Arial"/>
          <w:sz w:val="24"/>
          <w:szCs w:val="24"/>
        </w:rPr>
      </w:pPr>
      <w:bookmarkStart w:id="2" w:name="_Toc192073012"/>
      <w:r w:rsidRPr="003F43E7">
        <w:rPr>
          <w:rStyle w:val="Strong"/>
          <w:rFonts w:ascii="Arial" w:hAnsi="Arial" w:cs="Arial"/>
          <w:b/>
          <w:bCs/>
          <w:sz w:val="24"/>
          <w:szCs w:val="24"/>
        </w:rPr>
        <w:lastRenderedPageBreak/>
        <w:t>Main Findings</w:t>
      </w:r>
      <w:bookmarkEnd w:id="2"/>
      <w:r w:rsidRPr="003F43E7">
        <w:rPr>
          <w:rStyle w:val="Strong"/>
          <w:rFonts w:ascii="Arial" w:hAnsi="Arial" w:cs="Arial"/>
          <w:b/>
          <w:bCs/>
          <w:sz w:val="24"/>
          <w:szCs w:val="24"/>
        </w:rPr>
        <w:t xml:space="preserve"> </w:t>
      </w:r>
    </w:p>
    <w:p w:rsidR="001B109F"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A lot of businesses in the hospitality industry count on all kinds of transportation to make sure their guests have a good trip (</w:t>
      </w:r>
      <w:proofErr w:type="spellStart"/>
      <w:r w:rsidRPr="003F43E7">
        <w:rPr>
          <w:rFonts w:ascii="Arial" w:hAnsi="Arial" w:cs="Arial"/>
          <w:color w:val="222222"/>
          <w:sz w:val="24"/>
          <w:szCs w:val="24"/>
          <w:shd w:val="clear" w:color="auto" w:fill="FFFFFF"/>
        </w:rPr>
        <w:t>Merca</w:t>
      </w:r>
      <w:proofErr w:type="spellEnd"/>
      <w:r w:rsidRPr="003F43E7">
        <w:rPr>
          <w:rFonts w:ascii="Arial" w:hAnsi="Arial" w:cs="Arial"/>
          <w:color w:val="222222"/>
          <w:sz w:val="24"/>
          <w:szCs w:val="24"/>
          <w:shd w:val="clear" w:color="auto" w:fill="FFFFFF"/>
        </w:rPr>
        <w:t xml:space="preserve"> and </w:t>
      </w:r>
      <w:proofErr w:type="spellStart"/>
      <w:r w:rsidRPr="003F43E7">
        <w:rPr>
          <w:rFonts w:ascii="Arial" w:hAnsi="Arial" w:cs="Arial"/>
          <w:color w:val="222222"/>
          <w:sz w:val="24"/>
          <w:szCs w:val="24"/>
          <w:shd w:val="clear" w:color="auto" w:fill="FFFFFF"/>
        </w:rPr>
        <w:t>Cobanoglu</w:t>
      </w:r>
      <w:proofErr w:type="spellEnd"/>
      <w:r w:rsidRPr="003F43E7">
        <w:rPr>
          <w:rFonts w:ascii="Arial" w:hAnsi="Arial" w:cs="Arial"/>
          <w:color w:val="222222"/>
          <w:sz w:val="24"/>
          <w:szCs w:val="24"/>
          <w:shd w:val="clear" w:color="auto" w:fill="FFFFFF"/>
        </w:rPr>
        <w:t>, 2021</w:t>
      </w:r>
      <w:r w:rsidRPr="003F43E7">
        <w:rPr>
          <w:rFonts w:ascii="Arial" w:eastAsia="Times New Roman" w:hAnsi="Arial" w:cs="Arial"/>
          <w:sz w:val="24"/>
          <w:szCs w:val="24"/>
          <w:lang w:val="en-GB" w:eastAsia="en-GB"/>
        </w:rPr>
        <w:t>). A service bus from the airport to the hotel is one of the most popular ways to get from the airport to the hotel and back again. Most of the time, buses are used to get people from one place to another, but they can also be used for neighbourhood services and sometimes even for trips.</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 xml:space="preserve"> Besides being a safe way to get around that saves money compared to cabs or personal cars, they also do other things. This is particularly helpful for hotels near airports, airport terminals, or tourist attractions, where shuttle buses help manage the large number of guests. Also, running these cars has an added benefit for the business: they can be used to coordinate the times that guests arrive and leave, which makes the business run more smoothly (</w:t>
      </w:r>
      <w:proofErr w:type="spellStart"/>
      <w:r w:rsidRPr="003F43E7">
        <w:rPr>
          <w:rFonts w:ascii="Arial" w:hAnsi="Arial" w:cs="Arial"/>
          <w:color w:val="222222"/>
          <w:sz w:val="24"/>
          <w:szCs w:val="24"/>
          <w:shd w:val="clear" w:color="auto" w:fill="FFFFFF"/>
        </w:rPr>
        <w:t>Weidinger</w:t>
      </w:r>
      <w:proofErr w:type="spellEnd"/>
      <w:r w:rsidRPr="003F43E7">
        <w:rPr>
          <w:rFonts w:ascii="Arial" w:hAnsi="Arial" w:cs="Arial"/>
          <w:color w:val="222222"/>
          <w:sz w:val="24"/>
          <w:szCs w:val="24"/>
          <w:shd w:val="clear" w:color="auto" w:fill="FFFFFF"/>
        </w:rPr>
        <w:t xml:space="preserve"> and </w:t>
      </w:r>
      <w:proofErr w:type="spellStart"/>
      <w:r w:rsidRPr="003F43E7">
        <w:rPr>
          <w:rFonts w:ascii="Arial" w:hAnsi="Arial" w:cs="Arial"/>
          <w:color w:val="222222"/>
          <w:sz w:val="24"/>
          <w:szCs w:val="24"/>
          <w:shd w:val="clear" w:color="auto" w:fill="FFFFFF"/>
        </w:rPr>
        <w:t>Boysen</w:t>
      </w:r>
      <w:proofErr w:type="spellEnd"/>
      <w:r w:rsidRPr="003F43E7">
        <w:rPr>
          <w:rFonts w:ascii="Arial" w:hAnsi="Arial" w:cs="Arial"/>
          <w:color w:val="222222"/>
          <w:sz w:val="24"/>
          <w:szCs w:val="24"/>
          <w:shd w:val="clear" w:color="auto" w:fill="FFFFFF"/>
        </w:rPr>
        <w:t>, 2023</w:t>
      </w:r>
      <w:r w:rsidRPr="003F43E7">
        <w:rPr>
          <w:rFonts w:ascii="Arial" w:eastAsia="Times New Roman" w:hAnsi="Arial" w:cs="Arial"/>
          <w:sz w:val="24"/>
          <w:szCs w:val="24"/>
          <w:lang w:val="en-GB" w:eastAsia="en-GB"/>
        </w:rPr>
        <w:t xml:space="preserve">). </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Some specific examples of businesses that use this idea are the many high-end hotels and spas around the world that run simple shuttle bus services. For instance, big hotel chains like Hilton and Marriott regularly plan shuttle services to take their guests to and from airports in style. These kinds of services not only make the stay better for guests, but they are also very useful for hotels because they help with transportation for guests (</w:t>
      </w:r>
      <w:r w:rsidRPr="003F43E7">
        <w:rPr>
          <w:rFonts w:ascii="Arial" w:hAnsi="Arial" w:cs="Arial"/>
          <w:color w:val="222222"/>
          <w:sz w:val="24"/>
          <w:szCs w:val="24"/>
          <w:shd w:val="clear" w:color="auto" w:fill="FFFFFF"/>
        </w:rPr>
        <w:t>Ali and Anwar, 2021</w:t>
      </w:r>
      <w:r w:rsidRPr="003F43E7">
        <w:rPr>
          <w:rFonts w:ascii="Arial" w:eastAsia="Times New Roman" w:hAnsi="Arial" w:cs="Arial"/>
          <w:sz w:val="24"/>
          <w:szCs w:val="24"/>
          <w:lang w:val="en-GB" w:eastAsia="en-GB"/>
        </w:rPr>
        <w:t xml:space="preserve">). When it comes to transportation, shuttle buses make it easier for large groups to get where they need to go without giving each person their car, which is one of the main benefits of these buses in the hotel industry today. </w:t>
      </w:r>
    </w:p>
    <w:p w:rsidR="0068516C"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 xml:space="preserve">However, it is a fact that airport shuttle cars contribute a lot to environmental damage, especially by releasing carbon into the air. A lot </w:t>
      </w:r>
      <w:r w:rsidR="0068516C">
        <w:rPr>
          <w:rFonts w:ascii="Arial" w:eastAsia="Times New Roman" w:hAnsi="Arial" w:cs="Arial"/>
          <w:sz w:val="24"/>
          <w:szCs w:val="24"/>
          <w:lang w:val="en-GB" w:eastAsia="en-GB"/>
        </w:rPr>
        <w:t>cases</w:t>
      </w:r>
      <w:r w:rsidRPr="003F43E7">
        <w:rPr>
          <w:rFonts w:ascii="Arial" w:eastAsia="Times New Roman" w:hAnsi="Arial" w:cs="Arial"/>
          <w:sz w:val="24"/>
          <w:szCs w:val="24"/>
          <w:lang w:val="en-GB" w:eastAsia="en-GB"/>
        </w:rPr>
        <w:t>, these buses are powered by diesel or petrol, and they emit pollution that causes climate change and greenhouse effects. The shuttle service that takes people to and from hotels still uses fossil fuels, which means that natural resources are being used up, which affects the carbon footprint of the hospitality industry (</w:t>
      </w:r>
      <w:proofErr w:type="spellStart"/>
      <w:r w:rsidRPr="003F43E7">
        <w:rPr>
          <w:rFonts w:ascii="Arial" w:hAnsi="Arial" w:cs="Arial"/>
          <w:color w:val="222222"/>
          <w:sz w:val="24"/>
          <w:szCs w:val="24"/>
          <w:shd w:val="clear" w:color="auto" w:fill="FFFFFF"/>
        </w:rPr>
        <w:t>Kanwal</w:t>
      </w:r>
      <w:proofErr w:type="spellEnd"/>
      <w:r w:rsidRPr="003F43E7">
        <w:rPr>
          <w:rFonts w:ascii="Arial" w:hAnsi="Arial" w:cs="Arial"/>
          <w:color w:val="222222"/>
          <w:sz w:val="24"/>
          <w:szCs w:val="24"/>
          <w:shd w:val="clear" w:color="auto" w:fill="FFFFFF"/>
        </w:rPr>
        <w:t xml:space="preserve"> and Siew, 2024</w:t>
      </w:r>
      <w:r w:rsidRPr="003F43E7">
        <w:rPr>
          <w:rFonts w:ascii="Arial" w:eastAsia="Times New Roman" w:hAnsi="Arial" w:cs="Arial"/>
          <w:sz w:val="24"/>
          <w:szCs w:val="24"/>
          <w:lang w:val="en-GB" w:eastAsia="en-GB"/>
        </w:rPr>
        <w:t xml:space="preserve">). </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On the other hand, it was found that public buses emit about 0.68 kg CO2 per passenger km on average (</w:t>
      </w:r>
      <w:proofErr w:type="spellStart"/>
      <w:r w:rsidRPr="003F43E7">
        <w:rPr>
          <w:rFonts w:ascii="Arial" w:hAnsi="Arial" w:cs="Arial"/>
          <w:color w:val="222222"/>
          <w:sz w:val="24"/>
          <w:szCs w:val="24"/>
          <w:shd w:val="clear" w:color="auto" w:fill="FFFFFF"/>
        </w:rPr>
        <w:t>Kenworthy</w:t>
      </w:r>
      <w:proofErr w:type="spellEnd"/>
      <w:r w:rsidRPr="003F43E7">
        <w:rPr>
          <w:rFonts w:ascii="Arial" w:hAnsi="Arial" w:cs="Arial"/>
          <w:color w:val="222222"/>
          <w:sz w:val="24"/>
          <w:szCs w:val="24"/>
          <w:shd w:val="clear" w:color="auto" w:fill="FFFFFF"/>
        </w:rPr>
        <w:t xml:space="preserve"> and </w:t>
      </w:r>
      <w:proofErr w:type="spellStart"/>
      <w:r w:rsidRPr="003F43E7">
        <w:rPr>
          <w:rFonts w:ascii="Arial" w:hAnsi="Arial" w:cs="Arial"/>
          <w:color w:val="222222"/>
          <w:sz w:val="24"/>
          <w:szCs w:val="24"/>
          <w:shd w:val="clear" w:color="auto" w:fill="FFFFFF"/>
        </w:rPr>
        <w:t>Svensson</w:t>
      </w:r>
      <w:proofErr w:type="spellEnd"/>
      <w:r w:rsidRPr="003F43E7">
        <w:rPr>
          <w:rFonts w:ascii="Arial" w:hAnsi="Arial" w:cs="Arial"/>
          <w:color w:val="222222"/>
          <w:sz w:val="24"/>
          <w:szCs w:val="24"/>
          <w:shd w:val="clear" w:color="auto" w:fill="FFFFFF"/>
        </w:rPr>
        <w:t>, 2022</w:t>
      </w:r>
      <w:r w:rsidRPr="003F43E7">
        <w:rPr>
          <w:rFonts w:ascii="Arial" w:eastAsia="Times New Roman" w:hAnsi="Arial" w:cs="Arial"/>
          <w:sz w:val="24"/>
          <w:szCs w:val="24"/>
          <w:lang w:val="en-GB" w:eastAsia="en-GB"/>
        </w:rPr>
        <w:t xml:space="preserve">). This is almost three times the rate of emissions from electric or hybrid cars. Long-term effects of these emissions </w:t>
      </w:r>
      <w:r w:rsidRPr="003F43E7">
        <w:rPr>
          <w:rFonts w:ascii="Arial" w:eastAsia="Times New Roman" w:hAnsi="Arial" w:cs="Arial"/>
          <w:sz w:val="24"/>
          <w:szCs w:val="24"/>
          <w:lang w:val="en-GB" w:eastAsia="en-GB"/>
        </w:rPr>
        <w:lastRenderedPageBreak/>
        <w:t xml:space="preserve">include changes in the global climate, such as global warming, and a general drop in the quality of the air we breathe in tourist places. </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Also, a lot of airport shuttle buses make noise because they are usually found in places with lots of activities, like airports or famous tourist spots (</w:t>
      </w:r>
      <w:proofErr w:type="spellStart"/>
      <w:r w:rsidRPr="003F43E7">
        <w:rPr>
          <w:rFonts w:ascii="Arial" w:hAnsi="Arial" w:cs="Arial"/>
          <w:color w:val="222222"/>
          <w:sz w:val="24"/>
          <w:szCs w:val="24"/>
          <w:shd w:val="clear" w:color="auto" w:fill="FFFFFF"/>
        </w:rPr>
        <w:t>Dobruszkes</w:t>
      </w:r>
      <w:proofErr w:type="spellEnd"/>
      <w:r w:rsidRPr="003F43E7">
        <w:rPr>
          <w:rFonts w:ascii="Arial" w:hAnsi="Arial" w:cs="Arial"/>
          <w:color w:val="222222"/>
          <w:sz w:val="24"/>
          <w:szCs w:val="24"/>
          <w:shd w:val="clear" w:color="auto" w:fill="FFFFFF"/>
        </w:rPr>
        <w:t xml:space="preserve"> and Wang, 2021</w:t>
      </w:r>
      <w:r w:rsidRPr="003F43E7">
        <w:rPr>
          <w:rFonts w:ascii="Arial" w:eastAsia="Times New Roman" w:hAnsi="Arial" w:cs="Arial"/>
          <w:sz w:val="24"/>
          <w:szCs w:val="24"/>
          <w:lang w:val="en-GB" w:eastAsia="en-GB"/>
        </w:rPr>
        <w:t xml:space="preserve">). A lot of these cars are always moving, and their engines make noise that bothers both the people and the environment. Environmental noise is known to hurt health by causing stress, trouble sleeping, and hearing loss. Because of this, it should not be ignored when the hotel business talks about sustainable development. </w:t>
      </w:r>
    </w:p>
    <w:p w:rsidR="0068516C"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A broad look at the current state of the environment gives specific examples of issues like how travel affects the hotel and restaurant business. This is because there are so many shuttle buses and taxis in places like London and Paris (</w:t>
      </w:r>
      <w:proofErr w:type="spellStart"/>
      <w:r w:rsidRPr="003F43E7">
        <w:rPr>
          <w:rFonts w:ascii="Arial" w:hAnsi="Arial" w:cs="Arial"/>
          <w:color w:val="222222"/>
          <w:sz w:val="24"/>
          <w:szCs w:val="24"/>
          <w:shd w:val="clear" w:color="auto" w:fill="FFFFFF"/>
        </w:rPr>
        <w:t>Griesbauer</w:t>
      </w:r>
      <w:proofErr w:type="spellEnd"/>
      <w:r w:rsidRPr="003F43E7">
        <w:rPr>
          <w:rFonts w:ascii="Arial" w:hAnsi="Arial" w:cs="Arial"/>
          <w:color w:val="222222"/>
          <w:sz w:val="24"/>
          <w:szCs w:val="24"/>
          <w:shd w:val="clear" w:color="auto" w:fill="FFFFFF"/>
        </w:rPr>
        <w:t xml:space="preserve"> and </w:t>
      </w:r>
      <w:proofErr w:type="spellStart"/>
      <w:r w:rsidRPr="003F43E7">
        <w:rPr>
          <w:rFonts w:ascii="Arial" w:hAnsi="Arial" w:cs="Arial"/>
          <w:color w:val="222222"/>
          <w:sz w:val="24"/>
          <w:szCs w:val="24"/>
          <w:shd w:val="clear" w:color="auto" w:fill="FFFFFF"/>
        </w:rPr>
        <w:t>Spiers</w:t>
      </w:r>
      <w:proofErr w:type="spellEnd"/>
      <w:r w:rsidRPr="003F43E7">
        <w:rPr>
          <w:rFonts w:ascii="Arial" w:hAnsi="Arial" w:cs="Arial"/>
          <w:color w:val="222222"/>
          <w:sz w:val="24"/>
          <w:szCs w:val="24"/>
          <w:shd w:val="clear" w:color="auto" w:fill="FFFFFF"/>
        </w:rPr>
        <w:t>, 2022.</w:t>
      </w:r>
      <w:r w:rsidRPr="003F43E7">
        <w:rPr>
          <w:rFonts w:ascii="Arial" w:eastAsia="Times New Roman" w:hAnsi="Arial" w:cs="Arial"/>
          <w:sz w:val="24"/>
          <w:szCs w:val="24"/>
          <w:lang w:val="en-GB" w:eastAsia="en-GB"/>
        </w:rPr>
        <w:t>). With more people using them, the air gets dirty and fossil fuels run out faster. The European Environment Agency says that the transport sector is responsible for about a quarter of all greenhouse gas pollution in Europe (</w:t>
      </w:r>
      <w:proofErr w:type="spellStart"/>
      <w:r w:rsidRPr="003F43E7">
        <w:rPr>
          <w:rFonts w:ascii="Arial" w:hAnsi="Arial" w:cs="Arial"/>
          <w:color w:val="222222"/>
          <w:sz w:val="24"/>
          <w:szCs w:val="24"/>
          <w:shd w:val="clear" w:color="auto" w:fill="FFFFFF"/>
        </w:rPr>
        <w:t>Chovancová</w:t>
      </w:r>
      <w:proofErr w:type="spellEnd"/>
      <w:r w:rsidRPr="003F43E7">
        <w:rPr>
          <w:rFonts w:ascii="Arial" w:hAnsi="Arial" w:cs="Arial"/>
          <w:color w:val="222222"/>
          <w:sz w:val="24"/>
          <w:szCs w:val="24"/>
          <w:shd w:val="clear" w:color="auto" w:fill="FFFFFF"/>
        </w:rPr>
        <w:t xml:space="preserve"> and </w:t>
      </w:r>
      <w:proofErr w:type="spellStart"/>
      <w:r w:rsidRPr="003F43E7">
        <w:rPr>
          <w:rFonts w:ascii="Arial" w:hAnsi="Arial" w:cs="Arial"/>
          <w:color w:val="222222"/>
          <w:sz w:val="24"/>
          <w:szCs w:val="24"/>
          <w:shd w:val="clear" w:color="auto" w:fill="FFFFFF"/>
        </w:rPr>
        <w:t>Huttmanová</w:t>
      </w:r>
      <w:proofErr w:type="spellEnd"/>
      <w:r w:rsidRPr="003F43E7">
        <w:rPr>
          <w:rFonts w:ascii="Arial" w:hAnsi="Arial" w:cs="Arial"/>
          <w:color w:val="222222"/>
          <w:sz w:val="24"/>
          <w:szCs w:val="24"/>
          <w:shd w:val="clear" w:color="auto" w:fill="FFFFFF"/>
        </w:rPr>
        <w:t>, 2023</w:t>
      </w:r>
      <w:r w:rsidRPr="003F43E7">
        <w:rPr>
          <w:rFonts w:ascii="Arial" w:eastAsia="Times New Roman" w:hAnsi="Arial" w:cs="Arial"/>
          <w:sz w:val="24"/>
          <w:szCs w:val="24"/>
          <w:lang w:val="en-GB" w:eastAsia="en-GB"/>
        </w:rPr>
        <w:t xml:space="preserve">). Buses and taxis make up a big part of this number. </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 xml:space="preserve">Second, </w:t>
      </w:r>
      <w:r w:rsidR="0068516C">
        <w:rPr>
          <w:rFonts w:ascii="Arial" w:eastAsia="Times New Roman" w:hAnsi="Arial" w:cs="Arial"/>
          <w:sz w:val="24"/>
          <w:szCs w:val="24"/>
          <w:lang w:val="en-GB" w:eastAsia="en-GB"/>
        </w:rPr>
        <w:t>the</w:t>
      </w:r>
      <w:r w:rsidRPr="003F43E7">
        <w:rPr>
          <w:rFonts w:ascii="Arial" w:eastAsia="Times New Roman" w:hAnsi="Arial" w:cs="Arial"/>
          <w:sz w:val="24"/>
          <w:szCs w:val="24"/>
          <w:lang w:val="en-GB" w:eastAsia="en-GB"/>
        </w:rPr>
        <w:t xml:space="preserve"> noise pollution in tourist spots lowers the number of creatures that live there and the quality of life for people who live there. </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The following ideas for fixing these environmental issues have been put forward and backed by businesses in the field. From these ideas, using electric and hybrid cars for airport shuttles seems like the most promising one (</w:t>
      </w:r>
      <w:proofErr w:type="spellStart"/>
      <w:r w:rsidRPr="003F43E7">
        <w:rPr>
          <w:rFonts w:ascii="Arial" w:hAnsi="Arial" w:cs="Arial"/>
          <w:color w:val="222222"/>
          <w:sz w:val="24"/>
          <w:szCs w:val="24"/>
          <w:shd w:val="clear" w:color="auto" w:fill="FFFFFF"/>
        </w:rPr>
        <w:t>Rendón</w:t>
      </w:r>
      <w:proofErr w:type="spellEnd"/>
      <w:r w:rsidRPr="003F43E7">
        <w:rPr>
          <w:rFonts w:ascii="Arial" w:hAnsi="Arial" w:cs="Arial"/>
          <w:color w:val="222222"/>
          <w:sz w:val="24"/>
          <w:szCs w:val="24"/>
          <w:shd w:val="clear" w:color="auto" w:fill="FFFFFF"/>
        </w:rPr>
        <w:t xml:space="preserve"> and </w:t>
      </w:r>
      <w:proofErr w:type="spellStart"/>
      <w:r w:rsidRPr="003F43E7">
        <w:rPr>
          <w:rFonts w:ascii="Arial" w:hAnsi="Arial" w:cs="Arial"/>
          <w:color w:val="222222"/>
          <w:sz w:val="24"/>
          <w:szCs w:val="24"/>
          <w:shd w:val="clear" w:color="auto" w:fill="FFFFFF"/>
        </w:rPr>
        <w:t>Anzai</w:t>
      </w:r>
      <w:proofErr w:type="spellEnd"/>
      <w:r w:rsidRPr="003F43E7">
        <w:rPr>
          <w:rFonts w:ascii="Arial" w:hAnsi="Arial" w:cs="Arial"/>
          <w:color w:val="222222"/>
          <w:sz w:val="24"/>
          <w:szCs w:val="24"/>
          <w:shd w:val="clear" w:color="auto" w:fill="FFFFFF"/>
        </w:rPr>
        <w:t>, 2021</w:t>
      </w:r>
      <w:r w:rsidRPr="003F43E7">
        <w:rPr>
          <w:rFonts w:ascii="Arial" w:eastAsia="Times New Roman" w:hAnsi="Arial" w:cs="Arial"/>
          <w:sz w:val="24"/>
          <w:szCs w:val="24"/>
          <w:lang w:val="en-GB" w:eastAsia="en-GB"/>
        </w:rPr>
        <w:t>). The gaseous pollutants from electric buses are zero, which means that transportation has less pollution. Like fully electric cars, cars with both an internal combustion engine and an electric motor cut pollution by 30 to 50 per cent (</w:t>
      </w:r>
      <w:proofErr w:type="spellStart"/>
      <w:r w:rsidRPr="003F43E7">
        <w:rPr>
          <w:rFonts w:ascii="Arial" w:hAnsi="Arial" w:cs="Arial"/>
          <w:color w:val="222222"/>
          <w:sz w:val="24"/>
          <w:szCs w:val="24"/>
          <w:shd w:val="clear" w:color="auto" w:fill="FFFFFF"/>
        </w:rPr>
        <w:t>Upadhyay</w:t>
      </w:r>
      <w:proofErr w:type="spellEnd"/>
      <w:r w:rsidRPr="003F43E7">
        <w:rPr>
          <w:rFonts w:ascii="Arial" w:hAnsi="Arial" w:cs="Arial"/>
          <w:color w:val="222222"/>
          <w:sz w:val="24"/>
          <w:szCs w:val="24"/>
          <w:shd w:val="clear" w:color="auto" w:fill="FFFFFF"/>
        </w:rPr>
        <w:t xml:space="preserve"> and Dragan, 2021</w:t>
      </w:r>
      <w:r w:rsidRPr="003F43E7">
        <w:rPr>
          <w:rFonts w:ascii="Arial" w:eastAsia="Times New Roman" w:hAnsi="Arial" w:cs="Arial"/>
          <w:sz w:val="24"/>
          <w:szCs w:val="24"/>
          <w:lang w:val="en-GB" w:eastAsia="en-GB"/>
        </w:rPr>
        <w:t>). These work best in cities. As an example, some hotels in big places like London and New York have hired electric shuttle buses as a way to be more environmentally friendly (</w:t>
      </w:r>
      <w:proofErr w:type="spellStart"/>
      <w:r w:rsidRPr="003F43E7">
        <w:rPr>
          <w:rFonts w:ascii="Arial" w:hAnsi="Arial" w:cs="Arial"/>
          <w:color w:val="222222"/>
          <w:sz w:val="24"/>
          <w:szCs w:val="24"/>
          <w:shd w:val="clear" w:color="auto" w:fill="FFFFFF"/>
        </w:rPr>
        <w:t>Mostofi</w:t>
      </w:r>
      <w:proofErr w:type="spellEnd"/>
      <w:r w:rsidRPr="003F43E7">
        <w:rPr>
          <w:rFonts w:ascii="Arial" w:hAnsi="Arial" w:cs="Arial"/>
          <w:color w:val="222222"/>
          <w:sz w:val="24"/>
          <w:szCs w:val="24"/>
          <w:shd w:val="clear" w:color="auto" w:fill="FFFFFF"/>
        </w:rPr>
        <w:t>, 2021</w:t>
      </w:r>
      <w:r w:rsidRPr="003F43E7">
        <w:rPr>
          <w:rFonts w:ascii="Arial" w:eastAsia="Times New Roman" w:hAnsi="Arial" w:cs="Arial"/>
          <w:sz w:val="24"/>
          <w:szCs w:val="24"/>
          <w:lang w:val="en-GB" w:eastAsia="en-GB"/>
        </w:rPr>
        <w:t xml:space="preserve">). For instance, the </w:t>
      </w:r>
      <w:proofErr w:type="spellStart"/>
      <w:r w:rsidRPr="003F43E7">
        <w:rPr>
          <w:rFonts w:ascii="Arial" w:eastAsia="Times New Roman" w:hAnsi="Arial" w:cs="Arial"/>
          <w:sz w:val="24"/>
          <w:szCs w:val="24"/>
          <w:lang w:val="en-GB" w:eastAsia="en-GB"/>
        </w:rPr>
        <w:t>Zetter</w:t>
      </w:r>
      <w:proofErr w:type="spellEnd"/>
      <w:r w:rsidRPr="003F43E7">
        <w:rPr>
          <w:rFonts w:ascii="Arial" w:eastAsia="Times New Roman" w:hAnsi="Arial" w:cs="Arial"/>
          <w:sz w:val="24"/>
          <w:szCs w:val="24"/>
          <w:lang w:val="en-GB" w:eastAsia="en-GB"/>
        </w:rPr>
        <w:t xml:space="preserve"> Hotel in London has an electric service that goes to and from the airport, and the Park Hyatt in New York uses hybrid cars to get around town. By replacing traditional modes of transportation like buses with clean, quiet, and efficient electric and hybrid vehicles, the hospitality industry can have less of an effect on the environment while also making the guests' experience better by offering better amenities like clean, quiet, and efficient transportation. </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lastRenderedPageBreak/>
        <w:t>Along with electric and hybrid cars, sustainable aviation practices include ways to lessen the damage that planes do to the environment (</w:t>
      </w:r>
      <w:proofErr w:type="spellStart"/>
      <w:r w:rsidRPr="003F43E7">
        <w:rPr>
          <w:rFonts w:ascii="Arial" w:hAnsi="Arial" w:cs="Arial"/>
          <w:color w:val="222222"/>
          <w:sz w:val="24"/>
          <w:szCs w:val="24"/>
          <w:shd w:val="clear" w:color="auto" w:fill="FFFFFF"/>
        </w:rPr>
        <w:t>Thonemann</w:t>
      </w:r>
      <w:proofErr w:type="spellEnd"/>
      <w:r w:rsidRPr="003F43E7">
        <w:rPr>
          <w:rFonts w:ascii="Arial" w:hAnsi="Arial" w:cs="Arial"/>
          <w:color w:val="222222"/>
          <w:sz w:val="24"/>
          <w:szCs w:val="24"/>
          <w:shd w:val="clear" w:color="auto" w:fill="FFFFFF"/>
        </w:rPr>
        <w:t xml:space="preserve"> and Laurent, 2024</w:t>
      </w:r>
      <w:r w:rsidRPr="003F43E7">
        <w:rPr>
          <w:rFonts w:ascii="Arial" w:eastAsia="Times New Roman" w:hAnsi="Arial" w:cs="Arial"/>
          <w:sz w:val="24"/>
          <w:szCs w:val="24"/>
          <w:lang w:val="en-GB" w:eastAsia="en-GB"/>
        </w:rPr>
        <w:t>). Some flight companies that deal with hospitality have been thinking about how to use sustainable aviation fuels (SAFs) in their business (</w:t>
      </w:r>
      <w:proofErr w:type="spellStart"/>
      <w:r w:rsidRPr="003F43E7">
        <w:rPr>
          <w:rFonts w:ascii="Arial" w:hAnsi="Arial" w:cs="Arial"/>
          <w:color w:val="222222"/>
          <w:sz w:val="24"/>
          <w:szCs w:val="24"/>
          <w:shd w:val="clear" w:color="auto" w:fill="FFFFFF"/>
        </w:rPr>
        <w:t>Thonemann</w:t>
      </w:r>
      <w:proofErr w:type="spellEnd"/>
      <w:r w:rsidRPr="003F43E7">
        <w:rPr>
          <w:rFonts w:ascii="Arial" w:hAnsi="Arial" w:cs="Arial"/>
          <w:color w:val="222222"/>
          <w:sz w:val="24"/>
          <w:szCs w:val="24"/>
          <w:shd w:val="clear" w:color="auto" w:fill="FFFFFF"/>
        </w:rPr>
        <w:t xml:space="preserve"> and Laurent, 2024</w:t>
      </w:r>
      <w:r w:rsidRPr="003F43E7">
        <w:rPr>
          <w:rFonts w:ascii="Arial" w:eastAsia="Times New Roman" w:hAnsi="Arial" w:cs="Arial"/>
          <w:sz w:val="24"/>
          <w:szCs w:val="24"/>
          <w:lang w:val="en-GB" w:eastAsia="en-GB"/>
        </w:rPr>
        <w:t>). Biofuels are made from resources that can be used again and again, which makes SAFs Sustainable aviation fuels an important way to lower the carbon footprint of trips (</w:t>
      </w:r>
      <w:r w:rsidRPr="003F43E7">
        <w:rPr>
          <w:rFonts w:ascii="Arial" w:hAnsi="Arial" w:cs="Arial"/>
          <w:color w:val="222222"/>
          <w:sz w:val="24"/>
          <w:szCs w:val="24"/>
          <w:shd w:val="clear" w:color="auto" w:fill="FFFFFF"/>
        </w:rPr>
        <w:t>Ng and Yang, 2021</w:t>
      </w:r>
      <w:r w:rsidRPr="003F43E7">
        <w:rPr>
          <w:rFonts w:ascii="Arial" w:eastAsia="Times New Roman" w:hAnsi="Arial" w:cs="Arial"/>
          <w:sz w:val="24"/>
          <w:szCs w:val="24"/>
          <w:lang w:val="en-GB" w:eastAsia="en-GB"/>
        </w:rPr>
        <w:t xml:space="preserve">). It is good to see that some airlines, like KLM and Lufthansa, have started to use SAFs on their trips. A lot could be done to help people going to and from hotels and resorts deal with the effects of climate change if most airlines joined SAFs. </w:t>
      </w:r>
    </w:p>
    <w:p w:rsidR="0068516C"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Another idea being thought about is to get people to use green forms of transportation like walking and biking in social settings (</w:t>
      </w:r>
      <w:r w:rsidRPr="003F43E7">
        <w:rPr>
          <w:rFonts w:ascii="Arial" w:hAnsi="Arial" w:cs="Arial"/>
          <w:color w:val="222222"/>
          <w:sz w:val="24"/>
          <w:szCs w:val="24"/>
          <w:shd w:val="clear" w:color="auto" w:fill="FFFFFF"/>
        </w:rPr>
        <w:t>Shah and Chiang, 2021</w:t>
      </w:r>
      <w:r w:rsidRPr="003F43E7">
        <w:rPr>
          <w:rFonts w:ascii="Arial" w:eastAsia="Times New Roman" w:hAnsi="Arial" w:cs="Arial"/>
          <w:sz w:val="24"/>
          <w:szCs w:val="24"/>
          <w:lang w:val="en-GB" w:eastAsia="en-GB"/>
        </w:rPr>
        <w:t>).</w:t>
      </w:r>
    </w:p>
    <w:p w:rsidR="00271ECB"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 xml:space="preserve"> Many resorts and hotels around the world, especially those in eco-friendly places like the countryside, offer bikes and other tools for guests to use when they want to go outside. This not only reduces the guests' reliance on cars as a mode of transportation, but it also encourages them to live healthy lives. For example, the Six Senses resort in Thailand gives their guests free bikes so that they can explore the area without having to use cars or buses (</w:t>
      </w:r>
      <w:r w:rsidRPr="003F43E7">
        <w:rPr>
          <w:rFonts w:ascii="Arial" w:hAnsi="Arial" w:cs="Arial"/>
          <w:color w:val="222222"/>
          <w:sz w:val="24"/>
          <w:szCs w:val="24"/>
          <w:shd w:val="clear" w:color="auto" w:fill="FFFFFF"/>
        </w:rPr>
        <w:t xml:space="preserve">BUNKHUM and </w:t>
      </w:r>
      <w:proofErr w:type="spellStart"/>
      <w:r w:rsidRPr="003F43E7">
        <w:rPr>
          <w:rFonts w:ascii="Arial" w:hAnsi="Arial" w:cs="Arial"/>
          <w:color w:val="222222"/>
          <w:sz w:val="24"/>
          <w:szCs w:val="24"/>
          <w:shd w:val="clear" w:color="auto" w:fill="FFFFFF"/>
        </w:rPr>
        <w:t>Kraisornsuthasinee</w:t>
      </w:r>
      <w:proofErr w:type="spellEnd"/>
      <w:r w:rsidRPr="003F43E7">
        <w:rPr>
          <w:rFonts w:ascii="Arial" w:hAnsi="Arial" w:cs="Arial"/>
          <w:color w:val="222222"/>
          <w:sz w:val="24"/>
          <w:szCs w:val="24"/>
          <w:shd w:val="clear" w:color="auto" w:fill="FFFFFF"/>
        </w:rPr>
        <w:t>, 2021</w:t>
      </w:r>
      <w:r w:rsidRPr="003F43E7">
        <w:rPr>
          <w:rFonts w:ascii="Arial" w:eastAsia="Times New Roman" w:hAnsi="Arial" w:cs="Arial"/>
          <w:sz w:val="24"/>
          <w:szCs w:val="24"/>
          <w:lang w:val="en-GB" w:eastAsia="en-GB"/>
        </w:rPr>
        <w:t xml:space="preserve">). </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In the same way, many hotels in cities like Copenhagen offer bike tours or bike-sharing services that make it easy for guests to see the city while also being good for the environment (</w:t>
      </w:r>
      <w:proofErr w:type="spellStart"/>
      <w:r w:rsidRPr="003F43E7">
        <w:rPr>
          <w:rFonts w:ascii="Arial" w:hAnsi="Arial" w:cs="Arial"/>
          <w:color w:val="222222"/>
          <w:sz w:val="24"/>
          <w:szCs w:val="24"/>
          <w:shd w:val="clear" w:color="auto" w:fill="FFFFFF"/>
        </w:rPr>
        <w:t>Piatkowski</w:t>
      </w:r>
      <w:proofErr w:type="spellEnd"/>
      <w:r w:rsidRPr="003F43E7">
        <w:rPr>
          <w:rFonts w:ascii="Arial" w:hAnsi="Arial" w:cs="Arial"/>
          <w:color w:val="222222"/>
          <w:sz w:val="24"/>
          <w:szCs w:val="24"/>
          <w:shd w:val="clear" w:color="auto" w:fill="FFFFFF"/>
        </w:rPr>
        <w:t>, 2024</w:t>
      </w:r>
      <w:r w:rsidRPr="003F43E7">
        <w:rPr>
          <w:rFonts w:ascii="Arial" w:eastAsia="Times New Roman" w:hAnsi="Arial" w:cs="Arial"/>
          <w:sz w:val="24"/>
          <w:szCs w:val="24"/>
          <w:lang w:val="en-GB" w:eastAsia="en-GB"/>
        </w:rPr>
        <w:t xml:space="preserve">). </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When looking at whether or not green transport choices are possible, it is often helpful to think about the big picture and compare the short-term costs of investments with the long-term benefits of savings. It has also been proven that buying electric or hybrid cars is often more expensive than buying regular buses. For example, electric cars can be pricey, and the buildings needed for charging stations can also be pricey. On the other hand, electric buses are better in the long run because they cost less to run than diesel or petrol buses. Along with that, many countries around the world offer incentives to businesses that use green technologies, even though they are more expensive at first. As part of its Green Deal, the European Union has set up several ways to pay for green actions in the hospitality business, such as grants for electric car pools and charging stations (</w:t>
      </w:r>
      <w:r w:rsidRPr="003F43E7">
        <w:rPr>
          <w:rFonts w:ascii="Arial" w:hAnsi="Arial" w:cs="Arial"/>
          <w:color w:val="222222"/>
          <w:sz w:val="24"/>
          <w:szCs w:val="24"/>
          <w:shd w:val="clear" w:color="auto" w:fill="FFFFFF"/>
        </w:rPr>
        <w:t xml:space="preserve">Eckert and </w:t>
      </w:r>
      <w:proofErr w:type="spellStart"/>
      <w:r w:rsidRPr="003F43E7">
        <w:rPr>
          <w:rFonts w:ascii="Arial" w:hAnsi="Arial" w:cs="Arial"/>
          <w:color w:val="222222"/>
          <w:sz w:val="24"/>
          <w:szCs w:val="24"/>
          <w:shd w:val="clear" w:color="auto" w:fill="FFFFFF"/>
        </w:rPr>
        <w:t>Kovalevska</w:t>
      </w:r>
      <w:proofErr w:type="spellEnd"/>
      <w:r w:rsidRPr="003F43E7">
        <w:rPr>
          <w:rFonts w:ascii="Arial" w:hAnsi="Arial" w:cs="Arial"/>
          <w:color w:val="222222"/>
          <w:sz w:val="24"/>
          <w:szCs w:val="24"/>
          <w:shd w:val="clear" w:color="auto" w:fill="FFFFFF"/>
        </w:rPr>
        <w:t>, 2021</w:t>
      </w:r>
      <w:r w:rsidRPr="003F43E7">
        <w:rPr>
          <w:rFonts w:ascii="Arial" w:eastAsia="Times New Roman" w:hAnsi="Arial" w:cs="Arial"/>
          <w:sz w:val="24"/>
          <w:szCs w:val="24"/>
          <w:lang w:val="en-GB" w:eastAsia="en-GB"/>
        </w:rPr>
        <w:t xml:space="preserve">). </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lastRenderedPageBreak/>
        <w:t>The problems and costs of running a business in the hospitality field also make these solutions less useful. At the time, many hotels and resorts could not switch to electric or hybrid cars (</w:t>
      </w:r>
      <w:proofErr w:type="spellStart"/>
      <w:r w:rsidRPr="003F43E7">
        <w:rPr>
          <w:rFonts w:ascii="Arial" w:hAnsi="Arial" w:cs="Arial"/>
          <w:color w:val="222222"/>
          <w:sz w:val="24"/>
          <w:szCs w:val="24"/>
          <w:shd w:val="clear" w:color="auto" w:fill="FFFFFF"/>
        </w:rPr>
        <w:t>Fitt</w:t>
      </w:r>
      <w:proofErr w:type="spellEnd"/>
      <w:r w:rsidRPr="003F43E7">
        <w:rPr>
          <w:rFonts w:ascii="Arial" w:hAnsi="Arial" w:cs="Arial"/>
          <w:color w:val="222222"/>
          <w:sz w:val="24"/>
          <w:szCs w:val="24"/>
          <w:shd w:val="clear" w:color="auto" w:fill="FFFFFF"/>
        </w:rPr>
        <w:t>, 2022</w:t>
      </w:r>
      <w:r w:rsidRPr="003F43E7">
        <w:rPr>
          <w:rFonts w:ascii="Arial" w:eastAsia="Times New Roman" w:hAnsi="Arial" w:cs="Arial"/>
          <w:sz w:val="24"/>
          <w:szCs w:val="24"/>
          <w:lang w:val="en-GB" w:eastAsia="en-GB"/>
        </w:rPr>
        <w:t xml:space="preserve">). This is especially true for those who are in remote areas or have limited funds for capital purchases. Here, though, hotel companies can work out deals with transport companies, and many of them can gradually switch to more environmentally friendly facilities thanks to government rules. This is because more and more hotel guests are concerned about </w:t>
      </w:r>
      <w:r w:rsidR="00132453">
        <w:rPr>
          <w:rFonts w:ascii="Arial" w:eastAsia="Times New Roman" w:hAnsi="Arial" w:cs="Arial"/>
          <w:sz w:val="24"/>
          <w:szCs w:val="24"/>
          <w:lang w:val="en-GB" w:eastAsia="en-GB"/>
        </w:rPr>
        <w:t>protecting the environment. Together, this outcome will pursue the hotel chains</w:t>
      </w:r>
      <w:r w:rsidRPr="003F43E7">
        <w:rPr>
          <w:rFonts w:ascii="Arial" w:eastAsia="Times New Roman" w:hAnsi="Arial" w:cs="Arial"/>
          <w:sz w:val="24"/>
          <w:szCs w:val="24"/>
          <w:lang w:val="en-GB" w:eastAsia="en-GB"/>
        </w:rPr>
        <w:t xml:space="preserve"> to use eco-friendly transportation. </w:t>
      </w:r>
    </w:p>
    <w:p w:rsidR="00DA1A3A" w:rsidRPr="003F43E7" w:rsidRDefault="00132453" w:rsidP="003F43E7">
      <w:pPr>
        <w:spacing w:after="0" w:line="360" w:lineRule="auto"/>
        <w:rPr>
          <w:rFonts w:ascii="Arial" w:eastAsia="Times New Roman" w:hAnsi="Arial" w:cs="Arial"/>
          <w:sz w:val="24"/>
          <w:szCs w:val="24"/>
          <w:lang w:val="en-GB" w:eastAsia="en-GB"/>
        </w:rPr>
      </w:pPr>
      <w:r>
        <w:rPr>
          <w:rFonts w:ascii="Arial" w:eastAsia="Times New Roman" w:hAnsi="Arial" w:cs="Arial"/>
          <w:sz w:val="24"/>
          <w:szCs w:val="24"/>
          <w:lang w:val="en-GB" w:eastAsia="en-GB"/>
        </w:rPr>
        <w:t>To sum up, the report</w:t>
      </w:r>
      <w:r w:rsidR="00DA1A3A" w:rsidRPr="003F43E7">
        <w:rPr>
          <w:rFonts w:ascii="Arial" w:eastAsia="Times New Roman" w:hAnsi="Arial" w:cs="Arial"/>
          <w:sz w:val="24"/>
          <w:szCs w:val="24"/>
          <w:lang w:val="en-GB" w:eastAsia="en-GB"/>
        </w:rPr>
        <w:t xml:space="preserve"> has found many good ways to fix the problems caused by airport shuttle buses and other forms of transportation used in the lodging business that hurt the environment. Electric cars with low emissions, hybrid cars, renewable energies, and more fuel-efficient management in aviation, as well as biking, walking, and other forms of public transportation, are some of the great options. When the hotel industry uses these tools and approaches, it will have less of an effect on the environment, make tourists happier, and help the sector reach its overall sustainable goals. In conclusion, promoting sustainable travel in the hospitality industry is no longer and should not be seen as an organisational stewardship duty. Instead, it can be seen as a way to improve long-term operational performance and sustainability. </w:t>
      </w:r>
    </w:p>
    <w:p w:rsidR="00DA1A3A" w:rsidRPr="003F43E7" w:rsidRDefault="00DA1A3A" w:rsidP="003F43E7">
      <w:pPr>
        <w:pBdr>
          <w:top w:val="single" w:sz="6" w:space="1" w:color="auto"/>
        </w:pBdr>
        <w:spacing w:after="0" w:line="360" w:lineRule="auto"/>
        <w:jc w:val="center"/>
        <w:rPr>
          <w:rFonts w:ascii="Arial" w:eastAsia="Times New Roman" w:hAnsi="Arial" w:cs="Arial"/>
          <w:vanish/>
          <w:sz w:val="24"/>
          <w:szCs w:val="24"/>
          <w:lang w:val="en-GB" w:eastAsia="en-GB"/>
        </w:rPr>
      </w:pPr>
      <w:bookmarkStart w:id="3" w:name="_GoBack"/>
      <w:bookmarkEnd w:id="3"/>
      <w:r w:rsidRPr="003F43E7">
        <w:rPr>
          <w:rFonts w:ascii="Arial" w:eastAsia="Times New Roman" w:hAnsi="Arial" w:cs="Arial"/>
          <w:vanish/>
          <w:sz w:val="24"/>
          <w:szCs w:val="24"/>
          <w:lang w:val="en-GB" w:eastAsia="en-GB"/>
        </w:rPr>
        <w:t>Bottom of Form</w:t>
      </w:r>
    </w:p>
    <w:p w:rsidR="00DA1A3A" w:rsidRPr="003F43E7" w:rsidRDefault="00DA1A3A" w:rsidP="003F43E7">
      <w:pPr>
        <w:pStyle w:val="Heading3"/>
        <w:spacing w:line="360" w:lineRule="auto"/>
        <w:rPr>
          <w:rFonts w:ascii="Arial" w:hAnsi="Arial" w:cs="Arial"/>
          <w:sz w:val="24"/>
          <w:szCs w:val="24"/>
        </w:rPr>
      </w:pPr>
      <w:bookmarkStart w:id="4" w:name="_Toc192073013"/>
      <w:r w:rsidRPr="003F43E7">
        <w:rPr>
          <w:rStyle w:val="Strong"/>
          <w:rFonts w:ascii="Arial" w:hAnsi="Arial" w:cs="Arial"/>
          <w:b/>
          <w:bCs/>
          <w:sz w:val="24"/>
          <w:szCs w:val="24"/>
        </w:rPr>
        <w:t>Conclusion/Recommendations</w:t>
      </w:r>
      <w:bookmarkEnd w:id="4"/>
      <w:r w:rsidRPr="003F43E7">
        <w:rPr>
          <w:rStyle w:val="Strong"/>
          <w:rFonts w:ascii="Arial" w:hAnsi="Arial" w:cs="Arial"/>
          <w:b/>
          <w:bCs/>
          <w:sz w:val="24"/>
          <w:szCs w:val="24"/>
        </w:rPr>
        <w:t xml:space="preserve"> </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 xml:space="preserve">So, this report has found and talked about how airport shuttle buses can be used in the hospitality business to reduce their impact on the environment. These types of transportation are important for making sure people are comfortable and for keeping businesses running smoothly, but they also pollute the air, water, and fuel at very high rates. The report showed the effects that regular transportation still has on the environment. The steps that can be taken to lower the risks are also things that can be used right away to help protect the environment. These include thinking about electric and hybrid cars, environmentally friendly aviation, and encouraging efficient transportation like bike and walking networks. </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 xml:space="preserve">Because of this, the hospitality business needs to switch to environmentally friendly transportation. As worry for the environment grows and more people want to travel in a </w:t>
      </w:r>
      <w:r w:rsidRPr="003F43E7">
        <w:rPr>
          <w:rFonts w:ascii="Arial" w:eastAsia="Times New Roman" w:hAnsi="Arial" w:cs="Arial"/>
          <w:sz w:val="24"/>
          <w:szCs w:val="24"/>
          <w:lang w:val="en-GB" w:eastAsia="en-GB"/>
        </w:rPr>
        <w:lastRenderedPageBreak/>
        <w:t xml:space="preserve">way that is good for the environment, the travel industry needs to cut down on carbon emissions and take other eco-friendly steps to meet the needs of guests and the needs of the environment. </w:t>
      </w:r>
    </w:p>
    <w:p w:rsidR="00DA1A3A" w:rsidRPr="003F43E7" w:rsidRDefault="00DA1A3A" w:rsidP="003F43E7">
      <w:pPr>
        <w:spacing w:after="0" w:line="360" w:lineRule="auto"/>
        <w:rPr>
          <w:rFonts w:ascii="Arial" w:eastAsia="Times New Roman" w:hAnsi="Arial" w:cs="Arial"/>
          <w:sz w:val="24"/>
          <w:szCs w:val="24"/>
          <w:lang w:val="en-GB" w:eastAsia="en-GB"/>
        </w:rPr>
      </w:pPr>
      <w:r w:rsidRPr="003F43E7">
        <w:rPr>
          <w:rFonts w:ascii="Arial" w:eastAsia="Times New Roman" w:hAnsi="Arial" w:cs="Arial"/>
          <w:sz w:val="24"/>
          <w:szCs w:val="24"/>
          <w:lang w:val="en-GB" w:eastAsia="en-GB"/>
        </w:rPr>
        <w:t xml:space="preserve">To deal with the environmental problems caused by transportation, hospitality providers should work with green transportation companies, buy teams of electric or hybrid cars, and support either bike or walk-around tour services. By taking these steps, the industry can greatly reduce the damage it does to the earth and also give guests a better experience, which will lead to a better tomorrow. </w:t>
      </w:r>
    </w:p>
    <w:p w:rsidR="001B35FE" w:rsidRDefault="001B35FE" w:rsidP="00DA1A3A">
      <w:pPr>
        <w:spacing w:line="276" w:lineRule="auto"/>
        <w:jc w:val="center"/>
        <w:rPr>
          <w:rFonts w:ascii="Times New Roman" w:hAnsi="Times New Roman" w:cs="Times New Roman"/>
          <w:sz w:val="24"/>
          <w:szCs w:val="24"/>
        </w:rPr>
      </w:pPr>
    </w:p>
    <w:p w:rsidR="001B35FE" w:rsidRDefault="001B35FE" w:rsidP="00DA1A3A">
      <w:pPr>
        <w:spacing w:line="276" w:lineRule="auto"/>
        <w:jc w:val="center"/>
        <w:rPr>
          <w:rFonts w:ascii="Times New Roman" w:hAnsi="Times New Roman" w:cs="Times New Roman"/>
          <w:sz w:val="24"/>
          <w:szCs w:val="24"/>
        </w:rPr>
      </w:pPr>
    </w:p>
    <w:p w:rsidR="001B35FE" w:rsidRDefault="001B35FE"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A42DAA" w:rsidRDefault="00A42DAA" w:rsidP="00DA1A3A">
      <w:pPr>
        <w:spacing w:line="276" w:lineRule="auto"/>
        <w:jc w:val="center"/>
        <w:rPr>
          <w:rFonts w:ascii="Times New Roman" w:hAnsi="Times New Roman" w:cs="Times New Roman"/>
          <w:sz w:val="24"/>
          <w:szCs w:val="24"/>
        </w:rPr>
      </w:pPr>
    </w:p>
    <w:p w:rsidR="00DA1A3A" w:rsidRPr="00D24E06" w:rsidRDefault="00DA1A3A" w:rsidP="00DA1A3A">
      <w:pPr>
        <w:spacing w:line="276" w:lineRule="auto"/>
        <w:jc w:val="center"/>
        <w:rPr>
          <w:rFonts w:ascii="Times New Roman" w:hAnsi="Times New Roman" w:cs="Times New Roman"/>
          <w:sz w:val="24"/>
          <w:szCs w:val="24"/>
        </w:rPr>
      </w:pPr>
      <w:r w:rsidRPr="00D24E06">
        <w:rPr>
          <w:rFonts w:ascii="Times New Roman" w:hAnsi="Times New Roman" w:cs="Times New Roman"/>
          <w:sz w:val="24"/>
          <w:szCs w:val="24"/>
        </w:rPr>
        <w:lastRenderedPageBreak/>
        <w:t>References</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r w:rsidRPr="00D24E06">
        <w:rPr>
          <w:rFonts w:ascii="Times New Roman" w:hAnsi="Times New Roman" w:cs="Times New Roman"/>
          <w:color w:val="222222"/>
          <w:sz w:val="24"/>
          <w:szCs w:val="24"/>
          <w:shd w:val="clear" w:color="auto" w:fill="FFFFFF"/>
        </w:rPr>
        <w:t xml:space="preserve">Ali, B.J., </w:t>
      </w:r>
      <w:proofErr w:type="spellStart"/>
      <w:r w:rsidRPr="00D24E06">
        <w:rPr>
          <w:rFonts w:ascii="Times New Roman" w:hAnsi="Times New Roman" w:cs="Times New Roman"/>
          <w:color w:val="222222"/>
          <w:sz w:val="24"/>
          <w:szCs w:val="24"/>
          <w:shd w:val="clear" w:color="auto" w:fill="FFFFFF"/>
        </w:rPr>
        <w:t>Gardi</w:t>
      </w:r>
      <w:proofErr w:type="spellEnd"/>
      <w:r w:rsidRPr="00D24E06">
        <w:rPr>
          <w:rFonts w:ascii="Times New Roman" w:hAnsi="Times New Roman" w:cs="Times New Roman"/>
          <w:color w:val="222222"/>
          <w:sz w:val="24"/>
          <w:szCs w:val="24"/>
          <w:shd w:val="clear" w:color="auto" w:fill="FFFFFF"/>
        </w:rPr>
        <w:t xml:space="preserve">, B., Othman, B.J., Ahmed, S.A., Ismael, N.B., Hamza, P.A., Aziz, H.M., Sabir, B.Y., </w:t>
      </w:r>
      <w:proofErr w:type="spellStart"/>
      <w:r w:rsidRPr="00D24E06">
        <w:rPr>
          <w:rFonts w:ascii="Times New Roman" w:hAnsi="Times New Roman" w:cs="Times New Roman"/>
          <w:color w:val="222222"/>
          <w:sz w:val="24"/>
          <w:szCs w:val="24"/>
          <w:shd w:val="clear" w:color="auto" w:fill="FFFFFF"/>
        </w:rPr>
        <w:t>Sorguli</w:t>
      </w:r>
      <w:proofErr w:type="spellEnd"/>
      <w:r w:rsidRPr="00D24E06">
        <w:rPr>
          <w:rFonts w:ascii="Times New Roman" w:hAnsi="Times New Roman" w:cs="Times New Roman"/>
          <w:color w:val="222222"/>
          <w:sz w:val="24"/>
          <w:szCs w:val="24"/>
          <w:shd w:val="clear" w:color="auto" w:fill="FFFFFF"/>
        </w:rPr>
        <w:t>, S. and Anwar, G., 2021. Hotel service quality: The impact of service quality on customer satisfaction in hospitality. </w:t>
      </w:r>
      <w:r w:rsidRPr="00D24E06">
        <w:rPr>
          <w:rFonts w:ascii="Times New Roman" w:hAnsi="Times New Roman" w:cs="Times New Roman"/>
          <w:i/>
          <w:iCs/>
          <w:color w:val="222222"/>
          <w:sz w:val="24"/>
          <w:szCs w:val="24"/>
          <w:shd w:val="clear" w:color="auto" w:fill="FFFFFF"/>
        </w:rPr>
        <w:t>International Journal of Engineering, Business and Management</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5</w:t>
      </w:r>
      <w:r w:rsidRPr="00D24E06">
        <w:rPr>
          <w:rFonts w:ascii="Times New Roman" w:hAnsi="Times New Roman" w:cs="Times New Roman"/>
          <w:color w:val="222222"/>
          <w:sz w:val="24"/>
          <w:szCs w:val="24"/>
          <w:shd w:val="clear" w:color="auto" w:fill="FFFFFF"/>
        </w:rPr>
        <w:t>(3), pp.14-28.</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r w:rsidRPr="00D24E06">
        <w:rPr>
          <w:rFonts w:ascii="Times New Roman" w:hAnsi="Times New Roman" w:cs="Times New Roman"/>
          <w:color w:val="222222"/>
          <w:sz w:val="24"/>
          <w:szCs w:val="24"/>
          <w:shd w:val="clear" w:color="auto" w:fill="FFFFFF"/>
        </w:rPr>
        <w:t xml:space="preserve">BUNKHUM, M.P. and </w:t>
      </w:r>
      <w:proofErr w:type="spellStart"/>
      <w:r w:rsidRPr="00D24E06">
        <w:rPr>
          <w:rFonts w:ascii="Times New Roman" w:hAnsi="Times New Roman" w:cs="Times New Roman"/>
          <w:color w:val="222222"/>
          <w:sz w:val="24"/>
          <w:szCs w:val="24"/>
          <w:shd w:val="clear" w:color="auto" w:fill="FFFFFF"/>
        </w:rPr>
        <w:t>Kraisornsuthasinee</w:t>
      </w:r>
      <w:proofErr w:type="spellEnd"/>
      <w:r w:rsidRPr="00D24E06">
        <w:rPr>
          <w:rFonts w:ascii="Times New Roman" w:hAnsi="Times New Roman" w:cs="Times New Roman"/>
          <w:color w:val="222222"/>
          <w:sz w:val="24"/>
          <w:szCs w:val="24"/>
          <w:shd w:val="clear" w:color="auto" w:fill="FFFFFF"/>
        </w:rPr>
        <w:t>, S., 2021. </w:t>
      </w:r>
      <w:r w:rsidRPr="00D24E06">
        <w:rPr>
          <w:rFonts w:ascii="Times New Roman" w:hAnsi="Times New Roman" w:cs="Times New Roman"/>
          <w:i/>
          <w:iCs/>
          <w:color w:val="222222"/>
          <w:sz w:val="24"/>
          <w:szCs w:val="24"/>
          <w:shd w:val="clear" w:color="auto" w:fill="FFFFFF"/>
        </w:rPr>
        <w:t xml:space="preserve">A business plan for hotel &amp; serviced apartments in </w:t>
      </w:r>
      <w:proofErr w:type="spellStart"/>
      <w:r w:rsidRPr="00D24E06">
        <w:rPr>
          <w:rFonts w:ascii="Times New Roman" w:hAnsi="Times New Roman" w:cs="Times New Roman"/>
          <w:i/>
          <w:iCs/>
          <w:color w:val="222222"/>
          <w:sz w:val="24"/>
          <w:szCs w:val="24"/>
          <w:shd w:val="clear" w:color="auto" w:fill="FFFFFF"/>
        </w:rPr>
        <w:t>Chanthaburi</w:t>
      </w:r>
      <w:proofErr w:type="spellEnd"/>
      <w:r w:rsidRPr="00D24E06">
        <w:rPr>
          <w:rFonts w:ascii="Times New Roman" w:hAnsi="Times New Roman" w:cs="Times New Roman"/>
          <w:i/>
          <w:iCs/>
          <w:color w:val="222222"/>
          <w:sz w:val="24"/>
          <w:szCs w:val="24"/>
          <w:shd w:val="clear" w:color="auto" w:fill="FFFFFF"/>
        </w:rPr>
        <w:t>, Thailand</w:t>
      </w:r>
      <w:r w:rsidRPr="00D24E06">
        <w:rPr>
          <w:rFonts w:ascii="Times New Roman" w:hAnsi="Times New Roman" w:cs="Times New Roman"/>
          <w:color w:val="222222"/>
          <w:sz w:val="24"/>
          <w:szCs w:val="24"/>
          <w:shd w:val="clear" w:color="auto" w:fill="FFFFFF"/>
        </w:rPr>
        <w:t xml:space="preserve"> (Doctoral dissertation, </w:t>
      </w:r>
      <w:proofErr w:type="spellStart"/>
      <w:r w:rsidRPr="00D24E06">
        <w:rPr>
          <w:rFonts w:ascii="Times New Roman" w:hAnsi="Times New Roman" w:cs="Times New Roman"/>
          <w:color w:val="222222"/>
          <w:sz w:val="24"/>
          <w:szCs w:val="24"/>
          <w:shd w:val="clear" w:color="auto" w:fill="FFFFFF"/>
        </w:rPr>
        <w:t>Thammasat</w:t>
      </w:r>
      <w:proofErr w:type="spellEnd"/>
      <w:r w:rsidRPr="00D24E06">
        <w:rPr>
          <w:rFonts w:ascii="Times New Roman" w:hAnsi="Times New Roman" w:cs="Times New Roman"/>
          <w:color w:val="222222"/>
          <w:sz w:val="24"/>
          <w:szCs w:val="24"/>
          <w:shd w:val="clear" w:color="auto" w:fill="FFFFFF"/>
        </w:rPr>
        <w:t xml:space="preserve"> University).</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r w:rsidRPr="00D24E06">
        <w:rPr>
          <w:rFonts w:ascii="Times New Roman" w:hAnsi="Times New Roman" w:cs="Times New Roman"/>
          <w:color w:val="222222"/>
          <w:sz w:val="24"/>
          <w:szCs w:val="24"/>
          <w:shd w:val="clear" w:color="auto" w:fill="FFFFFF"/>
        </w:rPr>
        <w:t>Chan, E.S., 2021. Influencing stakeholders to reduce carbon footprints: Hotel managers’ perspective. </w:t>
      </w:r>
      <w:r w:rsidRPr="00D24E06">
        <w:rPr>
          <w:rFonts w:ascii="Times New Roman" w:hAnsi="Times New Roman" w:cs="Times New Roman"/>
          <w:i/>
          <w:iCs/>
          <w:color w:val="222222"/>
          <w:sz w:val="24"/>
          <w:szCs w:val="24"/>
          <w:shd w:val="clear" w:color="auto" w:fill="FFFFFF"/>
        </w:rPr>
        <w:t>International Journal of Hospitality Management</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94</w:t>
      </w:r>
      <w:r w:rsidRPr="00D24E06">
        <w:rPr>
          <w:rFonts w:ascii="Times New Roman" w:hAnsi="Times New Roman" w:cs="Times New Roman"/>
          <w:color w:val="222222"/>
          <w:sz w:val="24"/>
          <w:szCs w:val="24"/>
          <w:shd w:val="clear" w:color="auto" w:fill="FFFFFF"/>
        </w:rPr>
        <w:t>, p.102807.</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proofErr w:type="spellStart"/>
      <w:r w:rsidRPr="00D24E06">
        <w:rPr>
          <w:rFonts w:ascii="Times New Roman" w:hAnsi="Times New Roman" w:cs="Times New Roman"/>
          <w:color w:val="222222"/>
          <w:sz w:val="24"/>
          <w:szCs w:val="24"/>
          <w:shd w:val="clear" w:color="auto" w:fill="FFFFFF"/>
        </w:rPr>
        <w:t>Chovancová</w:t>
      </w:r>
      <w:proofErr w:type="spellEnd"/>
      <w:r w:rsidRPr="00D24E06">
        <w:rPr>
          <w:rFonts w:ascii="Times New Roman" w:hAnsi="Times New Roman" w:cs="Times New Roman"/>
          <w:color w:val="222222"/>
          <w:sz w:val="24"/>
          <w:szCs w:val="24"/>
          <w:shd w:val="clear" w:color="auto" w:fill="FFFFFF"/>
        </w:rPr>
        <w:t xml:space="preserve">, J., </w:t>
      </w:r>
      <w:proofErr w:type="spellStart"/>
      <w:r w:rsidRPr="00D24E06">
        <w:rPr>
          <w:rFonts w:ascii="Times New Roman" w:hAnsi="Times New Roman" w:cs="Times New Roman"/>
          <w:color w:val="222222"/>
          <w:sz w:val="24"/>
          <w:szCs w:val="24"/>
          <w:shd w:val="clear" w:color="auto" w:fill="FFFFFF"/>
        </w:rPr>
        <w:t>Popovičová</w:t>
      </w:r>
      <w:proofErr w:type="spellEnd"/>
      <w:r w:rsidRPr="00D24E06">
        <w:rPr>
          <w:rFonts w:ascii="Times New Roman" w:hAnsi="Times New Roman" w:cs="Times New Roman"/>
          <w:color w:val="222222"/>
          <w:sz w:val="24"/>
          <w:szCs w:val="24"/>
          <w:shd w:val="clear" w:color="auto" w:fill="FFFFFF"/>
        </w:rPr>
        <w:t xml:space="preserve">, M. and </w:t>
      </w:r>
      <w:proofErr w:type="spellStart"/>
      <w:r w:rsidRPr="00D24E06">
        <w:rPr>
          <w:rFonts w:ascii="Times New Roman" w:hAnsi="Times New Roman" w:cs="Times New Roman"/>
          <w:color w:val="222222"/>
          <w:sz w:val="24"/>
          <w:szCs w:val="24"/>
          <w:shd w:val="clear" w:color="auto" w:fill="FFFFFF"/>
        </w:rPr>
        <w:t>Huttmanová</w:t>
      </w:r>
      <w:proofErr w:type="spellEnd"/>
      <w:r w:rsidRPr="00D24E06">
        <w:rPr>
          <w:rFonts w:ascii="Times New Roman" w:hAnsi="Times New Roman" w:cs="Times New Roman"/>
          <w:color w:val="222222"/>
          <w:sz w:val="24"/>
          <w:szCs w:val="24"/>
          <w:shd w:val="clear" w:color="auto" w:fill="FFFFFF"/>
        </w:rPr>
        <w:t>, E., 2023. Decoupling transport-related greenhouse gas emissions and economic growth in the European Union countries. </w:t>
      </w:r>
      <w:r w:rsidRPr="00D24E06">
        <w:rPr>
          <w:rFonts w:ascii="Times New Roman" w:hAnsi="Times New Roman" w:cs="Times New Roman"/>
          <w:i/>
          <w:iCs/>
          <w:color w:val="222222"/>
          <w:sz w:val="24"/>
          <w:szCs w:val="24"/>
          <w:shd w:val="clear" w:color="auto" w:fill="FFFFFF"/>
        </w:rPr>
        <w:t>Journal of Sustainable Development of Energy, Water and Environment Systems</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11</w:t>
      </w:r>
      <w:r w:rsidRPr="00D24E06">
        <w:rPr>
          <w:rFonts w:ascii="Times New Roman" w:hAnsi="Times New Roman" w:cs="Times New Roman"/>
          <w:color w:val="222222"/>
          <w:sz w:val="24"/>
          <w:szCs w:val="24"/>
          <w:shd w:val="clear" w:color="auto" w:fill="FFFFFF"/>
        </w:rPr>
        <w:t>(1), pp.1-18.</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proofErr w:type="spellStart"/>
      <w:r w:rsidRPr="00D24E06">
        <w:rPr>
          <w:rFonts w:ascii="Times New Roman" w:hAnsi="Times New Roman" w:cs="Times New Roman"/>
          <w:color w:val="222222"/>
          <w:sz w:val="24"/>
          <w:szCs w:val="24"/>
          <w:shd w:val="clear" w:color="auto" w:fill="FFFFFF"/>
        </w:rPr>
        <w:t>Dobruszkes</w:t>
      </w:r>
      <w:proofErr w:type="spellEnd"/>
      <w:r w:rsidRPr="00D24E06">
        <w:rPr>
          <w:rFonts w:ascii="Times New Roman" w:hAnsi="Times New Roman" w:cs="Times New Roman"/>
          <w:color w:val="222222"/>
          <w:sz w:val="24"/>
          <w:szCs w:val="24"/>
          <w:shd w:val="clear" w:color="auto" w:fill="FFFFFF"/>
        </w:rPr>
        <w:t xml:space="preserve">, F., </w:t>
      </w:r>
      <w:proofErr w:type="spellStart"/>
      <w:r w:rsidRPr="00D24E06">
        <w:rPr>
          <w:rFonts w:ascii="Times New Roman" w:hAnsi="Times New Roman" w:cs="Times New Roman"/>
          <w:color w:val="222222"/>
          <w:sz w:val="24"/>
          <w:szCs w:val="24"/>
          <w:shd w:val="clear" w:color="auto" w:fill="FFFFFF"/>
        </w:rPr>
        <w:t>Grippa</w:t>
      </w:r>
      <w:proofErr w:type="spellEnd"/>
      <w:r w:rsidRPr="00D24E06">
        <w:rPr>
          <w:rFonts w:ascii="Times New Roman" w:hAnsi="Times New Roman" w:cs="Times New Roman"/>
          <w:color w:val="222222"/>
          <w:sz w:val="24"/>
          <w:szCs w:val="24"/>
          <w:shd w:val="clear" w:color="auto" w:fill="FFFFFF"/>
        </w:rPr>
        <w:t xml:space="preserve">, T., Hanaoka, S., </w:t>
      </w:r>
      <w:proofErr w:type="spellStart"/>
      <w:r w:rsidRPr="00D24E06">
        <w:rPr>
          <w:rFonts w:ascii="Times New Roman" w:hAnsi="Times New Roman" w:cs="Times New Roman"/>
          <w:color w:val="222222"/>
          <w:sz w:val="24"/>
          <w:szCs w:val="24"/>
          <w:shd w:val="clear" w:color="auto" w:fill="FFFFFF"/>
        </w:rPr>
        <w:t>Loko</w:t>
      </w:r>
      <w:proofErr w:type="spellEnd"/>
      <w:r w:rsidRPr="00D24E06">
        <w:rPr>
          <w:rFonts w:ascii="Times New Roman" w:hAnsi="Times New Roman" w:cs="Times New Roman"/>
          <w:color w:val="222222"/>
          <w:sz w:val="24"/>
          <w:szCs w:val="24"/>
          <w:shd w:val="clear" w:color="auto" w:fill="FFFFFF"/>
        </w:rPr>
        <w:t xml:space="preserve">, Y., </w:t>
      </w:r>
      <w:proofErr w:type="spellStart"/>
      <w:r w:rsidRPr="00D24E06">
        <w:rPr>
          <w:rFonts w:ascii="Times New Roman" w:hAnsi="Times New Roman" w:cs="Times New Roman"/>
          <w:color w:val="222222"/>
          <w:sz w:val="24"/>
          <w:szCs w:val="24"/>
          <w:shd w:val="clear" w:color="auto" w:fill="FFFFFF"/>
        </w:rPr>
        <w:t>Redondi</w:t>
      </w:r>
      <w:proofErr w:type="spellEnd"/>
      <w:r w:rsidRPr="00D24E06">
        <w:rPr>
          <w:rFonts w:ascii="Times New Roman" w:hAnsi="Times New Roman" w:cs="Times New Roman"/>
          <w:color w:val="222222"/>
          <w:sz w:val="24"/>
          <w:szCs w:val="24"/>
          <w:shd w:val="clear" w:color="auto" w:fill="FFFFFF"/>
        </w:rPr>
        <w:t xml:space="preserve">, R., </w:t>
      </w:r>
      <w:proofErr w:type="spellStart"/>
      <w:r w:rsidRPr="00D24E06">
        <w:rPr>
          <w:rFonts w:ascii="Times New Roman" w:hAnsi="Times New Roman" w:cs="Times New Roman"/>
          <w:color w:val="222222"/>
          <w:sz w:val="24"/>
          <w:szCs w:val="24"/>
          <w:shd w:val="clear" w:color="auto" w:fill="FFFFFF"/>
        </w:rPr>
        <w:t>Vowles</w:t>
      </w:r>
      <w:proofErr w:type="spellEnd"/>
      <w:r w:rsidRPr="00D24E06">
        <w:rPr>
          <w:rFonts w:ascii="Times New Roman" w:hAnsi="Times New Roman" w:cs="Times New Roman"/>
          <w:color w:val="222222"/>
          <w:sz w:val="24"/>
          <w:szCs w:val="24"/>
          <w:shd w:val="clear" w:color="auto" w:fill="FFFFFF"/>
        </w:rPr>
        <w:t xml:space="preserve">, T. and Wang, J., 2021. Multiple-airport systems: The (re) development of older airports given noise pollution issues. </w:t>
      </w:r>
      <w:r w:rsidRPr="00D24E06">
        <w:rPr>
          <w:rFonts w:ascii="Times New Roman" w:hAnsi="Times New Roman" w:cs="Times New Roman"/>
          <w:i/>
          <w:iCs/>
          <w:color w:val="222222"/>
          <w:sz w:val="24"/>
          <w:szCs w:val="24"/>
          <w:shd w:val="clear" w:color="auto" w:fill="FFFFFF"/>
        </w:rPr>
        <w:t>Transport Policy</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114</w:t>
      </w:r>
      <w:r w:rsidRPr="00D24E06">
        <w:rPr>
          <w:rFonts w:ascii="Times New Roman" w:hAnsi="Times New Roman" w:cs="Times New Roman"/>
          <w:color w:val="222222"/>
          <w:sz w:val="24"/>
          <w:szCs w:val="24"/>
          <w:shd w:val="clear" w:color="auto" w:fill="FFFFFF"/>
        </w:rPr>
        <w:t>, pp.298-311.</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r w:rsidRPr="00D24E06">
        <w:rPr>
          <w:rFonts w:ascii="Times New Roman" w:hAnsi="Times New Roman" w:cs="Times New Roman"/>
          <w:color w:val="222222"/>
          <w:sz w:val="24"/>
          <w:szCs w:val="24"/>
          <w:shd w:val="clear" w:color="auto" w:fill="FFFFFF"/>
        </w:rPr>
        <w:t xml:space="preserve">Eckert, E. and </w:t>
      </w:r>
      <w:proofErr w:type="spellStart"/>
      <w:r w:rsidRPr="00D24E06">
        <w:rPr>
          <w:rFonts w:ascii="Times New Roman" w:hAnsi="Times New Roman" w:cs="Times New Roman"/>
          <w:color w:val="222222"/>
          <w:sz w:val="24"/>
          <w:szCs w:val="24"/>
          <w:shd w:val="clear" w:color="auto" w:fill="FFFFFF"/>
        </w:rPr>
        <w:t>Kovalevska</w:t>
      </w:r>
      <w:proofErr w:type="spellEnd"/>
      <w:r w:rsidRPr="00D24E06">
        <w:rPr>
          <w:rFonts w:ascii="Times New Roman" w:hAnsi="Times New Roman" w:cs="Times New Roman"/>
          <w:color w:val="222222"/>
          <w:sz w:val="24"/>
          <w:szCs w:val="24"/>
          <w:shd w:val="clear" w:color="auto" w:fill="FFFFFF"/>
        </w:rPr>
        <w:t xml:space="preserve">, O., 2021. Sustainability in the European Union: Analyzing the discourse of the European Green Deal. </w:t>
      </w:r>
      <w:r w:rsidRPr="00D24E06">
        <w:rPr>
          <w:rFonts w:ascii="Times New Roman" w:hAnsi="Times New Roman" w:cs="Times New Roman"/>
          <w:i/>
          <w:iCs/>
          <w:color w:val="222222"/>
          <w:sz w:val="24"/>
          <w:szCs w:val="24"/>
          <w:shd w:val="clear" w:color="auto" w:fill="FFFFFF"/>
        </w:rPr>
        <w:t>Journal of Risk and Financial Management</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14</w:t>
      </w:r>
      <w:r w:rsidRPr="00D24E06">
        <w:rPr>
          <w:rFonts w:ascii="Times New Roman" w:hAnsi="Times New Roman" w:cs="Times New Roman"/>
          <w:color w:val="222222"/>
          <w:sz w:val="24"/>
          <w:szCs w:val="24"/>
          <w:shd w:val="clear" w:color="auto" w:fill="FFFFFF"/>
        </w:rPr>
        <w:t>(2), p.80.</w:t>
      </w:r>
    </w:p>
    <w:p w:rsidR="00DA1A3A" w:rsidRPr="00D24E06" w:rsidRDefault="00DA1A3A" w:rsidP="00DA1A3A">
      <w:pPr>
        <w:spacing w:line="276" w:lineRule="auto"/>
        <w:ind w:left="720" w:hanging="720"/>
        <w:rPr>
          <w:rFonts w:ascii="Times New Roman" w:hAnsi="Times New Roman" w:cs="Times New Roman"/>
          <w:sz w:val="24"/>
          <w:szCs w:val="24"/>
        </w:rPr>
      </w:pPr>
      <w:proofErr w:type="spellStart"/>
      <w:r w:rsidRPr="00D24E06">
        <w:rPr>
          <w:rFonts w:ascii="Times New Roman" w:hAnsi="Times New Roman" w:cs="Times New Roman"/>
          <w:color w:val="222222"/>
          <w:sz w:val="24"/>
          <w:szCs w:val="24"/>
          <w:shd w:val="clear" w:color="auto" w:fill="FFFFFF"/>
        </w:rPr>
        <w:t>Fitt</w:t>
      </w:r>
      <w:proofErr w:type="spellEnd"/>
      <w:r w:rsidRPr="00D24E06">
        <w:rPr>
          <w:rFonts w:ascii="Times New Roman" w:hAnsi="Times New Roman" w:cs="Times New Roman"/>
          <w:color w:val="222222"/>
          <w:sz w:val="24"/>
          <w:szCs w:val="24"/>
          <w:shd w:val="clear" w:color="auto" w:fill="FFFFFF"/>
        </w:rPr>
        <w:t xml:space="preserve">, H., 2022. Boring and inadequate? A literature review considering the use of electric vehicles in driving tourism. </w:t>
      </w:r>
      <w:r w:rsidRPr="00D24E06">
        <w:rPr>
          <w:rFonts w:ascii="Times New Roman" w:hAnsi="Times New Roman" w:cs="Times New Roman"/>
          <w:i/>
          <w:iCs/>
          <w:color w:val="222222"/>
          <w:sz w:val="24"/>
          <w:szCs w:val="24"/>
          <w:shd w:val="clear" w:color="auto" w:fill="FFFFFF"/>
        </w:rPr>
        <w:t>Current Issues in Tourism</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25</w:t>
      </w:r>
      <w:r w:rsidRPr="00D24E06">
        <w:rPr>
          <w:rFonts w:ascii="Times New Roman" w:hAnsi="Times New Roman" w:cs="Times New Roman"/>
          <w:color w:val="222222"/>
          <w:sz w:val="24"/>
          <w:szCs w:val="24"/>
          <w:shd w:val="clear" w:color="auto" w:fill="FFFFFF"/>
        </w:rPr>
        <w:t>(12), pp.1920-1946.</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proofErr w:type="spellStart"/>
      <w:r w:rsidRPr="00D24E06">
        <w:rPr>
          <w:rFonts w:ascii="Times New Roman" w:hAnsi="Times New Roman" w:cs="Times New Roman"/>
          <w:color w:val="222222"/>
          <w:sz w:val="24"/>
          <w:szCs w:val="24"/>
          <w:shd w:val="clear" w:color="auto" w:fill="FFFFFF"/>
        </w:rPr>
        <w:t>Griesbauer</w:t>
      </w:r>
      <w:proofErr w:type="spellEnd"/>
      <w:r w:rsidRPr="00D24E06">
        <w:rPr>
          <w:rFonts w:ascii="Times New Roman" w:hAnsi="Times New Roman" w:cs="Times New Roman"/>
          <w:color w:val="222222"/>
          <w:sz w:val="24"/>
          <w:szCs w:val="24"/>
          <w:shd w:val="clear" w:color="auto" w:fill="FFFFFF"/>
        </w:rPr>
        <w:t xml:space="preserve">, E.M., Manley, E., Wiener, J.M. and </w:t>
      </w:r>
      <w:proofErr w:type="spellStart"/>
      <w:r w:rsidRPr="00D24E06">
        <w:rPr>
          <w:rFonts w:ascii="Times New Roman" w:hAnsi="Times New Roman" w:cs="Times New Roman"/>
          <w:color w:val="222222"/>
          <w:sz w:val="24"/>
          <w:szCs w:val="24"/>
          <w:shd w:val="clear" w:color="auto" w:fill="FFFFFF"/>
        </w:rPr>
        <w:t>Spiers</w:t>
      </w:r>
      <w:proofErr w:type="spellEnd"/>
      <w:r w:rsidRPr="00D24E06">
        <w:rPr>
          <w:rFonts w:ascii="Times New Roman" w:hAnsi="Times New Roman" w:cs="Times New Roman"/>
          <w:color w:val="222222"/>
          <w:sz w:val="24"/>
          <w:szCs w:val="24"/>
          <w:shd w:val="clear" w:color="auto" w:fill="FFFFFF"/>
        </w:rPr>
        <w:t>, H.J., 2022. London taxi drivers: A review of neurocognitive studies and an exploration of how they build their cognitive map of London. </w:t>
      </w:r>
      <w:r w:rsidRPr="00D24E06">
        <w:rPr>
          <w:rFonts w:ascii="Times New Roman" w:hAnsi="Times New Roman" w:cs="Times New Roman"/>
          <w:i/>
          <w:iCs/>
          <w:color w:val="222222"/>
          <w:sz w:val="24"/>
          <w:szCs w:val="24"/>
          <w:shd w:val="clear" w:color="auto" w:fill="FFFFFF"/>
        </w:rPr>
        <w:t>Hippocampus</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32</w:t>
      </w:r>
      <w:r w:rsidRPr="00D24E06">
        <w:rPr>
          <w:rFonts w:ascii="Times New Roman" w:hAnsi="Times New Roman" w:cs="Times New Roman"/>
          <w:color w:val="222222"/>
          <w:sz w:val="24"/>
          <w:szCs w:val="24"/>
          <w:shd w:val="clear" w:color="auto" w:fill="FFFFFF"/>
        </w:rPr>
        <w:t>(1), pp.3-20.</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proofErr w:type="spellStart"/>
      <w:r w:rsidRPr="00D24E06">
        <w:rPr>
          <w:rFonts w:ascii="Times New Roman" w:hAnsi="Times New Roman" w:cs="Times New Roman"/>
          <w:color w:val="222222"/>
          <w:sz w:val="24"/>
          <w:szCs w:val="24"/>
          <w:shd w:val="clear" w:color="auto" w:fill="FFFFFF"/>
        </w:rPr>
        <w:t>Kanwal</w:t>
      </w:r>
      <w:proofErr w:type="spellEnd"/>
      <w:r w:rsidRPr="00D24E06">
        <w:rPr>
          <w:rFonts w:ascii="Times New Roman" w:hAnsi="Times New Roman" w:cs="Times New Roman"/>
          <w:color w:val="222222"/>
          <w:sz w:val="24"/>
          <w:szCs w:val="24"/>
          <w:shd w:val="clear" w:color="auto" w:fill="FFFFFF"/>
        </w:rPr>
        <w:t xml:space="preserve">, N., </w:t>
      </w:r>
      <w:proofErr w:type="spellStart"/>
      <w:r w:rsidRPr="00D24E06">
        <w:rPr>
          <w:rFonts w:ascii="Times New Roman" w:hAnsi="Times New Roman" w:cs="Times New Roman"/>
          <w:color w:val="222222"/>
          <w:sz w:val="24"/>
          <w:szCs w:val="24"/>
          <w:shd w:val="clear" w:color="auto" w:fill="FFFFFF"/>
        </w:rPr>
        <w:t>Meng</w:t>
      </w:r>
      <w:proofErr w:type="spellEnd"/>
      <w:r w:rsidRPr="00D24E06">
        <w:rPr>
          <w:rFonts w:ascii="Times New Roman" w:hAnsi="Times New Roman" w:cs="Times New Roman"/>
          <w:color w:val="222222"/>
          <w:sz w:val="24"/>
          <w:szCs w:val="24"/>
          <w:shd w:val="clear" w:color="auto" w:fill="FFFFFF"/>
        </w:rPr>
        <w:t xml:space="preserve">, C.S., </w:t>
      </w:r>
      <w:proofErr w:type="spellStart"/>
      <w:r w:rsidRPr="00D24E06">
        <w:rPr>
          <w:rFonts w:ascii="Times New Roman" w:hAnsi="Times New Roman" w:cs="Times New Roman"/>
          <w:color w:val="222222"/>
          <w:sz w:val="24"/>
          <w:szCs w:val="24"/>
          <w:shd w:val="clear" w:color="auto" w:fill="FFFFFF"/>
        </w:rPr>
        <w:t>Watabe</w:t>
      </w:r>
      <w:proofErr w:type="spellEnd"/>
      <w:r w:rsidRPr="00D24E06">
        <w:rPr>
          <w:rFonts w:ascii="Times New Roman" w:hAnsi="Times New Roman" w:cs="Times New Roman"/>
          <w:color w:val="222222"/>
          <w:sz w:val="24"/>
          <w:szCs w:val="24"/>
          <w:shd w:val="clear" w:color="auto" w:fill="FFFFFF"/>
        </w:rPr>
        <w:t>, M., Zainal, N. and Siew, J.K.K., 2024. Carbon Footprint of Tourism Activities Including Transportation, Accommodation, and Infrastructure: A Critical Analysis. In </w:t>
      </w:r>
      <w:r w:rsidRPr="00D24E06">
        <w:rPr>
          <w:rFonts w:ascii="Times New Roman" w:hAnsi="Times New Roman" w:cs="Times New Roman"/>
          <w:i/>
          <w:iCs/>
          <w:color w:val="222222"/>
          <w:sz w:val="24"/>
          <w:szCs w:val="24"/>
          <w:shd w:val="clear" w:color="auto" w:fill="FFFFFF"/>
        </w:rPr>
        <w:t>The Need for Sustainable Tourism in an Era of Global Climate Change: Pathway to a Greener Future</w:t>
      </w:r>
      <w:r w:rsidRPr="00D24E06">
        <w:rPr>
          <w:rFonts w:ascii="Times New Roman" w:hAnsi="Times New Roman" w:cs="Times New Roman"/>
          <w:color w:val="222222"/>
          <w:sz w:val="24"/>
          <w:szCs w:val="24"/>
          <w:shd w:val="clear" w:color="auto" w:fill="FFFFFF"/>
        </w:rPr>
        <w:t> (pp. 95-120). Emerald Publishing Limited.</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proofErr w:type="spellStart"/>
      <w:r w:rsidRPr="00D24E06">
        <w:rPr>
          <w:rFonts w:ascii="Times New Roman" w:hAnsi="Times New Roman" w:cs="Times New Roman"/>
          <w:color w:val="222222"/>
          <w:sz w:val="24"/>
          <w:szCs w:val="24"/>
          <w:shd w:val="clear" w:color="auto" w:fill="FFFFFF"/>
        </w:rPr>
        <w:t>Kenworthy</w:t>
      </w:r>
      <w:proofErr w:type="spellEnd"/>
      <w:r w:rsidRPr="00D24E06">
        <w:rPr>
          <w:rFonts w:ascii="Times New Roman" w:hAnsi="Times New Roman" w:cs="Times New Roman"/>
          <w:color w:val="222222"/>
          <w:sz w:val="24"/>
          <w:szCs w:val="24"/>
          <w:shd w:val="clear" w:color="auto" w:fill="FFFFFF"/>
        </w:rPr>
        <w:t xml:space="preserve">, J.R. and </w:t>
      </w:r>
      <w:proofErr w:type="spellStart"/>
      <w:r w:rsidRPr="00D24E06">
        <w:rPr>
          <w:rFonts w:ascii="Times New Roman" w:hAnsi="Times New Roman" w:cs="Times New Roman"/>
          <w:color w:val="222222"/>
          <w:sz w:val="24"/>
          <w:szCs w:val="24"/>
          <w:shd w:val="clear" w:color="auto" w:fill="FFFFFF"/>
        </w:rPr>
        <w:t>Svensson</w:t>
      </w:r>
      <w:proofErr w:type="spellEnd"/>
      <w:r w:rsidRPr="00D24E06">
        <w:rPr>
          <w:rFonts w:ascii="Times New Roman" w:hAnsi="Times New Roman" w:cs="Times New Roman"/>
          <w:color w:val="222222"/>
          <w:sz w:val="24"/>
          <w:szCs w:val="24"/>
          <w:shd w:val="clear" w:color="auto" w:fill="FFFFFF"/>
        </w:rPr>
        <w:t xml:space="preserve">, H., 2022. Exploring the energy saving potential in private, public and non-motorized transport for </w:t>
      </w:r>
      <w:proofErr w:type="gramStart"/>
      <w:r w:rsidRPr="00D24E06">
        <w:rPr>
          <w:rFonts w:ascii="Times New Roman" w:hAnsi="Times New Roman" w:cs="Times New Roman"/>
          <w:color w:val="222222"/>
          <w:sz w:val="24"/>
          <w:szCs w:val="24"/>
          <w:shd w:val="clear" w:color="auto" w:fill="FFFFFF"/>
        </w:rPr>
        <w:t>ten Swedish cities</w:t>
      </w:r>
      <w:proofErr w:type="gramEnd"/>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Sustainability</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14</w:t>
      </w:r>
      <w:r w:rsidRPr="00D24E06">
        <w:rPr>
          <w:rFonts w:ascii="Times New Roman" w:hAnsi="Times New Roman" w:cs="Times New Roman"/>
          <w:color w:val="222222"/>
          <w:sz w:val="24"/>
          <w:szCs w:val="24"/>
          <w:shd w:val="clear" w:color="auto" w:fill="FFFFFF"/>
        </w:rPr>
        <w:t>(2), p.954.</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proofErr w:type="spellStart"/>
      <w:r w:rsidRPr="00D24E06">
        <w:rPr>
          <w:rFonts w:ascii="Times New Roman" w:hAnsi="Times New Roman" w:cs="Times New Roman"/>
          <w:color w:val="222222"/>
          <w:sz w:val="24"/>
          <w:szCs w:val="24"/>
          <w:shd w:val="clear" w:color="auto" w:fill="FFFFFF"/>
        </w:rPr>
        <w:t>Mercan</w:t>
      </w:r>
      <w:proofErr w:type="spellEnd"/>
      <w:r w:rsidRPr="00D24E06">
        <w:rPr>
          <w:rFonts w:ascii="Times New Roman" w:hAnsi="Times New Roman" w:cs="Times New Roman"/>
          <w:color w:val="222222"/>
          <w:sz w:val="24"/>
          <w:szCs w:val="24"/>
          <w:shd w:val="clear" w:color="auto" w:fill="FFFFFF"/>
        </w:rPr>
        <w:t xml:space="preserve">, S., Cain, L., </w:t>
      </w:r>
      <w:proofErr w:type="spellStart"/>
      <w:r w:rsidRPr="00D24E06">
        <w:rPr>
          <w:rFonts w:ascii="Times New Roman" w:hAnsi="Times New Roman" w:cs="Times New Roman"/>
          <w:color w:val="222222"/>
          <w:sz w:val="24"/>
          <w:szCs w:val="24"/>
          <w:shd w:val="clear" w:color="auto" w:fill="FFFFFF"/>
        </w:rPr>
        <w:t>Akkaya</w:t>
      </w:r>
      <w:proofErr w:type="spellEnd"/>
      <w:r w:rsidRPr="00D24E06">
        <w:rPr>
          <w:rFonts w:ascii="Times New Roman" w:hAnsi="Times New Roman" w:cs="Times New Roman"/>
          <w:color w:val="222222"/>
          <w:sz w:val="24"/>
          <w:szCs w:val="24"/>
          <w:shd w:val="clear" w:color="auto" w:fill="FFFFFF"/>
        </w:rPr>
        <w:t xml:space="preserve">, K., </w:t>
      </w:r>
      <w:proofErr w:type="spellStart"/>
      <w:r w:rsidRPr="00D24E06">
        <w:rPr>
          <w:rFonts w:ascii="Times New Roman" w:hAnsi="Times New Roman" w:cs="Times New Roman"/>
          <w:color w:val="222222"/>
          <w:sz w:val="24"/>
          <w:szCs w:val="24"/>
          <w:shd w:val="clear" w:color="auto" w:fill="FFFFFF"/>
        </w:rPr>
        <w:t>Cebe</w:t>
      </w:r>
      <w:proofErr w:type="spellEnd"/>
      <w:r w:rsidRPr="00D24E06">
        <w:rPr>
          <w:rFonts w:ascii="Times New Roman" w:hAnsi="Times New Roman" w:cs="Times New Roman"/>
          <w:color w:val="222222"/>
          <w:sz w:val="24"/>
          <w:szCs w:val="24"/>
          <w:shd w:val="clear" w:color="auto" w:fill="FFFFFF"/>
        </w:rPr>
        <w:t xml:space="preserve">, M., </w:t>
      </w:r>
      <w:proofErr w:type="spellStart"/>
      <w:r w:rsidRPr="00D24E06">
        <w:rPr>
          <w:rFonts w:ascii="Times New Roman" w:hAnsi="Times New Roman" w:cs="Times New Roman"/>
          <w:color w:val="222222"/>
          <w:sz w:val="24"/>
          <w:szCs w:val="24"/>
          <w:shd w:val="clear" w:color="auto" w:fill="FFFFFF"/>
        </w:rPr>
        <w:t>Uluagac</w:t>
      </w:r>
      <w:proofErr w:type="spellEnd"/>
      <w:r w:rsidRPr="00D24E06">
        <w:rPr>
          <w:rFonts w:ascii="Times New Roman" w:hAnsi="Times New Roman" w:cs="Times New Roman"/>
          <w:color w:val="222222"/>
          <w:sz w:val="24"/>
          <w:szCs w:val="24"/>
          <w:shd w:val="clear" w:color="auto" w:fill="FFFFFF"/>
        </w:rPr>
        <w:t xml:space="preserve">, S., Alonso, M. and </w:t>
      </w:r>
      <w:proofErr w:type="spellStart"/>
      <w:r w:rsidRPr="00D24E06">
        <w:rPr>
          <w:rFonts w:ascii="Times New Roman" w:hAnsi="Times New Roman" w:cs="Times New Roman"/>
          <w:color w:val="222222"/>
          <w:sz w:val="24"/>
          <w:szCs w:val="24"/>
          <w:shd w:val="clear" w:color="auto" w:fill="FFFFFF"/>
        </w:rPr>
        <w:t>Cobanoglu</w:t>
      </w:r>
      <w:proofErr w:type="spellEnd"/>
      <w:r w:rsidRPr="00D24E06">
        <w:rPr>
          <w:rFonts w:ascii="Times New Roman" w:hAnsi="Times New Roman" w:cs="Times New Roman"/>
          <w:color w:val="222222"/>
          <w:sz w:val="24"/>
          <w:szCs w:val="24"/>
          <w:shd w:val="clear" w:color="auto" w:fill="FFFFFF"/>
        </w:rPr>
        <w:t xml:space="preserve">, C., 2021. Improving the service industry with hyper-connectivity: </w:t>
      </w:r>
      <w:proofErr w:type="spellStart"/>
      <w:r w:rsidRPr="00D24E06">
        <w:rPr>
          <w:rFonts w:ascii="Times New Roman" w:hAnsi="Times New Roman" w:cs="Times New Roman"/>
          <w:color w:val="222222"/>
          <w:sz w:val="24"/>
          <w:szCs w:val="24"/>
          <w:shd w:val="clear" w:color="auto" w:fill="FFFFFF"/>
        </w:rPr>
        <w:t>IoT</w:t>
      </w:r>
      <w:proofErr w:type="spellEnd"/>
      <w:r w:rsidRPr="00D24E06">
        <w:rPr>
          <w:rFonts w:ascii="Times New Roman" w:hAnsi="Times New Roman" w:cs="Times New Roman"/>
          <w:color w:val="222222"/>
          <w:sz w:val="24"/>
          <w:szCs w:val="24"/>
          <w:shd w:val="clear" w:color="auto" w:fill="FFFFFF"/>
        </w:rPr>
        <w:t xml:space="preserve"> in hospitality. </w:t>
      </w:r>
      <w:r w:rsidRPr="00D24E06">
        <w:rPr>
          <w:rFonts w:ascii="Times New Roman" w:hAnsi="Times New Roman" w:cs="Times New Roman"/>
          <w:i/>
          <w:iCs/>
          <w:color w:val="222222"/>
          <w:sz w:val="24"/>
          <w:szCs w:val="24"/>
          <w:shd w:val="clear" w:color="auto" w:fill="FFFFFF"/>
        </w:rPr>
        <w:t>International Journal of Contemporary Hospitality Management</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33</w:t>
      </w:r>
      <w:r w:rsidRPr="00D24E06">
        <w:rPr>
          <w:rFonts w:ascii="Times New Roman" w:hAnsi="Times New Roman" w:cs="Times New Roman"/>
          <w:color w:val="222222"/>
          <w:sz w:val="24"/>
          <w:szCs w:val="24"/>
          <w:shd w:val="clear" w:color="auto" w:fill="FFFFFF"/>
        </w:rPr>
        <w:t>(1), pp.243-262.</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proofErr w:type="spellStart"/>
      <w:r w:rsidRPr="00D24E06">
        <w:rPr>
          <w:rFonts w:ascii="Times New Roman" w:hAnsi="Times New Roman" w:cs="Times New Roman"/>
          <w:color w:val="222222"/>
          <w:sz w:val="24"/>
          <w:szCs w:val="24"/>
          <w:shd w:val="clear" w:color="auto" w:fill="FFFFFF"/>
        </w:rPr>
        <w:lastRenderedPageBreak/>
        <w:t>Mostofi</w:t>
      </w:r>
      <w:proofErr w:type="spellEnd"/>
      <w:r w:rsidRPr="00D24E06">
        <w:rPr>
          <w:rFonts w:ascii="Times New Roman" w:hAnsi="Times New Roman" w:cs="Times New Roman"/>
          <w:color w:val="222222"/>
          <w:sz w:val="24"/>
          <w:szCs w:val="24"/>
          <w:shd w:val="clear" w:color="auto" w:fill="FFFFFF"/>
        </w:rPr>
        <w:t xml:space="preserve">, H., 2021. The association between ICT-based mobility services and sustainable mobility </w:t>
      </w:r>
      <w:proofErr w:type="spellStart"/>
      <w:r w:rsidRPr="00D24E06">
        <w:rPr>
          <w:rFonts w:ascii="Times New Roman" w:hAnsi="Times New Roman" w:cs="Times New Roman"/>
          <w:color w:val="222222"/>
          <w:sz w:val="24"/>
          <w:szCs w:val="24"/>
          <w:shd w:val="clear" w:color="auto" w:fill="FFFFFF"/>
        </w:rPr>
        <w:t>behaviours</w:t>
      </w:r>
      <w:proofErr w:type="spellEnd"/>
      <w:r w:rsidRPr="00D24E06">
        <w:rPr>
          <w:rFonts w:ascii="Times New Roman" w:hAnsi="Times New Roman" w:cs="Times New Roman"/>
          <w:color w:val="222222"/>
          <w:sz w:val="24"/>
          <w:szCs w:val="24"/>
          <w:shd w:val="clear" w:color="auto" w:fill="FFFFFF"/>
        </w:rPr>
        <w:t xml:space="preserve"> of New Yorkers. </w:t>
      </w:r>
      <w:r w:rsidRPr="00D24E06">
        <w:rPr>
          <w:rFonts w:ascii="Times New Roman" w:hAnsi="Times New Roman" w:cs="Times New Roman"/>
          <w:i/>
          <w:iCs/>
          <w:color w:val="222222"/>
          <w:sz w:val="24"/>
          <w:szCs w:val="24"/>
          <w:shd w:val="clear" w:color="auto" w:fill="FFFFFF"/>
        </w:rPr>
        <w:t>Energies</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14</w:t>
      </w:r>
      <w:r w:rsidRPr="00D24E06">
        <w:rPr>
          <w:rFonts w:ascii="Times New Roman" w:hAnsi="Times New Roman" w:cs="Times New Roman"/>
          <w:color w:val="222222"/>
          <w:sz w:val="24"/>
          <w:szCs w:val="24"/>
          <w:shd w:val="clear" w:color="auto" w:fill="FFFFFF"/>
        </w:rPr>
        <w:t>(11), p.3064.</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r w:rsidRPr="00D24E06">
        <w:rPr>
          <w:rFonts w:ascii="Times New Roman" w:hAnsi="Times New Roman" w:cs="Times New Roman"/>
          <w:color w:val="222222"/>
          <w:sz w:val="24"/>
          <w:szCs w:val="24"/>
          <w:shd w:val="clear" w:color="auto" w:fill="FFFFFF"/>
        </w:rPr>
        <w:t>Ng, K.S., Farooq, D. and Yang, A., 2021. Global renewable development strategies for sustainable aviation fuel production. </w:t>
      </w:r>
      <w:r w:rsidRPr="00D24E06">
        <w:rPr>
          <w:rFonts w:ascii="Times New Roman" w:hAnsi="Times New Roman" w:cs="Times New Roman"/>
          <w:i/>
          <w:iCs/>
          <w:color w:val="222222"/>
          <w:sz w:val="24"/>
          <w:szCs w:val="24"/>
          <w:shd w:val="clear" w:color="auto" w:fill="FFFFFF"/>
        </w:rPr>
        <w:t>Renewable and Sustainable Energy Reviews</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150</w:t>
      </w:r>
      <w:r w:rsidRPr="00D24E06">
        <w:rPr>
          <w:rFonts w:ascii="Times New Roman" w:hAnsi="Times New Roman" w:cs="Times New Roman"/>
          <w:color w:val="222222"/>
          <w:sz w:val="24"/>
          <w:szCs w:val="24"/>
          <w:shd w:val="clear" w:color="auto" w:fill="FFFFFF"/>
        </w:rPr>
        <w:t>, p.111502.</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proofErr w:type="spellStart"/>
      <w:r w:rsidRPr="00D24E06">
        <w:rPr>
          <w:rFonts w:ascii="Times New Roman" w:hAnsi="Times New Roman" w:cs="Times New Roman"/>
          <w:color w:val="222222"/>
          <w:sz w:val="24"/>
          <w:szCs w:val="24"/>
          <w:shd w:val="clear" w:color="auto" w:fill="FFFFFF"/>
        </w:rPr>
        <w:t>Njoku</w:t>
      </w:r>
      <w:proofErr w:type="spellEnd"/>
      <w:r w:rsidRPr="00D24E06">
        <w:rPr>
          <w:rFonts w:ascii="Times New Roman" w:hAnsi="Times New Roman" w:cs="Times New Roman"/>
          <w:color w:val="222222"/>
          <w:sz w:val="24"/>
          <w:szCs w:val="24"/>
          <w:shd w:val="clear" w:color="auto" w:fill="FFFFFF"/>
        </w:rPr>
        <w:t xml:space="preserve">, J.N., </w:t>
      </w:r>
      <w:proofErr w:type="spellStart"/>
      <w:r w:rsidRPr="00D24E06">
        <w:rPr>
          <w:rFonts w:ascii="Times New Roman" w:hAnsi="Times New Roman" w:cs="Times New Roman"/>
          <w:color w:val="222222"/>
          <w:sz w:val="24"/>
          <w:szCs w:val="24"/>
          <w:shd w:val="clear" w:color="auto" w:fill="FFFFFF"/>
        </w:rPr>
        <w:t>Nwakanma</w:t>
      </w:r>
      <w:proofErr w:type="spellEnd"/>
      <w:r w:rsidRPr="00D24E06">
        <w:rPr>
          <w:rFonts w:ascii="Times New Roman" w:hAnsi="Times New Roman" w:cs="Times New Roman"/>
          <w:color w:val="222222"/>
          <w:sz w:val="24"/>
          <w:szCs w:val="24"/>
          <w:shd w:val="clear" w:color="auto" w:fill="FFFFFF"/>
        </w:rPr>
        <w:t xml:space="preserve">, C.I., </w:t>
      </w:r>
      <w:proofErr w:type="spellStart"/>
      <w:r w:rsidRPr="00D24E06">
        <w:rPr>
          <w:rFonts w:ascii="Times New Roman" w:hAnsi="Times New Roman" w:cs="Times New Roman"/>
          <w:color w:val="222222"/>
          <w:sz w:val="24"/>
          <w:szCs w:val="24"/>
          <w:shd w:val="clear" w:color="auto" w:fill="FFFFFF"/>
        </w:rPr>
        <w:t>Amaizu</w:t>
      </w:r>
      <w:proofErr w:type="spellEnd"/>
      <w:r w:rsidRPr="00D24E06">
        <w:rPr>
          <w:rFonts w:ascii="Times New Roman" w:hAnsi="Times New Roman" w:cs="Times New Roman"/>
          <w:color w:val="222222"/>
          <w:sz w:val="24"/>
          <w:szCs w:val="24"/>
          <w:shd w:val="clear" w:color="auto" w:fill="FFFFFF"/>
        </w:rPr>
        <w:t xml:space="preserve">, G.C. and Kim, D.S., 2023. Prospects and challenges of </w:t>
      </w:r>
      <w:proofErr w:type="spellStart"/>
      <w:r w:rsidRPr="00D24E06">
        <w:rPr>
          <w:rFonts w:ascii="Times New Roman" w:hAnsi="Times New Roman" w:cs="Times New Roman"/>
          <w:color w:val="222222"/>
          <w:sz w:val="24"/>
          <w:szCs w:val="24"/>
          <w:shd w:val="clear" w:color="auto" w:fill="FFFFFF"/>
        </w:rPr>
        <w:t>Metaverse</w:t>
      </w:r>
      <w:proofErr w:type="spellEnd"/>
      <w:r w:rsidRPr="00D24E06">
        <w:rPr>
          <w:rFonts w:ascii="Times New Roman" w:hAnsi="Times New Roman" w:cs="Times New Roman"/>
          <w:color w:val="222222"/>
          <w:sz w:val="24"/>
          <w:szCs w:val="24"/>
          <w:shd w:val="clear" w:color="auto" w:fill="FFFFFF"/>
        </w:rPr>
        <w:t xml:space="preserve"> application in data‐driven intelligent transportation systems. </w:t>
      </w:r>
      <w:r w:rsidRPr="00D24E06">
        <w:rPr>
          <w:rFonts w:ascii="Times New Roman" w:hAnsi="Times New Roman" w:cs="Times New Roman"/>
          <w:i/>
          <w:iCs/>
          <w:color w:val="222222"/>
          <w:sz w:val="24"/>
          <w:szCs w:val="24"/>
          <w:shd w:val="clear" w:color="auto" w:fill="FFFFFF"/>
        </w:rPr>
        <w:t>IET Intelligent Transport Systems</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17</w:t>
      </w:r>
      <w:r w:rsidRPr="00D24E06">
        <w:rPr>
          <w:rFonts w:ascii="Times New Roman" w:hAnsi="Times New Roman" w:cs="Times New Roman"/>
          <w:color w:val="222222"/>
          <w:sz w:val="24"/>
          <w:szCs w:val="24"/>
          <w:shd w:val="clear" w:color="auto" w:fill="FFFFFF"/>
        </w:rPr>
        <w:t>(1), pp.1-21.</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proofErr w:type="spellStart"/>
      <w:r w:rsidRPr="00D24E06">
        <w:rPr>
          <w:rFonts w:ascii="Times New Roman" w:hAnsi="Times New Roman" w:cs="Times New Roman"/>
          <w:color w:val="222222"/>
          <w:sz w:val="24"/>
          <w:szCs w:val="24"/>
          <w:shd w:val="clear" w:color="auto" w:fill="FFFFFF"/>
        </w:rPr>
        <w:t>Piatkowski</w:t>
      </w:r>
      <w:proofErr w:type="spellEnd"/>
      <w:r w:rsidRPr="00D24E06">
        <w:rPr>
          <w:rFonts w:ascii="Times New Roman" w:hAnsi="Times New Roman" w:cs="Times New Roman"/>
          <w:color w:val="222222"/>
          <w:sz w:val="24"/>
          <w:szCs w:val="24"/>
          <w:shd w:val="clear" w:color="auto" w:fill="FFFFFF"/>
        </w:rPr>
        <w:t>, D., 2024. </w:t>
      </w:r>
      <w:r w:rsidRPr="00D24E06">
        <w:rPr>
          <w:rFonts w:ascii="Times New Roman" w:hAnsi="Times New Roman" w:cs="Times New Roman"/>
          <w:i/>
          <w:iCs/>
          <w:color w:val="222222"/>
          <w:sz w:val="24"/>
          <w:szCs w:val="24"/>
          <w:shd w:val="clear" w:color="auto" w:fill="FFFFFF"/>
        </w:rPr>
        <w:t>Bicycle City: Riding the Bike Boom to a Brighter Future</w:t>
      </w:r>
      <w:r w:rsidRPr="00D24E06">
        <w:rPr>
          <w:rFonts w:ascii="Times New Roman" w:hAnsi="Times New Roman" w:cs="Times New Roman"/>
          <w:color w:val="222222"/>
          <w:sz w:val="24"/>
          <w:szCs w:val="24"/>
          <w:shd w:val="clear" w:color="auto" w:fill="FFFFFF"/>
        </w:rPr>
        <w:t>. Island Press.</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proofErr w:type="spellStart"/>
      <w:r w:rsidRPr="00D24E06">
        <w:rPr>
          <w:rFonts w:ascii="Times New Roman" w:hAnsi="Times New Roman" w:cs="Times New Roman"/>
          <w:color w:val="222222"/>
          <w:sz w:val="24"/>
          <w:szCs w:val="24"/>
          <w:shd w:val="clear" w:color="auto" w:fill="FFFFFF"/>
        </w:rPr>
        <w:t>Rendón</w:t>
      </w:r>
      <w:proofErr w:type="spellEnd"/>
      <w:r w:rsidRPr="00D24E06">
        <w:rPr>
          <w:rFonts w:ascii="Times New Roman" w:hAnsi="Times New Roman" w:cs="Times New Roman"/>
          <w:color w:val="222222"/>
          <w:sz w:val="24"/>
          <w:szCs w:val="24"/>
          <w:shd w:val="clear" w:color="auto" w:fill="FFFFFF"/>
        </w:rPr>
        <w:t xml:space="preserve">, M.A., Sánchez R, C.D., Gallo M, J. and </w:t>
      </w:r>
      <w:proofErr w:type="spellStart"/>
      <w:r w:rsidRPr="00D24E06">
        <w:rPr>
          <w:rFonts w:ascii="Times New Roman" w:hAnsi="Times New Roman" w:cs="Times New Roman"/>
          <w:color w:val="222222"/>
          <w:sz w:val="24"/>
          <w:szCs w:val="24"/>
          <w:shd w:val="clear" w:color="auto" w:fill="FFFFFF"/>
        </w:rPr>
        <w:t>Anzai</w:t>
      </w:r>
      <w:proofErr w:type="spellEnd"/>
      <w:r w:rsidRPr="00D24E06">
        <w:rPr>
          <w:rFonts w:ascii="Times New Roman" w:hAnsi="Times New Roman" w:cs="Times New Roman"/>
          <w:color w:val="222222"/>
          <w:sz w:val="24"/>
          <w:szCs w:val="24"/>
          <w:shd w:val="clear" w:color="auto" w:fill="FFFFFF"/>
        </w:rPr>
        <w:t>, A.H., 2021. Aircraft hybrid-electric propulsion: Development trends, challenges and opportunities. </w:t>
      </w:r>
      <w:r w:rsidRPr="00D24E06">
        <w:rPr>
          <w:rFonts w:ascii="Times New Roman" w:hAnsi="Times New Roman" w:cs="Times New Roman"/>
          <w:i/>
          <w:iCs/>
          <w:color w:val="222222"/>
          <w:sz w:val="24"/>
          <w:szCs w:val="24"/>
          <w:shd w:val="clear" w:color="auto" w:fill="FFFFFF"/>
        </w:rPr>
        <w:t>Journal of Control, Automation and Electrical Systems</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32</w:t>
      </w:r>
      <w:r w:rsidRPr="00D24E06">
        <w:rPr>
          <w:rFonts w:ascii="Times New Roman" w:hAnsi="Times New Roman" w:cs="Times New Roman"/>
          <w:color w:val="222222"/>
          <w:sz w:val="24"/>
          <w:szCs w:val="24"/>
          <w:shd w:val="clear" w:color="auto" w:fill="FFFFFF"/>
        </w:rPr>
        <w:t>(5), pp.1244-1268.</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r w:rsidRPr="00D24E06">
        <w:rPr>
          <w:rFonts w:ascii="Times New Roman" w:hAnsi="Times New Roman" w:cs="Times New Roman"/>
          <w:color w:val="222222"/>
          <w:sz w:val="24"/>
          <w:szCs w:val="24"/>
          <w:shd w:val="clear" w:color="auto" w:fill="FFFFFF"/>
        </w:rPr>
        <w:t>Shah, K.J., Pan, S.Y., Lee, I., Kim, H., You, Z., Zheng, J.M. and Chiang, P.C., 2021. Green transportation for sustainability: Review of current barriers, strategies, and innovative technologies. </w:t>
      </w:r>
      <w:r w:rsidRPr="00D24E06">
        <w:rPr>
          <w:rFonts w:ascii="Times New Roman" w:hAnsi="Times New Roman" w:cs="Times New Roman"/>
          <w:i/>
          <w:iCs/>
          <w:color w:val="222222"/>
          <w:sz w:val="24"/>
          <w:szCs w:val="24"/>
          <w:shd w:val="clear" w:color="auto" w:fill="FFFFFF"/>
        </w:rPr>
        <w:t>Journal of Cleaner Production</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326</w:t>
      </w:r>
      <w:r w:rsidRPr="00D24E06">
        <w:rPr>
          <w:rFonts w:ascii="Times New Roman" w:hAnsi="Times New Roman" w:cs="Times New Roman"/>
          <w:color w:val="222222"/>
          <w:sz w:val="24"/>
          <w:szCs w:val="24"/>
          <w:shd w:val="clear" w:color="auto" w:fill="FFFFFF"/>
        </w:rPr>
        <w:t>, p.129392.</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proofErr w:type="spellStart"/>
      <w:r w:rsidRPr="00D24E06">
        <w:rPr>
          <w:rFonts w:ascii="Times New Roman" w:hAnsi="Times New Roman" w:cs="Times New Roman"/>
          <w:color w:val="222222"/>
          <w:sz w:val="24"/>
          <w:szCs w:val="24"/>
          <w:shd w:val="clear" w:color="auto" w:fill="FFFFFF"/>
        </w:rPr>
        <w:t>Thonemann</w:t>
      </w:r>
      <w:proofErr w:type="spellEnd"/>
      <w:r w:rsidRPr="00D24E06">
        <w:rPr>
          <w:rFonts w:ascii="Times New Roman" w:hAnsi="Times New Roman" w:cs="Times New Roman"/>
          <w:color w:val="222222"/>
          <w:sz w:val="24"/>
          <w:szCs w:val="24"/>
          <w:shd w:val="clear" w:color="auto" w:fill="FFFFFF"/>
        </w:rPr>
        <w:t xml:space="preserve">, N., </w:t>
      </w:r>
      <w:proofErr w:type="spellStart"/>
      <w:r w:rsidRPr="00D24E06">
        <w:rPr>
          <w:rFonts w:ascii="Times New Roman" w:hAnsi="Times New Roman" w:cs="Times New Roman"/>
          <w:color w:val="222222"/>
          <w:sz w:val="24"/>
          <w:szCs w:val="24"/>
          <w:shd w:val="clear" w:color="auto" w:fill="FFFFFF"/>
        </w:rPr>
        <w:t>Pierrat</w:t>
      </w:r>
      <w:proofErr w:type="spellEnd"/>
      <w:r w:rsidRPr="00D24E06">
        <w:rPr>
          <w:rFonts w:ascii="Times New Roman" w:hAnsi="Times New Roman" w:cs="Times New Roman"/>
          <w:color w:val="222222"/>
          <w:sz w:val="24"/>
          <w:szCs w:val="24"/>
          <w:shd w:val="clear" w:color="auto" w:fill="FFFFFF"/>
        </w:rPr>
        <w:t xml:space="preserve">, E., </w:t>
      </w:r>
      <w:proofErr w:type="spellStart"/>
      <w:r w:rsidRPr="00D24E06">
        <w:rPr>
          <w:rFonts w:ascii="Times New Roman" w:hAnsi="Times New Roman" w:cs="Times New Roman"/>
          <w:color w:val="222222"/>
          <w:sz w:val="24"/>
          <w:szCs w:val="24"/>
          <w:shd w:val="clear" w:color="auto" w:fill="FFFFFF"/>
        </w:rPr>
        <w:t>Dudka</w:t>
      </w:r>
      <w:proofErr w:type="spellEnd"/>
      <w:r w:rsidRPr="00D24E06">
        <w:rPr>
          <w:rFonts w:ascii="Times New Roman" w:hAnsi="Times New Roman" w:cs="Times New Roman"/>
          <w:color w:val="222222"/>
          <w:sz w:val="24"/>
          <w:szCs w:val="24"/>
          <w:shd w:val="clear" w:color="auto" w:fill="FFFFFF"/>
        </w:rPr>
        <w:t xml:space="preserve">, K.M., Saavedra-Rubio, K., </w:t>
      </w:r>
      <w:proofErr w:type="spellStart"/>
      <w:r w:rsidRPr="00D24E06">
        <w:rPr>
          <w:rFonts w:ascii="Times New Roman" w:hAnsi="Times New Roman" w:cs="Times New Roman"/>
          <w:color w:val="222222"/>
          <w:sz w:val="24"/>
          <w:szCs w:val="24"/>
          <w:shd w:val="clear" w:color="auto" w:fill="FFFFFF"/>
        </w:rPr>
        <w:t>Dragsdahl</w:t>
      </w:r>
      <w:proofErr w:type="spellEnd"/>
      <w:r w:rsidRPr="00D24E06">
        <w:rPr>
          <w:rFonts w:ascii="Times New Roman" w:hAnsi="Times New Roman" w:cs="Times New Roman"/>
          <w:color w:val="222222"/>
          <w:sz w:val="24"/>
          <w:szCs w:val="24"/>
          <w:shd w:val="clear" w:color="auto" w:fill="FFFFFF"/>
        </w:rPr>
        <w:t>, A.L.S.T. and Laurent, A., 2024. Towards sustainable regional aviation: Environmental potential of hybrid-electric aircraft and alternative fuels. </w:t>
      </w:r>
      <w:r w:rsidRPr="00D24E06">
        <w:rPr>
          <w:rFonts w:ascii="Times New Roman" w:hAnsi="Times New Roman" w:cs="Times New Roman"/>
          <w:i/>
          <w:iCs/>
          <w:color w:val="222222"/>
          <w:sz w:val="24"/>
          <w:szCs w:val="24"/>
          <w:shd w:val="clear" w:color="auto" w:fill="FFFFFF"/>
        </w:rPr>
        <w:t>Sustainable Production and Consumption</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45</w:t>
      </w:r>
      <w:r w:rsidRPr="00D24E06">
        <w:rPr>
          <w:rFonts w:ascii="Times New Roman" w:hAnsi="Times New Roman" w:cs="Times New Roman"/>
          <w:color w:val="222222"/>
          <w:sz w:val="24"/>
          <w:szCs w:val="24"/>
          <w:shd w:val="clear" w:color="auto" w:fill="FFFFFF"/>
        </w:rPr>
        <w:t>, pp.371-385.</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proofErr w:type="spellStart"/>
      <w:r w:rsidRPr="00D24E06">
        <w:rPr>
          <w:rFonts w:ascii="Times New Roman" w:hAnsi="Times New Roman" w:cs="Times New Roman"/>
          <w:color w:val="222222"/>
          <w:sz w:val="24"/>
          <w:szCs w:val="24"/>
          <w:shd w:val="clear" w:color="auto" w:fill="FFFFFF"/>
        </w:rPr>
        <w:t>Upadhyay</w:t>
      </w:r>
      <w:proofErr w:type="spellEnd"/>
      <w:r w:rsidRPr="00D24E06">
        <w:rPr>
          <w:rFonts w:ascii="Times New Roman" w:hAnsi="Times New Roman" w:cs="Times New Roman"/>
          <w:color w:val="222222"/>
          <w:sz w:val="24"/>
          <w:szCs w:val="24"/>
          <w:shd w:val="clear" w:color="auto" w:fill="FFFFFF"/>
        </w:rPr>
        <w:t xml:space="preserve">, A., </w:t>
      </w:r>
      <w:proofErr w:type="spellStart"/>
      <w:r w:rsidRPr="00D24E06">
        <w:rPr>
          <w:rFonts w:ascii="Times New Roman" w:hAnsi="Times New Roman" w:cs="Times New Roman"/>
          <w:color w:val="222222"/>
          <w:sz w:val="24"/>
          <w:szCs w:val="24"/>
          <w:shd w:val="clear" w:color="auto" w:fill="FFFFFF"/>
        </w:rPr>
        <w:t>Dalal</w:t>
      </w:r>
      <w:proofErr w:type="spellEnd"/>
      <w:r w:rsidRPr="00D24E06">
        <w:rPr>
          <w:rFonts w:ascii="Times New Roman" w:hAnsi="Times New Roman" w:cs="Times New Roman"/>
          <w:color w:val="222222"/>
          <w:sz w:val="24"/>
          <w:szCs w:val="24"/>
          <w:shd w:val="clear" w:color="auto" w:fill="FFFFFF"/>
        </w:rPr>
        <w:t xml:space="preserve">, M., </w:t>
      </w:r>
      <w:proofErr w:type="spellStart"/>
      <w:r w:rsidRPr="00D24E06">
        <w:rPr>
          <w:rFonts w:ascii="Times New Roman" w:hAnsi="Times New Roman" w:cs="Times New Roman"/>
          <w:color w:val="222222"/>
          <w:sz w:val="24"/>
          <w:szCs w:val="24"/>
          <w:shd w:val="clear" w:color="auto" w:fill="FFFFFF"/>
        </w:rPr>
        <w:t>Sanghvi</w:t>
      </w:r>
      <w:proofErr w:type="spellEnd"/>
      <w:r w:rsidRPr="00D24E06">
        <w:rPr>
          <w:rFonts w:ascii="Times New Roman" w:hAnsi="Times New Roman" w:cs="Times New Roman"/>
          <w:color w:val="222222"/>
          <w:sz w:val="24"/>
          <w:szCs w:val="24"/>
          <w:shd w:val="clear" w:color="auto" w:fill="FFFFFF"/>
        </w:rPr>
        <w:t xml:space="preserve">, N., Singh, V., Nair, S., </w:t>
      </w:r>
      <w:proofErr w:type="spellStart"/>
      <w:r w:rsidRPr="00D24E06">
        <w:rPr>
          <w:rFonts w:ascii="Times New Roman" w:hAnsi="Times New Roman" w:cs="Times New Roman"/>
          <w:color w:val="222222"/>
          <w:sz w:val="24"/>
          <w:szCs w:val="24"/>
          <w:shd w:val="clear" w:color="auto" w:fill="FFFFFF"/>
        </w:rPr>
        <w:t>Scurtu</w:t>
      </w:r>
      <w:proofErr w:type="spellEnd"/>
      <w:r w:rsidRPr="00D24E06">
        <w:rPr>
          <w:rFonts w:ascii="Times New Roman" w:hAnsi="Times New Roman" w:cs="Times New Roman"/>
          <w:color w:val="222222"/>
          <w:sz w:val="24"/>
          <w:szCs w:val="24"/>
          <w:shd w:val="clear" w:color="auto" w:fill="FFFFFF"/>
        </w:rPr>
        <w:t>, I.C. and Dragan, C., 2021. Electric vehicles over contemporary combustion engines. In </w:t>
      </w:r>
      <w:r w:rsidRPr="00D24E06">
        <w:rPr>
          <w:rFonts w:ascii="Times New Roman" w:hAnsi="Times New Roman" w:cs="Times New Roman"/>
          <w:i/>
          <w:iCs/>
          <w:color w:val="222222"/>
          <w:sz w:val="24"/>
          <w:szCs w:val="24"/>
          <w:shd w:val="clear" w:color="auto" w:fill="FFFFFF"/>
        </w:rPr>
        <w:t>IOP Conference Series: Earth and Environmental Science</w:t>
      </w:r>
      <w:r w:rsidRPr="00D24E06">
        <w:rPr>
          <w:rFonts w:ascii="Times New Roman" w:hAnsi="Times New Roman" w:cs="Times New Roman"/>
          <w:color w:val="222222"/>
          <w:sz w:val="24"/>
          <w:szCs w:val="24"/>
          <w:shd w:val="clear" w:color="auto" w:fill="FFFFFF"/>
        </w:rPr>
        <w:t> (Vol. 635, No. 1, p. 012004). IOP Publishing.</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proofErr w:type="spellStart"/>
      <w:r w:rsidRPr="00D24E06">
        <w:rPr>
          <w:rFonts w:ascii="Times New Roman" w:hAnsi="Times New Roman" w:cs="Times New Roman"/>
          <w:color w:val="222222"/>
          <w:sz w:val="24"/>
          <w:szCs w:val="24"/>
          <w:shd w:val="clear" w:color="auto" w:fill="FFFFFF"/>
        </w:rPr>
        <w:t>Weidinger</w:t>
      </w:r>
      <w:proofErr w:type="spellEnd"/>
      <w:r w:rsidRPr="00D24E06">
        <w:rPr>
          <w:rFonts w:ascii="Times New Roman" w:hAnsi="Times New Roman" w:cs="Times New Roman"/>
          <w:color w:val="222222"/>
          <w:sz w:val="24"/>
          <w:szCs w:val="24"/>
          <w:shd w:val="clear" w:color="auto" w:fill="FFFFFF"/>
        </w:rPr>
        <w:t xml:space="preserve">, F., </w:t>
      </w:r>
      <w:proofErr w:type="spellStart"/>
      <w:r w:rsidRPr="00D24E06">
        <w:rPr>
          <w:rFonts w:ascii="Times New Roman" w:hAnsi="Times New Roman" w:cs="Times New Roman"/>
          <w:color w:val="222222"/>
          <w:sz w:val="24"/>
          <w:szCs w:val="24"/>
          <w:shd w:val="clear" w:color="auto" w:fill="FFFFFF"/>
        </w:rPr>
        <w:t>Albiński</w:t>
      </w:r>
      <w:proofErr w:type="spellEnd"/>
      <w:r w:rsidRPr="00D24E06">
        <w:rPr>
          <w:rFonts w:ascii="Times New Roman" w:hAnsi="Times New Roman" w:cs="Times New Roman"/>
          <w:color w:val="222222"/>
          <w:sz w:val="24"/>
          <w:szCs w:val="24"/>
          <w:shd w:val="clear" w:color="auto" w:fill="FFFFFF"/>
        </w:rPr>
        <w:t xml:space="preserve">, S. and </w:t>
      </w:r>
      <w:proofErr w:type="spellStart"/>
      <w:r w:rsidRPr="00D24E06">
        <w:rPr>
          <w:rFonts w:ascii="Times New Roman" w:hAnsi="Times New Roman" w:cs="Times New Roman"/>
          <w:color w:val="222222"/>
          <w:sz w:val="24"/>
          <w:szCs w:val="24"/>
          <w:shd w:val="clear" w:color="auto" w:fill="FFFFFF"/>
        </w:rPr>
        <w:t>Boysen</w:t>
      </w:r>
      <w:proofErr w:type="spellEnd"/>
      <w:r w:rsidRPr="00D24E06">
        <w:rPr>
          <w:rFonts w:ascii="Times New Roman" w:hAnsi="Times New Roman" w:cs="Times New Roman"/>
          <w:color w:val="222222"/>
          <w:sz w:val="24"/>
          <w:szCs w:val="24"/>
          <w:shd w:val="clear" w:color="auto" w:fill="FFFFFF"/>
        </w:rPr>
        <w:t>, N., 2023. Matching supply and demand for free-floating car sharing: On the value of optimization. </w:t>
      </w:r>
      <w:r w:rsidRPr="00D24E06">
        <w:rPr>
          <w:rFonts w:ascii="Times New Roman" w:hAnsi="Times New Roman" w:cs="Times New Roman"/>
          <w:i/>
          <w:iCs/>
          <w:color w:val="222222"/>
          <w:sz w:val="24"/>
          <w:szCs w:val="24"/>
          <w:shd w:val="clear" w:color="auto" w:fill="FFFFFF"/>
        </w:rPr>
        <w:t>European Journal of Operational Research</w:t>
      </w:r>
      <w:r w:rsidRPr="00D24E06">
        <w:rPr>
          <w:rFonts w:ascii="Times New Roman" w:hAnsi="Times New Roman" w:cs="Times New Roman"/>
          <w:color w:val="222222"/>
          <w:sz w:val="24"/>
          <w:szCs w:val="24"/>
          <w:shd w:val="clear" w:color="auto" w:fill="FFFFFF"/>
        </w:rPr>
        <w:t>, </w:t>
      </w:r>
      <w:r w:rsidRPr="00D24E06">
        <w:rPr>
          <w:rFonts w:ascii="Times New Roman" w:hAnsi="Times New Roman" w:cs="Times New Roman"/>
          <w:i/>
          <w:iCs/>
          <w:color w:val="222222"/>
          <w:sz w:val="24"/>
          <w:szCs w:val="24"/>
          <w:shd w:val="clear" w:color="auto" w:fill="FFFFFF"/>
        </w:rPr>
        <w:t>308</w:t>
      </w:r>
      <w:r w:rsidRPr="00D24E06">
        <w:rPr>
          <w:rFonts w:ascii="Times New Roman" w:hAnsi="Times New Roman" w:cs="Times New Roman"/>
          <w:color w:val="222222"/>
          <w:sz w:val="24"/>
          <w:szCs w:val="24"/>
          <w:shd w:val="clear" w:color="auto" w:fill="FFFFFF"/>
        </w:rPr>
        <w:t>(3), pp.1380-1395.</w:t>
      </w:r>
    </w:p>
    <w:p w:rsidR="00DA1A3A" w:rsidRPr="00D24E06" w:rsidRDefault="00DA1A3A" w:rsidP="00DA1A3A">
      <w:pPr>
        <w:spacing w:line="276" w:lineRule="auto"/>
        <w:ind w:left="720" w:hanging="720"/>
        <w:rPr>
          <w:rFonts w:ascii="Times New Roman" w:hAnsi="Times New Roman" w:cs="Times New Roman"/>
          <w:color w:val="222222"/>
          <w:sz w:val="24"/>
          <w:szCs w:val="24"/>
          <w:shd w:val="clear" w:color="auto" w:fill="FFFFFF"/>
        </w:rPr>
      </w:pPr>
      <w:proofErr w:type="spellStart"/>
      <w:r w:rsidRPr="00D24E06">
        <w:rPr>
          <w:rFonts w:ascii="Times New Roman" w:hAnsi="Times New Roman" w:cs="Times New Roman"/>
          <w:color w:val="222222"/>
          <w:sz w:val="24"/>
          <w:szCs w:val="24"/>
          <w:shd w:val="clear" w:color="auto" w:fill="FFFFFF"/>
        </w:rPr>
        <w:t>Zamani</w:t>
      </w:r>
      <w:proofErr w:type="spellEnd"/>
      <w:r w:rsidRPr="00D24E06">
        <w:rPr>
          <w:rFonts w:ascii="Times New Roman" w:hAnsi="Times New Roman" w:cs="Times New Roman"/>
          <w:color w:val="222222"/>
          <w:sz w:val="24"/>
          <w:szCs w:val="24"/>
          <w:shd w:val="clear" w:color="auto" w:fill="FFFFFF"/>
        </w:rPr>
        <w:t xml:space="preserve">, M. and </w:t>
      </w:r>
      <w:proofErr w:type="spellStart"/>
      <w:r w:rsidRPr="00D24E06">
        <w:rPr>
          <w:rFonts w:ascii="Times New Roman" w:hAnsi="Times New Roman" w:cs="Times New Roman"/>
          <w:color w:val="222222"/>
          <w:sz w:val="24"/>
          <w:szCs w:val="24"/>
          <w:shd w:val="clear" w:color="auto" w:fill="FFFFFF"/>
        </w:rPr>
        <w:t>Kalbasi</w:t>
      </w:r>
      <w:proofErr w:type="spellEnd"/>
      <w:r w:rsidRPr="00D24E06">
        <w:rPr>
          <w:rFonts w:ascii="Times New Roman" w:hAnsi="Times New Roman" w:cs="Times New Roman"/>
          <w:color w:val="222222"/>
          <w:sz w:val="24"/>
          <w:szCs w:val="24"/>
          <w:shd w:val="clear" w:color="auto" w:fill="FFFFFF"/>
        </w:rPr>
        <w:t xml:space="preserve">, A., 2024, May. </w:t>
      </w:r>
      <w:proofErr w:type="spellStart"/>
      <w:r w:rsidRPr="00D24E06">
        <w:rPr>
          <w:rFonts w:ascii="Times New Roman" w:hAnsi="Times New Roman" w:cs="Times New Roman"/>
          <w:color w:val="222222"/>
          <w:sz w:val="24"/>
          <w:szCs w:val="24"/>
          <w:shd w:val="clear" w:color="auto" w:fill="FFFFFF"/>
        </w:rPr>
        <w:t>IoT</w:t>
      </w:r>
      <w:proofErr w:type="spellEnd"/>
      <w:r w:rsidRPr="00D24E06">
        <w:rPr>
          <w:rFonts w:ascii="Times New Roman" w:hAnsi="Times New Roman" w:cs="Times New Roman"/>
          <w:color w:val="222222"/>
          <w:sz w:val="24"/>
          <w:szCs w:val="24"/>
          <w:shd w:val="clear" w:color="auto" w:fill="FFFFFF"/>
        </w:rPr>
        <w:t>-Based Intelligent Transportation System for Passenger-Shuttle Taxi Matchmaking. In </w:t>
      </w:r>
      <w:r w:rsidRPr="00D24E06">
        <w:rPr>
          <w:rFonts w:ascii="Times New Roman" w:hAnsi="Times New Roman" w:cs="Times New Roman"/>
          <w:i/>
          <w:iCs/>
          <w:color w:val="222222"/>
          <w:sz w:val="24"/>
          <w:szCs w:val="24"/>
          <w:shd w:val="clear" w:color="auto" w:fill="FFFFFF"/>
        </w:rPr>
        <w:t>2024 Third International Conference on Distributed Computing and High-Performance Computing (DCHPC)</w:t>
      </w:r>
      <w:r w:rsidRPr="00D24E06">
        <w:rPr>
          <w:rFonts w:ascii="Times New Roman" w:hAnsi="Times New Roman" w:cs="Times New Roman"/>
          <w:color w:val="222222"/>
          <w:sz w:val="24"/>
          <w:szCs w:val="24"/>
          <w:shd w:val="clear" w:color="auto" w:fill="FFFFFF"/>
        </w:rPr>
        <w:t> (pp. 1-8). IEEE.</w:t>
      </w:r>
    </w:p>
    <w:p w:rsidR="001B109F" w:rsidRDefault="001B109F"/>
    <w:sectPr w:rsidR="001B10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A3A"/>
    <w:rsid w:val="00132453"/>
    <w:rsid w:val="001846F5"/>
    <w:rsid w:val="001B109F"/>
    <w:rsid w:val="001B35FE"/>
    <w:rsid w:val="002006B5"/>
    <w:rsid w:val="002446DE"/>
    <w:rsid w:val="00271ECB"/>
    <w:rsid w:val="003F43E7"/>
    <w:rsid w:val="0042465B"/>
    <w:rsid w:val="00473FC9"/>
    <w:rsid w:val="0068516C"/>
    <w:rsid w:val="00701355"/>
    <w:rsid w:val="00981B1C"/>
    <w:rsid w:val="00A42DAA"/>
    <w:rsid w:val="00A73978"/>
    <w:rsid w:val="00C15245"/>
    <w:rsid w:val="00DA1A3A"/>
    <w:rsid w:val="00EA5E5A"/>
    <w:rsid w:val="00FB7159"/>
    <w:rsid w:val="00FB7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A3A"/>
  </w:style>
  <w:style w:type="paragraph" w:styleId="Heading1">
    <w:name w:val="heading 1"/>
    <w:basedOn w:val="Normal"/>
    <w:next w:val="Normal"/>
    <w:link w:val="Heading1Char"/>
    <w:uiPriority w:val="9"/>
    <w:qFormat/>
    <w:rsid w:val="001B109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link w:val="Heading3Char"/>
    <w:uiPriority w:val="9"/>
    <w:qFormat/>
    <w:rsid w:val="00DA1A3A"/>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A1A3A"/>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DA1A3A"/>
    <w:rPr>
      <w:b/>
      <w:bCs/>
    </w:rPr>
  </w:style>
  <w:style w:type="character" w:customStyle="1" w:styleId="overflow-hidden">
    <w:name w:val="overflow-hidden"/>
    <w:basedOn w:val="DefaultParagraphFont"/>
    <w:rsid w:val="00DA1A3A"/>
  </w:style>
  <w:style w:type="paragraph" w:styleId="z-BottomofForm">
    <w:name w:val="HTML Bottom of Form"/>
    <w:basedOn w:val="Normal"/>
    <w:next w:val="Normal"/>
    <w:link w:val="z-BottomofFormChar"/>
    <w:hidden/>
    <w:uiPriority w:val="99"/>
    <w:semiHidden/>
    <w:unhideWhenUsed/>
    <w:rsid w:val="00DA1A3A"/>
    <w:pPr>
      <w:pBdr>
        <w:top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DA1A3A"/>
    <w:rPr>
      <w:rFonts w:ascii="Arial" w:eastAsia="Times New Roman" w:hAnsi="Arial" w:cs="Arial"/>
      <w:vanish/>
      <w:sz w:val="16"/>
      <w:szCs w:val="16"/>
      <w:lang w:val="en-GB" w:eastAsia="en-GB"/>
    </w:rPr>
  </w:style>
  <w:style w:type="character" w:customStyle="1" w:styleId="Heading1Char">
    <w:name w:val="Heading 1 Char"/>
    <w:basedOn w:val="DefaultParagraphFont"/>
    <w:link w:val="Heading1"/>
    <w:uiPriority w:val="9"/>
    <w:rsid w:val="001B109F"/>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1B109F"/>
    <w:pPr>
      <w:spacing w:before="240"/>
      <w:outlineLvl w:val="9"/>
    </w:pPr>
    <w:rPr>
      <w:b w:val="0"/>
      <w:bCs w:val="0"/>
      <w:sz w:val="32"/>
      <w:szCs w:val="32"/>
    </w:rPr>
  </w:style>
  <w:style w:type="paragraph" w:styleId="TOC3">
    <w:name w:val="toc 3"/>
    <w:basedOn w:val="Normal"/>
    <w:next w:val="Normal"/>
    <w:autoRedefine/>
    <w:uiPriority w:val="39"/>
    <w:unhideWhenUsed/>
    <w:rsid w:val="001B109F"/>
    <w:pPr>
      <w:spacing w:after="100"/>
      <w:ind w:left="440"/>
    </w:pPr>
  </w:style>
  <w:style w:type="character" w:styleId="Hyperlink">
    <w:name w:val="Hyperlink"/>
    <w:basedOn w:val="DefaultParagraphFont"/>
    <w:uiPriority w:val="99"/>
    <w:unhideWhenUsed/>
    <w:rsid w:val="001B109F"/>
    <w:rPr>
      <w:color w:val="0563C1" w:themeColor="hyperlink"/>
      <w:u w:val="single"/>
    </w:rPr>
  </w:style>
  <w:style w:type="paragraph" w:styleId="BalloonText">
    <w:name w:val="Balloon Text"/>
    <w:basedOn w:val="Normal"/>
    <w:link w:val="BalloonTextChar"/>
    <w:uiPriority w:val="99"/>
    <w:semiHidden/>
    <w:unhideWhenUsed/>
    <w:rsid w:val="001B10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0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A3A"/>
  </w:style>
  <w:style w:type="paragraph" w:styleId="Heading1">
    <w:name w:val="heading 1"/>
    <w:basedOn w:val="Normal"/>
    <w:next w:val="Normal"/>
    <w:link w:val="Heading1Char"/>
    <w:uiPriority w:val="9"/>
    <w:qFormat/>
    <w:rsid w:val="001B109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link w:val="Heading3Char"/>
    <w:uiPriority w:val="9"/>
    <w:qFormat/>
    <w:rsid w:val="00DA1A3A"/>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A1A3A"/>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DA1A3A"/>
    <w:rPr>
      <w:b/>
      <w:bCs/>
    </w:rPr>
  </w:style>
  <w:style w:type="character" w:customStyle="1" w:styleId="overflow-hidden">
    <w:name w:val="overflow-hidden"/>
    <w:basedOn w:val="DefaultParagraphFont"/>
    <w:rsid w:val="00DA1A3A"/>
  </w:style>
  <w:style w:type="paragraph" w:styleId="z-BottomofForm">
    <w:name w:val="HTML Bottom of Form"/>
    <w:basedOn w:val="Normal"/>
    <w:next w:val="Normal"/>
    <w:link w:val="z-BottomofFormChar"/>
    <w:hidden/>
    <w:uiPriority w:val="99"/>
    <w:semiHidden/>
    <w:unhideWhenUsed/>
    <w:rsid w:val="00DA1A3A"/>
    <w:pPr>
      <w:pBdr>
        <w:top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DA1A3A"/>
    <w:rPr>
      <w:rFonts w:ascii="Arial" w:eastAsia="Times New Roman" w:hAnsi="Arial" w:cs="Arial"/>
      <w:vanish/>
      <w:sz w:val="16"/>
      <w:szCs w:val="16"/>
      <w:lang w:val="en-GB" w:eastAsia="en-GB"/>
    </w:rPr>
  </w:style>
  <w:style w:type="character" w:customStyle="1" w:styleId="Heading1Char">
    <w:name w:val="Heading 1 Char"/>
    <w:basedOn w:val="DefaultParagraphFont"/>
    <w:link w:val="Heading1"/>
    <w:uiPriority w:val="9"/>
    <w:rsid w:val="001B109F"/>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1B109F"/>
    <w:pPr>
      <w:spacing w:before="240"/>
      <w:outlineLvl w:val="9"/>
    </w:pPr>
    <w:rPr>
      <w:b w:val="0"/>
      <w:bCs w:val="0"/>
      <w:sz w:val="32"/>
      <w:szCs w:val="32"/>
    </w:rPr>
  </w:style>
  <w:style w:type="paragraph" w:styleId="TOC3">
    <w:name w:val="toc 3"/>
    <w:basedOn w:val="Normal"/>
    <w:next w:val="Normal"/>
    <w:autoRedefine/>
    <w:uiPriority w:val="39"/>
    <w:unhideWhenUsed/>
    <w:rsid w:val="001B109F"/>
    <w:pPr>
      <w:spacing w:after="100"/>
      <w:ind w:left="440"/>
    </w:pPr>
  </w:style>
  <w:style w:type="character" w:styleId="Hyperlink">
    <w:name w:val="Hyperlink"/>
    <w:basedOn w:val="DefaultParagraphFont"/>
    <w:uiPriority w:val="99"/>
    <w:unhideWhenUsed/>
    <w:rsid w:val="001B109F"/>
    <w:rPr>
      <w:color w:val="0563C1" w:themeColor="hyperlink"/>
      <w:u w:val="single"/>
    </w:rPr>
  </w:style>
  <w:style w:type="paragraph" w:styleId="BalloonText">
    <w:name w:val="Balloon Text"/>
    <w:basedOn w:val="Normal"/>
    <w:link w:val="BalloonTextChar"/>
    <w:uiPriority w:val="99"/>
    <w:semiHidden/>
    <w:unhideWhenUsed/>
    <w:rsid w:val="001B10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0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1432</TotalTime>
  <Pages>10</Pages>
  <Words>2771</Words>
  <Characters>15799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dc:creator>
  <cp:keywords/>
  <dc:description/>
  <cp:lastModifiedBy>sorinc</cp:lastModifiedBy>
  <cp:revision>14</cp:revision>
  <dcterms:created xsi:type="dcterms:W3CDTF">2025-01-18T10:03:00Z</dcterms:created>
  <dcterms:modified xsi:type="dcterms:W3CDTF">2025-03-06T12:33:00Z</dcterms:modified>
</cp:coreProperties>
</file>