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D09A65" w14:textId="77777777" w:rsidR="00596BCA" w:rsidRPr="00727BE9" w:rsidRDefault="00596BCA" w:rsidP="00596BCA">
      <w:pPr>
        <w:jc w:val="center"/>
        <w:rPr>
          <w:rFonts w:ascii="Arial" w:hAnsi="Arial" w:cs="Arial"/>
          <w:sz w:val="24"/>
          <w:szCs w:val="24"/>
        </w:rPr>
      </w:pPr>
      <w:bookmarkStart w:id="0" w:name="_Hlk175082424"/>
    </w:p>
    <w:p w14:paraId="69359964" w14:textId="77777777" w:rsidR="00596BCA" w:rsidRPr="00727BE9" w:rsidRDefault="00596BCA" w:rsidP="00596BCA">
      <w:pPr>
        <w:jc w:val="center"/>
        <w:rPr>
          <w:rFonts w:ascii="Arial" w:hAnsi="Arial" w:cs="Arial"/>
          <w:sz w:val="24"/>
          <w:szCs w:val="24"/>
        </w:rPr>
      </w:pPr>
    </w:p>
    <w:p w14:paraId="6BB30EA2" w14:textId="77777777" w:rsidR="00596BCA" w:rsidRPr="00727BE9" w:rsidRDefault="00596BCA" w:rsidP="00596BCA">
      <w:pPr>
        <w:jc w:val="center"/>
        <w:rPr>
          <w:rFonts w:ascii="Arial" w:hAnsi="Arial" w:cs="Arial"/>
          <w:sz w:val="24"/>
          <w:szCs w:val="24"/>
        </w:rPr>
      </w:pPr>
      <w:bookmarkStart w:id="1" w:name="_Hlk173753360"/>
    </w:p>
    <w:p w14:paraId="2D95F956" w14:textId="484A768E" w:rsidR="00596BCA" w:rsidRPr="00727BE9" w:rsidRDefault="00596BCA" w:rsidP="00596BCA">
      <w:pPr>
        <w:jc w:val="center"/>
        <w:rPr>
          <w:rFonts w:ascii="Arial" w:eastAsiaTheme="minorEastAsia" w:hAnsi="Arial" w:cs="Arial"/>
          <w:sz w:val="24"/>
          <w:szCs w:val="24"/>
          <w:lang w:eastAsia="ja-JP"/>
        </w:rPr>
      </w:pPr>
      <w:r w:rsidRPr="00727BE9">
        <w:rPr>
          <w:rFonts w:ascii="Arial" w:hAnsi="Arial" w:cs="Arial"/>
          <w:sz w:val="24"/>
          <w:szCs w:val="24"/>
        </w:rPr>
        <w:t>BMPF7018 Managing Work-based Projects</w:t>
      </w:r>
    </w:p>
    <w:p w14:paraId="6D8B189A" w14:textId="77777777" w:rsidR="00596BCA" w:rsidRPr="00727BE9" w:rsidRDefault="00596BCA" w:rsidP="00596BCA">
      <w:pPr>
        <w:jc w:val="center"/>
        <w:rPr>
          <w:rFonts w:ascii="Arial" w:hAnsi="Arial" w:cs="Arial"/>
          <w:sz w:val="24"/>
          <w:szCs w:val="24"/>
        </w:rPr>
      </w:pPr>
    </w:p>
    <w:p w14:paraId="0C3BCD46" w14:textId="77777777" w:rsidR="00596BCA" w:rsidRPr="00727BE9" w:rsidRDefault="00596BCA" w:rsidP="00596BCA">
      <w:pPr>
        <w:jc w:val="center"/>
        <w:rPr>
          <w:rFonts w:ascii="Arial" w:hAnsi="Arial" w:cs="Arial"/>
          <w:sz w:val="24"/>
          <w:szCs w:val="24"/>
        </w:rPr>
      </w:pPr>
      <w:r w:rsidRPr="00727BE9">
        <w:rPr>
          <w:rFonts w:ascii="Arial" w:hAnsi="Arial" w:cs="Arial"/>
          <w:sz w:val="24"/>
          <w:szCs w:val="24"/>
        </w:rPr>
        <w:t>By Lynsey Edwards</w:t>
      </w:r>
    </w:p>
    <w:p w14:paraId="6D3EBDAF" w14:textId="77777777" w:rsidR="00596BCA" w:rsidRPr="00727BE9" w:rsidRDefault="00596BCA" w:rsidP="00596BCA">
      <w:pPr>
        <w:jc w:val="center"/>
        <w:rPr>
          <w:rFonts w:ascii="Arial" w:hAnsi="Arial" w:cs="Arial"/>
          <w:sz w:val="24"/>
          <w:szCs w:val="24"/>
        </w:rPr>
      </w:pPr>
      <w:r w:rsidRPr="00727BE9">
        <w:rPr>
          <w:rFonts w:ascii="Arial" w:hAnsi="Arial" w:cs="Arial"/>
          <w:sz w:val="24"/>
          <w:szCs w:val="24"/>
        </w:rPr>
        <w:t>2226193</w:t>
      </w:r>
    </w:p>
    <w:p w14:paraId="1AFFD8D0" w14:textId="77777777" w:rsidR="00596BCA" w:rsidRPr="00727BE9" w:rsidRDefault="00596BCA" w:rsidP="00596BCA">
      <w:pPr>
        <w:rPr>
          <w:rFonts w:ascii="Arial" w:hAnsi="Arial" w:cs="Arial"/>
          <w:sz w:val="24"/>
          <w:szCs w:val="24"/>
        </w:rPr>
      </w:pPr>
    </w:p>
    <w:p w14:paraId="642D6F50" w14:textId="77777777" w:rsidR="00596BCA" w:rsidRPr="00727BE9" w:rsidRDefault="00596BCA" w:rsidP="00596BCA">
      <w:pPr>
        <w:rPr>
          <w:rFonts w:ascii="Arial" w:hAnsi="Arial" w:cs="Arial"/>
          <w:sz w:val="24"/>
          <w:szCs w:val="24"/>
        </w:rPr>
      </w:pPr>
    </w:p>
    <w:p w14:paraId="3E144267" w14:textId="77777777" w:rsidR="00596BCA" w:rsidRPr="00727BE9" w:rsidRDefault="00596BCA" w:rsidP="00596BCA">
      <w:pPr>
        <w:rPr>
          <w:rFonts w:ascii="Arial" w:hAnsi="Arial" w:cs="Arial"/>
          <w:sz w:val="24"/>
          <w:szCs w:val="24"/>
        </w:rPr>
      </w:pPr>
    </w:p>
    <w:p w14:paraId="2A444A4D" w14:textId="1045E0BB" w:rsidR="00596BCA" w:rsidRPr="00727BE9" w:rsidRDefault="00596BCA" w:rsidP="00596BCA">
      <w:pPr>
        <w:jc w:val="center"/>
        <w:rPr>
          <w:rFonts w:ascii="Arial" w:hAnsi="Arial" w:cs="Arial"/>
          <w:sz w:val="24"/>
          <w:szCs w:val="24"/>
        </w:rPr>
      </w:pPr>
      <w:r w:rsidRPr="00727BE9">
        <w:rPr>
          <w:rFonts w:ascii="Arial" w:hAnsi="Arial" w:cs="Arial"/>
          <w:sz w:val="24"/>
          <w:szCs w:val="24"/>
        </w:rPr>
        <w:t xml:space="preserve">Component 1: Essay </w:t>
      </w:r>
    </w:p>
    <w:bookmarkEnd w:id="1"/>
    <w:p w14:paraId="18E3407F" w14:textId="77777777" w:rsidR="00596BCA" w:rsidRPr="00727BE9" w:rsidRDefault="00596BCA" w:rsidP="00596BCA">
      <w:pPr>
        <w:rPr>
          <w:rFonts w:ascii="Arial" w:hAnsi="Arial" w:cs="Arial"/>
          <w:sz w:val="24"/>
          <w:szCs w:val="24"/>
        </w:rPr>
      </w:pPr>
    </w:p>
    <w:p w14:paraId="3459EBA6" w14:textId="77777777" w:rsidR="00C22053" w:rsidRPr="00727BE9" w:rsidRDefault="00C22053" w:rsidP="00596BCA">
      <w:pPr>
        <w:rPr>
          <w:rFonts w:ascii="Arial" w:hAnsi="Arial" w:cs="Arial"/>
          <w:sz w:val="24"/>
          <w:szCs w:val="24"/>
        </w:rPr>
      </w:pPr>
    </w:p>
    <w:p w14:paraId="61BDE628" w14:textId="77777777" w:rsidR="00C22053" w:rsidRPr="00727BE9" w:rsidRDefault="00C22053" w:rsidP="00596BCA">
      <w:pPr>
        <w:rPr>
          <w:rFonts w:ascii="Arial" w:hAnsi="Arial" w:cs="Arial"/>
          <w:sz w:val="24"/>
          <w:szCs w:val="24"/>
        </w:rPr>
      </w:pPr>
    </w:p>
    <w:p w14:paraId="4B99F1C4" w14:textId="77777777" w:rsidR="00C22053" w:rsidRPr="00727BE9" w:rsidRDefault="00C22053" w:rsidP="00596BCA">
      <w:pPr>
        <w:rPr>
          <w:rFonts w:ascii="Arial" w:hAnsi="Arial" w:cs="Arial"/>
          <w:sz w:val="24"/>
          <w:szCs w:val="24"/>
        </w:rPr>
      </w:pPr>
    </w:p>
    <w:p w14:paraId="0E3C35F7" w14:textId="77777777" w:rsidR="00C22053" w:rsidRPr="00727BE9" w:rsidRDefault="00C22053" w:rsidP="00596BCA">
      <w:pPr>
        <w:rPr>
          <w:rFonts w:ascii="Arial" w:hAnsi="Arial" w:cs="Arial"/>
          <w:sz w:val="24"/>
          <w:szCs w:val="24"/>
        </w:rPr>
      </w:pPr>
    </w:p>
    <w:p w14:paraId="0BB73845" w14:textId="77777777" w:rsidR="00C22053" w:rsidRPr="00727BE9" w:rsidRDefault="00C22053" w:rsidP="00596BCA">
      <w:pPr>
        <w:rPr>
          <w:rFonts w:ascii="Arial" w:hAnsi="Arial" w:cs="Arial"/>
          <w:sz w:val="24"/>
          <w:szCs w:val="24"/>
        </w:rPr>
      </w:pPr>
    </w:p>
    <w:p w14:paraId="1E5472FB" w14:textId="77777777" w:rsidR="00C22053" w:rsidRPr="00727BE9" w:rsidRDefault="00C22053" w:rsidP="00596BCA">
      <w:pPr>
        <w:rPr>
          <w:rFonts w:ascii="Arial" w:hAnsi="Arial" w:cs="Arial"/>
          <w:sz w:val="24"/>
          <w:szCs w:val="24"/>
        </w:rPr>
      </w:pPr>
    </w:p>
    <w:p w14:paraId="27BB730A" w14:textId="77777777" w:rsidR="00C22053" w:rsidRPr="00727BE9" w:rsidRDefault="00C22053" w:rsidP="00596BCA">
      <w:pPr>
        <w:rPr>
          <w:rFonts w:ascii="Arial" w:hAnsi="Arial" w:cs="Arial"/>
          <w:b/>
          <w:bCs/>
          <w:sz w:val="24"/>
          <w:szCs w:val="24"/>
        </w:rPr>
      </w:pPr>
    </w:p>
    <w:p w14:paraId="732C98CD" w14:textId="77777777" w:rsidR="00C22053" w:rsidRPr="00727BE9" w:rsidRDefault="00C22053" w:rsidP="00596BCA">
      <w:pPr>
        <w:rPr>
          <w:rFonts w:ascii="Arial" w:hAnsi="Arial" w:cs="Arial"/>
          <w:b/>
          <w:bCs/>
          <w:sz w:val="24"/>
          <w:szCs w:val="24"/>
        </w:rPr>
      </w:pPr>
    </w:p>
    <w:p w14:paraId="08ABEB87" w14:textId="77777777" w:rsidR="0034256C" w:rsidRDefault="0034256C" w:rsidP="734BDB8C">
      <w:pPr>
        <w:rPr>
          <w:rFonts w:ascii="Arial" w:hAnsi="Arial" w:cs="Arial"/>
          <w:b/>
          <w:bCs/>
          <w:sz w:val="24"/>
          <w:szCs w:val="24"/>
        </w:rPr>
      </w:pPr>
    </w:p>
    <w:p w14:paraId="12E97F84" w14:textId="77777777" w:rsidR="0034256C" w:rsidRDefault="0034256C" w:rsidP="734BDB8C">
      <w:pPr>
        <w:rPr>
          <w:rFonts w:ascii="Arial" w:hAnsi="Arial" w:cs="Arial"/>
          <w:b/>
          <w:bCs/>
          <w:sz w:val="24"/>
          <w:szCs w:val="24"/>
        </w:rPr>
      </w:pPr>
    </w:p>
    <w:p w14:paraId="44831C4C" w14:textId="77777777" w:rsidR="0034256C" w:rsidRDefault="0034256C" w:rsidP="734BDB8C">
      <w:pPr>
        <w:rPr>
          <w:rFonts w:ascii="Arial" w:hAnsi="Arial" w:cs="Arial"/>
          <w:b/>
          <w:bCs/>
          <w:sz w:val="24"/>
          <w:szCs w:val="24"/>
        </w:rPr>
      </w:pPr>
    </w:p>
    <w:p w14:paraId="07A8462B" w14:textId="77777777" w:rsidR="0034256C" w:rsidRDefault="0034256C" w:rsidP="734BDB8C">
      <w:pPr>
        <w:rPr>
          <w:rFonts w:ascii="Arial" w:hAnsi="Arial" w:cs="Arial"/>
          <w:b/>
          <w:bCs/>
          <w:sz w:val="24"/>
          <w:szCs w:val="24"/>
        </w:rPr>
      </w:pPr>
    </w:p>
    <w:p w14:paraId="4013C5FB" w14:textId="77777777" w:rsidR="0034256C" w:rsidRDefault="0034256C" w:rsidP="734BDB8C">
      <w:pPr>
        <w:rPr>
          <w:rFonts w:ascii="Arial" w:hAnsi="Arial" w:cs="Arial"/>
          <w:b/>
          <w:bCs/>
          <w:sz w:val="24"/>
          <w:szCs w:val="24"/>
        </w:rPr>
      </w:pPr>
    </w:p>
    <w:p w14:paraId="5BE42CC8" w14:textId="77777777" w:rsidR="0034256C" w:rsidRDefault="0034256C" w:rsidP="734BDB8C">
      <w:pPr>
        <w:rPr>
          <w:rFonts w:ascii="Arial" w:eastAsia="Arial" w:hAnsi="Arial" w:cs="Arial"/>
          <w:b/>
          <w:bCs/>
          <w:color w:val="2E74B5" w:themeColor="accent5" w:themeShade="BF"/>
          <w:sz w:val="24"/>
          <w:szCs w:val="24"/>
        </w:rPr>
      </w:pPr>
    </w:p>
    <w:p w14:paraId="6A5B93AF" w14:textId="77777777" w:rsidR="0034256C" w:rsidRDefault="0034256C" w:rsidP="734BDB8C">
      <w:pPr>
        <w:rPr>
          <w:rFonts w:ascii="Arial" w:eastAsia="Arial" w:hAnsi="Arial" w:cs="Arial"/>
          <w:b/>
          <w:bCs/>
          <w:color w:val="2E74B5" w:themeColor="accent5" w:themeShade="BF"/>
          <w:sz w:val="24"/>
          <w:szCs w:val="24"/>
        </w:rPr>
      </w:pPr>
    </w:p>
    <w:p w14:paraId="11D28407" w14:textId="46775097" w:rsidR="00044613" w:rsidRPr="00727BE9" w:rsidRDefault="00BC64A5" w:rsidP="734BDB8C">
      <w:pPr>
        <w:rPr>
          <w:rFonts w:ascii="Arial" w:eastAsia="Arial" w:hAnsi="Arial" w:cs="Arial"/>
          <w:b/>
          <w:bCs/>
          <w:color w:val="2E74B5" w:themeColor="accent5" w:themeShade="BF"/>
          <w:sz w:val="24"/>
          <w:szCs w:val="24"/>
        </w:rPr>
      </w:pPr>
      <w:r w:rsidRPr="00727BE9">
        <w:rPr>
          <w:rFonts w:ascii="Arial" w:eastAsia="Arial" w:hAnsi="Arial" w:cs="Arial"/>
          <w:b/>
          <w:bCs/>
          <w:color w:val="2E74B5" w:themeColor="accent5" w:themeShade="BF"/>
          <w:sz w:val="24"/>
          <w:szCs w:val="24"/>
        </w:rPr>
        <w:lastRenderedPageBreak/>
        <w:t>Int</w:t>
      </w:r>
      <w:r w:rsidR="005D792A" w:rsidRPr="00727BE9">
        <w:rPr>
          <w:rFonts w:ascii="Arial" w:eastAsia="Arial" w:hAnsi="Arial" w:cs="Arial"/>
          <w:b/>
          <w:bCs/>
          <w:color w:val="2E74B5" w:themeColor="accent5" w:themeShade="BF"/>
          <w:sz w:val="24"/>
          <w:szCs w:val="24"/>
        </w:rPr>
        <w:t>roduction</w:t>
      </w:r>
      <w:r w:rsidR="005D792A" w:rsidRPr="00727BE9">
        <w:rPr>
          <w:rFonts w:ascii="Arial" w:eastAsia="Arial" w:hAnsi="Arial" w:cs="Arial"/>
          <w:b/>
          <w:bCs/>
          <w:color w:val="2E74B5" w:themeColor="accent5" w:themeShade="BF"/>
          <w:sz w:val="24"/>
          <w:szCs w:val="24"/>
        </w:rPr>
        <w:tab/>
      </w:r>
    </w:p>
    <w:p w14:paraId="6AF1DF18" w14:textId="573DE73C" w:rsidR="00A07369" w:rsidRPr="00233E37" w:rsidRDefault="000B2E2A" w:rsidP="00A07369">
      <w:pPr>
        <w:spacing w:line="360" w:lineRule="auto"/>
        <w:rPr>
          <w:rFonts w:ascii="Arial" w:eastAsia="Arial" w:hAnsi="Arial" w:cs="Arial"/>
          <w:sz w:val="24"/>
          <w:szCs w:val="24"/>
        </w:rPr>
      </w:pPr>
      <w:r w:rsidRPr="00233E37">
        <w:rPr>
          <w:rFonts w:ascii="Arial" w:eastAsia="Arial" w:hAnsi="Arial" w:cs="Arial"/>
          <w:sz w:val="24"/>
          <w:szCs w:val="24"/>
        </w:rPr>
        <w:t>This</w:t>
      </w:r>
      <w:r w:rsidR="00423FAF" w:rsidRPr="00233E37">
        <w:rPr>
          <w:rFonts w:ascii="Arial" w:eastAsia="Arial" w:hAnsi="Arial" w:cs="Arial"/>
          <w:sz w:val="24"/>
          <w:szCs w:val="24"/>
        </w:rPr>
        <w:t xml:space="preserve"> assignment </w:t>
      </w:r>
      <w:r w:rsidRPr="00233E37">
        <w:rPr>
          <w:rFonts w:ascii="Arial" w:eastAsia="Arial" w:hAnsi="Arial" w:cs="Arial"/>
          <w:sz w:val="24"/>
          <w:szCs w:val="24"/>
        </w:rPr>
        <w:t>will</w:t>
      </w:r>
      <w:r w:rsidR="00423FAF" w:rsidRPr="00233E37">
        <w:rPr>
          <w:rFonts w:ascii="Arial" w:eastAsia="Arial" w:hAnsi="Arial" w:cs="Arial"/>
          <w:sz w:val="24"/>
          <w:szCs w:val="24"/>
        </w:rPr>
        <w:t xml:space="preserve"> explore and critically evaluate selected project management processes and a</w:t>
      </w:r>
      <w:r w:rsidRPr="00233E37">
        <w:rPr>
          <w:rFonts w:ascii="Arial" w:eastAsia="Arial" w:hAnsi="Arial" w:cs="Arial"/>
          <w:sz w:val="24"/>
          <w:szCs w:val="24"/>
        </w:rPr>
        <w:t>ss</w:t>
      </w:r>
      <w:r w:rsidR="00423FAF" w:rsidRPr="00233E37">
        <w:rPr>
          <w:rFonts w:ascii="Arial" w:eastAsia="Arial" w:hAnsi="Arial" w:cs="Arial"/>
          <w:sz w:val="24"/>
          <w:szCs w:val="24"/>
        </w:rPr>
        <w:t xml:space="preserve">ess </w:t>
      </w:r>
      <w:r w:rsidR="00297E3C" w:rsidRPr="00233E37">
        <w:rPr>
          <w:rFonts w:ascii="Arial" w:eastAsia="Arial" w:hAnsi="Arial" w:cs="Arial"/>
          <w:sz w:val="24"/>
          <w:szCs w:val="24"/>
        </w:rPr>
        <w:t>their</w:t>
      </w:r>
      <w:r w:rsidR="00E638D4" w:rsidRPr="00233E37">
        <w:rPr>
          <w:rFonts w:ascii="Arial" w:eastAsia="Arial" w:hAnsi="Arial" w:cs="Arial"/>
          <w:sz w:val="24"/>
          <w:szCs w:val="24"/>
        </w:rPr>
        <w:t xml:space="preserve"> </w:t>
      </w:r>
      <w:r w:rsidR="00423FAF" w:rsidRPr="00233E37">
        <w:rPr>
          <w:rFonts w:ascii="Arial" w:eastAsia="Arial" w:hAnsi="Arial" w:cs="Arial"/>
          <w:sz w:val="24"/>
          <w:szCs w:val="24"/>
        </w:rPr>
        <w:t xml:space="preserve">suitability for the workplace. </w:t>
      </w:r>
      <w:r w:rsidR="00D22224" w:rsidRPr="00233E37">
        <w:rPr>
          <w:rFonts w:ascii="Arial" w:eastAsia="Arial" w:hAnsi="Arial" w:cs="Arial"/>
          <w:sz w:val="24"/>
          <w:szCs w:val="24"/>
        </w:rPr>
        <w:t xml:space="preserve"> </w:t>
      </w:r>
      <w:r w:rsidR="78AC983E" w:rsidRPr="00233E37">
        <w:rPr>
          <w:rFonts w:ascii="Arial" w:eastAsia="Arial" w:hAnsi="Arial" w:cs="Arial"/>
          <w:sz w:val="24"/>
          <w:szCs w:val="24"/>
        </w:rPr>
        <w:t>A</w:t>
      </w:r>
      <w:r w:rsidR="00D22224" w:rsidRPr="00233E37">
        <w:rPr>
          <w:rFonts w:ascii="Arial" w:eastAsia="Arial" w:hAnsi="Arial" w:cs="Arial"/>
          <w:sz w:val="24"/>
          <w:szCs w:val="24"/>
        </w:rPr>
        <w:t xml:space="preserve"> </w:t>
      </w:r>
      <w:r w:rsidR="00423FAF" w:rsidRPr="00233E37">
        <w:rPr>
          <w:rFonts w:ascii="Arial" w:eastAsia="Arial" w:hAnsi="Arial" w:cs="Arial"/>
          <w:sz w:val="24"/>
          <w:szCs w:val="24"/>
        </w:rPr>
        <w:t>project</w:t>
      </w:r>
      <w:r w:rsidR="00D22224" w:rsidRPr="00233E37">
        <w:rPr>
          <w:rFonts w:ascii="Arial" w:eastAsia="Arial" w:hAnsi="Arial" w:cs="Arial"/>
          <w:sz w:val="24"/>
          <w:szCs w:val="24"/>
        </w:rPr>
        <w:t xml:space="preserve"> is</w:t>
      </w:r>
      <w:r w:rsidR="000F6ECF" w:rsidRPr="00233E37">
        <w:rPr>
          <w:rFonts w:ascii="Arial" w:eastAsia="Arial" w:hAnsi="Arial" w:cs="Arial"/>
          <w:sz w:val="24"/>
          <w:szCs w:val="24"/>
        </w:rPr>
        <w:t xml:space="preserve"> </w:t>
      </w:r>
      <w:r w:rsidR="134FD494" w:rsidRPr="00233E37">
        <w:rPr>
          <w:rFonts w:ascii="Arial" w:eastAsia="Arial" w:hAnsi="Arial" w:cs="Arial"/>
          <w:sz w:val="24"/>
          <w:szCs w:val="24"/>
        </w:rPr>
        <w:t xml:space="preserve">defined </w:t>
      </w:r>
      <w:r w:rsidR="000F6ECF" w:rsidRPr="00233E37">
        <w:rPr>
          <w:rFonts w:ascii="Arial" w:eastAsia="Arial" w:hAnsi="Arial" w:cs="Arial"/>
          <w:sz w:val="24"/>
          <w:szCs w:val="24"/>
        </w:rPr>
        <w:t>a</w:t>
      </w:r>
      <w:r w:rsidR="57752A38" w:rsidRPr="00233E37">
        <w:rPr>
          <w:rFonts w:ascii="Arial" w:eastAsia="Arial" w:hAnsi="Arial" w:cs="Arial"/>
          <w:sz w:val="24"/>
          <w:szCs w:val="24"/>
        </w:rPr>
        <w:t>s</w:t>
      </w:r>
      <w:r w:rsidR="00DA255F" w:rsidRPr="00233E37">
        <w:rPr>
          <w:rFonts w:ascii="Arial" w:eastAsia="Arial" w:hAnsi="Arial" w:cs="Arial"/>
          <w:sz w:val="24"/>
          <w:szCs w:val="24"/>
        </w:rPr>
        <w:t xml:space="preserve"> </w:t>
      </w:r>
      <w:r w:rsidR="00DA255F" w:rsidRPr="00233E37">
        <w:rPr>
          <w:rFonts w:ascii="Arial" w:eastAsia="Arial" w:hAnsi="Arial" w:cs="Arial"/>
          <w:sz w:val="24"/>
          <w:szCs w:val="24"/>
          <w:shd w:val="clear" w:color="auto" w:fill="FFFFFF"/>
        </w:rPr>
        <w:t>“</w:t>
      </w:r>
      <w:r w:rsidR="00F64E4C" w:rsidRPr="00233E37">
        <w:rPr>
          <w:rFonts w:ascii="Arial" w:eastAsia="Arial" w:hAnsi="Arial" w:cs="Arial"/>
          <w:sz w:val="24"/>
          <w:szCs w:val="24"/>
          <w:shd w:val="clear" w:color="auto" w:fill="FFFFFF"/>
        </w:rPr>
        <w:t xml:space="preserve">… </w:t>
      </w:r>
      <w:r w:rsidR="00661542" w:rsidRPr="00233E37">
        <w:rPr>
          <w:rFonts w:ascii="Arial" w:eastAsia="Arial" w:hAnsi="Arial" w:cs="Arial"/>
          <w:sz w:val="24"/>
          <w:szCs w:val="24"/>
          <w:shd w:val="clear" w:color="auto" w:fill="FFFFFF"/>
        </w:rPr>
        <w:t>a temporary endeavour undertaken to create a unique product, service or result. The temporary nature of the project indicates that a project has a defined</w:t>
      </w:r>
      <w:r w:rsidR="00254F6E" w:rsidRPr="00233E37">
        <w:rPr>
          <w:rFonts w:ascii="Arial" w:eastAsia="Arial" w:hAnsi="Arial" w:cs="Arial"/>
          <w:sz w:val="24"/>
          <w:szCs w:val="24"/>
          <w:shd w:val="clear" w:color="auto" w:fill="FFFFFF"/>
        </w:rPr>
        <w:t xml:space="preserve"> </w:t>
      </w:r>
      <w:r w:rsidR="00661542" w:rsidRPr="00233E37">
        <w:rPr>
          <w:rFonts w:ascii="Arial" w:eastAsia="Arial" w:hAnsi="Arial" w:cs="Arial"/>
          <w:sz w:val="24"/>
          <w:szCs w:val="24"/>
          <w:shd w:val="clear" w:color="auto" w:fill="FFFFFF"/>
        </w:rPr>
        <w:t>middle, beginning and end</w:t>
      </w:r>
      <w:r w:rsidR="00DA255F" w:rsidRPr="00233E37">
        <w:rPr>
          <w:rFonts w:ascii="Arial" w:eastAsia="Arial" w:hAnsi="Arial" w:cs="Arial"/>
          <w:sz w:val="24"/>
          <w:szCs w:val="24"/>
          <w:shd w:val="clear" w:color="auto" w:fill="FFFFFF"/>
        </w:rPr>
        <w:t>”</w:t>
      </w:r>
      <w:r w:rsidR="00661542" w:rsidRPr="00233E37">
        <w:rPr>
          <w:rFonts w:ascii="Arial" w:eastAsia="Arial" w:hAnsi="Arial" w:cs="Arial"/>
          <w:sz w:val="24"/>
          <w:szCs w:val="24"/>
          <w:shd w:val="clear" w:color="auto" w:fill="FFFFFF"/>
        </w:rPr>
        <w:t xml:space="preserve"> </w:t>
      </w:r>
      <w:r w:rsidR="00AF429F" w:rsidRPr="00233E37">
        <w:rPr>
          <w:rFonts w:ascii="Arial" w:eastAsia="Arial" w:hAnsi="Arial" w:cs="Arial"/>
          <w:sz w:val="24"/>
          <w:szCs w:val="24"/>
          <w:shd w:val="clear" w:color="auto" w:fill="FFFFFF"/>
        </w:rPr>
        <w:t>(</w:t>
      </w:r>
      <w:r w:rsidR="002E10B0" w:rsidRPr="00233E37">
        <w:rPr>
          <w:rFonts w:ascii="Arial" w:eastAsia="Arial" w:hAnsi="Arial" w:cs="Arial"/>
          <w:sz w:val="24"/>
          <w:szCs w:val="24"/>
          <w:shd w:val="clear" w:color="auto" w:fill="FFFFFF"/>
        </w:rPr>
        <w:t>Project Management Body of Knowledge</w:t>
      </w:r>
      <w:r w:rsidR="00254F6E" w:rsidRPr="00233E37">
        <w:rPr>
          <w:rFonts w:ascii="Arial" w:eastAsia="Arial" w:hAnsi="Arial" w:cs="Arial"/>
          <w:sz w:val="24"/>
          <w:szCs w:val="24"/>
          <w:shd w:val="clear" w:color="auto" w:fill="FFFFFF"/>
        </w:rPr>
        <w:t xml:space="preserve"> (PMBOK)</w:t>
      </w:r>
      <w:r w:rsidR="00985D91" w:rsidRPr="00233E37">
        <w:rPr>
          <w:rFonts w:ascii="Arial" w:eastAsia="Arial" w:hAnsi="Arial" w:cs="Arial"/>
          <w:sz w:val="24"/>
          <w:szCs w:val="24"/>
          <w:shd w:val="clear" w:color="auto" w:fill="FFFFFF"/>
        </w:rPr>
        <w:t>, 2013, p</w:t>
      </w:r>
      <w:r w:rsidR="00A237F0" w:rsidRPr="00233E37">
        <w:rPr>
          <w:rFonts w:ascii="Arial" w:eastAsia="Arial" w:hAnsi="Arial" w:cs="Arial"/>
          <w:sz w:val="24"/>
          <w:szCs w:val="24"/>
          <w:shd w:val="clear" w:color="auto" w:fill="FFFFFF"/>
        </w:rPr>
        <w:t>. 3)</w:t>
      </w:r>
      <w:r w:rsidR="00AF429F" w:rsidRPr="00233E37">
        <w:rPr>
          <w:rFonts w:ascii="Arial" w:eastAsia="Arial" w:hAnsi="Arial" w:cs="Arial"/>
          <w:sz w:val="24"/>
          <w:szCs w:val="24"/>
          <w:shd w:val="clear" w:color="auto" w:fill="FFFFFF"/>
        </w:rPr>
        <w:t>.</w:t>
      </w:r>
      <w:r w:rsidR="00A07369" w:rsidRPr="00233E37">
        <w:rPr>
          <w:rFonts w:ascii="Arial" w:eastAsia="Arial" w:hAnsi="Arial" w:cs="Arial"/>
          <w:sz w:val="24"/>
          <w:szCs w:val="24"/>
        </w:rPr>
        <w:t xml:space="preserve"> </w:t>
      </w:r>
      <w:r w:rsidR="04032DA5" w:rsidRPr="00233E37">
        <w:rPr>
          <w:rFonts w:ascii="Arial" w:hAnsi="Arial" w:cs="Arial"/>
          <w:sz w:val="24"/>
          <w:szCs w:val="24"/>
          <w:shd w:val="clear" w:color="auto" w:fill="FFFFFF"/>
        </w:rPr>
        <w:t>This implies that</w:t>
      </w:r>
      <w:r w:rsidR="000F6ECF" w:rsidRPr="00233E37">
        <w:rPr>
          <w:rFonts w:ascii="Arial" w:hAnsi="Arial" w:cs="Arial"/>
          <w:sz w:val="24"/>
          <w:szCs w:val="24"/>
          <w:shd w:val="clear" w:color="auto" w:fill="FFFFFF"/>
        </w:rPr>
        <w:t xml:space="preserve"> a project </w:t>
      </w:r>
      <w:r w:rsidR="008A7343">
        <w:rPr>
          <w:rFonts w:ascii="Arial" w:hAnsi="Arial" w:cs="Arial"/>
          <w:sz w:val="24"/>
          <w:szCs w:val="24"/>
          <w:shd w:val="clear" w:color="auto" w:fill="FFFFFF"/>
        </w:rPr>
        <w:t>is usually something that is outside of business-as-Usual</w:t>
      </w:r>
      <w:r w:rsidR="000F6ECF" w:rsidRPr="00233E37">
        <w:rPr>
          <w:rFonts w:ascii="Arial" w:hAnsi="Arial" w:cs="Arial"/>
          <w:sz w:val="24"/>
          <w:szCs w:val="24"/>
          <w:shd w:val="clear" w:color="auto" w:fill="FFFFFF"/>
        </w:rPr>
        <w:t xml:space="preserve"> (BAU) tasks for the workplace and is defined by set parameters with a specific timescale and set budget</w:t>
      </w:r>
      <w:r w:rsidR="00A15AE1" w:rsidRPr="00233E37">
        <w:rPr>
          <w:rFonts w:ascii="Arial" w:hAnsi="Arial" w:cs="Arial"/>
          <w:sz w:val="24"/>
          <w:szCs w:val="24"/>
          <w:shd w:val="clear" w:color="auto" w:fill="FFFFFF"/>
        </w:rPr>
        <w:t xml:space="preserve"> </w:t>
      </w:r>
      <w:r w:rsidR="00A07369" w:rsidRPr="00233E37">
        <w:rPr>
          <w:rFonts w:ascii="Arial" w:hAnsi="Arial" w:cs="Arial"/>
          <w:sz w:val="24"/>
          <w:szCs w:val="24"/>
          <w:shd w:val="clear" w:color="auto" w:fill="FFFFFF"/>
        </w:rPr>
        <w:t xml:space="preserve">(APM, 2019). </w:t>
      </w:r>
      <w:r w:rsidR="000F6ECF" w:rsidRPr="00233E37">
        <w:rPr>
          <w:rFonts w:ascii="Arial" w:hAnsi="Arial" w:cs="Arial"/>
          <w:sz w:val="24"/>
          <w:szCs w:val="24"/>
          <w:shd w:val="clear" w:color="auto" w:fill="FFFFFF"/>
        </w:rPr>
        <w:t xml:space="preserve">For example, organising an event or moving </w:t>
      </w:r>
      <w:r w:rsidR="00981342">
        <w:rPr>
          <w:rFonts w:ascii="Arial" w:hAnsi="Arial" w:cs="Arial"/>
          <w:sz w:val="24"/>
          <w:szCs w:val="24"/>
          <w:shd w:val="clear" w:color="auto" w:fill="FFFFFF"/>
        </w:rPr>
        <w:t xml:space="preserve">an </w:t>
      </w:r>
      <w:r w:rsidR="000F6ECF" w:rsidRPr="00233E37">
        <w:rPr>
          <w:rFonts w:ascii="Arial" w:hAnsi="Arial" w:cs="Arial"/>
          <w:sz w:val="24"/>
          <w:szCs w:val="24"/>
          <w:shd w:val="clear" w:color="auto" w:fill="FFFFFF"/>
        </w:rPr>
        <w:t xml:space="preserve">office would be </w:t>
      </w:r>
      <w:r w:rsidR="50F2574B" w:rsidRPr="00233E37">
        <w:rPr>
          <w:rFonts w:ascii="Arial" w:hAnsi="Arial" w:cs="Arial"/>
          <w:sz w:val="24"/>
          <w:szCs w:val="24"/>
          <w:shd w:val="clear" w:color="auto" w:fill="FFFFFF"/>
        </w:rPr>
        <w:t>considered</w:t>
      </w:r>
      <w:r w:rsidR="000F6ECF" w:rsidRPr="00233E37">
        <w:rPr>
          <w:rFonts w:ascii="Arial" w:hAnsi="Arial" w:cs="Arial"/>
          <w:sz w:val="24"/>
          <w:szCs w:val="24"/>
          <w:shd w:val="clear" w:color="auto" w:fill="FFFFFF"/>
        </w:rPr>
        <w:t xml:space="preserve"> outside the day-to-day business</w:t>
      </w:r>
      <w:r w:rsidR="002222CD" w:rsidRPr="00233E37">
        <w:rPr>
          <w:rFonts w:ascii="Arial" w:hAnsi="Arial" w:cs="Arial"/>
          <w:sz w:val="24"/>
          <w:szCs w:val="24"/>
          <w:shd w:val="clear" w:color="auto" w:fill="FFFFFF"/>
        </w:rPr>
        <w:t xml:space="preserve"> activity</w:t>
      </w:r>
      <w:r w:rsidR="000F6ECF" w:rsidRPr="00233E37">
        <w:rPr>
          <w:rFonts w:ascii="Arial" w:hAnsi="Arial" w:cs="Arial"/>
          <w:sz w:val="24"/>
          <w:szCs w:val="24"/>
          <w:shd w:val="clear" w:color="auto" w:fill="FFFFFF"/>
        </w:rPr>
        <w:t xml:space="preserve"> of liaising with clients or running courses. </w:t>
      </w:r>
      <w:r w:rsidR="002849A8">
        <w:rPr>
          <w:rFonts w:ascii="Arial" w:hAnsi="Arial" w:cs="Arial"/>
          <w:sz w:val="24"/>
          <w:szCs w:val="24"/>
          <w:shd w:val="clear" w:color="auto" w:fill="FFFFFF"/>
        </w:rPr>
        <w:t xml:space="preserve">A </w:t>
      </w:r>
      <w:r w:rsidR="002222CD" w:rsidRPr="00233E37">
        <w:rPr>
          <w:rFonts w:ascii="Arial" w:hAnsi="Arial" w:cs="Arial"/>
          <w:sz w:val="24"/>
          <w:szCs w:val="24"/>
          <w:shd w:val="clear" w:color="auto" w:fill="FFFFFF"/>
        </w:rPr>
        <w:t xml:space="preserve">project </w:t>
      </w:r>
      <w:r w:rsidR="00981342">
        <w:rPr>
          <w:rFonts w:ascii="Arial" w:hAnsi="Arial" w:cs="Arial"/>
          <w:sz w:val="24"/>
          <w:szCs w:val="24"/>
          <w:shd w:val="clear" w:color="auto" w:fill="FFFFFF"/>
        </w:rPr>
        <w:t xml:space="preserve">must be closely monitored and controlled to ensure success within these </w:t>
      </w:r>
      <w:r w:rsidR="002222CD" w:rsidRPr="00233E37">
        <w:rPr>
          <w:rFonts w:ascii="Arial" w:hAnsi="Arial" w:cs="Arial"/>
          <w:sz w:val="24"/>
          <w:szCs w:val="24"/>
          <w:shd w:val="clear" w:color="auto" w:fill="FFFFFF"/>
        </w:rPr>
        <w:t>parameters</w:t>
      </w:r>
      <w:r w:rsidR="00BB3A63" w:rsidRPr="00233E37">
        <w:rPr>
          <w:rFonts w:ascii="Arial" w:hAnsi="Arial" w:cs="Arial"/>
          <w:sz w:val="24"/>
          <w:szCs w:val="24"/>
          <w:shd w:val="clear" w:color="auto" w:fill="FFFFFF"/>
        </w:rPr>
        <w:t xml:space="preserve"> </w:t>
      </w:r>
      <w:r w:rsidR="00BB3A63" w:rsidRPr="00233E37">
        <w:rPr>
          <w:rFonts w:ascii="Arial" w:eastAsia="Arial" w:hAnsi="Arial" w:cs="Arial"/>
          <w:sz w:val="24"/>
          <w:szCs w:val="24"/>
          <w:shd w:val="clear" w:color="auto" w:fill="FFFFFF"/>
        </w:rPr>
        <w:t>(PMBOK, 20</w:t>
      </w:r>
      <w:r w:rsidR="00F64E4C" w:rsidRPr="00233E37">
        <w:rPr>
          <w:rFonts w:ascii="Arial" w:eastAsia="Arial" w:hAnsi="Arial" w:cs="Arial"/>
          <w:sz w:val="24"/>
          <w:szCs w:val="24"/>
          <w:shd w:val="clear" w:color="auto" w:fill="FFFFFF"/>
        </w:rPr>
        <w:t>21</w:t>
      </w:r>
      <w:r w:rsidR="0061674F" w:rsidRPr="00233E37">
        <w:rPr>
          <w:rFonts w:ascii="Arial" w:eastAsia="Arial" w:hAnsi="Arial" w:cs="Arial"/>
          <w:sz w:val="24"/>
          <w:szCs w:val="24"/>
          <w:shd w:val="clear" w:color="auto" w:fill="FFFFFF"/>
        </w:rPr>
        <w:t>; Winch, 2014</w:t>
      </w:r>
      <w:r w:rsidR="00BB3A63" w:rsidRPr="00233E37">
        <w:rPr>
          <w:rFonts w:ascii="Arial" w:eastAsia="Arial" w:hAnsi="Arial" w:cs="Arial"/>
          <w:sz w:val="24"/>
          <w:szCs w:val="24"/>
          <w:shd w:val="clear" w:color="auto" w:fill="FFFFFF"/>
        </w:rPr>
        <w:t>)</w:t>
      </w:r>
      <w:r w:rsidR="002222CD" w:rsidRPr="00233E37">
        <w:rPr>
          <w:rFonts w:ascii="Arial" w:hAnsi="Arial" w:cs="Arial"/>
          <w:sz w:val="24"/>
          <w:szCs w:val="24"/>
          <w:shd w:val="clear" w:color="auto" w:fill="FFFFFF"/>
        </w:rPr>
        <w:t xml:space="preserve">. </w:t>
      </w:r>
      <w:r w:rsidR="04968F06" w:rsidRPr="00233E37">
        <w:rPr>
          <w:rFonts w:ascii="Arial" w:hAnsi="Arial" w:cs="Arial"/>
          <w:sz w:val="24"/>
          <w:szCs w:val="24"/>
          <w:shd w:val="clear" w:color="auto" w:fill="FFFFFF"/>
        </w:rPr>
        <w:t>This highlights the relevance of</w:t>
      </w:r>
      <w:r w:rsidR="002222CD" w:rsidRPr="00233E37">
        <w:rPr>
          <w:rFonts w:ascii="Arial" w:hAnsi="Arial" w:cs="Arial"/>
          <w:sz w:val="24"/>
          <w:szCs w:val="24"/>
          <w:shd w:val="clear" w:color="auto" w:fill="FFFFFF"/>
        </w:rPr>
        <w:t xml:space="preserve"> project management </w:t>
      </w:r>
      <w:r w:rsidR="5E3F58C1" w:rsidRPr="00233E37">
        <w:rPr>
          <w:rFonts w:ascii="Arial" w:hAnsi="Arial" w:cs="Arial"/>
          <w:sz w:val="24"/>
          <w:szCs w:val="24"/>
          <w:shd w:val="clear" w:color="auto" w:fill="FFFFFF"/>
        </w:rPr>
        <w:t>a</w:t>
      </w:r>
      <w:r w:rsidR="002222CD" w:rsidRPr="00233E37">
        <w:rPr>
          <w:rFonts w:ascii="Arial" w:hAnsi="Arial" w:cs="Arial"/>
          <w:sz w:val="24"/>
          <w:szCs w:val="24"/>
          <w:shd w:val="clear" w:color="auto" w:fill="FFFFFF"/>
        </w:rPr>
        <w:t xml:space="preserve">s an </w:t>
      </w:r>
      <w:r w:rsidR="00981342">
        <w:rPr>
          <w:rFonts w:ascii="Arial" w:hAnsi="Arial" w:cs="Arial"/>
          <w:sz w:val="24"/>
          <w:szCs w:val="24"/>
          <w:shd w:val="clear" w:color="auto" w:fill="FFFFFF"/>
        </w:rPr>
        <w:t>essential</w:t>
      </w:r>
      <w:r w:rsidR="002222CD" w:rsidRPr="00233E37">
        <w:rPr>
          <w:rFonts w:ascii="Arial" w:hAnsi="Arial" w:cs="Arial"/>
          <w:sz w:val="24"/>
          <w:szCs w:val="24"/>
          <w:shd w:val="clear" w:color="auto" w:fill="FFFFFF"/>
        </w:rPr>
        <w:t xml:space="preserve"> function in the success of running even the smallest of projects. </w:t>
      </w:r>
    </w:p>
    <w:p w14:paraId="51EAF318" w14:textId="15B777C0" w:rsidR="005418D8" w:rsidRPr="00727BE9" w:rsidRDefault="007A3224" w:rsidP="007114C0">
      <w:pPr>
        <w:rPr>
          <w:rFonts w:ascii="Arial" w:hAnsi="Arial" w:cs="Arial"/>
          <w:b/>
          <w:bCs/>
          <w:color w:val="2E74B5" w:themeColor="accent5" w:themeShade="BF"/>
          <w:sz w:val="24"/>
          <w:szCs w:val="24"/>
        </w:rPr>
      </w:pPr>
      <w:r w:rsidRPr="00727BE9">
        <w:rPr>
          <w:rFonts w:ascii="Arial" w:hAnsi="Arial" w:cs="Arial"/>
          <w:b/>
          <w:bCs/>
          <w:color w:val="2E74B5" w:themeColor="accent5" w:themeShade="BF"/>
          <w:sz w:val="24"/>
          <w:szCs w:val="24"/>
        </w:rPr>
        <w:t>O</w:t>
      </w:r>
      <w:r w:rsidR="007114C0" w:rsidRPr="00727BE9">
        <w:rPr>
          <w:rFonts w:ascii="Arial" w:hAnsi="Arial" w:cs="Arial"/>
          <w:b/>
          <w:bCs/>
          <w:color w:val="2E74B5" w:themeColor="accent5" w:themeShade="BF"/>
          <w:sz w:val="24"/>
          <w:szCs w:val="24"/>
        </w:rPr>
        <w:t>rganisational background and context</w:t>
      </w:r>
    </w:p>
    <w:p w14:paraId="489CB65F" w14:textId="04A6E456" w:rsidR="002E512A" w:rsidRPr="00233E37" w:rsidRDefault="00E47D69" w:rsidP="00205DC3">
      <w:pPr>
        <w:spacing w:line="360" w:lineRule="auto"/>
        <w:jc w:val="both"/>
        <w:rPr>
          <w:rFonts w:ascii="Arial" w:hAnsi="Arial" w:cs="Arial"/>
          <w:sz w:val="24"/>
          <w:szCs w:val="24"/>
          <w:shd w:val="clear" w:color="auto" w:fill="FFFFFF"/>
        </w:rPr>
      </w:pPr>
      <w:r w:rsidRPr="00233E37">
        <w:rPr>
          <w:rFonts w:ascii="Arial" w:hAnsi="Arial" w:cs="Arial"/>
          <w:sz w:val="24"/>
          <w:szCs w:val="24"/>
          <w:shd w:val="clear" w:color="auto" w:fill="FFFFFF"/>
        </w:rPr>
        <w:t>The relevant workplace</w:t>
      </w:r>
      <w:r w:rsidR="005418D8" w:rsidRPr="00233E37">
        <w:rPr>
          <w:rFonts w:ascii="Arial" w:hAnsi="Arial" w:cs="Arial"/>
          <w:sz w:val="24"/>
          <w:szCs w:val="24"/>
          <w:shd w:val="clear" w:color="auto" w:fill="FFFFFF"/>
        </w:rPr>
        <w:t xml:space="preserve"> is a </w:t>
      </w:r>
      <w:r w:rsidR="00E564A1" w:rsidRPr="00233E37">
        <w:rPr>
          <w:rFonts w:ascii="Arial" w:hAnsi="Arial" w:cs="Arial"/>
          <w:sz w:val="24"/>
          <w:szCs w:val="24"/>
          <w:shd w:val="clear" w:color="auto" w:fill="FFFFFF"/>
        </w:rPr>
        <w:t>u</w:t>
      </w:r>
      <w:r w:rsidR="005418D8" w:rsidRPr="00233E37">
        <w:rPr>
          <w:rFonts w:ascii="Arial" w:hAnsi="Arial" w:cs="Arial"/>
          <w:sz w:val="24"/>
          <w:szCs w:val="24"/>
          <w:shd w:val="clear" w:color="auto" w:fill="FFFFFF"/>
        </w:rPr>
        <w:t>niversity</w:t>
      </w:r>
      <w:r w:rsidR="00981342">
        <w:rPr>
          <w:rFonts w:ascii="Arial" w:hAnsi="Arial" w:cs="Arial"/>
          <w:sz w:val="24"/>
          <w:szCs w:val="24"/>
          <w:shd w:val="clear" w:color="auto" w:fill="FFFFFF"/>
        </w:rPr>
        <w:t xml:space="preserve"> that provides both higher and further education and employs</w:t>
      </w:r>
      <w:r w:rsidR="005418D8" w:rsidRPr="00233E37">
        <w:rPr>
          <w:rFonts w:ascii="Arial" w:hAnsi="Arial" w:cs="Arial"/>
          <w:sz w:val="24"/>
          <w:szCs w:val="24"/>
          <w:shd w:val="clear" w:color="auto" w:fill="FFFFFF"/>
        </w:rPr>
        <w:t xml:space="preserve"> 1,635 staff members. Of these, 46.80% are academic staff</w:t>
      </w:r>
      <w:r w:rsidR="00981342">
        <w:rPr>
          <w:rFonts w:ascii="Arial" w:hAnsi="Arial" w:cs="Arial"/>
          <w:sz w:val="24"/>
          <w:szCs w:val="24"/>
          <w:shd w:val="clear" w:color="auto" w:fill="FFFFFF"/>
        </w:rPr>
        <w:t>,</w:t>
      </w:r>
      <w:r w:rsidR="005418D8" w:rsidRPr="00233E37">
        <w:rPr>
          <w:rFonts w:ascii="Arial" w:hAnsi="Arial" w:cs="Arial"/>
          <w:sz w:val="24"/>
          <w:szCs w:val="24"/>
          <w:shd w:val="clear" w:color="auto" w:fill="FFFFFF"/>
        </w:rPr>
        <w:t xml:space="preserve"> and 53.20% are professional services staff</w:t>
      </w:r>
      <w:r w:rsidR="00B1130D" w:rsidRPr="00233E37">
        <w:rPr>
          <w:rFonts w:ascii="Arial" w:hAnsi="Arial" w:cs="Arial"/>
          <w:sz w:val="24"/>
          <w:szCs w:val="24"/>
          <w:shd w:val="clear" w:color="auto" w:fill="FFFFFF"/>
        </w:rPr>
        <w:t xml:space="preserve"> (The University, 2024)</w:t>
      </w:r>
      <w:r w:rsidR="005418D8" w:rsidRPr="00233E37">
        <w:rPr>
          <w:rFonts w:ascii="Arial" w:hAnsi="Arial" w:cs="Arial"/>
          <w:sz w:val="24"/>
          <w:szCs w:val="24"/>
          <w:shd w:val="clear" w:color="auto" w:fill="FFFFFF"/>
        </w:rPr>
        <w:t>. The University operates across five main sites, with services delivered in person and online. The core mission of the University is to provide education to a diverse range of students from the UK and abroad.</w:t>
      </w:r>
      <w:r w:rsidR="007A1169" w:rsidRPr="00233E37">
        <w:rPr>
          <w:rFonts w:ascii="Arial" w:hAnsi="Arial" w:cs="Arial"/>
          <w:sz w:val="24"/>
          <w:szCs w:val="24"/>
          <w:shd w:val="clear" w:color="auto" w:fill="FFFFFF"/>
        </w:rPr>
        <w:t xml:space="preserve"> </w:t>
      </w:r>
      <w:r w:rsidR="002E512A" w:rsidRPr="00233E37">
        <w:rPr>
          <w:rFonts w:ascii="Arial" w:hAnsi="Arial" w:cs="Arial"/>
          <w:sz w:val="24"/>
          <w:szCs w:val="24"/>
          <w:shd w:val="clear" w:color="auto" w:fill="FFFFFF"/>
        </w:rPr>
        <w:t xml:space="preserve">In addition to its primary educational activities, the university undertakes </w:t>
      </w:r>
      <w:r w:rsidR="00981342">
        <w:rPr>
          <w:rFonts w:ascii="Arial" w:hAnsi="Arial" w:cs="Arial"/>
          <w:sz w:val="24"/>
          <w:szCs w:val="24"/>
          <w:shd w:val="clear" w:color="auto" w:fill="FFFFFF"/>
        </w:rPr>
        <w:t>various</w:t>
      </w:r>
      <w:r w:rsidR="002E512A" w:rsidRPr="00233E37">
        <w:rPr>
          <w:rFonts w:ascii="Arial" w:hAnsi="Arial" w:cs="Arial"/>
          <w:sz w:val="24"/>
          <w:szCs w:val="24"/>
          <w:shd w:val="clear" w:color="auto" w:fill="FFFFFF"/>
        </w:rPr>
        <w:t xml:space="preserve"> projects. These include capital build projects, IT and software development projects focused on data and statistics, and funded projects related to learning and research. These projects are managed outside of regular business-as-usual (BAU) operations and require careful consideration of appropriate project management processes and methodologies to ensure successful completion.</w:t>
      </w:r>
    </w:p>
    <w:p w14:paraId="3F0D36D3" w14:textId="34905A63" w:rsidR="002E512A" w:rsidRPr="00233E37" w:rsidRDefault="002E512A" w:rsidP="00205DC3">
      <w:pPr>
        <w:spacing w:line="360" w:lineRule="auto"/>
        <w:jc w:val="both"/>
        <w:rPr>
          <w:rFonts w:ascii="Arial" w:hAnsi="Arial" w:cs="Arial"/>
          <w:sz w:val="24"/>
          <w:szCs w:val="24"/>
          <w:shd w:val="clear" w:color="auto" w:fill="FFFFFF"/>
        </w:rPr>
      </w:pPr>
      <w:r w:rsidRPr="00233E37">
        <w:rPr>
          <w:rFonts w:ascii="Arial" w:hAnsi="Arial" w:cs="Arial"/>
          <w:sz w:val="24"/>
          <w:szCs w:val="24"/>
          <w:shd w:val="clear" w:color="auto" w:fill="FFFFFF"/>
        </w:rPr>
        <w:t>This assignment will explore</w:t>
      </w:r>
      <w:r w:rsidR="003F1BA8" w:rsidRPr="00233E37">
        <w:rPr>
          <w:rFonts w:ascii="Arial" w:hAnsi="Arial" w:cs="Arial"/>
          <w:sz w:val="24"/>
          <w:szCs w:val="24"/>
          <w:shd w:val="clear" w:color="auto" w:fill="FFFFFF"/>
        </w:rPr>
        <w:t xml:space="preserve"> these</w:t>
      </w:r>
      <w:r w:rsidRPr="00233E37">
        <w:rPr>
          <w:rFonts w:ascii="Arial" w:hAnsi="Arial" w:cs="Arial"/>
          <w:sz w:val="24"/>
          <w:szCs w:val="24"/>
          <w:shd w:val="clear" w:color="auto" w:fill="FFFFFF"/>
        </w:rPr>
        <w:t xml:space="preserve"> project management processes and methodologies in relation to my place of work</w:t>
      </w:r>
      <w:r w:rsidR="00981342">
        <w:rPr>
          <w:rFonts w:ascii="Arial" w:hAnsi="Arial" w:cs="Arial"/>
          <w:sz w:val="24"/>
          <w:szCs w:val="24"/>
          <w:shd w:val="clear" w:color="auto" w:fill="FFFFFF"/>
        </w:rPr>
        <w:t xml:space="preserve"> and evaluate</w:t>
      </w:r>
      <w:r w:rsidRPr="00233E37">
        <w:rPr>
          <w:rFonts w:ascii="Arial" w:hAnsi="Arial" w:cs="Arial"/>
          <w:sz w:val="24"/>
          <w:szCs w:val="24"/>
          <w:shd w:val="clear" w:color="auto" w:fill="FFFFFF"/>
        </w:rPr>
        <w:t xml:space="preserve"> their suitability and effectiveness in different project contexts.</w:t>
      </w:r>
    </w:p>
    <w:p w14:paraId="4E4864CB" w14:textId="2905A446" w:rsidR="00A07369" w:rsidRPr="00233E37" w:rsidRDefault="00D31B04" w:rsidP="00205DC3">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While working</w:t>
      </w:r>
      <w:r w:rsidR="001E23E9" w:rsidRPr="00233E37">
        <w:rPr>
          <w:rFonts w:ascii="Arial" w:hAnsi="Arial" w:cs="Arial"/>
          <w:sz w:val="24"/>
          <w:szCs w:val="24"/>
          <w:shd w:val="clear" w:color="auto" w:fill="FFFFFF"/>
        </w:rPr>
        <w:t xml:space="preserve"> at the </w:t>
      </w:r>
      <w:r w:rsidR="002849A8">
        <w:rPr>
          <w:rFonts w:ascii="Arial" w:hAnsi="Arial" w:cs="Arial"/>
          <w:sz w:val="24"/>
          <w:szCs w:val="24"/>
          <w:shd w:val="clear" w:color="auto" w:fill="FFFFFF"/>
        </w:rPr>
        <w:t>univ</w:t>
      </w:r>
      <w:r w:rsidR="001E23E9" w:rsidRPr="00233E37">
        <w:rPr>
          <w:rFonts w:ascii="Arial" w:hAnsi="Arial" w:cs="Arial"/>
          <w:sz w:val="24"/>
          <w:szCs w:val="24"/>
          <w:shd w:val="clear" w:color="auto" w:fill="FFFFFF"/>
        </w:rPr>
        <w:t>ersity since 2009</w:t>
      </w:r>
      <w:r w:rsidR="00E47D69" w:rsidRPr="00233E37">
        <w:rPr>
          <w:rFonts w:ascii="Arial" w:hAnsi="Arial" w:cs="Arial"/>
          <w:sz w:val="24"/>
          <w:szCs w:val="24"/>
          <w:shd w:val="clear" w:color="auto" w:fill="FFFFFF"/>
        </w:rPr>
        <w:t>,</w:t>
      </w:r>
      <w:r w:rsidR="001E23E9" w:rsidRPr="00233E37">
        <w:rPr>
          <w:rFonts w:ascii="Arial" w:hAnsi="Arial" w:cs="Arial"/>
          <w:sz w:val="24"/>
          <w:szCs w:val="24"/>
          <w:shd w:val="clear" w:color="auto" w:fill="FFFFFF"/>
        </w:rPr>
        <w:t xml:space="preserve"> </w:t>
      </w:r>
      <w:r w:rsidR="00E47D69" w:rsidRPr="00233E37">
        <w:rPr>
          <w:rFonts w:ascii="Arial" w:hAnsi="Arial" w:cs="Arial"/>
          <w:sz w:val="24"/>
          <w:szCs w:val="24"/>
          <w:shd w:val="clear" w:color="auto" w:fill="FFFFFF"/>
        </w:rPr>
        <w:t>in the</w:t>
      </w:r>
      <w:r w:rsidR="002E512A" w:rsidRPr="00233E37">
        <w:rPr>
          <w:rFonts w:ascii="Arial" w:hAnsi="Arial" w:cs="Arial"/>
          <w:sz w:val="24"/>
          <w:szCs w:val="24"/>
          <w:shd w:val="clear" w:color="auto" w:fill="FFFFFF"/>
        </w:rPr>
        <w:t xml:space="preserve"> role </w:t>
      </w:r>
      <w:r w:rsidR="00E47D69" w:rsidRPr="00233E37">
        <w:rPr>
          <w:rFonts w:ascii="Arial" w:hAnsi="Arial" w:cs="Arial"/>
          <w:sz w:val="24"/>
          <w:szCs w:val="24"/>
          <w:shd w:val="clear" w:color="auto" w:fill="FFFFFF"/>
        </w:rPr>
        <w:t>of project officer for</w:t>
      </w:r>
      <w:r w:rsidR="002E512A" w:rsidRPr="00233E37">
        <w:rPr>
          <w:rFonts w:ascii="Arial" w:hAnsi="Arial" w:cs="Arial"/>
          <w:sz w:val="24"/>
          <w:szCs w:val="24"/>
          <w:shd w:val="clear" w:color="auto" w:fill="FFFFFF"/>
        </w:rPr>
        <w:t xml:space="preserve"> the university, coordinating and delivering several European project</w:t>
      </w:r>
      <w:r w:rsidR="001E23E9" w:rsidRPr="00233E37">
        <w:rPr>
          <w:rFonts w:ascii="Arial" w:hAnsi="Arial" w:cs="Arial"/>
          <w:sz w:val="24"/>
          <w:szCs w:val="24"/>
          <w:shd w:val="clear" w:color="auto" w:fill="FFFFFF"/>
        </w:rPr>
        <w:t>s</w:t>
      </w:r>
      <w:r w:rsidR="002E512A" w:rsidRPr="00233E37">
        <w:rPr>
          <w:rFonts w:ascii="Arial" w:hAnsi="Arial" w:cs="Arial"/>
          <w:sz w:val="24"/>
          <w:szCs w:val="24"/>
          <w:shd w:val="clear" w:color="auto" w:fill="FFFFFF"/>
        </w:rPr>
        <w:t>. These projects provided opportunities for students, graduates,</w:t>
      </w:r>
      <w:r w:rsidR="002D1313" w:rsidRPr="00233E37">
        <w:rPr>
          <w:rFonts w:ascii="Arial" w:hAnsi="Arial" w:cs="Arial"/>
          <w:sz w:val="24"/>
          <w:szCs w:val="24"/>
          <w:shd w:val="clear" w:color="auto" w:fill="FFFFFF"/>
        </w:rPr>
        <w:t xml:space="preserve"> individuals</w:t>
      </w:r>
      <w:r w:rsidR="002E512A" w:rsidRPr="00233E37">
        <w:rPr>
          <w:rFonts w:ascii="Arial" w:hAnsi="Arial" w:cs="Arial"/>
          <w:sz w:val="24"/>
          <w:szCs w:val="24"/>
          <w:shd w:val="clear" w:color="auto" w:fill="FFFFFF"/>
        </w:rPr>
        <w:t xml:space="preserve"> and </w:t>
      </w:r>
      <w:r w:rsidR="002D1313" w:rsidRPr="00233E37">
        <w:rPr>
          <w:rFonts w:ascii="Arial" w:hAnsi="Arial" w:cs="Arial"/>
          <w:sz w:val="24"/>
          <w:szCs w:val="24"/>
          <w:shd w:val="clear" w:color="auto" w:fill="FFFFFF"/>
        </w:rPr>
        <w:t>employers</w:t>
      </w:r>
      <w:r w:rsidR="002E512A" w:rsidRPr="00233E37">
        <w:rPr>
          <w:rFonts w:ascii="Arial" w:hAnsi="Arial" w:cs="Arial"/>
          <w:sz w:val="24"/>
          <w:szCs w:val="24"/>
          <w:shd w:val="clear" w:color="auto" w:fill="FFFFFF"/>
        </w:rPr>
        <w:t xml:space="preserve"> wishing to </w:t>
      </w:r>
      <w:r w:rsidR="002E512A" w:rsidRPr="00233E37">
        <w:rPr>
          <w:rFonts w:ascii="Arial" w:hAnsi="Arial" w:cs="Arial"/>
          <w:sz w:val="24"/>
          <w:szCs w:val="24"/>
          <w:shd w:val="clear" w:color="auto" w:fill="FFFFFF"/>
        </w:rPr>
        <w:lastRenderedPageBreak/>
        <w:t>further their education through short modules and longer courses subsidised or funded by the EU</w:t>
      </w:r>
      <w:r w:rsidR="002849A8">
        <w:rPr>
          <w:rFonts w:ascii="Arial" w:hAnsi="Arial" w:cs="Arial"/>
          <w:sz w:val="24"/>
          <w:szCs w:val="24"/>
          <w:shd w:val="clear" w:color="auto" w:fill="FFFFFF"/>
        </w:rPr>
        <w:t>. D</w:t>
      </w:r>
      <w:r w:rsidR="002E512A" w:rsidRPr="00233E37">
        <w:rPr>
          <w:rFonts w:ascii="Arial" w:hAnsi="Arial" w:cs="Arial"/>
          <w:sz w:val="24"/>
          <w:szCs w:val="24"/>
          <w:shd w:val="clear" w:color="auto" w:fill="FFFFFF"/>
        </w:rPr>
        <w:t>ue to</w:t>
      </w:r>
      <w:r w:rsidR="002849A8">
        <w:rPr>
          <w:rFonts w:ascii="Arial" w:hAnsi="Arial" w:cs="Arial"/>
          <w:sz w:val="24"/>
          <w:szCs w:val="24"/>
          <w:shd w:val="clear" w:color="auto" w:fill="FFFFFF"/>
        </w:rPr>
        <w:t xml:space="preserve"> the</w:t>
      </w:r>
      <w:r w:rsidR="002E512A" w:rsidRPr="00233E37">
        <w:rPr>
          <w:rFonts w:ascii="Arial" w:hAnsi="Arial" w:cs="Arial"/>
          <w:sz w:val="24"/>
          <w:szCs w:val="24"/>
          <w:shd w:val="clear" w:color="auto" w:fill="FFFFFF"/>
        </w:rPr>
        <w:t xml:space="preserve"> economic changes in the funding landscape in the UK following Brexit and structural changes within the team, I have returned to a substantive role. </w:t>
      </w:r>
      <w:r w:rsidR="00981342">
        <w:rPr>
          <w:rFonts w:ascii="Arial" w:hAnsi="Arial" w:cs="Arial"/>
          <w:sz w:val="24"/>
          <w:szCs w:val="24"/>
          <w:shd w:val="clear" w:color="auto" w:fill="FFFFFF"/>
        </w:rPr>
        <w:t>They are currently</w:t>
      </w:r>
      <w:r w:rsidR="00991271">
        <w:rPr>
          <w:rFonts w:ascii="Arial" w:hAnsi="Arial" w:cs="Arial"/>
          <w:sz w:val="24"/>
          <w:szCs w:val="24"/>
          <w:shd w:val="clear" w:color="auto" w:fill="FFFFFF"/>
        </w:rPr>
        <w:t xml:space="preserve"> working </w:t>
      </w:r>
      <w:r w:rsidR="002E512A" w:rsidRPr="00233E37">
        <w:rPr>
          <w:rFonts w:ascii="Arial" w:hAnsi="Arial" w:cs="Arial"/>
          <w:sz w:val="24"/>
          <w:szCs w:val="24"/>
          <w:shd w:val="clear" w:color="auto" w:fill="FFFFFF"/>
        </w:rPr>
        <w:t>on smaller projects that support the activities of the department, including conferences, events, and recruitment.</w:t>
      </w:r>
      <w:r w:rsidR="00A07369" w:rsidRPr="00233E37">
        <w:rPr>
          <w:rFonts w:ascii="Arial" w:hAnsi="Arial" w:cs="Arial"/>
          <w:sz w:val="24"/>
          <w:szCs w:val="24"/>
          <w:shd w:val="clear" w:color="auto" w:fill="FFFFFF"/>
        </w:rPr>
        <w:t xml:space="preserve"> </w:t>
      </w:r>
      <w:r w:rsidR="002E512A" w:rsidRPr="00233E37">
        <w:rPr>
          <w:rFonts w:ascii="Arial" w:hAnsi="Arial" w:cs="Arial"/>
          <w:sz w:val="24"/>
          <w:szCs w:val="24"/>
          <w:shd w:val="clear" w:color="auto" w:fill="FFFFFF"/>
        </w:rPr>
        <w:t>By examining the various project management</w:t>
      </w:r>
      <w:r w:rsidR="002849A8">
        <w:rPr>
          <w:rFonts w:ascii="Arial" w:hAnsi="Arial" w:cs="Arial"/>
          <w:sz w:val="24"/>
          <w:szCs w:val="24"/>
          <w:shd w:val="clear" w:color="auto" w:fill="FFFFFF"/>
        </w:rPr>
        <w:t xml:space="preserve"> </w:t>
      </w:r>
      <w:r w:rsidR="002E512A" w:rsidRPr="00233E37">
        <w:rPr>
          <w:rFonts w:ascii="Arial" w:hAnsi="Arial" w:cs="Arial"/>
          <w:sz w:val="24"/>
          <w:szCs w:val="24"/>
          <w:shd w:val="clear" w:color="auto" w:fill="FFFFFF"/>
        </w:rPr>
        <w:t>methodologies and their application within the university, this assignment aims to provide a comprehensive analysis of how these methodologies can be tailored to meet the diverse needs of our projects and enhance their successful execution.</w:t>
      </w:r>
    </w:p>
    <w:p w14:paraId="34788FAE" w14:textId="20DC7795" w:rsidR="00260CC2" w:rsidRPr="00A07369" w:rsidRDefault="00260CC2" w:rsidP="00A07369">
      <w:pPr>
        <w:jc w:val="both"/>
        <w:rPr>
          <w:rFonts w:ascii="Arial" w:hAnsi="Arial" w:cs="Arial"/>
          <w:b/>
          <w:bCs/>
          <w:color w:val="2E74B5" w:themeColor="accent5" w:themeShade="BF"/>
          <w:sz w:val="24"/>
          <w:szCs w:val="24"/>
          <w:shd w:val="clear" w:color="auto" w:fill="FFFFFF"/>
        </w:rPr>
      </w:pPr>
      <w:r w:rsidRPr="00A07369">
        <w:rPr>
          <w:rFonts w:ascii="Arial" w:hAnsi="Arial" w:cs="Arial"/>
          <w:b/>
          <w:bCs/>
          <w:color w:val="2E74B5" w:themeColor="accent5" w:themeShade="BF"/>
          <w:sz w:val="24"/>
          <w:szCs w:val="24"/>
        </w:rPr>
        <w:t>P</w:t>
      </w:r>
      <w:r w:rsidR="00044613" w:rsidRPr="00A07369">
        <w:rPr>
          <w:rFonts w:ascii="Arial" w:hAnsi="Arial" w:cs="Arial"/>
          <w:b/>
          <w:bCs/>
          <w:color w:val="2E74B5" w:themeColor="accent5" w:themeShade="BF"/>
          <w:sz w:val="24"/>
          <w:szCs w:val="24"/>
        </w:rPr>
        <w:t xml:space="preserve">roject </w:t>
      </w:r>
      <w:r w:rsidR="00A07369">
        <w:rPr>
          <w:rFonts w:ascii="Arial" w:hAnsi="Arial" w:cs="Arial"/>
          <w:b/>
          <w:bCs/>
          <w:color w:val="2E74B5" w:themeColor="accent5" w:themeShade="BF"/>
          <w:sz w:val="24"/>
          <w:szCs w:val="24"/>
        </w:rPr>
        <w:t>M</w:t>
      </w:r>
      <w:r w:rsidR="00044613" w:rsidRPr="00A07369">
        <w:rPr>
          <w:rFonts w:ascii="Arial" w:hAnsi="Arial" w:cs="Arial"/>
          <w:b/>
          <w:bCs/>
          <w:color w:val="2E74B5" w:themeColor="accent5" w:themeShade="BF"/>
          <w:sz w:val="24"/>
          <w:szCs w:val="24"/>
        </w:rPr>
        <w:t xml:space="preserve">anagement </w:t>
      </w:r>
      <w:r w:rsidR="00A07369">
        <w:rPr>
          <w:rFonts w:ascii="Arial" w:hAnsi="Arial" w:cs="Arial"/>
          <w:b/>
          <w:bCs/>
          <w:color w:val="2E74B5" w:themeColor="accent5" w:themeShade="BF"/>
          <w:sz w:val="24"/>
          <w:szCs w:val="24"/>
        </w:rPr>
        <w:t>P</w:t>
      </w:r>
      <w:r w:rsidR="00044613" w:rsidRPr="00A07369">
        <w:rPr>
          <w:rFonts w:ascii="Arial" w:hAnsi="Arial" w:cs="Arial"/>
          <w:b/>
          <w:bCs/>
          <w:color w:val="2E74B5" w:themeColor="accent5" w:themeShade="BF"/>
          <w:sz w:val="24"/>
          <w:szCs w:val="24"/>
        </w:rPr>
        <w:t xml:space="preserve">rocess </w:t>
      </w:r>
    </w:p>
    <w:p w14:paraId="381BB123" w14:textId="24A8DA77" w:rsidR="008C4010" w:rsidRPr="00233E37" w:rsidRDefault="008C4010" w:rsidP="00205DC3">
      <w:pPr>
        <w:spacing w:line="360" w:lineRule="auto"/>
        <w:jc w:val="both"/>
        <w:rPr>
          <w:rFonts w:ascii="Arial" w:hAnsi="Arial" w:cs="Arial"/>
          <w:sz w:val="24"/>
          <w:szCs w:val="24"/>
          <w:shd w:val="clear" w:color="auto" w:fill="FFFFFF"/>
        </w:rPr>
      </w:pPr>
      <w:r w:rsidRPr="00233E37">
        <w:rPr>
          <w:rFonts w:ascii="Arial" w:hAnsi="Arial" w:cs="Arial"/>
          <w:sz w:val="24"/>
          <w:szCs w:val="24"/>
          <w:shd w:val="clear" w:color="auto" w:fill="FFFFFF"/>
        </w:rPr>
        <w:t xml:space="preserve">PMBOK </w:t>
      </w:r>
      <w:r w:rsidR="00193CF5" w:rsidRPr="00233E37">
        <w:rPr>
          <w:rFonts w:ascii="Arial" w:hAnsi="Arial" w:cs="Arial"/>
          <w:sz w:val="24"/>
          <w:szCs w:val="24"/>
          <w:shd w:val="clear" w:color="auto" w:fill="FFFFFF"/>
        </w:rPr>
        <w:t>(</w:t>
      </w:r>
      <w:r w:rsidR="000315BE" w:rsidRPr="00233E37">
        <w:rPr>
          <w:rFonts w:ascii="Arial" w:hAnsi="Arial" w:cs="Arial"/>
          <w:sz w:val="24"/>
          <w:szCs w:val="24"/>
          <w:shd w:val="clear" w:color="auto" w:fill="FFFFFF"/>
        </w:rPr>
        <w:t xml:space="preserve">2021, </w:t>
      </w:r>
      <w:r w:rsidR="007430D8" w:rsidRPr="00233E37">
        <w:rPr>
          <w:rFonts w:ascii="Arial" w:hAnsi="Arial" w:cs="Arial"/>
          <w:sz w:val="24"/>
          <w:szCs w:val="24"/>
          <w:shd w:val="clear" w:color="auto" w:fill="FFFFFF"/>
        </w:rPr>
        <w:t xml:space="preserve">p. 69) </w:t>
      </w:r>
      <w:r w:rsidRPr="00233E37">
        <w:rPr>
          <w:rFonts w:ascii="Arial" w:hAnsi="Arial" w:cs="Arial"/>
          <w:sz w:val="24"/>
          <w:szCs w:val="24"/>
          <w:shd w:val="clear" w:color="auto" w:fill="FFFFFF"/>
        </w:rPr>
        <w:t>suggests</w:t>
      </w:r>
      <w:r w:rsidR="00EB40AA" w:rsidRPr="00233E37">
        <w:rPr>
          <w:rFonts w:ascii="Arial" w:hAnsi="Arial" w:cs="Arial"/>
          <w:sz w:val="24"/>
          <w:szCs w:val="24"/>
          <w:shd w:val="clear" w:color="auto" w:fill="FFFFFF"/>
        </w:rPr>
        <w:t xml:space="preserve"> “Project management </w:t>
      </w:r>
      <w:r w:rsidRPr="00233E37">
        <w:rPr>
          <w:rFonts w:ascii="Arial" w:hAnsi="Arial" w:cs="Arial"/>
          <w:sz w:val="24"/>
          <w:szCs w:val="24"/>
          <w:shd w:val="clear" w:color="auto" w:fill="FFFFFF"/>
        </w:rPr>
        <w:t>is associated with establishing the processes and performing the work to enable the project team to deliver the expected deliverable and outcomes</w:t>
      </w:r>
      <w:r w:rsidR="009730D4" w:rsidRPr="00233E37">
        <w:rPr>
          <w:rFonts w:ascii="Arial" w:hAnsi="Arial" w:cs="Arial"/>
          <w:sz w:val="24"/>
          <w:szCs w:val="24"/>
          <w:shd w:val="clear" w:color="auto" w:fill="FFFFFF"/>
        </w:rPr>
        <w:t>.</w:t>
      </w:r>
      <w:r w:rsidR="00EB34F6" w:rsidRPr="00233E37">
        <w:rPr>
          <w:rFonts w:ascii="Arial" w:hAnsi="Arial" w:cs="Arial"/>
          <w:sz w:val="24"/>
          <w:szCs w:val="24"/>
          <w:shd w:val="clear" w:color="auto" w:fill="FFFFFF"/>
        </w:rPr>
        <w:t>”</w:t>
      </w:r>
    </w:p>
    <w:p w14:paraId="6A1DAFE1" w14:textId="1EBF5301" w:rsidR="00044613" w:rsidRPr="00233E37" w:rsidRDefault="00EB34F6" w:rsidP="00A07369">
      <w:pPr>
        <w:spacing w:line="360" w:lineRule="auto"/>
        <w:jc w:val="both"/>
        <w:rPr>
          <w:rFonts w:ascii="Arial" w:hAnsi="Arial" w:cs="Arial"/>
          <w:sz w:val="24"/>
          <w:szCs w:val="24"/>
          <w:shd w:val="clear" w:color="auto" w:fill="FFFFFF"/>
        </w:rPr>
      </w:pPr>
      <w:r w:rsidRPr="00233E37">
        <w:rPr>
          <w:rFonts w:ascii="Arial" w:hAnsi="Arial" w:cs="Arial"/>
          <w:sz w:val="24"/>
          <w:szCs w:val="24"/>
          <w:shd w:val="clear" w:color="auto" w:fill="FFFFFF"/>
        </w:rPr>
        <w:t xml:space="preserve">It </w:t>
      </w:r>
      <w:r w:rsidR="009257F3" w:rsidRPr="00233E37">
        <w:rPr>
          <w:rFonts w:ascii="Arial" w:hAnsi="Arial" w:cs="Arial"/>
          <w:sz w:val="24"/>
          <w:szCs w:val="24"/>
          <w:shd w:val="clear" w:color="auto" w:fill="FFFFFF"/>
        </w:rPr>
        <w:t>involves applying processes, techniques, skills, knowledge, and expertise to accomplish particular project goals in line with the project's acceptance criteria within specified constraints. It entails delivering outcomes within a set time and budget</w:t>
      </w:r>
      <w:r w:rsidR="001D4052" w:rsidRPr="00233E37">
        <w:rPr>
          <w:rFonts w:ascii="Arial" w:hAnsi="Arial" w:cs="Arial"/>
          <w:sz w:val="24"/>
          <w:szCs w:val="24"/>
          <w:shd w:val="clear" w:color="auto" w:fill="FFFFFF"/>
        </w:rPr>
        <w:t xml:space="preserve"> </w:t>
      </w:r>
      <w:r w:rsidR="00111C49" w:rsidRPr="00233E37">
        <w:rPr>
          <w:rFonts w:ascii="Arial" w:hAnsi="Arial" w:cs="Arial"/>
          <w:sz w:val="24"/>
          <w:szCs w:val="24"/>
          <w:shd w:val="clear" w:color="auto" w:fill="FFFFFF"/>
        </w:rPr>
        <w:t>(</w:t>
      </w:r>
      <w:r w:rsidR="00111C49" w:rsidRPr="00233E37">
        <w:rPr>
          <w:rFonts w:ascii="Arial" w:hAnsi="Arial" w:cs="Arial"/>
          <w:sz w:val="24"/>
          <w:szCs w:val="24"/>
        </w:rPr>
        <w:t>Murray-Webster</w:t>
      </w:r>
      <w:r w:rsidR="00A16EBE" w:rsidRPr="00233E37">
        <w:rPr>
          <w:rFonts w:ascii="Arial" w:hAnsi="Arial" w:cs="Arial"/>
          <w:sz w:val="24"/>
          <w:szCs w:val="24"/>
        </w:rPr>
        <w:t xml:space="preserve"> and</w:t>
      </w:r>
      <w:r w:rsidR="00111C49" w:rsidRPr="00233E37">
        <w:rPr>
          <w:rFonts w:ascii="Arial" w:hAnsi="Arial" w:cs="Arial"/>
          <w:sz w:val="24"/>
          <w:szCs w:val="24"/>
        </w:rPr>
        <w:t xml:space="preserve"> Dalcher</w:t>
      </w:r>
      <w:r w:rsidR="00A16EBE" w:rsidRPr="00233E37">
        <w:rPr>
          <w:rFonts w:ascii="Arial" w:hAnsi="Arial" w:cs="Arial"/>
          <w:sz w:val="24"/>
          <w:szCs w:val="24"/>
        </w:rPr>
        <w:t xml:space="preserve">, </w:t>
      </w:r>
      <w:r w:rsidR="00111C49" w:rsidRPr="00233E37">
        <w:rPr>
          <w:rFonts w:ascii="Arial" w:hAnsi="Arial" w:cs="Arial"/>
          <w:sz w:val="24"/>
          <w:szCs w:val="24"/>
        </w:rPr>
        <w:t>2020</w:t>
      </w:r>
      <w:r w:rsidR="00057FEB" w:rsidRPr="00233E37">
        <w:rPr>
          <w:rFonts w:ascii="Arial" w:hAnsi="Arial" w:cs="Arial"/>
          <w:sz w:val="24"/>
          <w:szCs w:val="24"/>
        </w:rPr>
        <w:t>; APM, 2019</w:t>
      </w:r>
      <w:r w:rsidR="00111C49" w:rsidRPr="00233E37">
        <w:rPr>
          <w:rFonts w:ascii="Arial" w:hAnsi="Arial" w:cs="Arial"/>
          <w:sz w:val="24"/>
          <w:szCs w:val="24"/>
        </w:rPr>
        <w:t>)</w:t>
      </w:r>
      <w:r w:rsidR="009257F3" w:rsidRPr="00233E37">
        <w:rPr>
          <w:rFonts w:ascii="Arial" w:hAnsi="Arial" w:cs="Arial"/>
          <w:sz w:val="24"/>
          <w:szCs w:val="24"/>
          <w:shd w:val="clear" w:color="auto" w:fill="FFFFFF"/>
        </w:rPr>
        <w:t>.</w:t>
      </w:r>
    </w:p>
    <w:p w14:paraId="62ED4B96" w14:textId="34D06D2B" w:rsidR="00044613" w:rsidRPr="00A07369" w:rsidRDefault="002B7699" w:rsidP="00A07369">
      <w:pPr>
        <w:rPr>
          <w:rFonts w:ascii="Arial" w:hAnsi="Arial" w:cs="Arial"/>
          <w:b/>
          <w:bCs/>
          <w:color w:val="2E74B5" w:themeColor="accent5" w:themeShade="BF"/>
          <w:sz w:val="24"/>
          <w:szCs w:val="24"/>
        </w:rPr>
      </w:pPr>
      <w:r w:rsidRPr="00A07369">
        <w:rPr>
          <w:rFonts w:ascii="Arial" w:hAnsi="Arial" w:cs="Arial"/>
          <w:b/>
          <w:bCs/>
          <w:color w:val="2E74B5" w:themeColor="accent5" w:themeShade="BF"/>
          <w:sz w:val="24"/>
          <w:szCs w:val="24"/>
        </w:rPr>
        <w:t>Project Management Stages</w:t>
      </w:r>
    </w:p>
    <w:p w14:paraId="768C7D37" w14:textId="0931CE21" w:rsidR="00BD4F20" w:rsidRPr="00727BE9" w:rsidRDefault="00374F2B" w:rsidP="00BD4F20">
      <w:pPr>
        <w:keepNext/>
        <w:jc w:val="center"/>
        <w:rPr>
          <w:rFonts w:ascii="Arial" w:hAnsi="Arial" w:cs="Arial"/>
          <w:sz w:val="24"/>
          <w:szCs w:val="24"/>
        </w:rPr>
      </w:pPr>
      <w:r w:rsidRPr="00727BE9">
        <w:rPr>
          <w:rFonts w:ascii="Arial" w:hAnsi="Arial" w:cs="Arial"/>
          <w:noProof/>
          <w:sz w:val="24"/>
          <w:szCs w:val="24"/>
        </w:rPr>
        <w:drawing>
          <wp:inline distT="0" distB="0" distL="0" distR="0" wp14:anchorId="6E1FB940" wp14:editId="5C8B18E5">
            <wp:extent cx="5731510" cy="2865755"/>
            <wp:effectExtent l="0" t="0" r="2540" b="0"/>
            <wp:docPr id="1259471113" name="Picture 1" descr="A diagram of a project management process group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9471113" name="Picture 1" descr="A diagram of a project management process groups&#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06AC967A" w14:textId="7EAFE924" w:rsidR="00BD4F20" w:rsidRPr="00727BE9" w:rsidRDefault="00BD4F20" w:rsidP="00BD4F20">
      <w:pPr>
        <w:pStyle w:val="Caption"/>
        <w:jc w:val="center"/>
        <w:rPr>
          <w:rFonts w:ascii="Arial" w:hAnsi="Arial" w:cs="Arial"/>
          <w:noProof/>
          <w:sz w:val="24"/>
          <w:szCs w:val="24"/>
        </w:rPr>
      </w:pPr>
      <w:r w:rsidRPr="00727BE9">
        <w:rPr>
          <w:rFonts w:ascii="Arial" w:hAnsi="Arial" w:cs="Arial"/>
          <w:i w:val="0"/>
          <w:iCs w:val="0"/>
          <w:sz w:val="24"/>
          <w:szCs w:val="24"/>
        </w:rPr>
        <w:t>Fig</w:t>
      </w:r>
      <w:r w:rsidR="004A0F4A" w:rsidRPr="00727BE9">
        <w:rPr>
          <w:rFonts w:ascii="Arial" w:hAnsi="Arial" w:cs="Arial"/>
          <w:i w:val="0"/>
          <w:iCs w:val="0"/>
          <w:sz w:val="24"/>
          <w:szCs w:val="24"/>
        </w:rPr>
        <w:t>.</w:t>
      </w:r>
      <w:r w:rsidRPr="00727BE9">
        <w:rPr>
          <w:rFonts w:ascii="Arial" w:hAnsi="Arial" w:cs="Arial"/>
          <w:i w:val="0"/>
          <w:iCs w:val="0"/>
          <w:sz w:val="24"/>
          <w:szCs w:val="24"/>
        </w:rPr>
        <w:fldChar w:fldCharType="begin"/>
      </w:r>
      <w:r w:rsidRPr="00727BE9">
        <w:rPr>
          <w:rFonts w:ascii="Arial" w:hAnsi="Arial" w:cs="Arial"/>
          <w:i w:val="0"/>
          <w:iCs w:val="0"/>
          <w:sz w:val="24"/>
          <w:szCs w:val="24"/>
        </w:rPr>
        <w:instrText xml:space="preserve"> SEQ Figure \* ARABIC </w:instrText>
      </w:r>
      <w:r w:rsidRPr="00727BE9">
        <w:rPr>
          <w:rFonts w:ascii="Arial" w:hAnsi="Arial" w:cs="Arial"/>
          <w:i w:val="0"/>
          <w:iCs w:val="0"/>
          <w:sz w:val="24"/>
          <w:szCs w:val="24"/>
        </w:rPr>
        <w:fldChar w:fldCharType="separate"/>
      </w:r>
      <w:r w:rsidRPr="00727BE9">
        <w:rPr>
          <w:rFonts w:ascii="Arial" w:hAnsi="Arial" w:cs="Arial"/>
          <w:i w:val="0"/>
          <w:iCs w:val="0"/>
          <w:noProof/>
          <w:sz w:val="24"/>
          <w:szCs w:val="24"/>
        </w:rPr>
        <w:t>1</w:t>
      </w:r>
      <w:r w:rsidRPr="00727BE9">
        <w:rPr>
          <w:rFonts w:ascii="Arial" w:hAnsi="Arial" w:cs="Arial"/>
          <w:i w:val="0"/>
          <w:iCs w:val="0"/>
          <w:sz w:val="24"/>
          <w:szCs w:val="24"/>
        </w:rPr>
        <w:fldChar w:fldCharType="end"/>
      </w:r>
      <w:r w:rsidRPr="00727BE9">
        <w:rPr>
          <w:rFonts w:ascii="Arial" w:hAnsi="Arial" w:cs="Arial"/>
          <w:sz w:val="24"/>
          <w:szCs w:val="24"/>
        </w:rPr>
        <w:t xml:space="preserve"> 5 Project Management Process Groups</w:t>
      </w:r>
      <w:r w:rsidR="004A0F4A" w:rsidRPr="00727BE9">
        <w:rPr>
          <w:rFonts w:ascii="Arial" w:hAnsi="Arial" w:cs="Arial"/>
          <w:sz w:val="24"/>
          <w:szCs w:val="24"/>
        </w:rPr>
        <w:t>.</w:t>
      </w:r>
      <w:r w:rsidRPr="00727BE9">
        <w:rPr>
          <w:rFonts w:ascii="Arial" w:hAnsi="Arial" w:cs="Arial"/>
          <w:sz w:val="24"/>
          <w:szCs w:val="24"/>
        </w:rPr>
        <w:t xml:space="preserve"> </w:t>
      </w:r>
      <w:r w:rsidRPr="00727BE9">
        <w:rPr>
          <w:rFonts w:ascii="Arial" w:hAnsi="Arial" w:cs="Arial"/>
          <w:i w:val="0"/>
          <w:iCs w:val="0"/>
          <w:sz w:val="24"/>
          <w:szCs w:val="24"/>
        </w:rPr>
        <w:t>Source</w:t>
      </w:r>
      <w:r w:rsidRPr="00727BE9">
        <w:rPr>
          <w:rFonts w:ascii="Arial" w:hAnsi="Arial" w:cs="Arial"/>
          <w:i w:val="0"/>
          <w:iCs w:val="0"/>
          <w:noProof/>
          <w:sz w:val="24"/>
          <w:szCs w:val="24"/>
        </w:rPr>
        <w:t>: Biondi (2022)</w:t>
      </w:r>
    </w:p>
    <w:p w14:paraId="3928851F" w14:textId="77777777" w:rsidR="00135595" w:rsidRPr="00727BE9" w:rsidRDefault="00135595" w:rsidP="00135595">
      <w:pPr>
        <w:rPr>
          <w:rFonts w:ascii="Arial" w:hAnsi="Arial" w:cs="Arial"/>
          <w:sz w:val="24"/>
          <w:szCs w:val="24"/>
        </w:rPr>
      </w:pPr>
    </w:p>
    <w:p w14:paraId="39A94D43" w14:textId="77777777" w:rsidR="00A07369" w:rsidRPr="00A07369" w:rsidRDefault="00D02506" w:rsidP="00A07369">
      <w:pPr>
        <w:pStyle w:val="ListParagraph"/>
        <w:ind w:left="0"/>
        <w:rPr>
          <w:rFonts w:ascii="Arial" w:hAnsi="Arial" w:cs="Arial"/>
          <w:b/>
          <w:bCs/>
          <w:color w:val="2E74B5" w:themeColor="accent5" w:themeShade="BF"/>
          <w:sz w:val="24"/>
          <w:szCs w:val="24"/>
          <w:shd w:val="clear" w:color="auto" w:fill="FFFFFF"/>
        </w:rPr>
      </w:pPr>
      <w:r w:rsidRPr="00A07369">
        <w:rPr>
          <w:rFonts w:ascii="Arial" w:hAnsi="Arial" w:cs="Arial"/>
          <w:b/>
          <w:bCs/>
          <w:color w:val="2E74B5" w:themeColor="accent5" w:themeShade="BF"/>
          <w:sz w:val="24"/>
          <w:szCs w:val="24"/>
          <w:shd w:val="clear" w:color="auto" w:fill="FFFFFF"/>
        </w:rPr>
        <w:lastRenderedPageBreak/>
        <w:t>Initiation Phase</w:t>
      </w:r>
    </w:p>
    <w:p w14:paraId="141CC255" w14:textId="64FF854A" w:rsidR="00DB3108" w:rsidRPr="006046E8" w:rsidRDefault="00D02506" w:rsidP="002222CD">
      <w:pPr>
        <w:pStyle w:val="ListParagraph"/>
        <w:ind w:left="360"/>
        <w:rPr>
          <w:rFonts w:ascii="Arial" w:hAnsi="Arial" w:cs="Arial"/>
          <w:b/>
          <w:bCs/>
          <w:sz w:val="24"/>
          <w:szCs w:val="24"/>
          <w:shd w:val="clear" w:color="auto" w:fill="FFFFFF"/>
        </w:rPr>
      </w:pPr>
      <w:r w:rsidRPr="006046E8">
        <w:rPr>
          <w:rFonts w:ascii="Arial" w:hAnsi="Arial" w:cs="Arial"/>
          <w:b/>
          <w:bCs/>
          <w:sz w:val="24"/>
          <w:szCs w:val="24"/>
          <w:shd w:val="clear" w:color="auto" w:fill="FFFFFF"/>
        </w:rPr>
        <w:t xml:space="preserve"> </w:t>
      </w:r>
    </w:p>
    <w:p w14:paraId="59CE15B1" w14:textId="6A5AE452" w:rsidR="00C54EAE" w:rsidRPr="00233E37" w:rsidRDefault="00493244" w:rsidP="00A07369">
      <w:pPr>
        <w:pStyle w:val="ListParagraph"/>
        <w:spacing w:line="360" w:lineRule="auto"/>
        <w:ind w:left="0"/>
        <w:rPr>
          <w:rFonts w:ascii="Arial" w:hAnsi="Arial" w:cs="Arial"/>
          <w:sz w:val="24"/>
          <w:szCs w:val="24"/>
          <w:shd w:val="clear" w:color="auto" w:fill="FFFFFF"/>
        </w:rPr>
      </w:pPr>
      <w:r w:rsidRPr="00233E37">
        <w:rPr>
          <w:rFonts w:ascii="Arial" w:hAnsi="Arial" w:cs="Arial"/>
          <w:sz w:val="24"/>
          <w:szCs w:val="24"/>
          <w:shd w:val="clear" w:color="auto" w:fill="FFFFFF"/>
        </w:rPr>
        <w:t>The project management process typically includes several stages. In the scoping and initiation stage, the project's scope and initiation are captured in a Project Initiation Document (PID)</w:t>
      </w:r>
      <w:r w:rsidR="004A0F4A" w:rsidRPr="00233E37">
        <w:rPr>
          <w:rFonts w:ascii="Arial" w:hAnsi="Arial" w:cs="Arial"/>
          <w:sz w:val="24"/>
          <w:szCs w:val="24"/>
          <w:shd w:val="clear" w:color="auto" w:fill="FFFFFF"/>
        </w:rPr>
        <w:t xml:space="preserve"> (Biondi, 2022).</w:t>
      </w:r>
      <w:r w:rsidRPr="00233E37">
        <w:rPr>
          <w:rFonts w:ascii="Arial" w:hAnsi="Arial" w:cs="Arial"/>
          <w:sz w:val="24"/>
          <w:szCs w:val="24"/>
          <w:shd w:val="clear" w:color="auto" w:fill="FFFFFF"/>
        </w:rPr>
        <w:t xml:space="preserve"> This entails refining the project scope, defining the timeline, establishing the budget, identifying project team members, creating the task list, determining deliverables, forecasting potential risks, and planning project communication</w:t>
      </w:r>
      <w:r w:rsidR="003025BA" w:rsidRPr="00233E37">
        <w:rPr>
          <w:rFonts w:ascii="Arial" w:hAnsi="Arial" w:cs="Arial"/>
          <w:sz w:val="24"/>
          <w:szCs w:val="24"/>
          <w:shd w:val="clear" w:color="auto" w:fill="FFFFFF"/>
        </w:rPr>
        <w:t xml:space="preserve"> business case</w:t>
      </w:r>
      <w:r w:rsidR="00A7782F" w:rsidRPr="00233E37">
        <w:rPr>
          <w:rFonts w:ascii="Arial" w:hAnsi="Arial" w:cs="Arial"/>
          <w:sz w:val="24"/>
          <w:szCs w:val="24"/>
          <w:shd w:val="clear" w:color="auto" w:fill="FFFFFF"/>
        </w:rPr>
        <w:t xml:space="preserve"> and feasibility study</w:t>
      </w:r>
      <w:r w:rsidR="002F28A5">
        <w:rPr>
          <w:rFonts w:ascii="Arial" w:hAnsi="Arial" w:cs="Arial"/>
          <w:sz w:val="24"/>
          <w:szCs w:val="24"/>
          <w:shd w:val="clear" w:color="auto" w:fill="FFFFFF"/>
        </w:rPr>
        <w:t xml:space="preserve"> by</w:t>
      </w:r>
      <w:r w:rsidR="00A7782F" w:rsidRPr="00233E37">
        <w:rPr>
          <w:rFonts w:ascii="Arial" w:hAnsi="Arial" w:cs="Arial"/>
          <w:sz w:val="24"/>
          <w:szCs w:val="24"/>
          <w:shd w:val="clear" w:color="auto" w:fill="FFFFFF"/>
        </w:rPr>
        <w:t xml:space="preserve"> letting stakeholders know whether a project is financially and technically viable (Biondi</w:t>
      </w:r>
      <w:r w:rsidR="004A0F4A" w:rsidRPr="00233E37">
        <w:rPr>
          <w:rFonts w:ascii="Arial" w:hAnsi="Arial" w:cs="Arial"/>
          <w:sz w:val="24"/>
          <w:szCs w:val="24"/>
          <w:shd w:val="clear" w:color="auto" w:fill="FFFFFF"/>
        </w:rPr>
        <w:t>,</w:t>
      </w:r>
      <w:r w:rsidR="00A7782F" w:rsidRPr="00233E37">
        <w:rPr>
          <w:rFonts w:ascii="Arial" w:hAnsi="Arial" w:cs="Arial"/>
          <w:sz w:val="24"/>
          <w:szCs w:val="24"/>
          <w:shd w:val="clear" w:color="auto" w:fill="FFFFFF"/>
        </w:rPr>
        <w:t xml:space="preserve"> 2022)</w:t>
      </w:r>
      <w:r w:rsidR="004A0F4A" w:rsidRPr="00233E37">
        <w:rPr>
          <w:rFonts w:ascii="Arial" w:hAnsi="Arial" w:cs="Arial"/>
          <w:sz w:val="24"/>
          <w:szCs w:val="24"/>
          <w:shd w:val="clear" w:color="auto" w:fill="FFFFFF"/>
        </w:rPr>
        <w:t>.</w:t>
      </w:r>
    </w:p>
    <w:p w14:paraId="661A8C56" w14:textId="77777777" w:rsidR="000A0A09" w:rsidRPr="00727BE9" w:rsidRDefault="000A0A09" w:rsidP="00205DC3">
      <w:pPr>
        <w:pStyle w:val="ListParagraph"/>
        <w:spacing w:line="360" w:lineRule="auto"/>
        <w:ind w:left="360"/>
        <w:rPr>
          <w:rFonts w:ascii="Arial" w:hAnsi="Arial" w:cs="Arial"/>
          <w:color w:val="1C1C1C"/>
          <w:sz w:val="24"/>
          <w:szCs w:val="24"/>
          <w:shd w:val="clear" w:color="auto" w:fill="FFFFFF"/>
        </w:rPr>
      </w:pPr>
    </w:p>
    <w:p w14:paraId="7A771240" w14:textId="5D508F4C" w:rsidR="000A0A09" w:rsidRPr="00A07369" w:rsidRDefault="007F2A2A" w:rsidP="00A07369">
      <w:pPr>
        <w:pStyle w:val="ListParagraph"/>
        <w:spacing w:line="360" w:lineRule="auto"/>
        <w:ind w:left="0"/>
        <w:rPr>
          <w:rFonts w:ascii="Arial" w:hAnsi="Arial" w:cs="Arial"/>
          <w:b/>
          <w:bCs/>
          <w:color w:val="2E74B5" w:themeColor="accent5" w:themeShade="BF"/>
          <w:sz w:val="24"/>
          <w:szCs w:val="24"/>
          <w:shd w:val="clear" w:color="auto" w:fill="FFFFFF"/>
        </w:rPr>
      </w:pPr>
      <w:r w:rsidRPr="00A07369">
        <w:rPr>
          <w:rFonts w:ascii="Arial" w:hAnsi="Arial" w:cs="Arial"/>
          <w:b/>
          <w:bCs/>
          <w:color w:val="2E74B5" w:themeColor="accent5" w:themeShade="BF"/>
          <w:sz w:val="24"/>
          <w:szCs w:val="24"/>
          <w:shd w:val="clear" w:color="auto" w:fill="FFFFFF"/>
        </w:rPr>
        <w:t>Planning and Design</w:t>
      </w:r>
    </w:p>
    <w:p w14:paraId="5C69E192" w14:textId="77777777" w:rsidR="00A07369" w:rsidRPr="00A07369" w:rsidRDefault="00A07369" w:rsidP="00205DC3">
      <w:pPr>
        <w:pStyle w:val="ListParagraph"/>
        <w:spacing w:line="360" w:lineRule="auto"/>
        <w:ind w:left="360"/>
        <w:rPr>
          <w:rFonts w:ascii="Arial" w:hAnsi="Arial" w:cs="Arial"/>
          <w:b/>
          <w:bCs/>
          <w:sz w:val="24"/>
          <w:szCs w:val="24"/>
          <w:shd w:val="clear" w:color="auto" w:fill="FFFFFF"/>
        </w:rPr>
      </w:pPr>
    </w:p>
    <w:p w14:paraId="04CEE2EE" w14:textId="1CB4245E" w:rsidR="00C54EAE" w:rsidRPr="00C66E52" w:rsidRDefault="00A7782F" w:rsidP="00A07369">
      <w:pPr>
        <w:pStyle w:val="ListParagraph"/>
        <w:spacing w:line="360" w:lineRule="auto"/>
        <w:ind w:left="0"/>
        <w:rPr>
          <w:rFonts w:ascii="Arial" w:hAnsi="Arial" w:cs="Arial"/>
          <w:sz w:val="24"/>
          <w:szCs w:val="24"/>
          <w:shd w:val="clear" w:color="auto" w:fill="FFFFFF"/>
        </w:rPr>
      </w:pPr>
      <w:r w:rsidRPr="00C66E52">
        <w:rPr>
          <w:rFonts w:ascii="Arial" w:hAnsi="Arial" w:cs="Arial"/>
          <w:sz w:val="24"/>
          <w:szCs w:val="24"/>
          <w:shd w:val="clear" w:color="auto" w:fill="FFFFFF"/>
        </w:rPr>
        <w:t xml:space="preserve">Following </w:t>
      </w:r>
      <w:r w:rsidR="002849A8">
        <w:rPr>
          <w:rFonts w:ascii="Arial" w:hAnsi="Arial" w:cs="Arial"/>
          <w:sz w:val="24"/>
          <w:szCs w:val="24"/>
          <w:shd w:val="clear" w:color="auto" w:fill="FFFFFF"/>
        </w:rPr>
        <w:t>a</w:t>
      </w:r>
      <w:r w:rsidRPr="00C66E52">
        <w:rPr>
          <w:rFonts w:ascii="Arial" w:hAnsi="Arial" w:cs="Arial"/>
          <w:sz w:val="24"/>
          <w:szCs w:val="24"/>
          <w:shd w:val="clear" w:color="auto" w:fill="FFFFFF"/>
        </w:rPr>
        <w:t>uthorisation during</w:t>
      </w:r>
      <w:r w:rsidR="00493244" w:rsidRPr="00C66E52">
        <w:rPr>
          <w:rFonts w:ascii="Arial" w:hAnsi="Arial" w:cs="Arial"/>
          <w:sz w:val="24"/>
          <w:szCs w:val="24"/>
          <w:shd w:val="clear" w:color="auto" w:fill="FFFFFF"/>
        </w:rPr>
        <w:t xml:space="preserve"> the planning and design stage</w:t>
      </w:r>
      <w:r w:rsidR="002849A8">
        <w:rPr>
          <w:rFonts w:ascii="Arial" w:hAnsi="Arial" w:cs="Arial"/>
          <w:sz w:val="24"/>
          <w:szCs w:val="24"/>
          <w:shd w:val="clear" w:color="auto" w:fill="FFFFFF"/>
        </w:rPr>
        <w:t>, the project managers develop a detailed plan that the team pursues. This includes outlining the business case, scope and deliverables, objectives, required resources, milestone plan, timeline, costs, risks, issues, dependencies,</w:t>
      </w:r>
      <w:r w:rsidRPr="00C66E52">
        <w:rPr>
          <w:rFonts w:ascii="Arial" w:hAnsi="Arial" w:cs="Arial"/>
          <w:sz w:val="24"/>
          <w:szCs w:val="24"/>
          <w:shd w:val="clear" w:color="auto" w:fill="FFFFFF"/>
        </w:rPr>
        <w:t xml:space="preserve"> and staff responsibilities</w:t>
      </w:r>
      <w:r w:rsidR="00A07369" w:rsidRPr="00C66E52">
        <w:rPr>
          <w:rFonts w:ascii="Arial" w:hAnsi="Arial" w:cs="Arial"/>
          <w:sz w:val="24"/>
          <w:szCs w:val="24"/>
          <w:shd w:val="clear" w:color="auto" w:fill="FFFFFF"/>
        </w:rPr>
        <w:t xml:space="preserve"> (APM, 2019)</w:t>
      </w:r>
      <w:r w:rsidR="00493244" w:rsidRPr="00C66E52">
        <w:rPr>
          <w:rFonts w:ascii="Arial" w:hAnsi="Arial" w:cs="Arial"/>
          <w:sz w:val="24"/>
          <w:szCs w:val="24"/>
          <w:shd w:val="clear" w:color="auto" w:fill="FFFFFF"/>
        </w:rPr>
        <w:t xml:space="preserve">. </w:t>
      </w:r>
    </w:p>
    <w:p w14:paraId="7F2CBAF8" w14:textId="77777777" w:rsidR="000A0A09" w:rsidRPr="00727BE9" w:rsidRDefault="000A0A09" w:rsidP="00205DC3">
      <w:pPr>
        <w:pStyle w:val="ListParagraph"/>
        <w:spacing w:line="360" w:lineRule="auto"/>
        <w:ind w:left="360"/>
        <w:rPr>
          <w:rFonts w:ascii="Arial" w:hAnsi="Arial" w:cs="Arial"/>
          <w:color w:val="1C1C1C"/>
          <w:sz w:val="24"/>
          <w:szCs w:val="24"/>
          <w:shd w:val="clear" w:color="auto" w:fill="FFFFFF"/>
        </w:rPr>
      </w:pPr>
    </w:p>
    <w:p w14:paraId="5646A5F1" w14:textId="147166E0" w:rsidR="00BB4388" w:rsidRPr="00C66E52" w:rsidRDefault="007F2A2A" w:rsidP="00A07369">
      <w:pPr>
        <w:pStyle w:val="ListParagraph"/>
        <w:spacing w:line="360" w:lineRule="auto"/>
        <w:ind w:left="0"/>
        <w:rPr>
          <w:rFonts w:ascii="Arial" w:hAnsi="Arial" w:cs="Arial"/>
          <w:b/>
          <w:bCs/>
          <w:color w:val="2E74B5" w:themeColor="accent5" w:themeShade="BF"/>
          <w:sz w:val="24"/>
          <w:szCs w:val="24"/>
          <w:shd w:val="clear" w:color="auto" w:fill="FFFFFF"/>
        </w:rPr>
      </w:pPr>
      <w:r w:rsidRPr="00C66E52">
        <w:rPr>
          <w:rFonts w:ascii="Arial" w:hAnsi="Arial" w:cs="Arial"/>
          <w:b/>
          <w:bCs/>
          <w:color w:val="2E74B5" w:themeColor="accent5" w:themeShade="BF"/>
          <w:sz w:val="24"/>
          <w:szCs w:val="24"/>
          <w:shd w:val="clear" w:color="auto" w:fill="FFFFFF"/>
        </w:rPr>
        <w:t>Executio</w:t>
      </w:r>
      <w:r w:rsidR="00903AC3" w:rsidRPr="00C66E52">
        <w:rPr>
          <w:rFonts w:ascii="Arial" w:hAnsi="Arial" w:cs="Arial"/>
          <w:b/>
          <w:bCs/>
          <w:color w:val="2E74B5" w:themeColor="accent5" w:themeShade="BF"/>
          <w:sz w:val="24"/>
          <w:szCs w:val="24"/>
          <w:shd w:val="clear" w:color="auto" w:fill="FFFFFF"/>
        </w:rPr>
        <w:t xml:space="preserve">n </w:t>
      </w:r>
      <w:r w:rsidR="00BB4388" w:rsidRPr="00C66E52">
        <w:rPr>
          <w:rFonts w:ascii="Arial" w:hAnsi="Arial" w:cs="Arial"/>
          <w:b/>
          <w:bCs/>
          <w:color w:val="2E74B5" w:themeColor="accent5" w:themeShade="BF"/>
          <w:sz w:val="24"/>
          <w:szCs w:val="24"/>
          <w:shd w:val="clear" w:color="auto" w:fill="FFFFFF"/>
        </w:rPr>
        <w:t>Phase</w:t>
      </w:r>
    </w:p>
    <w:p w14:paraId="35960719" w14:textId="77777777" w:rsidR="00A07369" w:rsidRPr="00C66E52" w:rsidRDefault="00A07369" w:rsidP="00205DC3">
      <w:pPr>
        <w:pStyle w:val="ListParagraph"/>
        <w:spacing w:line="360" w:lineRule="auto"/>
        <w:ind w:left="360"/>
        <w:rPr>
          <w:rFonts w:ascii="Arial" w:hAnsi="Arial" w:cs="Arial"/>
          <w:b/>
          <w:bCs/>
          <w:color w:val="2E74B5" w:themeColor="accent5" w:themeShade="BF"/>
          <w:sz w:val="24"/>
          <w:szCs w:val="24"/>
          <w:shd w:val="clear" w:color="auto" w:fill="FFFFFF"/>
        </w:rPr>
      </w:pPr>
    </w:p>
    <w:p w14:paraId="4A448A95" w14:textId="205CC9F6" w:rsidR="00C54EAE" w:rsidRPr="00205A24" w:rsidRDefault="00493244" w:rsidP="00A07369">
      <w:pPr>
        <w:pStyle w:val="ListParagraph"/>
        <w:spacing w:line="360" w:lineRule="auto"/>
        <w:ind w:left="0"/>
        <w:rPr>
          <w:rFonts w:ascii="Arial" w:hAnsi="Arial" w:cs="Arial"/>
          <w:sz w:val="24"/>
          <w:szCs w:val="24"/>
          <w:shd w:val="clear" w:color="auto" w:fill="FFFFFF"/>
        </w:rPr>
      </w:pPr>
      <w:r w:rsidRPr="00205A24">
        <w:rPr>
          <w:rFonts w:ascii="Arial" w:hAnsi="Arial" w:cs="Arial"/>
          <w:sz w:val="24"/>
          <w:szCs w:val="24"/>
          <w:shd w:val="clear" w:color="auto" w:fill="FFFFFF"/>
        </w:rPr>
        <w:t xml:space="preserve">The execution stage involves the </w:t>
      </w:r>
      <w:r w:rsidR="00A7782F" w:rsidRPr="00205A24">
        <w:rPr>
          <w:rFonts w:ascii="Arial" w:hAnsi="Arial" w:cs="Arial"/>
          <w:sz w:val="24"/>
          <w:szCs w:val="24"/>
          <w:shd w:val="clear" w:color="auto" w:fill="FFFFFF"/>
        </w:rPr>
        <w:t xml:space="preserve">team implementing </w:t>
      </w:r>
      <w:r w:rsidRPr="00205A24">
        <w:rPr>
          <w:rFonts w:ascii="Arial" w:hAnsi="Arial" w:cs="Arial"/>
          <w:sz w:val="24"/>
          <w:szCs w:val="24"/>
          <w:shd w:val="clear" w:color="auto" w:fill="FFFFFF"/>
        </w:rPr>
        <w:t xml:space="preserve">the project plan and </w:t>
      </w:r>
      <w:r w:rsidR="00B91829">
        <w:rPr>
          <w:rFonts w:ascii="Arial" w:hAnsi="Arial" w:cs="Arial"/>
          <w:sz w:val="24"/>
          <w:szCs w:val="24"/>
          <w:shd w:val="clear" w:color="auto" w:fill="FFFFFF"/>
        </w:rPr>
        <w:t xml:space="preserve">executing the work using defined processes to achieve the project objective while the project manager tracks progress and manages any changes. This phase convenes with a kick-off meeting introducing the project's aims, identifying team responsibilities, setting up </w:t>
      </w:r>
      <w:r w:rsidR="00981342">
        <w:rPr>
          <w:rFonts w:ascii="Arial" w:hAnsi="Arial" w:cs="Arial"/>
          <w:sz w:val="24"/>
          <w:szCs w:val="24"/>
          <w:shd w:val="clear" w:color="auto" w:fill="FFFFFF"/>
        </w:rPr>
        <w:t xml:space="preserve">workflow management, </w:t>
      </w:r>
      <w:r w:rsidR="000B1883" w:rsidRPr="00205A24">
        <w:rPr>
          <w:rFonts w:ascii="Arial" w:hAnsi="Arial" w:cs="Arial"/>
          <w:sz w:val="24"/>
          <w:szCs w:val="24"/>
          <w:shd w:val="clear" w:color="auto" w:fill="FFFFFF"/>
        </w:rPr>
        <w:t>and communicating progress to the stakeholders</w:t>
      </w:r>
      <w:r w:rsidR="00A07369" w:rsidRPr="00205A24">
        <w:rPr>
          <w:rFonts w:ascii="Arial" w:hAnsi="Arial" w:cs="Arial"/>
          <w:sz w:val="24"/>
          <w:szCs w:val="24"/>
          <w:shd w:val="clear" w:color="auto" w:fill="FFFFFF"/>
        </w:rPr>
        <w:t xml:space="preserve"> (APM, 2019)</w:t>
      </w:r>
      <w:r w:rsidR="000B1883" w:rsidRPr="00205A24">
        <w:rPr>
          <w:rFonts w:ascii="Arial" w:hAnsi="Arial" w:cs="Arial"/>
          <w:sz w:val="24"/>
          <w:szCs w:val="24"/>
          <w:shd w:val="clear" w:color="auto" w:fill="FFFFFF"/>
        </w:rPr>
        <w:t>.</w:t>
      </w:r>
    </w:p>
    <w:p w14:paraId="4768DCAB" w14:textId="77777777" w:rsidR="00133272" w:rsidRPr="00205A24" w:rsidRDefault="00133272" w:rsidP="00E510B7">
      <w:pPr>
        <w:pStyle w:val="ListParagraph"/>
        <w:ind w:left="360"/>
        <w:rPr>
          <w:rFonts w:ascii="Arial" w:hAnsi="Arial" w:cs="Arial"/>
          <w:color w:val="1C1C1C"/>
          <w:sz w:val="24"/>
          <w:szCs w:val="24"/>
          <w:shd w:val="clear" w:color="auto" w:fill="FFFFFF"/>
        </w:rPr>
      </w:pPr>
    </w:p>
    <w:p w14:paraId="4BA379E7" w14:textId="0611044A" w:rsidR="00133272" w:rsidRPr="00205A24" w:rsidRDefault="00133272" w:rsidP="00A07369">
      <w:pPr>
        <w:pStyle w:val="ListParagraph"/>
        <w:ind w:left="0"/>
        <w:rPr>
          <w:rFonts w:ascii="Arial" w:hAnsi="Arial" w:cs="Arial"/>
          <w:b/>
          <w:bCs/>
          <w:color w:val="2E74B5" w:themeColor="accent5" w:themeShade="BF"/>
          <w:sz w:val="24"/>
          <w:szCs w:val="24"/>
          <w:shd w:val="clear" w:color="auto" w:fill="FFFFFF"/>
        </w:rPr>
      </w:pPr>
      <w:r w:rsidRPr="00205A24">
        <w:rPr>
          <w:rFonts w:ascii="Arial" w:hAnsi="Arial" w:cs="Arial"/>
          <w:b/>
          <w:bCs/>
          <w:color w:val="2E74B5" w:themeColor="accent5" w:themeShade="BF"/>
          <w:sz w:val="24"/>
          <w:szCs w:val="24"/>
          <w:shd w:val="clear" w:color="auto" w:fill="FFFFFF"/>
        </w:rPr>
        <w:t>Monitoring and Controlling</w:t>
      </w:r>
    </w:p>
    <w:p w14:paraId="12A6C8BF" w14:textId="77777777" w:rsidR="00C54EAE" w:rsidRPr="00205A24" w:rsidRDefault="00C54EAE" w:rsidP="00205DC3">
      <w:pPr>
        <w:pStyle w:val="ListParagraph"/>
        <w:spacing w:line="360" w:lineRule="auto"/>
        <w:ind w:left="360"/>
        <w:rPr>
          <w:rFonts w:ascii="Arial" w:hAnsi="Arial" w:cs="Arial"/>
          <w:color w:val="1C1C1C"/>
          <w:sz w:val="24"/>
          <w:szCs w:val="24"/>
          <w:shd w:val="clear" w:color="auto" w:fill="FFFFFF"/>
        </w:rPr>
      </w:pPr>
    </w:p>
    <w:p w14:paraId="0F8E8B91" w14:textId="32FC9C8B" w:rsidR="00D46493" w:rsidRPr="00205A24" w:rsidRDefault="00981342" w:rsidP="00A07369">
      <w:pPr>
        <w:pStyle w:val="ListParagraph"/>
        <w:spacing w:line="360" w:lineRule="auto"/>
        <w:ind w:left="0"/>
        <w:rPr>
          <w:rFonts w:ascii="Arial" w:hAnsi="Arial" w:cs="Arial"/>
          <w:sz w:val="24"/>
          <w:szCs w:val="24"/>
          <w:shd w:val="clear" w:color="auto" w:fill="FFFFFF"/>
        </w:rPr>
      </w:pPr>
      <w:r>
        <w:rPr>
          <w:rFonts w:ascii="Arial" w:hAnsi="Arial" w:cs="Arial"/>
          <w:sz w:val="24"/>
          <w:szCs w:val="24"/>
          <w:shd w:val="clear" w:color="auto" w:fill="FFFFFF"/>
        </w:rPr>
        <w:t>The project is managed and tracked against the plan in the monitoring and controlling stage</w:t>
      </w:r>
      <w:r w:rsidR="00A7782F" w:rsidRPr="00205A24">
        <w:rPr>
          <w:rFonts w:ascii="Arial" w:hAnsi="Arial" w:cs="Arial"/>
          <w:sz w:val="24"/>
          <w:szCs w:val="24"/>
          <w:shd w:val="clear" w:color="auto" w:fill="FFFFFF"/>
        </w:rPr>
        <w:t xml:space="preserve">. </w:t>
      </w:r>
      <w:r w:rsidR="00493244" w:rsidRPr="00205A24">
        <w:rPr>
          <w:rFonts w:ascii="Arial" w:hAnsi="Arial" w:cs="Arial"/>
          <w:sz w:val="24"/>
          <w:szCs w:val="24"/>
          <w:shd w:val="clear" w:color="auto" w:fill="FFFFFF"/>
        </w:rPr>
        <w:t>Ongoing project activities are measured, and cost, effort, and scope are monitored against the plan. Mitigation actions for risks and issues are identified, and change is managed using tools such as Gantt charts</w:t>
      </w:r>
      <w:r w:rsidR="003A040D" w:rsidRPr="00205A24">
        <w:rPr>
          <w:rFonts w:ascii="Arial" w:hAnsi="Arial" w:cs="Arial"/>
          <w:sz w:val="24"/>
          <w:szCs w:val="24"/>
          <w:shd w:val="clear" w:color="auto" w:fill="FFFFFF"/>
        </w:rPr>
        <w:t xml:space="preserve"> (1910-1915)</w:t>
      </w:r>
      <w:r w:rsidR="00493244" w:rsidRPr="00205A24">
        <w:rPr>
          <w:rFonts w:ascii="Arial" w:hAnsi="Arial" w:cs="Arial"/>
          <w:sz w:val="24"/>
          <w:szCs w:val="24"/>
          <w:shd w:val="clear" w:color="auto" w:fill="FFFFFF"/>
        </w:rPr>
        <w:t>, project scorecards</w:t>
      </w:r>
      <w:r w:rsidR="00C54EAE" w:rsidRPr="00205A24">
        <w:rPr>
          <w:rFonts w:ascii="Arial" w:hAnsi="Arial" w:cs="Arial"/>
          <w:sz w:val="24"/>
          <w:szCs w:val="24"/>
          <w:shd w:val="clear" w:color="auto" w:fill="FFFFFF"/>
        </w:rPr>
        <w:t xml:space="preserve">, Key Performance Indicators, </w:t>
      </w:r>
      <w:r w:rsidR="00493244" w:rsidRPr="00205A24">
        <w:rPr>
          <w:rFonts w:ascii="Arial" w:hAnsi="Arial" w:cs="Arial"/>
          <w:sz w:val="24"/>
          <w:szCs w:val="24"/>
          <w:shd w:val="clear" w:color="auto" w:fill="FFFFFF"/>
        </w:rPr>
        <w:t xml:space="preserve">(KPIs), milestone checklists, project </w:t>
      </w:r>
      <w:r w:rsidR="00493244" w:rsidRPr="00205A24">
        <w:rPr>
          <w:rFonts w:ascii="Arial" w:hAnsi="Arial" w:cs="Arial"/>
          <w:sz w:val="24"/>
          <w:szCs w:val="24"/>
          <w:shd w:val="clear" w:color="auto" w:fill="FFFFFF"/>
        </w:rPr>
        <w:lastRenderedPageBreak/>
        <w:t xml:space="preserve">reviews, delivery reviews, budget variation charts, and change request forms. </w:t>
      </w:r>
      <w:r w:rsidR="000B1883" w:rsidRPr="00205A24">
        <w:rPr>
          <w:rFonts w:ascii="Arial" w:hAnsi="Arial" w:cs="Arial"/>
          <w:sz w:val="24"/>
          <w:szCs w:val="24"/>
          <w:shd w:val="clear" w:color="auto" w:fill="FFFFFF"/>
        </w:rPr>
        <w:t xml:space="preserve">Ensuring that all relevant risks and issues are addressed </w:t>
      </w:r>
      <w:r w:rsidR="002849A8" w:rsidRPr="00205A24">
        <w:rPr>
          <w:rFonts w:ascii="Arial" w:hAnsi="Arial" w:cs="Arial"/>
          <w:sz w:val="24"/>
          <w:szCs w:val="24"/>
          <w:shd w:val="clear" w:color="auto" w:fill="FFFFFF"/>
        </w:rPr>
        <w:t>quickly,</w:t>
      </w:r>
      <w:r w:rsidR="000B1883" w:rsidRPr="00205A24">
        <w:rPr>
          <w:rFonts w:ascii="Arial" w:hAnsi="Arial" w:cs="Arial"/>
          <w:sz w:val="24"/>
          <w:szCs w:val="24"/>
          <w:shd w:val="clear" w:color="auto" w:fill="FFFFFF"/>
        </w:rPr>
        <w:t xml:space="preserve"> and the </w:t>
      </w:r>
      <w:r>
        <w:rPr>
          <w:rFonts w:ascii="Arial" w:hAnsi="Arial" w:cs="Arial"/>
          <w:sz w:val="24"/>
          <w:szCs w:val="24"/>
          <w:shd w:val="clear" w:color="auto" w:fill="FFFFFF"/>
        </w:rPr>
        <w:t>project scope</w:t>
      </w:r>
      <w:r w:rsidR="000B1883" w:rsidRPr="00205A24">
        <w:rPr>
          <w:rFonts w:ascii="Arial" w:hAnsi="Arial" w:cs="Arial"/>
          <w:sz w:val="24"/>
          <w:szCs w:val="24"/>
          <w:shd w:val="clear" w:color="auto" w:fill="FFFFFF"/>
        </w:rPr>
        <w:t xml:space="preserve"> will need adjusting in response</w:t>
      </w:r>
      <w:r w:rsidR="00A07369" w:rsidRPr="00205A24">
        <w:rPr>
          <w:rFonts w:ascii="Arial" w:hAnsi="Arial" w:cs="Arial"/>
          <w:sz w:val="24"/>
          <w:szCs w:val="24"/>
          <w:shd w:val="clear" w:color="auto" w:fill="FFFFFF"/>
        </w:rPr>
        <w:t xml:space="preserve"> (</w:t>
      </w:r>
      <w:r w:rsidR="00A07369" w:rsidRPr="00205A24">
        <w:rPr>
          <w:rFonts w:ascii="Arial" w:eastAsia="Arial" w:hAnsi="Arial" w:cs="Arial"/>
          <w:sz w:val="24"/>
          <w:szCs w:val="24"/>
          <w:shd w:val="clear" w:color="auto" w:fill="FFFFFF"/>
        </w:rPr>
        <w:t xml:space="preserve">PMBOK, 2021). </w:t>
      </w:r>
      <w:r w:rsidR="00493244" w:rsidRPr="00205A24">
        <w:rPr>
          <w:rFonts w:ascii="Arial" w:hAnsi="Arial" w:cs="Arial"/>
          <w:sz w:val="24"/>
          <w:szCs w:val="24"/>
          <w:shd w:val="clear" w:color="auto" w:fill="FFFFFF"/>
        </w:rPr>
        <w:t xml:space="preserve">The delivery, closing, and control system </w:t>
      </w:r>
      <w:r w:rsidR="00D46493" w:rsidRPr="00205A24">
        <w:rPr>
          <w:rFonts w:ascii="Arial" w:hAnsi="Arial" w:cs="Arial"/>
          <w:sz w:val="24"/>
          <w:szCs w:val="24"/>
          <w:shd w:val="clear" w:color="auto" w:fill="FFFFFF"/>
        </w:rPr>
        <w:t>stages</w:t>
      </w:r>
      <w:r w:rsidR="00493244" w:rsidRPr="00205A24">
        <w:rPr>
          <w:rFonts w:ascii="Arial" w:hAnsi="Arial" w:cs="Arial"/>
          <w:sz w:val="24"/>
          <w:szCs w:val="24"/>
          <w:shd w:val="clear" w:color="auto" w:fill="FFFFFF"/>
        </w:rPr>
        <w:t xml:space="preserve"> </w:t>
      </w:r>
      <w:r w:rsidR="00D46493" w:rsidRPr="00205A24">
        <w:rPr>
          <w:rFonts w:ascii="Arial" w:hAnsi="Arial" w:cs="Arial"/>
          <w:sz w:val="24"/>
          <w:szCs w:val="24"/>
          <w:shd w:val="clear" w:color="auto" w:fill="FFFFFF"/>
        </w:rPr>
        <w:t>include</w:t>
      </w:r>
      <w:r w:rsidR="00493244" w:rsidRPr="00205A24">
        <w:rPr>
          <w:rFonts w:ascii="Arial" w:hAnsi="Arial" w:cs="Arial"/>
          <w:sz w:val="24"/>
          <w:szCs w:val="24"/>
          <w:shd w:val="clear" w:color="auto" w:fill="FFFFFF"/>
        </w:rPr>
        <w:t xml:space="preserve"> finishing all project-related activities, evaluating </w:t>
      </w:r>
      <w:r>
        <w:rPr>
          <w:rFonts w:ascii="Arial" w:hAnsi="Arial" w:cs="Arial"/>
          <w:sz w:val="24"/>
          <w:szCs w:val="24"/>
          <w:shd w:val="clear" w:color="auto" w:fill="FFFFFF"/>
        </w:rPr>
        <w:t>the project has performance</w:t>
      </w:r>
      <w:r w:rsidR="00493244" w:rsidRPr="00205A24">
        <w:rPr>
          <w:rFonts w:ascii="Arial" w:hAnsi="Arial" w:cs="Arial"/>
          <w:sz w:val="24"/>
          <w:szCs w:val="24"/>
          <w:shd w:val="clear" w:color="auto" w:fill="FFFFFF"/>
        </w:rPr>
        <w:t xml:space="preserve">, creating a </w:t>
      </w:r>
      <w:r w:rsidR="00043CCF" w:rsidRPr="00205A24">
        <w:rPr>
          <w:rFonts w:ascii="Arial" w:hAnsi="Arial" w:cs="Arial"/>
          <w:sz w:val="24"/>
          <w:szCs w:val="24"/>
          <w:shd w:val="clear" w:color="auto" w:fill="FFFFFF"/>
        </w:rPr>
        <w:t>lesson</w:t>
      </w:r>
      <w:r w:rsidR="00493244" w:rsidRPr="00205A24">
        <w:rPr>
          <w:rFonts w:ascii="Arial" w:hAnsi="Arial" w:cs="Arial"/>
          <w:sz w:val="24"/>
          <w:szCs w:val="24"/>
          <w:shd w:val="clear" w:color="auto" w:fill="FFFFFF"/>
        </w:rPr>
        <w:t xml:space="preserve"> learned report, and establishing a control plan to ensure a correct </w:t>
      </w:r>
      <w:r w:rsidR="00147681" w:rsidRPr="00205A24">
        <w:rPr>
          <w:rFonts w:ascii="Arial" w:hAnsi="Arial" w:cs="Arial"/>
          <w:sz w:val="24"/>
          <w:szCs w:val="24"/>
          <w:shd w:val="clear" w:color="auto" w:fill="FFFFFF"/>
        </w:rPr>
        <w:t>handover</w:t>
      </w:r>
      <w:r w:rsidR="00493244" w:rsidRPr="00205A24">
        <w:rPr>
          <w:rFonts w:ascii="Arial" w:hAnsi="Arial" w:cs="Arial"/>
          <w:sz w:val="24"/>
          <w:szCs w:val="24"/>
          <w:shd w:val="clear" w:color="auto" w:fill="FFFFFF"/>
        </w:rPr>
        <w:t xml:space="preserve"> to the owners</w:t>
      </w:r>
      <w:r w:rsidR="00205A24" w:rsidRPr="00205A24">
        <w:rPr>
          <w:rFonts w:ascii="Arial" w:hAnsi="Arial" w:cs="Arial"/>
          <w:sz w:val="24"/>
          <w:szCs w:val="24"/>
          <w:shd w:val="clear" w:color="auto" w:fill="FFFFFF"/>
        </w:rPr>
        <w:t xml:space="preserve"> (APM, 2019).</w:t>
      </w:r>
    </w:p>
    <w:p w14:paraId="3CAC14BE" w14:textId="77777777" w:rsidR="00D46493" w:rsidRPr="00205A24" w:rsidRDefault="00D46493" w:rsidP="002222CD">
      <w:pPr>
        <w:pStyle w:val="ListParagraph"/>
        <w:ind w:left="360"/>
        <w:rPr>
          <w:rFonts w:ascii="Arial" w:hAnsi="Arial" w:cs="Arial"/>
          <w:color w:val="1C1C1C"/>
          <w:sz w:val="24"/>
          <w:szCs w:val="24"/>
          <w:shd w:val="clear" w:color="auto" w:fill="FFFFFF"/>
        </w:rPr>
      </w:pPr>
    </w:p>
    <w:p w14:paraId="2377EFB6" w14:textId="6FBB1A3B" w:rsidR="00E66CE8" w:rsidRPr="00205A24" w:rsidRDefault="0070354A" w:rsidP="004A1FE4">
      <w:pPr>
        <w:rPr>
          <w:rFonts w:ascii="Arial" w:hAnsi="Arial" w:cs="Arial"/>
          <w:b/>
          <w:bCs/>
          <w:color w:val="2E74B5" w:themeColor="accent5" w:themeShade="BF"/>
          <w:sz w:val="24"/>
          <w:szCs w:val="24"/>
          <w:shd w:val="clear" w:color="auto" w:fill="FFFFFF"/>
        </w:rPr>
      </w:pPr>
      <w:r w:rsidRPr="00205A24">
        <w:rPr>
          <w:rFonts w:ascii="Arial" w:hAnsi="Arial" w:cs="Arial"/>
          <w:b/>
          <w:bCs/>
          <w:color w:val="2E74B5" w:themeColor="accent5" w:themeShade="BF"/>
          <w:sz w:val="24"/>
          <w:szCs w:val="24"/>
          <w:shd w:val="clear" w:color="auto" w:fill="FFFFFF"/>
        </w:rPr>
        <w:t xml:space="preserve">Delivery, </w:t>
      </w:r>
      <w:r w:rsidR="00E66CE8" w:rsidRPr="00205A24">
        <w:rPr>
          <w:rFonts w:ascii="Arial" w:hAnsi="Arial" w:cs="Arial"/>
          <w:b/>
          <w:bCs/>
          <w:color w:val="2E74B5" w:themeColor="accent5" w:themeShade="BF"/>
          <w:sz w:val="24"/>
          <w:szCs w:val="24"/>
          <w:shd w:val="clear" w:color="auto" w:fill="FFFFFF"/>
        </w:rPr>
        <w:t xml:space="preserve">Closing and </w:t>
      </w:r>
      <w:r w:rsidR="00F77E9F" w:rsidRPr="00205A24">
        <w:rPr>
          <w:rFonts w:ascii="Arial" w:hAnsi="Arial" w:cs="Arial"/>
          <w:b/>
          <w:bCs/>
          <w:color w:val="2E74B5" w:themeColor="accent5" w:themeShade="BF"/>
          <w:sz w:val="24"/>
          <w:szCs w:val="24"/>
          <w:shd w:val="clear" w:color="auto" w:fill="FFFFFF"/>
        </w:rPr>
        <w:t>Review</w:t>
      </w:r>
      <w:r w:rsidR="00133272" w:rsidRPr="00205A24">
        <w:rPr>
          <w:rFonts w:ascii="Arial" w:hAnsi="Arial" w:cs="Arial"/>
          <w:b/>
          <w:bCs/>
          <w:color w:val="2E74B5" w:themeColor="accent5" w:themeShade="BF"/>
          <w:sz w:val="24"/>
          <w:szCs w:val="24"/>
          <w:shd w:val="clear" w:color="auto" w:fill="FFFFFF"/>
        </w:rPr>
        <w:t xml:space="preserve"> </w:t>
      </w:r>
    </w:p>
    <w:p w14:paraId="43D95626" w14:textId="76F5B149" w:rsidR="00DB3108" w:rsidRPr="00233E37" w:rsidRDefault="00493244" w:rsidP="00A07369">
      <w:pPr>
        <w:pStyle w:val="ListParagraph"/>
        <w:spacing w:line="360" w:lineRule="auto"/>
        <w:ind w:left="0"/>
        <w:rPr>
          <w:rFonts w:ascii="Arial" w:hAnsi="Arial" w:cs="Arial"/>
          <w:sz w:val="24"/>
          <w:szCs w:val="24"/>
          <w:shd w:val="clear" w:color="auto" w:fill="FFFFFF"/>
        </w:rPr>
      </w:pPr>
      <w:r w:rsidRPr="00233E37">
        <w:rPr>
          <w:rFonts w:ascii="Arial" w:hAnsi="Arial" w:cs="Arial"/>
          <w:sz w:val="24"/>
          <w:szCs w:val="24"/>
          <w:shd w:val="clear" w:color="auto" w:fill="FFFFFF"/>
        </w:rPr>
        <w:t>Finally</w:t>
      </w:r>
      <w:r w:rsidR="00981342">
        <w:rPr>
          <w:rFonts w:ascii="Arial" w:hAnsi="Arial" w:cs="Arial"/>
          <w:sz w:val="24"/>
          <w:szCs w:val="24"/>
          <w:shd w:val="clear" w:color="auto" w:fill="FFFFFF"/>
        </w:rPr>
        <w:t>, the project is handed over to the client, stakeholder or internal member in the closing stage</w:t>
      </w:r>
      <w:r w:rsidR="000B1883" w:rsidRPr="00233E37">
        <w:rPr>
          <w:rFonts w:ascii="Arial" w:hAnsi="Arial" w:cs="Arial"/>
          <w:sz w:val="24"/>
          <w:szCs w:val="24"/>
          <w:shd w:val="clear" w:color="auto" w:fill="FFFFFF"/>
        </w:rPr>
        <w:t>. This is an opportunity to conduct an</w:t>
      </w:r>
      <w:r w:rsidRPr="00233E37">
        <w:rPr>
          <w:rFonts w:ascii="Arial" w:hAnsi="Arial" w:cs="Arial"/>
          <w:sz w:val="24"/>
          <w:szCs w:val="24"/>
          <w:shd w:val="clear" w:color="auto" w:fill="FFFFFF"/>
        </w:rPr>
        <w:t xml:space="preserve"> evaluation</w:t>
      </w:r>
      <w:r w:rsidR="000B1883" w:rsidRPr="00233E37">
        <w:rPr>
          <w:rFonts w:ascii="Arial" w:hAnsi="Arial" w:cs="Arial"/>
          <w:sz w:val="24"/>
          <w:szCs w:val="24"/>
          <w:shd w:val="clear" w:color="auto" w:fill="FFFFFF"/>
        </w:rPr>
        <w:t xml:space="preserve"> involving </w:t>
      </w:r>
      <w:r w:rsidR="00981342">
        <w:rPr>
          <w:rFonts w:ascii="Arial" w:hAnsi="Arial" w:cs="Arial"/>
          <w:sz w:val="24"/>
          <w:szCs w:val="24"/>
          <w:shd w:val="clear" w:color="auto" w:fill="FFFFFF"/>
        </w:rPr>
        <w:t xml:space="preserve">a </w:t>
      </w:r>
      <w:r w:rsidRPr="00233E37">
        <w:rPr>
          <w:rFonts w:ascii="Arial" w:hAnsi="Arial" w:cs="Arial"/>
          <w:sz w:val="24"/>
          <w:szCs w:val="24"/>
          <w:shd w:val="clear" w:color="auto" w:fill="FFFFFF"/>
        </w:rPr>
        <w:t xml:space="preserve">lessons learned stage </w:t>
      </w:r>
      <w:r w:rsidR="000B1883" w:rsidRPr="00233E37">
        <w:rPr>
          <w:rFonts w:ascii="Arial" w:hAnsi="Arial" w:cs="Arial"/>
          <w:sz w:val="24"/>
          <w:szCs w:val="24"/>
          <w:shd w:val="clear" w:color="auto" w:fill="FFFFFF"/>
        </w:rPr>
        <w:t>to reflect and review on if the project met the objectives and identify any project failures and successes which can be applied to future projects</w:t>
      </w:r>
      <w:r w:rsidR="00205A24">
        <w:rPr>
          <w:rFonts w:ascii="Arial" w:hAnsi="Arial" w:cs="Arial"/>
          <w:sz w:val="24"/>
          <w:szCs w:val="24"/>
          <w:shd w:val="clear" w:color="auto" w:fill="FFFFFF"/>
        </w:rPr>
        <w:t xml:space="preserve"> </w:t>
      </w:r>
      <w:r w:rsidR="00205A24" w:rsidRPr="00205A24">
        <w:rPr>
          <w:rFonts w:ascii="Arial" w:hAnsi="Arial" w:cs="Arial"/>
          <w:sz w:val="24"/>
          <w:szCs w:val="24"/>
          <w:shd w:val="clear" w:color="auto" w:fill="FFFFFF"/>
        </w:rPr>
        <w:t>(APM, 2019)</w:t>
      </w:r>
      <w:r w:rsidR="000B1883" w:rsidRPr="00233E37">
        <w:rPr>
          <w:rFonts w:ascii="Arial" w:hAnsi="Arial" w:cs="Arial"/>
          <w:sz w:val="24"/>
          <w:szCs w:val="24"/>
          <w:shd w:val="clear" w:color="auto" w:fill="FFFFFF"/>
        </w:rPr>
        <w:t>. At this stage</w:t>
      </w:r>
      <w:r w:rsidR="00205A24">
        <w:rPr>
          <w:rFonts w:ascii="Arial" w:hAnsi="Arial" w:cs="Arial"/>
          <w:sz w:val="24"/>
          <w:szCs w:val="24"/>
          <w:shd w:val="clear" w:color="auto" w:fill="FFFFFF"/>
        </w:rPr>
        <w:t xml:space="preserve">, it’s vital to close the project and any associated contracts, </w:t>
      </w:r>
      <w:r w:rsidR="00981342">
        <w:rPr>
          <w:rFonts w:ascii="Arial" w:hAnsi="Arial" w:cs="Arial"/>
          <w:sz w:val="24"/>
          <w:szCs w:val="24"/>
          <w:shd w:val="clear" w:color="auto" w:fill="FFFFFF"/>
        </w:rPr>
        <w:t>ensure a control plan is in place and conduct a post-implementation review if needed</w:t>
      </w:r>
      <w:r w:rsidRPr="00233E37">
        <w:rPr>
          <w:rFonts w:ascii="Arial" w:hAnsi="Arial" w:cs="Arial"/>
          <w:sz w:val="24"/>
          <w:szCs w:val="24"/>
          <w:shd w:val="clear" w:color="auto" w:fill="FFFFFF"/>
        </w:rPr>
        <w:t>.</w:t>
      </w:r>
      <w:r w:rsidR="00205A24" w:rsidRPr="00205A24">
        <w:rPr>
          <w:rFonts w:ascii="Arial" w:hAnsi="Arial" w:cs="Arial"/>
          <w:sz w:val="24"/>
          <w:szCs w:val="24"/>
          <w:shd w:val="clear" w:color="auto" w:fill="FFFFFF"/>
        </w:rPr>
        <w:t xml:space="preserve"> (</w:t>
      </w:r>
      <w:r w:rsidR="00205A24" w:rsidRPr="00205A24">
        <w:rPr>
          <w:rFonts w:ascii="Arial" w:eastAsia="Arial" w:hAnsi="Arial" w:cs="Arial"/>
          <w:sz w:val="24"/>
          <w:szCs w:val="24"/>
          <w:shd w:val="clear" w:color="auto" w:fill="FFFFFF"/>
        </w:rPr>
        <w:t>PMBOK, 2021).</w:t>
      </w:r>
    </w:p>
    <w:p w14:paraId="22F43852" w14:textId="77777777" w:rsidR="00B66E9E" w:rsidRPr="006046E8" w:rsidRDefault="00B66E9E" w:rsidP="002222CD">
      <w:pPr>
        <w:pStyle w:val="ListParagraph"/>
        <w:ind w:left="360"/>
        <w:rPr>
          <w:rFonts w:ascii="Arial" w:hAnsi="Arial" w:cs="Arial"/>
          <w:sz w:val="24"/>
          <w:szCs w:val="24"/>
          <w:shd w:val="clear" w:color="auto" w:fill="FFFFFF"/>
        </w:rPr>
      </w:pPr>
    </w:p>
    <w:p w14:paraId="6DD0B9C3" w14:textId="2595FDEB" w:rsidR="002F2BBB" w:rsidRPr="00205A24" w:rsidRDefault="00B66E9E" w:rsidP="008000EB">
      <w:pPr>
        <w:rPr>
          <w:rFonts w:ascii="Arial" w:hAnsi="Arial" w:cs="Arial"/>
          <w:color w:val="2E74B5" w:themeColor="accent5" w:themeShade="BF"/>
          <w:sz w:val="24"/>
          <w:szCs w:val="24"/>
          <w:shd w:val="clear" w:color="auto" w:fill="FFFFFF"/>
        </w:rPr>
      </w:pPr>
      <w:r w:rsidRPr="00205A24">
        <w:rPr>
          <w:rFonts w:ascii="Arial" w:hAnsi="Arial" w:cs="Arial"/>
          <w:b/>
          <w:bCs/>
          <w:color w:val="2E74B5" w:themeColor="accent5" w:themeShade="BF"/>
          <w:sz w:val="24"/>
          <w:szCs w:val="24"/>
          <w:shd w:val="clear" w:color="auto" w:fill="FFFFFF"/>
        </w:rPr>
        <w:t>Models and Methodologies</w:t>
      </w:r>
    </w:p>
    <w:p w14:paraId="244ABDAD" w14:textId="77777777" w:rsidR="002849A8" w:rsidRDefault="002849A8" w:rsidP="00205DC3">
      <w:pPr>
        <w:spacing w:line="360" w:lineRule="auto"/>
        <w:rPr>
          <w:rFonts w:ascii="Arial" w:hAnsi="Arial" w:cs="Arial"/>
          <w:sz w:val="24"/>
          <w:szCs w:val="24"/>
          <w:shd w:val="clear" w:color="auto" w:fill="FFFFFF"/>
        </w:rPr>
      </w:pPr>
      <w:r>
        <w:rPr>
          <w:rFonts w:ascii="Arial" w:hAnsi="Arial" w:cs="Arial"/>
          <w:sz w:val="24"/>
          <w:szCs w:val="24"/>
          <w:shd w:val="clear" w:color="auto" w:fill="FFFFFF"/>
        </w:rPr>
        <w:t>The l</w:t>
      </w:r>
      <w:r w:rsidR="000D7BA0" w:rsidRPr="00205A24">
        <w:rPr>
          <w:rFonts w:ascii="Arial" w:hAnsi="Arial" w:cs="Arial"/>
          <w:sz w:val="24"/>
          <w:szCs w:val="24"/>
          <w:shd w:val="clear" w:color="auto" w:fill="FFFFFF"/>
        </w:rPr>
        <w:t xml:space="preserve">ifecycle approach in project management offers </w:t>
      </w:r>
      <w:r>
        <w:rPr>
          <w:rFonts w:ascii="Arial" w:hAnsi="Arial" w:cs="Arial"/>
          <w:sz w:val="24"/>
          <w:szCs w:val="24"/>
          <w:shd w:val="clear" w:color="auto" w:fill="FFFFFF"/>
        </w:rPr>
        <w:t>many</w:t>
      </w:r>
      <w:r w:rsidR="000D7BA0" w:rsidRPr="00205A24">
        <w:rPr>
          <w:rFonts w:ascii="Arial" w:hAnsi="Arial" w:cs="Arial"/>
          <w:sz w:val="24"/>
          <w:szCs w:val="24"/>
          <w:shd w:val="clear" w:color="auto" w:fill="FFFFFF"/>
        </w:rPr>
        <w:t xml:space="preserve"> benefits by providing high-level stages that facilitate a systematic and organised workflow. </w:t>
      </w:r>
      <w:r>
        <w:rPr>
          <w:rFonts w:ascii="Arial" w:hAnsi="Arial" w:cs="Arial"/>
          <w:sz w:val="24"/>
          <w:szCs w:val="24"/>
          <w:shd w:val="clear" w:color="auto" w:fill="FFFFFF"/>
        </w:rPr>
        <w:t>By u</w:t>
      </w:r>
      <w:r w:rsidR="000D7BA0" w:rsidRPr="00205A24">
        <w:rPr>
          <w:rFonts w:ascii="Arial" w:hAnsi="Arial" w:cs="Arial"/>
          <w:sz w:val="24"/>
          <w:szCs w:val="24"/>
          <w:shd w:val="clear" w:color="auto" w:fill="FFFFFF"/>
        </w:rPr>
        <w:t>tilising project management methods and stages assists in navigating the complexities inherent in a project lifecycle.</w:t>
      </w:r>
      <w:r w:rsidR="00DD0A69">
        <w:rPr>
          <w:rFonts w:ascii="Arial" w:hAnsi="Arial" w:cs="Arial"/>
          <w:sz w:val="24"/>
          <w:szCs w:val="24"/>
          <w:shd w:val="clear" w:color="auto" w:fill="FFFFFF"/>
        </w:rPr>
        <w:t xml:space="preserve"> </w:t>
      </w:r>
      <w:r w:rsidR="00DD0A69" w:rsidRPr="00727BE9">
        <w:rPr>
          <w:rFonts w:ascii="Arial" w:hAnsi="Arial" w:cs="Arial"/>
          <w:sz w:val="24"/>
          <w:szCs w:val="24"/>
        </w:rPr>
        <w:t xml:space="preserve">Gray </w:t>
      </w:r>
      <w:r w:rsidR="00DD0A69" w:rsidRPr="00727BE9">
        <w:rPr>
          <w:rFonts w:ascii="Arial" w:hAnsi="Arial" w:cs="Arial"/>
          <w:i/>
          <w:iCs/>
          <w:sz w:val="24"/>
          <w:szCs w:val="24"/>
        </w:rPr>
        <w:t>et al</w:t>
      </w:r>
      <w:r w:rsidR="00DD0A69" w:rsidRPr="00727BE9">
        <w:rPr>
          <w:rFonts w:ascii="Arial" w:hAnsi="Arial" w:cs="Arial"/>
          <w:sz w:val="24"/>
          <w:szCs w:val="24"/>
        </w:rPr>
        <w:t>. (2016)</w:t>
      </w:r>
      <w:r w:rsidR="000D7BA0" w:rsidRPr="00205A24">
        <w:rPr>
          <w:rFonts w:ascii="Arial" w:hAnsi="Arial" w:cs="Arial"/>
          <w:sz w:val="24"/>
          <w:szCs w:val="24"/>
          <w:shd w:val="clear" w:color="auto" w:fill="FFFFFF"/>
        </w:rPr>
        <w:t xml:space="preserve"> </w:t>
      </w:r>
    </w:p>
    <w:p w14:paraId="0433202E" w14:textId="6A130201" w:rsidR="00ED4F75" w:rsidRPr="00233E37" w:rsidRDefault="000D7BA0" w:rsidP="00205DC3">
      <w:pPr>
        <w:spacing w:line="360" w:lineRule="auto"/>
        <w:rPr>
          <w:rFonts w:ascii="Arial" w:hAnsi="Arial" w:cs="Arial"/>
          <w:sz w:val="24"/>
          <w:szCs w:val="24"/>
          <w:shd w:val="clear" w:color="auto" w:fill="FFFFFF"/>
        </w:rPr>
      </w:pPr>
      <w:r w:rsidRPr="00205A24">
        <w:rPr>
          <w:rFonts w:ascii="Arial" w:hAnsi="Arial" w:cs="Arial"/>
          <w:sz w:val="24"/>
          <w:szCs w:val="24"/>
          <w:shd w:val="clear" w:color="auto" w:fill="FFFFFF"/>
        </w:rPr>
        <w:t xml:space="preserve">Each approach has </w:t>
      </w:r>
      <w:r w:rsidR="00B91829">
        <w:rPr>
          <w:rFonts w:ascii="Arial" w:hAnsi="Arial" w:cs="Arial"/>
          <w:sz w:val="24"/>
          <w:szCs w:val="24"/>
          <w:shd w:val="clear" w:color="auto" w:fill="FFFFFF"/>
        </w:rPr>
        <w:t>advantages and drawbacks, and as a project manager, it is crucial to carefully evaluate which approach best suits the team and the specific project at hand. These complexities often arise from uncertainties related to external events, human behaviour, risk, uncertainty, and other factors (APM, 2019).</w:t>
      </w:r>
      <w:r w:rsidR="00F200A9" w:rsidRPr="00233E37">
        <w:rPr>
          <w:rFonts w:ascii="Arial" w:hAnsi="Arial" w:cs="Arial"/>
          <w:sz w:val="24"/>
          <w:szCs w:val="24"/>
          <w:shd w:val="clear" w:color="auto" w:fill="FFFFFF"/>
        </w:rPr>
        <w:t xml:space="preserve"> </w:t>
      </w:r>
      <w:r w:rsidRPr="00233E37">
        <w:rPr>
          <w:rFonts w:ascii="Arial" w:hAnsi="Arial" w:cs="Arial"/>
          <w:sz w:val="24"/>
          <w:szCs w:val="24"/>
          <w:shd w:val="clear" w:color="auto" w:fill="FFFFFF"/>
        </w:rPr>
        <w:t>Having the correct project lifecycle in place helps the project team mitigate issues and manage risks as they arise.</w:t>
      </w:r>
    </w:p>
    <w:p w14:paraId="2644F441" w14:textId="3674CE4B" w:rsidR="0025541F" w:rsidRPr="00233E37" w:rsidRDefault="0025541F" w:rsidP="00205DC3">
      <w:pPr>
        <w:spacing w:line="360" w:lineRule="auto"/>
        <w:jc w:val="both"/>
        <w:rPr>
          <w:rFonts w:ascii="Arial" w:hAnsi="Arial" w:cs="Arial"/>
          <w:sz w:val="24"/>
          <w:szCs w:val="24"/>
          <w:shd w:val="clear" w:color="auto" w:fill="FFFFFF"/>
        </w:rPr>
      </w:pPr>
      <w:r w:rsidRPr="00233E37">
        <w:rPr>
          <w:rFonts w:ascii="Arial" w:hAnsi="Arial" w:cs="Arial"/>
          <w:sz w:val="24"/>
          <w:szCs w:val="24"/>
          <w:shd w:val="clear" w:color="auto" w:fill="FFFFFF"/>
        </w:rPr>
        <w:t xml:space="preserve">Upon examination, it is evident that project management processes vary significantly, with some following generic models and others adopting more specific methodologies tailored to </w:t>
      </w:r>
      <w:r w:rsidR="00A722B6">
        <w:rPr>
          <w:rFonts w:ascii="Arial" w:hAnsi="Arial" w:cs="Arial"/>
          <w:sz w:val="24"/>
          <w:szCs w:val="24"/>
          <w:shd w:val="clear" w:color="auto" w:fill="FFFFFF"/>
        </w:rPr>
        <w:t xml:space="preserve">certain </w:t>
      </w:r>
      <w:r w:rsidR="00A722B6" w:rsidRPr="00233E37">
        <w:rPr>
          <w:rFonts w:ascii="Arial" w:hAnsi="Arial" w:cs="Arial"/>
          <w:sz w:val="24"/>
          <w:szCs w:val="24"/>
          <w:shd w:val="clear" w:color="auto" w:fill="FFFFFF"/>
        </w:rPr>
        <w:t>industries</w:t>
      </w:r>
      <w:r w:rsidRPr="00233E37">
        <w:rPr>
          <w:rFonts w:ascii="Arial" w:hAnsi="Arial" w:cs="Arial"/>
          <w:sz w:val="24"/>
          <w:szCs w:val="24"/>
          <w:shd w:val="clear" w:color="auto" w:fill="FFFFFF"/>
        </w:rPr>
        <w:t xml:space="preserve">. </w:t>
      </w:r>
      <w:r w:rsidR="00A170FD" w:rsidRPr="00233E37">
        <w:rPr>
          <w:rFonts w:ascii="Arial" w:hAnsi="Arial" w:cs="Arial"/>
          <w:sz w:val="24"/>
          <w:szCs w:val="24"/>
          <w:shd w:val="clear" w:color="auto" w:fill="FFFFFF"/>
        </w:rPr>
        <w:t xml:space="preserve"> </w:t>
      </w:r>
    </w:p>
    <w:p w14:paraId="3E5B2E0A" w14:textId="3BB4D95C" w:rsidR="0025541F" w:rsidRPr="00233E37" w:rsidRDefault="0025541F" w:rsidP="00E47549">
      <w:pPr>
        <w:spacing w:line="360" w:lineRule="auto"/>
        <w:rPr>
          <w:rFonts w:ascii="Arial" w:hAnsi="Arial" w:cs="Arial"/>
          <w:sz w:val="24"/>
          <w:szCs w:val="24"/>
          <w:shd w:val="clear" w:color="auto" w:fill="FFFFFF"/>
        </w:rPr>
      </w:pPr>
      <w:r w:rsidRPr="00233E37">
        <w:rPr>
          <w:rFonts w:ascii="Arial" w:hAnsi="Arial" w:cs="Arial"/>
          <w:sz w:val="24"/>
          <w:szCs w:val="24"/>
          <w:shd w:val="clear" w:color="auto" w:fill="FFFFFF"/>
        </w:rPr>
        <w:lastRenderedPageBreak/>
        <w:t>The success of project work depends significantly on the chosen life cycle approach, which influences how projects operate</w:t>
      </w:r>
      <w:r w:rsidR="00E47549" w:rsidRPr="00233E37">
        <w:rPr>
          <w:rFonts w:ascii="Arial" w:hAnsi="Arial" w:cs="Arial"/>
          <w:sz w:val="24"/>
          <w:szCs w:val="24"/>
          <w:shd w:val="clear" w:color="auto" w:fill="FFFFFF"/>
        </w:rPr>
        <w:t xml:space="preserve"> (APM, 2019)</w:t>
      </w:r>
      <w:r w:rsidRPr="00233E37">
        <w:rPr>
          <w:rFonts w:ascii="Arial" w:hAnsi="Arial" w:cs="Arial"/>
          <w:sz w:val="24"/>
          <w:szCs w:val="24"/>
          <w:shd w:val="clear" w:color="auto" w:fill="FFFFFF"/>
        </w:rPr>
        <w:t>.</w:t>
      </w:r>
      <w:r w:rsidR="00E47549" w:rsidRPr="00233E37">
        <w:rPr>
          <w:rFonts w:ascii="Arial" w:hAnsi="Arial" w:cs="Arial"/>
          <w:sz w:val="24"/>
          <w:szCs w:val="24"/>
          <w:shd w:val="clear" w:color="auto" w:fill="FFFFFF"/>
        </w:rPr>
        <w:t xml:space="preserve"> </w:t>
      </w:r>
      <w:r w:rsidRPr="00233E37">
        <w:rPr>
          <w:rFonts w:ascii="Arial" w:hAnsi="Arial" w:cs="Arial"/>
          <w:sz w:val="24"/>
          <w:szCs w:val="24"/>
          <w:shd w:val="clear" w:color="auto" w:fill="FFFFFF"/>
        </w:rPr>
        <w:t>Professionals must make informed choices that align with their specific contexts, considering the growing trend of hybrid options available and the need to address organisation and global concerns and sustainability in project work</w:t>
      </w:r>
      <w:r w:rsidR="004A0F4A" w:rsidRPr="00233E37">
        <w:rPr>
          <w:rFonts w:ascii="Arial" w:hAnsi="Arial" w:cs="Arial"/>
          <w:sz w:val="24"/>
          <w:szCs w:val="24"/>
          <w:shd w:val="clear" w:color="auto" w:fill="FFFFFF"/>
        </w:rPr>
        <w:t xml:space="preserve"> (APM, 2019</w:t>
      </w:r>
      <w:r w:rsidR="006979FB">
        <w:rPr>
          <w:rFonts w:ascii="Arial" w:hAnsi="Arial" w:cs="Arial"/>
          <w:sz w:val="24"/>
          <w:szCs w:val="24"/>
          <w:shd w:val="clear" w:color="auto" w:fill="FFFFFF"/>
        </w:rPr>
        <w:t xml:space="preserve">; </w:t>
      </w:r>
      <w:r w:rsidR="00A722B6" w:rsidRPr="00727BE9">
        <w:rPr>
          <w:rFonts w:ascii="Arial" w:hAnsi="Arial" w:cs="Arial"/>
          <w:sz w:val="24"/>
          <w:szCs w:val="24"/>
        </w:rPr>
        <w:t xml:space="preserve">Gray </w:t>
      </w:r>
      <w:r w:rsidR="00A722B6" w:rsidRPr="00727BE9">
        <w:rPr>
          <w:rFonts w:ascii="Arial" w:hAnsi="Arial" w:cs="Arial"/>
          <w:i/>
          <w:iCs/>
          <w:sz w:val="24"/>
          <w:szCs w:val="24"/>
        </w:rPr>
        <w:t>et al</w:t>
      </w:r>
      <w:r w:rsidR="00A722B6" w:rsidRPr="00727BE9">
        <w:rPr>
          <w:rFonts w:ascii="Arial" w:hAnsi="Arial" w:cs="Arial"/>
          <w:sz w:val="24"/>
          <w:szCs w:val="24"/>
        </w:rPr>
        <w:t>.</w:t>
      </w:r>
      <w:r w:rsidR="006979FB">
        <w:rPr>
          <w:rFonts w:ascii="Arial" w:hAnsi="Arial" w:cs="Arial"/>
          <w:sz w:val="24"/>
          <w:szCs w:val="24"/>
        </w:rPr>
        <w:t xml:space="preserve"> </w:t>
      </w:r>
      <w:r w:rsidR="00A722B6" w:rsidRPr="00727BE9">
        <w:rPr>
          <w:rFonts w:ascii="Arial" w:hAnsi="Arial" w:cs="Arial"/>
          <w:sz w:val="24"/>
          <w:szCs w:val="24"/>
        </w:rPr>
        <w:t>2016)</w:t>
      </w:r>
      <w:r w:rsidRPr="00233E37">
        <w:rPr>
          <w:rFonts w:ascii="Arial" w:hAnsi="Arial" w:cs="Arial"/>
          <w:sz w:val="24"/>
          <w:szCs w:val="24"/>
          <w:shd w:val="clear" w:color="auto" w:fill="FFFFFF"/>
        </w:rPr>
        <w:t>.</w:t>
      </w:r>
      <w:r w:rsidR="00043CCF" w:rsidRPr="00233E37">
        <w:rPr>
          <w:rFonts w:ascii="Arial" w:hAnsi="Arial" w:cs="Arial"/>
          <w:sz w:val="24"/>
          <w:szCs w:val="24"/>
          <w:shd w:val="clear" w:color="auto" w:fill="FFFFFF"/>
        </w:rPr>
        <w:t xml:space="preserve"> APM </w:t>
      </w:r>
      <w:r w:rsidR="004A0F4A" w:rsidRPr="00233E37">
        <w:rPr>
          <w:rFonts w:ascii="Arial" w:hAnsi="Arial" w:cs="Arial"/>
          <w:sz w:val="24"/>
          <w:szCs w:val="24"/>
          <w:shd w:val="clear" w:color="auto" w:fill="FFFFFF"/>
        </w:rPr>
        <w:t xml:space="preserve">(2019) </w:t>
      </w:r>
      <w:r w:rsidR="00043CCF" w:rsidRPr="00233E37">
        <w:rPr>
          <w:rFonts w:ascii="Arial" w:hAnsi="Arial" w:cs="Arial"/>
          <w:sz w:val="24"/>
          <w:szCs w:val="24"/>
          <w:shd w:val="clear" w:color="auto" w:fill="FFFFFF"/>
        </w:rPr>
        <w:t>discusses</w:t>
      </w:r>
      <w:r w:rsidRPr="00233E37">
        <w:rPr>
          <w:rFonts w:ascii="Arial" w:hAnsi="Arial" w:cs="Arial"/>
          <w:sz w:val="24"/>
          <w:szCs w:val="24"/>
          <w:shd w:val="clear" w:color="auto" w:fill="FFFFFF"/>
        </w:rPr>
        <w:t xml:space="preserve"> the philosophy of the project life cycle, </w:t>
      </w:r>
      <w:r w:rsidR="00B91829">
        <w:rPr>
          <w:rFonts w:ascii="Arial" w:hAnsi="Arial" w:cs="Arial"/>
          <w:sz w:val="24"/>
          <w:szCs w:val="24"/>
          <w:shd w:val="clear" w:color="auto" w:fill="FFFFFF"/>
        </w:rPr>
        <w:t>which is linear, iterative, hybrid extended, and product life cycles, depending on the project and the organisation's need for and desired outcomes</w:t>
      </w:r>
      <w:r w:rsidRPr="00233E37">
        <w:rPr>
          <w:rFonts w:ascii="Arial" w:hAnsi="Arial" w:cs="Arial"/>
          <w:sz w:val="24"/>
          <w:szCs w:val="24"/>
          <w:shd w:val="clear" w:color="auto" w:fill="FFFFFF"/>
        </w:rPr>
        <w:t xml:space="preserve">. </w:t>
      </w:r>
    </w:p>
    <w:p w14:paraId="243FCD81" w14:textId="77777777" w:rsidR="00955C00" w:rsidRPr="00727BE9" w:rsidRDefault="00955C00" w:rsidP="0025541F">
      <w:pPr>
        <w:jc w:val="both"/>
        <w:rPr>
          <w:rFonts w:ascii="Arial" w:hAnsi="Arial" w:cs="Arial"/>
          <w:noProof/>
          <w:sz w:val="24"/>
          <w:szCs w:val="24"/>
        </w:rPr>
      </w:pPr>
    </w:p>
    <w:p w14:paraId="4B0219F6" w14:textId="17F16F19" w:rsidR="0025541F" w:rsidRPr="00727BE9" w:rsidRDefault="0025541F" w:rsidP="0025541F">
      <w:pPr>
        <w:jc w:val="both"/>
        <w:rPr>
          <w:rFonts w:ascii="Arial" w:hAnsi="Arial" w:cs="Arial"/>
          <w:color w:val="1C1C1C"/>
          <w:sz w:val="24"/>
          <w:szCs w:val="24"/>
          <w:shd w:val="clear" w:color="auto" w:fill="FFFFFF"/>
        </w:rPr>
      </w:pPr>
      <w:r w:rsidRPr="00727BE9">
        <w:rPr>
          <w:rFonts w:ascii="Arial" w:hAnsi="Arial" w:cs="Arial"/>
          <w:noProof/>
          <w:sz w:val="24"/>
          <w:szCs w:val="24"/>
        </w:rPr>
        <w:drawing>
          <wp:inline distT="0" distB="0" distL="0" distR="0" wp14:anchorId="2AAAD486" wp14:editId="24F64CEA">
            <wp:extent cx="5731510" cy="1066800"/>
            <wp:effectExtent l="0" t="0" r="2540" b="0"/>
            <wp:docPr id="1469765559" name="Picture 1" descr="A green and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9765559" name="Picture 1" descr="A green and black text&#10;&#10;Description automatically generated"/>
                    <pic:cNvPicPr/>
                  </pic:nvPicPr>
                  <pic:blipFill rotWithShape="1">
                    <a:blip r:embed="rId12"/>
                    <a:srcRect b="20038"/>
                    <a:stretch/>
                  </pic:blipFill>
                  <pic:spPr bwMode="auto">
                    <a:xfrm>
                      <a:off x="0" y="0"/>
                      <a:ext cx="5731510" cy="1066800"/>
                    </a:xfrm>
                    <a:prstGeom prst="rect">
                      <a:avLst/>
                    </a:prstGeom>
                    <a:ln>
                      <a:noFill/>
                    </a:ln>
                    <a:extLst>
                      <a:ext uri="{53640926-AAD7-44D8-BBD7-CCE9431645EC}">
                        <a14:shadowObscured xmlns:a14="http://schemas.microsoft.com/office/drawing/2010/main"/>
                      </a:ext>
                    </a:extLst>
                  </pic:spPr>
                </pic:pic>
              </a:graphicData>
            </a:graphic>
          </wp:inline>
        </w:drawing>
      </w:r>
    </w:p>
    <w:p w14:paraId="1C5D0E06" w14:textId="5ACA3F67" w:rsidR="004E3EED" w:rsidRPr="00727BE9" w:rsidRDefault="004E3EED" w:rsidP="00955C00">
      <w:pPr>
        <w:pStyle w:val="ListParagraph"/>
        <w:ind w:left="360"/>
        <w:jc w:val="center"/>
        <w:rPr>
          <w:rFonts w:ascii="Arial" w:hAnsi="Arial" w:cs="Arial"/>
          <w:color w:val="1C1C1C"/>
          <w:sz w:val="24"/>
          <w:szCs w:val="24"/>
          <w:shd w:val="clear" w:color="auto" w:fill="FFFFFF"/>
        </w:rPr>
      </w:pPr>
      <w:r w:rsidRPr="00727BE9">
        <w:rPr>
          <w:rFonts w:ascii="Arial" w:hAnsi="Arial" w:cs="Arial"/>
          <w:color w:val="222222"/>
          <w:sz w:val="24"/>
          <w:szCs w:val="24"/>
          <w:shd w:val="clear" w:color="auto" w:fill="FFFFFF"/>
        </w:rPr>
        <w:t xml:space="preserve">Fig.2 </w:t>
      </w:r>
      <w:r w:rsidRPr="00727BE9">
        <w:rPr>
          <w:rFonts w:ascii="Arial" w:hAnsi="Arial" w:cs="Arial"/>
          <w:i/>
          <w:iCs/>
          <w:color w:val="222222"/>
          <w:sz w:val="24"/>
          <w:szCs w:val="24"/>
          <w:shd w:val="clear" w:color="auto" w:fill="FFFFFF"/>
        </w:rPr>
        <w:t>5 Selecting a life cycle</w:t>
      </w:r>
      <w:r w:rsidR="004A0F4A" w:rsidRPr="00727BE9">
        <w:rPr>
          <w:rFonts w:ascii="Arial" w:hAnsi="Arial" w:cs="Arial"/>
          <w:color w:val="222222"/>
          <w:sz w:val="24"/>
          <w:szCs w:val="24"/>
          <w:shd w:val="clear" w:color="auto" w:fill="FFFFFF"/>
        </w:rPr>
        <w:t>.</w:t>
      </w:r>
      <w:r w:rsidRPr="00727BE9">
        <w:rPr>
          <w:rFonts w:ascii="Arial" w:hAnsi="Arial" w:cs="Arial"/>
          <w:color w:val="222222"/>
          <w:sz w:val="24"/>
          <w:szCs w:val="24"/>
          <w:shd w:val="clear" w:color="auto" w:fill="FFFFFF"/>
        </w:rPr>
        <w:t xml:space="preserve"> Source: APM (2019)</w:t>
      </w:r>
    </w:p>
    <w:p w14:paraId="6226642E" w14:textId="77777777" w:rsidR="004E3EED" w:rsidRPr="00727BE9" w:rsidRDefault="004E3EED" w:rsidP="002222CD">
      <w:pPr>
        <w:pStyle w:val="ListParagraph"/>
        <w:ind w:left="360"/>
        <w:rPr>
          <w:rFonts w:ascii="Arial" w:hAnsi="Arial" w:cs="Arial"/>
          <w:color w:val="1C1C1C"/>
          <w:sz w:val="24"/>
          <w:szCs w:val="24"/>
          <w:shd w:val="clear" w:color="auto" w:fill="FFFFFF"/>
        </w:rPr>
      </w:pPr>
    </w:p>
    <w:p w14:paraId="2E52FF25" w14:textId="7FEA5001" w:rsidR="000C4F5F" w:rsidRPr="00B040B1" w:rsidRDefault="00C36BEE" w:rsidP="00A07369">
      <w:pPr>
        <w:pStyle w:val="ListParagraph"/>
        <w:spacing w:line="360" w:lineRule="auto"/>
        <w:ind w:left="0"/>
        <w:rPr>
          <w:rFonts w:ascii="Arial" w:hAnsi="Arial" w:cs="Arial"/>
          <w:sz w:val="24"/>
          <w:szCs w:val="24"/>
          <w:shd w:val="clear" w:color="auto" w:fill="FFFFFF"/>
        </w:rPr>
      </w:pPr>
      <w:r w:rsidRPr="003A6837">
        <w:rPr>
          <w:rFonts w:ascii="Arial" w:hAnsi="Arial" w:cs="Arial"/>
          <w:sz w:val="24"/>
          <w:szCs w:val="24"/>
          <w:shd w:val="clear" w:color="auto" w:fill="FFFFFF"/>
        </w:rPr>
        <w:t>It is generally agreed that the b</w:t>
      </w:r>
      <w:r w:rsidR="00F200A9" w:rsidRPr="003A6837">
        <w:rPr>
          <w:rFonts w:ascii="Arial" w:hAnsi="Arial" w:cs="Arial"/>
          <w:sz w:val="24"/>
          <w:szCs w:val="24"/>
          <w:shd w:val="clear" w:color="auto" w:fill="FFFFFF"/>
        </w:rPr>
        <w:t xml:space="preserve">enefits to the organisation </w:t>
      </w:r>
      <w:r w:rsidRPr="003A6837">
        <w:rPr>
          <w:rFonts w:ascii="Arial" w:hAnsi="Arial" w:cs="Arial"/>
          <w:sz w:val="24"/>
          <w:szCs w:val="24"/>
          <w:shd w:val="clear" w:color="auto" w:fill="FFFFFF"/>
        </w:rPr>
        <w:t xml:space="preserve">are the primary reason for </w:t>
      </w:r>
      <w:r w:rsidR="002849A8">
        <w:rPr>
          <w:rFonts w:ascii="Arial" w:hAnsi="Arial" w:cs="Arial"/>
          <w:sz w:val="24"/>
          <w:szCs w:val="24"/>
          <w:shd w:val="clear" w:color="auto" w:fill="FFFFFF"/>
        </w:rPr>
        <w:t>undertaking projects to bring about strategic change. Proactive management of these lifecycles will maximise the investment in this change by ensuring the organisation's aims are met within the agreed-upon</w:t>
      </w:r>
      <w:r w:rsidRPr="00B040B1">
        <w:rPr>
          <w:rFonts w:ascii="Arial" w:hAnsi="Arial" w:cs="Arial"/>
          <w:sz w:val="24"/>
          <w:szCs w:val="24"/>
          <w:shd w:val="clear" w:color="auto" w:fill="FFFFFF"/>
        </w:rPr>
        <w:t xml:space="preserve"> constraints of time and budget. </w:t>
      </w:r>
    </w:p>
    <w:p w14:paraId="6F4E43A0" w14:textId="77777777" w:rsidR="002849A8" w:rsidRDefault="001B006C" w:rsidP="00A07369">
      <w:pPr>
        <w:pStyle w:val="ListParagraph"/>
        <w:spacing w:line="360" w:lineRule="auto"/>
        <w:ind w:left="0"/>
        <w:rPr>
          <w:rFonts w:ascii="Arial" w:hAnsi="Arial" w:cs="Arial"/>
          <w:sz w:val="24"/>
          <w:szCs w:val="24"/>
          <w:shd w:val="clear" w:color="auto" w:fill="FFFFFF"/>
        </w:rPr>
      </w:pPr>
      <w:r w:rsidRPr="00B040B1">
        <w:rPr>
          <w:rFonts w:ascii="Arial" w:hAnsi="Arial" w:cs="Arial"/>
          <w:sz w:val="24"/>
          <w:szCs w:val="24"/>
          <w:shd w:val="clear" w:color="auto" w:fill="FFFFFF"/>
        </w:rPr>
        <w:t>Although there is a well-established five-phase process</w:t>
      </w:r>
      <w:r w:rsidR="002F3130" w:rsidRPr="00B040B1">
        <w:rPr>
          <w:rFonts w:ascii="Arial" w:hAnsi="Arial" w:cs="Arial"/>
          <w:sz w:val="24"/>
          <w:szCs w:val="24"/>
          <w:shd w:val="clear" w:color="auto" w:fill="FFFFFF"/>
        </w:rPr>
        <w:t xml:space="preserve"> that</w:t>
      </w:r>
      <w:r w:rsidRPr="00B040B1">
        <w:rPr>
          <w:rFonts w:ascii="Arial" w:hAnsi="Arial" w:cs="Arial"/>
          <w:sz w:val="24"/>
          <w:szCs w:val="24"/>
          <w:shd w:val="clear" w:color="auto" w:fill="FFFFFF"/>
        </w:rPr>
        <w:t xml:space="preserve"> exists for project management</w:t>
      </w:r>
      <w:r w:rsidR="00635B7B">
        <w:rPr>
          <w:rFonts w:ascii="Arial" w:hAnsi="Arial" w:cs="Arial"/>
          <w:sz w:val="24"/>
          <w:szCs w:val="24"/>
          <w:shd w:val="clear" w:color="auto" w:fill="FFFFFF"/>
        </w:rPr>
        <w:t xml:space="preserve"> </w:t>
      </w:r>
      <w:r w:rsidR="00635B7B" w:rsidRPr="002332C1">
        <w:rPr>
          <w:rFonts w:ascii="Arial" w:hAnsi="Arial" w:cs="Arial"/>
          <w:sz w:val="24"/>
          <w:szCs w:val="24"/>
          <w:shd w:val="clear" w:color="auto" w:fill="FFFFFF"/>
        </w:rPr>
        <w:t>(APM 2019)</w:t>
      </w:r>
      <w:r w:rsidR="00042A94">
        <w:rPr>
          <w:rFonts w:ascii="Arial" w:hAnsi="Arial" w:cs="Arial"/>
          <w:sz w:val="24"/>
          <w:szCs w:val="24"/>
          <w:shd w:val="clear" w:color="auto" w:fill="FFFFFF"/>
        </w:rPr>
        <w:t xml:space="preserve">. </w:t>
      </w:r>
    </w:p>
    <w:p w14:paraId="1DF83068" w14:textId="77777777" w:rsidR="002849A8" w:rsidRDefault="002849A8" w:rsidP="00A07369">
      <w:pPr>
        <w:pStyle w:val="ListParagraph"/>
        <w:spacing w:line="360" w:lineRule="auto"/>
        <w:ind w:left="0"/>
        <w:rPr>
          <w:rFonts w:ascii="Arial" w:hAnsi="Arial" w:cs="Arial"/>
          <w:sz w:val="24"/>
          <w:szCs w:val="24"/>
          <w:shd w:val="clear" w:color="auto" w:fill="FFFFFF"/>
        </w:rPr>
      </w:pPr>
    </w:p>
    <w:p w14:paraId="376E37CC" w14:textId="13CE07E9" w:rsidR="00C5231E" w:rsidRPr="002332C1" w:rsidRDefault="00042A94" w:rsidP="00A07369">
      <w:pPr>
        <w:pStyle w:val="ListParagraph"/>
        <w:spacing w:line="360" w:lineRule="auto"/>
        <w:ind w:left="0"/>
        <w:rPr>
          <w:rFonts w:ascii="Arial" w:hAnsi="Arial" w:cs="Arial"/>
          <w:sz w:val="24"/>
          <w:szCs w:val="24"/>
          <w:shd w:val="clear" w:color="auto" w:fill="FFFFFF"/>
        </w:rPr>
      </w:pPr>
      <w:r>
        <w:rPr>
          <w:rFonts w:ascii="Arial" w:hAnsi="Arial" w:cs="Arial"/>
          <w:sz w:val="24"/>
          <w:szCs w:val="24"/>
          <w:shd w:val="clear" w:color="auto" w:fill="FFFFFF"/>
        </w:rPr>
        <w:t xml:space="preserve">There are </w:t>
      </w:r>
      <w:r w:rsidR="001B006C" w:rsidRPr="00B040B1">
        <w:rPr>
          <w:rFonts w:ascii="Arial" w:hAnsi="Arial" w:cs="Arial"/>
          <w:sz w:val="24"/>
          <w:szCs w:val="24"/>
          <w:shd w:val="clear" w:color="auto" w:fill="FFFFFF"/>
        </w:rPr>
        <w:t xml:space="preserve">numerous methodologies available to determine how a project is approached, managed, and </w:t>
      </w:r>
      <w:r w:rsidR="002F3130" w:rsidRPr="00B040B1">
        <w:rPr>
          <w:rFonts w:ascii="Arial" w:hAnsi="Arial" w:cs="Arial"/>
          <w:sz w:val="24"/>
          <w:szCs w:val="24"/>
          <w:shd w:val="clear" w:color="auto" w:fill="FFFFFF"/>
        </w:rPr>
        <w:t>monitored. This</w:t>
      </w:r>
      <w:r w:rsidR="001B006C" w:rsidRPr="00B040B1">
        <w:rPr>
          <w:rFonts w:ascii="Arial" w:hAnsi="Arial" w:cs="Arial"/>
          <w:sz w:val="24"/>
          <w:szCs w:val="24"/>
          <w:shd w:val="clear" w:color="auto" w:fill="FFFFFF"/>
        </w:rPr>
        <w:t xml:space="preserve"> assignment will explore three of the five most common methodologies</w:t>
      </w:r>
      <w:r w:rsidR="00233E37" w:rsidRPr="00B040B1">
        <w:rPr>
          <w:rFonts w:ascii="Arial" w:hAnsi="Arial" w:cs="Arial"/>
          <w:sz w:val="24"/>
          <w:szCs w:val="24"/>
          <w:shd w:val="clear" w:color="auto" w:fill="FFFFFF"/>
        </w:rPr>
        <w:t xml:space="preserve"> (</w:t>
      </w:r>
      <w:r w:rsidR="00233E37" w:rsidRPr="00B040B1">
        <w:rPr>
          <w:rFonts w:ascii="Arial" w:hAnsi="Arial" w:cs="Arial"/>
          <w:sz w:val="24"/>
          <w:szCs w:val="24"/>
        </w:rPr>
        <w:t>SEPM, 2017)</w:t>
      </w:r>
      <w:r w:rsidR="001B006C" w:rsidRPr="00B040B1">
        <w:rPr>
          <w:rFonts w:ascii="Arial" w:hAnsi="Arial" w:cs="Arial"/>
          <w:sz w:val="24"/>
          <w:szCs w:val="24"/>
          <w:shd w:val="clear" w:color="auto" w:fill="FFFFFF"/>
        </w:rPr>
        <w:t xml:space="preserve">. </w:t>
      </w:r>
      <w:r w:rsidR="00542E63">
        <w:rPr>
          <w:rFonts w:ascii="Arial" w:hAnsi="Arial" w:cs="Arial"/>
          <w:sz w:val="24"/>
          <w:szCs w:val="24"/>
          <w:shd w:val="clear" w:color="auto" w:fill="FFFFFF"/>
        </w:rPr>
        <w:t xml:space="preserve">The Waterfall Methodology </w:t>
      </w:r>
      <w:r w:rsidR="001B006C" w:rsidRPr="002332C1">
        <w:rPr>
          <w:rFonts w:ascii="Arial" w:hAnsi="Arial" w:cs="Arial"/>
          <w:sz w:val="24"/>
          <w:szCs w:val="24"/>
          <w:shd w:val="clear" w:color="auto" w:fill="FFFFFF"/>
        </w:rPr>
        <w:t>is generally considered a more traditional iterative approach. Agile Methodology</w:t>
      </w:r>
      <w:r w:rsidR="005042C5">
        <w:rPr>
          <w:rFonts w:ascii="Arial" w:hAnsi="Arial" w:cs="Arial"/>
          <w:sz w:val="24"/>
          <w:szCs w:val="24"/>
          <w:shd w:val="clear" w:color="auto" w:fill="FFFFFF"/>
        </w:rPr>
        <w:t xml:space="preserve"> </w:t>
      </w:r>
      <w:r w:rsidR="001B006C" w:rsidRPr="002332C1">
        <w:rPr>
          <w:rFonts w:ascii="Arial" w:hAnsi="Arial" w:cs="Arial"/>
          <w:sz w:val="24"/>
          <w:szCs w:val="24"/>
          <w:shd w:val="clear" w:color="auto" w:fill="FFFFFF"/>
        </w:rPr>
        <w:t xml:space="preserve">is an </w:t>
      </w:r>
      <w:r w:rsidR="002F3130" w:rsidRPr="002332C1">
        <w:rPr>
          <w:rFonts w:ascii="Arial" w:hAnsi="Arial" w:cs="Arial"/>
          <w:sz w:val="24"/>
          <w:szCs w:val="24"/>
          <w:shd w:val="clear" w:color="auto" w:fill="FFFFFF"/>
        </w:rPr>
        <w:t>i</w:t>
      </w:r>
      <w:r w:rsidR="001B006C" w:rsidRPr="002332C1">
        <w:rPr>
          <w:rFonts w:ascii="Arial" w:hAnsi="Arial" w:cs="Arial"/>
          <w:sz w:val="24"/>
          <w:szCs w:val="24"/>
          <w:shd w:val="clear" w:color="auto" w:fill="FFFFFF"/>
        </w:rPr>
        <w:t xml:space="preserve">ncremental framework </w:t>
      </w:r>
      <w:r w:rsidR="002F3130" w:rsidRPr="002332C1">
        <w:rPr>
          <w:rFonts w:ascii="Arial" w:hAnsi="Arial" w:cs="Arial"/>
          <w:sz w:val="24"/>
          <w:szCs w:val="24"/>
          <w:shd w:val="clear" w:color="auto" w:fill="FFFFFF"/>
        </w:rPr>
        <w:t xml:space="preserve">with an iterative approach </w:t>
      </w:r>
      <w:r w:rsidR="00561273">
        <w:rPr>
          <w:rFonts w:ascii="Arial" w:hAnsi="Arial" w:cs="Arial"/>
          <w:sz w:val="24"/>
          <w:szCs w:val="24"/>
          <w:shd w:val="clear" w:color="auto" w:fill="FFFFFF"/>
        </w:rPr>
        <w:t>to delivering work as it is completed</w:t>
      </w:r>
      <w:r w:rsidR="002F3130" w:rsidRPr="002332C1">
        <w:rPr>
          <w:rFonts w:ascii="Arial" w:hAnsi="Arial" w:cs="Arial"/>
          <w:sz w:val="24"/>
          <w:szCs w:val="24"/>
          <w:shd w:val="clear" w:color="auto" w:fill="FFFFFF"/>
        </w:rPr>
        <w:t xml:space="preserve"> </w:t>
      </w:r>
      <w:r w:rsidR="00C4508F" w:rsidRPr="002332C1">
        <w:rPr>
          <w:rFonts w:ascii="Arial" w:hAnsi="Arial" w:cs="Arial"/>
          <w:sz w:val="24"/>
          <w:szCs w:val="24"/>
          <w:shd w:val="clear" w:color="auto" w:fill="FFFFFF"/>
        </w:rPr>
        <w:t>throughout</w:t>
      </w:r>
      <w:r w:rsidR="002F3130" w:rsidRPr="002332C1">
        <w:rPr>
          <w:rFonts w:ascii="Arial" w:hAnsi="Arial" w:cs="Arial"/>
          <w:sz w:val="24"/>
          <w:szCs w:val="24"/>
          <w:shd w:val="clear" w:color="auto" w:fill="FFFFFF"/>
        </w:rPr>
        <w:t xml:space="preserve"> the project</w:t>
      </w:r>
      <w:r w:rsidR="007345C0">
        <w:rPr>
          <w:rFonts w:ascii="Arial" w:hAnsi="Arial" w:cs="Arial"/>
          <w:sz w:val="24"/>
          <w:szCs w:val="24"/>
          <w:shd w:val="clear" w:color="auto" w:fill="FFFFFF"/>
        </w:rPr>
        <w:t xml:space="preserve"> (</w:t>
      </w:r>
      <w:r w:rsidR="007345C0" w:rsidRPr="00727BE9">
        <w:rPr>
          <w:rFonts w:ascii="Arial" w:hAnsi="Arial" w:cs="Arial"/>
          <w:color w:val="1C1C1C"/>
          <w:sz w:val="24"/>
          <w:szCs w:val="24"/>
          <w:shd w:val="clear" w:color="auto" w:fill="FFFFFF"/>
        </w:rPr>
        <w:t xml:space="preserve">Gray </w:t>
      </w:r>
      <w:r w:rsidR="007345C0" w:rsidRPr="00727BE9">
        <w:rPr>
          <w:rFonts w:ascii="Arial" w:hAnsi="Arial" w:cs="Arial"/>
          <w:i/>
          <w:iCs/>
          <w:color w:val="1C1C1C"/>
          <w:sz w:val="24"/>
          <w:szCs w:val="24"/>
          <w:shd w:val="clear" w:color="auto" w:fill="FFFFFF"/>
        </w:rPr>
        <w:t>et al</w:t>
      </w:r>
      <w:r w:rsidR="007345C0" w:rsidRPr="00727BE9">
        <w:rPr>
          <w:rStyle w:val="CommentReference"/>
          <w:rFonts w:ascii="Arial" w:hAnsi="Arial" w:cs="Arial"/>
          <w:sz w:val="24"/>
          <w:szCs w:val="24"/>
        </w:rPr>
        <w:t>. 2016)</w:t>
      </w:r>
      <w:r w:rsidR="002F3130" w:rsidRPr="002332C1">
        <w:rPr>
          <w:rFonts w:ascii="Arial" w:hAnsi="Arial" w:cs="Arial"/>
          <w:sz w:val="24"/>
          <w:szCs w:val="24"/>
          <w:shd w:val="clear" w:color="auto" w:fill="FFFFFF"/>
        </w:rPr>
        <w:t>. Finally</w:t>
      </w:r>
      <w:r w:rsidR="00561273">
        <w:rPr>
          <w:rFonts w:ascii="Arial" w:hAnsi="Arial" w:cs="Arial"/>
          <w:sz w:val="24"/>
          <w:szCs w:val="24"/>
          <w:shd w:val="clear" w:color="auto" w:fill="FFFFFF"/>
        </w:rPr>
        <w:t>,</w:t>
      </w:r>
      <w:r w:rsidR="002F3130" w:rsidRPr="002332C1">
        <w:rPr>
          <w:rFonts w:ascii="Arial" w:hAnsi="Arial" w:cs="Arial"/>
          <w:sz w:val="24"/>
          <w:szCs w:val="24"/>
          <w:shd w:val="clear" w:color="auto" w:fill="FFFFFF"/>
        </w:rPr>
        <w:t xml:space="preserve"> </w:t>
      </w:r>
      <w:r w:rsidR="00302799">
        <w:rPr>
          <w:rFonts w:ascii="Arial" w:hAnsi="Arial" w:cs="Arial"/>
          <w:sz w:val="24"/>
          <w:szCs w:val="24"/>
          <w:shd w:val="clear" w:color="auto" w:fill="FFFFFF"/>
        </w:rPr>
        <w:t>LEAN</w:t>
      </w:r>
      <w:r w:rsidR="00561273">
        <w:rPr>
          <w:rFonts w:ascii="Arial" w:hAnsi="Arial" w:cs="Arial"/>
          <w:sz w:val="24"/>
          <w:szCs w:val="24"/>
          <w:shd w:val="clear" w:color="auto" w:fill="FFFFFF"/>
        </w:rPr>
        <w:t xml:space="preserve"> Methodology</w:t>
      </w:r>
      <w:r w:rsidR="002F3130" w:rsidRPr="002332C1">
        <w:rPr>
          <w:rFonts w:ascii="Arial" w:hAnsi="Arial" w:cs="Arial"/>
          <w:sz w:val="24"/>
          <w:szCs w:val="24"/>
          <w:shd w:val="clear" w:color="auto" w:fill="FFFFFF"/>
        </w:rPr>
        <w:t xml:space="preserve"> will be considered </w:t>
      </w:r>
      <w:r w:rsidR="00B91829">
        <w:rPr>
          <w:rFonts w:ascii="Arial" w:hAnsi="Arial" w:cs="Arial"/>
          <w:sz w:val="24"/>
          <w:szCs w:val="24"/>
          <w:shd w:val="clear" w:color="auto" w:fill="FFFFFF"/>
        </w:rPr>
        <w:t xml:space="preserve">as the </w:t>
      </w:r>
      <w:r w:rsidR="00E64DF6" w:rsidRPr="002332C1">
        <w:rPr>
          <w:rFonts w:ascii="Arial" w:hAnsi="Arial" w:cs="Arial"/>
          <w:sz w:val="24"/>
          <w:szCs w:val="24"/>
          <w:shd w:val="clear" w:color="auto" w:fill="FFFFFF"/>
        </w:rPr>
        <w:t xml:space="preserve">highly </w:t>
      </w:r>
      <w:r w:rsidR="002F3130" w:rsidRPr="002332C1">
        <w:rPr>
          <w:rFonts w:ascii="Arial" w:hAnsi="Arial" w:cs="Arial"/>
          <w:sz w:val="24"/>
          <w:szCs w:val="24"/>
          <w:shd w:val="clear" w:color="auto" w:fill="FFFFFF"/>
        </w:rPr>
        <w:t xml:space="preserve">adaptive </w:t>
      </w:r>
      <w:r w:rsidR="00E64DF6" w:rsidRPr="002332C1">
        <w:rPr>
          <w:rFonts w:ascii="Arial" w:hAnsi="Arial" w:cs="Arial"/>
          <w:sz w:val="24"/>
          <w:szCs w:val="24"/>
          <w:shd w:val="clear" w:color="auto" w:fill="FFFFFF"/>
        </w:rPr>
        <w:t xml:space="preserve">life cycle approach </w:t>
      </w:r>
      <w:r w:rsidR="00F34527" w:rsidRPr="002332C1">
        <w:rPr>
          <w:rFonts w:ascii="Arial" w:hAnsi="Arial" w:cs="Arial"/>
          <w:sz w:val="24"/>
          <w:szCs w:val="24"/>
          <w:shd w:val="clear" w:color="auto" w:fill="FFFFFF"/>
        </w:rPr>
        <w:t>(APM 2019)</w:t>
      </w:r>
      <w:r w:rsidR="006046E8" w:rsidRPr="002332C1">
        <w:rPr>
          <w:rFonts w:ascii="Arial" w:hAnsi="Arial" w:cs="Arial"/>
          <w:sz w:val="24"/>
          <w:szCs w:val="24"/>
          <w:shd w:val="clear" w:color="auto" w:fill="FFFFFF"/>
        </w:rPr>
        <w:t>.</w:t>
      </w:r>
    </w:p>
    <w:p w14:paraId="600032A6" w14:textId="77777777" w:rsidR="009A0F81" w:rsidRPr="002332C1" w:rsidRDefault="009A0F81" w:rsidP="00C5231E">
      <w:pPr>
        <w:rPr>
          <w:rFonts w:ascii="Arial" w:hAnsi="Arial" w:cs="Arial"/>
          <w:b/>
          <w:bCs/>
          <w:color w:val="538135" w:themeColor="accent6" w:themeShade="BF"/>
          <w:sz w:val="24"/>
          <w:szCs w:val="24"/>
          <w:highlight w:val="yellow"/>
        </w:rPr>
      </w:pPr>
    </w:p>
    <w:p w14:paraId="0153F9EF" w14:textId="77777777" w:rsidR="00A07369" w:rsidRPr="002332C1" w:rsidRDefault="00A07369" w:rsidP="00C5231E">
      <w:pPr>
        <w:rPr>
          <w:rFonts w:ascii="Arial" w:hAnsi="Arial" w:cs="Arial"/>
          <w:b/>
          <w:bCs/>
          <w:color w:val="538135" w:themeColor="accent6" w:themeShade="BF"/>
          <w:sz w:val="24"/>
          <w:szCs w:val="24"/>
          <w:highlight w:val="yellow"/>
        </w:rPr>
      </w:pPr>
    </w:p>
    <w:p w14:paraId="025596A8" w14:textId="77777777" w:rsidR="00A07369" w:rsidRPr="002332C1" w:rsidRDefault="00A07369" w:rsidP="00C5231E">
      <w:pPr>
        <w:rPr>
          <w:rFonts w:ascii="Arial" w:hAnsi="Arial" w:cs="Arial"/>
          <w:b/>
          <w:bCs/>
          <w:color w:val="538135" w:themeColor="accent6" w:themeShade="BF"/>
          <w:sz w:val="24"/>
          <w:szCs w:val="24"/>
          <w:highlight w:val="yellow"/>
        </w:rPr>
      </w:pPr>
    </w:p>
    <w:p w14:paraId="04547704" w14:textId="77777777" w:rsidR="00A07369" w:rsidRPr="002332C1" w:rsidRDefault="00A07369" w:rsidP="00C5231E">
      <w:pPr>
        <w:rPr>
          <w:rFonts w:ascii="Arial" w:hAnsi="Arial" w:cs="Arial"/>
          <w:b/>
          <w:bCs/>
          <w:color w:val="538135" w:themeColor="accent6" w:themeShade="BF"/>
          <w:sz w:val="24"/>
          <w:szCs w:val="24"/>
          <w:highlight w:val="yellow"/>
        </w:rPr>
      </w:pPr>
    </w:p>
    <w:p w14:paraId="4D2EA600" w14:textId="6F77BFA6" w:rsidR="002222CD" w:rsidRDefault="00C5231E" w:rsidP="00C5231E">
      <w:pPr>
        <w:rPr>
          <w:rFonts w:ascii="Arial" w:hAnsi="Arial" w:cs="Arial"/>
          <w:b/>
          <w:bCs/>
          <w:color w:val="2E74B5" w:themeColor="accent5" w:themeShade="BF"/>
          <w:sz w:val="24"/>
          <w:szCs w:val="24"/>
        </w:rPr>
      </w:pPr>
      <w:r w:rsidRPr="002332C1">
        <w:rPr>
          <w:rFonts w:ascii="Arial" w:hAnsi="Arial" w:cs="Arial"/>
          <w:b/>
          <w:bCs/>
          <w:color w:val="2E74B5" w:themeColor="accent5" w:themeShade="BF"/>
          <w:sz w:val="24"/>
          <w:szCs w:val="24"/>
        </w:rPr>
        <w:t>Waterfall Model</w:t>
      </w:r>
    </w:p>
    <w:p w14:paraId="4516E395" w14:textId="77777777" w:rsidR="00403FB9" w:rsidRDefault="00403FB9" w:rsidP="00C5231E">
      <w:pPr>
        <w:rPr>
          <w:rFonts w:ascii="Arial" w:hAnsi="Arial" w:cs="Arial"/>
          <w:b/>
          <w:bCs/>
          <w:color w:val="2E74B5" w:themeColor="accent5" w:themeShade="BF"/>
          <w:sz w:val="24"/>
          <w:szCs w:val="24"/>
        </w:rPr>
      </w:pPr>
    </w:p>
    <w:p w14:paraId="013F09BA" w14:textId="6A64C922" w:rsidR="00403FB9" w:rsidRPr="002332C1" w:rsidRDefault="00403FB9" w:rsidP="00C5231E">
      <w:pPr>
        <w:rPr>
          <w:rFonts w:ascii="Arial" w:hAnsi="Arial" w:cs="Arial"/>
          <w:b/>
          <w:bCs/>
          <w:color w:val="2E74B5" w:themeColor="accent5" w:themeShade="BF"/>
          <w:sz w:val="24"/>
          <w:szCs w:val="24"/>
        </w:rPr>
      </w:pPr>
      <w:commentRangeStart w:id="2"/>
      <w:r w:rsidRPr="000D3258">
        <w:rPr>
          <w:rFonts w:cs="Arial"/>
          <w:noProof/>
          <w:color w:val="1C1C1C"/>
          <w:shd w:val="clear" w:color="auto" w:fill="FFFFFF"/>
        </w:rPr>
        <w:drawing>
          <wp:inline distT="0" distB="0" distL="0" distR="0" wp14:anchorId="37850FC5" wp14:editId="06BAC586">
            <wp:extent cx="5585944" cy="1204064"/>
            <wp:effectExtent l="0" t="0" r="0" b="0"/>
            <wp:docPr id="837990585"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7990585" name="Picture 1" descr="A close-up of a sign&#10;&#10;Description automatically generated"/>
                    <pic:cNvPicPr/>
                  </pic:nvPicPr>
                  <pic:blipFill>
                    <a:blip r:embed="rId13"/>
                    <a:stretch>
                      <a:fillRect/>
                    </a:stretch>
                  </pic:blipFill>
                  <pic:spPr>
                    <a:xfrm>
                      <a:off x="0" y="0"/>
                      <a:ext cx="5585944" cy="1204064"/>
                    </a:xfrm>
                    <a:prstGeom prst="rect">
                      <a:avLst/>
                    </a:prstGeom>
                  </pic:spPr>
                </pic:pic>
              </a:graphicData>
            </a:graphic>
          </wp:inline>
        </w:drawing>
      </w:r>
      <w:commentRangeEnd w:id="2"/>
      <w:r>
        <w:rPr>
          <w:rStyle w:val="CommentReference"/>
        </w:rPr>
        <w:commentReference w:id="2"/>
      </w:r>
    </w:p>
    <w:p w14:paraId="467A4983" w14:textId="706D552A" w:rsidR="009D3EA3" w:rsidRPr="00727BE9" w:rsidRDefault="009D3EA3" w:rsidP="002A75F1">
      <w:pPr>
        <w:ind w:firstLine="1560"/>
        <w:jc w:val="both"/>
        <w:rPr>
          <w:rFonts w:ascii="Arial" w:hAnsi="Arial" w:cs="Arial"/>
          <w:color w:val="1C1C1C"/>
          <w:sz w:val="24"/>
          <w:szCs w:val="24"/>
          <w:shd w:val="clear" w:color="auto" w:fill="FFFFFF"/>
        </w:rPr>
      </w:pPr>
    </w:p>
    <w:p w14:paraId="32082C86" w14:textId="66FA81EF" w:rsidR="002A75F1" w:rsidRPr="00727BE9" w:rsidRDefault="002A75F1" w:rsidP="009D3EA3">
      <w:pPr>
        <w:jc w:val="both"/>
        <w:rPr>
          <w:rFonts w:ascii="Arial" w:hAnsi="Arial" w:cs="Arial"/>
          <w:color w:val="222222"/>
          <w:sz w:val="24"/>
          <w:szCs w:val="24"/>
          <w:shd w:val="clear" w:color="auto" w:fill="FFFFFF"/>
        </w:rPr>
      </w:pPr>
      <w:r w:rsidRPr="00727BE9">
        <w:rPr>
          <w:rFonts w:ascii="Arial" w:hAnsi="Arial" w:cs="Arial"/>
          <w:color w:val="222222"/>
          <w:sz w:val="24"/>
          <w:szCs w:val="24"/>
          <w:shd w:val="clear" w:color="auto" w:fill="FFFFFF"/>
        </w:rPr>
        <w:t xml:space="preserve">                              Fig.</w:t>
      </w:r>
      <w:r w:rsidR="004E3EED" w:rsidRPr="00727BE9">
        <w:rPr>
          <w:rFonts w:ascii="Arial" w:hAnsi="Arial" w:cs="Arial"/>
          <w:color w:val="222222"/>
          <w:sz w:val="24"/>
          <w:szCs w:val="24"/>
          <w:shd w:val="clear" w:color="auto" w:fill="FFFFFF"/>
        </w:rPr>
        <w:t>3</w:t>
      </w:r>
      <w:r w:rsidRPr="00727BE9">
        <w:rPr>
          <w:rFonts w:ascii="Arial" w:hAnsi="Arial" w:cs="Arial"/>
          <w:color w:val="222222"/>
          <w:sz w:val="24"/>
          <w:szCs w:val="24"/>
          <w:shd w:val="clear" w:color="auto" w:fill="FFFFFF"/>
        </w:rPr>
        <w:t xml:space="preserve"> </w:t>
      </w:r>
      <w:r w:rsidR="009D3EA3" w:rsidRPr="00727BE9">
        <w:rPr>
          <w:rFonts w:ascii="Arial" w:hAnsi="Arial" w:cs="Arial"/>
          <w:color w:val="222222"/>
          <w:sz w:val="24"/>
          <w:szCs w:val="24"/>
          <w:shd w:val="clear" w:color="auto" w:fill="FFFFFF"/>
        </w:rPr>
        <w:t>Waterfall model. </w:t>
      </w:r>
      <w:r w:rsidRPr="00727BE9">
        <w:rPr>
          <w:rFonts w:ascii="Arial" w:hAnsi="Arial" w:cs="Arial"/>
          <w:color w:val="222222"/>
          <w:sz w:val="24"/>
          <w:szCs w:val="24"/>
          <w:shd w:val="clear" w:color="auto" w:fill="FFFFFF"/>
        </w:rPr>
        <w:t xml:space="preserve">Source: </w:t>
      </w:r>
      <w:r w:rsidR="00403FB9">
        <w:rPr>
          <w:rFonts w:ascii="Arial" w:hAnsi="Arial" w:cs="Arial"/>
          <w:color w:val="222222"/>
          <w:sz w:val="24"/>
          <w:szCs w:val="24"/>
          <w:shd w:val="clear" w:color="auto" w:fill="FFFFFF"/>
        </w:rPr>
        <w:t>PMI</w:t>
      </w:r>
      <w:r w:rsidRPr="00727BE9">
        <w:rPr>
          <w:rFonts w:ascii="Arial" w:hAnsi="Arial" w:cs="Arial"/>
          <w:color w:val="222222"/>
          <w:sz w:val="24"/>
          <w:szCs w:val="24"/>
          <w:shd w:val="clear" w:color="auto" w:fill="FFFFFF"/>
        </w:rPr>
        <w:t xml:space="preserve"> (</w:t>
      </w:r>
      <w:r w:rsidR="00403FB9">
        <w:rPr>
          <w:rFonts w:ascii="Arial" w:hAnsi="Arial" w:cs="Arial"/>
          <w:color w:val="222222"/>
          <w:sz w:val="24"/>
          <w:szCs w:val="24"/>
          <w:shd w:val="clear" w:color="auto" w:fill="FFFFFF"/>
        </w:rPr>
        <w:t>2019</w:t>
      </w:r>
      <w:r w:rsidRPr="00727BE9">
        <w:rPr>
          <w:rFonts w:ascii="Arial" w:hAnsi="Arial" w:cs="Arial"/>
          <w:color w:val="222222"/>
          <w:sz w:val="24"/>
          <w:szCs w:val="24"/>
          <w:shd w:val="clear" w:color="auto" w:fill="FFFFFF"/>
        </w:rPr>
        <w:t xml:space="preserve">) </w:t>
      </w:r>
    </w:p>
    <w:p w14:paraId="011CD146" w14:textId="77777777" w:rsidR="002849A8" w:rsidRDefault="00321C3B" w:rsidP="00E564A1">
      <w:pPr>
        <w:spacing w:line="360" w:lineRule="auto"/>
        <w:rPr>
          <w:rFonts w:ascii="Arial" w:hAnsi="Arial" w:cs="Arial"/>
          <w:color w:val="1C1C1C"/>
          <w:sz w:val="24"/>
          <w:szCs w:val="24"/>
          <w:shd w:val="clear" w:color="auto" w:fill="FFFFFF"/>
        </w:rPr>
      </w:pPr>
      <w:r w:rsidRPr="00727BE9">
        <w:rPr>
          <w:rFonts w:ascii="Arial" w:hAnsi="Arial" w:cs="Arial"/>
          <w:color w:val="1C1C1C"/>
          <w:sz w:val="24"/>
          <w:szCs w:val="24"/>
          <w:shd w:val="clear" w:color="auto" w:fill="FFFFFF"/>
        </w:rPr>
        <w:t xml:space="preserve">One of the most traditional methodologies within the project management framework is the linear approach, </w:t>
      </w:r>
      <w:r w:rsidR="00BC7A4A" w:rsidRPr="00727BE9">
        <w:rPr>
          <w:rFonts w:ascii="Arial" w:hAnsi="Arial" w:cs="Arial"/>
          <w:color w:val="1C1C1C"/>
          <w:sz w:val="24"/>
          <w:szCs w:val="24"/>
          <w:shd w:val="clear" w:color="auto" w:fill="FFFFFF"/>
        </w:rPr>
        <w:t>originally defined by Royce (1970, cited in Atlassian, 2024)</w:t>
      </w:r>
      <w:r w:rsidR="00005027">
        <w:rPr>
          <w:rFonts w:ascii="Arial" w:hAnsi="Arial" w:cs="Arial"/>
          <w:color w:val="1C1C1C"/>
          <w:sz w:val="24"/>
          <w:szCs w:val="24"/>
          <w:shd w:val="clear" w:color="auto" w:fill="FFFFFF"/>
        </w:rPr>
        <w:t>,</w:t>
      </w:r>
      <w:r w:rsidR="00BC7A4A" w:rsidRPr="00727BE9">
        <w:rPr>
          <w:rFonts w:ascii="Arial" w:hAnsi="Arial" w:cs="Arial"/>
          <w:color w:val="1C1C1C"/>
          <w:sz w:val="24"/>
          <w:szCs w:val="24"/>
          <w:shd w:val="clear" w:color="auto" w:fill="FFFFFF"/>
        </w:rPr>
        <w:t xml:space="preserve"> </w:t>
      </w:r>
      <w:r w:rsidRPr="00727BE9">
        <w:rPr>
          <w:rFonts w:ascii="Arial" w:hAnsi="Arial" w:cs="Arial"/>
          <w:color w:val="1C1C1C"/>
          <w:sz w:val="24"/>
          <w:szCs w:val="24"/>
          <w:shd w:val="clear" w:color="auto" w:fill="FFFFFF"/>
        </w:rPr>
        <w:t>commonly known as the Waterfall methodology</w:t>
      </w:r>
      <w:r w:rsidR="00BC7A4A" w:rsidRPr="00727BE9">
        <w:rPr>
          <w:rFonts w:ascii="Arial" w:hAnsi="Arial" w:cs="Arial"/>
          <w:color w:val="1C1C1C"/>
          <w:sz w:val="24"/>
          <w:szCs w:val="24"/>
          <w:shd w:val="clear" w:color="auto" w:fill="FFFFFF"/>
        </w:rPr>
        <w:t>.</w:t>
      </w:r>
      <w:r w:rsidR="00E564A1" w:rsidRPr="00727BE9">
        <w:rPr>
          <w:rFonts w:ascii="Arial" w:hAnsi="Arial" w:cs="Arial"/>
          <w:color w:val="1C1C1C"/>
          <w:sz w:val="24"/>
          <w:szCs w:val="24"/>
          <w:shd w:val="clear" w:color="auto" w:fill="FFFFFF"/>
        </w:rPr>
        <w:t xml:space="preserve"> </w:t>
      </w:r>
      <w:r w:rsidRPr="00005027">
        <w:rPr>
          <w:rFonts w:ascii="Arial" w:hAnsi="Arial" w:cs="Arial"/>
          <w:color w:val="1C1C1C"/>
          <w:sz w:val="24"/>
          <w:szCs w:val="24"/>
          <w:shd w:val="clear" w:color="auto" w:fill="FFFFFF"/>
        </w:rPr>
        <w:t>This method involves carrying out project activities sequentially, with each phase needing to be completed before the next one begins</w:t>
      </w:r>
      <w:r w:rsidR="002849A8">
        <w:rPr>
          <w:rFonts w:ascii="Arial" w:hAnsi="Arial" w:cs="Arial"/>
          <w:color w:val="1C1C1C"/>
          <w:sz w:val="24"/>
          <w:szCs w:val="24"/>
          <w:shd w:val="clear" w:color="auto" w:fill="FFFFFF"/>
        </w:rPr>
        <w:t xml:space="preserve"> demonstrating its predictive nature</w:t>
      </w:r>
      <w:r w:rsidRPr="00005027">
        <w:rPr>
          <w:rFonts w:ascii="Arial" w:hAnsi="Arial" w:cs="Arial"/>
          <w:color w:val="1C1C1C"/>
          <w:sz w:val="24"/>
          <w:szCs w:val="24"/>
          <w:shd w:val="clear" w:color="auto" w:fill="FFFFFF"/>
        </w:rPr>
        <w:t xml:space="preserve">. </w:t>
      </w:r>
    </w:p>
    <w:p w14:paraId="444E202A" w14:textId="77777777" w:rsidR="002849A8" w:rsidRDefault="00321C3B" w:rsidP="00E564A1">
      <w:pPr>
        <w:spacing w:line="360" w:lineRule="auto"/>
        <w:rPr>
          <w:rFonts w:ascii="Arial" w:hAnsi="Arial" w:cs="Arial"/>
          <w:color w:val="1C1C1C"/>
          <w:sz w:val="24"/>
          <w:szCs w:val="24"/>
          <w:shd w:val="clear" w:color="auto" w:fill="FFFFFF"/>
        </w:rPr>
      </w:pPr>
      <w:r w:rsidRPr="00076500">
        <w:rPr>
          <w:rFonts w:ascii="Arial" w:hAnsi="Arial" w:cs="Arial"/>
          <w:color w:val="1C1C1C"/>
          <w:sz w:val="24"/>
          <w:szCs w:val="24"/>
          <w:shd w:val="clear" w:color="auto" w:fill="FFFFFF"/>
        </w:rPr>
        <w:t>The Waterfall model is widely used in various contexts, such as software engineering and product development</w:t>
      </w:r>
      <w:r w:rsidR="00BC7A4A" w:rsidRPr="00076500">
        <w:rPr>
          <w:rFonts w:ascii="Arial" w:hAnsi="Arial" w:cs="Arial"/>
          <w:color w:val="1C1C1C"/>
          <w:sz w:val="24"/>
          <w:szCs w:val="24"/>
          <w:shd w:val="clear" w:color="auto" w:fill="FFFFFF"/>
        </w:rPr>
        <w:t xml:space="preserve"> </w:t>
      </w:r>
      <w:r w:rsidRPr="00076500">
        <w:rPr>
          <w:rFonts w:ascii="Arial" w:hAnsi="Arial" w:cs="Arial"/>
          <w:color w:val="1C1C1C"/>
          <w:sz w:val="24"/>
          <w:szCs w:val="24"/>
          <w:shd w:val="clear" w:color="auto" w:fill="FFFFFF"/>
        </w:rPr>
        <w:t>(Sherrell, 2013</w:t>
      </w:r>
      <w:r w:rsidR="00BC7A4A" w:rsidRPr="00076500">
        <w:rPr>
          <w:rFonts w:ascii="Arial" w:hAnsi="Arial" w:cs="Arial"/>
          <w:color w:val="1C1C1C"/>
          <w:sz w:val="24"/>
          <w:szCs w:val="24"/>
          <w:shd w:val="clear" w:color="auto" w:fill="FFFFFF"/>
        </w:rPr>
        <w:t>; Atlassian, 2024</w:t>
      </w:r>
      <w:r w:rsidRPr="00076500">
        <w:rPr>
          <w:rFonts w:ascii="Arial" w:hAnsi="Arial" w:cs="Arial"/>
          <w:color w:val="1C1C1C"/>
          <w:sz w:val="24"/>
          <w:szCs w:val="24"/>
          <w:shd w:val="clear" w:color="auto" w:fill="FFFFFF"/>
        </w:rPr>
        <w:t>).</w:t>
      </w:r>
      <w:r w:rsidR="00E564A1" w:rsidRPr="00076500">
        <w:rPr>
          <w:rFonts w:ascii="Arial" w:hAnsi="Arial" w:cs="Arial"/>
          <w:color w:val="1C1C1C"/>
          <w:sz w:val="24"/>
          <w:szCs w:val="24"/>
          <w:shd w:val="clear" w:color="auto" w:fill="FFFFFF"/>
        </w:rPr>
        <w:t xml:space="preserve"> </w:t>
      </w:r>
      <w:r w:rsidRPr="00076500">
        <w:rPr>
          <w:rFonts w:ascii="Arial" w:hAnsi="Arial" w:cs="Arial"/>
          <w:color w:val="1C1C1C"/>
          <w:sz w:val="24"/>
          <w:szCs w:val="24"/>
          <w:shd w:val="clear" w:color="auto" w:fill="FFFFFF"/>
        </w:rPr>
        <w:t xml:space="preserve">In this method </w:t>
      </w:r>
      <w:r w:rsidR="006D64F1" w:rsidRPr="00076500">
        <w:rPr>
          <w:rFonts w:ascii="Arial" w:hAnsi="Arial" w:cs="Arial"/>
          <w:color w:val="1C1C1C"/>
          <w:sz w:val="24"/>
          <w:szCs w:val="24"/>
          <w:shd w:val="clear" w:color="auto" w:fill="FFFFFF"/>
        </w:rPr>
        <w:t>of</w:t>
      </w:r>
      <w:r w:rsidRPr="00076500">
        <w:rPr>
          <w:rFonts w:ascii="Arial" w:hAnsi="Arial" w:cs="Arial"/>
          <w:color w:val="1C1C1C"/>
          <w:sz w:val="24"/>
          <w:szCs w:val="24"/>
          <w:shd w:val="clear" w:color="auto" w:fill="FFFFFF"/>
        </w:rPr>
        <w:t xml:space="preserve"> software development, the process begins with requirement analysis, followed by design, implementation, testing, deployment and maintenance</w:t>
      </w:r>
      <w:r w:rsidR="00E64DF6" w:rsidRPr="00076500">
        <w:rPr>
          <w:rFonts w:ascii="Arial" w:hAnsi="Arial" w:cs="Arial"/>
          <w:color w:val="222222"/>
          <w:sz w:val="24"/>
          <w:szCs w:val="24"/>
          <w:shd w:val="clear" w:color="auto" w:fill="FFFFFF"/>
        </w:rPr>
        <w:t xml:space="preserve"> </w:t>
      </w:r>
      <w:r w:rsidR="0028266E" w:rsidRPr="00076500">
        <w:rPr>
          <w:rFonts w:ascii="Arial" w:hAnsi="Arial" w:cs="Arial"/>
          <w:color w:val="222222"/>
          <w:sz w:val="24"/>
          <w:szCs w:val="24"/>
          <w:shd w:val="clear" w:color="auto" w:fill="FFFFFF"/>
        </w:rPr>
        <w:t>(</w:t>
      </w:r>
      <w:r w:rsidR="00E64DF6" w:rsidRPr="00076500">
        <w:rPr>
          <w:rFonts w:ascii="Arial" w:hAnsi="Arial" w:cs="Arial"/>
          <w:color w:val="222222"/>
          <w:sz w:val="24"/>
          <w:szCs w:val="24"/>
          <w:shd w:val="clear" w:color="auto" w:fill="FFFFFF"/>
        </w:rPr>
        <w:t>Jayathilaka</w:t>
      </w:r>
      <w:r w:rsidR="0028266E" w:rsidRPr="00076500">
        <w:rPr>
          <w:rFonts w:ascii="Arial" w:hAnsi="Arial" w:cs="Arial"/>
          <w:color w:val="222222"/>
          <w:sz w:val="24"/>
          <w:szCs w:val="24"/>
          <w:shd w:val="clear" w:color="auto" w:fill="FFFFFF"/>
        </w:rPr>
        <w:t xml:space="preserve">, </w:t>
      </w:r>
      <w:r w:rsidR="00E64DF6" w:rsidRPr="00076500">
        <w:rPr>
          <w:rFonts w:ascii="Arial" w:hAnsi="Arial" w:cs="Arial"/>
          <w:color w:val="222222"/>
          <w:sz w:val="24"/>
          <w:szCs w:val="24"/>
          <w:shd w:val="clear" w:color="auto" w:fill="FFFFFF"/>
        </w:rPr>
        <w:t>2020)</w:t>
      </w:r>
      <w:r w:rsidRPr="00076500">
        <w:rPr>
          <w:rFonts w:ascii="Arial" w:hAnsi="Arial" w:cs="Arial"/>
          <w:color w:val="1C1C1C"/>
          <w:sz w:val="24"/>
          <w:szCs w:val="24"/>
          <w:shd w:val="clear" w:color="auto" w:fill="FFFFFF"/>
        </w:rPr>
        <w:t xml:space="preserve">. </w:t>
      </w:r>
    </w:p>
    <w:p w14:paraId="12B2B238" w14:textId="77777777" w:rsidR="002849A8" w:rsidRDefault="00321C3B" w:rsidP="00E564A1">
      <w:pPr>
        <w:spacing w:line="360" w:lineRule="auto"/>
        <w:rPr>
          <w:rFonts w:ascii="Arial" w:hAnsi="Arial" w:cs="Arial"/>
          <w:color w:val="1C1C1C"/>
          <w:sz w:val="24"/>
          <w:szCs w:val="24"/>
          <w:shd w:val="clear" w:color="auto" w:fill="FFFFFF"/>
        </w:rPr>
      </w:pPr>
      <w:r w:rsidRPr="00076500">
        <w:rPr>
          <w:rFonts w:ascii="Arial" w:hAnsi="Arial" w:cs="Arial"/>
          <w:color w:val="1C1C1C"/>
          <w:sz w:val="24"/>
          <w:szCs w:val="24"/>
          <w:shd w:val="clear" w:color="auto" w:fill="FFFFFF"/>
        </w:rPr>
        <w:t xml:space="preserve">This sequential order ensures that each stage is thoroughly completed and reviewed before progressing. </w:t>
      </w:r>
      <w:r w:rsidRPr="007267D5">
        <w:rPr>
          <w:rFonts w:ascii="Arial" w:hAnsi="Arial" w:cs="Arial"/>
          <w:color w:val="1C1C1C"/>
          <w:sz w:val="24"/>
          <w:szCs w:val="24"/>
          <w:shd w:val="clear" w:color="auto" w:fill="FFFFFF"/>
        </w:rPr>
        <w:t xml:space="preserve">One advantage of the Waterfall methodology is that it clearly defines project requirements, leading to a well-defined project scope and deliverables, while capturing and managing any errors early in the process. </w:t>
      </w:r>
    </w:p>
    <w:p w14:paraId="75075849" w14:textId="77777777" w:rsidR="00B91829" w:rsidRDefault="00321C3B" w:rsidP="00E564A1">
      <w:pPr>
        <w:spacing w:line="360" w:lineRule="auto"/>
        <w:rPr>
          <w:rFonts w:ascii="Arial" w:hAnsi="Arial" w:cs="Arial"/>
          <w:color w:val="1C1C1C"/>
          <w:sz w:val="24"/>
          <w:szCs w:val="24"/>
          <w:shd w:val="clear" w:color="auto" w:fill="FFFFFF"/>
        </w:rPr>
      </w:pPr>
      <w:r w:rsidRPr="007267D5">
        <w:rPr>
          <w:rFonts w:ascii="Arial" w:hAnsi="Arial" w:cs="Arial"/>
          <w:color w:val="1C1C1C"/>
          <w:sz w:val="24"/>
          <w:szCs w:val="24"/>
          <w:shd w:val="clear" w:color="auto" w:fill="FFFFFF"/>
        </w:rPr>
        <w:t xml:space="preserve">Aroral (2021) found that proper technical documentation in the Waterfall method aids in communication with customers, maintenance, and onboarding new team members. </w:t>
      </w:r>
      <w:r w:rsidRPr="00C37816">
        <w:rPr>
          <w:rFonts w:ascii="Arial" w:hAnsi="Arial" w:cs="Arial"/>
          <w:color w:val="1C1C1C"/>
          <w:sz w:val="24"/>
          <w:szCs w:val="24"/>
          <w:shd w:val="clear" w:color="auto" w:fill="FFFFFF"/>
        </w:rPr>
        <w:t>However, this rigidity can also be a significant drawback, as it does not accommodate changes</w:t>
      </w:r>
      <w:r w:rsidR="002849A8">
        <w:rPr>
          <w:rFonts w:ascii="Arial" w:hAnsi="Arial" w:cs="Arial"/>
          <w:color w:val="1C1C1C"/>
          <w:sz w:val="24"/>
          <w:szCs w:val="24"/>
          <w:shd w:val="clear" w:color="auto" w:fill="FFFFFF"/>
        </w:rPr>
        <w:t xml:space="preserve"> with ease</w:t>
      </w:r>
      <w:r w:rsidRPr="00C37816">
        <w:rPr>
          <w:rFonts w:ascii="Arial" w:hAnsi="Arial" w:cs="Arial"/>
          <w:color w:val="1C1C1C"/>
          <w:sz w:val="24"/>
          <w:szCs w:val="24"/>
          <w:shd w:val="clear" w:color="auto" w:fill="FFFFFF"/>
        </w:rPr>
        <w:t xml:space="preserve"> or those subject to rapid evolution due to its fixed nature. Agreeing with these limitations, Sasankar</w:t>
      </w:r>
      <w:r w:rsidR="00E564A1" w:rsidRPr="00C37816">
        <w:rPr>
          <w:rFonts w:ascii="Arial" w:hAnsi="Arial" w:cs="Arial"/>
          <w:color w:val="1C1C1C"/>
          <w:sz w:val="24"/>
          <w:szCs w:val="24"/>
          <w:shd w:val="clear" w:color="auto" w:fill="FFFFFF"/>
        </w:rPr>
        <w:t>,</w:t>
      </w:r>
      <w:r w:rsidR="00580F80" w:rsidRPr="00C37816">
        <w:rPr>
          <w:rFonts w:ascii="Arial" w:hAnsi="Arial" w:cs="Arial"/>
          <w:color w:val="1C1C1C"/>
          <w:sz w:val="24"/>
          <w:szCs w:val="24"/>
          <w:shd w:val="clear" w:color="auto" w:fill="FFFFFF"/>
        </w:rPr>
        <w:t xml:space="preserve"> </w:t>
      </w:r>
      <w:r w:rsidR="00E564A1" w:rsidRPr="00C37816">
        <w:rPr>
          <w:rFonts w:ascii="Arial" w:hAnsi="Arial" w:cs="Arial"/>
          <w:color w:val="1C1C1C"/>
          <w:sz w:val="24"/>
          <w:szCs w:val="24"/>
          <w:shd w:val="clear" w:color="auto" w:fill="FFFFFF"/>
        </w:rPr>
        <w:t xml:space="preserve">Ashish and Chavan </w:t>
      </w:r>
      <w:r w:rsidRPr="00C37816">
        <w:rPr>
          <w:rFonts w:ascii="Arial" w:hAnsi="Arial" w:cs="Arial"/>
          <w:color w:val="1C1C1C"/>
          <w:sz w:val="24"/>
          <w:szCs w:val="24"/>
          <w:shd w:val="clear" w:color="auto" w:fill="FFFFFF"/>
        </w:rPr>
        <w:t>(2011) maintain that real-world scenarios and project requirements evolve due to various factors, such as stakeholder feedback, market changes or technical challenges.</w:t>
      </w:r>
    </w:p>
    <w:p w14:paraId="72757992" w14:textId="77777777" w:rsidR="00B91829" w:rsidRDefault="00321C3B" w:rsidP="00E564A1">
      <w:pPr>
        <w:spacing w:line="360" w:lineRule="auto"/>
        <w:rPr>
          <w:rFonts w:ascii="Arial" w:hAnsi="Arial" w:cs="Arial"/>
          <w:color w:val="1C1C1C"/>
          <w:sz w:val="24"/>
          <w:szCs w:val="24"/>
          <w:shd w:val="clear" w:color="auto" w:fill="FFFFFF"/>
        </w:rPr>
      </w:pPr>
      <w:r w:rsidRPr="00C9418C">
        <w:rPr>
          <w:rFonts w:ascii="Arial" w:hAnsi="Arial" w:cs="Arial"/>
          <w:color w:val="1C1C1C"/>
          <w:sz w:val="24"/>
          <w:szCs w:val="24"/>
          <w:shd w:val="clear" w:color="auto" w:fill="FFFFFF"/>
        </w:rPr>
        <w:lastRenderedPageBreak/>
        <w:t>The Waterfall model’s limitations make it challenging to measure progress at each stage and determine time and cost estimates accurately.</w:t>
      </w:r>
      <w:r w:rsidR="00E564A1" w:rsidRPr="00C9418C">
        <w:rPr>
          <w:rFonts w:ascii="Arial" w:hAnsi="Arial" w:cs="Arial"/>
          <w:color w:val="1C1C1C"/>
          <w:sz w:val="24"/>
          <w:szCs w:val="24"/>
          <w:shd w:val="clear" w:color="auto" w:fill="FFFFFF"/>
        </w:rPr>
        <w:t xml:space="preserve"> </w:t>
      </w:r>
      <w:r w:rsidR="00B91829" w:rsidRPr="00C9418C">
        <w:rPr>
          <w:rFonts w:ascii="Arial" w:hAnsi="Arial" w:cs="Arial"/>
          <w:color w:val="1C1C1C"/>
          <w:sz w:val="24"/>
          <w:szCs w:val="24"/>
          <w:shd w:val="clear" w:color="auto" w:fill="FFFFFF"/>
        </w:rPr>
        <w:t>Regardless of</w:t>
      </w:r>
      <w:r w:rsidRPr="00C9418C">
        <w:rPr>
          <w:rFonts w:ascii="Arial" w:hAnsi="Arial" w:cs="Arial"/>
          <w:color w:val="1C1C1C"/>
          <w:sz w:val="24"/>
          <w:szCs w:val="24"/>
          <w:shd w:val="clear" w:color="auto" w:fill="FFFFFF"/>
        </w:rPr>
        <w:t xml:space="preserve"> </w:t>
      </w:r>
      <w:r w:rsidR="00981342">
        <w:rPr>
          <w:rFonts w:ascii="Arial" w:hAnsi="Arial" w:cs="Arial"/>
          <w:color w:val="1C1C1C"/>
          <w:sz w:val="24"/>
          <w:szCs w:val="24"/>
          <w:shd w:val="clear" w:color="auto" w:fill="FFFFFF"/>
        </w:rPr>
        <w:t>its sequential nature, the waterfall</w:t>
      </w:r>
      <w:r w:rsidRPr="00C9418C">
        <w:rPr>
          <w:rFonts w:ascii="Arial" w:hAnsi="Arial" w:cs="Arial"/>
          <w:color w:val="1C1C1C"/>
          <w:sz w:val="24"/>
          <w:szCs w:val="24"/>
          <w:shd w:val="clear" w:color="auto" w:fill="FFFFFF"/>
        </w:rPr>
        <w:t xml:space="preserve"> model is still relevant for projects where requirements are stable and clearly defined</w:t>
      </w:r>
      <w:r w:rsidR="00B91829">
        <w:rPr>
          <w:rFonts w:ascii="Arial" w:hAnsi="Arial" w:cs="Arial"/>
          <w:color w:val="1C1C1C"/>
          <w:sz w:val="24"/>
          <w:szCs w:val="24"/>
          <w:shd w:val="clear" w:color="auto" w:fill="FFFFFF"/>
        </w:rPr>
        <w:t xml:space="preserve"> initially</w:t>
      </w:r>
      <w:r w:rsidRPr="00C9418C">
        <w:rPr>
          <w:rFonts w:ascii="Arial" w:hAnsi="Arial" w:cs="Arial"/>
          <w:color w:val="1C1C1C"/>
          <w:sz w:val="24"/>
          <w:szCs w:val="24"/>
          <w:shd w:val="clear" w:color="auto" w:fill="FFFFFF"/>
        </w:rPr>
        <w:t xml:space="preserve">. </w:t>
      </w:r>
    </w:p>
    <w:p w14:paraId="44C4D08C" w14:textId="34698101" w:rsidR="00321C3B" w:rsidRPr="00C9418C" w:rsidRDefault="00981342" w:rsidP="00E564A1">
      <w:pPr>
        <w:spacing w:line="360" w:lineRule="auto"/>
        <w:rPr>
          <w:rFonts w:ascii="Arial" w:hAnsi="Arial" w:cs="Arial"/>
          <w:color w:val="1C1C1C"/>
          <w:sz w:val="24"/>
          <w:szCs w:val="24"/>
          <w:shd w:val="clear" w:color="auto" w:fill="FFFFFF"/>
        </w:rPr>
      </w:pPr>
      <w:r>
        <w:rPr>
          <w:rFonts w:ascii="Arial" w:hAnsi="Arial" w:cs="Arial"/>
          <w:color w:val="1C1C1C"/>
          <w:sz w:val="24"/>
          <w:szCs w:val="24"/>
          <w:shd w:val="clear" w:color="auto" w:fill="FFFFFF"/>
        </w:rPr>
        <w:t>Aroral (2021) points out that</w:t>
      </w:r>
      <w:r w:rsidR="00321C3B" w:rsidRPr="00C9418C">
        <w:rPr>
          <w:rFonts w:ascii="Arial" w:hAnsi="Arial" w:cs="Arial"/>
          <w:color w:val="1C1C1C"/>
          <w:sz w:val="24"/>
          <w:szCs w:val="24"/>
          <w:shd w:val="clear" w:color="auto" w:fill="FFFFFF"/>
        </w:rPr>
        <w:t xml:space="preserve"> this methodology </w:t>
      </w:r>
      <w:r w:rsidR="00B91829">
        <w:rPr>
          <w:rFonts w:ascii="Arial" w:hAnsi="Arial" w:cs="Arial"/>
          <w:color w:val="1C1C1C"/>
          <w:sz w:val="24"/>
          <w:szCs w:val="24"/>
          <w:shd w:val="clear" w:color="auto" w:fill="FFFFFF"/>
        </w:rPr>
        <w:t>particularly benefits</w:t>
      </w:r>
      <w:r w:rsidR="00321C3B" w:rsidRPr="00C9418C">
        <w:rPr>
          <w:rFonts w:ascii="Arial" w:hAnsi="Arial" w:cs="Arial"/>
          <w:color w:val="1C1C1C"/>
          <w:sz w:val="24"/>
          <w:szCs w:val="24"/>
          <w:shd w:val="clear" w:color="auto" w:fill="FFFFFF"/>
        </w:rPr>
        <w:t xml:space="preserve"> small projects with a stable product definition. However, according to Sasankar, Ashish</w:t>
      </w:r>
      <w:r>
        <w:rPr>
          <w:rFonts w:ascii="Arial" w:hAnsi="Arial" w:cs="Arial"/>
          <w:color w:val="1C1C1C"/>
          <w:sz w:val="24"/>
          <w:szCs w:val="24"/>
          <w:shd w:val="clear" w:color="auto" w:fill="FFFFFF"/>
        </w:rPr>
        <w:t>, and Chavan (2011), the waterfall model is not suitable for larger or more complex projects due to the rigidity and difficulty of</w:t>
      </w:r>
      <w:r w:rsidR="00321C3B" w:rsidRPr="00C9418C">
        <w:rPr>
          <w:rFonts w:ascii="Arial" w:hAnsi="Arial" w:cs="Arial"/>
          <w:color w:val="1C1C1C"/>
          <w:sz w:val="24"/>
          <w:szCs w:val="24"/>
          <w:shd w:val="clear" w:color="auto" w:fill="FFFFFF"/>
        </w:rPr>
        <w:t xml:space="preserve"> accommodating changes. This model is effective when rework is minimal</w:t>
      </w:r>
      <w:r w:rsidR="00B91829">
        <w:rPr>
          <w:rFonts w:ascii="Arial" w:hAnsi="Arial" w:cs="Arial"/>
          <w:color w:val="1C1C1C"/>
          <w:sz w:val="24"/>
          <w:szCs w:val="24"/>
          <w:shd w:val="clear" w:color="auto" w:fill="FFFFFF"/>
        </w:rPr>
        <w:t>,</w:t>
      </w:r>
      <w:r w:rsidR="00321C3B" w:rsidRPr="00C9418C">
        <w:rPr>
          <w:rFonts w:ascii="Arial" w:hAnsi="Arial" w:cs="Arial"/>
          <w:color w:val="1C1C1C"/>
          <w:sz w:val="24"/>
          <w:szCs w:val="24"/>
          <w:shd w:val="clear" w:color="auto" w:fill="FFFFFF"/>
        </w:rPr>
        <w:t xml:space="preserve"> and the product remains unchanged. It is valuable for stable</w:t>
      </w:r>
      <w:r w:rsidR="002849A8">
        <w:rPr>
          <w:rFonts w:ascii="Arial" w:hAnsi="Arial" w:cs="Arial"/>
          <w:color w:val="1C1C1C"/>
          <w:sz w:val="24"/>
          <w:szCs w:val="24"/>
          <w:shd w:val="clear" w:color="auto" w:fill="FFFFFF"/>
        </w:rPr>
        <w:t xml:space="preserve"> </w:t>
      </w:r>
      <w:r w:rsidR="00321C3B" w:rsidRPr="00C9418C">
        <w:rPr>
          <w:rFonts w:ascii="Arial" w:hAnsi="Arial" w:cs="Arial"/>
          <w:color w:val="1C1C1C"/>
          <w:sz w:val="24"/>
          <w:szCs w:val="24"/>
          <w:shd w:val="clear" w:color="auto" w:fill="FFFFFF"/>
        </w:rPr>
        <w:t>projects and can lead to significant cost and time savings</w:t>
      </w:r>
      <w:r w:rsidR="00B91829">
        <w:rPr>
          <w:rFonts w:ascii="Arial" w:hAnsi="Arial" w:cs="Arial"/>
          <w:color w:val="1C1C1C"/>
          <w:sz w:val="24"/>
          <w:szCs w:val="24"/>
          <w:shd w:val="clear" w:color="auto" w:fill="FFFFFF"/>
        </w:rPr>
        <w:t>.</w:t>
      </w:r>
    </w:p>
    <w:p w14:paraId="0050A836" w14:textId="77777777" w:rsidR="002F39D3" w:rsidRPr="00C9418C" w:rsidRDefault="002F39D3" w:rsidP="0037247B">
      <w:pPr>
        <w:spacing w:after="120"/>
        <w:rPr>
          <w:rFonts w:ascii="Arial" w:hAnsi="Arial" w:cs="Arial"/>
          <w:color w:val="1C1C1C"/>
          <w:sz w:val="24"/>
          <w:szCs w:val="24"/>
          <w:shd w:val="clear" w:color="auto" w:fill="FFFFFF"/>
        </w:rPr>
      </w:pPr>
    </w:p>
    <w:p w14:paraId="3056A5DE" w14:textId="77777777" w:rsidR="00670E8E" w:rsidRPr="00C9418C" w:rsidRDefault="00670E8E" w:rsidP="005C41FF">
      <w:pPr>
        <w:jc w:val="both"/>
        <w:rPr>
          <w:rFonts w:ascii="Arial" w:hAnsi="Arial" w:cs="Arial"/>
          <w:b/>
          <w:bCs/>
          <w:color w:val="538135" w:themeColor="accent6" w:themeShade="BF"/>
          <w:sz w:val="24"/>
          <w:szCs w:val="24"/>
          <w:highlight w:val="yellow"/>
          <w:shd w:val="clear" w:color="auto" w:fill="FFFFFF"/>
        </w:rPr>
      </w:pPr>
      <w:r w:rsidRPr="00C9418C">
        <w:rPr>
          <w:rFonts w:ascii="Arial" w:hAnsi="Arial" w:cs="Arial"/>
          <w:noProof/>
          <w:sz w:val="24"/>
          <w:szCs w:val="24"/>
        </w:rPr>
        <w:drawing>
          <wp:inline distT="0" distB="0" distL="0" distR="0" wp14:anchorId="6DD1DBE9" wp14:editId="1B9A7596">
            <wp:extent cx="5724525" cy="1914525"/>
            <wp:effectExtent l="0" t="0" r="9525" b="9525"/>
            <wp:docPr id="1543572149"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572149" name="Picture 1" descr="A diagram of a diagram&#10;&#10;Description automatically generated"/>
                    <pic:cNvPicPr/>
                  </pic:nvPicPr>
                  <pic:blipFill>
                    <a:blip r:embed="rId18"/>
                    <a:stretch>
                      <a:fillRect/>
                    </a:stretch>
                  </pic:blipFill>
                  <pic:spPr>
                    <a:xfrm>
                      <a:off x="0" y="0"/>
                      <a:ext cx="5724525" cy="1914525"/>
                    </a:xfrm>
                    <a:prstGeom prst="rect">
                      <a:avLst/>
                    </a:prstGeom>
                  </pic:spPr>
                </pic:pic>
              </a:graphicData>
            </a:graphic>
          </wp:inline>
        </w:drawing>
      </w:r>
    </w:p>
    <w:p w14:paraId="5AC83919" w14:textId="0CA8C75F" w:rsidR="00670E8E" w:rsidRPr="00C9418C" w:rsidRDefault="00670E8E" w:rsidP="005C41FF">
      <w:pPr>
        <w:jc w:val="both"/>
        <w:rPr>
          <w:rFonts w:ascii="Arial" w:hAnsi="Arial" w:cs="Arial"/>
          <w:sz w:val="24"/>
          <w:szCs w:val="24"/>
        </w:rPr>
      </w:pPr>
      <w:r w:rsidRPr="00C9418C">
        <w:rPr>
          <w:rFonts w:ascii="Arial" w:hAnsi="Arial" w:cs="Arial"/>
          <w:sz w:val="24"/>
          <w:szCs w:val="24"/>
        </w:rPr>
        <w:t>Fig</w:t>
      </w:r>
      <w:r w:rsidR="004A0F4A" w:rsidRPr="00C9418C">
        <w:rPr>
          <w:rFonts w:ascii="Arial" w:hAnsi="Arial" w:cs="Arial"/>
          <w:sz w:val="24"/>
          <w:szCs w:val="24"/>
        </w:rPr>
        <w:t>.</w:t>
      </w:r>
      <w:r w:rsidR="004E3EED" w:rsidRPr="00C9418C">
        <w:rPr>
          <w:rFonts w:ascii="Arial" w:hAnsi="Arial" w:cs="Arial"/>
          <w:sz w:val="24"/>
          <w:szCs w:val="24"/>
        </w:rPr>
        <w:t>4</w:t>
      </w:r>
      <w:r w:rsidRPr="00C9418C">
        <w:rPr>
          <w:rFonts w:ascii="Arial" w:hAnsi="Arial" w:cs="Arial"/>
          <w:sz w:val="24"/>
          <w:szCs w:val="24"/>
        </w:rPr>
        <w:t xml:space="preserve"> </w:t>
      </w:r>
      <w:r w:rsidRPr="00C9418C">
        <w:rPr>
          <w:rFonts w:ascii="Arial" w:hAnsi="Arial" w:cs="Arial"/>
          <w:i/>
          <w:iCs/>
          <w:sz w:val="24"/>
          <w:szCs w:val="24"/>
        </w:rPr>
        <w:t>Simplified representation of PRINCE2®</w:t>
      </w:r>
      <w:r w:rsidR="006F1DB6" w:rsidRPr="00C9418C">
        <w:rPr>
          <w:rFonts w:ascii="Arial" w:hAnsi="Arial" w:cs="Arial"/>
          <w:i/>
          <w:iCs/>
          <w:sz w:val="24"/>
          <w:szCs w:val="24"/>
        </w:rPr>
        <w:t>pr</w:t>
      </w:r>
      <w:r w:rsidRPr="00C9418C">
        <w:rPr>
          <w:rFonts w:ascii="Arial" w:hAnsi="Arial" w:cs="Arial"/>
          <w:i/>
          <w:iCs/>
          <w:sz w:val="24"/>
          <w:szCs w:val="24"/>
        </w:rPr>
        <w:t>oject management life cycle process mode</w:t>
      </w:r>
      <w:r w:rsidR="00EA1F8B" w:rsidRPr="00C9418C">
        <w:rPr>
          <w:rFonts w:ascii="Arial" w:hAnsi="Arial" w:cs="Arial"/>
          <w:sz w:val="24"/>
          <w:szCs w:val="24"/>
        </w:rPr>
        <w:t>. Source: Gray</w:t>
      </w:r>
      <w:r w:rsidR="004A0F4A" w:rsidRPr="00C9418C">
        <w:rPr>
          <w:rFonts w:ascii="Arial" w:hAnsi="Arial" w:cs="Arial"/>
          <w:sz w:val="24"/>
          <w:szCs w:val="24"/>
        </w:rPr>
        <w:t xml:space="preserve"> </w:t>
      </w:r>
      <w:r w:rsidR="004A0F4A" w:rsidRPr="00C9418C">
        <w:rPr>
          <w:rFonts w:ascii="Arial" w:hAnsi="Arial" w:cs="Arial"/>
          <w:i/>
          <w:iCs/>
          <w:sz w:val="24"/>
          <w:szCs w:val="24"/>
        </w:rPr>
        <w:t>et al</w:t>
      </w:r>
      <w:r w:rsidR="004A0F4A" w:rsidRPr="00C9418C">
        <w:rPr>
          <w:rFonts w:ascii="Arial" w:hAnsi="Arial" w:cs="Arial"/>
          <w:sz w:val="24"/>
          <w:szCs w:val="24"/>
        </w:rPr>
        <w:t xml:space="preserve">. </w:t>
      </w:r>
      <w:r w:rsidR="00EA1F8B" w:rsidRPr="00C9418C">
        <w:rPr>
          <w:rFonts w:ascii="Arial" w:hAnsi="Arial" w:cs="Arial"/>
          <w:sz w:val="24"/>
          <w:szCs w:val="24"/>
        </w:rPr>
        <w:t>(2016)</w:t>
      </w:r>
    </w:p>
    <w:p w14:paraId="680F82F9" w14:textId="77777777" w:rsidR="00981342" w:rsidRDefault="006B2A37" w:rsidP="00911D77">
      <w:pPr>
        <w:spacing w:line="360" w:lineRule="auto"/>
        <w:rPr>
          <w:rFonts w:ascii="Arial" w:hAnsi="Arial" w:cs="Arial"/>
          <w:color w:val="1C1C1C"/>
          <w:sz w:val="24"/>
          <w:szCs w:val="24"/>
          <w:shd w:val="clear" w:color="auto" w:fill="FFFFFF"/>
        </w:rPr>
      </w:pPr>
      <w:r w:rsidRPr="00155BDD">
        <w:rPr>
          <w:rFonts w:ascii="Arial" w:hAnsi="Arial" w:cs="Arial"/>
          <w:color w:val="1C1C1C"/>
          <w:sz w:val="24"/>
          <w:szCs w:val="24"/>
          <w:shd w:val="clear" w:color="auto" w:fill="FFFFFF"/>
        </w:rPr>
        <w:t xml:space="preserve">PRINCE2 (Projects IN Controlled Environments) is a process-based approach to project management, providing a tailored and scalable method for various projects (Axelos, 2017). Developed by the UK </w:t>
      </w:r>
      <w:r w:rsidR="00E564A1" w:rsidRPr="00155BDD">
        <w:rPr>
          <w:rFonts w:ascii="Arial" w:hAnsi="Arial" w:cs="Arial"/>
          <w:color w:val="1C1C1C"/>
          <w:sz w:val="24"/>
          <w:szCs w:val="24"/>
          <w:shd w:val="clear" w:color="auto" w:fill="FFFFFF"/>
        </w:rPr>
        <w:t>G</w:t>
      </w:r>
      <w:r w:rsidRPr="00155BDD">
        <w:rPr>
          <w:rFonts w:ascii="Arial" w:hAnsi="Arial" w:cs="Arial"/>
          <w:color w:val="1C1C1C"/>
          <w:sz w:val="24"/>
          <w:szCs w:val="24"/>
          <w:shd w:val="clear" w:color="auto" w:fill="FFFFFF"/>
        </w:rPr>
        <w:t>overnment</w:t>
      </w:r>
      <w:r w:rsidR="008F4671" w:rsidRPr="00155BDD">
        <w:rPr>
          <w:rFonts w:ascii="Arial" w:hAnsi="Arial" w:cs="Arial"/>
          <w:color w:val="1C1C1C"/>
          <w:sz w:val="24"/>
          <w:szCs w:val="24"/>
          <w:shd w:val="clear" w:color="auto" w:fill="FFFFFF"/>
        </w:rPr>
        <w:t xml:space="preserve"> (2017</w:t>
      </w:r>
      <w:r w:rsidR="00911D77" w:rsidRPr="00155BDD">
        <w:rPr>
          <w:rFonts w:ascii="Arial" w:hAnsi="Arial" w:cs="Arial"/>
          <w:color w:val="1C1C1C"/>
          <w:sz w:val="24"/>
          <w:szCs w:val="24"/>
          <w:shd w:val="clear" w:color="auto" w:fill="FFFFFF"/>
        </w:rPr>
        <w:t>; Axelos, 2017</w:t>
      </w:r>
      <w:r w:rsidR="008F4671" w:rsidRPr="00155BDD">
        <w:rPr>
          <w:rFonts w:ascii="Arial" w:hAnsi="Arial" w:cs="Arial"/>
          <w:color w:val="1C1C1C"/>
          <w:sz w:val="24"/>
          <w:szCs w:val="24"/>
          <w:shd w:val="clear" w:color="auto" w:fill="FFFFFF"/>
        </w:rPr>
        <w:t>)</w:t>
      </w:r>
      <w:r w:rsidRPr="00155BDD">
        <w:rPr>
          <w:rFonts w:ascii="Arial" w:hAnsi="Arial" w:cs="Arial"/>
          <w:color w:val="1C1C1C"/>
          <w:sz w:val="24"/>
          <w:szCs w:val="24"/>
          <w:shd w:val="clear" w:color="auto" w:fill="FFFFFF"/>
        </w:rPr>
        <w:t xml:space="preserve"> it has become a project management standard in the UK and internationally. This methodology divides projects into manageable stages, ensuring effective resource control and regular progress monitoring through PRINCE2 themes and principles.</w:t>
      </w:r>
      <w:r w:rsidR="00911D77" w:rsidRPr="00155BDD">
        <w:rPr>
          <w:rFonts w:ascii="Arial" w:hAnsi="Arial" w:cs="Arial"/>
          <w:color w:val="1C1C1C"/>
          <w:sz w:val="24"/>
          <w:szCs w:val="24"/>
          <w:shd w:val="clear" w:color="auto" w:fill="FFFFFF"/>
        </w:rPr>
        <w:t xml:space="preserve"> </w:t>
      </w:r>
      <w:r w:rsidR="00911D77" w:rsidRPr="00BB0939">
        <w:rPr>
          <w:rFonts w:ascii="Arial" w:hAnsi="Arial" w:cs="Arial"/>
          <w:color w:val="1C1C1C"/>
          <w:sz w:val="24"/>
          <w:szCs w:val="24"/>
          <w:shd w:val="clear" w:color="auto" w:fill="FFFFFF"/>
        </w:rPr>
        <w:t xml:space="preserve">Axelos (2017) explain that </w:t>
      </w:r>
      <w:r w:rsidRPr="00BB0939">
        <w:rPr>
          <w:rFonts w:ascii="Arial" w:hAnsi="Arial" w:cs="Arial"/>
          <w:color w:val="1C1C1C"/>
          <w:sz w:val="24"/>
          <w:szCs w:val="24"/>
          <w:shd w:val="clear" w:color="auto" w:fill="FFFFFF"/>
        </w:rPr>
        <w:t xml:space="preserve">PRINCE2 requires a clear business case for every project, outlining its value and benefits to maintain viability and alignment with business objectives. </w:t>
      </w:r>
    </w:p>
    <w:p w14:paraId="53CDD7C4" w14:textId="35A723A7" w:rsidR="006B2A37" w:rsidRPr="00A05E0A" w:rsidRDefault="006B2A37" w:rsidP="00911D77">
      <w:pPr>
        <w:spacing w:line="360" w:lineRule="auto"/>
        <w:rPr>
          <w:rFonts w:ascii="Arial" w:hAnsi="Arial" w:cs="Arial"/>
          <w:color w:val="1C1C1C"/>
          <w:sz w:val="24"/>
          <w:szCs w:val="24"/>
          <w:shd w:val="clear" w:color="auto" w:fill="FFFFFF"/>
        </w:rPr>
      </w:pPr>
      <w:r w:rsidRPr="00BB0939">
        <w:rPr>
          <w:rFonts w:ascii="Arial" w:hAnsi="Arial" w:cs="Arial"/>
          <w:color w:val="1C1C1C"/>
          <w:sz w:val="24"/>
          <w:szCs w:val="24"/>
          <w:shd w:val="clear" w:color="auto" w:fill="FFFFFF"/>
        </w:rPr>
        <w:t>Roles and responsibilities are clearly defined for the project team, ensuring clarity and accountability</w:t>
      </w:r>
      <w:r w:rsidR="00911D77" w:rsidRPr="00BB0939">
        <w:rPr>
          <w:rFonts w:ascii="Arial" w:hAnsi="Arial" w:cs="Arial"/>
          <w:color w:val="1C1C1C"/>
          <w:sz w:val="24"/>
          <w:szCs w:val="24"/>
          <w:shd w:val="clear" w:color="auto" w:fill="FFFFFF"/>
        </w:rPr>
        <w:t xml:space="preserve"> (Axelos, 2017).</w:t>
      </w:r>
      <w:r w:rsidRPr="00BB0939">
        <w:rPr>
          <w:rFonts w:ascii="Arial" w:hAnsi="Arial" w:cs="Arial"/>
          <w:color w:val="1C1C1C"/>
          <w:sz w:val="24"/>
          <w:szCs w:val="24"/>
          <w:shd w:val="clear" w:color="auto" w:fill="FFFFFF"/>
        </w:rPr>
        <w:t xml:space="preserve"> </w:t>
      </w:r>
      <w:r w:rsidRPr="005A1028">
        <w:rPr>
          <w:rFonts w:ascii="Arial" w:hAnsi="Arial" w:cs="Arial"/>
          <w:color w:val="1C1C1C"/>
          <w:sz w:val="24"/>
          <w:szCs w:val="24"/>
          <w:shd w:val="clear" w:color="auto" w:fill="FFFFFF"/>
        </w:rPr>
        <w:t xml:space="preserve">Projects are executed in stages, with checkpoints </w:t>
      </w:r>
      <w:r w:rsidRPr="005A1028">
        <w:rPr>
          <w:rFonts w:ascii="Arial" w:hAnsi="Arial" w:cs="Arial"/>
          <w:color w:val="1C1C1C"/>
          <w:sz w:val="24"/>
          <w:szCs w:val="24"/>
          <w:shd w:val="clear" w:color="auto" w:fill="FFFFFF"/>
        </w:rPr>
        <w:lastRenderedPageBreak/>
        <w:t xml:space="preserve">for reviewing progress before proceeding. </w:t>
      </w:r>
      <w:r w:rsidR="00911D77" w:rsidRPr="005A1028">
        <w:rPr>
          <w:rFonts w:ascii="Arial" w:hAnsi="Arial" w:cs="Arial"/>
          <w:color w:val="1C1C1C"/>
          <w:sz w:val="24"/>
          <w:szCs w:val="24"/>
          <w:shd w:val="clear" w:color="auto" w:fill="FFFFFF"/>
        </w:rPr>
        <w:t xml:space="preserve">Axelos (2017) determines that </w:t>
      </w:r>
      <w:r w:rsidRPr="005A1028">
        <w:rPr>
          <w:rFonts w:ascii="Arial" w:hAnsi="Arial" w:cs="Arial"/>
          <w:color w:val="1C1C1C"/>
          <w:sz w:val="24"/>
          <w:szCs w:val="24"/>
          <w:shd w:val="clear" w:color="auto" w:fill="FFFFFF"/>
        </w:rPr>
        <w:t xml:space="preserve">PRINCE2 sets tolerances for project objectives (time, cost, scope, quality, risk, benefits), involving senior management only when necessary. </w:t>
      </w:r>
      <w:r w:rsidRPr="00A05E0A">
        <w:rPr>
          <w:rFonts w:ascii="Arial" w:hAnsi="Arial" w:cs="Arial"/>
          <w:color w:val="1C1C1C"/>
          <w:sz w:val="24"/>
          <w:szCs w:val="24"/>
          <w:shd w:val="clear" w:color="auto" w:fill="FFFFFF"/>
        </w:rPr>
        <w:t>PRINCE2’s flexibility allows it to be tailored to projects of varying sizes and complexities</w:t>
      </w:r>
      <w:r w:rsidR="00911D77" w:rsidRPr="00A05E0A">
        <w:rPr>
          <w:rFonts w:ascii="Arial" w:hAnsi="Arial" w:cs="Arial"/>
          <w:color w:val="1C1C1C"/>
          <w:sz w:val="24"/>
          <w:szCs w:val="24"/>
          <w:shd w:val="clear" w:color="auto" w:fill="FFFFFF"/>
        </w:rPr>
        <w:t xml:space="preserve"> (Axelos, 2017)</w:t>
      </w:r>
      <w:r w:rsidRPr="00A05E0A">
        <w:rPr>
          <w:rFonts w:ascii="Arial" w:hAnsi="Arial" w:cs="Arial"/>
          <w:color w:val="1C1C1C"/>
          <w:sz w:val="24"/>
          <w:szCs w:val="24"/>
          <w:shd w:val="clear" w:color="auto" w:fill="FFFFFF"/>
        </w:rPr>
        <w:t>.</w:t>
      </w:r>
    </w:p>
    <w:p w14:paraId="768AF705" w14:textId="4C595FEA" w:rsidR="006B2A37" w:rsidRPr="003C7837" w:rsidRDefault="00230764" w:rsidP="00911D77">
      <w:pPr>
        <w:spacing w:line="360" w:lineRule="auto"/>
        <w:rPr>
          <w:rFonts w:ascii="Arial" w:hAnsi="Arial" w:cs="Arial"/>
          <w:color w:val="1C1C1C"/>
          <w:sz w:val="24"/>
          <w:szCs w:val="24"/>
          <w:shd w:val="clear" w:color="auto" w:fill="FFFFFF"/>
        </w:rPr>
      </w:pPr>
      <w:r w:rsidRPr="00A05E0A">
        <w:rPr>
          <w:rFonts w:ascii="Arial" w:hAnsi="Arial" w:cs="Arial"/>
          <w:color w:val="1C1C1C"/>
          <w:sz w:val="24"/>
          <w:szCs w:val="24"/>
          <w:shd w:val="clear" w:color="auto" w:fill="FFFFFF"/>
        </w:rPr>
        <w:t>Pawar</w:t>
      </w:r>
      <w:r w:rsidR="004A0F4A" w:rsidRPr="00A05E0A">
        <w:rPr>
          <w:rFonts w:ascii="Arial" w:hAnsi="Arial" w:cs="Arial"/>
          <w:color w:val="1C1C1C"/>
          <w:sz w:val="24"/>
          <w:szCs w:val="24"/>
          <w:shd w:val="clear" w:color="auto" w:fill="FFFFFF"/>
        </w:rPr>
        <w:t xml:space="preserve"> and</w:t>
      </w:r>
      <w:r w:rsidRPr="00A05E0A">
        <w:rPr>
          <w:rFonts w:ascii="Arial" w:hAnsi="Arial" w:cs="Arial"/>
          <w:color w:val="1C1C1C"/>
          <w:sz w:val="24"/>
          <w:szCs w:val="24"/>
          <w:shd w:val="clear" w:color="auto" w:fill="FFFFFF"/>
        </w:rPr>
        <w:t xml:space="preserve"> Mahajan (2017) suggest that t</w:t>
      </w:r>
      <w:r w:rsidR="006B2A37" w:rsidRPr="00A05E0A">
        <w:rPr>
          <w:rFonts w:ascii="Arial" w:hAnsi="Arial" w:cs="Arial"/>
          <w:color w:val="1C1C1C"/>
          <w:sz w:val="24"/>
          <w:szCs w:val="24"/>
          <w:shd w:val="clear" w:color="auto" w:fill="FFFFFF"/>
        </w:rPr>
        <w:t xml:space="preserve">he benefits of PRINCE2 include </w:t>
      </w:r>
      <w:r w:rsidR="00981342">
        <w:rPr>
          <w:rFonts w:ascii="Arial" w:hAnsi="Arial" w:cs="Arial"/>
          <w:color w:val="1C1C1C"/>
          <w:sz w:val="24"/>
          <w:szCs w:val="24"/>
          <w:shd w:val="clear" w:color="auto" w:fill="FFFFFF"/>
        </w:rPr>
        <w:t xml:space="preserve">a </w:t>
      </w:r>
      <w:r w:rsidRPr="00A05E0A">
        <w:rPr>
          <w:rFonts w:ascii="Arial" w:hAnsi="Arial" w:cs="Arial"/>
          <w:color w:val="1C1C1C"/>
          <w:sz w:val="24"/>
          <w:szCs w:val="24"/>
          <w:shd w:val="clear" w:color="auto" w:fill="FFFFFF"/>
        </w:rPr>
        <w:t xml:space="preserve">consistent, reliable, and organised project management method that divides projects into manageable stages. </w:t>
      </w:r>
      <w:r w:rsidRPr="003C7837">
        <w:rPr>
          <w:rFonts w:ascii="Arial" w:hAnsi="Arial" w:cs="Arial"/>
          <w:color w:val="1C1C1C"/>
          <w:sz w:val="24"/>
          <w:szCs w:val="24"/>
          <w:shd w:val="clear" w:color="auto" w:fill="FFFFFF"/>
        </w:rPr>
        <w:t xml:space="preserve">This structure simplifies management, keeps the team motivated and focused, and ensures the timely delivery of expected </w:t>
      </w:r>
      <w:r w:rsidR="00522D87" w:rsidRPr="003C7837">
        <w:rPr>
          <w:rFonts w:ascii="Arial" w:hAnsi="Arial" w:cs="Arial"/>
          <w:color w:val="1C1C1C"/>
          <w:sz w:val="24"/>
          <w:szCs w:val="24"/>
          <w:shd w:val="clear" w:color="auto" w:fill="FFFFFF"/>
        </w:rPr>
        <w:t>outcomes</w:t>
      </w:r>
      <w:r w:rsidR="00911D77" w:rsidRPr="003C7837">
        <w:rPr>
          <w:rFonts w:ascii="Arial" w:hAnsi="Arial" w:cs="Arial"/>
          <w:color w:val="1C1C1C"/>
          <w:sz w:val="24"/>
          <w:szCs w:val="24"/>
          <w:shd w:val="clear" w:color="auto" w:fill="FFFFFF"/>
        </w:rPr>
        <w:t xml:space="preserve"> (Pawar and Mahajan, 2017)</w:t>
      </w:r>
      <w:r w:rsidR="00522D87" w:rsidRPr="003C7837">
        <w:rPr>
          <w:rFonts w:ascii="Arial" w:hAnsi="Arial" w:cs="Arial"/>
          <w:color w:val="1C1C1C"/>
          <w:sz w:val="24"/>
          <w:szCs w:val="24"/>
          <w:shd w:val="clear" w:color="auto" w:fill="FFFFFF"/>
        </w:rPr>
        <w:t>. Scalability</w:t>
      </w:r>
      <w:r w:rsidR="006B2A37" w:rsidRPr="003C7837">
        <w:rPr>
          <w:rFonts w:ascii="Arial" w:hAnsi="Arial" w:cs="Arial"/>
          <w:color w:val="1C1C1C"/>
          <w:sz w:val="24"/>
          <w:szCs w:val="24"/>
          <w:shd w:val="clear" w:color="auto" w:fill="FFFFFF"/>
        </w:rPr>
        <w:t xml:space="preserve"> and flexibility allow PRINCE2 to fit projects of any size and complexity. PRINCE2 is widely respected for its comprehensive approach, making it suitable for diverse projects across various industries.</w:t>
      </w:r>
      <w:r w:rsidR="00911D77" w:rsidRPr="003C7837">
        <w:rPr>
          <w:rFonts w:ascii="Arial" w:hAnsi="Arial" w:cs="Arial"/>
          <w:color w:val="1C1C1C"/>
          <w:sz w:val="24"/>
          <w:szCs w:val="24"/>
          <w:shd w:val="clear" w:color="auto" w:fill="FFFFFF"/>
        </w:rPr>
        <w:t xml:space="preserve"> </w:t>
      </w:r>
      <w:r w:rsidR="006B2A37" w:rsidRPr="003C7837">
        <w:rPr>
          <w:rFonts w:ascii="Arial" w:hAnsi="Arial" w:cs="Arial"/>
          <w:color w:val="1C1C1C"/>
          <w:sz w:val="24"/>
          <w:szCs w:val="24"/>
          <w:shd w:val="clear" w:color="auto" w:fill="FFFFFF"/>
        </w:rPr>
        <w:t>However</w:t>
      </w:r>
      <w:r w:rsidR="00911D77" w:rsidRPr="003C7837">
        <w:rPr>
          <w:rFonts w:ascii="Arial" w:hAnsi="Arial" w:cs="Arial"/>
          <w:color w:val="1C1C1C"/>
          <w:sz w:val="24"/>
          <w:szCs w:val="24"/>
          <w:shd w:val="clear" w:color="auto" w:fill="FFFFFF"/>
        </w:rPr>
        <w:t>,</w:t>
      </w:r>
      <w:r w:rsidRPr="003C7837">
        <w:rPr>
          <w:rFonts w:ascii="Arial" w:hAnsi="Arial" w:cs="Arial"/>
          <w:sz w:val="24"/>
          <w:szCs w:val="24"/>
        </w:rPr>
        <w:t xml:space="preserve"> </w:t>
      </w:r>
      <w:r w:rsidRPr="003C7837">
        <w:rPr>
          <w:rFonts w:ascii="Arial" w:hAnsi="Arial" w:cs="Arial"/>
          <w:color w:val="1C1C1C"/>
          <w:sz w:val="24"/>
          <w:szCs w:val="24"/>
          <w:shd w:val="clear" w:color="auto" w:fill="FFFFFF"/>
        </w:rPr>
        <w:t xml:space="preserve">Pawar </w:t>
      </w:r>
      <w:r w:rsidR="004A0F4A" w:rsidRPr="003C7837">
        <w:rPr>
          <w:rFonts w:ascii="Arial" w:hAnsi="Arial" w:cs="Arial"/>
          <w:color w:val="1C1C1C"/>
          <w:sz w:val="24"/>
          <w:szCs w:val="24"/>
          <w:shd w:val="clear" w:color="auto" w:fill="FFFFFF"/>
        </w:rPr>
        <w:t>and</w:t>
      </w:r>
      <w:r w:rsidRPr="003C7837">
        <w:rPr>
          <w:rFonts w:ascii="Arial" w:hAnsi="Arial" w:cs="Arial"/>
          <w:color w:val="1C1C1C"/>
          <w:sz w:val="24"/>
          <w:szCs w:val="24"/>
          <w:shd w:val="clear" w:color="auto" w:fill="FFFFFF"/>
        </w:rPr>
        <w:t xml:space="preserve"> Mahajan (2017</w:t>
      </w:r>
      <w:r w:rsidR="004A0F4A" w:rsidRPr="003C7837">
        <w:rPr>
          <w:rFonts w:ascii="Arial" w:hAnsi="Arial" w:cs="Arial"/>
          <w:color w:val="1C1C1C"/>
          <w:sz w:val="24"/>
          <w:szCs w:val="24"/>
          <w:shd w:val="clear" w:color="auto" w:fill="FFFFFF"/>
        </w:rPr>
        <w:t>; 2022</w:t>
      </w:r>
      <w:r w:rsidRPr="003C7837">
        <w:rPr>
          <w:rFonts w:ascii="Arial" w:hAnsi="Arial" w:cs="Arial"/>
          <w:color w:val="1C1C1C"/>
          <w:sz w:val="24"/>
          <w:szCs w:val="24"/>
          <w:shd w:val="clear" w:color="auto" w:fill="FFFFFF"/>
        </w:rPr>
        <w:t>) clarify that</w:t>
      </w:r>
      <w:r w:rsidR="006B2A37" w:rsidRPr="003C7837">
        <w:rPr>
          <w:rFonts w:ascii="Arial" w:hAnsi="Arial" w:cs="Arial"/>
          <w:color w:val="1C1C1C"/>
          <w:sz w:val="24"/>
          <w:szCs w:val="24"/>
          <w:shd w:val="clear" w:color="auto" w:fill="FFFFFF"/>
        </w:rPr>
        <w:t xml:space="preserve"> PRINCE2 has potential drawbacks. </w:t>
      </w:r>
      <w:r w:rsidRPr="003C7837">
        <w:rPr>
          <w:rFonts w:ascii="Arial" w:hAnsi="Arial" w:cs="Arial"/>
          <w:color w:val="1C1C1C"/>
          <w:sz w:val="24"/>
          <w:szCs w:val="24"/>
          <w:shd w:val="clear" w:color="auto" w:fill="FFFFFF"/>
        </w:rPr>
        <w:t xml:space="preserve">With the method being </w:t>
      </w:r>
      <w:r w:rsidR="00911D77" w:rsidRPr="003C7837">
        <w:rPr>
          <w:rFonts w:ascii="Arial" w:hAnsi="Arial" w:cs="Arial"/>
          <w:color w:val="1C1C1C"/>
          <w:sz w:val="24"/>
          <w:szCs w:val="24"/>
          <w:shd w:val="clear" w:color="auto" w:fill="FFFFFF"/>
        </w:rPr>
        <w:t>cumbersome,</w:t>
      </w:r>
      <w:r w:rsidRPr="003C7837">
        <w:rPr>
          <w:rFonts w:ascii="Arial" w:hAnsi="Arial" w:cs="Arial"/>
          <w:color w:val="1C1C1C"/>
          <w:sz w:val="24"/>
          <w:szCs w:val="24"/>
          <w:shd w:val="clear" w:color="auto" w:fill="FFFFFF"/>
        </w:rPr>
        <w:t xml:space="preserve"> it has much</w:t>
      </w:r>
      <w:r w:rsidR="006B2A37" w:rsidRPr="003C7837">
        <w:rPr>
          <w:rFonts w:ascii="Arial" w:hAnsi="Arial" w:cs="Arial"/>
          <w:color w:val="1C1C1C"/>
          <w:sz w:val="24"/>
          <w:szCs w:val="24"/>
          <w:shd w:val="clear" w:color="auto" w:fill="FFFFFF"/>
        </w:rPr>
        <w:t xml:space="preserve"> complexity and bureaucracy </w:t>
      </w:r>
      <w:r w:rsidRPr="003C7837">
        <w:rPr>
          <w:rFonts w:ascii="Arial" w:hAnsi="Arial" w:cs="Arial"/>
          <w:color w:val="1C1C1C"/>
          <w:sz w:val="24"/>
          <w:szCs w:val="24"/>
          <w:shd w:val="clear" w:color="auto" w:fill="FFFFFF"/>
        </w:rPr>
        <w:t xml:space="preserve">that </w:t>
      </w:r>
      <w:r w:rsidR="006B2A37" w:rsidRPr="003C7837">
        <w:rPr>
          <w:rFonts w:ascii="Arial" w:hAnsi="Arial" w:cs="Arial"/>
          <w:color w:val="1C1C1C"/>
          <w:sz w:val="24"/>
          <w:szCs w:val="24"/>
          <w:shd w:val="clear" w:color="auto" w:fill="FFFFFF"/>
        </w:rPr>
        <w:t>can be overwhelming, particularly for smaller projects or organisations not accustomed to its structure</w:t>
      </w:r>
      <w:r w:rsidR="00911D77" w:rsidRPr="003C7837">
        <w:rPr>
          <w:rFonts w:ascii="Arial" w:hAnsi="Arial" w:cs="Arial"/>
          <w:color w:val="1C1C1C"/>
          <w:sz w:val="24"/>
          <w:szCs w:val="24"/>
          <w:shd w:val="clear" w:color="auto" w:fill="FFFFFF"/>
        </w:rPr>
        <w:t xml:space="preserve"> (Pawar and Mahajan, 2017).</w:t>
      </w:r>
      <w:r w:rsidR="006B2A37" w:rsidRPr="003C7837">
        <w:rPr>
          <w:rFonts w:ascii="Arial" w:hAnsi="Arial" w:cs="Arial"/>
          <w:color w:val="1C1C1C"/>
          <w:sz w:val="24"/>
          <w:szCs w:val="24"/>
          <w:shd w:val="clear" w:color="auto" w:fill="FFFFFF"/>
        </w:rPr>
        <w:t xml:space="preserve"> </w:t>
      </w:r>
      <w:r w:rsidR="00981342">
        <w:rPr>
          <w:rFonts w:ascii="Arial" w:hAnsi="Arial" w:cs="Arial"/>
          <w:color w:val="1C1C1C"/>
          <w:sz w:val="24"/>
          <w:szCs w:val="24"/>
          <w:shd w:val="clear" w:color="auto" w:fill="FFFFFF"/>
        </w:rPr>
        <w:t>Prescriptive</w:t>
      </w:r>
      <w:r w:rsidR="006B2A37" w:rsidRPr="003C7837">
        <w:rPr>
          <w:rFonts w:ascii="Arial" w:hAnsi="Arial" w:cs="Arial"/>
          <w:color w:val="1C1C1C"/>
          <w:sz w:val="24"/>
          <w:szCs w:val="24"/>
          <w:shd w:val="clear" w:color="auto" w:fill="FFFFFF"/>
        </w:rPr>
        <w:t xml:space="preserve"> documentation and rigorous processes can be </w:t>
      </w:r>
      <w:r w:rsidR="00911D77" w:rsidRPr="003C7837">
        <w:rPr>
          <w:rFonts w:ascii="Arial" w:hAnsi="Arial" w:cs="Arial"/>
          <w:color w:val="1C1C1C"/>
          <w:sz w:val="24"/>
          <w:szCs w:val="24"/>
          <w:shd w:val="clear" w:color="auto" w:fill="FFFFFF"/>
        </w:rPr>
        <w:t>arduous</w:t>
      </w:r>
      <w:r w:rsidR="006B2A37" w:rsidRPr="003C7837">
        <w:rPr>
          <w:rFonts w:ascii="Arial" w:hAnsi="Arial" w:cs="Arial"/>
          <w:color w:val="1C1C1C"/>
          <w:sz w:val="24"/>
          <w:szCs w:val="24"/>
          <w:shd w:val="clear" w:color="auto" w:fill="FFFFFF"/>
        </w:rPr>
        <w:t>. Training and certification requirements can be costly and time-consuming. The structured nature can lead to rigidity, making it less adaptable to rapid changes. Detailed planning and documentation demand significant resources, which may not be feasible for smaller organisations</w:t>
      </w:r>
      <w:r w:rsidR="00911D77" w:rsidRPr="003C7837">
        <w:rPr>
          <w:rFonts w:ascii="Arial" w:hAnsi="Arial" w:cs="Arial"/>
          <w:color w:val="1C1C1C"/>
          <w:sz w:val="24"/>
          <w:szCs w:val="24"/>
          <w:shd w:val="clear" w:color="auto" w:fill="FFFFFF"/>
        </w:rPr>
        <w:t xml:space="preserve"> (Pawar and Mahajan, 2017).</w:t>
      </w:r>
    </w:p>
    <w:p w14:paraId="4C33715A" w14:textId="6F2E0E6B" w:rsidR="006B2A37" w:rsidRPr="004716FC" w:rsidRDefault="006B2A37" w:rsidP="00731A2C">
      <w:pPr>
        <w:spacing w:line="360" w:lineRule="auto"/>
        <w:rPr>
          <w:rFonts w:ascii="Arial" w:hAnsi="Arial" w:cs="Arial"/>
          <w:color w:val="1C1C1C"/>
          <w:sz w:val="24"/>
          <w:szCs w:val="24"/>
          <w:shd w:val="clear" w:color="auto" w:fill="FFFFFF"/>
        </w:rPr>
      </w:pPr>
      <w:r w:rsidRPr="003C7837">
        <w:rPr>
          <w:rFonts w:ascii="Arial" w:hAnsi="Arial" w:cs="Arial"/>
          <w:color w:val="1C1C1C"/>
          <w:sz w:val="24"/>
          <w:szCs w:val="24"/>
          <w:shd w:val="clear" w:color="auto" w:fill="FFFFFF"/>
        </w:rPr>
        <w:t>Critics argue that PRINCE2 focuses more on processes and documentation than on the people involved, potentially neglecting team dynamics and stakeholder engagement</w:t>
      </w:r>
      <w:r w:rsidR="00DE7A49" w:rsidRPr="003C7837">
        <w:rPr>
          <w:rFonts w:ascii="Arial" w:hAnsi="Arial" w:cs="Arial"/>
          <w:color w:val="1C1C1C"/>
          <w:sz w:val="24"/>
          <w:szCs w:val="24"/>
          <w:shd w:val="clear" w:color="auto" w:fill="FFFFFF"/>
        </w:rPr>
        <w:t xml:space="preserve"> (Priyanka, 2016</w:t>
      </w:r>
      <w:r w:rsidR="00A165D9" w:rsidRPr="003C7837">
        <w:rPr>
          <w:rFonts w:ascii="Arial" w:hAnsi="Arial" w:cs="Arial"/>
          <w:color w:val="1C1C1C"/>
          <w:sz w:val="24"/>
          <w:szCs w:val="24"/>
          <w:shd w:val="clear" w:color="auto" w:fill="FFFFFF"/>
        </w:rPr>
        <w:t>;</w:t>
      </w:r>
      <w:r w:rsidR="00DE7A49" w:rsidRPr="003C7837">
        <w:rPr>
          <w:rFonts w:ascii="Arial" w:hAnsi="Arial" w:cs="Arial"/>
          <w:color w:val="1C1C1C"/>
          <w:sz w:val="24"/>
          <w:szCs w:val="24"/>
          <w:shd w:val="clear" w:color="auto" w:fill="FFFFFF"/>
        </w:rPr>
        <w:t xml:space="preserve"> Vanickova, 2017)</w:t>
      </w:r>
      <w:r w:rsidRPr="003C7837">
        <w:rPr>
          <w:rFonts w:ascii="Arial" w:hAnsi="Arial" w:cs="Arial"/>
          <w:color w:val="1C1C1C"/>
          <w:sz w:val="24"/>
          <w:szCs w:val="24"/>
          <w:shd w:val="clear" w:color="auto" w:fill="FFFFFF"/>
        </w:rPr>
        <w:t>. Implementing PRINCE2 can be challenging, especially for organisations lacking a mature project management culture</w:t>
      </w:r>
      <w:r w:rsidR="00AC0BDE" w:rsidRPr="003C7837">
        <w:rPr>
          <w:rFonts w:ascii="Arial" w:hAnsi="Arial" w:cs="Arial"/>
          <w:color w:val="1C1C1C"/>
          <w:sz w:val="24"/>
          <w:szCs w:val="24"/>
          <w:shd w:val="clear" w:color="auto" w:fill="FFFFFF"/>
        </w:rPr>
        <w:t xml:space="preserve"> (Roberts, 2023)</w:t>
      </w:r>
      <w:r w:rsidRPr="003C7837">
        <w:rPr>
          <w:rFonts w:ascii="Arial" w:hAnsi="Arial" w:cs="Arial"/>
          <w:color w:val="1C1C1C"/>
          <w:sz w:val="24"/>
          <w:szCs w:val="24"/>
          <w:shd w:val="clear" w:color="auto" w:fill="FFFFFF"/>
        </w:rPr>
        <w:t>. The transition can be disruptive, requiring significant organisational changes. Extensive documentation can create</w:t>
      </w:r>
      <w:r w:rsidR="00981342">
        <w:rPr>
          <w:rFonts w:ascii="Arial" w:hAnsi="Arial" w:cs="Arial"/>
          <w:color w:val="1C1C1C"/>
          <w:sz w:val="24"/>
          <w:szCs w:val="24"/>
          <w:shd w:val="clear" w:color="auto" w:fill="FFFFFF"/>
        </w:rPr>
        <w:t xml:space="preserve"> additional</w:t>
      </w:r>
      <w:r w:rsidRPr="003C7837">
        <w:rPr>
          <w:rFonts w:ascii="Arial" w:hAnsi="Arial" w:cs="Arial"/>
          <w:color w:val="1C1C1C"/>
          <w:sz w:val="24"/>
          <w:szCs w:val="24"/>
          <w:shd w:val="clear" w:color="auto" w:fill="FFFFFF"/>
        </w:rPr>
        <w:t xml:space="preserve"> </w:t>
      </w:r>
      <w:r w:rsidR="00981342">
        <w:rPr>
          <w:rFonts w:ascii="Arial" w:hAnsi="Arial" w:cs="Arial"/>
          <w:color w:val="1C1C1C"/>
          <w:sz w:val="24"/>
          <w:szCs w:val="24"/>
          <w:shd w:val="clear" w:color="auto" w:fill="FFFFFF"/>
        </w:rPr>
        <w:t>administration</w:t>
      </w:r>
      <w:r w:rsidRPr="003C7837">
        <w:rPr>
          <w:rFonts w:ascii="Arial" w:hAnsi="Arial" w:cs="Arial"/>
          <w:color w:val="1C1C1C"/>
          <w:sz w:val="24"/>
          <w:szCs w:val="24"/>
          <w:shd w:val="clear" w:color="auto" w:fill="FFFFFF"/>
        </w:rPr>
        <w:t>, slowing project progress</w:t>
      </w:r>
      <w:r w:rsidR="00DE7A49" w:rsidRPr="003C7837">
        <w:rPr>
          <w:rFonts w:ascii="Arial" w:hAnsi="Arial" w:cs="Arial"/>
          <w:color w:val="1C1C1C"/>
          <w:sz w:val="24"/>
          <w:szCs w:val="24"/>
          <w:shd w:val="clear" w:color="auto" w:fill="FFFFFF"/>
        </w:rPr>
        <w:t xml:space="preserve"> (Vanickova, 2017).</w:t>
      </w:r>
      <w:r w:rsidRPr="003C7837">
        <w:rPr>
          <w:rFonts w:ascii="Arial" w:hAnsi="Arial" w:cs="Arial"/>
          <w:color w:val="1C1C1C"/>
          <w:sz w:val="24"/>
          <w:szCs w:val="24"/>
          <w:shd w:val="clear" w:color="auto" w:fill="FFFFFF"/>
        </w:rPr>
        <w:t xml:space="preserve"> The structured approach may limit creativity and innovation, a disadvantage for projects needing adaptable solutions. Although designed to be tailored, some organisations struggle to customise PRINCE2 effectively, resulting in a one-size-fits-all approach. </w:t>
      </w:r>
      <w:r w:rsidRPr="004716FC">
        <w:rPr>
          <w:rFonts w:ascii="Arial" w:hAnsi="Arial" w:cs="Arial"/>
          <w:color w:val="1C1C1C"/>
          <w:sz w:val="24"/>
          <w:szCs w:val="24"/>
          <w:shd w:val="clear" w:color="auto" w:fill="FFFFFF"/>
        </w:rPr>
        <w:t>Effective implementation relies heavily on strong leadership and governance</w:t>
      </w:r>
      <w:r w:rsidR="00AC0BDE" w:rsidRPr="004716FC">
        <w:rPr>
          <w:rFonts w:ascii="Arial" w:hAnsi="Arial" w:cs="Arial"/>
          <w:color w:val="1C1C1C"/>
          <w:sz w:val="24"/>
          <w:szCs w:val="24"/>
          <w:shd w:val="clear" w:color="auto" w:fill="FFFFFF"/>
        </w:rPr>
        <w:t xml:space="preserve"> (Roberts, 2023)</w:t>
      </w:r>
      <w:r w:rsidRPr="004716FC">
        <w:rPr>
          <w:rFonts w:ascii="Arial" w:hAnsi="Arial" w:cs="Arial"/>
          <w:color w:val="1C1C1C"/>
          <w:sz w:val="24"/>
          <w:szCs w:val="24"/>
          <w:shd w:val="clear" w:color="auto" w:fill="FFFFFF"/>
        </w:rPr>
        <w:t>. Without these, PRINCE2 can lead to project delays and cost overruns.</w:t>
      </w:r>
    </w:p>
    <w:p w14:paraId="2326676C" w14:textId="7C6879EC" w:rsidR="004C7A68" w:rsidRPr="004716FC" w:rsidRDefault="006B2A37" w:rsidP="00A07369">
      <w:pPr>
        <w:spacing w:line="360" w:lineRule="auto"/>
        <w:rPr>
          <w:rFonts w:ascii="Arial" w:hAnsi="Arial" w:cs="Arial"/>
          <w:color w:val="1C1C1C"/>
          <w:sz w:val="24"/>
          <w:szCs w:val="24"/>
          <w:shd w:val="clear" w:color="auto" w:fill="FFFFFF"/>
        </w:rPr>
      </w:pPr>
      <w:r w:rsidRPr="004716FC">
        <w:rPr>
          <w:rFonts w:ascii="Arial" w:hAnsi="Arial" w:cs="Arial"/>
          <w:color w:val="1C1C1C"/>
          <w:sz w:val="24"/>
          <w:szCs w:val="24"/>
          <w:shd w:val="clear" w:color="auto" w:fill="FFFFFF"/>
        </w:rPr>
        <w:lastRenderedPageBreak/>
        <w:t>In conclusion, while PRINCE2 offers a comprehensive and structured approach to project management, organisations must carefully consider its potential drawbacks. Successful implementation requires balancing PRINCE2's rigour with its complexity and resource demands</w:t>
      </w:r>
      <w:r w:rsidR="00C83B43" w:rsidRPr="004716FC">
        <w:rPr>
          <w:rFonts w:ascii="Arial" w:hAnsi="Arial" w:cs="Arial"/>
          <w:color w:val="1C1C1C"/>
          <w:sz w:val="24"/>
          <w:szCs w:val="24"/>
          <w:shd w:val="clear" w:color="auto" w:fill="FFFFFF"/>
        </w:rPr>
        <w:t xml:space="preserve"> (Roberts, 2023).</w:t>
      </w:r>
      <w:r w:rsidRPr="004716FC">
        <w:rPr>
          <w:rFonts w:ascii="Arial" w:hAnsi="Arial" w:cs="Arial"/>
          <w:color w:val="1C1C1C"/>
          <w:sz w:val="24"/>
          <w:szCs w:val="24"/>
          <w:shd w:val="clear" w:color="auto" w:fill="FFFFFF"/>
        </w:rPr>
        <w:t xml:space="preserve"> Tailoring the methodology to fit each project's specific needs and context is crucial to overcoming these challenges and achieving successful outcomes</w:t>
      </w:r>
      <w:r w:rsidR="005F0607" w:rsidRPr="004716FC">
        <w:rPr>
          <w:rFonts w:ascii="Arial" w:hAnsi="Arial" w:cs="Arial"/>
          <w:color w:val="1C1C1C"/>
          <w:sz w:val="24"/>
          <w:szCs w:val="24"/>
          <w:shd w:val="clear" w:color="auto" w:fill="FFFFFF"/>
        </w:rPr>
        <w:t>.</w:t>
      </w:r>
    </w:p>
    <w:p w14:paraId="07B12BCB" w14:textId="77777777" w:rsidR="00F34527" w:rsidRPr="004716FC" w:rsidRDefault="00F34527" w:rsidP="005C41FF">
      <w:pPr>
        <w:jc w:val="both"/>
        <w:rPr>
          <w:rFonts w:ascii="Arial" w:hAnsi="Arial" w:cs="Arial"/>
          <w:b/>
          <w:bCs/>
          <w:color w:val="538135" w:themeColor="accent6" w:themeShade="BF"/>
          <w:sz w:val="24"/>
          <w:szCs w:val="24"/>
          <w:highlight w:val="yellow"/>
          <w:shd w:val="clear" w:color="auto" w:fill="FFFFFF"/>
        </w:rPr>
      </w:pPr>
    </w:p>
    <w:p w14:paraId="5854B539" w14:textId="4E43551D" w:rsidR="004402B0" w:rsidRPr="004716FC" w:rsidRDefault="0081718E" w:rsidP="005C41FF">
      <w:pPr>
        <w:jc w:val="both"/>
        <w:rPr>
          <w:rFonts w:ascii="Arial" w:hAnsi="Arial" w:cs="Arial"/>
          <w:b/>
          <w:bCs/>
          <w:color w:val="2E74B5" w:themeColor="accent5" w:themeShade="BF"/>
          <w:sz w:val="24"/>
          <w:szCs w:val="24"/>
          <w:shd w:val="clear" w:color="auto" w:fill="FFFFFF"/>
        </w:rPr>
      </w:pPr>
      <w:r w:rsidRPr="004716FC">
        <w:rPr>
          <w:rFonts w:ascii="Arial" w:hAnsi="Arial" w:cs="Arial"/>
          <w:b/>
          <w:bCs/>
          <w:color w:val="2E74B5" w:themeColor="accent5" w:themeShade="BF"/>
          <w:sz w:val="24"/>
          <w:szCs w:val="24"/>
          <w:shd w:val="clear" w:color="auto" w:fill="FFFFFF"/>
        </w:rPr>
        <w:t>Agile Methodology</w:t>
      </w:r>
    </w:p>
    <w:p w14:paraId="40ECB67D" w14:textId="77777777" w:rsidR="00AF4CBE" w:rsidRPr="004716FC" w:rsidRDefault="00AF4CBE" w:rsidP="005C41FF">
      <w:pPr>
        <w:jc w:val="both"/>
        <w:rPr>
          <w:rFonts w:ascii="Arial" w:hAnsi="Arial" w:cs="Arial"/>
          <w:noProof/>
          <w:sz w:val="24"/>
          <w:szCs w:val="24"/>
        </w:rPr>
      </w:pPr>
    </w:p>
    <w:p w14:paraId="29FF7A59" w14:textId="2CBBEFD6" w:rsidR="00DE006E" w:rsidRPr="004716FC" w:rsidRDefault="00DE006E" w:rsidP="005C41FF">
      <w:pPr>
        <w:jc w:val="both"/>
        <w:rPr>
          <w:rFonts w:ascii="Arial" w:hAnsi="Arial" w:cs="Arial"/>
          <w:b/>
          <w:bCs/>
          <w:color w:val="538135" w:themeColor="accent6" w:themeShade="BF"/>
          <w:sz w:val="24"/>
          <w:szCs w:val="24"/>
          <w:shd w:val="clear" w:color="auto" w:fill="FFFFFF"/>
        </w:rPr>
      </w:pPr>
      <w:r w:rsidRPr="004716FC">
        <w:rPr>
          <w:rFonts w:ascii="Arial" w:hAnsi="Arial" w:cs="Arial"/>
          <w:noProof/>
          <w:sz w:val="24"/>
          <w:szCs w:val="24"/>
        </w:rPr>
        <w:drawing>
          <wp:inline distT="0" distB="0" distL="0" distR="0" wp14:anchorId="5FD1A526" wp14:editId="37D620FA">
            <wp:extent cx="5731510" cy="4524375"/>
            <wp:effectExtent l="0" t="0" r="2540" b="9525"/>
            <wp:docPr id="1169163367" name="Picture 1" descr="A diagram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163367" name="Picture 1" descr="A diagram of a project&#10;&#10;Description automatically generated"/>
                    <pic:cNvPicPr/>
                  </pic:nvPicPr>
                  <pic:blipFill rotWithShape="1">
                    <a:blip r:embed="rId19"/>
                    <a:srcRect b="7886"/>
                    <a:stretch/>
                  </pic:blipFill>
                  <pic:spPr bwMode="auto">
                    <a:xfrm>
                      <a:off x="0" y="0"/>
                      <a:ext cx="5731510" cy="4524375"/>
                    </a:xfrm>
                    <a:prstGeom prst="rect">
                      <a:avLst/>
                    </a:prstGeom>
                    <a:ln>
                      <a:noFill/>
                    </a:ln>
                    <a:extLst>
                      <a:ext uri="{53640926-AAD7-44D8-BBD7-CCE9431645EC}">
                        <a14:shadowObscured xmlns:a14="http://schemas.microsoft.com/office/drawing/2010/main"/>
                      </a:ext>
                    </a:extLst>
                  </pic:spPr>
                </pic:pic>
              </a:graphicData>
            </a:graphic>
          </wp:inline>
        </w:drawing>
      </w:r>
    </w:p>
    <w:p w14:paraId="5902B2A9" w14:textId="5C0ECF9F" w:rsidR="008440FF" w:rsidRPr="004716FC" w:rsidRDefault="00104C24" w:rsidP="00727BE9">
      <w:pPr>
        <w:jc w:val="both"/>
        <w:rPr>
          <w:rFonts w:ascii="Arial" w:hAnsi="Arial" w:cs="Arial"/>
          <w:color w:val="222222"/>
          <w:sz w:val="24"/>
          <w:szCs w:val="24"/>
          <w:shd w:val="clear" w:color="auto" w:fill="FFFFFF"/>
        </w:rPr>
      </w:pPr>
      <w:r w:rsidRPr="004716FC">
        <w:rPr>
          <w:rFonts w:ascii="Arial" w:hAnsi="Arial" w:cs="Arial"/>
          <w:color w:val="222222"/>
          <w:sz w:val="24"/>
          <w:szCs w:val="24"/>
          <w:shd w:val="clear" w:color="auto" w:fill="FFFFFF"/>
        </w:rPr>
        <w:t xml:space="preserve">Fig. 5 Iterative development in a dynamic, agile context </w:t>
      </w:r>
      <w:r w:rsidR="00AF4CBE" w:rsidRPr="004716FC">
        <w:rPr>
          <w:rFonts w:ascii="Arial" w:hAnsi="Arial" w:cs="Arial"/>
          <w:color w:val="222222"/>
          <w:sz w:val="24"/>
          <w:szCs w:val="24"/>
          <w:shd w:val="clear" w:color="auto" w:fill="FFFFFF"/>
        </w:rPr>
        <w:t xml:space="preserve">Source: APM 2019 </w:t>
      </w:r>
    </w:p>
    <w:p w14:paraId="6A9C7E6C" w14:textId="4ADEDE14" w:rsidR="008440FF" w:rsidRPr="00981342" w:rsidRDefault="008440FF" w:rsidP="00731A2C">
      <w:pPr>
        <w:spacing w:line="360" w:lineRule="auto"/>
        <w:rPr>
          <w:rFonts w:ascii="Arial" w:hAnsi="Arial" w:cs="Arial"/>
          <w:color w:val="1C1C1C"/>
          <w:sz w:val="24"/>
          <w:szCs w:val="24"/>
          <w:shd w:val="clear" w:color="auto" w:fill="FFFFFF"/>
        </w:rPr>
      </w:pPr>
      <w:r w:rsidRPr="004716FC">
        <w:rPr>
          <w:rFonts w:ascii="Arial" w:hAnsi="Arial" w:cs="Arial"/>
          <w:color w:val="1C1C1C"/>
          <w:sz w:val="24"/>
          <w:szCs w:val="24"/>
          <w:shd w:val="clear" w:color="auto" w:fill="FFFFFF"/>
        </w:rPr>
        <w:t xml:space="preserve">Iterative life cycles involve multiple iterations, allowing for the deployment of initial capabilities followed by successive deliveries of </w:t>
      </w:r>
      <w:r w:rsidR="004716FC">
        <w:rPr>
          <w:rFonts w:ascii="Arial" w:hAnsi="Arial" w:cs="Arial"/>
          <w:color w:val="1C1C1C"/>
          <w:sz w:val="24"/>
          <w:szCs w:val="24"/>
          <w:shd w:val="clear" w:color="auto" w:fill="FFFFFF"/>
        </w:rPr>
        <w:t>improved</w:t>
      </w:r>
      <w:r w:rsidRPr="004716FC">
        <w:rPr>
          <w:rFonts w:ascii="Arial" w:hAnsi="Arial" w:cs="Arial"/>
          <w:color w:val="1C1C1C"/>
          <w:sz w:val="24"/>
          <w:szCs w:val="24"/>
          <w:shd w:val="clear" w:color="auto" w:fill="FFFFFF"/>
        </w:rPr>
        <w:t xml:space="preserve"> value</w:t>
      </w:r>
      <w:r w:rsidR="00E9625B" w:rsidRPr="004716FC">
        <w:rPr>
          <w:rFonts w:ascii="Arial" w:hAnsi="Arial" w:cs="Arial"/>
          <w:color w:val="1C1C1C"/>
          <w:sz w:val="24"/>
          <w:szCs w:val="24"/>
          <w:shd w:val="clear" w:color="auto" w:fill="FFFFFF"/>
        </w:rPr>
        <w:t xml:space="preserve"> (APM, 2019). </w:t>
      </w:r>
      <w:r w:rsidRPr="006F23E9">
        <w:rPr>
          <w:rFonts w:ascii="Arial" w:hAnsi="Arial" w:cs="Arial"/>
          <w:color w:val="1C1C1C"/>
          <w:sz w:val="24"/>
          <w:szCs w:val="24"/>
          <w:shd w:val="clear" w:color="auto" w:fill="FFFFFF"/>
        </w:rPr>
        <w:t xml:space="preserve">This approach is based on the simultaneous performance of project activities in parallel, enabling the repetition of management cycles before moving to the next stage. </w:t>
      </w:r>
      <w:r w:rsidRPr="00981342">
        <w:rPr>
          <w:rFonts w:ascii="Arial" w:hAnsi="Arial" w:cs="Arial"/>
          <w:color w:val="1C1C1C"/>
          <w:sz w:val="24"/>
          <w:szCs w:val="24"/>
          <w:shd w:val="clear" w:color="auto" w:fill="FFFFFF"/>
        </w:rPr>
        <w:t xml:space="preserve">This </w:t>
      </w:r>
      <w:r w:rsidRPr="00981342">
        <w:rPr>
          <w:rFonts w:ascii="Arial" w:hAnsi="Arial" w:cs="Arial"/>
          <w:color w:val="1C1C1C"/>
          <w:sz w:val="24"/>
          <w:szCs w:val="24"/>
          <w:shd w:val="clear" w:color="auto" w:fill="FFFFFF"/>
        </w:rPr>
        <w:lastRenderedPageBreak/>
        <w:t xml:space="preserve">repetition helps </w:t>
      </w:r>
      <w:r w:rsidR="00981342">
        <w:rPr>
          <w:rFonts w:ascii="Arial" w:hAnsi="Arial" w:cs="Arial"/>
          <w:color w:val="1C1C1C"/>
          <w:sz w:val="24"/>
          <w:szCs w:val="24"/>
          <w:shd w:val="clear" w:color="auto" w:fill="FFFFFF"/>
        </w:rPr>
        <w:t>manage</w:t>
      </w:r>
      <w:r w:rsidRPr="00981342">
        <w:rPr>
          <w:rFonts w:ascii="Arial" w:hAnsi="Arial" w:cs="Arial"/>
          <w:color w:val="1C1C1C"/>
          <w:sz w:val="24"/>
          <w:szCs w:val="24"/>
          <w:shd w:val="clear" w:color="auto" w:fill="FFFFFF"/>
        </w:rPr>
        <w:t xml:space="preserve"> uncertainty in the project's scope and enables the evolution of objectives throughout the life cycle.</w:t>
      </w:r>
      <w:r w:rsidR="0031762F" w:rsidRPr="00981342">
        <w:rPr>
          <w:rFonts w:ascii="Arial" w:hAnsi="Arial" w:cs="Arial"/>
          <w:color w:val="1C1C1C"/>
          <w:sz w:val="24"/>
          <w:szCs w:val="24"/>
          <w:shd w:val="clear" w:color="auto" w:fill="FFFFFF"/>
        </w:rPr>
        <w:t xml:space="preserve"> </w:t>
      </w:r>
      <w:r w:rsidR="00E9625B" w:rsidRPr="00981342">
        <w:rPr>
          <w:rFonts w:ascii="Arial" w:hAnsi="Arial" w:cs="Arial"/>
          <w:color w:val="1C1C1C"/>
          <w:sz w:val="24"/>
          <w:szCs w:val="24"/>
          <w:shd w:val="clear" w:color="auto" w:fill="FFFFFF"/>
        </w:rPr>
        <w:t xml:space="preserve">According to </w:t>
      </w:r>
      <w:r w:rsidR="0031762F" w:rsidRPr="00981342">
        <w:rPr>
          <w:rFonts w:ascii="Arial" w:hAnsi="Arial" w:cs="Arial"/>
          <w:color w:val="1C1C1C"/>
          <w:sz w:val="24"/>
          <w:szCs w:val="24"/>
          <w:shd w:val="clear" w:color="auto" w:fill="FFFFFF"/>
        </w:rPr>
        <w:t>APM (2019)</w:t>
      </w:r>
      <w:r w:rsidR="00981342">
        <w:rPr>
          <w:rFonts w:ascii="Arial" w:hAnsi="Arial" w:cs="Arial"/>
          <w:color w:val="1C1C1C"/>
          <w:sz w:val="24"/>
          <w:szCs w:val="24"/>
          <w:shd w:val="clear" w:color="auto" w:fill="FFFFFF"/>
        </w:rPr>
        <w:t>,</w:t>
      </w:r>
      <w:r w:rsidRPr="00981342">
        <w:rPr>
          <w:rFonts w:ascii="Arial" w:hAnsi="Arial" w:cs="Arial"/>
          <w:color w:val="1C1C1C"/>
          <w:sz w:val="24"/>
          <w:szCs w:val="24"/>
          <w:shd w:val="clear" w:color="auto" w:fill="FFFFFF"/>
        </w:rPr>
        <w:t xml:space="preserve"> </w:t>
      </w:r>
      <w:r w:rsidR="00E9625B" w:rsidRPr="00981342">
        <w:rPr>
          <w:rFonts w:ascii="Arial" w:hAnsi="Arial" w:cs="Arial"/>
          <w:color w:val="1C1C1C"/>
          <w:sz w:val="24"/>
          <w:szCs w:val="24"/>
          <w:shd w:val="clear" w:color="auto" w:fill="FFFFFF"/>
        </w:rPr>
        <w:t>o</w:t>
      </w:r>
      <w:r w:rsidRPr="00981342">
        <w:rPr>
          <w:rFonts w:ascii="Arial" w:hAnsi="Arial" w:cs="Arial"/>
          <w:color w:val="1C1C1C"/>
          <w:sz w:val="24"/>
          <w:szCs w:val="24"/>
          <w:shd w:val="clear" w:color="auto" w:fill="FFFFFF"/>
        </w:rPr>
        <w:t xml:space="preserve">ne of the primary benefits of this parallel process is the ability to fast-track activities, which can accelerate project delivery. Iterative methods are </w:t>
      </w:r>
      <w:r w:rsidR="00981342">
        <w:rPr>
          <w:rFonts w:ascii="Arial" w:hAnsi="Arial" w:cs="Arial"/>
          <w:color w:val="1C1C1C"/>
          <w:sz w:val="24"/>
          <w:szCs w:val="24"/>
          <w:shd w:val="clear" w:color="auto" w:fill="FFFFFF"/>
        </w:rPr>
        <w:t>beneficial</w:t>
      </w:r>
      <w:r w:rsidRPr="00981342">
        <w:rPr>
          <w:rFonts w:ascii="Arial" w:hAnsi="Arial" w:cs="Arial"/>
          <w:color w:val="1C1C1C"/>
          <w:sz w:val="24"/>
          <w:szCs w:val="24"/>
          <w:shd w:val="clear" w:color="auto" w:fill="FFFFFF"/>
        </w:rPr>
        <w:t xml:space="preserve"> when the project's goal is clear, but the means of achieving it are not well-defined.</w:t>
      </w:r>
      <w:r w:rsidR="00E9625B" w:rsidRPr="00981342">
        <w:rPr>
          <w:rFonts w:ascii="Arial" w:hAnsi="Arial" w:cs="Arial"/>
          <w:color w:val="1C1C1C"/>
          <w:sz w:val="24"/>
          <w:szCs w:val="24"/>
          <w:shd w:val="clear" w:color="auto" w:fill="FFFFFF"/>
        </w:rPr>
        <w:t xml:space="preserve"> (</w:t>
      </w:r>
      <w:r w:rsidR="00470F99" w:rsidRPr="00981342">
        <w:rPr>
          <w:rFonts w:ascii="Arial" w:hAnsi="Arial" w:cs="Arial"/>
          <w:color w:val="1C1C1C"/>
          <w:sz w:val="24"/>
          <w:szCs w:val="24"/>
          <w:shd w:val="clear" w:color="auto" w:fill="FFFFFF"/>
        </w:rPr>
        <w:t>APM</w:t>
      </w:r>
      <w:r w:rsidR="00E9625B" w:rsidRPr="00981342">
        <w:rPr>
          <w:rFonts w:ascii="Arial" w:hAnsi="Arial" w:cs="Arial"/>
          <w:color w:val="1C1C1C"/>
          <w:sz w:val="24"/>
          <w:szCs w:val="24"/>
          <w:shd w:val="clear" w:color="auto" w:fill="FFFFFF"/>
        </w:rPr>
        <w:t xml:space="preserve">, </w:t>
      </w:r>
      <w:r w:rsidR="00470F99" w:rsidRPr="00981342">
        <w:rPr>
          <w:rFonts w:ascii="Arial" w:hAnsi="Arial" w:cs="Arial"/>
          <w:color w:val="1C1C1C"/>
          <w:sz w:val="24"/>
          <w:szCs w:val="24"/>
          <w:shd w:val="clear" w:color="auto" w:fill="FFFFFF"/>
        </w:rPr>
        <w:t>2019)</w:t>
      </w:r>
    </w:p>
    <w:p w14:paraId="4966E180" w14:textId="77777777" w:rsidR="00A22E76" w:rsidRPr="00981342" w:rsidRDefault="008440FF" w:rsidP="00731A2C">
      <w:pPr>
        <w:spacing w:line="360" w:lineRule="auto"/>
        <w:rPr>
          <w:rFonts w:ascii="Arial" w:hAnsi="Arial" w:cs="Arial"/>
          <w:color w:val="1C1C1C"/>
          <w:sz w:val="24"/>
          <w:szCs w:val="24"/>
          <w:shd w:val="clear" w:color="auto" w:fill="FFFFFF"/>
        </w:rPr>
      </w:pPr>
      <w:r w:rsidRPr="00981342">
        <w:rPr>
          <w:rFonts w:ascii="Arial" w:hAnsi="Arial" w:cs="Arial"/>
          <w:color w:val="1C1C1C"/>
          <w:sz w:val="24"/>
          <w:szCs w:val="24"/>
          <w:shd w:val="clear" w:color="auto" w:fill="FFFFFF"/>
        </w:rPr>
        <w:t xml:space="preserve">This </w:t>
      </w:r>
      <w:r w:rsidR="00A22E76" w:rsidRPr="00981342">
        <w:rPr>
          <w:rFonts w:ascii="Arial" w:hAnsi="Arial" w:cs="Arial"/>
          <w:color w:val="1C1C1C"/>
          <w:sz w:val="24"/>
          <w:szCs w:val="24"/>
          <w:shd w:val="clear" w:color="auto" w:fill="FFFFFF"/>
        </w:rPr>
        <w:t xml:space="preserve">iterative </w:t>
      </w:r>
      <w:r w:rsidRPr="00981342">
        <w:rPr>
          <w:rFonts w:ascii="Arial" w:hAnsi="Arial" w:cs="Arial"/>
          <w:color w:val="1C1C1C"/>
          <w:sz w:val="24"/>
          <w:szCs w:val="24"/>
          <w:shd w:val="clear" w:color="auto" w:fill="FFFFFF"/>
        </w:rPr>
        <w:t>approach prioriti</w:t>
      </w:r>
      <w:r w:rsidR="00EA1F8B" w:rsidRPr="00981342">
        <w:rPr>
          <w:rFonts w:ascii="Arial" w:hAnsi="Arial" w:cs="Arial"/>
          <w:color w:val="1C1C1C"/>
          <w:sz w:val="24"/>
          <w:szCs w:val="24"/>
          <w:shd w:val="clear" w:color="auto" w:fill="FFFFFF"/>
        </w:rPr>
        <w:t>s</w:t>
      </w:r>
      <w:r w:rsidRPr="00981342">
        <w:rPr>
          <w:rFonts w:ascii="Arial" w:hAnsi="Arial" w:cs="Arial"/>
          <w:color w:val="1C1C1C"/>
          <w:sz w:val="24"/>
          <w:szCs w:val="24"/>
          <w:shd w:val="clear" w:color="auto" w:fill="FFFFFF"/>
        </w:rPr>
        <w:t xml:space="preserve">es collaboration and communication to address complexities and adapt to changes effectively. </w:t>
      </w:r>
    </w:p>
    <w:p w14:paraId="7C63FCD4" w14:textId="6D5EA054" w:rsidR="00A22E76" w:rsidRPr="00981342" w:rsidRDefault="00A22E76" w:rsidP="00731A2C">
      <w:pPr>
        <w:spacing w:line="360" w:lineRule="auto"/>
        <w:rPr>
          <w:rFonts w:ascii="Arial" w:hAnsi="Arial" w:cs="Arial"/>
          <w:color w:val="1C1C1C"/>
          <w:sz w:val="24"/>
          <w:szCs w:val="24"/>
          <w:shd w:val="clear" w:color="auto" w:fill="FFFFFF"/>
        </w:rPr>
      </w:pPr>
      <w:r w:rsidRPr="00981342">
        <w:rPr>
          <w:rFonts w:ascii="Arial" w:hAnsi="Arial" w:cs="Arial"/>
          <w:color w:val="1C1C1C"/>
          <w:sz w:val="24"/>
          <w:szCs w:val="24"/>
          <w:shd w:val="clear" w:color="auto" w:fill="FFFFFF"/>
        </w:rPr>
        <w:t xml:space="preserve">Gray </w:t>
      </w:r>
      <w:r w:rsidRPr="00981342">
        <w:rPr>
          <w:rFonts w:ascii="Arial" w:hAnsi="Arial" w:cs="Arial"/>
          <w:i/>
          <w:iCs/>
          <w:color w:val="1C1C1C"/>
          <w:sz w:val="24"/>
          <w:szCs w:val="24"/>
          <w:shd w:val="clear" w:color="auto" w:fill="FFFFFF"/>
        </w:rPr>
        <w:t>et al</w:t>
      </w:r>
      <w:r w:rsidR="00E9625B" w:rsidRPr="00981342">
        <w:rPr>
          <w:rStyle w:val="CommentReference"/>
          <w:rFonts w:ascii="Arial" w:hAnsi="Arial" w:cs="Arial"/>
          <w:sz w:val="24"/>
          <w:szCs w:val="24"/>
        </w:rPr>
        <w:t xml:space="preserve">. (2016) </w:t>
      </w:r>
      <w:r w:rsidRPr="00981342">
        <w:rPr>
          <w:rFonts w:ascii="Arial" w:hAnsi="Arial" w:cs="Arial"/>
          <w:color w:val="1C1C1C"/>
          <w:sz w:val="24"/>
          <w:szCs w:val="24"/>
          <w:shd w:val="clear" w:color="auto" w:fill="FFFFFF"/>
        </w:rPr>
        <w:t>examine</w:t>
      </w:r>
      <w:r w:rsidR="00E9625B" w:rsidRPr="00981342">
        <w:rPr>
          <w:rFonts w:ascii="Arial" w:hAnsi="Arial" w:cs="Arial"/>
          <w:color w:val="1C1C1C"/>
          <w:sz w:val="24"/>
          <w:szCs w:val="24"/>
          <w:shd w:val="clear" w:color="auto" w:fill="FFFFFF"/>
        </w:rPr>
        <w:t>d</w:t>
      </w:r>
      <w:r w:rsidRPr="00981342">
        <w:rPr>
          <w:rFonts w:ascii="Arial" w:hAnsi="Arial" w:cs="Arial"/>
          <w:color w:val="1C1C1C"/>
          <w:sz w:val="24"/>
          <w:szCs w:val="24"/>
          <w:shd w:val="clear" w:color="auto" w:fill="FFFFFF"/>
        </w:rPr>
        <w:t xml:space="preserve"> the Agile methodology and </w:t>
      </w:r>
      <w:r w:rsidR="00981342">
        <w:rPr>
          <w:rFonts w:ascii="Arial" w:hAnsi="Arial" w:cs="Arial"/>
          <w:color w:val="1C1C1C"/>
          <w:sz w:val="24"/>
          <w:szCs w:val="24"/>
          <w:shd w:val="clear" w:color="auto" w:fill="FFFFFF"/>
        </w:rPr>
        <w:t>stated</w:t>
      </w:r>
      <w:r w:rsidRPr="00981342">
        <w:rPr>
          <w:rFonts w:ascii="Arial" w:hAnsi="Arial" w:cs="Arial"/>
          <w:color w:val="1C1C1C"/>
          <w:sz w:val="24"/>
          <w:szCs w:val="24"/>
          <w:shd w:val="clear" w:color="auto" w:fill="FFFFFF"/>
        </w:rPr>
        <w:t xml:space="preserve"> it </w:t>
      </w:r>
      <w:r w:rsidR="006169B2" w:rsidRPr="00981342">
        <w:rPr>
          <w:rFonts w:ascii="Arial" w:hAnsi="Arial" w:cs="Arial"/>
          <w:color w:val="1C1C1C"/>
          <w:sz w:val="24"/>
          <w:szCs w:val="24"/>
          <w:shd w:val="clear" w:color="auto" w:fill="FFFFFF"/>
        </w:rPr>
        <w:t>divides</w:t>
      </w:r>
      <w:r w:rsidRPr="00981342">
        <w:rPr>
          <w:rFonts w:ascii="Arial" w:hAnsi="Arial" w:cs="Arial"/>
          <w:color w:val="1C1C1C"/>
          <w:sz w:val="24"/>
          <w:szCs w:val="24"/>
          <w:shd w:val="clear" w:color="auto" w:fill="FFFFFF"/>
        </w:rPr>
        <w:t xml:space="preserve"> project objectives into small, incremental tasks prioritised by the customer, with each step delivering a working system. It features cross-functional teams working in short bursts, enabling quick adaptation to changes and dynamic environments</w:t>
      </w:r>
      <w:r w:rsidR="00C32590" w:rsidRPr="00981342">
        <w:rPr>
          <w:rFonts w:ascii="Arial" w:hAnsi="Arial" w:cs="Arial"/>
          <w:color w:val="1C1C1C"/>
          <w:sz w:val="24"/>
          <w:szCs w:val="24"/>
          <w:shd w:val="clear" w:color="auto" w:fill="FFFFFF"/>
        </w:rPr>
        <w:t xml:space="preserve"> (Gray </w:t>
      </w:r>
      <w:r w:rsidR="00C32590" w:rsidRPr="00981342">
        <w:rPr>
          <w:rFonts w:ascii="Arial" w:hAnsi="Arial" w:cs="Arial"/>
          <w:i/>
          <w:iCs/>
          <w:color w:val="1C1C1C"/>
          <w:sz w:val="24"/>
          <w:szCs w:val="24"/>
          <w:shd w:val="clear" w:color="auto" w:fill="FFFFFF"/>
        </w:rPr>
        <w:t>et al</w:t>
      </w:r>
      <w:r w:rsidR="00C32590" w:rsidRPr="00981342">
        <w:rPr>
          <w:rStyle w:val="CommentReference"/>
          <w:rFonts w:ascii="Arial" w:hAnsi="Arial" w:cs="Arial"/>
          <w:sz w:val="24"/>
          <w:szCs w:val="24"/>
        </w:rPr>
        <w:t>., 2016).</w:t>
      </w:r>
      <w:r w:rsidRPr="00981342">
        <w:rPr>
          <w:rFonts w:ascii="Arial" w:hAnsi="Arial" w:cs="Arial"/>
          <w:color w:val="1C1C1C"/>
          <w:sz w:val="24"/>
          <w:szCs w:val="24"/>
          <w:shd w:val="clear" w:color="auto" w:fill="FFFFFF"/>
        </w:rPr>
        <w:t xml:space="preserve"> Various </w:t>
      </w:r>
      <w:r w:rsidR="00727BE9" w:rsidRPr="00981342">
        <w:rPr>
          <w:rFonts w:ascii="Arial" w:hAnsi="Arial" w:cs="Arial"/>
          <w:color w:val="1C1C1C"/>
          <w:sz w:val="24"/>
          <w:szCs w:val="24"/>
          <w:shd w:val="clear" w:color="auto" w:fill="FFFFFF"/>
        </w:rPr>
        <w:t>A</w:t>
      </w:r>
      <w:r w:rsidRPr="00981342">
        <w:rPr>
          <w:rFonts w:ascii="Arial" w:hAnsi="Arial" w:cs="Arial"/>
          <w:color w:val="1C1C1C"/>
          <w:sz w:val="24"/>
          <w:szCs w:val="24"/>
          <w:shd w:val="clear" w:color="auto" w:fill="FFFFFF"/>
        </w:rPr>
        <w:t>gile methodologies include Extreme Programming (XP), Scrum, Dynamic Systems Development Method (DSDM), and Agile Modelling</w:t>
      </w:r>
      <w:r w:rsidR="00727BE9" w:rsidRPr="00981342">
        <w:rPr>
          <w:rFonts w:ascii="Arial" w:hAnsi="Arial" w:cs="Arial"/>
          <w:color w:val="1C1C1C"/>
          <w:sz w:val="24"/>
          <w:szCs w:val="24"/>
          <w:shd w:val="clear" w:color="auto" w:fill="FFFFFF"/>
        </w:rPr>
        <w:t xml:space="preserve"> (Singh, 2021)</w:t>
      </w:r>
      <w:r w:rsidRPr="00981342">
        <w:rPr>
          <w:rFonts w:ascii="Arial" w:hAnsi="Arial" w:cs="Arial"/>
          <w:color w:val="1C1C1C"/>
          <w:sz w:val="24"/>
          <w:szCs w:val="24"/>
          <w:shd w:val="clear" w:color="auto" w:fill="FFFFFF"/>
        </w:rPr>
        <w:t xml:space="preserve">. </w:t>
      </w:r>
      <w:r w:rsidR="00302799">
        <w:rPr>
          <w:rFonts w:ascii="Arial" w:hAnsi="Arial" w:cs="Arial"/>
          <w:color w:val="1C1C1C"/>
          <w:sz w:val="24"/>
          <w:szCs w:val="24"/>
          <w:shd w:val="clear" w:color="auto" w:fill="FFFFFF"/>
        </w:rPr>
        <w:t>LEAN</w:t>
      </w:r>
      <w:r w:rsidRPr="00981342">
        <w:rPr>
          <w:rFonts w:ascii="Arial" w:hAnsi="Arial" w:cs="Arial"/>
          <w:color w:val="1C1C1C"/>
          <w:sz w:val="24"/>
          <w:szCs w:val="24"/>
          <w:shd w:val="clear" w:color="auto" w:fill="FFFFFF"/>
        </w:rPr>
        <w:t xml:space="preserve"> and Kanban development philosophies, rooted in manufacturing systems, are also often associated with </w:t>
      </w:r>
      <w:r w:rsidR="00727BE9" w:rsidRPr="00981342">
        <w:rPr>
          <w:rFonts w:ascii="Arial" w:hAnsi="Arial" w:cs="Arial"/>
          <w:color w:val="1C1C1C"/>
          <w:sz w:val="24"/>
          <w:szCs w:val="24"/>
          <w:shd w:val="clear" w:color="auto" w:fill="FFFFFF"/>
        </w:rPr>
        <w:t>A</w:t>
      </w:r>
      <w:r w:rsidRPr="00981342">
        <w:rPr>
          <w:rFonts w:ascii="Arial" w:hAnsi="Arial" w:cs="Arial"/>
          <w:color w:val="1C1C1C"/>
          <w:sz w:val="24"/>
          <w:szCs w:val="24"/>
          <w:shd w:val="clear" w:color="auto" w:fill="FFFFFF"/>
        </w:rPr>
        <w:t>gile methods</w:t>
      </w:r>
      <w:r w:rsidR="002F68B0" w:rsidRPr="00981342">
        <w:rPr>
          <w:rFonts w:ascii="Arial" w:hAnsi="Arial" w:cs="Arial"/>
          <w:color w:val="1C1C1C"/>
          <w:sz w:val="24"/>
          <w:szCs w:val="24"/>
          <w:shd w:val="clear" w:color="auto" w:fill="FFFFFF"/>
        </w:rPr>
        <w:t xml:space="preserve"> </w:t>
      </w:r>
      <w:r w:rsidR="00727BE9" w:rsidRPr="00981342">
        <w:rPr>
          <w:rFonts w:ascii="Arial" w:hAnsi="Arial" w:cs="Arial"/>
          <w:color w:val="1C1C1C"/>
          <w:sz w:val="24"/>
          <w:szCs w:val="24"/>
          <w:shd w:val="clear" w:color="auto" w:fill="FFFFFF"/>
        </w:rPr>
        <w:t>(</w:t>
      </w:r>
      <w:r w:rsidR="002F68B0" w:rsidRPr="00981342">
        <w:rPr>
          <w:rFonts w:ascii="Arial" w:hAnsi="Arial" w:cs="Arial"/>
          <w:color w:val="1C1C1C"/>
          <w:sz w:val="24"/>
          <w:szCs w:val="24"/>
          <w:shd w:val="clear" w:color="auto" w:fill="FFFFFF"/>
        </w:rPr>
        <w:t>Singh</w:t>
      </w:r>
      <w:r w:rsidR="00727BE9" w:rsidRPr="00981342">
        <w:rPr>
          <w:rFonts w:ascii="Arial" w:hAnsi="Arial" w:cs="Arial"/>
          <w:color w:val="1C1C1C"/>
          <w:sz w:val="24"/>
          <w:szCs w:val="24"/>
          <w:shd w:val="clear" w:color="auto" w:fill="FFFFFF"/>
        </w:rPr>
        <w:t xml:space="preserve">, </w:t>
      </w:r>
      <w:r w:rsidR="002F68B0" w:rsidRPr="00981342">
        <w:rPr>
          <w:rFonts w:ascii="Arial" w:hAnsi="Arial" w:cs="Arial"/>
          <w:color w:val="1C1C1C"/>
          <w:sz w:val="24"/>
          <w:szCs w:val="24"/>
          <w:shd w:val="clear" w:color="auto" w:fill="FFFFFF"/>
        </w:rPr>
        <w:t>2021)</w:t>
      </w:r>
      <w:r w:rsidR="00727BE9" w:rsidRPr="00981342">
        <w:rPr>
          <w:rFonts w:ascii="Arial" w:hAnsi="Arial" w:cs="Arial"/>
          <w:color w:val="1C1C1C"/>
          <w:sz w:val="24"/>
          <w:szCs w:val="24"/>
          <w:shd w:val="clear" w:color="auto" w:fill="FFFFFF"/>
        </w:rPr>
        <w:t>.</w:t>
      </w:r>
    </w:p>
    <w:p w14:paraId="53AD53E0" w14:textId="77777777" w:rsidR="004C7A68" w:rsidRPr="00981342" w:rsidRDefault="004C7A68" w:rsidP="006169B2">
      <w:pPr>
        <w:rPr>
          <w:rFonts w:ascii="Arial" w:hAnsi="Arial" w:cs="Arial"/>
          <w:color w:val="1C1C1C"/>
          <w:sz w:val="24"/>
          <w:szCs w:val="24"/>
          <w:shd w:val="clear" w:color="auto" w:fill="FFFFFF"/>
        </w:rPr>
      </w:pPr>
    </w:p>
    <w:p w14:paraId="6D93EF33" w14:textId="77777777" w:rsidR="004C7A68" w:rsidRPr="00981342" w:rsidRDefault="004C7A68" w:rsidP="004C7A68">
      <w:pPr>
        <w:ind w:firstLine="1418"/>
        <w:jc w:val="both"/>
        <w:rPr>
          <w:rFonts w:ascii="Arial" w:hAnsi="Arial" w:cs="Arial"/>
          <w:b/>
          <w:bCs/>
          <w:color w:val="538135" w:themeColor="accent6" w:themeShade="BF"/>
          <w:sz w:val="24"/>
          <w:szCs w:val="24"/>
          <w:shd w:val="clear" w:color="auto" w:fill="FFFFFF"/>
        </w:rPr>
      </w:pPr>
      <w:r w:rsidRPr="00981342">
        <w:rPr>
          <w:rFonts w:ascii="Arial" w:hAnsi="Arial" w:cs="Arial"/>
          <w:b/>
          <w:bCs/>
          <w:noProof/>
          <w:color w:val="538135" w:themeColor="accent6" w:themeShade="BF"/>
          <w:sz w:val="24"/>
          <w:szCs w:val="24"/>
          <w:shd w:val="clear" w:color="auto" w:fill="FFFFFF"/>
        </w:rPr>
        <w:drawing>
          <wp:inline distT="0" distB="0" distL="0" distR="0" wp14:anchorId="14468AEC" wp14:editId="177FE050">
            <wp:extent cx="3969211" cy="3072994"/>
            <wp:effectExtent l="0" t="0" r="6350" b="635"/>
            <wp:docPr id="413267328"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3267328" name="Picture 1" descr="A diagram of a process&#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002225" cy="3098554"/>
                    </a:xfrm>
                    <a:prstGeom prst="rect">
                      <a:avLst/>
                    </a:prstGeom>
                  </pic:spPr>
                </pic:pic>
              </a:graphicData>
            </a:graphic>
          </wp:inline>
        </w:drawing>
      </w:r>
    </w:p>
    <w:p w14:paraId="5F4C7C39" w14:textId="103C49C2" w:rsidR="004C7A68" w:rsidRPr="00981342" w:rsidRDefault="004C7A68" w:rsidP="004C7A68">
      <w:pPr>
        <w:ind w:firstLine="1418"/>
        <w:rPr>
          <w:rFonts w:ascii="Arial" w:hAnsi="Arial" w:cs="Arial"/>
          <w:sz w:val="24"/>
          <w:szCs w:val="24"/>
          <w:shd w:val="clear" w:color="auto" w:fill="FFFFFF"/>
        </w:rPr>
      </w:pPr>
      <w:r w:rsidRPr="00981342">
        <w:rPr>
          <w:rFonts w:ascii="Arial" w:hAnsi="Arial" w:cs="Arial"/>
          <w:sz w:val="24"/>
          <w:szCs w:val="24"/>
          <w:shd w:val="clear" w:color="auto" w:fill="FFFFFF"/>
        </w:rPr>
        <w:t>Fig.</w:t>
      </w:r>
      <w:r w:rsidR="00AF4CBE" w:rsidRPr="00981342">
        <w:rPr>
          <w:rFonts w:ascii="Arial" w:hAnsi="Arial" w:cs="Arial"/>
          <w:sz w:val="24"/>
          <w:szCs w:val="24"/>
          <w:shd w:val="clear" w:color="auto" w:fill="FFFFFF"/>
        </w:rPr>
        <w:t>6</w:t>
      </w:r>
      <w:r w:rsidRPr="00981342">
        <w:rPr>
          <w:rFonts w:ascii="Arial" w:hAnsi="Arial" w:cs="Arial"/>
          <w:sz w:val="24"/>
          <w:szCs w:val="24"/>
          <w:shd w:val="clear" w:color="auto" w:fill="FFFFFF"/>
        </w:rPr>
        <w:t xml:space="preserve"> </w:t>
      </w:r>
      <w:r w:rsidRPr="00981342">
        <w:rPr>
          <w:rFonts w:ascii="Arial" w:hAnsi="Arial" w:cs="Arial"/>
          <w:i/>
          <w:iCs/>
          <w:sz w:val="24"/>
          <w:szCs w:val="24"/>
          <w:shd w:val="clear" w:color="auto" w:fill="FFFFFF"/>
        </w:rPr>
        <w:t>Agile methodology</w:t>
      </w:r>
      <w:r w:rsidRPr="00981342">
        <w:rPr>
          <w:rFonts w:ascii="Arial" w:hAnsi="Arial" w:cs="Arial"/>
          <w:sz w:val="24"/>
          <w:szCs w:val="24"/>
          <w:shd w:val="clear" w:color="auto" w:fill="FFFFFF"/>
        </w:rPr>
        <w:t>. Source: Laoyan (2024)</w:t>
      </w:r>
    </w:p>
    <w:p w14:paraId="4E30AB55" w14:textId="3D17498D" w:rsidR="00F0630E" w:rsidRPr="00981342" w:rsidRDefault="008440FF" w:rsidP="00731A2C">
      <w:pPr>
        <w:spacing w:line="360" w:lineRule="auto"/>
        <w:rPr>
          <w:rFonts w:ascii="Arial" w:hAnsi="Arial" w:cs="Arial"/>
          <w:color w:val="1C1C1C"/>
          <w:sz w:val="24"/>
          <w:szCs w:val="24"/>
          <w:shd w:val="clear" w:color="auto" w:fill="FFFFFF"/>
        </w:rPr>
      </w:pPr>
      <w:r w:rsidRPr="00981342">
        <w:rPr>
          <w:rFonts w:ascii="Arial" w:hAnsi="Arial" w:cs="Arial"/>
          <w:color w:val="1C1C1C"/>
          <w:sz w:val="24"/>
          <w:szCs w:val="24"/>
          <w:shd w:val="clear" w:color="auto" w:fill="FFFFFF"/>
        </w:rPr>
        <w:t xml:space="preserve">The Agile methodology </w:t>
      </w:r>
      <w:r w:rsidR="00F54912" w:rsidRPr="00981342">
        <w:rPr>
          <w:rFonts w:ascii="Arial" w:hAnsi="Arial" w:cs="Arial"/>
          <w:color w:val="1C1C1C"/>
          <w:sz w:val="24"/>
          <w:szCs w:val="24"/>
          <w:shd w:val="clear" w:color="auto" w:fill="FFFFFF"/>
        </w:rPr>
        <w:t>illustrates</w:t>
      </w:r>
      <w:r w:rsidRPr="00981342">
        <w:rPr>
          <w:rFonts w:ascii="Arial" w:hAnsi="Arial" w:cs="Arial"/>
          <w:color w:val="1C1C1C"/>
          <w:sz w:val="24"/>
          <w:szCs w:val="24"/>
          <w:shd w:val="clear" w:color="auto" w:fill="FFFFFF"/>
        </w:rPr>
        <w:t xml:space="preserve"> this iterative approach by allowing numerous iterations before the final release</w:t>
      </w:r>
      <w:r w:rsidR="00877B71" w:rsidRPr="00981342">
        <w:rPr>
          <w:rFonts w:ascii="Arial" w:hAnsi="Arial" w:cs="Arial"/>
          <w:color w:val="1C1C1C"/>
          <w:sz w:val="24"/>
          <w:szCs w:val="24"/>
          <w:shd w:val="clear" w:color="auto" w:fill="FFFFFF"/>
        </w:rPr>
        <w:t xml:space="preserve"> (APM, 2019).</w:t>
      </w:r>
      <w:r w:rsidRPr="00981342">
        <w:rPr>
          <w:rFonts w:ascii="Arial" w:hAnsi="Arial" w:cs="Arial"/>
          <w:color w:val="1C1C1C"/>
          <w:sz w:val="24"/>
          <w:szCs w:val="24"/>
          <w:shd w:val="clear" w:color="auto" w:fill="FFFFFF"/>
        </w:rPr>
        <w:t xml:space="preserve"> Agile emphasi</w:t>
      </w:r>
      <w:r w:rsidR="005F0607" w:rsidRPr="00981342">
        <w:rPr>
          <w:rFonts w:ascii="Arial" w:hAnsi="Arial" w:cs="Arial"/>
          <w:color w:val="1C1C1C"/>
          <w:sz w:val="24"/>
          <w:szCs w:val="24"/>
          <w:shd w:val="clear" w:color="auto" w:fill="FFFFFF"/>
        </w:rPr>
        <w:t>s</w:t>
      </w:r>
      <w:r w:rsidRPr="00981342">
        <w:rPr>
          <w:rFonts w:ascii="Arial" w:hAnsi="Arial" w:cs="Arial"/>
          <w:color w:val="1C1C1C"/>
          <w:sz w:val="24"/>
          <w:szCs w:val="24"/>
          <w:shd w:val="clear" w:color="auto" w:fill="FFFFFF"/>
        </w:rPr>
        <w:t xml:space="preserve">es flexibility, </w:t>
      </w:r>
      <w:r w:rsidRPr="00981342">
        <w:rPr>
          <w:rFonts w:ascii="Arial" w:hAnsi="Arial" w:cs="Arial"/>
          <w:color w:val="1C1C1C"/>
          <w:sz w:val="24"/>
          <w:szCs w:val="24"/>
          <w:shd w:val="clear" w:color="auto" w:fill="FFFFFF"/>
        </w:rPr>
        <w:lastRenderedPageBreak/>
        <w:t>continuous feedback, and incremental improvements, making it well-suited for environments where requirements are expected to evolve</w:t>
      </w:r>
      <w:r w:rsidR="00522D87" w:rsidRPr="00981342">
        <w:rPr>
          <w:rFonts w:ascii="Arial" w:hAnsi="Arial" w:cs="Arial"/>
          <w:color w:val="1C1C1C"/>
          <w:sz w:val="24"/>
          <w:szCs w:val="24"/>
          <w:shd w:val="clear" w:color="auto" w:fill="FFFFFF"/>
        </w:rPr>
        <w:t xml:space="preserve"> </w:t>
      </w:r>
      <w:r w:rsidR="00877B71" w:rsidRPr="00981342">
        <w:rPr>
          <w:rFonts w:ascii="Arial" w:hAnsi="Arial" w:cs="Arial"/>
          <w:color w:val="1C1C1C"/>
          <w:sz w:val="24"/>
          <w:szCs w:val="24"/>
          <w:shd w:val="clear" w:color="auto" w:fill="FFFFFF"/>
        </w:rPr>
        <w:t>(</w:t>
      </w:r>
      <w:r w:rsidR="00522D87" w:rsidRPr="00981342">
        <w:rPr>
          <w:rFonts w:ascii="Arial" w:hAnsi="Arial" w:cs="Arial"/>
          <w:color w:val="1C1C1C"/>
          <w:sz w:val="24"/>
          <w:szCs w:val="24"/>
          <w:shd w:val="clear" w:color="auto" w:fill="FFFFFF"/>
        </w:rPr>
        <w:t>APM</w:t>
      </w:r>
      <w:r w:rsidR="00877B71" w:rsidRPr="00981342">
        <w:rPr>
          <w:rFonts w:ascii="Arial" w:hAnsi="Arial" w:cs="Arial"/>
          <w:color w:val="1C1C1C"/>
          <w:sz w:val="24"/>
          <w:szCs w:val="24"/>
          <w:shd w:val="clear" w:color="auto" w:fill="FFFFFF"/>
        </w:rPr>
        <w:t xml:space="preserve">, </w:t>
      </w:r>
      <w:r w:rsidR="00522D87" w:rsidRPr="00981342">
        <w:rPr>
          <w:rFonts w:ascii="Arial" w:hAnsi="Arial" w:cs="Arial"/>
          <w:color w:val="1C1C1C"/>
          <w:sz w:val="24"/>
          <w:szCs w:val="24"/>
          <w:shd w:val="clear" w:color="auto" w:fill="FFFFFF"/>
        </w:rPr>
        <w:t>2019)</w:t>
      </w:r>
      <w:r w:rsidRPr="00981342">
        <w:rPr>
          <w:rFonts w:ascii="Arial" w:hAnsi="Arial" w:cs="Arial"/>
          <w:color w:val="1C1C1C"/>
          <w:sz w:val="24"/>
          <w:szCs w:val="24"/>
          <w:shd w:val="clear" w:color="auto" w:fill="FFFFFF"/>
        </w:rPr>
        <w:t xml:space="preserve">. Industries such as finance, fashion, construction, pharmaceuticals, and aerospace often adopt </w:t>
      </w:r>
      <w:r w:rsidR="00F54912">
        <w:rPr>
          <w:rFonts w:ascii="Arial" w:hAnsi="Arial" w:cs="Arial"/>
          <w:color w:val="1C1C1C"/>
          <w:sz w:val="24"/>
          <w:szCs w:val="24"/>
          <w:shd w:val="clear" w:color="auto" w:fill="FFFFFF"/>
        </w:rPr>
        <w:t>this methodology</w:t>
      </w:r>
      <w:r w:rsidR="00877B71" w:rsidRPr="00981342">
        <w:rPr>
          <w:rFonts w:ascii="Arial" w:hAnsi="Arial" w:cs="Arial"/>
          <w:color w:val="1C1C1C"/>
          <w:sz w:val="24"/>
          <w:szCs w:val="24"/>
          <w:shd w:val="clear" w:color="auto" w:fill="FFFFFF"/>
        </w:rPr>
        <w:t xml:space="preserve"> (APM, 2019).</w:t>
      </w:r>
      <w:r w:rsidRPr="00981342">
        <w:rPr>
          <w:rFonts w:ascii="Arial" w:hAnsi="Arial" w:cs="Arial"/>
          <w:color w:val="1C1C1C"/>
          <w:sz w:val="24"/>
          <w:szCs w:val="24"/>
          <w:shd w:val="clear" w:color="auto" w:fill="FFFFFF"/>
        </w:rPr>
        <w:t xml:space="preserve"> </w:t>
      </w:r>
      <w:r w:rsidR="00981342">
        <w:rPr>
          <w:rFonts w:ascii="Arial" w:hAnsi="Arial" w:cs="Arial"/>
          <w:color w:val="1C1C1C"/>
          <w:sz w:val="24"/>
          <w:szCs w:val="24"/>
          <w:shd w:val="clear" w:color="auto" w:fill="FFFFFF"/>
        </w:rPr>
        <w:t>Agile enables teams to respond to changing user requirements swiftly in the technology sector</w:t>
      </w:r>
      <w:r w:rsidRPr="00981342">
        <w:rPr>
          <w:rFonts w:ascii="Arial" w:hAnsi="Arial" w:cs="Arial"/>
          <w:color w:val="1C1C1C"/>
          <w:sz w:val="24"/>
          <w:szCs w:val="24"/>
          <w:shd w:val="clear" w:color="auto" w:fill="FFFFFF"/>
        </w:rPr>
        <w:t>, delivering functional hardware in short cycles</w:t>
      </w:r>
      <w:r w:rsidR="00877B71" w:rsidRPr="00981342">
        <w:rPr>
          <w:rFonts w:ascii="Arial" w:hAnsi="Arial" w:cs="Arial"/>
          <w:color w:val="1C1C1C"/>
          <w:sz w:val="24"/>
          <w:szCs w:val="24"/>
          <w:shd w:val="clear" w:color="auto" w:fill="FFFFFF"/>
        </w:rPr>
        <w:t xml:space="preserve"> (APM, 2019).</w:t>
      </w:r>
      <w:r w:rsidRPr="00981342">
        <w:rPr>
          <w:rFonts w:ascii="Arial" w:hAnsi="Arial" w:cs="Arial"/>
          <w:color w:val="1C1C1C"/>
          <w:sz w:val="24"/>
          <w:szCs w:val="24"/>
          <w:shd w:val="clear" w:color="auto" w:fill="FFFFFF"/>
        </w:rPr>
        <w:t xml:space="preserve"> </w:t>
      </w:r>
      <w:r w:rsidR="00B91829">
        <w:rPr>
          <w:rFonts w:ascii="Arial" w:hAnsi="Arial" w:cs="Arial"/>
          <w:color w:val="1C1C1C"/>
          <w:sz w:val="24"/>
          <w:szCs w:val="24"/>
          <w:shd w:val="clear" w:color="auto" w:fill="FFFFFF"/>
        </w:rPr>
        <w:t>Agile allows designers to adapt quickly to market trends and consumer preferences in fashion</w:t>
      </w:r>
      <w:r w:rsidRPr="00981342">
        <w:rPr>
          <w:rFonts w:ascii="Arial" w:hAnsi="Arial" w:cs="Arial"/>
          <w:color w:val="1C1C1C"/>
          <w:sz w:val="24"/>
          <w:szCs w:val="24"/>
          <w:shd w:val="clear" w:color="auto" w:fill="FFFFFF"/>
        </w:rPr>
        <w:t>, ensuring timely</w:t>
      </w:r>
      <w:r w:rsidR="00981342">
        <w:rPr>
          <w:rFonts w:ascii="Arial" w:hAnsi="Arial" w:cs="Arial"/>
          <w:color w:val="1C1C1C"/>
          <w:sz w:val="24"/>
          <w:szCs w:val="24"/>
          <w:shd w:val="clear" w:color="auto" w:fill="FFFFFF"/>
        </w:rPr>
        <w:t xml:space="preserve"> </w:t>
      </w:r>
      <w:r w:rsidRPr="00981342">
        <w:rPr>
          <w:rFonts w:ascii="Arial" w:hAnsi="Arial" w:cs="Arial"/>
          <w:color w:val="1C1C1C"/>
          <w:sz w:val="24"/>
          <w:szCs w:val="24"/>
          <w:shd w:val="clear" w:color="auto" w:fill="FFFFFF"/>
        </w:rPr>
        <w:t>product releases.</w:t>
      </w:r>
      <w:r w:rsidR="001668A2" w:rsidRPr="00981342">
        <w:rPr>
          <w:rFonts w:ascii="Arial" w:hAnsi="Arial" w:cs="Arial"/>
          <w:color w:val="1C1C1C"/>
          <w:sz w:val="24"/>
          <w:szCs w:val="24"/>
          <w:shd w:val="clear" w:color="auto" w:fill="FFFFFF"/>
        </w:rPr>
        <w:t xml:space="preserve"> </w:t>
      </w:r>
    </w:p>
    <w:p w14:paraId="2749E439" w14:textId="11A98591" w:rsidR="00F0630E" w:rsidRPr="00981342" w:rsidRDefault="00F0630E" w:rsidP="00731A2C">
      <w:pPr>
        <w:spacing w:line="360" w:lineRule="auto"/>
        <w:rPr>
          <w:rFonts w:ascii="Arial" w:hAnsi="Arial" w:cs="Arial"/>
          <w:color w:val="1C1C1C"/>
          <w:sz w:val="24"/>
          <w:szCs w:val="24"/>
          <w:shd w:val="clear" w:color="auto" w:fill="FFFFFF"/>
        </w:rPr>
      </w:pPr>
      <w:r w:rsidRPr="00981342">
        <w:rPr>
          <w:rFonts w:ascii="Arial" w:hAnsi="Arial" w:cs="Arial"/>
          <w:color w:val="1C1C1C"/>
          <w:sz w:val="24"/>
          <w:szCs w:val="24"/>
          <w:shd w:val="clear" w:color="auto" w:fill="FFFFFF"/>
        </w:rPr>
        <w:t xml:space="preserve">Agile development methodologies offer advantages by promoting customer satisfaction through rapid, continuous delivery of functional software and prioritising people and interactions over processes and tools. </w:t>
      </w:r>
      <w:r w:rsidRPr="006F23E9">
        <w:rPr>
          <w:rFonts w:ascii="Arial" w:hAnsi="Arial" w:cs="Arial"/>
          <w:color w:val="1C1C1C"/>
          <w:sz w:val="24"/>
          <w:szCs w:val="24"/>
          <w:shd w:val="clear" w:color="auto" w:fill="FFFFFF"/>
        </w:rPr>
        <w:t xml:space="preserve">The methodology emphasises frequent delivery of working software, effective communication through face-to-face interactions, and daily cooperation between </w:t>
      </w:r>
      <w:r w:rsidR="00B91829" w:rsidRPr="006F23E9">
        <w:rPr>
          <w:rFonts w:ascii="Arial" w:hAnsi="Arial" w:cs="Arial"/>
          <w:color w:val="1C1C1C"/>
          <w:sz w:val="24"/>
          <w:szCs w:val="24"/>
          <w:shd w:val="clear" w:color="auto" w:fill="FFFFFF"/>
        </w:rPr>
        <w:t>businesspeople</w:t>
      </w:r>
      <w:r w:rsidRPr="006F23E9">
        <w:rPr>
          <w:rFonts w:ascii="Arial" w:hAnsi="Arial" w:cs="Arial"/>
          <w:color w:val="1C1C1C"/>
          <w:sz w:val="24"/>
          <w:szCs w:val="24"/>
          <w:shd w:val="clear" w:color="auto" w:fill="FFFFFF"/>
        </w:rPr>
        <w:t xml:space="preserve"> and developers</w:t>
      </w:r>
      <w:r w:rsidR="00D17296" w:rsidRPr="006F23E9">
        <w:rPr>
          <w:rFonts w:ascii="Arial" w:hAnsi="Arial" w:cs="Arial"/>
          <w:color w:val="1C1C1C"/>
          <w:sz w:val="24"/>
          <w:szCs w:val="24"/>
          <w:shd w:val="clear" w:color="auto" w:fill="FFFFFF"/>
        </w:rPr>
        <w:t xml:space="preserve"> (Bose and</w:t>
      </w:r>
      <w:r w:rsidR="00D17296" w:rsidRPr="006F23E9">
        <w:rPr>
          <w:rFonts w:ascii="Arial" w:hAnsi="Arial" w:cs="Arial"/>
          <w:i/>
          <w:iCs/>
          <w:color w:val="1C1C1C"/>
          <w:sz w:val="24"/>
          <w:szCs w:val="24"/>
          <w:shd w:val="clear" w:color="auto" w:fill="FFFFFF"/>
        </w:rPr>
        <w:t xml:space="preserve"> </w:t>
      </w:r>
      <w:r w:rsidR="00D17296" w:rsidRPr="006F23E9">
        <w:rPr>
          <w:rFonts w:ascii="Arial" w:hAnsi="Arial" w:cs="Arial"/>
          <w:sz w:val="24"/>
          <w:szCs w:val="24"/>
        </w:rPr>
        <w:t>Thakur</w:t>
      </w:r>
      <w:r w:rsidR="00D17296" w:rsidRPr="006F23E9">
        <w:rPr>
          <w:rFonts w:ascii="Arial" w:hAnsi="Arial" w:cs="Arial"/>
          <w:color w:val="1C1C1C"/>
          <w:sz w:val="24"/>
          <w:szCs w:val="24"/>
          <w:shd w:val="clear" w:color="auto" w:fill="FFFFFF"/>
        </w:rPr>
        <w:t>, 2013).</w:t>
      </w:r>
      <w:r w:rsidRPr="006F23E9">
        <w:rPr>
          <w:rFonts w:ascii="Arial" w:hAnsi="Arial" w:cs="Arial"/>
          <w:color w:val="1C1C1C"/>
          <w:sz w:val="24"/>
          <w:szCs w:val="24"/>
          <w:shd w:val="clear" w:color="auto" w:fill="FFFFFF"/>
        </w:rPr>
        <w:t xml:space="preserve"> </w:t>
      </w:r>
      <w:r w:rsidRPr="00981342">
        <w:rPr>
          <w:rFonts w:ascii="Arial" w:hAnsi="Arial" w:cs="Arial"/>
          <w:color w:val="1C1C1C"/>
          <w:sz w:val="24"/>
          <w:szCs w:val="24"/>
          <w:shd w:val="clear" w:color="auto" w:fill="FFFFFF"/>
        </w:rPr>
        <w:t>This approach ensures continuous attention to technical excellence, adaptability to changing requirements, and minimised risk of developing outdated or unnecessary features</w:t>
      </w:r>
      <w:r w:rsidR="00D17296" w:rsidRPr="00981342">
        <w:rPr>
          <w:rFonts w:ascii="Arial" w:hAnsi="Arial" w:cs="Arial"/>
          <w:color w:val="1C1C1C"/>
          <w:sz w:val="24"/>
          <w:szCs w:val="24"/>
          <w:shd w:val="clear" w:color="auto" w:fill="FFFFFF"/>
        </w:rPr>
        <w:t xml:space="preserve"> (Bose and</w:t>
      </w:r>
      <w:r w:rsidR="00D17296" w:rsidRPr="00981342">
        <w:rPr>
          <w:rFonts w:ascii="Arial" w:hAnsi="Arial" w:cs="Arial"/>
          <w:i/>
          <w:iCs/>
          <w:color w:val="1C1C1C"/>
          <w:sz w:val="24"/>
          <w:szCs w:val="24"/>
          <w:shd w:val="clear" w:color="auto" w:fill="FFFFFF"/>
        </w:rPr>
        <w:t xml:space="preserve"> </w:t>
      </w:r>
      <w:r w:rsidR="00D17296" w:rsidRPr="00981342">
        <w:rPr>
          <w:rFonts w:ascii="Arial" w:hAnsi="Arial" w:cs="Arial"/>
          <w:sz w:val="24"/>
          <w:szCs w:val="24"/>
        </w:rPr>
        <w:t>Thakur</w:t>
      </w:r>
      <w:r w:rsidR="00D17296" w:rsidRPr="00981342">
        <w:rPr>
          <w:rFonts w:ascii="Arial" w:hAnsi="Arial" w:cs="Arial"/>
          <w:color w:val="1C1C1C"/>
          <w:sz w:val="24"/>
          <w:szCs w:val="24"/>
          <w:shd w:val="clear" w:color="auto" w:fill="FFFFFF"/>
        </w:rPr>
        <w:t>, 2013).</w:t>
      </w:r>
      <w:r w:rsidRPr="00981342">
        <w:rPr>
          <w:rFonts w:ascii="Arial" w:hAnsi="Arial" w:cs="Arial"/>
          <w:color w:val="1C1C1C"/>
          <w:sz w:val="24"/>
          <w:szCs w:val="24"/>
          <w:shd w:val="clear" w:color="auto" w:fill="FFFFFF"/>
        </w:rPr>
        <w:t xml:space="preserve"> Agile's flexibility and iterative process lead to high-quality software, concise documentation, and competitive advantage through innovative designs and flexible production methods</w:t>
      </w:r>
      <w:r w:rsidR="008F1586" w:rsidRPr="00981342">
        <w:rPr>
          <w:rFonts w:ascii="Arial" w:hAnsi="Arial" w:cs="Arial"/>
          <w:color w:val="1C1C1C"/>
          <w:sz w:val="24"/>
          <w:szCs w:val="24"/>
          <w:shd w:val="clear" w:color="auto" w:fill="FFFFFF"/>
        </w:rPr>
        <w:t xml:space="preserve"> </w:t>
      </w:r>
      <w:r w:rsidR="004E7E65" w:rsidRPr="00981342">
        <w:rPr>
          <w:rFonts w:ascii="Arial" w:hAnsi="Arial" w:cs="Arial"/>
          <w:color w:val="1C1C1C"/>
          <w:sz w:val="24"/>
          <w:szCs w:val="24"/>
          <w:shd w:val="clear" w:color="auto" w:fill="FFFFFF"/>
        </w:rPr>
        <w:t>(</w:t>
      </w:r>
      <w:r w:rsidRPr="00981342">
        <w:rPr>
          <w:rFonts w:ascii="Arial" w:hAnsi="Arial" w:cs="Arial"/>
          <w:color w:val="1C1C1C"/>
          <w:sz w:val="24"/>
          <w:szCs w:val="24"/>
          <w:shd w:val="clear" w:color="auto" w:fill="FFFFFF"/>
        </w:rPr>
        <w:t xml:space="preserve">Bose </w:t>
      </w:r>
      <w:r w:rsidR="004E7E65" w:rsidRPr="00981342">
        <w:rPr>
          <w:rFonts w:ascii="Arial" w:hAnsi="Arial" w:cs="Arial"/>
          <w:color w:val="1C1C1C"/>
          <w:sz w:val="24"/>
          <w:szCs w:val="24"/>
          <w:shd w:val="clear" w:color="auto" w:fill="FFFFFF"/>
        </w:rPr>
        <w:t>and</w:t>
      </w:r>
      <w:r w:rsidR="004E7E65" w:rsidRPr="00981342">
        <w:rPr>
          <w:rFonts w:ascii="Arial" w:hAnsi="Arial" w:cs="Arial"/>
          <w:i/>
          <w:iCs/>
          <w:color w:val="1C1C1C"/>
          <w:sz w:val="24"/>
          <w:szCs w:val="24"/>
          <w:shd w:val="clear" w:color="auto" w:fill="FFFFFF"/>
        </w:rPr>
        <w:t xml:space="preserve"> </w:t>
      </w:r>
      <w:r w:rsidR="004E7E65" w:rsidRPr="00981342">
        <w:rPr>
          <w:rFonts w:ascii="Arial" w:hAnsi="Arial" w:cs="Arial"/>
          <w:sz w:val="24"/>
          <w:szCs w:val="24"/>
        </w:rPr>
        <w:t>Thakur</w:t>
      </w:r>
      <w:r w:rsidR="004E7E65" w:rsidRPr="00981342">
        <w:rPr>
          <w:rFonts w:ascii="Arial" w:hAnsi="Arial" w:cs="Arial"/>
          <w:color w:val="1C1C1C"/>
          <w:sz w:val="24"/>
          <w:szCs w:val="24"/>
          <w:shd w:val="clear" w:color="auto" w:fill="FFFFFF"/>
        </w:rPr>
        <w:t xml:space="preserve">, </w:t>
      </w:r>
      <w:r w:rsidRPr="00981342">
        <w:rPr>
          <w:rFonts w:ascii="Arial" w:hAnsi="Arial" w:cs="Arial"/>
          <w:color w:val="1C1C1C"/>
          <w:sz w:val="24"/>
          <w:szCs w:val="24"/>
          <w:shd w:val="clear" w:color="auto" w:fill="FFFFFF"/>
        </w:rPr>
        <w:t>2013)</w:t>
      </w:r>
      <w:r w:rsidR="004E7E65" w:rsidRPr="00981342">
        <w:rPr>
          <w:rFonts w:ascii="Arial" w:hAnsi="Arial" w:cs="Arial"/>
          <w:color w:val="1C1C1C"/>
          <w:sz w:val="24"/>
          <w:szCs w:val="24"/>
          <w:shd w:val="clear" w:color="auto" w:fill="FFFFFF"/>
        </w:rPr>
        <w:t>.</w:t>
      </w:r>
    </w:p>
    <w:p w14:paraId="63068D50" w14:textId="671D663B" w:rsidR="00D27616" w:rsidRPr="006F23E9" w:rsidRDefault="00D27616" w:rsidP="00731A2C">
      <w:pPr>
        <w:spacing w:line="360" w:lineRule="auto"/>
        <w:rPr>
          <w:rFonts w:ascii="Arial" w:hAnsi="Arial" w:cs="Arial"/>
          <w:color w:val="1C1C1C"/>
          <w:sz w:val="24"/>
          <w:szCs w:val="24"/>
          <w:shd w:val="clear" w:color="auto" w:fill="FFFFFF"/>
        </w:rPr>
      </w:pPr>
      <w:r w:rsidRPr="006F23E9">
        <w:rPr>
          <w:rFonts w:ascii="Arial" w:hAnsi="Arial" w:cs="Arial"/>
          <w:color w:val="1C1C1C"/>
          <w:sz w:val="24"/>
          <w:szCs w:val="24"/>
          <w:shd w:val="clear" w:color="auto" w:fill="FFFFFF"/>
        </w:rPr>
        <w:t>Adopting Agile methodologies is no longer optional for organisations; it is essential for surviving in the 21st-century marketplace</w:t>
      </w:r>
      <w:r w:rsidR="00C86D99" w:rsidRPr="006F23E9">
        <w:rPr>
          <w:rFonts w:ascii="Arial" w:hAnsi="Arial" w:cs="Arial"/>
          <w:color w:val="1C1C1C"/>
          <w:sz w:val="24"/>
          <w:szCs w:val="24"/>
          <w:shd w:val="clear" w:color="auto" w:fill="FFFFFF"/>
        </w:rPr>
        <w:t xml:space="preserve"> (Denning, 2016).</w:t>
      </w:r>
      <w:r w:rsidRPr="006F23E9">
        <w:rPr>
          <w:rFonts w:ascii="Arial" w:hAnsi="Arial" w:cs="Arial"/>
          <w:color w:val="1C1C1C"/>
          <w:sz w:val="24"/>
          <w:szCs w:val="24"/>
          <w:shd w:val="clear" w:color="auto" w:fill="FFFFFF"/>
        </w:rPr>
        <w:t xml:space="preserve"> According to Denning (2016), Agile is the only way for businesses to meet customer demands for immediate, convenient, personalised, and responsive services at scale. Companies </w:t>
      </w:r>
      <w:r w:rsidR="00C86D99" w:rsidRPr="006F23E9">
        <w:rPr>
          <w:rFonts w:ascii="Arial" w:hAnsi="Arial" w:cs="Arial"/>
          <w:color w:val="1C1C1C"/>
          <w:sz w:val="24"/>
          <w:szCs w:val="24"/>
          <w:shd w:val="clear" w:color="auto" w:fill="FFFFFF"/>
        </w:rPr>
        <w:t>such as</w:t>
      </w:r>
      <w:r w:rsidRPr="006F23E9">
        <w:rPr>
          <w:rFonts w:ascii="Arial" w:hAnsi="Arial" w:cs="Arial"/>
          <w:color w:val="1C1C1C"/>
          <w:sz w:val="24"/>
          <w:szCs w:val="24"/>
          <w:shd w:val="clear" w:color="auto" w:fill="FFFFFF"/>
        </w:rPr>
        <w:t xml:space="preserve"> Facebook, Instagram, Google, and Spotify exemplify this approach by using Agile to deliver tailored and efficient content</w:t>
      </w:r>
      <w:r w:rsidR="00C86D99" w:rsidRPr="006F23E9">
        <w:rPr>
          <w:rFonts w:ascii="Arial" w:hAnsi="Arial" w:cs="Arial"/>
          <w:color w:val="1C1C1C"/>
          <w:sz w:val="24"/>
          <w:szCs w:val="24"/>
          <w:shd w:val="clear" w:color="auto" w:fill="FFFFFF"/>
        </w:rPr>
        <w:t xml:space="preserve"> (Denning, 2016).</w:t>
      </w:r>
      <w:r w:rsidRPr="006F23E9">
        <w:rPr>
          <w:rFonts w:ascii="Arial" w:hAnsi="Arial" w:cs="Arial"/>
          <w:color w:val="1C1C1C"/>
          <w:sz w:val="24"/>
          <w:szCs w:val="24"/>
          <w:shd w:val="clear" w:color="auto" w:fill="FFFFFF"/>
        </w:rPr>
        <w:t xml:space="preserve"> In today's market, users expect personalised and instant responses from their services. For instance, Google must provide real-time and relevant restaurant suggestions, Facebook curates news based on user interests, and new devices </w:t>
      </w:r>
      <w:r w:rsidR="00C86D99" w:rsidRPr="006F23E9">
        <w:rPr>
          <w:rFonts w:ascii="Arial" w:hAnsi="Arial" w:cs="Arial"/>
          <w:color w:val="1C1C1C"/>
          <w:sz w:val="24"/>
          <w:szCs w:val="24"/>
          <w:shd w:val="clear" w:color="auto" w:fill="FFFFFF"/>
        </w:rPr>
        <w:t>such as</w:t>
      </w:r>
      <w:r w:rsidRPr="006F23E9">
        <w:rPr>
          <w:rFonts w:ascii="Arial" w:hAnsi="Arial" w:cs="Arial"/>
          <w:color w:val="1C1C1C"/>
          <w:sz w:val="24"/>
          <w:szCs w:val="24"/>
          <w:shd w:val="clear" w:color="auto" w:fill="FFFFFF"/>
        </w:rPr>
        <w:t xml:space="preserve"> printers are expected to seamlessly integrate with existing technology</w:t>
      </w:r>
      <w:r w:rsidR="00C86D99" w:rsidRPr="006F23E9">
        <w:rPr>
          <w:rFonts w:ascii="Arial" w:hAnsi="Arial" w:cs="Arial"/>
          <w:color w:val="1C1C1C"/>
          <w:sz w:val="24"/>
          <w:szCs w:val="24"/>
          <w:shd w:val="clear" w:color="auto" w:fill="FFFFFF"/>
        </w:rPr>
        <w:t xml:space="preserve"> (Denning, 2016).</w:t>
      </w:r>
      <w:r w:rsidRPr="006F23E9">
        <w:rPr>
          <w:rFonts w:ascii="Arial" w:hAnsi="Arial" w:cs="Arial"/>
          <w:color w:val="1C1C1C"/>
          <w:sz w:val="24"/>
          <w:szCs w:val="24"/>
          <w:shd w:val="clear" w:color="auto" w:fill="FFFFFF"/>
        </w:rPr>
        <w:t xml:space="preserve"> </w:t>
      </w:r>
      <w:r w:rsidR="00814044" w:rsidRPr="006F23E9">
        <w:rPr>
          <w:rFonts w:ascii="Arial" w:hAnsi="Arial" w:cs="Arial"/>
          <w:color w:val="1C1C1C"/>
          <w:sz w:val="24"/>
          <w:szCs w:val="24"/>
          <w:shd w:val="clear" w:color="auto" w:fill="FFFFFF"/>
        </w:rPr>
        <w:t>Firms that don’t embrace Agile risk</w:t>
      </w:r>
      <w:r w:rsidR="004F3B3A" w:rsidRPr="006F23E9">
        <w:rPr>
          <w:rFonts w:ascii="Arial" w:hAnsi="Arial" w:cs="Arial"/>
          <w:color w:val="1C1C1C"/>
          <w:sz w:val="24"/>
          <w:szCs w:val="24"/>
          <w:shd w:val="clear" w:color="auto" w:fill="FFFFFF"/>
        </w:rPr>
        <w:t xml:space="preserve"> being left behind in such a competitive environment. </w:t>
      </w:r>
      <w:r w:rsidRPr="006F23E9">
        <w:rPr>
          <w:rFonts w:ascii="Arial" w:hAnsi="Arial" w:cs="Arial"/>
          <w:color w:val="1C1C1C"/>
          <w:sz w:val="24"/>
          <w:szCs w:val="24"/>
          <w:shd w:val="clear" w:color="auto" w:fill="FFFFFF"/>
        </w:rPr>
        <w:t>Achieving and maintaining such high levels of performance is only possible through Agile practices, as emphasised by Denning (2016).</w:t>
      </w:r>
    </w:p>
    <w:p w14:paraId="2AEE5729" w14:textId="6CCA2970" w:rsidR="009C4F66" w:rsidRPr="006F23E9" w:rsidRDefault="00BC6AFF" w:rsidP="00731A2C">
      <w:pPr>
        <w:spacing w:line="360" w:lineRule="auto"/>
        <w:rPr>
          <w:rFonts w:ascii="Arial" w:hAnsi="Arial" w:cs="Arial"/>
          <w:color w:val="1C1C1C"/>
          <w:sz w:val="24"/>
          <w:szCs w:val="24"/>
          <w:shd w:val="clear" w:color="auto" w:fill="FFFFFF"/>
        </w:rPr>
      </w:pPr>
      <w:r w:rsidRPr="006F23E9">
        <w:rPr>
          <w:rFonts w:ascii="Arial" w:hAnsi="Arial" w:cs="Arial"/>
          <w:color w:val="1C1C1C"/>
          <w:sz w:val="24"/>
          <w:szCs w:val="24"/>
          <w:shd w:val="clear" w:color="auto" w:fill="FFFFFF"/>
        </w:rPr>
        <w:lastRenderedPageBreak/>
        <w:t>W</w:t>
      </w:r>
      <w:r w:rsidR="008440FF" w:rsidRPr="006F23E9">
        <w:rPr>
          <w:rFonts w:ascii="Arial" w:hAnsi="Arial" w:cs="Arial"/>
          <w:color w:val="1C1C1C"/>
          <w:sz w:val="24"/>
          <w:szCs w:val="24"/>
          <w:shd w:val="clear" w:color="auto" w:fill="FFFFFF"/>
        </w:rPr>
        <w:t xml:space="preserve">hile Agile offers significant advantages in managing dynamic and uncertain environments, </w:t>
      </w:r>
      <w:r w:rsidR="009C4F66" w:rsidRPr="006F23E9">
        <w:rPr>
          <w:rFonts w:ascii="Arial" w:hAnsi="Arial" w:cs="Arial"/>
          <w:color w:val="1C1C1C"/>
          <w:sz w:val="24"/>
          <w:szCs w:val="24"/>
          <w:shd w:val="clear" w:color="auto" w:fill="FFFFFF"/>
        </w:rPr>
        <w:t>it also presents several challenges. It requires active user involvement and experienced team members, which can be demanding and resource-intensive</w:t>
      </w:r>
      <w:r w:rsidR="00C86D99" w:rsidRPr="006F23E9">
        <w:rPr>
          <w:rFonts w:ascii="Arial" w:hAnsi="Arial" w:cs="Arial"/>
          <w:color w:val="1C1C1C"/>
          <w:sz w:val="24"/>
          <w:szCs w:val="24"/>
          <w:shd w:val="clear" w:color="auto" w:fill="FFFFFF"/>
        </w:rPr>
        <w:t xml:space="preserve"> (Bose and</w:t>
      </w:r>
      <w:r w:rsidR="00C86D99" w:rsidRPr="006F23E9">
        <w:rPr>
          <w:rFonts w:ascii="Arial" w:hAnsi="Arial" w:cs="Arial"/>
          <w:i/>
          <w:iCs/>
          <w:color w:val="1C1C1C"/>
          <w:sz w:val="24"/>
          <w:szCs w:val="24"/>
          <w:shd w:val="clear" w:color="auto" w:fill="FFFFFF"/>
        </w:rPr>
        <w:t xml:space="preserve"> </w:t>
      </w:r>
      <w:r w:rsidR="00C86D99" w:rsidRPr="006F23E9">
        <w:rPr>
          <w:rFonts w:ascii="Arial" w:hAnsi="Arial" w:cs="Arial"/>
          <w:sz w:val="24"/>
          <w:szCs w:val="24"/>
        </w:rPr>
        <w:t>Thakur</w:t>
      </w:r>
      <w:r w:rsidR="00C86D99" w:rsidRPr="006F23E9">
        <w:rPr>
          <w:rFonts w:ascii="Arial" w:hAnsi="Arial" w:cs="Arial"/>
          <w:color w:val="1C1C1C"/>
          <w:sz w:val="24"/>
          <w:szCs w:val="24"/>
          <w:shd w:val="clear" w:color="auto" w:fill="FFFFFF"/>
        </w:rPr>
        <w:t>, 2013).</w:t>
      </w:r>
      <w:r w:rsidR="009C4F66" w:rsidRPr="006F23E9">
        <w:rPr>
          <w:rFonts w:ascii="Arial" w:hAnsi="Arial" w:cs="Arial"/>
          <w:color w:val="1C1C1C"/>
          <w:sz w:val="24"/>
          <w:szCs w:val="24"/>
          <w:shd w:val="clear" w:color="auto" w:fill="FFFFFF"/>
        </w:rPr>
        <w:t xml:space="preserve"> </w:t>
      </w:r>
      <w:r w:rsidR="00981342">
        <w:rPr>
          <w:rFonts w:ascii="Arial" w:hAnsi="Arial" w:cs="Arial"/>
          <w:color w:val="1C1C1C"/>
          <w:sz w:val="24"/>
          <w:szCs w:val="24"/>
          <w:shd w:val="clear" w:color="auto" w:fill="FFFFFF"/>
        </w:rPr>
        <w:t>While ensuring quality, the methodology's minimal upfront requirements and continuous testing</w:t>
      </w:r>
      <w:r w:rsidR="009C4F66" w:rsidRPr="006F23E9">
        <w:rPr>
          <w:rFonts w:ascii="Arial" w:hAnsi="Arial" w:cs="Arial"/>
          <w:color w:val="1C1C1C"/>
          <w:sz w:val="24"/>
          <w:szCs w:val="24"/>
          <w:shd w:val="clear" w:color="auto" w:fill="FFFFFF"/>
        </w:rPr>
        <w:t xml:space="preserve"> can lead to increased costs and project management difficulties if requirements are unclear</w:t>
      </w:r>
      <w:r w:rsidR="00C86D99" w:rsidRPr="006F23E9">
        <w:rPr>
          <w:rFonts w:ascii="Arial" w:hAnsi="Arial" w:cs="Arial"/>
          <w:color w:val="1C1C1C"/>
          <w:sz w:val="24"/>
          <w:szCs w:val="24"/>
          <w:shd w:val="clear" w:color="auto" w:fill="FFFFFF"/>
        </w:rPr>
        <w:t xml:space="preserve"> (Bose and</w:t>
      </w:r>
      <w:r w:rsidR="00C86D99" w:rsidRPr="006F23E9">
        <w:rPr>
          <w:rFonts w:ascii="Arial" w:hAnsi="Arial" w:cs="Arial"/>
          <w:i/>
          <w:iCs/>
          <w:color w:val="1C1C1C"/>
          <w:sz w:val="24"/>
          <w:szCs w:val="24"/>
          <w:shd w:val="clear" w:color="auto" w:fill="FFFFFF"/>
        </w:rPr>
        <w:t xml:space="preserve"> </w:t>
      </w:r>
      <w:r w:rsidR="00C86D99" w:rsidRPr="006F23E9">
        <w:rPr>
          <w:rFonts w:ascii="Arial" w:hAnsi="Arial" w:cs="Arial"/>
          <w:sz w:val="24"/>
          <w:szCs w:val="24"/>
        </w:rPr>
        <w:t>Thakur</w:t>
      </w:r>
      <w:r w:rsidR="00C86D99" w:rsidRPr="006F23E9">
        <w:rPr>
          <w:rFonts w:ascii="Arial" w:hAnsi="Arial" w:cs="Arial"/>
          <w:color w:val="1C1C1C"/>
          <w:sz w:val="24"/>
          <w:szCs w:val="24"/>
          <w:shd w:val="clear" w:color="auto" w:fill="FFFFFF"/>
        </w:rPr>
        <w:t>, 2013).</w:t>
      </w:r>
      <w:r w:rsidR="009C4F66" w:rsidRPr="006F23E9">
        <w:rPr>
          <w:rFonts w:ascii="Arial" w:hAnsi="Arial" w:cs="Arial"/>
          <w:color w:val="1C1C1C"/>
          <w:sz w:val="24"/>
          <w:szCs w:val="24"/>
          <w:shd w:val="clear" w:color="auto" w:fill="FFFFFF"/>
        </w:rPr>
        <w:t xml:space="preserve"> Additionally, the constant changes in requirements can result in wasted effort and resources. While Agile benefits management by improving </w:t>
      </w:r>
      <w:r w:rsidR="00981342">
        <w:rPr>
          <w:rFonts w:ascii="Arial" w:hAnsi="Arial" w:cs="Arial"/>
          <w:color w:val="1C1C1C"/>
          <w:sz w:val="24"/>
          <w:szCs w:val="24"/>
          <w:shd w:val="clear" w:color="auto" w:fill="FFFFFF"/>
        </w:rPr>
        <w:t>decision-making</w:t>
      </w:r>
      <w:r w:rsidR="009C4F66" w:rsidRPr="006F23E9">
        <w:rPr>
          <w:rFonts w:ascii="Arial" w:hAnsi="Arial" w:cs="Arial"/>
          <w:color w:val="1C1C1C"/>
          <w:sz w:val="24"/>
          <w:szCs w:val="24"/>
          <w:shd w:val="clear" w:color="auto" w:fill="FFFFFF"/>
        </w:rPr>
        <w:t xml:space="preserve"> and goal-setting, it can be difficult for developers to keep up with the ever-changing environment </w:t>
      </w:r>
      <w:r w:rsidR="00C86D99" w:rsidRPr="006F23E9">
        <w:rPr>
          <w:rFonts w:ascii="Arial" w:hAnsi="Arial" w:cs="Arial"/>
          <w:color w:val="1C1C1C"/>
          <w:sz w:val="24"/>
          <w:szCs w:val="24"/>
          <w:shd w:val="clear" w:color="auto" w:fill="FFFFFF"/>
        </w:rPr>
        <w:t>(Bose and</w:t>
      </w:r>
      <w:r w:rsidR="00C86D99" w:rsidRPr="006F23E9">
        <w:rPr>
          <w:rFonts w:ascii="Arial" w:hAnsi="Arial" w:cs="Arial"/>
          <w:i/>
          <w:iCs/>
          <w:color w:val="1C1C1C"/>
          <w:sz w:val="24"/>
          <w:szCs w:val="24"/>
          <w:shd w:val="clear" w:color="auto" w:fill="FFFFFF"/>
        </w:rPr>
        <w:t xml:space="preserve"> </w:t>
      </w:r>
      <w:r w:rsidR="00C86D99" w:rsidRPr="006F23E9">
        <w:rPr>
          <w:rFonts w:ascii="Arial" w:hAnsi="Arial" w:cs="Arial"/>
          <w:sz w:val="24"/>
          <w:szCs w:val="24"/>
        </w:rPr>
        <w:t>Thakur</w:t>
      </w:r>
      <w:r w:rsidR="00C86D99" w:rsidRPr="006F23E9">
        <w:rPr>
          <w:rFonts w:ascii="Arial" w:hAnsi="Arial" w:cs="Arial"/>
          <w:color w:val="1C1C1C"/>
          <w:sz w:val="24"/>
          <w:szCs w:val="24"/>
          <w:shd w:val="clear" w:color="auto" w:fill="FFFFFF"/>
        </w:rPr>
        <w:t>, 2013).</w:t>
      </w:r>
    </w:p>
    <w:p w14:paraId="723941B3" w14:textId="04EE73EB" w:rsidR="002959DB" w:rsidRDefault="008440FF" w:rsidP="00302799">
      <w:pPr>
        <w:spacing w:line="360" w:lineRule="auto"/>
        <w:rPr>
          <w:rFonts w:ascii="Arial" w:hAnsi="Arial" w:cs="Arial"/>
          <w:color w:val="1C1C1C"/>
          <w:sz w:val="24"/>
          <w:szCs w:val="24"/>
          <w:shd w:val="clear" w:color="auto" w:fill="FFFFFF"/>
        </w:rPr>
      </w:pPr>
      <w:r w:rsidRPr="006F23E9">
        <w:rPr>
          <w:rFonts w:ascii="Arial" w:hAnsi="Arial" w:cs="Arial"/>
          <w:color w:val="1C1C1C"/>
          <w:sz w:val="24"/>
          <w:szCs w:val="24"/>
          <w:shd w:val="clear" w:color="auto" w:fill="FFFFFF"/>
        </w:rPr>
        <w:t>Organi</w:t>
      </w:r>
      <w:r w:rsidR="00670E8E" w:rsidRPr="006F23E9">
        <w:rPr>
          <w:rFonts w:ascii="Arial" w:hAnsi="Arial" w:cs="Arial"/>
          <w:color w:val="1C1C1C"/>
          <w:sz w:val="24"/>
          <w:szCs w:val="24"/>
          <w:shd w:val="clear" w:color="auto" w:fill="FFFFFF"/>
        </w:rPr>
        <w:t>s</w:t>
      </w:r>
      <w:r w:rsidRPr="006F23E9">
        <w:rPr>
          <w:rFonts w:ascii="Arial" w:hAnsi="Arial" w:cs="Arial"/>
          <w:color w:val="1C1C1C"/>
          <w:sz w:val="24"/>
          <w:szCs w:val="24"/>
          <w:shd w:val="clear" w:color="auto" w:fill="FFFFFF"/>
        </w:rPr>
        <w:t xml:space="preserve">ations </w:t>
      </w:r>
      <w:r w:rsidRPr="00727BE9">
        <w:rPr>
          <w:rFonts w:ascii="Arial" w:hAnsi="Arial" w:cs="Arial"/>
          <w:color w:val="1C1C1C"/>
          <w:sz w:val="24"/>
          <w:szCs w:val="24"/>
          <w:shd w:val="clear" w:color="auto" w:fill="FFFFFF"/>
        </w:rPr>
        <w:t xml:space="preserve">must assess their specific </w:t>
      </w:r>
      <w:r w:rsidR="00F54912" w:rsidRPr="00727BE9">
        <w:rPr>
          <w:rFonts w:ascii="Arial" w:hAnsi="Arial" w:cs="Arial"/>
          <w:color w:val="1C1C1C"/>
          <w:sz w:val="24"/>
          <w:szCs w:val="24"/>
          <w:shd w:val="clear" w:color="auto" w:fill="FFFFFF"/>
        </w:rPr>
        <w:t>environment</w:t>
      </w:r>
      <w:r w:rsidRPr="00727BE9">
        <w:rPr>
          <w:rFonts w:ascii="Arial" w:hAnsi="Arial" w:cs="Arial"/>
          <w:color w:val="1C1C1C"/>
          <w:sz w:val="24"/>
          <w:szCs w:val="24"/>
          <w:shd w:val="clear" w:color="auto" w:fill="FFFFFF"/>
        </w:rPr>
        <w:t xml:space="preserve"> and </w:t>
      </w:r>
      <w:r w:rsidR="00F54912" w:rsidRPr="00727BE9">
        <w:rPr>
          <w:rFonts w:ascii="Arial" w:hAnsi="Arial" w:cs="Arial"/>
          <w:color w:val="1C1C1C"/>
          <w:sz w:val="24"/>
          <w:szCs w:val="24"/>
          <w:shd w:val="clear" w:color="auto" w:fill="FFFFFF"/>
        </w:rPr>
        <w:t>abilities</w:t>
      </w:r>
      <w:r w:rsidRPr="00727BE9">
        <w:rPr>
          <w:rFonts w:ascii="Arial" w:hAnsi="Arial" w:cs="Arial"/>
          <w:color w:val="1C1C1C"/>
          <w:sz w:val="24"/>
          <w:szCs w:val="24"/>
          <w:shd w:val="clear" w:color="auto" w:fill="FFFFFF"/>
        </w:rPr>
        <w:t xml:space="preserve"> to determine if Agile is the most suitable approach for their projects. </w:t>
      </w:r>
      <w:r w:rsidRPr="00EC5FC3">
        <w:rPr>
          <w:rFonts w:ascii="Arial" w:hAnsi="Arial" w:cs="Arial"/>
          <w:color w:val="1C1C1C"/>
          <w:sz w:val="24"/>
          <w:szCs w:val="24"/>
          <w:shd w:val="clear" w:color="auto" w:fill="FFFFFF"/>
        </w:rPr>
        <w:t xml:space="preserve">Iterative life cycles and Agile methodologies provide valuable frameworks for managing projects with </w:t>
      </w:r>
      <w:r w:rsidR="00470F99" w:rsidRPr="00EC5FC3">
        <w:rPr>
          <w:rFonts w:ascii="Arial" w:hAnsi="Arial" w:cs="Arial"/>
          <w:color w:val="1C1C1C"/>
          <w:sz w:val="24"/>
          <w:szCs w:val="24"/>
          <w:shd w:val="clear" w:color="auto" w:fill="FFFFFF"/>
        </w:rPr>
        <w:t>evolving agile</w:t>
      </w:r>
      <w:r w:rsidRPr="00EC5FC3">
        <w:rPr>
          <w:rFonts w:ascii="Arial" w:hAnsi="Arial" w:cs="Arial"/>
          <w:color w:val="1C1C1C"/>
          <w:sz w:val="24"/>
          <w:szCs w:val="24"/>
          <w:shd w:val="clear" w:color="auto" w:fill="FFFFFF"/>
        </w:rPr>
        <w:t xml:space="preserve"> requirements and complex challenges</w:t>
      </w:r>
      <w:r w:rsidR="00550438" w:rsidRPr="00EC5FC3">
        <w:rPr>
          <w:rFonts w:ascii="Arial" w:hAnsi="Arial" w:cs="Arial"/>
          <w:sz w:val="24"/>
          <w:szCs w:val="24"/>
        </w:rPr>
        <w:t xml:space="preserve"> (Pawar and Mahajan, 2022). </w:t>
      </w:r>
      <w:r w:rsidRPr="00EC5FC3">
        <w:rPr>
          <w:rFonts w:ascii="Arial" w:hAnsi="Arial" w:cs="Arial"/>
          <w:color w:val="1C1C1C"/>
          <w:sz w:val="24"/>
          <w:szCs w:val="24"/>
          <w:shd w:val="clear" w:color="auto" w:fill="FFFFFF"/>
        </w:rPr>
        <w:t xml:space="preserve"> </w:t>
      </w:r>
      <w:r w:rsidR="00B91829">
        <w:rPr>
          <w:rFonts w:ascii="Arial" w:hAnsi="Arial" w:cs="Arial"/>
          <w:color w:val="1C1C1C"/>
          <w:sz w:val="24"/>
          <w:szCs w:val="24"/>
          <w:shd w:val="clear" w:color="auto" w:fill="FFFFFF"/>
        </w:rPr>
        <w:t>These approaches can lead to more responsive and successful project outcomes by prioritising collaboration, flexibility, and incremental progress</w:t>
      </w:r>
      <w:r w:rsidRPr="00EC5FC3">
        <w:rPr>
          <w:rFonts w:ascii="Arial" w:hAnsi="Arial" w:cs="Arial"/>
          <w:color w:val="1C1C1C"/>
          <w:sz w:val="24"/>
          <w:szCs w:val="24"/>
          <w:shd w:val="clear" w:color="auto" w:fill="FFFFFF"/>
        </w:rPr>
        <w:t>.</w:t>
      </w:r>
      <w:r w:rsidR="003532EF" w:rsidRPr="00EC5FC3">
        <w:rPr>
          <w:rFonts w:ascii="Arial" w:hAnsi="Arial" w:cs="Arial"/>
          <w:color w:val="1C1C1C"/>
          <w:sz w:val="24"/>
          <w:szCs w:val="24"/>
          <w:shd w:val="clear" w:color="auto" w:fill="FFFFFF"/>
        </w:rPr>
        <w:t xml:space="preserve"> </w:t>
      </w:r>
      <w:r w:rsidR="006169B2" w:rsidRPr="00CF052A">
        <w:rPr>
          <w:rFonts w:ascii="Arial" w:hAnsi="Arial" w:cs="Arial"/>
          <w:sz w:val="24"/>
          <w:szCs w:val="24"/>
          <w:shd w:val="clear" w:color="auto" w:fill="FFFFFF"/>
        </w:rPr>
        <w:t xml:space="preserve">Agile development excels in </w:t>
      </w:r>
      <w:r w:rsidR="00B91829">
        <w:rPr>
          <w:rFonts w:ascii="Arial" w:hAnsi="Arial" w:cs="Arial"/>
          <w:sz w:val="24"/>
          <w:szCs w:val="24"/>
          <w:shd w:val="clear" w:color="auto" w:fill="FFFFFF"/>
        </w:rPr>
        <w:t>flexible and continuous improvement environments</w:t>
      </w:r>
      <w:r w:rsidR="00550438" w:rsidRPr="00CF052A">
        <w:rPr>
          <w:rFonts w:ascii="Arial" w:hAnsi="Arial" w:cs="Arial"/>
          <w:sz w:val="24"/>
          <w:szCs w:val="24"/>
          <w:shd w:val="clear" w:color="auto" w:fill="FFFFFF"/>
        </w:rPr>
        <w:t xml:space="preserve"> </w:t>
      </w:r>
      <w:r w:rsidR="00550438" w:rsidRPr="00CF052A">
        <w:rPr>
          <w:rFonts w:ascii="Arial" w:hAnsi="Arial" w:cs="Arial"/>
          <w:sz w:val="24"/>
          <w:szCs w:val="24"/>
        </w:rPr>
        <w:t xml:space="preserve">(Pawar and Mahajan, 2022). </w:t>
      </w:r>
      <w:r w:rsidR="006169B2" w:rsidRPr="00CF052A">
        <w:rPr>
          <w:rFonts w:ascii="Arial" w:hAnsi="Arial" w:cs="Arial"/>
          <w:sz w:val="24"/>
          <w:szCs w:val="24"/>
          <w:shd w:val="clear" w:color="auto" w:fill="FFFFFF"/>
        </w:rPr>
        <w:t xml:space="preserve">Yet, its success relies heavily on effective communication, customer involvement, and the ability to manage evolving project scopes. Balancing Agile's adaptability with the need for some level of planning and control is crucial for achieving optimal project </w:t>
      </w:r>
      <w:r w:rsidR="00B91829">
        <w:rPr>
          <w:rFonts w:ascii="Arial" w:hAnsi="Arial" w:cs="Arial"/>
          <w:sz w:val="24"/>
          <w:szCs w:val="24"/>
          <w:shd w:val="clear" w:color="auto" w:fill="FFFFFF"/>
        </w:rPr>
        <w:t>outcomes</w:t>
      </w:r>
      <w:r w:rsidR="00550438" w:rsidRPr="00CF052A">
        <w:rPr>
          <w:rFonts w:ascii="Arial" w:hAnsi="Arial" w:cs="Arial"/>
          <w:sz w:val="24"/>
          <w:szCs w:val="24"/>
          <w:shd w:val="clear" w:color="auto" w:fill="FFFFFF"/>
        </w:rPr>
        <w:t xml:space="preserve"> </w:t>
      </w:r>
      <w:r w:rsidR="00550438" w:rsidRPr="00CF052A">
        <w:rPr>
          <w:rFonts w:ascii="Arial" w:hAnsi="Arial" w:cs="Arial"/>
          <w:sz w:val="24"/>
          <w:szCs w:val="24"/>
        </w:rPr>
        <w:t xml:space="preserve">(Pawar and Mahajan, 2022). </w:t>
      </w:r>
    </w:p>
    <w:p w14:paraId="508D36B3" w14:textId="77777777" w:rsidR="00302799" w:rsidRDefault="00302799" w:rsidP="00302799">
      <w:pPr>
        <w:spacing w:line="360" w:lineRule="auto"/>
        <w:rPr>
          <w:rFonts w:ascii="Arial" w:hAnsi="Arial" w:cs="Arial"/>
          <w:color w:val="1C1C1C"/>
          <w:sz w:val="24"/>
          <w:szCs w:val="24"/>
          <w:shd w:val="clear" w:color="auto" w:fill="FFFFFF"/>
        </w:rPr>
      </w:pPr>
    </w:p>
    <w:p w14:paraId="27E540EA" w14:textId="77777777" w:rsidR="00302799" w:rsidRDefault="00302799" w:rsidP="00302799">
      <w:pPr>
        <w:spacing w:line="360" w:lineRule="auto"/>
        <w:rPr>
          <w:rFonts w:ascii="Arial" w:hAnsi="Arial" w:cs="Arial"/>
          <w:color w:val="1C1C1C"/>
          <w:sz w:val="24"/>
          <w:szCs w:val="24"/>
          <w:shd w:val="clear" w:color="auto" w:fill="FFFFFF"/>
        </w:rPr>
      </w:pPr>
    </w:p>
    <w:p w14:paraId="68F2D6A2" w14:textId="77777777" w:rsidR="00302799" w:rsidRDefault="00302799" w:rsidP="00302799">
      <w:pPr>
        <w:spacing w:line="360" w:lineRule="auto"/>
        <w:rPr>
          <w:rFonts w:ascii="Arial" w:hAnsi="Arial" w:cs="Arial"/>
          <w:color w:val="1C1C1C"/>
          <w:sz w:val="24"/>
          <w:szCs w:val="24"/>
          <w:shd w:val="clear" w:color="auto" w:fill="FFFFFF"/>
        </w:rPr>
      </w:pPr>
    </w:p>
    <w:p w14:paraId="58E59A98" w14:textId="77777777" w:rsidR="00302799" w:rsidRDefault="00302799" w:rsidP="00302799">
      <w:pPr>
        <w:spacing w:line="360" w:lineRule="auto"/>
        <w:rPr>
          <w:rFonts w:ascii="Arial" w:hAnsi="Arial" w:cs="Arial"/>
          <w:color w:val="1C1C1C"/>
          <w:sz w:val="24"/>
          <w:szCs w:val="24"/>
          <w:shd w:val="clear" w:color="auto" w:fill="FFFFFF"/>
        </w:rPr>
      </w:pPr>
    </w:p>
    <w:p w14:paraId="75FE16B2" w14:textId="77777777" w:rsidR="00302799" w:rsidRDefault="00302799" w:rsidP="00302799">
      <w:pPr>
        <w:spacing w:line="360" w:lineRule="auto"/>
        <w:rPr>
          <w:rFonts w:ascii="Arial" w:hAnsi="Arial" w:cs="Arial"/>
          <w:color w:val="1C1C1C"/>
          <w:sz w:val="24"/>
          <w:szCs w:val="24"/>
          <w:shd w:val="clear" w:color="auto" w:fill="FFFFFF"/>
        </w:rPr>
      </w:pPr>
    </w:p>
    <w:p w14:paraId="7FC32511" w14:textId="77777777" w:rsidR="00302799" w:rsidRDefault="00302799" w:rsidP="00302799">
      <w:pPr>
        <w:spacing w:line="360" w:lineRule="auto"/>
        <w:rPr>
          <w:rFonts w:ascii="Arial" w:hAnsi="Arial" w:cs="Arial"/>
          <w:color w:val="1C1C1C"/>
          <w:sz w:val="24"/>
          <w:szCs w:val="24"/>
          <w:shd w:val="clear" w:color="auto" w:fill="FFFFFF"/>
        </w:rPr>
      </w:pPr>
    </w:p>
    <w:p w14:paraId="3A54B7F5" w14:textId="77777777" w:rsidR="00302799" w:rsidRDefault="00302799" w:rsidP="00302799">
      <w:pPr>
        <w:spacing w:line="360" w:lineRule="auto"/>
        <w:rPr>
          <w:rFonts w:ascii="Arial" w:hAnsi="Arial" w:cs="Arial"/>
          <w:color w:val="1C1C1C"/>
          <w:sz w:val="24"/>
          <w:szCs w:val="24"/>
          <w:shd w:val="clear" w:color="auto" w:fill="FFFFFF"/>
        </w:rPr>
      </w:pPr>
    </w:p>
    <w:p w14:paraId="361C46F0" w14:textId="77777777" w:rsidR="00302799" w:rsidRPr="00302799" w:rsidRDefault="00302799" w:rsidP="00302799">
      <w:pPr>
        <w:spacing w:line="360" w:lineRule="auto"/>
        <w:rPr>
          <w:rFonts w:ascii="Arial" w:hAnsi="Arial" w:cs="Arial"/>
          <w:color w:val="1C1C1C"/>
          <w:sz w:val="24"/>
          <w:szCs w:val="24"/>
          <w:shd w:val="clear" w:color="auto" w:fill="FFFFFF"/>
        </w:rPr>
      </w:pPr>
    </w:p>
    <w:p w14:paraId="0FB925B1" w14:textId="59129A63" w:rsidR="002959DB" w:rsidRDefault="00302799" w:rsidP="002959DB">
      <w:pPr>
        <w:jc w:val="both"/>
        <w:rPr>
          <w:rFonts w:ascii="Arial" w:hAnsi="Arial" w:cs="Arial"/>
          <w:b/>
          <w:bCs/>
          <w:color w:val="2E74B5" w:themeColor="accent5" w:themeShade="BF"/>
          <w:sz w:val="24"/>
          <w:szCs w:val="24"/>
          <w:shd w:val="clear" w:color="auto" w:fill="FFFFFF"/>
        </w:rPr>
      </w:pPr>
      <w:r>
        <w:rPr>
          <w:rFonts w:ascii="Arial" w:hAnsi="Arial" w:cs="Arial"/>
          <w:b/>
          <w:bCs/>
          <w:color w:val="2E74B5" w:themeColor="accent5" w:themeShade="BF"/>
          <w:sz w:val="24"/>
          <w:szCs w:val="24"/>
          <w:shd w:val="clear" w:color="auto" w:fill="FFFFFF"/>
        </w:rPr>
        <w:lastRenderedPageBreak/>
        <w:t>LEAN</w:t>
      </w:r>
      <w:r w:rsidR="002959DB">
        <w:rPr>
          <w:rFonts w:ascii="Arial" w:hAnsi="Arial" w:cs="Arial"/>
          <w:b/>
          <w:bCs/>
          <w:color w:val="2E74B5" w:themeColor="accent5" w:themeShade="BF"/>
          <w:sz w:val="24"/>
          <w:szCs w:val="24"/>
          <w:shd w:val="clear" w:color="auto" w:fill="FFFFFF"/>
        </w:rPr>
        <w:t xml:space="preserve"> Methodology </w:t>
      </w:r>
    </w:p>
    <w:p w14:paraId="3B73E827" w14:textId="58948D70" w:rsidR="002959DB" w:rsidRDefault="00B07CE0" w:rsidP="002959DB">
      <w:pPr>
        <w:jc w:val="center"/>
        <w:rPr>
          <w:rFonts w:ascii="Arial" w:hAnsi="Arial" w:cs="Arial"/>
          <w:b/>
          <w:bCs/>
          <w:color w:val="2E74B5" w:themeColor="accent5" w:themeShade="BF"/>
          <w:sz w:val="24"/>
          <w:szCs w:val="24"/>
          <w:shd w:val="clear" w:color="auto" w:fill="FFFFFF"/>
        </w:rPr>
      </w:pPr>
      <w:r w:rsidRPr="00B07CE0">
        <w:rPr>
          <w:rFonts w:ascii="Arial" w:hAnsi="Arial" w:cs="Arial"/>
          <w:b/>
          <w:bCs/>
          <w:color w:val="2E74B5" w:themeColor="accent5" w:themeShade="BF"/>
          <w:sz w:val="24"/>
          <w:szCs w:val="24"/>
          <w:shd w:val="clear" w:color="auto" w:fill="FFFFFF"/>
        </w:rPr>
        <w:drawing>
          <wp:inline distT="0" distB="0" distL="0" distR="0" wp14:anchorId="5602D83B" wp14:editId="5AAF20D4">
            <wp:extent cx="4715622" cy="3791874"/>
            <wp:effectExtent l="0" t="0" r="0" b="5715"/>
            <wp:docPr id="29" name="Picture 28" descr="A diagram of a life cycle&#10;&#10;Description automatically generated">
              <a:extLst xmlns:a="http://schemas.openxmlformats.org/drawingml/2006/main">
                <a:ext uri="{FF2B5EF4-FFF2-40B4-BE49-F238E27FC236}">
                  <a16:creationId xmlns:a16="http://schemas.microsoft.com/office/drawing/2014/main" id="{B9214406-64FB-6E28-F5A5-066CFB977E2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8" descr="A diagram of a life cycle&#10;&#10;Description automatically generated">
                      <a:extLst>
                        <a:ext uri="{FF2B5EF4-FFF2-40B4-BE49-F238E27FC236}">
                          <a16:creationId xmlns:a16="http://schemas.microsoft.com/office/drawing/2014/main" id="{B9214406-64FB-6E28-F5A5-066CFB977E2E}"/>
                        </a:ext>
                      </a:extLst>
                    </pic:cNvPr>
                    <pic:cNvPicPr>
                      <a:picLocks noChangeAspect="1"/>
                    </pic:cNvPicPr>
                  </pic:nvPicPr>
                  <pic:blipFill>
                    <a:blip r:embed="rId21"/>
                    <a:srcRect t="8235"/>
                    <a:stretch/>
                  </pic:blipFill>
                  <pic:spPr>
                    <a:xfrm>
                      <a:off x="0" y="0"/>
                      <a:ext cx="4715622" cy="3791874"/>
                    </a:xfrm>
                    <a:prstGeom prst="rect">
                      <a:avLst/>
                    </a:prstGeom>
                  </pic:spPr>
                </pic:pic>
              </a:graphicData>
            </a:graphic>
          </wp:inline>
        </w:drawing>
      </w:r>
    </w:p>
    <w:p w14:paraId="68CFF5E0" w14:textId="7703A3AB" w:rsidR="002959DB" w:rsidRPr="002959DB" w:rsidRDefault="002959DB" w:rsidP="002959DB">
      <w:pPr>
        <w:spacing w:line="240" w:lineRule="auto"/>
        <w:jc w:val="center"/>
        <w:rPr>
          <w:rFonts w:cs="Arial"/>
          <w:sz w:val="24"/>
          <w:szCs w:val="24"/>
        </w:rPr>
      </w:pPr>
      <w:r w:rsidRPr="002959DB">
        <w:rPr>
          <w:rFonts w:cs="Arial"/>
          <w:sz w:val="24"/>
          <w:szCs w:val="24"/>
        </w:rPr>
        <w:t xml:space="preserve">Fig.7 </w:t>
      </w:r>
      <w:r w:rsidR="00B07CE0">
        <w:rPr>
          <w:rFonts w:cs="Arial"/>
          <w:sz w:val="24"/>
          <w:szCs w:val="24"/>
        </w:rPr>
        <w:t xml:space="preserve">LPMF (2023) </w:t>
      </w:r>
      <w:r w:rsidR="00B07CE0" w:rsidRPr="00B07CE0">
        <w:rPr>
          <w:rFonts w:cs="Arial"/>
          <w:i/>
          <w:iCs/>
          <w:sz w:val="24"/>
          <w:szCs w:val="24"/>
        </w:rPr>
        <w:t>LEAN’s Iterative life cycle</w:t>
      </w:r>
      <w:r w:rsidR="00B07CE0">
        <w:rPr>
          <w:rFonts w:cs="Arial"/>
          <w:i/>
          <w:iCs/>
          <w:sz w:val="24"/>
          <w:szCs w:val="24"/>
        </w:rPr>
        <w:t>.</w:t>
      </w:r>
    </w:p>
    <w:p w14:paraId="5E5B2993" w14:textId="3CA5DAE1" w:rsidR="002959DB" w:rsidRPr="00406A03" w:rsidRDefault="002959DB" w:rsidP="002959DB">
      <w:pPr>
        <w:spacing w:line="360" w:lineRule="auto"/>
        <w:rPr>
          <w:rFonts w:ascii="Arial" w:hAnsi="Arial" w:cs="Arial"/>
          <w:sz w:val="24"/>
          <w:szCs w:val="24"/>
        </w:rPr>
      </w:pPr>
      <w:r w:rsidRPr="00867BB6">
        <w:rPr>
          <w:rFonts w:ascii="Arial" w:hAnsi="Arial" w:cs="Arial"/>
          <w:sz w:val="24"/>
          <w:szCs w:val="24"/>
        </w:rPr>
        <w:t xml:space="preserve">The </w:t>
      </w:r>
      <w:r w:rsidR="00302799">
        <w:rPr>
          <w:rFonts w:ascii="Arial" w:hAnsi="Arial" w:cs="Arial"/>
          <w:sz w:val="24"/>
          <w:szCs w:val="24"/>
        </w:rPr>
        <w:t>LEAN</w:t>
      </w:r>
      <w:r w:rsidRPr="00867BB6">
        <w:rPr>
          <w:rFonts w:ascii="Arial" w:hAnsi="Arial" w:cs="Arial"/>
          <w:sz w:val="24"/>
          <w:szCs w:val="24"/>
        </w:rPr>
        <w:t xml:space="preserve"> methodology </w:t>
      </w:r>
      <w:r w:rsidR="00AA3F19">
        <w:rPr>
          <w:rFonts w:ascii="Arial" w:hAnsi="Arial" w:cs="Arial"/>
          <w:sz w:val="24"/>
          <w:szCs w:val="24"/>
        </w:rPr>
        <w:t xml:space="preserve">is an evolutionary life cycle, offering iterative overlapping phases. It </w:t>
      </w:r>
      <w:r w:rsidRPr="00867BB6">
        <w:rPr>
          <w:rFonts w:ascii="Arial" w:hAnsi="Arial" w:cs="Arial"/>
          <w:sz w:val="24"/>
          <w:szCs w:val="24"/>
        </w:rPr>
        <w:t xml:space="preserve">focuses on delivering value efficiently by eliminating waste, optimising processes and continuously improving (Douglas, Antony and Douglas, 2015). </w:t>
      </w:r>
      <w:r w:rsidRPr="00745CC3">
        <w:rPr>
          <w:rFonts w:ascii="Arial" w:hAnsi="Arial" w:cs="Arial"/>
          <w:sz w:val="24"/>
          <w:szCs w:val="24"/>
        </w:rPr>
        <w:t xml:space="preserve">It emphasises quick iterations, flexibility and customer feedback. The advantages </w:t>
      </w:r>
      <w:r>
        <w:rPr>
          <w:rFonts w:ascii="Arial" w:hAnsi="Arial" w:cs="Arial"/>
          <w:sz w:val="24"/>
          <w:szCs w:val="24"/>
        </w:rPr>
        <w:t>of university projects are their</w:t>
      </w:r>
      <w:r w:rsidRPr="00745CC3">
        <w:rPr>
          <w:rFonts w:ascii="Arial" w:hAnsi="Arial" w:cs="Arial"/>
          <w:sz w:val="24"/>
          <w:szCs w:val="24"/>
        </w:rPr>
        <w:t xml:space="preserve"> flexibility and adaptability. </w:t>
      </w:r>
      <w:r w:rsidR="00302799">
        <w:rPr>
          <w:rFonts w:ascii="Arial" w:hAnsi="Arial" w:cs="Arial"/>
          <w:sz w:val="24"/>
          <w:szCs w:val="24"/>
        </w:rPr>
        <w:t>LEAN</w:t>
      </w:r>
      <w:r w:rsidRPr="00745CC3">
        <w:rPr>
          <w:rFonts w:ascii="Arial" w:hAnsi="Arial" w:cs="Arial"/>
          <w:sz w:val="24"/>
          <w:szCs w:val="24"/>
        </w:rPr>
        <w:t xml:space="preserve">'s iterative approach allows for changes and improvements throughout the project lifecycle (Klein </w:t>
      </w:r>
      <w:r w:rsidRPr="00745CC3">
        <w:rPr>
          <w:rFonts w:ascii="Arial" w:hAnsi="Arial" w:cs="Arial"/>
          <w:i/>
          <w:iCs/>
          <w:sz w:val="24"/>
          <w:szCs w:val="24"/>
        </w:rPr>
        <w:t>et al</w:t>
      </w:r>
      <w:r w:rsidRPr="00745CC3">
        <w:rPr>
          <w:rFonts w:ascii="Arial" w:hAnsi="Arial" w:cs="Arial"/>
          <w:sz w:val="24"/>
          <w:szCs w:val="24"/>
        </w:rPr>
        <w:t xml:space="preserve">., 2021). </w:t>
      </w:r>
      <w:r>
        <w:rPr>
          <w:rFonts w:ascii="Arial" w:hAnsi="Arial" w:cs="Arial"/>
          <w:sz w:val="24"/>
          <w:szCs w:val="24"/>
        </w:rPr>
        <w:t>Unlike Waterfall, t</w:t>
      </w:r>
      <w:r w:rsidRPr="003D0CFA">
        <w:rPr>
          <w:rFonts w:ascii="Arial" w:hAnsi="Arial" w:cs="Arial"/>
          <w:sz w:val="24"/>
          <w:szCs w:val="24"/>
        </w:rPr>
        <w:t>h</w:t>
      </w:r>
      <w:r>
        <w:rPr>
          <w:rFonts w:ascii="Arial" w:hAnsi="Arial" w:cs="Arial"/>
          <w:sz w:val="24"/>
          <w:szCs w:val="24"/>
        </w:rPr>
        <w:t xml:space="preserve">e </w:t>
      </w:r>
      <w:r w:rsidR="00302799">
        <w:rPr>
          <w:rFonts w:ascii="Arial" w:hAnsi="Arial" w:cs="Arial"/>
          <w:sz w:val="24"/>
          <w:szCs w:val="24"/>
        </w:rPr>
        <w:t>LEAN</w:t>
      </w:r>
      <w:r>
        <w:rPr>
          <w:rFonts w:ascii="Arial" w:hAnsi="Arial" w:cs="Arial"/>
          <w:sz w:val="24"/>
          <w:szCs w:val="24"/>
        </w:rPr>
        <w:t xml:space="preserve"> methodology would be better placed</w:t>
      </w:r>
      <w:r w:rsidRPr="003D0CFA">
        <w:rPr>
          <w:rFonts w:ascii="Arial" w:hAnsi="Arial" w:cs="Arial"/>
          <w:sz w:val="24"/>
          <w:szCs w:val="24"/>
        </w:rPr>
        <w:t xml:space="preserve"> for IT and software development projects where requirements may change based on new data or stakeholder feedback. </w:t>
      </w:r>
      <w:r w:rsidR="00302799">
        <w:rPr>
          <w:rFonts w:ascii="Arial" w:hAnsi="Arial" w:cs="Arial"/>
          <w:sz w:val="24"/>
          <w:szCs w:val="24"/>
        </w:rPr>
        <w:t>LEAN</w:t>
      </w:r>
      <w:r>
        <w:rPr>
          <w:rFonts w:ascii="Arial" w:hAnsi="Arial" w:cs="Arial"/>
          <w:sz w:val="24"/>
          <w:szCs w:val="24"/>
        </w:rPr>
        <w:t xml:space="preserve"> can optimise resource use and reduce project costs by eliminating waste and focusing on value-added activities</w:t>
      </w:r>
      <w:r w:rsidR="001A0670">
        <w:rPr>
          <w:rFonts w:ascii="Arial" w:hAnsi="Arial" w:cs="Arial"/>
          <w:sz w:val="24"/>
          <w:szCs w:val="24"/>
        </w:rPr>
        <w:t xml:space="preserve"> for the customer. Value stream mapping allows managers to visualise a product's entire lifecycle through utilising a </w:t>
      </w:r>
      <w:r w:rsidR="00302799">
        <w:rPr>
          <w:rFonts w:ascii="Arial" w:hAnsi="Arial" w:cs="Arial"/>
          <w:sz w:val="24"/>
          <w:szCs w:val="24"/>
        </w:rPr>
        <w:t>LEAN</w:t>
      </w:r>
      <w:r w:rsidR="001A0670">
        <w:rPr>
          <w:rFonts w:ascii="Arial" w:hAnsi="Arial" w:cs="Arial"/>
          <w:sz w:val="24"/>
          <w:szCs w:val="24"/>
        </w:rPr>
        <w:t xml:space="preserve"> tool called Kanban boards</w:t>
      </w:r>
      <w:r w:rsidR="006230AA">
        <w:rPr>
          <w:rFonts w:ascii="Arial" w:hAnsi="Arial" w:cs="Arial"/>
          <w:sz w:val="24"/>
          <w:szCs w:val="24"/>
        </w:rPr>
        <w:t xml:space="preserve"> creating flow (PMI, 2022)</w:t>
      </w:r>
      <w:r w:rsidRPr="00FE71D4">
        <w:rPr>
          <w:rFonts w:ascii="Arial" w:hAnsi="Arial" w:cs="Arial"/>
          <w:sz w:val="24"/>
          <w:szCs w:val="24"/>
        </w:rPr>
        <w:t>. This is beneficial for funded projects where</w:t>
      </w:r>
      <w:r w:rsidR="001A0670">
        <w:rPr>
          <w:rFonts w:ascii="Arial" w:hAnsi="Arial" w:cs="Arial"/>
          <w:sz w:val="24"/>
          <w:szCs w:val="24"/>
        </w:rPr>
        <w:t xml:space="preserve"> </w:t>
      </w:r>
      <w:r w:rsidRPr="00FE71D4">
        <w:rPr>
          <w:rFonts w:ascii="Arial" w:hAnsi="Arial" w:cs="Arial"/>
          <w:sz w:val="24"/>
          <w:szCs w:val="24"/>
        </w:rPr>
        <w:t xml:space="preserve">budget constraints are critical. </w:t>
      </w:r>
      <w:r w:rsidR="00302799">
        <w:rPr>
          <w:rFonts w:ascii="Arial" w:hAnsi="Arial" w:cs="Arial"/>
          <w:sz w:val="24"/>
          <w:szCs w:val="24"/>
        </w:rPr>
        <w:t>LEAN</w:t>
      </w:r>
      <w:r w:rsidRPr="00406A03">
        <w:rPr>
          <w:rFonts w:ascii="Arial" w:hAnsi="Arial" w:cs="Arial"/>
          <w:sz w:val="24"/>
          <w:szCs w:val="24"/>
        </w:rPr>
        <w:t xml:space="preserve"> encourages regular feedback and continuous improvement, leading to </w:t>
      </w:r>
      <w:r w:rsidR="006230AA">
        <w:rPr>
          <w:rFonts w:ascii="Arial" w:hAnsi="Arial" w:cs="Arial"/>
          <w:sz w:val="24"/>
          <w:szCs w:val="24"/>
        </w:rPr>
        <w:t>higher-quality</w:t>
      </w:r>
      <w:r w:rsidRPr="00406A03">
        <w:rPr>
          <w:rFonts w:ascii="Arial" w:hAnsi="Arial" w:cs="Arial"/>
          <w:sz w:val="24"/>
          <w:szCs w:val="24"/>
        </w:rPr>
        <w:t xml:space="preserve"> outcomes. This is particularly advantageous for research projects where iterative experimentation is common (Douglas, Antony and Douglas, 2015).</w:t>
      </w:r>
    </w:p>
    <w:p w14:paraId="6A56D1B4" w14:textId="0396967F" w:rsidR="002959DB" w:rsidRPr="00C8325D" w:rsidRDefault="002959DB" w:rsidP="002959DB">
      <w:pPr>
        <w:spacing w:line="360" w:lineRule="auto"/>
        <w:rPr>
          <w:rFonts w:ascii="Arial" w:hAnsi="Arial" w:cs="Arial"/>
          <w:sz w:val="24"/>
          <w:szCs w:val="24"/>
        </w:rPr>
      </w:pPr>
      <w:r>
        <w:rPr>
          <w:rFonts w:ascii="Arial" w:hAnsi="Arial" w:cs="Arial"/>
          <w:sz w:val="24"/>
          <w:szCs w:val="24"/>
        </w:rPr>
        <w:lastRenderedPageBreak/>
        <w:t xml:space="preserve">The lack of a formal structure </w:t>
      </w:r>
      <w:r w:rsidR="006230AA">
        <w:rPr>
          <w:rFonts w:ascii="Arial" w:hAnsi="Arial" w:cs="Arial"/>
          <w:sz w:val="24"/>
          <w:szCs w:val="24"/>
        </w:rPr>
        <w:t>could be</w:t>
      </w:r>
      <w:r>
        <w:rPr>
          <w:rFonts w:ascii="Arial" w:hAnsi="Arial" w:cs="Arial"/>
          <w:sz w:val="24"/>
          <w:szCs w:val="24"/>
        </w:rPr>
        <w:t xml:space="preserve"> a disadvantage for university projects</w:t>
      </w:r>
      <w:r w:rsidRPr="00406A03">
        <w:rPr>
          <w:rFonts w:ascii="Arial" w:hAnsi="Arial" w:cs="Arial"/>
          <w:sz w:val="24"/>
          <w:szCs w:val="24"/>
        </w:rPr>
        <w:t xml:space="preserve">. </w:t>
      </w:r>
      <w:r w:rsidR="00302799">
        <w:rPr>
          <w:rFonts w:ascii="Arial" w:hAnsi="Arial" w:cs="Arial"/>
          <w:sz w:val="24"/>
          <w:szCs w:val="24"/>
        </w:rPr>
        <w:t>LEAN</w:t>
      </w:r>
      <w:r w:rsidRPr="00C8325D">
        <w:rPr>
          <w:rFonts w:ascii="Arial" w:hAnsi="Arial" w:cs="Arial"/>
          <w:sz w:val="24"/>
          <w:szCs w:val="24"/>
        </w:rPr>
        <w:t>’s less structured approach might lead to scope creep and inadequate documentation, which can be problematic in highly regulated environments or for large-scale capital projects that require detailed planning and compliance.</w:t>
      </w:r>
    </w:p>
    <w:p w14:paraId="1FB7D669" w14:textId="175BBEC9" w:rsidR="002959DB" w:rsidRPr="00DE1AA6" w:rsidRDefault="00302799" w:rsidP="002959DB">
      <w:pPr>
        <w:spacing w:line="360" w:lineRule="auto"/>
        <w:rPr>
          <w:rFonts w:ascii="Arial" w:hAnsi="Arial" w:cs="Arial"/>
          <w:sz w:val="24"/>
          <w:szCs w:val="24"/>
        </w:rPr>
      </w:pPr>
      <w:r>
        <w:rPr>
          <w:rFonts w:ascii="Arial" w:hAnsi="Arial" w:cs="Arial"/>
          <w:sz w:val="24"/>
          <w:szCs w:val="24"/>
        </w:rPr>
        <w:t>LEAN</w:t>
      </w:r>
      <w:r w:rsidR="002959DB">
        <w:rPr>
          <w:rFonts w:ascii="Arial" w:hAnsi="Arial" w:cs="Arial"/>
          <w:sz w:val="24"/>
          <w:szCs w:val="24"/>
        </w:rPr>
        <w:t xml:space="preserve"> requires active involvement and frequent collaboration from all stakeholders,</w:t>
      </w:r>
      <w:r w:rsidR="002959DB" w:rsidRPr="00DE1AA6">
        <w:rPr>
          <w:rFonts w:ascii="Arial" w:hAnsi="Arial" w:cs="Arial"/>
          <w:sz w:val="24"/>
          <w:szCs w:val="24"/>
        </w:rPr>
        <w:t xml:space="preserve"> </w:t>
      </w:r>
      <w:r w:rsidR="006230AA">
        <w:rPr>
          <w:rFonts w:ascii="Arial" w:hAnsi="Arial" w:cs="Arial"/>
          <w:sz w:val="24"/>
          <w:szCs w:val="24"/>
        </w:rPr>
        <w:t>which could</w:t>
      </w:r>
      <w:r w:rsidR="002959DB" w:rsidRPr="00DE1AA6">
        <w:rPr>
          <w:rFonts w:ascii="Arial" w:hAnsi="Arial" w:cs="Arial"/>
          <w:sz w:val="24"/>
          <w:szCs w:val="24"/>
        </w:rPr>
        <w:t xml:space="preserve"> be challenging to sustain, especially in a university setting with diverse and often decentralised teams (Klein </w:t>
      </w:r>
      <w:r w:rsidR="002959DB" w:rsidRPr="00DE1AA6">
        <w:rPr>
          <w:rFonts w:ascii="Arial" w:hAnsi="Arial" w:cs="Arial"/>
          <w:i/>
          <w:iCs/>
          <w:sz w:val="24"/>
          <w:szCs w:val="24"/>
        </w:rPr>
        <w:t>et al</w:t>
      </w:r>
      <w:r w:rsidR="002959DB" w:rsidRPr="00DE1AA6">
        <w:rPr>
          <w:rFonts w:ascii="Arial" w:hAnsi="Arial" w:cs="Arial"/>
          <w:sz w:val="24"/>
          <w:szCs w:val="24"/>
        </w:rPr>
        <w:t xml:space="preserve">., 2021; Douglas, Antony and Douglas, 2015). Transitioning to a </w:t>
      </w:r>
      <w:r>
        <w:rPr>
          <w:rFonts w:ascii="Arial" w:hAnsi="Arial" w:cs="Arial"/>
          <w:sz w:val="24"/>
          <w:szCs w:val="24"/>
        </w:rPr>
        <w:t>LEAN</w:t>
      </w:r>
      <w:r w:rsidR="002959DB" w:rsidRPr="00DE1AA6">
        <w:rPr>
          <w:rFonts w:ascii="Arial" w:hAnsi="Arial" w:cs="Arial"/>
          <w:sz w:val="24"/>
          <w:szCs w:val="24"/>
        </w:rPr>
        <w:t xml:space="preserve"> approach requires a cultural shift and training</w:t>
      </w:r>
      <w:r w:rsidR="006230AA">
        <w:rPr>
          <w:rFonts w:ascii="Arial" w:hAnsi="Arial" w:cs="Arial"/>
          <w:sz w:val="24"/>
          <w:szCs w:val="24"/>
        </w:rPr>
        <w:t>.</w:t>
      </w:r>
    </w:p>
    <w:p w14:paraId="7A7579D5" w14:textId="29A9ABFE" w:rsidR="002959DB" w:rsidRPr="006E6FC3" w:rsidRDefault="002959DB" w:rsidP="002959DB">
      <w:pPr>
        <w:spacing w:line="360" w:lineRule="auto"/>
        <w:rPr>
          <w:rFonts w:ascii="Arial" w:hAnsi="Arial" w:cs="Arial"/>
          <w:sz w:val="24"/>
          <w:szCs w:val="24"/>
        </w:rPr>
      </w:pPr>
      <w:r w:rsidRPr="002D47DC">
        <w:rPr>
          <w:rFonts w:ascii="Arial" w:hAnsi="Arial" w:cs="Arial"/>
          <w:sz w:val="24"/>
          <w:szCs w:val="24"/>
        </w:rPr>
        <w:t xml:space="preserve">For IT and software development projects, </w:t>
      </w:r>
      <w:r w:rsidR="00302799">
        <w:rPr>
          <w:rFonts w:ascii="Arial" w:hAnsi="Arial" w:cs="Arial"/>
          <w:sz w:val="24"/>
          <w:szCs w:val="24"/>
        </w:rPr>
        <w:t>LEAN</w:t>
      </w:r>
      <w:r w:rsidRPr="002D47DC">
        <w:rPr>
          <w:rFonts w:ascii="Arial" w:hAnsi="Arial" w:cs="Arial"/>
          <w:sz w:val="24"/>
          <w:szCs w:val="24"/>
        </w:rPr>
        <w:t xml:space="preserve"> is likely more suitable. </w:t>
      </w:r>
      <w:r w:rsidRPr="006E6FC3">
        <w:rPr>
          <w:rFonts w:ascii="Arial" w:hAnsi="Arial" w:cs="Arial"/>
          <w:sz w:val="24"/>
          <w:szCs w:val="24"/>
        </w:rPr>
        <w:t xml:space="preserve">These projects benefit from the flexibility to adapt to changing requirements and the emphasis on continuous feedback and improvement. </w:t>
      </w:r>
    </w:p>
    <w:p w14:paraId="6D4BAB33" w14:textId="69F7F3B4" w:rsidR="00E05F58" w:rsidRPr="00CF052A" w:rsidRDefault="00387094" w:rsidP="002C3243">
      <w:pPr>
        <w:jc w:val="both"/>
        <w:rPr>
          <w:rFonts w:ascii="Arial" w:hAnsi="Arial" w:cs="Arial"/>
          <w:b/>
          <w:bCs/>
          <w:color w:val="2E74B5" w:themeColor="accent5" w:themeShade="BF"/>
          <w:sz w:val="24"/>
          <w:szCs w:val="24"/>
          <w:shd w:val="clear" w:color="auto" w:fill="FFFFFF"/>
        </w:rPr>
      </w:pPr>
      <w:r w:rsidRPr="00CF052A">
        <w:rPr>
          <w:rFonts w:ascii="Arial" w:hAnsi="Arial" w:cs="Arial"/>
          <w:b/>
          <w:bCs/>
          <w:color w:val="2E74B5" w:themeColor="accent5" w:themeShade="BF"/>
          <w:sz w:val="24"/>
          <w:szCs w:val="24"/>
          <w:shd w:val="clear" w:color="auto" w:fill="FFFFFF"/>
        </w:rPr>
        <w:t>Hybrid Approach</w:t>
      </w:r>
    </w:p>
    <w:p w14:paraId="50D8B284" w14:textId="20B6FFB0" w:rsidR="006C54BF" w:rsidRPr="002A6415" w:rsidRDefault="006C54BF" w:rsidP="00731A2C">
      <w:pPr>
        <w:spacing w:line="360" w:lineRule="auto"/>
        <w:rPr>
          <w:rFonts w:ascii="Arial" w:hAnsi="Arial" w:cs="Arial"/>
          <w:sz w:val="24"/>
          <w:szCs w:val="24"/>
          <w:shd w:val="clear" w:color="auto" w:fill="FFFFFF"/>
        </w:rPr>
      </w:pPr>
      <w:r w:rsidRPr="00021691">
        <w:rPr>
          <w:rFonts w:ascii="Arial" w:hAnsi="Arial" w:cs="Arial"/>
          <w:sz w:val="24"/>
          <w:szCs w:val="24"/>
          <w:shd w:val="clear" w:color="auto" w:fill="FFFFFF"/>
        </w:rPr>
        <w:t xml:space="preserve">Hybrid life cycles emphasise the importance of context in project management, recognising that no single approach fits all projects universally. A hybrid approach combines </w:t>
      </w:r>
      <w:r w:rsidR="000F71E4" w:rsidRPr="00021691">
        <w:rPr>
          <w:rFonts w:ascii="Arial" w:hAnsi="Arial" w:cs="Arial"/>
          <w:sz w:val="24"/>
          <w:szCs w:val="24"/>
          <w:shd w:val="clear" w:color="auto" w:fill="FFFFFF"/>
        </w:rPr>
        <w:t>approaches</w:t>
      </w:r>
      <w:r w:rsidRPr="00021691">
        <w:rPr>
          <w:rFonts w:ascii="Arial" w:hAnsi="Arial" w:cs="Arial"/>
          <w:sz w:val="24"/>
          <w:szCs w:val="24"/>
          <w:shd w:val="clear" w:color="auto" w:fill="FFFFFF"/>
        </w:rPr>
        <w:t xml:space="preserve"> from both </w:t>
      </w:r>
      <w:r w:rsidR="005411D4" w:rsidRPr="00021691">
        <w:rPr>
          <w:rFonts w:ascii="Arial" w:hAnsi="Arial" w:cs="Arial"/>
          <w:sz w:val="24"/>
          <w:szCs w:val="24"/>
          <w:shd w:val="clear" w:color="auto" w:fill="FFFFFF"/>
        </w:rPr>
        <w:t>iterative</w:t>
      </w:r>
      <w:r w:rsidRPr="00021691">
        <w:rPr>
          <w:rFonts w:ascii="Arial" w:hAnsi="Arial" w:cs="Arial"/>
          <w:sz w:val="24"/>
          <w:szCs w:val="24"/>
          <w:shd w:val="clear" w:color="auto" w:fill="FFFFFF"/>
        </w:rPr>
        <w:t xml:space="preserve"> and adaptive methodologies, </w:t>
      </w:r>
      <w:r w:rsidR="00A95F65">
        <w:rPr>
          <w:rFonts w:ascii="Arial" w:hAnsi="Arial" w:cs="Arial"/>
          <w:sz w:val="24"/>
          <w:szCs w:val="24"/>
          <w:shd w:val="clear" w:color="auto" w:fill="FFFFFF"/>
        </w:rPr>
        <w:t>applying</w:t>
      </w:r>
      <w:r w:rsidRPr="00021691">
        <w:rPr>
          <w:rFonts w:ascii="Arial" w:hAnsi="Arial" w:cs="Arial"/>
          <w:sz w:val="24"/>
          <w:szCs w:val="24"/>
          <w:shd w:val="clear" w:color="auto" w:fill="FFFFFF"/>
        </w:rPr>
        <w:t xml:space="preserve"> the strengths of each to create a more flexible and effective project management strategy</w:t>
      </w:r>
      <w:r w:rsidR="002619FE" w:rsidRPr="00021691">
        <w:rPr>
          <w:rFonts w:ascii="Arial" w:hAnsi="Arial" w:cs="Arial"/>
          <w:sz w:val="24"/>
          <w:szCs w:val="24"/>
          <w:shd w:val="clear" w:color="auto" w:fill="FFFFFF"/>
        </w:rPr>
        <w:t xml:space="preserve"> (APM, 2019).</w:t>
      </w:r>
      <w:r w:rsidR="003E6202" w:rsidRPr="00021691">
        <w:rPr>
          <w:rFonts w:ascii="Arial" w:hAnsi="Arial" w:cs="Arial"/>
          <w:sz w:val="24"/>
          <w:szCs w:val="24"/>
          <w:shd w:val="clear" w:color="auto" w:fill="FFFFFF"/>
        </w:rPr>
        <w:t xml:space="preserve"> </w:t>
      </w:r>
      <w:r w:rsidR="005411D4" w:rsidRPr="002A6415">
        <w:rPr>
          <w:rFonts w:ascii="Arial" w:hAnsi="Arial" w:cs="Arial"/>
          <w:sz w:val="24"/>
          <w:szCs w:val="24"/>
          <w:shd w:val="clear" w:color="auto" w:fill="FFFFFF"/>
        </w:rPr>
        <w:t>Engagement with users suggests that</w:t>
      </w:r>
      <w:r w:rsidR="006C18CD" w:rsidRPr="002A6415">
        <w:rPr>
          <w:rFonts w:ascii="Arial" w:hAnsi="Arial" w:cs="Arial"/>
          <w:sz w:val="24"/>
          <w:szCs w:val="24"/>
          <w:shd w:val="clear" w:color="auto" w:fill="FFFFFF"/>
        </w:rPr>
        <w:t xml:space="preserve"> combining approaches </w:t>
      </w:r>
      <w:r w:rsidR="00155C4C" w:rsidRPr="002A6415">
        <w:rPr>
          <w:rFonts w:ascii="Arial" w:hAnsi="Arial" w:cs="Arial"/>
          <w:sz w:val="24"/>
          <w:szCs w:val="24"/>
          <w:shd w:val="clear" w:color="auto" w:fill="FFFFFF"/>
        </w:rPr>
        <w:t xml:space="preserve">works </w:t>
      </w:r>
      <w:r w:rsidR="00A95F65" w:rsidRPr="002A6415">
        <w:rPr>
          <w:rFonts w:ascii="Arial" w:hAnsi="Arial" w:cs="Arial"/>
          <w:sz w:val="24"/>
          <w:szCs w:val="24"/>
          <w:shd w:val="clear" w:color="auto" w:fill="FFFFFF"/>
        </w:rPr>
        <w:t>to</w:t>
      </w:r>
      <w:r w:rsidR="00155C4C" w:rsidRPr="002A6415">
        <w:rPr>
          <w:rFonts w:ascii="Arial" w:hAnsi="Arial" w:cs="Arial"/>
          <w:sz w:val="24"/>
          <w:szCs w:val="24"/>
          <w:shd w:val="clear" w:color="auto" w:fill="FFFFFF"/>
        </w:rPr>
        <w:t xml:space="preserve"> progress projects in a multifaceted</w:t>
      </w:r>
      <w:r w:rsidR="00134F7D" w:rsidRPr="002A6415">
        <w:rPr>
          <w:rFonts w:ascii="Arial" w:hAnsi="Arial" w:cs="Arial"/>
          <w:sz w:val="24"/>
          <w:szCs w:val="24"/>
          <w:shd w:val="clear" w:color="auto" w:fill="FFFFFF"/>
        </w:rPr>
        <w:t>, ambiguous</w:t>
      </w:r>
      <w:r w:rsidR="006917D4" w:rsidRPr="002A6415">
        <w:rPr>
          <w:rFonts w:ascii="Arial" w:hAnsi="Arial" w:cs="Arial"/>
          <w:sz w:val="24"/>
          <w:szCs w:val="24"/>
          <w:shd w:val="clear" w:color="auto" w:fill="FFFFFF"/>
        </w:rPr>
        <w:t xml:space="preserve"> environment</w:t>
      </w:r>
      <w:r w:rsidR="00A95F65">
        <w:rPr>
          <w:rFonts w:ascii="Arial" w:hAnsi="Arial" w:cs="Arial"/>
          <w:sz w:val="24"/>
          <w:szCs w:val="24"/>
          <w:shd w:val="clear" w:color="auto" w:fill="FFFFFF"/>
        </w:rPr>
        <w:t>,</w:t>
      </w:r>
      <w:r w:rsidR="006917D4" w:rsidRPr="002A6415">
        <w:rPr>
          <w:rFonts w:ascii="Arial" w:hAnsi="Arial" w:cs="Arial"/>
          <w:sz w:val="24"/>
          <w:szCs w:val="24"/>
          <w:shd w:val="clear" w:color="auto" w:fill="FFFFFF"/>
        </w:rPr>
        <w:t xml:space="preserve"> allowing f</w:t>
      </w:r>
      <w:r w:rsidR="003E6202" w:rsidRPr="002A6415">
        <w:rPr>
          <w:rFonts w:ascii="Arial" w:hAnsi="Arial" w:cs="Arial"/>
          <w:sz w:val="24"/>
          <w:szCs w:val="24"/>
          <w:shd w:val="clear" w:color="auto" w:fill="FFFFFF"/>
        </w:rPr>
        <w:t xml:space="preserve">or more than one approach for the </w:t>
      </w:r>
      <w:r w:rsidR="00B91829">
        <w:rPr>
          <w:rFonts w:ascii="Arial" w:hAnsi="Arial" w:cs="Arial"/>
          <w:sz w:val="24"/>
          <w:szCs w:val="24"/>
          <w:shd w:val="clear" w:color="auto" w:fill="FFFFFF"/>
        </w:rPr>
        <w:t>project's duration</w:t>
      </w:r>
      <w:r w:rsidR="002619FE" w:rsidRPr="002A6415">
        <w:rPr>
          <w:rFonts w:ascii="Arial" w:hAnsi="Arial" w:cs="Arial"/>
          <w:sz w:val="24"/>
          <w:szCs w:val="24"/>
          <w:shd w:val="clear" w:color="auto" w:fill="FFFFFF"/>
        </w:rPr>
        <w:t xml:space="preserve"> (</w:t>
      </w:r>
      <w:r w:rsidR="00390966" w:rsidRPr="002A6415">
        <w:rPr>
          <w:rFonts w:ascii="Arial" w:hAnsi="Arial" w:cs="Arial"/>
          <w:sz w:val="24"/>
          <w:szCs w:val="24"/>
          <w:shd w:val="clear" w:color="auto" w:fill="FFFFFF"/>
        </w:rPr>
        <w:t>APM</w:t>
      </w:r>
      <w:r w:rsidR="002619FE" w:rsidRPr="002A6415">
        <w:rPr>
          <w:rFonts w:ascii="Arial" w:hAnsi="Arial" w:cs="Arial"/>
          <w:sz w:val="24"/>
          <w:szCs w:val="24"/>
          <w:shd w:val="clear" w:color="auto" w:fill="FFFFFF"/>
        </w:rPr>
        <w:t xml:space="preserve">, </w:t>
      </w:r>
      <w:r w:rsidR="00390966" w:rsidRPr="002A6415">
        <w:rPr>
          <w:rFonts w:ascii="Arial" w:hAnsi="Arial" w:cs="Arial"/>
          <w:sz w:val="24"/>
          <w:szCs w:val="24"/>
          <w:shd w:val="clear" w:color="auto" w:fill="FFFFFF"/>
        </w:rPr>
        <w:t>2019)</w:t>
      </w:r>
      <w:r w:rsidR="002619FE" w:rsidRPr="002A6415">
        <w:rPr>
          <w:rFonts w:ascii="Arial" w:hAnsi="Arial" w:cs="Arial"/>
          <w:sz w:val="24"/>
          <w:szCs w:val="24"/>
          <w:shd w:val="clear" w:color="auto" w:fill="FFFFFF"/>
        </w:rPr>
        <w:t>.</w:t>
      </w:r>
    </w:p>
    <w:p w14:paraId="24454D4B" w14:textId="04FD7A4F" w:rsidR="006C54BF" w:rsidRPr="0054079B" w:rsidRDefault="006C54BF" w:rsidP="00731A2C">
      <w:pPr>
        <w:spacing w:line="360" w:lineRule="auto"/>
        <w:rPr>
          <w:rFonts w:ascii="Arial" w:hAnsi="Arial" w:cs="Arial"/>
          <w:sz w:val="24"/>
          <w:szCs w:val="24"/>
          <w:shd w:val="clear" w:color="auto" w:fill="FFFFFF"/>
        </w:rPr>
      </w:pPr>
      <w:r w:rsidRPr="002A6415">
        <w:rPr>
          <w:rFonts w:ascii="Arial" w:hAnsi="Arial" w:cs="Arial"/>
          <w:sz w:val="24"/>
          <w:szCs w:val="24"/>
          <w:shd w:val="clear" w:color="auto" w:fill="FFFFFF"/>
        </w:rPr>
        <w:t>Often associated with traditional project management, the predictive approach involves formalised, sequential processes</w:t>
      </w:r>
      <w:r w:rsidR="00967F63" w:rsidRPr="002A6415">
        <w:rPr>
          <w:rFonts w:ascii="Arial" w:hAnsi="Arial" w:cs="Arial"/>
          <w:sz w:val="24"/>
          <w:szCs w:val="24"/>
          <w:shd w:val="clear" w:color="auto" w:fill="FFFFFF"/>
        </w:rPr>
        <w:t xml:space="preserve"> (Sohi, </w:t>
      </w:r>
      <w:r w:rsidR="00967F63" w:rsidRPr="002A6415">
        <w:rPr>
          <w:rFonts w:ascii="Arial" w:hAnsi="Arial" w:cs="Arial"/>
          <w:i/>
          <w:iCs/>
          <w:sz w:val="24"/>
          <w:szCs w:val="24"/>
          <w:shd w:val="clear" w:color="auto" w:fill="FFFFFF"/>
        </w:rPr>
        <w:t>et al</w:t>
      </w:r>
      <w:r w:rsidR="00967F63" w:rsidRPr="002A6415">
        <w:rPr>
          <w:rFonts w:ascii="Arial" w:hAnsi="Arial" w:cs="Arial"/>
          <w:sz w:val="24"/>
          <w:szCs w:val="24"/>
          <w:shd w:val="clear" w:color="auto" w:fill="FFFFFF"/>
        </w:rPr>
        <w:t>., 2016)</w:t>
      </w:r>
      <w:r w:rsidRPr="002A6415">
        <w:rPr>
          <w:rFonts w:ascii="Arial" w:hAnsi="Arial" w:cs="Arial"/>
          <w:sz w:val="24"/>
          <w:szCs w:val="24"/>
          <w:shd w:val="clear" w:color="auto" w:fill="FFFFFF"/>
        </w:rPr>
        <w:t xml:space="preserve">. This method reduces risk by providing a clear structure and timeline, ensuring that each </w:t>
      </w:r>
      <w:r w:rsidR="00B91829">
        <w:rPr>
          <w:rFonts w:ascii="Arial" w:hAnsi="Arial" w:cs="Arial"/>
          <w:sz w:val="24"/>
          <w:szCs w:val="24"/>
          <w:shd w:val="clear" w:color="auto" w:fill="FFFFFF"/>
        </w:rPr>
        <w:t>project phase</w:t>
      </w:r>
      <w:r w:rsidRPr="002A6415">
        <w:rPr>
          <w:rFonts w:ascii="Arial" w:hAnsi="Arial" w:cs="Arial"/>
          <w:sz w:val="24"/>
          <w:szCs w:val="24"/>
          <w:shd w:val="clear" w:color="auto" w:fill="FFFFFF"/>
        </w:rPr>
        <w:t xml:space="preserve"> is thoroughly planned and executed before moving on to the next. </w:t>
      </w:r>
      <w:r w:rsidRPr="0054079B">
        <w:rPr>
          <w:rFonts w:ascii="Arial" w:hAnsi="Arial" w:cs="Arial"/>
          <w:sz w:val="24"/>
          <w:szCs w:val="24"/>
          <w:shd w:val="clear" w:color="auto" w:fill="FFFFFF"/>
        </w:rPr>
        <w:t>For example, in construction projects, a predictive approach ensures that foundational work is completed and inspected before proceeding to the next stages of building, thereby minimising risks related to structural integrity and safety</w:t>
      </w:r>
      <w:r w:rsidR="00FB4FED" w:rsidRPr="0054079B">
        <w:rPr>
          <w:rFonts w:ascii="Arial" w:hAnsi="Arial" w:cs="Arial"/>
          <w:sz w:val="24"/>
          <w:szCs w:val="24"/>
          <w:shd w:val="clear" w:color="auto" w:fill="FFFFFF"/>
        </w:rPr>
        <w:t xml:space="preserve"> (Sohi, </w:t>
      </w:r>
      <w:r w:rsidR="00FB4FED" w:rsidRPr="0054079B">
        <w:rPr>
          <w:rFonts w:ascii="Arial" w:hAnsi="Arial" w:cs="Arial"/>
          <w:i/>
          <w:iCs/>
          <w:sz w:val="24"/>
          <w:szCs w:val="24"/>
          <w:shd w:val="clear" w:color="auto" w:fill="FFFFFF"/>
        </w:rPr>
        <w:t>et al</w:t>
      </w:r>
      <w:r w:rsidR="00FB4FED" w:rsidRPr="0054079B">
        <w:rPr>
          <w:rFonts w:ascii="Arial" w:hAnsi="Arial" w:cs="Arial"/>
          <w:sz w:val="24"/>
          <w:szCs w:val="24"/>
          <w:shd w:val="clear" w:color="auto" w:fill="FFFFFF"/>
        </w:rPr>
        <w:t>., 2016).</w:t>
      </w:r>
    </w:p>
    <w:p w14:paraId="11B2F9D6" w14:textId="4B3492B3" w:rsidR="006C54BF" w:rsidRPr="00E979A2" w:rsidRDefault="006C54BF" w:rsidP="00731A2C">
      <w:pPr>
        <w:spacing w:line="360" w:lineRule="auto"/>
        <w:rPr>
          <w:rFonts w:ascii="Arial" w:hAnsi="Arial" w:cs="Arial"/>
          <w:sz w:val="24"/>
          <w:szCs w:val="24"/>
          <w:shd w:val="clear" w:color="auto" w:fill="FFFFFF"/>
        </w:rPr>
      </w:pPr>
      <w:r w:rsidRPr="0054079B">
        <w:rPr>
          <w:rFonts w:ascii="Arial" w:hAnsi="Arial" w:cs="Arial"/>
          <w:sz w:val="24"/>
          <w:szCs w:val="24"/>
          <w:shd w:val="clear" w:color="auto" w:fill="FFFFFF"/>
        </w:rPr>
        <w:t xml:space="preserve">On the other hand, the adaptive approach, commonly seen in Agile methodologies, emphasises flexibility and responsiveness to change. </w:t>
      </w:r>
      <w:r w:rsidRPr="00E979A2">
        <w:rPr>
          <w:rFonts w:ascii="Arial" w:hAnsi="Arial" w:cs="Arial"/>
          <w:sz w:val="24"/>
          <w:szCs w:val="24"/>
          <w:shd w:val="clear" w:color="auto" w:fill="FFFFFF"/>
        </w:rPr>
        <w:t xml:space="preserve">It allows project teams to adjust their plans and processes based on ongoing feedback and evolving requirements. This adaptability is beneficial in industries like software development, </w:t>
      </w:r>
      <w:r w:rsidRPr="00E979A2">
        <w:rPr>
          <w:rFonts w:ascii="Arial" w:hAnsi="Arial" w:cs="Arial"/>
          <w:sz w:val="24"/>
          <w:szCs w:val="24"/>
          <w:shd w:val="clear" w:color="auto" w:fill="FFFFFF"/>
        </w:rPr>
        <w:lastRenderedPageBreak/>
        <w:t xml:space="preserve">where market demands and </w:t>
      </w:r>
      <w:r w:rsidR="00F90636">
        <w:rPr>
          <w:rFonts w:ascii="Arial" w:hAnsi="Arial" w:cs="Arial"/>
          <w:sz w:val="24"/>
          <w:szCs w:val="24"/>
          <w:shd w:val="clear" w:color="auto" w:fill="FFFFFF"/>
        </w:rPr>
        <w:t>technological</w:t>
      </w:r>
      <w:r w:rsidRPr="00E979A2">
        <w:rPr>
          <w:rFonts w:ascii="Arial" w:hAnsi="Arial" w:cs="Arial"/>
          <w:sz w:val="24"/>
          <w:szCs w:val="24"/>
          <w:shd w:val="clear" w:color="auto" w:fill="FFFFFF"/>
        </w:rPr>
        <w:t xml:space="preserve"> advancements can shift rapidly</w:t>
      </w:r>
      <w:r w:rsidR="00032801" w:rsidRPr="00E979A2">
        <w:rPr>
          <w:rFonts w:ascii="Arial" w:hAnsi="Arial" w:cs="Arial"/>
          <w:sz w:val="24"/>
          <w:szCs w:val="24"/>
          <w:shd w:val="clear" w:color="auto" w:fill="FFFFFF"/>
        </w:rPr>
        <w:t xml:space="preserve"> (</w:t>
      </w:r>
      <w:r w:rsidR="00032801" w:rsidRPr="00E979A2">
        <w:rPr>
          <w:rFonts w:ascii="Arial" w:hAnsi="Arial" w:cs="Arial"/>
          <w:sz w:val="24"/>
          <w:szCs w:val="24"/>
        </w:rPr>
        <w:t>Chan and Thong, 2008).</w:t>
      </w:r>
    </w:p>
    <w:p w14:paraId="44ABAB90" w14:textId="71AF0F01" w:rsidR="001B5CE4" w:rsidRPr="00E979A2" w:rsidRDefault="001B5CE4" w:rsidP="006C54BF">
      <w:pPr>
        <w:rPr>
          <w:rFonts w:ascii="Arial" w:hAnsi="Arial" w:cs="Arial"/>
          <w:sz w:val="24"/>
          <w:szCs w:val="24"/>
          <w:shd w:val="clear" w:color="auto" w:fill="FFFFFF"/>
        </w:rPr>
      </w:pPr>
      <w:r w:rsidRPr="00E979A2">
        <w:rPr>
          <w:rFonts w:ascii="Arial" w:hAnsi="Arial" w:cs="Arial"/>
          <w:noProof/>
          <w:sz w:val="24"/>
          <w:szCs w:val="24"/>
        </w:rPr>
        <w:drawing>
          <wp:inline distT="0" distB="0" distL="0" distR="0" wp14:anchorId="63DF9C09" wp14:editId="6EE3C48C">
            <wp:extent cx="5731510" cy="2226945"/>
            <wp:effectExtent l="0" t="0" r="2540" b="1905"/>
            <wp:docPr id="828066781"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8066781" name="Picture 1" descr="A diagram of a diagram&#10;&#10;Description automatically generated"/>
                    <pic:cNvPicPr/>
                  </pic:nvPicPr>
                  <pic:blipFill>
                    <a:blip r:embed="rId22"/>
                    <a:stretch>
                      <a:fillRect/>
                    </a:stretch>
                  </pic:blipFill>
                  <pic:spPr>
                    <a:xfrm>
                      <a:off x="0" y="0"/>
                      <a:ext cx="5731510" cy="2226945"/>
                    </a:xfrm>
                    <a:prstGeom prst="rect">
                      <a:avLst/>
                    </a:prstGeom>
                  </pic:spPr>
                </pic:pic>
              </a:graphicData>
            </a:graphic>
          </wp:inline>
        </w:drawing>
      </w:r>
    </w:p>
    <w:p w14:paraId="72B452B4" w14:textId="533DEB49" w:rsidR="001B5CE4" w:rsidRPr="00E979A2" w:rsidRDefault="00776F31" w:rsidP="00731A2C">
      <w:pPr>
        <w:spacing w:line="360" w:lineRule="auto"/>
        <w:jc w:val="center"/>
        <w:rPr>
          <w:rFonts w:ascii="Arial" w:hAnsi="Arial" w:cs="Arial"/>
          <w:sz w:val="24"/>
          <w:szCs w:val="24"/>
          <w:shd w:val="clear" w:color="auto" w:fill="FFFFFF"/>
        </w:rPr>
      </w:pPr>
      <w:r w:rsidRPr="00E979A2">
        <w:rPr>
          <w:rFonts w:ascii="Arial" w:hAnsi="Arial" w:cs="Arial"/>
          <w:sz w:val="24"/>
          <w:szCs w:val="24"/>
          <w:shd w:val="clear" w:color="auto" w:fill="FFFFFF"/>
        </w:rPr>
        <w:t xml:space="preserve">Fig. </w:t>
      </w:r>
      <w:r w:rsidR="002959DB">
        <w:rPr>
          <w:rFonts w:ascii="Arial" w:hAnsi="Arial" w:cs="Arial"/>
          <w:sz w:val="24"/>
          <w:szCs w:val="24"/>
          <w:shd w:val="clear" w:color="auto" w:fill="FFFFFF"/>
        </w:rPr>
        <w:t>8</w:t>
      </w:r>
      <w:r w:rsidRPr="00E979A2">
        <w:rPr>
          <w:rFonts w:ascii="Arial" w:hAnsi="Arial" w:cs="Arial"/>
          <w:sz w:val="24"/>
          <w:szCs w:val="24"/>
          <w:shd w:val="clear" w:color="auto" w:fill="FFFFFF"/>
        </w:rPr>
        <w:t xml:space="preserve"> Ways of Working the Hybrid Spectrum Source: PMI </w:t>
      </w:r>
      <w:r w:rsidR="003C30CE" w:rsidRPr="00E979A2">
        <w:rPr>
          <w:rFonts w:ascii="Arial" w:hAnsi="Arial" w:cs="Arial"/>
          <w:sz w:val="24"/>
          <w:szCs w:val="24"/>
          <w:shd w:val="clear" w:color="auto" w:fill="FFFFFF"/>
        </w:rPr>
        <w:t>(2024)</w:t>
      </w:r>
    </w:p>
    <w:p w14:paraId="0FFAC764" w14:textId="098A37E3" w:rsidR="008E0874" w:rsidRPr="00076307" w:rsidRDefault="00F90636" w:rsidP="004172C4">
      <w:pPr>
        <w:spacing w:line="360" w:lineRule="auto"/>
        <w:rPr>
          <w:rFonts w:ascii="Arial" w:hAnsi="Arial" w:cs="Arial"/>
          <w:sz w:val="24"/>
          <w:szCs w:val="24"/>
          <w:shd w:val="clear" w:color="auto" w:fill="FFFFFF"/>
        </w:rPr>
      </w:pPr>
      <w:r>
        <w:rPr>
          <w:rFonts w:ascii="Arial" w:hAnsi="Arial" w:cs="Arial"/>
          <w:sz w:val="24"/>
          <w:szCs w:val="24"/>
          <w:shd w:val="clear" w:color="auto" w:fill="FFFFFF"/>
        </w:rPr>
        <w:t>Hybrid life cycles offer a balanced approach by integrating predictive and adaptive elements (PMI, 2024). A hybrid project might use predictive methods for well-defined phases, such as initial planning and resource allocation</w:t>
      </w:r>
      <w:r w:rsidR="00A95F65">
        <w:rPr>
          <w:rFonts w:ascii="Arial" w:hAnsi="Arial" w:cs="Arial"/>
          <w:sz w:val="24"/>
          <w:szCs w:val="24"/>
          <w:shd w:val="clear" w:color="auto" w:fill="FFFFFF"/>
        </w:rPr>
        <w:t>,</w:t>
      </w:r>
      <w:r w:rsidR="006C54BF" w:rsidRPr="0042556D">
        <w:rPr>
          <w:rFonts w:ascii="Arial" w:hAnsi="Arial" w:cs="Arial"/>
          <w:sz w:val="24"/>
          <w:szCs w:val="24"/>
          <w:shd w:val="clear" w:color="auto" w:fill="FFFFFF"/>
        </w:rPr>
        <w:t xml:space="preserve"> while employing adaptive techniques during implementation and testing to accommodate changes and new insights</w:t>
      </w:r>
      <w:r w:rsidR="00656723" w:rsidRPr="0042556D">
        <w:rPr>
          <w:rFonts w:ascii="Arial" w:hAnsi="Arial" w:cs="Arial"/>
          <w:sz w:val="24"/>
          <w:szCs w:val="24"/>
          <w:shd w:val="clear" w:color="auto" w:fill="FFFFFF"/>
        </w:rPr>
        <w:t xml:space="preserve"> (Gajjar, 2024)</w:t>
      </w:r>
      <w:r w:rsidR="006C54BF" w:rsidRPr="0042556D">
        <w:rPr>
          <w:rFonts w:ascii="Arial" w:hAnsi="Arial" w:cs="Arial"/>
          <w:sz w:val="24"/>
          <w:szCs w:val="24"/>
          <w:shd w:val="clear" w:color="auto" w:fill="FFFFFF"/>
        </w:rPr>
        <w:t xml:space="preserve">. </w:t>
      </w:r>
      <w:r w:rsidR="006C54BF" w:rsidRPr="00076307">
        <w:rPr>
          <w:rFonts w:ascii="Arial" w:hAnsi="Arial" w:cs="Arial"/>
          <w:sz w:val="24"/>
          <w:szCs w:val="24"/>
          <w:shd w:val="clear" w:color="auto" w:fill="FFFFFF"/>
        </w:rPr>
        <w:t>This combination allows projects to benefit from the stability and risk management of predictive approaches while also taking advantage of the flexibility and responsiveness of adaptive methods</w:t>
      </w:r>
      <w:r w:rsidR="004172C4" w:rsidRPr="00076307">
        <w:rPr>
          <w:rFonts w:ascii="Arial" w:hAnsi="Arial" w:cs="Arial"/>
          <w:sz w:val="24"/>
          <w:szCs w:val="24"/>
          <w:shd w:val="clear" w:color="auto" w:fill="FFFFFF"/>
        </w:rPr>
        <w:t xml:space="preserve"> (PMI, 2024; Gajjar, 2024).</w:t>
      </w:r>
    </w:p>
    <w:p w14:paraId="5AF4BE7D" w14:textId="4466F2D6" w:rsidR="003F49C8" w:rsidRPr="00076307" w:rsidRDefault="00E5700C" w:rsidP="00731A2C">
      <w:pPr>
        <w:spacing w:line="360" w:lineRule="auto"/>
        <w:rPr>
          <w:rFonts w:ascii="Arial" w:hAnsi="Arial" w:cs="Arial"/>
          <w:b/>
          <w:bCs/>
          <w:color w:val="2E74B5" w:themeColor="accent5" w:themeShade="BF"/>
          <w:sz w:val="24"/>
          <w:szCs w:val="24"/>
        </w:rPr>
      </w:pPr>
      <w:r w:rsidRPr="00076307">
        <w:rPr>
          <w:rFonts w:ascii="Arial" w:hAnsi="Arial" w:cs="Arial"/>
          <w:b/>
          <w:bCs/>
          <w:color w:val="2E74B5" w:themeColor="accent5" w:themeShade="BF"/>
          <w:sz w:val="24"/>
          <w:szCs w:val="24"/>
        </w:rPr>
        <w:t xml:space="preserve">Project Management and the University </w:t>
      </w:r>
    </w:p>
    <w:p w14:paraId="63C02818" w14:textId="55E63DF6" w:rsidR="00E90E24" w:rsidRPr="00265A61" w:rsidRDefault="00BF5D99" w:rsidP="00731A2C">
      <w:pPr>
        <w:spacing w:line="360" w:lineRule="auto"/>
        <w:rPr>
          <w:rFonts w:ascii="Arial" w:hAnsi="Arial" w:cs="Arial"/>
          <w:sz w:val="24"/>
          <w:szCs w:val="24"/>
        </w:rPr>
      </w:pPr>
      <w:r w:rsidRPr="00265A61">
        <w:rPr>
          <w:rFonts w:ascii="Arial" w:hAnsi="Arial" w:cs="Arial"/>
          <w:sz w:val="24"/>
          <w:szCs w:val="24"/>
        </w:rPr>
        <w:t xml:space="preserve">Project management in higher education is essential as public sector funds and resources are </w:t>
      </w:r>
      <w:r w:rsidR="007979B1" w:rsidRPr="00265A61">
        <w:rPr>
          <w:rFonts w:ascii="Arial" w:hAnsi="Arial" w:cs="Arial"/>
          <w:sz w:val="24"/>
          <w:szCs w:val="24"/>
        </w:rPr>
        <w:t>limited with projects involving a wide variety of people with different needs and expectations</w:t>
      </w:r>
      <w:r w:rsidR="009078D8" w:rsidRPr="00265A61">
        <w:rPr>
          <w:rFonts w:ascii="Arial" w:hAnsi="Arial" w:cs="Arial"/>
          <w:sz w:val="24"/>
          <w:szCs w:val="24"/>
        </w:rPr>
        <w:t>,</w:t>
      </w:r>
      <w:r w:rsidR="007979B1" w:rsidRPr="00265A61">
        <w:rPr>
          <w:rFonts w:ascii="Arial" w:hAnsi="Arial" w:cs="Arial"/>
          <w:sz w:val="24"/>
          <w:szCs w:val="24"/>
        </w:rPr>
        <w:t xml:space="preserve"> which can lead to scope creep</w:t>
      </w:r>
      <w:r w:rsidR="00194AF6" w:rsidRPr="00265A61">
        <w:rPr>
          <w:rFonts w:ascii="Arial" w:hAnsi="Arial" w:cs="Arial"/>
          <w:sz w:val="24"/>
          <w:szCs w:val="24"/>
        </w:rPr>
        <w:t xml:space="preserve"> impacting cost and quality</w:t>
      </w:r>
      <w:r w:rsidR="00825CF6" w:rsidRPr="00265A61">
        <w:rPr>
          <w:rFonts w:ascii="Arial" w:hAnsi="Arial" w:cs="Arial"/>
          <w:sz w:val="24"/>
          <w:szCs w:val="24"/>
        </w:rPr>
        <w:t xml:space="preserve"> (Rowe, Whitty and van der Hoorn, 2024).</w:t>
      </w:r>
      <w:r w:rsidR="00194AF6" w:rsidRPr="00265A61">
        <w:rPr>
          <w:rFonts w:ascii="Arial" w:hAnsi="Arial" w:cs="Arial"/>
          <w:sz w:val="24"/>
          <w:szCs w:val="24"/>
        </w:rPr>
        <w:t xml:space="preserve"> </w:t>
      </w:r>
      <w:r w:rsidR="00E90E24" w:rsidRPr="00265A61">
        <w:rPr>
          <w:rFonts w:ascii="Arial" w:hAnsi="Arial" w:cs="Arial"/>
          <w:sz w:val="24"/>
          <w:szCs w:val="24"/>
        </w:rPr>
        <w:t>Tailoring project management processes to accommodate the specific needs of each project type at the University enhances efficiency, responsiveness and overall project success</w:t>
      </w:r>
      <w:r w:rsidR="00A83558" w:rsidRPr="00265A61">
        <w:rPr>
          <w:rFonts w:ascii="Arial" w:hAnsi="Arial" w:cs="Arial"/>
          <w:sz w:val="24"/>
          <w:szCs w:val="24"/>
        </w:rPr>
        <w:t xml:space="preserve"> (Rowe, Whitty and van der Hoorn, 2024). </w:t>
      </w:r>
      <w:r w:rsidR="00E90E24" w:rsidRPr="00265A61">
        <w:rPr>
          <w:rFonts w:ascii="Arial" w:hAnsi="Arial" w:cs="Arial"/>
          <w:sz w:val="24"/>
          <w:szCs w:val="24"/>
        </w:rPr>
        <w:t>A strategic application of project management methodologies will support the University's mission of delivering high-quality education and adapting to the diverse needs of the stakeholders.</w:t>
      </w:r>
    </w:p>
    <w:p w14:paraId="1F614C82" w14:textId="7CE3EBE4" w:rsidR="00076A1C" w:rsidRPr="00265A61" w:rsidRDefault="00076A1C" w:rsidP="00731A2C">
      <w:pPr>
        <w:spacing w:line="360" w:lineRule="auto"/>
        <w:rPr>
          <w:rFonts w:ascii="Arial" w:hAnsi="Arial" w:cs="Arial"/>
          <w:sz w:val="24"/>
          <w:szCs w:val="24"/>
        </w:rPr>
      </w:pPr>
      <w:r w:rsidRPr="00265A61">
        <w:rPr>
          <w:rFonts w:ascii="Arial" w:hAnsi="Arial" w:cs="Arial"/>
          <w:sz w:val="24"/>
          <w:szCs w:val="24"/>
        </w:rPr>
        <w:t xml:space="preserve">The Waterfall methodology is a linear and sequential approach to project management. It consists of distinct phases such as requirement gathering, design, </w:t>
      </w:r>
      <w:r w:rsidRPr="00265A61">
        <w:rPr>
          <w:rFonts w:ascii="Arial" w:hAnsi="Arial" w:cs="Arial"/>
          <w:sz w:val="24"/>
          <w:szCs w:val="24"/>
        </w:rPr>
        <w:lastRenderedPageBreak/>
        <w:t>implementation, testing, deployment, and maintenance</w:t>
      </w:r>
      <w:r w:rsidR="0028266E" w:rsidRPr="00265A61">
        <w:rPr>
          <w:rFonts w:ascii="Arial" w:hAnsi="Arial" w:cs="Arial"/>
          <w:sz w:val="24"/>
          <w:szCs w:val="24"/>
        </w:rPr>
        <w:t xml:space="preserve"> </w:t>
      </w:r>
      <w:r w:rsidR="0028266E" w:rsidRPr="00265A61">
        <w:rPr>
          <w:rFonts w:ascii="Arial" w:hAnsi="Arial" w:cs="Arial"/>
          <w:color w:val="1C1C1C"/>
          <w:sz w:val="24"/>
          <w:szCs w:val="24"/>
          <w:shd w:val="clear" w:color="auto" w:fill="FFFFFF"/>
        </w:rPr>
        <w:t xml:space="preserve">(Sherrell, 2013; Atlassian, 2024). </w:t>
      </w:r>
    </w:p>
    <w:p w14:paraId="30BFBB43" w14:textId="09BBA627" w:rsidR="00076A1C" w:rsidRPr="00265A61" w:rsidRDefault="00F90636" w:rsidP="00731A2C">
      <w:pPr>
        <w:spacing w:line="360" w:lineRule="auto"/>
        <w:rPr>
          <w:rFonts w:ascii="Arial" w:hAnsi="Arial" w:cs="Arial"/>
          <w:color w:val="1C1C1C"/>
          <w:sz w:val="24"/>
          <w:szCs w:val="24"/>
          <w:shd w:val="clear" w:color="auto" w:fill="FFFFFF"/>
        </w:rPr>
      </w:pPr>
      <w:r w:rsidRPr="00265A61">
        <w:rPr>
          <w:rFonts w:ascii="Arial" w:hAnsi="Arial" w:cs="Arial"/>
          <w:sz w:val="24"/>
          <w:szCs w:val="24"/>
        </w:rPr>
        <w:t>The advantages</w:t>
      </w:r>
      <w:r w:rsidR="00076A1C" w:rsidRPr="00265A61">
        <w:rPr>
          <w:rFonts w:ascii="Arial" w:hAnsi="Arial" w:cs="Arial"/>
          <w:sz w:val="24"/>
          <w:szCs w:val="24"/>
        </w:rPr>
        <w:t xml:space="preserve"> </w:t>
      </w:r>
      <w:r w:rsidR="0028266E" w:rsidRPr="00265A61">
        <w:rPr>
          <w:rFonts w:ascii="Arial" w:hAnsi="Arial" w:cs="Arial"/>
          <w:sz w:val="24"/>
          <w:szCs w:val="24"/>
        </w:rPr>
        <w:t xml:space="preserve">of the Waterfall methodology </w:t>
      </w:r>
      <w:r w:rsidR="00076A1C" w:rsidRPr="00265A61">
        <w:rPr>
          <w:rFonts w:ascii="Arial" w:hAnsi="Arial" w:cs="Arial"/>
          <w:sz w:val="24"/>
          <w:szCs w:val="24"/>
        </w:rPr>
        <w:t xml:space="preserve">for </w:t>
      </w:r>
      <w:r w:rsidR="00057E31" w:rsidRPr="00265A61">
        <w:rPr>
          <w:rFonts w:ascii="Arial" w:hAnsi="Arial" w:cs="Arial"/>
          <w:sz w:val="24"/>
          <w:szCs w:val="24"/>
        </w:rPr>
        <w:t>u</w:t>
      </w:r>
      <w:r w:rsidR="00076A1C" w:rsidRPr="00265A61">
        <w:rPr>
          <w:rFonts w:ascii="Arial" w:hAnsi="Arial" w:cs="Arial"/>
          <w:sz w:val="24"/>
          <w:szCs w:val="24"/>
        </w:rPr>
        <w:t xml:space="preserve">niversity </w:t>
      </w:r>
      <w:r w:rsidR="00057E31" w:rsidRPr="00265A61">
        <w:rPr>
          <w:rFonts w:ascii="Arial" w:hAnsi="Arial" w:cs="Arial"/>
          <w:sz w:val="24"/>
          <w:szCs w:val="24"/>
        </w:rPr>
        <w:t>p</w:t>
      </w:r>
      <w:r w:rsidR="00076A1C" w:rsidRPr="00265A61">
        <w:rPr>
          <w:rFonts w:ascii="Arial" w:hAnsi="Arial" w:cs="Arial"/>
          <w:sz w:val="24"/>
          <w:szCs w:val="24"/>
        </w:rPr>
        <w:t>rojects</w:t>
      </w:r>
      <w:r w:rsidR="00057E31" w:rsidRPr="00265A61">
        <w:rPr>
          <w:rFonts w:ascii="Arial" w:hAnsi="Arial" w:cs="Arial"/>
          <w:sz w:val="24"/>
          <w:szCs w:val="24"/>
        </w:rPr>
        <w:t xml:space="preserve"> are the c</w:t>
      </w:r>
      <w:r w:rsidR="00076A1C" w:rsidRPr="00265A61">
        <w:rPr>
          <w:rFonts w:ascii="Arial" w:hAnsi="Arial" w:cs="Arial"/>
          <w:sz w:val="24"/>
          <w:szCs w:val="24"/>
        </w:rPr>
        <w:t xml:space="preserve">larity and </w:t>
      </w:r>
      <w:r w:rsidR="00057E31" w:rsidRPr="00265A61">
        <w:rPr>
          <w:rFonts w:ascii="Arial" w:hAnsi="Arial" w:cs="Arial"/>
          <w:sz w:val="24"/>
          <w:szCs w:val="24"/>
        </w:rPr>
        <w:t>s</w:t>
      </w:r>
      <w:r w:rsidR="00076A1C" w:rsidRPr="00265A61">
        <w:rPr>
          <w:rFonts w:ascii="Arial" w:hAnsi="Arial" w:cs="Arial"/>
          <w:sz w:val="24"/>
          <w:szCs w:val="24"/>
        </w:rPr>
        <w:t>tructure</w:t>
      </w:r>
      <w:r w:rsidR="00E90E24" w:rsidRPr="00265A61">
        <w:rPr>
          <w:rFonts w:ascii="Arial" w:hAnsi="Arial" w:cs="Arial"/>
          <w:sz w:val="24"/>
          <w:szCs w:val="24"/>
        </w:rPr>
        <w:t xml:space="preserve"> of</w:t>
      </w:r>
      <w:r w:rsidR="00076A1C" w:rsidRPr="00265A61">
        <w:rPr>
          <w:rFonts w:ascii="Arial" w:hAnsi="Arial" w:cs="Arial"/>
          <w:sz w:val="24"/>
          <w:szCs w:val="24"/>
        </w:rPr>
        <w:t xml:space="preserve"> well-defined stages provide a clear structure, which can be beneficial for large-scale projects </w:t>
      </w:r>
      <w:r w:rsidR="0028266E" w:rsidRPr="00265A61">
        <w:rPr>
          <w:rFonts w:ascii="Arial" w:hAnsi="Arial" w:cs="Arial"/>
          <w:sz w:val="24"/>
          <w:szCs w:val="24"/>
        </w:rPr>
        <w:t>such as</w:t>
      </w:r>
      <w:r w:rsidR="00076A1C" w:rsidRPr="00265A61">
        <w:rPr>
          <w:rFonts w:ascii="Arial" w:hAnsi="Arial" w:cs="Arial"/>
          <w:sz w:val="24"/>
          <w:szCs w:val="24"/>
        </w:rPr>
        <w:t xml:space="preserve"> capital build projects</w:t>
      </w:r>
      <w:r w:rsidR="0028266E" w:rsidRPr="00265A61">
        <w:rPr>
          <w:rFonts w:ascii="Arial" w:hAnsi="Arial" w:cs="Arial"/>
          <w:sz w:val="24"/>
          <w:szCs w:val="24"/>
        </w:rPr>
        <w:t xml:space="preserve"> </w:t>
      </w:r>
      <w:r w:rsidR="0028266E" w:rsidRPr="00265A61">
        <w:rPr>
          <w:rFonts w:ascii="Arial" w:hAnsi="Arial" w:cs="Arial"/>
          <w:color w:val="1C1C1C"/>
          <w:sz w:val="24"/>
          <w:szCs w:val="24"/>
          <w:shd w:val="clear" w:color="auto" w:fill="FFFFFF"/>
        </w:rPr>
        <w:t>(Sherrell, 2013; Atlassian, 2024).</w:t>
      </w:r>
      <w:r w:rsidR="00076A1C" w:rsidRPr="00265A61">
        <w:rPr>
          <w:rFonts w:ascii="Arial" w:hAnsi="Arial" w:cs="Arial"/>
          <w:sz w:val="24"/>
          <w:szCs w:val="24"/>
        </w:rPr>
        <w:t xml:space="preserve"> Detailed upfront planning ensures that all requirements are gathered and agreed upon before any work begins, reducing </w:t>
      </w:r>
      <w:r w:rsidRPr="00265A61">
        <w:rPr>
          <w:rFonts w:ascii="Arial" w:hAnsi="Arial" w:cs="Arial"/>
          <w:sz w:val="24"/>
          <w:szCs w:val="24"/>
        </w:rPr>
        <w:t>uncertainty</w:t>
      </w:r>
      <w:r w:rsidR="0028266E" w:rsidRPr="00265A61">
        <w:rPr>
          <w:rFonts w:ascii="Arial" w:hAnsi="Arial" w:cs="Arial"/>
          <w:sz w:val="24"/>
          <w:szCs w:val="24"/>
        </w:rPr>
        <w:t xml:space="preserve"> (</w:t>
      </w:r>
      <w:r w:rsidR="0028266E" w:rsidRPr="00265A61">
        <w:rPr>
          <w:rFonts w:ascii="Arial" w:hAnsi="Arial" w:cs="Arial"/>
          <w:color w:val="1C1C1C"/>
          <w:sz w:val="24"/>
          <w:szCs w:val="24"/>
          <w:shd w:val="clear" w:color="auto" w:fill="FFFFFF"/>
        </w:rPr>
        <w:t>Atlassian, 2024).</w:t>
      </w:r>
      <w:r w:rsidR="003F49C8" w:rsidRPr="00265A61">
        <w:rPr>
          <w:rFonts w:ascii="Arial" w:hAnsi="Arial" w:cs="Arial"/>
          <w:sz w:val="24"/>
          <w:szCs w:val="24"/>
        </w:rPr>
        <w:t xml:space="preserve"> </w:t>
      </w:r>
      <w:r w:rsidR="00076A1C" w:rsidRPr="00265A61">
        <w:rPr>
          <w:rFonts w:ascii="Arial" w:hAnsi="Arial" w:cs="Arial"/>
          <w:sz w:val="24"/>
          <w:szCs w:val="24"/>
        </w:rPr>
        <w:t>Comprehensive documentation at each stage ensures that all stakeholders have a clear understanding of the project’s progress. This is crucial for regulatory and compliance purposes, especially in capital projects and funded research projects</w:t>
      </w:r>
      <w:r w:rsidR="0028266E" w:rsidRPr="00265A61">
        <w:rPr>
          <w:rFonts w:ascii="Arial" w:hAnsi="Arial" w:cs="Arial"/>
          <w:sz w:val="24"/>
          <w:szCs w:val="24"/>
        </w:rPr>
        <w:t xml:space="preserve"> (</w:t>
      </w:r>
      <w:r w:rsidR="0028266E" w:rsidRPr="00265A61">
        <w:rPr>
          <w:rFonts w:ascii="Arial" w:hAnsi="Arial" w:cs="Arial"/>
          <w:color w:val="1C1C1C"/>
          <w:sz w:val="24"/>
          <w:szCs w:val="24"/>
          <w:shd w:val="clear" w:color="auto" w:fill="FFFFFF"/>
        </w:rPr>
        <w:t>Aroral, 2021).</w:t>
      </w:r>
      <w:r w:rsidR="003F49C8" w:rsidRPr="00265A61">
        <w:rPr>
          <w:rFonts w:ascii="Arial" w:hAnsi="Arial" w:cs="Arial"/>
          <w:sz w:val="24"/>
          <w:szCs w:val="24"/>
        </w:rPr>
        <w:t xml:space="preserve"> </w:t>
      </w:r>
      <w:r w:rsidR="00076A1C" w:rsidRPr="00265A61">
        <w:rPr>
          <w:rFonts w:ascii="Arial" w:hAnsi="Arial" w:cs="Arial"/>
          <w:sz w:val="24"/>
          <w:szCs w:val="24"/>
        </w:rPr>
        <w:t>With a fixed schedule and budget, Waterfall offers predictability, which is advantageous for projects with clear objectives and fixed requirements, such as certain IT infrastructure projects</w:t>
      </w:r>
      <w:r w:rsidR="00ED4653" w:rsidRPr="00265A61">
        <w:rPr>
          <w:rFonts w:ascii="Arial" w:hAnsi="Arial" w:cs="Arial"/>
          <w:sz w:val="24"/>
          <w:szCs w:val="24"/>
        </w:rPr>
        <w:t xml:space="preserve"> (</w:t>
      </w:r>
      <w:r w:rsidR="00ED4653" w:rsidRPr="00265A61">
        <w:rPr>
          <w:rFonts w:ascii="Arial" w:hAnsi="Arial" w:cs="Arial"/>
          <w:color w:val="1C1C1C"/>
          <w:sz w:val="24"/>
          <w:szCs w:val="24"/>
          <w:shd w:val="clear" w:color="auto" w:fill="FFFFFF"/>
        </w:rPr>
        <w:t>Priyanka, 2016).</w:t>
      </w:r>
      <w:r w:rsidR="003F49C8" w:rsidRPr="00265A61">
        <w:rPr>
          <w:rFonts w:ascii="Arial" w:hAnsi="Arial" w:cs="Arial"/>
          <w:sz w:val="24"/>
          <w:szCs w:val="24"/>
        </w:rPr>
        <w:t xml:space="preserve"> </w:t>
      </w:r>
      <w:r w:rsidRPr="00265A61">
        <w:rPr>
          <w:rFonts w:ascii="Arial" w:hAnsi="Arial" w:cs="Arial"/>
          <w:sz w:val="24"/>
          <w:szCs w:val="24"/>
        </w:rPr>
        <w:t xml:space="preserve">One </w:t>
      </w:r>
      <w:r w:rsidR="000A29BC" w:rsidRPr="00265A61">
        <w:rPr>
          <w:rFonts w:ascii="Arial" w:hAnsi="Arial" w:cs="Arial"/>
          <w:sz w:val="24"/>
          <w:szCs w:val="24"/>
        </w:rPr>
        <w:t>disadvantage</w:t>
      </w:r>
      <w:r w:rsidRPr="00265A61">
        <w:rPr>
          <w:rFonts w:ascii="Arial" w:hAnsi="Arial" w:cs="Arial"/>
          <w:sz w:val="24"/>
          <w:szCs w:val="24"/>
        </w:rPr>
        <w:t xml:space="preserve"> of University Projects is that the</w:t>
      </w:r>
      <w:r w:rsidR="00C54B1D" w:rsidRPr="00265A61">
        <w:rPr>
          <w:rFonts w:ascii="Arial" w:hAnsi="Arial" w:cs="Arial"/>
          <w:sz w:val="24"/>
          <w:szCs w:val="24"/>
        </w:rPr>
        <w:t xml:space="preserve"> </w:t>
      </w:r>
      <w:r w:rsidR="00076A1C" w:rsidRPr="00265A61">
        <w:rPr>
          <w:rFonts w:ascii="Arial" w:hAnsi="Arial" w:cs="Arial"/>
          <w:sz w:val="24"/>
          <w:szCs w:val="24"/>
        </w:rPr>
        <w:t>Waterfall's rigidity makes it difficult to accommodate changes once the project is underway. This can be problematic in IT and software development projects, where requirements often evolve</w:t>
      </w:r>
      <w:r w:rsidR="006A3390" w:rsidRPr="00265A61">
        <w:rPr>
          <w:rFonts w:ascii="Arial" w:hAnsi="Arial" w:cs="Arial"/>
          <w:sz w:val="24"/>
          <w:szCs w:val="24"/>
        </w:rPr>
        <w:t xml:space="preserve"> (</w:t>
      </w:r>
      <w:r w:rsidR="006A3390" w:rsidRPr="00265A61">
        <w:rPr>
          <w:rFonts w:ascii="Arial" w:hAnsi="Arial" w:cs="Arial"/>
          <w:color w:val="1C1C1C"/>
          <w:sz w:val="24"/>
          <w:szCs w:val="24"/>
          <w:shd w:val="clear" w:color="auto" w:fill="FFFFFF"/>
        </w:rPr>
        <w:t>Roberts, 2023).</w:t>
      </w:r>
      <w:r w:rsidR="00057E31" w:rsidRPr="00265A61">
        <w:rPr>
          <w:rFonts w:ascii="Arial" w:hAnsi="Arial" w:cs="Arial"/>
          <w:sz w:val="24"/>
          <w:szCs w:val="24"/>
        </w:rPr>
        <w:t xml:space="preserve"> </w:t>
      </w:r>
      <w:r w:rsidR="00076A1C" w:rsidRPr="00265A61">
        <w:rPr>
          <w:rFonts w:ascii="Arial" w:hAnsi="Arial" w:cs="Arial"/>
          <w:sz w:val="24"/>
          <w:szCs w:val="24"/>
        </w:rPr>
        <w:t>Feedback is only obtained at the end of the project, which can result in misaligned outcomes, particularly in projects focused on data and statistics where iterative validation is critical.</w:t>
      </w:r>
      <w:r w:rsidR="00057E31" w:rsidRPr="00265A61">
        <w:rPr>
          <w:rFonts w:ascii="Arial" w:hAnsi="Arial" w:cs="Arial"/>
          <w:sz w:val="24"/>
          <w:szCs w:val="24"/>
        </w:rPr>
        <w:t xml:space="preserve"> There is a higher risk of failure i</w:t>
      </w:r>
      <w:r w:rsidR="00076A1C" w:rsidRPr="00265A61">
        <w:rPr>
          <w:rFonts w:ascii="Arial" w:hAnsi="Arial" w:cs="Arial"/>
          <w:sz w:val="24"/>
          <w:szCs w:val="24"/>
        </w:rPr>
        <w:t>f any phase encounters issues</w:t>
      </w:r>
      <w:r w:rsidRPr="00265A61">
        <w:rPr>
          <w:rFonts w:ascii="Arial" w:hAnsi="Arial" w:cs="Arial"/>
          <w:sz w:val="24"/>
          <w:szCs w:val="24"/>
        </w:rPr>
        <w:t>, and it</w:t>
      </w:r>
      <w:r w:rsidR="00076A1C" w:rsidRPr="00265A61">
        <w:rPr>
          <w:rFonts w:ascii="Arial" w:hAnsi="Arial" w:cs="Arial"/>
          <w:sz w:val="24"/>
          <w:szCs w:val="24"/>
        </w:rPr>
        <w:t xml:space="preserve"> can have a domino effect, leading to delays and cost overruns, which is particularly risky in large </w:t>
      </w:r>
      <w:r w:rsidR="00057E31" w:rsidRPr="00265A61">
        <w:rPr>
          <w:rFonts w:ascii="Arial" w:hAnsi="Arial" w:cs="Arial"/>
          <w:sz w:val="24"/>
          <w:szCs w:val="24"/>
        </w:rPr>
        <w:t>capital-build</w:t>
      </w:r>
      <w:r w:rsidR="00076A1C" w:rsidRPr="00265A61">
        <w:rPr>
          <w:rFonts w:ascii="Arial" w:hAnsi="Arial" w:cs="Arial"/>
          <w:sz w:val="24"/>
          <w:szCs w:val="24"/>
        </w:rPr>
        <w:t xml:space="preserve"> projects</w:t>
      </w:r>
      <w:r w:rsidR="006A3390" w:rsidRPr="00265A61">
        <w:rPr>
          <w:rFonts w:ascii="Arial" w:hAnsi="Arial" w:cs="Arial"/>
          <w:sz w:val="24"/>
          <w:szCs w:val="24"/>
        </w:rPr>
        <w:t xml:space="preserve"> (</w:t>
      </w:r>
      <w:r w:rsidR="006A3390" w:rsidRPr="00265A61">
        <w:rPr>
          <w:rFonts w:ascii="Arial" w:hAnsi="Arial" w:cs="Arial"/>
          <w:color w:val="1C1C1C"/>
          <w:sz w:val="24"/>
          <w:szCs w:val="24"/>
          <w:shd w:val="clear" w:color="auto" w:fill="FFFFFF"/>
        </w:rPr>
        <w:t>Roberts, 2023).</w:t>
      </w:r>
    </w:p>
    <w:p w14:paraId="6A89342D" w14:textId="0A3A493E" w:rsidR="00265A61" w:rsidRPr="00265A61" w:rsidRDefault="00265A61" w:rsidP="00265A61">
      <w:pPr>
        <w:spacing w:line="360" w:lineRule="auto"/>
        <w:rPr>
          <w:rFonts w:ascii="Arial" w:hAnsi="Arial" w:cs="Arial"/>
          <w:color w:val="202124"/>
          <w:sz w:val="24"/>
          <w:szCs w:val="24"/>
        </w:rPr>
      </w:pPr>
      <w:r w:rsidRPr="00265A61">
        <w:rPr>
          <w:rFonts w:ascii="Arial" w:hAnsi="Arial" w:cs="Arial"/>
          <w:sz w:val="24"/>
          <w:szCs w:val="24"/>
        </w:rPr>
        <w:t xml:space="preserve">Evidence suggests that for projects related to learning recruitment and research, a hybrid approach might be optimal (Albuquerque, Torres and </w:t>
      </w:r>
      <w:proofErr w:type="spellStart"/>
      <w:r w:rsidRPr="00265A61">
        <w:rPr>
          <w:rFonts w:ascii="Arial" w:hAnsi="Arial" w:cs="Arial"/>
          <w:sz w:val="24"/>
          <w:szCs w:val="24"/>
        </w:rPr>
        <w:t>Berssaneti</w:t>
      </w:r>
      <w:proofErr w:type="spellEnd"/>
      <w:r w:rsidRPr="00265A61">
        <w:rPr>
          <w:rFonts w:ascii="Arial" w:hAnsi="Arial" w:cs="Arial"/>
          <w:sz w:val="24"/>
          <w:szCs w:val="24"/>
        </w:rPr>
        <w:t xml:space="preserve">, 2020; Klein </w:t>
      </w:r>
      <w:r w:rsidRPr="00265A61">
        <w:rPr>
          <w:rFonts w:ascii="Arial" w:hAnsi="Arial" w:cs="Arial"/>
          <w:i/>
          <w:iCs/>
          <w:sz w:val="24"/>
          <w:szCs w:val="24"/>
        </w:rPr>
        <w:t>et al</w:t>
      </w:r>
      <w:r w:rsidRPr="00265A61">
        <w:rPr>
          <w:rFonts w:ascii="Arial" w:hAnsi="Arial" w:cs="Arial"/>
          <w:sz w:val="24"/>
          <w:szCs w:val="24"/>
        </w:rPr>
        <w:t xml:space="preserve">., 2021; Douglas, Antony and Douglas, 2015). Waterfall can be used for the initial phases of securing funding and establishing clear objectives, while </w:t>
      </w:r>
      <w:r w:rsidR="00302799">
        <w:rPr>
          <w:rFonts w:ascii="Arial" w:hAnsi="Arial" w:cs="Arial"/>
          <w:sz w:val="24"/>
          <w:szCs w:val="24"/>
        </w:rPr>
        <w:t>LEAN</w:t>
      </w:r>
      <w:r w:rsidRPr="00265A61">
        <w:rPr>
          <w:rFonts w:ascii="Arial" w:hAnsi="Arial" w:cs="Arial"/>
          <w:sz w:val="24"/>
          <w:szCs w:val="24"/>
        </w:rPr>
        <w:t xml:space="preserve"> can be employed for the iterative development and continuous improvement phases. This combination leverages Waterfall’s clarity and </w:t>
      </w:r>
      <w:r w:rsidR="00302799">
        <w:rPr>
          <w:rFonts w:ascii="Arial" w:hAnsi="Arial" w:cs="Arial"/>
          <w:sz w:val="24"/>
          <w:szCs w:val="24"/>
        </w:rPr>
        <w:t>LEAN</w:t>
      </w:r>
      <w:r w:rsidRPr="00265A61">
        <w:rPr>
          <w:rFonts w:ascii="Arial" w:hAnsi="Arial" w:cs="Arial"/>
          <w:sz w:val="24"/>
          <w:szCs w:val="24"/>
        </w:rPr>
        <w:t xml:space="preserve">’s flexibility, ensuring both compliance and adaptability. The next assignment will explore </w:t>
      </w:r>
      <w:r w:rsidRPr="00265A61">
        <w:rPr>
          <w:rFonts w:ascii="Arial" w:hAnsi="Arial" w:cs="Arial"/>
          <w:color w:val="202124"/>
          <w:sz w:val="24"/>
          <w:szCs w:val="24"/>
        </w:rPr>
        <w:t xml:space="preserve">the suitability of a hybrid approach in the context of the workplace. </w:t>
      </w:r>
    </w:p>
    <w:p w14:paraId="2CA3A03B" w14:textId="3DF8D691" w:rsidR="00265A61" w:rsidRPr="00265A61" w:rsidRDefault="00265A61" w:rsidP="00265A61">
      <w:pPr>
        <w:spacing w:line="360" w:lineRule="auto"/>
        <w:rPr>
          <w:rFonts w:ascii="Arial" w:hAnsi="Arial" w:cs="Arial"/>
          <w:sz w:val="24"/>
          <w:szCs w:val="24"/>
        </w:rPr>
      </w:pPr>
      <w:r w:rsidRPr="00265A61">
        <w:rPr>
          <w:rFonts w:ascii="Arial" w:hAnsi="Arial" w:cs="Arial"/>
          <w:sz w:val="24"/>
          <w:szCs w:val="24"/>
        </w:rPr>
        <w:t xml:space="preserve">In summary, this analysis has emphasised the strengths and limitations of the Waterfall, </w:t>
      </w:r>
      <w:r w:rsidR="00302799">
        <w:rPr>
          <w:rFonts w:ascii="Arial" w:hAnsi="Arial" w:cs="Arial"/>
          <w:sz w:val="24"/>
          <w:szCs w:val="24"/>
        </w:rPr>
        <w:t>LEAN</w:t>
      </w:r>
      <w:r w:rsidRPr="00265A61">
        <w:rPr>
          <w:rFonts w:ascii="Arial" w:hAnsi="Arial" w:cs="Arial"/>
          <w:sz w:val="24"/>
          <w:szCs w:val="24"/>
        </w:rPr>
        <w:t xml:space="preserve">, and Hybrid methodologies within the context of university projects. </w:t>
      </w:r>
      <w:r w:rsidRPr="00265A61">
        <w:rPr>
          <w:rFonts w:ascii="Arial" w:hAnsi="Arial" w:cs="Arial"/>
          <w:sz w:val="24"/>
          <w:szCs w:val="24"/>
        </w:rPr>
        <w:lastRenderedPageBreak/>
        <w:t xml:space="preserve">It underscores the necessity for tailor-made project management approaches that align with the specific requirements and type of project. </w:t>
      </w:r>
    </w:p>
    <w:p w14:paraId="1C46B0E8" w14:textId="77777777" w:rsidR="00265A61" w:rsidRPr="00265A61" w:rsidRDefault="00265A61" w:rsidP="00265A61">
      <w:pPr>
        <w:spacing w:line="360" w:lineRule="auto"/>
        <w:rPr>
          <w:rFonts w:ascii="Arial" w:hAnsi="Arial" w:cs="Arial"/>
          <w:sz w:val="24"/>
          <w:szCs w:val="24"/>
        </w:rPr>
      </w:pPr>
      <w:r w:rsidRPr="00265A61">
        <w:rPr>
          <w:rFonts w:ascii="Arial" w:hAnsi="Arial" w:cs="Arial"/>
          <w:sz w:val="24"/>
          <w:szCs w:val="24"/>
        </w:rPr>
        <w:t xml:space="preserve">The Waterfall methodology might be more appropriate for capital-build projects due to its structured approach, thorough documentation, and clear milestones. These projects typically have fixed requirements and a clear end goal, making Waterfall’s predictability and detailed upfront planning advantageous to avoid overrunning on time and budget and wasting public funds and resources (Albuquerque, Torres, and </w:t>
      </w:r>
      <w:proofErr w:type="spellStart"/>
      <w:r w:rsidRPr="00265A61">
        <w:rPr>
          <w:rFonts w:ascii="Arial" w:hAnsi="Arial" w:cs="Arial"/>
          <w:sz w:val="24"/>
          <w:szCs w:val="24"/>
        </w:rPr>
        <w:t>Berssaneti</w:t>
      </w:r>
      <w:proofErr w:type="spellEnd"/>
      <w:r w:rsidRPr="00265A61">
        <w:rPr>
          <w:rFonts w:ascii="Arial" w:hAnsi="Arial" w:cs="Arial"/>
          <w:sz w:val="24"/>
          <w:szCs w:val="24"/>
        </w:rPr>
        <w:t>, 2020).</w:t>
      </w:r>
    </w:p>
    <w:p w14:paraId="5EFD73F8" w14:textId="77777777" w:rsidR="00265A61" w:rsidRPr="00816147" w:rsidRDefault="00265A61" w:rsidP="00265A61">
      <w:pPr>
        <w:spacing w:line="360" w:lineRule="auto"/>
        <w:rPr>
          <w:rFonts w:ascii="Arial" w:hAnsi="Arial" w:cs="Arial"/>
          <w:sz w:val="24"/>
          <w:szCs w:val="24"/>
        </w:rPr>
      </w:pPr>
      <w:r w:rsidRPr="00265A61">
        <w:rPr>
          <w:rFonts w:ascii="Arial" w:hAnsi="Arial" w:cs="Arial"/>
          <w:sz w:val="24"/>
          <w:szCs w:val="24"/>
        </w:rPr>
        <w:t xml:space="preserve">Waterfall Methodology: Distinguished by its clarity, structured approach, detailed initial planning, comprehensive documentation, and predictability, this methodology is particularly suited for large-scale projects such as capital builds (Sherrell, 2013; Atlassian, 2024; Aroral, 2021; Priyanka, 2016). </w:t>
      </w:r>
      <w:r w:rsidRPr="00816147">
        <w:rPr>
          <w:rFonts w:ascii="Arial" w:hAnsi="Arial" w:cs="Arial"/>
          <w:sz w:val="24"/>
          <w:szCs w:val="24"/>
        </w:rPr>
        <w:t xml:space="preserve">However, its rigidity, delayed feedback, and heightened risk of failure due to phase dependency present notable challenges, especially for IT and software development projects where requirements are prone to evolve (Roberts, 2023). </w:t>
      </w:r>
    </w:p>
    <w:p w14:paraId="3C56DA12" w14:textId="1B2DD2E9" w:rsidR="00265A61" w:rsidRPr="009F34DB" w:rsidRDefault="00302799" w:rsidP="00265A61">
      <w:pPr>
        <w:spacing w:line="360" w:lineRule="auto"/>
        <w:rPr>
          <w:rFonts w:ascii="Arial" w:hAnsi="Arial" w:cs="Arial"/>
          <w:sz w:val="24"/>
          <w:szCs w:val="24"/>
        </w:rPr>
      </w:pPr>
      <w:r>
        <w:rPr>
          <w:rFonts w:ascii="Arial" w:hAnsi="Arial" w:cs="Arial"/>
          <w:sz w:val="24"/>
          <w:szCs w:val="24"/>
        </w:rPr>
        <w:t>LEAN</w:t>
      </w:r>
      <w:r w:rsidR="00265A61" w:rsidRPr="00816147">
        <w:rPr>
          <w:rFonts w:ascii="Arial" w:hAnsi="Arial" w:cs="Arial"/>
          <w:sz w:val="24"/>
          <w:szCs w:val="24"/>
        </w:rPr>
        <w:t xml:space="preserve"> Methodology: Its flexibility, adaptability, optimised use of resources, and continuous improvement make </w:t>
      </w:r>
      <w:r>
        <w:rPr>
          <w:rFonts w:ascii="Arial" w:hAnsi="Arial" w:cs="Arial"/>
          <w:sz w:val="24"/>
          <w:szCs w:val="24"/>
        </w:rPr>
        <w:t>LEAN</w:t>
      </w:r>
      <w:r w:rsidR="00265A61" w:rsidRPr="00816147">
        <w:rPr>
          <w:rFonts w:ascii="Arial" w:hAnsi="Arial" w:cs="Arial"/>
          <w:sz w:val="24"/>
          <w:szCs w:val="24"/>
        </w:rPr>
        <w:t xml:space="preserve"> an ideal choice for IT and software projects as well as for research endeavours requiring iterative experimentation (Bose and Thakur, 2013). </w:t>
      </w:r>
      <w:r w:rsidR="00265A61" w:rsidRPr="009F34DB">
        <w:rPr>
          <w:rFonts w:ascii="Arial" w:hAnsi="Arial" w:cs="Arial"/>
          <w:sz w:val="24"/>
          <w:szCs w:val="24"/>
        </w:rPr>
        <w:t xml:space="preserve">Nonetheless, the absence of a formal structure, its </w:t>
      </w:r>
      <w:r w:rsidR="00265A61">
        <w:rPr>
          <w:rFonts w:ascii="Arial" w:hAnsi="Arial" w:cs="Arial"/>
          <w:sz w:val="24"/>
          <w:szCs w:val="24"/>
        </w:rPr>
        <w:t>resource-intensive</w:t>
      </w:r>
      <w:r w:rsidR="00265A61" w:rsidRPr="009F34DB">
        <w:rPr>
          <w:rFonts w:ascii="Arial" w:hAnsi="Arial" w:cs="Arial"/>
          <w:sz w:val="24"/>
          <w:szCs w:val="24"/>
        </w:rPr>
        <w:t xml:space="preserve"> nature, and the necessity for a cultural shift can be problematic in regulated environments or large-scale capital projects (Roberts, 2023). </w:t>
      </w:r>
    </w:p>
    <w:p w14:paraId="2A97EA10" w14:textId="28BA3AC5" w:rsidR="0003753E" w:rsidRPr="000705C0" w:rsidRDefault="0003753E" w:rsidP="00731A2C">
      <w:pPr>
        <w:spacing w:line="360" w:lineRule="auto"/>
        <w:rPr>
          <w:rFonts w:ascii="Arial" w:hAnsi="Arial" w:cs="Arial"/>
          <w:sz w:val="24"/>
          <w:szCs w:val="24"/>
        </w:rPr>
      </w:pPr>
      <w:r w:rsidRPr="002959DB">
        <w:rPr>
          <w:rFonts w:ascii="Arial" w:hAnsi="Arial" w:cs="Arial"/>
          <w:sz w:val="24"/>
          <w:szCs w:val="24"/>
        </w:rPr>
        <w:t xml:space="preserve">Hybrid Approach: </w:t>
      </w:r>
      <w:r w:rsidR="00A95F65" w:rsidRPr="002959DB">
        <w:rPr>
          <w:rFonts w:ascii="Arial" w:hAnsi="Arial" w:cs="Arial"/>
          <w:sz w:val="24"/>
          <w:szCs w:val="24"/>
        </w:rPr>
        <w:t xml:space="preserve">Merging Waterfall’s structured planning and thorough documentation with </w:t>
      </w:r>
      <w:r w:rsidR="00302799">
        <w:rPr>
          <w:rFonts w:ascii="Arial" w:hAnsi="Arial" w:cs="Arial"/>
          <w:sz w:val="24"/>
          <w:szCs w:val="24"/>
        </w:rPr>
        <w:t>LEAN</w:t>
      </w:r>
      <w:r w:rsidR="00A95F65" w:rsidRPr="002959DB">
        <w:rPr>
          <w:rFonts w:ascii="Arial" w:hAnsi="Arial" w:cs="Arial"/>
          <w:sz w:val="24"/>
          <w:szCs w:val="24"/>
        </w:rPr>
        <w:t>’s flexibility and iterative processes can accomplish a balanced approach</w:t>
      </w:r>
      <w:r w:rsidRPr="002959DB">
        <w:rPr>
          <w:rFonts w:ascii="Arial" w:hAnsi="Arial" w:cs="Arial"/>
          <w:sz w:val="24"/>
          <w:szCs w:val="24"/>
        </w:rPr>
        <w:t xml:space="preserve">. Waterfall is favoured for capital-build projects due to its predictability, while </w:t>
      </w:r>
      <w:r w:rsidR="00302799">
        <w:rPr>
          <w:rFonts w:ascii="Arial" w:hAnsi="Arial" w:cs="Arial"/>
          <w:sz w:val="24"/>
          <w:szCs w:val="24"/>
        </w:rPr>
        <w:t>LEAN</w:t>
      </w:r>
      <w:r w:rsidRPr="002959DB">
        <w:rPr>
          <w:rFonts w:ascii="Arial" w:hAnsi="Arial" w:cs="Arial"/>
          <w:sz w:val="24"/>
          <w:szCs w:val="24"/>
        </w:rPr>
        <w:t xml:space="preserve">’s adaptability makes it suitable for IT and software development. For learning, recruitment and research projects, a hybrid approach utilises Waterfall’s clarity and </w:t>
      </w:r>
      <w:r w:rsidR="00302799">
        <w:rPr>
          <w:rFonts w:ascii="Arial" w:hAnsi="Arial" w:cs="Arial"/>
          <w:sz w:val="24"/>
          <w:szCs w:val="24"/>
        </w:rPr>
        <w:t>LEAN</w:t>
      </w:r>
      <w:r w:rsidRPr="002959DB">
        <w:rPr>
          <w:rFonts w:ascii="Arial" w:hAnsi="Arial" w:cs="Arial"/>
          <w:sz w:val="24"/>
          <w:szCs w:val="24"/>
        </w:rPr>
        <w:t>’s flexibility, ensuring compliance and adaptability alike (PMI, 2024; Gajjar, 2024).</w:t>
      </w:r>
      <w:r w:rsidRPr="000705C0">
        <w:rPr>
          <w:rFonts w:ascii="Arial" w:hAnsi="Arial" w:cs="Arial"/>
          <w:sz w:val="24"/>
          <w:szCs w:val="24"/>
        </w:rPr>
        <w:t xml:space="preserve"> </w:t>
      </w:r>
    </w:p>
    <w:p w14:paraId="713B0AF4" w14:textId="2141019E" w:rsidR="00E5700C" w:rsidRPr="00343DC5" w:rsidRDefault="00E5700C" w:rsidP="00E5700C">
      <w:pPr>
        <w:spacing w:line="360" w:lineRule="auto"/>
        <w:rPr>
          <w:rFonts w:ascii="Arial" w:hAnsi="Arial" w:cs="Arial"/>
          <w:sz w:val="24"/>
          <w:szCs w:val="24"/>
        </w:rPr>
      </w:pPr>
      <w:r w:rsidRPr="00343DC5">
        <w:rPr>
          <w:rFonts w:ascii="Arial" w:hAnsi="Arial" w:cs="Arial"/>
          <w:sz w:val="24"/>
          <w:szCs w:val="24"/>
        </w:rPr>
        <w:t xml:space="preserve">Given the diverse nature of university projects, a hybrid approach is recommended as it allows for customised project management that matches specific project needs and constraints. This strategy enhances efficiency, responsiveness and overall </w:t>
      </w:r>
      <w:r w:rsidRPr="00343DC5">
        <w:rPr>
          <w:rFonts w:ascii="Arial" w:hAnsi="Arial" w:cs="Arial"/>
          <w:sz w:val="24"/>
          <w:szCs w:val="24"/>
        </w:rPr>
        <w:lastRenderedPageBreak/>
        <w:t>project success</w:t>
      </w:r>
      <w:r w:rsidR="00E87F89" w:rsidRPr="00343DC5">
        <w:rPr>
          <w:rFonts w:ascii="Arial" w:hAnsi="Arial" w:cs="Arial"/>
          <w:sz w:val="24"/>
          <w:szCs w:val="24"/>
        </w:rPr>
        <w:t xml:space="preserve"> (Albuquerque, Torres and Berssaneti, 2020; Klein </w:t>
      </w:r>
      <w:r w:rsidR="00E87F89" w:rsidRPr="00343DC5">
        <w:rPr>
          <w:rFonts w:ascii="Arial" w:hAnsi="Arial" w:cs="Arial"/>
          <w:i/>
          <w:iCs/>
          <w:sz w:val="24"/>
          <w:szCs w:val="24"/>
        </w:rPr>
        <w:t>et al</w:t>
      </w:r>
      <w:r w:rsidR="00E87F89" w:rsidRPr="00343DC5">
        <w:rPr>
          <w:rFonts w:ascii="Arial" w:hAnsi="Arial" w:cs="Arial"/>
          <w:sz w:val="24"/>
          <w:szCs w:val="24"/>
        </w:rPr>
        <w:t>., 2021; Douglas, Antony and Douglas, 2015)</w:t>
      </w:r>
      <w:r w:rsidRPr="00343DC5">
        <w:rPr>
          <w:rFonts w:ascii="Arial" w:hAnsi="Arial" w:cs="Arial"/>
          <w:sz w:val="24"/>
          <w:szCs w:val="24"/>
        </w:rPr>
        <w:t xml:space="preserve">. This allows a project manager to opt for the advantages of the various methodologies depending on the cultural and organisational needs of the department.  </w:t>
      </w:r>
    </w:p>
    <w:p w14:paraId="2B0C3BC7" w14:textId="62F1902F" w:rsidR="0003753E" w:rsidRPr="00FF7032" w:rsidRDefault="00E5700C" w:rsidP="00E5700C">
      <w:pPr>
        <w:spacing w:line="360" w:lineRule="auto"/>
        <w:rPr>
          <w:rFonts w:ascii="Arial" w:hAnsi="Arial" w:cs="Arial"/>
          <w:sz w:val="24"/>
          <w:szCs w:val="24"/>
        </w:rPr>
      </w:pPr>
      <w:r w:rsidRPr="00FF7032">
        <w:rPr>
          <w:rFonts w:ascii="Arial" w:hAnsi="Arial" w:cs="Arial"/>
          <w:sz w:val="24"/>
          <w:szCs w:val="24"/>
        </w:rPr>
        <w:t>Following this conclusion, the second assignment will reflect on</w:t>
      </w:r>
      <w:r w:rsidR="00265A61">
        <w:rPr>
          <w:rFonts w:ascii="Arial" w:hAnsi="Arial" w:cs="Arial"/>
          <w:sz w:val="24"/>
          <w:szCs w:val="24"/>
        </w:rPr>
        <w:t xml:space="preserve"> lessons </w:t>
      </w:r>
      <w:r w:rsidR="00451BA6">
        <w:rPr>
          <w:rFonts w:ascii="Arial" w:hAnsi="Arial" w:cs="Arial"/>
          <w:sz w:val="24"/>
          <w:szCs w:val="24"/>
        </w:rPr>
        <w:t>learned from a previous project and how to apply the hybrid approach to planning and designing</w:t>
      </w:r>
      <w:r w:rsidRPr="00FF7032">
        <w:rPr>
          <w:rFonts w:ascii="Arial" w:hAnsi="Arial" w:cs="Arial"/>
          <w:sz w:val="24"/>
          <w:szCs w:val="24"/>
        </w:rPr>
        <w:t xml:space="preserve"> a project management process. </w:t>
      </w:r>
    </w:p>
    <w:p w14:paraId="7B1C2B8D" w14:textId="1826FA47" w:rsidR="00205AB6" w:rsidRDefault="00205AB6" w:rsidP="00E5700C">
      <w:pPr>
        <w:spacing w:line="360" w:lineRule="auto"/>
        <w:rPr>
          <w:rFonts w:ascii="Arial" w:hAnsi="Arial" w:cs="Arial"/>
          <w:sz w:val="24"/>
          <w:szCs w:val="24"/>
        </w:rPr>
      </w:pPr>
      <w:r>
        <w:rPr>
          <w:rFonts w:ascii="Arial" w:hAnsi="Arial" w:cs="Arial"/>
          <w:sz w:val="24"/>
          <w:szCs w:val="24"/>
        </w:rPr>
        <w:t>Word count:</w:t>
      </w:r>
      <w:r w:rsidR="00867BB6">
        <w:rPr>
          <w:rFonts w:ascii="Arial" w:hAnsi="Arial" w:cs="Arial"/>
          <w:sz w:val="24"/>
          <w:szCs w:val="24"/>
        </w:rPr>
        <w:t>4</w:t>
      </w:r>
      <w:r w:rsidR="001A0670">
        <w:rPr>
          <w:rFonts w:ascii="Arial" w:hAnsi="Arial" w:cs="Arial"/>
          <w:sz w:val="24"/>
          <w:szCs w:val="24"/>
        </w:rPr>
        <w:t>401</w:t>
      </w:r>
    </w:p>
    <w:p w14:paraId="167AEBEE" w14:textId="77777777" w:rsidR="006046E8" w:rsidRDefault="006046E8" w:rsidP="00E5700C">
      <w:pPr>
        <w:spacing w:line="360" w:lineRule="auto"/>
        <w:rPr>
          <w:rFonts w:ascii="Arial" w:hAnsi="Arial" w:cs="Arial"/>
          <w:sz w:val="24"/>
          <w:szCs w:val="24"/>
        </w:rPr>
      </w:pPr>
    </w:p>
    <w:p w14:paraId="688E86F2" w14:textId="77777777" w:rsidR="006046E8" w:rsidRDefault="006046E8" w:rsidP="00E5700C">
      <w:pPr>
        <w:spacing w:line="360" w:lineRule="auto"/>
        <w:rPr>
          <w:rFonts w:ascii="Arial" w:hAnsi="Arial" w:cs="Arial"/>
          <w:sz w:val="24"/>
          <w:szCs w:val="24"/>
        </w:rPr>
      </w:pPr>
    </w:p>
    <w:p w14:paraId="61C0331D" w14:textId="77777777" w:rsidR="00A07369" w:rsidRDefault="00A07369" w:rsidP="00E5700C">
      <w:pPr>
        <w:spacing w:line="360" w:lineRule="auto"/>
        <w:rPr>
          <w:rFonts w:ascii="Arial" w:hAnsi="Arial" w:cs="Arial"/>
          <w:sz w:val="24"/>
          <w:szCs w:val="24"/>
        </w:rPr>
      </w:pPr>
    </w:p>
    <w:p w14:paraId="316F1CE0" w14:textId="77777777" w:rsidR="00A07369" w:rsidRDefault="00A07369" w:rsidP="00E5700C">
      <w:pPr>
        <w:spacing w:line="360" w:lineRule="auto"/>
        <w:rPr>
          <w:rFonts w:ascii="Arial" w:hAnsi="Arial" w:cs="Arial"/>
          <w:sz w:val="24"/>
          <w:szCs w:val="24"/>
        </w:rPr>
      </w:pPr>
    </w:p>
    <w:p w14:paraId="17A38E59" w14:textId="77777777" w:rsidR="00A07369" w:rsidRDefault="00A07369" w:rsidP="00E5700C">
      <w:pPr>
        <w:spacing w:line="360" w:lineRule="auto"/>
        <w:rPr>
          <w:rFonts w:ascii="Arial" w:hAnsi="Arial" w:cs="Arial"/>
          <w:sz w:val="24"/>
          <w:szCs w:val="24"/>
        </w:rPr>
      </w:pPr>
    </w:p>
    <w:p w14:paraId="15E0AFB7" w14:textId="77777777" w:rsidR="00A07369" w:rsidRDefault="00A07369" w:rsidP="00E5700C">
      <w:pPr>
        <w:spacing w:line="360" w:lineRule="auto"/>
        <w:rPr>
          <w:rFonts w:ascii="Arial" w:hAnsi="Arial" w:cs="Arial"/>
          <w:sz w:val="24"/>
          <w:szCs w:val="24"/>
        </w:rPr>
      </w:pPr>
    </w:p>
    <w:p w14:paraId="0CCD34C0" w14:textId="77777777" w:rsidR="00A07369" w:rsidRDefault="00A07369" w:rsidP="00E5700C">
      <w:pPr>
        <w:spacing w:line="360" w:lineRule="auto"/>
        <w:rPr>
          <w:rFonts w:ascii="Arial" w:hAnsi="Arial" w:cs="Arial"/>
          <w:sz w:val="24"/>
          <w:szCs w:val="24"/>
        </w:rPr>
      </w:pPr>
    </w:p>
    <w:p w14:paraId="77EF1F23" w14:textId="77777777" w:rsidR="00A07369" w:rsidRDefault="00A07369" w:rsidP="00E5700C">
      <w:pPr>
        <w:spacing w:line="360" w:lineRule="auto"/>
        <w:rPr>
          <w:rFonts w:ascii="Arial" w:hAnsi="Arial" w:cs="Arial"/>
          <w:sz w:val="24"/>
          <w:szCs w:val="24"/>
        </w:rPr>
      </w:pPr>
    </w:p>
    <w:p w14:paraId="64FEE6FA" w14:textId="77777777" w:rsidR="006046E8" w:rsidRDefault="006046E8" w:rsidP="00E5700C">
      <w:pPr>
        <w:spacing w:line="360" w:lineRule="auto"/>
        <w:rPr>
          <w:rFonts w:ascii="Arial" w:hAnsi="Arial" w:cs="Arial"/>
          <w:sz w:val="24"/>
          <w:szCs w:val="24"/>
        </w:rPr>
      </w:pPr>
    </w:p>
    <w:p w14:paraId="470CC5C5" w14:textId="77777777" w:rsidR="00AB2E28" w:rsidRDefault="00AB2E28" w:rsidP="00E5700C">
      <w:pPr>
        <w:spacing w:line="360" w:lineRule="auto"/>
        <w:rPr>
          <w:rFonts w:ascii="Arial" w:hAnsi="Arial" w:cs="Arial"/>
          <w:sz w:val="24"/>
          <w:szCs w:val="24"/>
        </w:rPr>
      </w:pPr>
    </w:p>
    <w:p w14:paraId="405B322A" w14:textId="77777777" w:rsidR="00403FB9" w:rsidRDefault="00403FB9" w:rsidP="00E5700C">
      <w:pPr>
        <w:spacing w:line="360" w:lineRule="auto"/>
        <w:rPr>
          <w:rFonts w:ascii="Arial" w:hAnsi="Arial" w:cs="Arial"/>
          <w:sz w:val="24"/>
          <w:szCs w:val="24"/>
        </w:rPr>
      </w:pPr>
    </w:p>
    <w:p w14:paraId="2BF91D49" w14:textId="77777777" w:rsidR="00867BB6" w:rsidRDefault="00867BB6" w:rsidP="00E5700C">
      <w:pPr>
        <w:spacing w:line="360" w:lineRule="auto"/>
        <w:rPr>
          <w:rFonts w:ascii="Arial" w:hAnsi="Arial" w:cs="Arial"/>
          <w:sz w:val="24"/>
          <w:szCs w:val="24"/>
        </w:rPr>
      </w:pPr>
    </w:p>
    <w:p w14:paraId="0B1B575F" w14:textId="77777777" w:rsidR="00867BB6" w:rsidRDefault="00867BB6" w:rsidP="00E5700C">
      <w:pPr>
        <w:spacing w:line="360" w:lineRule="auto"/>
        <w:rPr>
          <w:rFonts w:ascii="Arial" w:hAnsi="Arial" w:cs="Arial"/>
          <w:sz w:val="24"/>
          <w:szCs w:val="24"/>
        </w:rPr>
      </w:pPr>
    </w:p>
    <w:p w14:paraId="448B091F" w14:textId="77777777" w:rsidR="00867BB6" w:rsidRDefault="00867BB6" w:rsidP="00E5700C">
      <w:pPr>
        <w:spacing w:line="360" w:lineRule="auto"/>
        <w:rPr>
          <w:rFonts w:ascii="Arial" w:hAnsi="Arial" w:cs="Arial"/>
          <w:sz w:val="24"/>
          <w:szCs w:val="24"/>
        </w:rPr>
      </w:pPr>
    </w:p>
    <w:p w14:paraId="35D46980" w14:textId="77777777" w:rsidR="00867BB6" w:rsidRDefault="00867BB6" w:rsidP="00E5700C">
      <w:pPr>
        <w:spacing w:line="360" w:lineRule="auto"/>
        <w:rPr>
          <w:rFonts w:ascii="Arial" w:hAnsi="Arial" w:cs="Arial"/>
          <w:sz w:val="24"/>
          <w:szCs w:val="24"/>
        </w:rPr>
      </w:pPr>
    </w:p>
    <w:p w14:paraId="22803C8E" w14:textId="77777777" w:rsidR="00867BB6" w:rsidRDefault="00867BB6" w:rsidP="00E5700C">
      <w:pPr>
        <w:spacing w:line="360" w:lineRule="auto"/>
        <w:rPr>
          <w:rFonts w:ascii="Arial" w:hAnsi="Arial" w:cs="Arial"/>
          <w:sz w:val="24"/>
          <w:szCs w:val="24"/>
        </w:rPr>
      </w:pPr>
    </w:p>
    <w:p w14:paraId="0D9B0953" w14:textId="77777777" w:rsidR="00867BB6" w:rsidRDefault="00867BB6" w:rsidP="00E5700C">
      <w:pPr>
        <w:spacing w:line="360" w:lineRule="auto"/>
        <w:rPr>
          <w:rFonts w:ascii="Arial" w:hAnsi="Arial" w:cs="Arial"/>
          <w:sz w:val="24"/>
          <w:szCs w:val="24"/>
        </w:rPr>
      </w:pPr>
    </w:p>
    <w:p w14:paraId="6ED4089C" w14:textId="77777777" w:rsidR="00403FB9" w:rsidRDefault="00403FB9" w:rsidP="00E5700C">
      <w:pPr>
        <w:spacing w:line="360" w:lineRule="auto"/>
        <w:rPr>
          <w:rFonts w:ascii="Arial" w:hAnsi="Arial" w:cs="Arial"/>
          <w:sz w:val="24"/>
          <w:szCs w:val="24"/>
        </w:rPr>
      </w:pPr>
    </w:p>
    <w:p w14:paraId="6297057C" w14:textId="39451A3C" w:rsidR="00DE7A49" w:rsidRPr="00FF7032" w:rsidRDefault="00DE7A49" w:rsidP="0003753E">
      <w:pPr>
        <w:spacing w:line="360" w:lineRule="auto"/>
        <w:rPr>
          <w:rFonts w:ascii="Arial" w:hAnsi="Arial" w:cs="Arial"/>
          <w:b/>
          <w:bCs/>
          <w:sz w:val="24"/>
          <w:szCs w:val="24"/>
        </w:rPr>
      </w:pPr>
      <w:r w:rsidRPr="00FF7032">
        <w:rPr>
          <w:rFonts w:ascii="Arial" w:hAnsi="Arial" w:cs="Arial"/>
          <w:b/>
          <w:bCs/>
          <w:sz w:val="24"/>
          <w:szCs w:val="24"/>
        </w:rPr>
        <w:t xml:space="preserve">Reference List </w:t>
      </w:r>
    </w:p>
    <w:p w14:paraId="32C1DF91" w14:textId="7EC18A2D" w:rsidR="007901DD" w:rsidRPr="00E5700C" w:rsidRDefault="007901DD" w:rsidP="00DE7A49">
      <w:pPr>
        <w:rPr>
          <w:rFonts w:ascii="Arial" w:hAnsi="Arial" w:cs="Arial"/>
          <w:sz w:val="24"/>
          <w:szCs w:val="24"/>
        </w:rPr>
      </w:pPr>
      <w:r w:rsidRPr="007A1DD6">
        <w:rPr>
          <w:rFonts w:ascii="Arial" w:hAnsi="Arial" w:cs="Arial"/>
          <w:sz w:val="24"/>
          <w:szCs w:val="24"/>
        </w:rPr>
        <w:t xml:space="preserve">Albuquerque, F., </w:t>
      </w:r>
      <w:r w:rsidRPr="007901DD">
        <w:rPr>
          <w:rFonts w:ascii="Arial" w:hAnsi="Arial" w:cs="Arial"/>
          <w:sz w:val="24"/>
          <w:szCs w:val="24"/>
        </w:rPr>
        <w:t xml:space="preserve">Torres, A. S., </w:t>
      </w:r>
      <w:r>
        <w:rPr>
          <w:rFonts w:ascii="Arial" w:hAnsi="Arial" w:cs="Arial"/>
          <w:sz w:val="24"/>
          <w:szCs w:val="24"/>
        </w:rPr>
        <w:t>and</w:t>
      </w:r>
      <w:r w:rsidRPr="007901DD">
        <w:rPr>
          <w:rFonts w:ascii="Arial" w:hAnsi="Arial" w:cs="Arial"/>
          <w:sz w:val="24"/>
          <w:szCs w:val="24"/>
        </w:rPr>
        <w:t xml:space="preserve"> Berssaneti, F. T. (2020) </w:t>
      </w:r>
      <w:r>
        <w:rPr>
          <w:rFonts w:ascii="Arial" w:hAnsi="Arial" w:cs="Arial"/>
          <w:sz w:val="24"/>
          <w:szCs w:val="24"/>
        </w:rPr>
        <w:t>‘</w:t>
      </w:r>
      <w:r w:rsidR="00302799">
        <w:rPr>
          <w:rFonts w:ascii="Arial" w:hAnsi="Arial" w:cs="Arial"/>
          <w:sz w:val="24"/>
          <w:szCs w:val="24"/>
        </w:rPr>
        <w:t>LEAN</w:t>
      </w:r>
      <w:r w:rsidRPr="007901DD">
        <w:rPr>
          <w:rFonts w:ascii="Arial" w:hAnsi="Arial" w:cs="Arial"/>
          <w:sz w:val="24"/>
          <w:szCs w:val="24"/>
        </w:rPr>
        <w:t xml:space="preserve"> product development and agile project management in the construction industry</w:t>
      </w:r>
      <w:r>
        <w:rPr>
          <w:rFonts w:ascii="Arial" w:hAnsi="Arial" w:cs="Arial"/>
          <w:sz w:val="24"/>
          <w:szCs w:val="24"/>
        </w:rPr>
        <w:t>’</w:t>
      </w:r>
      <w:r w:rsidRPr="007901DD">
        <w:rPr>
          <w:rFonts w:ascii="Arial" w:hAnsi="Arial" w:cs="Arial"/>
          <w:sz w:val="24"/>
          <w:szCs w:val="24"/>
        </w:rPr>
        <w:t xml:space="preserve">. </w:t>
      </w:r>
      <w:r w:rsidRPr="007901DD">
        <w:rPr>
          <w:rFonts w:ascii="Arial" w:hAnsi="Arial" w:cs="Arial"/>
          <w:i/>
          <w:iCs/>
          <w:sz w:val="24"/>
          <w:szCs w:val="24"/>
        </w:rPr>
        <w:t>Revista de Gestão</w:t>
      </w:r>
      <w:r w:rsidRPr="007901DD">
        <w:rPr>
          <w:rFonts w:ascii="Arial" w:hAnsi="Arial" w:cs="Arial"/>
          <w:sz w:val="24"/>
          <w:szCs w:val="24"/>
        </w:rPr>
        <w:t xml:space="preserve">, 27(2), </w:t>
      </w:r>
      <w:r>
        <w:rPr>
          <w:rFonts w:ascii="Arial" w:hAnsi="Arial" w:cs="Arial"/>
          <w:sz w:val="24"/>
          <w:szCs w:val="24"/>
        </w:rPr>
        <w:t xml:space="preserve">pp. </w:t>
      </w:r>
      <w:r w:rsidRPr="007901DD">
        <w:rPr>
          <w:rFonts w:ascii="Arial" w:hAnsi="Arial" w:cs="Arial"/>
          <w:sz w:val="24"/>
          <w:szCs w:val="24"/>
        </w:rPr>
        <w:t xml:space="preserve">135–151. </w:t>
      </w:r>
      <w:r>
        <w:rPr>
          <w:rFonts w:ascii="Arial" w:hAnsi="Arial" w:cs="Arial"/>
          <w:sz w:val="24"/>
          <w:szCs w:val="24"/>
        </w:rPr>
        <w:t xml:space="preserve">Available at: </w:t>
      </w:r>
      <w:hyperlink r:id="rId23" w:history="1">
        <w:r w:rsidRPr="00823AD1">
          <w:rPr>
            <w:rStyle w:val="Hyperlink"/>
            <w:rFonts w:ascii="Arial" w:hAnsi="Arial" w:cs="Arial"/>
            <w:sz w:val="24"/>
            <w:szCs w:val="24"/>
          </w:rPr>
          <w:t>https://doi.org/10.1108/rege-01-2019-0021</w:t>
        </w:r>
      </w:hyperlink>
      <w:r>
        <w:rPr>
          <w:rFonts w:ascii="Arial" w:hAnsi="Arial" w:cs="Arial"/>
          <w:sz w:val="24"/>
          <w:szCs w:val="24"/>
        </w:rPr>
        <w:t xml:space="preserve">. </w:t>
      </w:r>
      <w:r w:rsidRPr="00727BE9">
        <w:rPr>
          <w:rFonts w:ascii="Arial" w:hAnsi="Arial" w:cs="Arial"/>
          <w:sz w:val="24"/>
          <w:szCs w:val="24"/>
        </w:rPr>
        <w:t>(</w:t>
      </w:r>
      <w:r>
        <w:rPr>
          <w:rFonts w:ascii="Arial" w:hAnsi="Arial" w:cs="Arial"/>
          <w:sz w:val="24"/>
          <w:szCs w:val="24"/>
        </w:rPr>
        <w:t xml:space="preserve">Accessed: </w:t>
      </w:r>
      <w:r w:rsidRPr="00727BE9">
        <w:rPr>
          <w:rFonts w:ascii="Arial" w:hAnsi="Arial" w:cs="Arial"/>
          <w:sz w:val="24"/>
          <w:szCs w:val="24"/>
        </w:rPr>
        <w:t>2</w:t>
      </w:r>
      <w:r>
        <w:rPr>
          <w:rFonts w:ascii="Arial" w:hAnsi="Arial" w:cs="Arial"/>
          <w:sz w:val="24"/>
          <w:szCs w:val="24"/>
        </w:rPr>
        <w:t>9</w:t>
      </w:r>
      <w:r w:rsidRPr="00727BE9">
        <w:rPr>
          <w:rFonts w:ascii="Arial" w:hAnsi="Arial" w:cs="Arial"/>
          <w:sz w:val="24"/>
          <w:szCs w:val="24"/>
        </w:rPr>
        <w:t xml:space="preserve"> July 2024).</w:t>
      </w:r>
    </w:p>
    <w:p w14:paraId="354CB040" w14:textId="729BBA03" w:rsidR="00DE7A49" w:rsidRPr="00727BE9" w:rsidRDefault="00DE7A49" w:rsidP="00DE7A49">
      <w:pPr>
        <w:rPr>
          <w:rFonts w:ascii="Arial" w:hAnsi="Arial" w:cs="Arial"/>
          <w:sz w:val="24"/>
          <w:szCs w:val="24"/>
        </w:rPr>
      </w:pPr>
      <w:r w:rsidRPr="00727BE9">
        <w:rPr>
          <w:rFonts w:ascii="Arial" w:hAnsi="Arial" w:cs="Arial"/>
          <w:sz w:val="24"/>
          <w:szCs w:val="24"/>
        </w:rPr>
        <w:t xml:space="preserve">APM Body of Knowledge (2019) </w:t>
      </w:r>
      <w:r w:rsidRPr="003A040D">
        <w:rPr>
          <w:rFonts w:ascii="Arial" w:hAnsi="Arial" w:cs="Arial"/>
          <w:i/>
          <w:iCs/>
          <w:sz w:val="24"/>
          <w:szCs w:val="24"/>
        </w:rPr>
        <w:t>Association for Project Management, Princes Risborough</w:t>
      </w:r>
      <w:r w:rsidRPr="00727BE9">
        <w:rPr>
          <w:rFonts w:ascii="Arial" w:hAnsi="Arial" w:cs="Arial"/>
          <w:sz w:val="24"/>
          <w:szCs w:val="24"/>
        </w:rPr>
        <w:t xml:space="preserve">. Available </w:t>
      </w:r>
      <w:r w:rsidR="003A040D">
        <w:rPr>
          <w:rFonts w:ascii="Arial" w:hAnsi="Arial" w:cs="Arial"/>
          <w:sz w:val="24"/>
          <w:szCs w:val="24"/>
        </w:rPr>
        <w:t>at</w:t>
      </w:r>
      <w:r w:rsidRPr="00727BE9">
        <w:rPr>
          <w:rFonts w:ascii="Arial" w:hAnsi="Arial" w:cs="Arial"/>
          <w:sz w:val="24"/>
          <w:szCs w:val="24"/>
        </w:rPr>
        <w:t>: ProQuest Ebook Central. (</w:t>
      </w:r>
      <w:r w:rsidR="003A040D">
        <w:rPr>
          <w:rFonts w:ascii="Arial" w:hAnsi="Arial" w:cs="Arial"/>
          <w:sz w:val="24"/>
          <w:szCs w:val="24"/>
        </w:rPr>
        <w:t xml:space="preserve">Accessed: </w:t>
      </w:r>
      <w:r w:rsidRPr="00727BE9">
        <w:rPr>
          <w:rFonts w:ascii="Arial" w:hAnsi="Arial" w:cs="Arial"/>
          <w:sz w:val="24"/>
          <w:szCs w:val="24"/>
        </w:rPr>
        <w:t>2 July 2024).</w:t>
      </w:r>
    </w:p>
    <w:p w14:paraId="059498A3" w14:textId="19C8DEC5" w:rsidR="00234813" w:rsidRPr="00727BE9" w:rsidRDefault="00234813" w:rsidP="00DE7A49">
      <w:pPr>
        <w:rPr>
          <w:rFonts w:ascii="Arial" w:hAnsi="Arial" w:cs="Arial"/>
          <w:sz w:val="24"/>
          <w:szCs w:val="24"/>
        </w:rPr>
      </w:pPr>
      <w:r w:rsidRPr="00234813">
        <w:rPr>
          <w:rFonts w:ascii="Arial" w:hAnsi="Arial" w:cs="Arial"/>
          <w:sz w:val="24"/>
          <w:szCs w:val="24"/>
        </w:rPr>
        <w:t xml:space="preserve">Aroral, H.K. (2021) ‘Waterfall Process Operations in the Fast-paced World: Project Management Exploratory Analysis’. </w:t>
      </w:r>
      <w:r w:rsidRPr="00234813">
        <w:rPr>
          <w:rFonts w:ascii="Arial" w:hAnsi="Arial" w:cs="Arial"/>
          <w:i/>
          <w:iCs/>
          <w:sz w:val="24"/>
          <w:szCs w:val="24"/>
        </w:rPr>
        <w:t>International Journal of Applied Business and Management Studies</w:t>
      </w:r>
      <w:r w:rsidRPr="00234813">
        <w:rPr>
          <w:rFonts w:ascii="Arial" w:hAnsi="Arial" w:cs="Arial"/>
          <w:sz w:val="24"/>
          <w:szCs w:val="24"/>
        </w:rPr>
        <w:t>, 6(1), pp. 91-99. Available at: http://www.ijabms.com/wp-content/uploads/2021/05/05_ARORAL_PB.pdf (Accessed: 24 June 2024).</w:t>
      </w:r>
    </w:p>
    <w:p w14:paraId="201619E2" w14:textId="6118E518" w:rsidR="00DE7A49" w:rsidRPr="00727BE9" w:rsidRDefault="00DE7A49" w:rsidP="00DE7A49">
      <w:pPr>
        <w:rPr>
          <w:rFonts w:ascii="Arial" w:hAnsi="Arial" w:cs="Arial"/>
          <w:sz w:val="24"/>
          <w:szCs w:val="24"/>
        </w:rPr>
      </w:pPr>
      <w:r w:rsidRPr="00727BE9">
        <w:rPr>
          <w:rFonts w:ascii="Arial" w:hAnsi="Arial" w:cs="Arial"/>
          <w:sz w:val="24"/>
          <w:szCs w:val="24"/>
        </w:rPr>
        <w:t xml:space="preserve">Atlassian (2024) </w:t>
      </w:r>
      <w:r w:rsidRPr="003A040D">
        <w:rPr>
          <w:rFonts w:ascii="Arial" w:hAnsi="Arial" w:cs="Arial"/>
          <w:i/>
          <w:iCs/>
          <w:sz w:val="24"/>
          <w:szCs w:val="24"/>
        </w:rPr>
        <w:t>Waterfall Methodology: A Comprehensive Guide</w:t>
      </w:r>
      <w:r w:rsidRPr="00727BE9">
        <w:rPr>
          <w:rFonts w:ascii="Arial" w:hAnsi="Arial" w:cs="Arial"/>
          <w:sz w:val="24"/>
          <w:szCs w:val="24"/>
        </w:rPr>
        <w:t>. Available at: https://www.atlassian.com/agile/project-management/waterfall-methodology (Accessed: 2 July 2024).</w:t>
      </w:r>
    </w:p>
    <w:p w14:paraId="0D766C89" w14:textId="2877278E" w:rsidR="00DE7A49" w:rsidRPr="00727BE9" w:rsidRDefault="00DE7A49" w:rsidP="00DE7A49">
      <w:pPr>
        <w:rPr>
          <w:rFonts w:ascii="Arial" w:hAnsi="Arial" w:cs="Arial"/>
          <w:sz w:val="24"/>
          <w:szCs w:val="24"/>
        </w:rPr>
      </w:pPr>
      <w:r w:rsidRPr="00727BE9">
        <w:rPr>
          <w:rFonts w:ascii="Arial" w:hAnsi="Arial" w:cs="Arial"/>
          <w:sz w:val="24"/>
          <w:szCs w:val="24"/>
        </w:rPr>
        <w:t>AXELOS</w:t>
      </w:r>
      <w:r w:rsidR="003A040D">
        <w:rPr>
          <w:rFonts w:ascii="Arial" w:hAnsi="Arial" w:cs="Arial"/>
          <w:sz w:val="24"/>
          <w:szCs w:val="24"/>
        </w:rPr>
        <w:t xml:space="preserve"> (2017)</w:t>
      </w:r>
      <w:r w:rsidRPr="00727BE9">
        <w:rPr>
          <w:rFonts w:ascii="Arial" w:hAnsi="Arial" w:cs="Arial"/>
          <w:sz w:val="24"/>
          <w:szCs w:val="24"/>
        </w:rPr>
        <w:t xml:space="preserve"> </w:t>
      </w:r>
      <w:r w:rsidRPr="003A040D">
        <w:rPr>
          <w:rFonts w:ascii="Arial" w:hAnsi="Arial" w:cs="Arial"/>
          <w:i/>
          <w:iCs/>
          <w:sz w:val="24"/>
          <w:szCs w:val="24"/>
        </w:rPr>
        <w:t>Managing Successful Projects with PRINCE2</w:t>
      </w:r>
      <w:r w:rsidR="003A040D">
        <w:rPr>
          <w:rFonts w:ascii="Arial" w:hAnsi="Arial" w:cs="Arial"/>
          <w:sz w:val="24"/>
          <w:szCs w:val="24"/>
        </w:rPr>
        <w:t xml:space="preserve">. </w:t>
      </w:r>
      <w:r w:rsidRPr="00727BE9">
        <w:rPr>
          <w:rFonts w:ascii="Arial" w:hAnsi="Arial" w:cs="Arial"/>
          <w:sz w:val="24"/>
          <w:szCs w:val="24"/>
        </w:rPr>
        <w:t>Available at: https://ebookcentral.proquest.com/lib/trinity/detail.action?docID=4863041. (Accessed: 2 July 2024).</w:t>
      </w:r>
    </w:p>
    <w:p w14:paraId="132E8051" w14:textId="1AC6C114" w:rsidR="00DE7A49" w:rsidRPr="00727BE9" w:rsidRDefault="00DE7A49" w:rsidP="00DE7A49">
      <w:pPr>
        <w:rPr>
          <w:rFonts w:ascii="Arial" w:hAnsi="Arial" w:cs="Arial"/>
          <w:sz w:val="24"/>
          <w:szCs w:val="24"/>
        </w:rPr>
      </w:pPr>
      <w:r w:rsidRPr="00727BE9">
        <w:rPr>
          <w:rFonts w:ascii="Arial" w:hAnsi="Arial" w:cs="Arial"/>
          <w:sz w:val="24"/>
          <w:szCs w:val="24"/>
        </w:rPr>
        <w:t>Biondi, M</w:t>
      </w:r>
      <w:r w:rsidR="003A040D">
        <w:rPr>
          <w:rFonts w:ascii="Arial" w:hAnsi="Arial" w:cs="Arial"/>
          <w:sz w:val="24"/>
          <w:szCs w:val="24"/>
        </w:rPr>
        <w:t>.</w:t>
      </w:r>
      <w:r w:rsidRPr="00727BE9">
        <w:rPr>
          <w:rFonts w:ascii="Arial" w:hAnsi="Arial" w:cs="Arial"/>
          <w:sz w:val="24"/>
          <w:szCs w:val="24"/>
        </w:rPr>
        <w:t xml:space="preserve"> (2022) </w:t>
      </w:r>
      <w:r w:rsidRPr="003A040D">
        <w:rPr>
          <w:rFonts w:ascii="Arial" w:hAnsi="Arial" w:cs="Arial"/>
          <w:i/>
          <w:iCs/>
          <w:sz w:val="24"/>
          <w:szCs w:val="24"/>
        </w:rPr>
        <w:t>What is Project Management</w:t>
      </w:r>
      <w:r w:rsidR="003A040D">
        <w:rPr>
          <w:rFonts w:ascii="Arial" w:hAnsi="Arial" w:cs="Arial"/>
          <w:sz w:val="24"/>
          <w:szCs w:val="24"/>
        </w:rPr>
        <w:t>.</w:t>
      </w:r>
      <w:r w:rsidRPr="00727BE9">
        <w:rPr>
          <w:rFonts w:ascii="Arial" w:hAnsi="Arial" w:cs="Arial"/>
          <w:sz w:val="24"/>
          <w:szCs w:val="24"/>
        </w:rPr>
        <w:t xml:space="preserve"> Available at: </w:t>
      </w:r>
      <w:hyperlink r:id="rId24" w:history="1">
        <w:r w:rsidR="00F95A05" w:rsidRPr="00823AD1">
          <w:rPr>
            <w:rStyle w:val="Hyperlink"/>
            <w:rFonts w:ascii="Arial" w:hAnsi="Arial" w:cs="Arial"/>
            <w:sz w:val="24"/>
            <w:szCs w:val="24"/>
          </w:rPr>
          <w:t>https://growthtribe.io/blog/what-is-project-management</w:t>
        </w:r>
      </w:hyperlink>
      <w:r w:rsidR="00F95A05">
        <w:rPr>
          <w:rFonts w:ascii="Arial" w:hAnsi="Arial" w:cs="Arial"/>
          <w:sz w:val="24"/>
          <w:szCs w:val="24"/>
        </w:rPr>
        <w:t xml:space="preserve"> </w:t>
      </w:r>
      <w:r w:rsidRPr="00727BE9">
        <w:rPr>
          <w:rFonts w:ascii="Arial" w:hAnsi="Arial" w:cs="Arial"/>
          <w:sz w:val="24"/>
          <w:szCs w:val="24"/>
        </w:rPr>
        <w:t xml:space="preserve"> (Accessed: 2 July 2024).</w:t>
      </w:r>
    </w:p>
    <w:p w14:paraId="79FD4DE8" w14:textId="7452A5C9" w:rsidR="00DE7A49" w:rsidRPr="007C54FB" w:rsidRDefault="007C54FB" w:rsidP="00DE7A49">
      <w:pPr>
        <w:rPr>
          <w:rFonts w:ascii="Arial" w:hAnsi="Arial" w:cs="Arial"/>
          <w:sz w:val="24"/>
          <w:szCs w:val="24"/>
        </w:rPr>
      </w:pPr>
      <w:r w:rsidRPr="007C54FB">
        <w:rPr>
          <w:rFonts w:ascii="Arial" w:hAnsi="Arial" w:cs="Arial"/>
          <w:sz w:val="24"/>
          <w:szCs w:val="24"/>
        </w:rPr>
        <w:t xml:space="preserve">Bose, L. and Thakur, S. (2013) ‘Introducing Agile into a Non Agile Project Analysis Of Agile Methodology With Its Issues And Challenges’, </w:t>
      </w:r>
      <w:r w:rsidRPr="007C54FB">
        <w:rPr>
          <w:rFonts w:ascii="Arial" w:hAnsi="Arial" w:cs="Arial"/>
          <w:i/>
          <w:iCs/>
          <w:sz w:val="24"/>
          <w:szCs w:val="24"/>
        </w:rPr>
        <w:t>International journal of advanced research in computer science</w:t>
      </w:r>
      <w:r w:rsidRPr="007C54FB">
        <w:rPr>
          <w:rFonts w:ascii="Arial" w:hAnsi="Arial" w:cs="Arial"/>
          <w:sz w:val="24"/>
          <w:szCs w:val="24"/>
        </w:rPr>
        <w:t>, 4(2)</w:t>
      </w:r>
      <w:r w:rsidR="004E7E65">
        <w:rPr>
          <w:rFonts w:ascii="Arial" w:hAnsi="Arial" w:cs="Arial"/>
          <w:sz w:val="24"/>
          <w:szCs w:val="24"/>
        </w:rPr>
        <w:t>,</w:t>
      </w:r>
      <w:r w:rsidRPr="007C54FB">
        <w:rPr>
          <w:rFonts w:ascii="Arial" w:hAnsi="Arial" w:cs="Arial"/>
          <w:sz w:val="24"/>
          <w:szCs w:val="24"/>
        </w:rPr>
        <w:t xml:space="preserve"> </w:t>
      </w:r>
      <w:r w:rsidR="004E7E65">
        <w:rPr>
          <w:rFonts w:ascii="Arial" w:hAnsi="Arial" w:cs="Arial"/>
          <w:sz w:val="24"/>
          <w:szCs w:val="24"/>
        </w:rPr>
        <w:t>pp. 305-311.</w:t>
      </w:r>
      <w:r w:rsidR="009E43B6">
        <w:rPr>
          <w:rFonts w:ascii="Arial" w:hAnsi="Arial" w:cs="Arial"/>
          <w:sz w:val="24"/>
          <w:szCs w:val="24"/>
        </w:rPr>
        <w:t xml:space="preserve">Available at: </w:t>
      </w:r>
      <w:r w:rsidR="009E43B6" w:rsidRPr="009E43B6">
        <w:rPr>
          <w:rFonts w:ascii="Arial" w:hAnsi="Arial" w:cs="Arial"/>
          <w:sz w:val="24"/>
          <w:szCs w:val="24"/>
        </w:rPr>
        <w:t>https://doi.org/10.26483/ijarcs.v4i2.1496</w:t>
      </w:r>
      <w:r w:rsidR="009E43B6">
        <w:rPr>
          <w:rFonts w:ascii="Arial" w:hAnsi="Arial" w:cs="Arial"/>
          <w:sz w:val="24"/>
          <w:szCs w:val="24"/>
        </w:rPr>
        <w:t>.</w:t>
      </w:r>
      <w:r w:rsidR="004E7E65">
        <w:rPr>
          <w:rFonts w:ascii="Arial" w:hAnsi="Arial" w:cs="Arial"/>
          <w:sz w:val="24"/>
          <w:szCs w:val="24"/>
        </w:rPr>
        <w:t xml:space="preserve"> </w:t>
      </w:r>
      <w:r w:rsidRPr="00727BE9">
        <w:rPr>
          <w:rFonts w:ascii="Arial" w:hAnsi="Arial" w:cs="Arial"/>
          <w:sz w:val="24"/>
          <w:szCs w:val="24"/>
        </w:rPr>
        <w:t>(Accessed:3 July 2024).</w:t>
      </w:r>
    </w:p>
    <w:p w14:paraId="031A3E03" w14:textId="58B85838" w:rsidR="00DE7A49" w:rsidRDefault="00DE7A49" w:rsidP="00DE7A49">
      <w:pPr>
        <w:rPr>
          <w:rFonts w:ascii="Arial" w:hAnsi="Arial" w:cs="Arial"/>
          <w:sz w:val="24"/>
          <w:szCs w:val="24"/>
        </w:rPr>
      </w:pPr>
      <w:r w:rsidRPr="00727BE9">
        <w:rPr>
          <w:rFonts w:ascii="Arial" w:hAnsi="Arial" w:cs="Arial"/>
          <w:sz w:val="24"/>
          <w:szCs w:val="24"/>
        </w:rPr>
        <w:t xml:space="preserve">Buttrick, R. (2018) </w:t>
      </w:r>
      <w:r w:rsidRPr="009E43B6">
        <w:rPr>
          <w:rFonts w:ascii="Arial" w:hAnsi="Arial" w:cs="Arial"/>
          <w:i/>
          <w:iCs/>
          <w:sz w:val="24"/>
          <w:szCs w:val="24"/>
        </w:rPr>
        <w:t>The Project Workout: The Ultimate Guide to Directing and Managing Business-led Projects</w:t>
      </w:r>
      <w:r w:rsidR="009E43B6">
        <w:rPr>
          <w:rFonts w:ascii="Arial" w:hAnsi="Arial" w:cs="Arial"/>
          <w:i/>
          <w:iCs/>
          <w:sz w:val="24"/>
          <w:szCs w:val="24"/>
        </w:rPr>
        <w:t>.</w:t>
      </w:r>
      <w:r w:rsidRPr="00727BE9">
        <w:rPr>
          <w:rFonts w:ascii="Arial" w:hAnsi="Arial" w:cs="Arial"/>
          <w:sz w:val="24"/>
          <w:szCs w:val="24"/>
        </w:rPr>
        <w:t xml:space="preserve"> Available at: </w:t>
      </w:r>
      <w:r w:rsidR="009E43B6" w:rsidRPr="009E43B6">
        <w:rPr>
          <w:rFonts w:ascii="Arial" w:hAnsi="Arial" w:cs="Arial"/>
          <w:sz w:val="24"/>
          <w:szCs w:val="24"/>
        </w:rPr>
        <w:t>DOI:</w:t>
      </w:r>
      <w:hyperlink r:id="rId25" w:tgtFrame="_blank" w:history="1">
        <w:r w:rsidR="009E43B6" w:rsidRPr="009E43B6">
          <w:rPr>
            <w:rFonts w:ascii="Arial" w:hAnsi="Arial" w:cs="Arial"/>
            <w:color w:val="0000FF"/>
            <w:sz w:val="24"/>
            <w:szCs w:val="24"/>
            <w:u w:val="single"/>
          </w:rPr>
          <w:t>10.4324/9781315194424</w:t>
        </w:r>
      </w:hyperlink>
      <w:r w:rsidRPr="00727BE9">
        <w:rPr>
          <w:rFonts w:ascii="Arial" w:hAnsi="Arial" w:cs="Arial"/>
          <w:sz w:val="24"/>
          <w:szCs w:val="24"/>
        </w:rPr>
        <w:t xml:space="preserve"> (Accessed: 2 July 2024).</w:t>
      </w:r>
    </w:p>
    <w:p w14:paraId="40549080" w14:textId="00F57D30" w:rsidR="00EF024D" w:rsidRPr="00727BE9" w:rsidRDefault="00EF024D" w:rsidP="00DE7A49">
      <w:pPr>
        <w:rPr>
          <w:rFonts w:ascii="Arial" w:hAnsi="Arial" w:cs="Arial"/>
          <w:sz w:val="24"/>
          <w:szCs w:val="24"/>
        </w:rPr>
      </w:pPr>
      <w:r>
        <w:rPr>
          <w:rFonts w:ascii="Arial" w:hAnsi="Arial" w:cs="Arial"/>
          <w:sz w:val="24"/>
          <w:szCs w:val="24"/>
        </w:rPr>
        <w:t>Chan, F.K.Y. and Thong, J.Y.L. (2008) ‘</w:t>
      </w:r>
      <w:r w:rsidRPr="00EF024D">
        <w:rPr>
          <w:rFonts w:ascii="Arial" w:hAnsi="Arial" w:cs="Arial"/>
          <w:sz w:val="24"/>
          <w:szCs w:val="24"/>
        </w:rPr>
        <w:t>Acceptance of agile methodologies: A critical review and conceptual framework</w:t>
      </w:r>
      <w:r>
        <w:rPr>
          <w:rFonts w:ascii="Arial" w:hAnsi="Arial" w:cs="Arial"/>
          <w:sz w:val="24"/>
          <w:szCs w:val="24"/>
        </w:rPr>
        <w:t xml:space="preserve">’. </w:t>
      </w:r>
      <w:r w:rsidRPr="00EF024D">
        <w:rPr>
          <w:rFonts w:ascii="Arial" w:hAnsi="Arial" w:cs="Arial"/>
          <w:i/>
          <w:iCs/>
          <w:sz w:val="24"/>
          <w:szCs w:val="24"/>
        </w:rPr>
        <w:t>Decision Support Systems</w:t>
      </w:r>
      <w:r>
        <w:rPr>
          <w:rFonts w:ascii="Arial" w:hAnsi="Arial" w:cs="Arial"/>
          <w:sz w:val="24"/>
          <w:szCs w:val="24"/>
        </w:rPr>
        <w:t xml:space="preserve">, 46, pp. </w:t>
      </w:r>
      <w:r w:rsidR="009E43B6">
        <w:rPr>
          <w:rFonts w:ascii="Arial" w:hAnsi="Arial" w:cs="Arial"/>
          <w:sz w:val="24"/>
          <w:szCs w:val="24"/>
        </w:rPr>
        <w:t>Available at:</w:t>
      </w:r>
      <w:r>
        <w:rPr>
          <w:rFonts w:ascii="Arial" w:hAnsi="Arial" w:cs="Arial"/>
          <w:sz w:val="24"/>
          <w:szCs w:val="24"/>
        </w:rPr>
        <w:t xml:space="preserve">803-814. </w:t>
      </w:r>
      <w:r w:rsidRPr="00EF024D">
        <w:rPr>
          <w:rFonts w:ascii="Arial" w:hAnsi="Arial" w:cs="Arial"/>
          <w:sz w:val="24"/>
          <w:szCs w:val="24"/>
        </w:rPr>
        <w:t>doi:10.1016/j.dss.2008.11.009</w:t>
      </w:r>
    </w:p>
    <w:p w14:paraId="74752245" w14:textId="5A5EE449" w:rsidR="00DE7A49" w:rsidRPr="00727BE9" w:rsidRDefault="00DE7A49" w:rsidP="00DE7A49">
      <w:pPr>
        <w:rPr>
          <w:rFonts w:ascii="Arial" w:hAnsi="Arial" w:cs="Arial"/>
          <w:sz w:val="24"/>
          <w:szCs w:val="24"/>
        </w:rPr>
      </w:pPr>
      <w:r w:rsidRPr="00727BE9">
        <w:rPr>
          <w:rFonts w:ascii="Arial" w:hAnsi="Arial" w:cs="Arial"/>
          <w:sz w:val="24"/>
          <w:szCs w:val="24"/>
        </w:rPr>
        <w:t xml:space="preserve">Denning, S. (2016) </w:t>
      </w:r>
      <w:r w:rsidR="009E43B6">
        <w:rPr>
          <w:rFonts w:ascii="Arial" w:hAnsi="Arial" w:cs="Arial"/>
          <w:sz w:val="24"/>
          <w:szCs w:val="24"/>
        </w:rPr>
        <w:t>‘</w:t>
      </w:r>
      <w:r w:rsidRPr="00727BE9">
        <w:rPr>
          <w:rFonts w:ascii="Arial" w:hAnsi="Arial" w:cs="Arial"/>
          <w:sz w:val="24"/>
          <w:szCs w:val="24"/>
        </w:rPr>
        <w:t>Agile’s Ten Implementation Challenges</w:t>
      </w:r>
      <w:r w:rsidR="009E43B6">
        <w:rPr>
          <w:rFonts w:ascii="Arial" w:hAnsi="Arial" w:cs="Arial"/>
          <w:sz w:val="24"/>
          <w:szCs w:val="24"/>
        </w:rPr>
        <w:t>’</w:t>
      </w:r>
      <w:r w:rsidRPr="00727BE9">
        <w:rPr>
          <w:rFonts w:ascii="Arial" w:hAnsi="Arial" w:cs="Arial"/>
          <w:sz w:val="24"/>
          <w:szCs w:val="24"/>
        </w:rPr>
        <w:t xml:space="preserve">. </w:t>
      </w:r>
      <w:r w:rsidRPr="009E43B6">
        <w:rPr>
          <w:rFonts w:ascii="Arial" w:hAnsi="Arial" w:cs="Arial"/>
          <w:i/>
          <w:iCs/>
          <w:sz w:val="24"/>
          <w:szCs w:val="24"/>
        </w:rPr>
        <w:t>Strategy &amp; Leadership</w:t>
      </w:r>
      <w:r w:rsidRPr="00727BE9">
        <w:rPr>
          <w:rFonts w:ascii="Arial" w:hAnsi="Arial" w:cs="Arial"/>
          <w:sz w:val="24"/>
          <w:szCs w:val="24"/>
        </w:rPr>
        <w:t>, 44(5), 15–20.</w:t>
      </w:r>
      <w:r w:rsidR="00EF024D">
        <w:rPr>
          <w:rFonts w:ascii="Arial" w:hAnsi="Arial" w:cs="Arial"/>
          <w:sz w:val="24"/>
          <w:szCs w:val="24"/>
        </w:rPr>
        <w:t xml:space="preserve"> </w:t>
      </w:r>
      <w:r w:rsidRPr="00727BE9">
        <w:rPr>
          <w:rFonts w:ascii="Arial" w:hAnsi="Arial" w:cs="Arial"/>
          <w:sz w:val="24"/>
          <w:szCs w:val="24"/>
        </w:rPr>
        <w:t>Available at: https://doi.org/10.1108/SL-08-2016-0065 (Accessed: 2 July 2024).</w:t>
      </w:r>
    </w:p>
    <w:p w14:paraId="5C3CC446" w14:textId="3E8D10A4" w:rsidR="004C3C74" w:rsidRDefault="004C3C74" w:rsidP="00656723">
      <w:pPr>
        <w:rPr>
          <w:rFonts w:ascii="Arial" w:hAnsi="Arial" w:cs="Arial"/>
          <w:sz w:val="24"/>
          <w:szCs w:val="24"/>
          <w:shd w:val="clear" w:color="auto" w:fill="FFFFFF"/>
        </w:rPr>
      </w:pPr>
      <w:r w:rsidRPr="004C3C74">
        <w:rPr>
          <w:rFonts w:ascii="Arial" w:hAnsi="Arial" w:cs="Arial"/>
          <w:sz w:val="24"/>
          <w:szCs w:val="24"/>
          <w:shd w:val="clear" w:color="auto" w:fill="FFFFFF"/>
        </w:rPr>
        <w:lastRenderedPageBreak/>
        <w:t xml:space="preserve">Douglas, J., Antony, J. and Douglas, A. </w:t>
      </w:r>
      <w:r>
        <w:rPr>
          <w:rFonts w:ascii="Arial" w:hAnsi="Arial" w:cs="Arial"/>
          <w:sz w:val="24"/>
          <w:szCs w:val="24"/>
          <w:shd w:val="clear" w:color="auto" w:fill="FFFFFF"/>
        </w:rPr>
        <w:t>(</w:t>
      </w:r>
      <w:r w:rsidRPr="004C3C74">
        <w:rPr>
          <w:rFonts w:ascii="Arial" w:hAnsi="Arial" w:cs="Arial"/>
          <w:sz w:val="24"/>
          <w:szCs w:val="24"/>
          <w:shd w:val="clear" w:color="auto" w:fill="FFFFFF"/>
        </w:rPr>
        <w:t>2015</w:t>
      </w:r>
      <w:r>
        <w:rPr>
          <w:rFonts w:ascii="Arial" w:hAnsi="Arial" w:cs="Arial"/>
          <w:sz w:val="24"/>
          <w:szCs w:val="24"/>
          <w:shd w:val="clear" w:color="auto" w:fill="FFFFFF"/>
        </w:rPr>
        <w:t>)</w:t>
      </w:r>
      <w:r w:rsidRPr="004C3C74">
        <w:rPr>
          <w:rFonts w:ascii="Arial" w:hAnsi="Arial" w:cs="Arial"/>
          <w:sz w:val="24"/>
          <w:szCs w:val="24"/>
          <w:shd w:val="clear" w:color="auto" w:fill="FFFFFF"/>
        </w:rPr>
        <w:t xml:space="preserve"> </w:t>
      </w:r>
      <w:r>
        <w:rPr>
          <w:rFonts w:ascii="Arial" w:hAnsi="Arial" w:cs="Arial"/>
          <w:sz w:val="24"/>
          <w:szCs w:val="24"/>
          <w:shd w:val="clear" w:color="auto" w:fill="FFFFFF"/>
        </w:rPr>
        <w:t>‘</w:t>
      </w:r>
      <w:r w:rsidRPr="004C3C74">
        <w:rPr>
          <w:rFonts w:ascii="Arial" w:hAnsi="Arial" w:cs="Arial"/>
          <w:sz w:val="24"/>
          <w:szCs w:val="24"/>
          <w:shd w:val="clear" w:color="auto" w:fill="FFFFFF"/>
        </w:rPr>
        <w:t xml:space="preserve">Waste identification and elimination in HEIs: the role of </w:t>
      </w:r>
      <w:r w:rsidR="00302799">
        <w:rPr>
          <w:rFonts w:ascii="Arial" w:hAnsi="Arial" w:cs="Arial"/>
          <w:sz w:val="24"/>
          <w:szCs w:val="24"/>
          <w:shd w:val="clear" w:color="auto" w:fill="FFFFFF"/>
        </w:rPr>
        <w:t>LEAN</w:t>
      </w:r>
      <w:r w:rsidRPr="004C3C74">
        <w:rPr>
          <w:rFonts w:ascii="Arial" w:hAnsi="Arial" w:cs="Arial"/>
          <w:sz w:val="24"/>
          <w:szCs w:val="24"/>
          <w:shd w:val="clear" w:color="auto" w:fill="FFFFFF"/>
        </w:rPr>
        <w:t xml:space="preserve"> thinking</w:t>
      </w:r>
      <w:r>
        <w:rPr>
          <w:rFonts w:ascii="Arial" w:hAnsi="Arial" w:cs="Arial"/>
          <w:sz w:val="24"/>
          <w:szCs w:val="24"/>
          <w:shd w:val="clear" w:color="auto" w:fill="FFFFFF"/>
        </w:rPr>
        <w:t>’</w:t>
      </w:r>
      <w:r w:rsidRPr="004C3C74">
        <w:rPr>
          <w:rFonts w:ascii="Arial" w:hAnsi="Arial" w:cs="Arial"/>
          <w:sz w:val="24"/>
          <w:szCs w:val="24"/>
          <w:shd w:val="clear" w:color="auto" w:fill="FFFFFF"/>
        </w:rPr>
        <w:t xml:space="preserve">. </w:t>
      </w:r>
      <w:r w:rsidRPr="004C3C74">
        <w:rPr>
          <w:rFonts w:ascii="Arial" w:hAnsi="Arial" w:cs="Arial"/>
          <w:i/>
          <w:iCs/>
          <w:sz w:val="24"/>
          <w:szCs w:val="24"/>
          <w:shd w:val="clear" w:color="auto" w:fill="FFFFFF"/>
        </w:rPr>
        <w:t>International Journal of Quality &amp; Reliability Management</w:t>
      </w:r>
      <w:r w:rsidRPr="004C3C74">
        <w:rPr>
          <w:rFonts w:ascii="Arial" w:hAnsi="Arial" w:cs="Arial"/>
          <w:sz w:val="24"/>
          <w:szCs w:val="24"/>
          <w:shd w:val="clear" w:color="auto" w:fill="FFFFFF"/>
        </w:rPr>
        <w:t>, 32(9), pp.970-981.</w:t>
      </w:r>
      <w:r>
        <w:rPr>
          <w:rFonts w:ascii="Arial" w:hAnsi="Arial" w:cs="Arial"/>
          <w:sz w:val="24"/>
          <w:szCs w:val="24"/>
          <w:shd w:val="clear" w:color="auto" w:fill="FFFFFF"/>
        </w:rPr>
        <w:t xml:space="preserve"> Available at: </w:t>
      </w:r>
      <w:r w:rsidRPr="004C3C74">
        <w:rPr>
          <w:rFonts w:ascii="Arial" w:hAnsi="Arial" w:cs="Arial"/>
          <w:sz w:val="24"/>
          <w:szCs w:val="24"/>
          <w:shd w:val="clear" w:color="auto" w:fill="FFFFFF"/>
        </w:rPr>
        <w:t>DOI:10.1108/IJQRM-10-2014-0160</w:t>
      </w:r>
      <w:r>
        <w:rPr>
          <w:rFonts w:ascii="Arial" w:hAnsi="Arial" w:cs="Arial"/>
          <w:sz w:val="24"/>
          <w:szCs w:val="24"/>
          <w:shd w:val="clear" w:color="auto" w:fill="FFFFFF"/>
        </w:rPr>
        <w:t>. (Accessed: 29 July 2024).</w:t>
      </w:r>
    </w:p>
    <w:p w14:paraId="462D645D" w14:textId="701E7A0A" w:rsidR="00656723" w:rsidRPr="00656723" w:rsidRDefault="00656723" w:rsidP="00656723">
      <w:pPr>
        <w:rPr>
          <w:rFonts w:ascii="Arial" w:hAnsi="Arial" w:cs="Arial"/>
          <w:sz w:val="24"/>
          <w:szCs w:val="24"/>
          <w:shd w:val="clear" w:color="auto" w:fill="FFFFFF"/>
        </w:rPr>
      </w:pPr>
      <w:r w:rsidRPr="00656723">
        <w:rPr>
          <w:rFonts w:ascii="Arial" w:hAnsi="Arial" w:cs="Arial"/>
          <w:sz w:val="24"/>
          <w:szCs w:val="24"/>
          <w:shd w:val="clear" w:color="auto" w:fill="FFFFFF"/>
        </w:rPr>
        <w:t xml:space="preserve">Gajjar, </w:t>
      </w:r>
      <w:r>
        <w:rPr>
          <w:rFonts w:ascii="Arial" w:hAnsi="Arial" w:cs="Arial"/>
          <w:sz w:val="24"/>
          <w:szCs w:val="24"/>
          <w:shd w:val="clear" w:color="auto" w:fill="FFFFFF"/>
        </w:rPr>
        <w:t>K. (</w:t>
      </w:r>
      <w:r w:rsidRPr="00656723">
        <w:rPr>
          <w:rFonts w:ascii="Arial" w:hAnsi="Arial" w:cs="Arial"/>
          <w:sz w:val="24"/>
          <w:szCs w:val="24"/>
          <w:shd w:val="clear" w:color="auto" w:fill="FFFFFF"/>
        </w:rPr>
        <w:t>2024</w:t>
      </w:r>
      <w:r>
        <w:rPr>
          <w:rFonts w:ascii="Arial" w:hAnsi="Arial" w:cs="Arial"/>
          <w:sz w:val="24"/>
          <w:szCs w:val="24"/>
          <w:shd w:val="clear" w:color="auto" w:fill="FFFFFF"/>
        </w:rPr>
        <w:t xml:space="preserve">) </w:t>
      </w:r>
      <w:r w:rsidRPr="00656723">
        <w:rPr>
          <w:rFonts w:ascii="Arial" w:hAnsi="Arial" w:cs="Arial"/>
          <w:i/>
          <w:iCs/>
          <w:sz w:val="24"/>
          <w:szCs w:val="24"/>
          <w:shd w:val="clear" w:color="auto" w:fill="FFFFFF"/>
        </w:rPr>
        <w:t>Hybrid Project Life Cycle-Definition (Zerodha), Advantages</w:t>
      </w:r>
      <w:r>
        <w:rPr>
          <w:rFonts w:ascii="Arial" w:hAnsi="Arial" w:cs="Arial"/>
          <w:sz w:val="24"/>
          <w:szCs w:val="24"/>
          <w:shd w:val="clear" w:color="auto" w:fill="FFFFFF"/>
        </w:rPr>
        <w:t xml:space="preserve">. Avaliable at: </w:t>
      </w:r>
      <w:hyperlink r:id="rId26" w:history="1">
        <w:r w:rsidRPr="00823AD1">
          <w:rPr>
            <w:rStyle w:val="Hyperlink"/>
            <w:rFonts w:ascii="Arial" w:hAnsi="Arial" w:cs="Arial"/>
            <w:sz w:val="24"/>
            <w:szCs w:val="24"/>
            <w:shd w:val="clear" w:color="auto" w:fill="FFFFFF"/>
          </w:rPr>
          <w:t>https://www.linkedin.com/pulse/hybrid-project-life-cycle-definition-kaushal-gajjar-sqmpf</w:t>
        </w:r>
      </w:hyperlink>
      <w:r>
        <w:rPr>
          <w:rFonts w:ascii="Arial" w:hAnsi="Arial" w:cs="Arial"/>
          <w:sz w:val="24"/>
          <w:szCs w:val="24"/>
          <w:shd w:val="clear" w:color="auto" w:fill="FFFFFF"/>
        </w:rPr>
        <w:t xml:space="preserve"> (Accessed: 17 July 2024).</w:t>
      </w:r>
    </w:p>
    <w:p w14:paraId="62B27D95" w14:textId="0568B9B6" w:rsidR="00E9625B" w:rsidRDefault="00E9625B" w:rsidP="00DE7A49">
      <w:pPr>
        <w:rPr>
          <w:rFonts w:ascii="Arial" w:eastAsiaTheme="minorEastAsia" w:hAnsi="Arial" w:cs="Arial"/>
          <w:color w:val="000000"/>
          <w:sz w:val="24"/>
          <w:szCs w:val="24"/>
          <w:lang w:eastAsia="zh-CN"/>
        </w:rPr>
      </w:pPr>
      <w:r w:rsidRPr="00727BE9">
        <w:rPr>
          <w:rFonts w:ascii="Arial" w:hAnsi="Arial" w:cs="Arial"/>
          <w:sz w:val="24"/>
          <w:szCs w:val="24"/>
        </w:rPr>
        <w:t xml:space="preserve">Gray, A. Richardson, K., Rooke, K.  and Thornburn, T.  (2016) </w:t>
      </w:r>
      <w:r w:rsidRPr="00727BE9">
        <w:rPr>
          <w:rFonts w:ascii="Arial" w:hAnsi="Arial" w:cs="Arial"/>
          <w:i/>
          <w:iCs/>
          <w:sz w:val="24"/>
          <w:szCs w:val="24"/>
        </w:rPr>
        <w:t>Systems Engineering and Project Management (SEPM) Joint Working Group Guide to Life Cycles and Life Cycle Models.</w:t>
      </w:r>
      <w:r w:rsidRPr="00727BE9">
        <w:rPr>
          <w:rFonts w:ascii="Arial" w:hAnsi="Arial" w:cs="Arial"/>
          <w:sz w:val="24"/>
          <w:szCs w:val="24"/>
        </w:rPr>
        <w:t xml:space="preserve"> </w:t>
      </w:r>
      <w:r w:rsidRPr="00727BE9">
        <w:rPr>
          <w:rFonts w:ascii="Arial" w:eastAsiaTheme="minorEastAsia" w:hAnsi="Arial" w:cs="Arial"/>
          <w:color w:val="000000"/>
          <w:sz w:val="24"/>
          <w:szCs w:val="24"/>
          <w:lang w:eastAsia="zh-CN"/>
        </w:rPr>
        <w:t>Available at</w:t>
      </w:r>
      <w:r w:rsidR="009E43B6">
        <w:rPr>
          <w:rFonts w:ascii="Arial" w:eastAsiaTheme="minorEastAsia" w:hAnsi="Arial" w:cs="Arial"/>
          <w:color w:val="000000"/>
          <w:sz w:val="24"/>
          <w:szCs w:val="24"/>
          <w:lang w:eastAsia="zh-CN"/>
        </w:rPr>
        <w:t>:</w:t>
      </w:r>
      <w:r w:rsidRPr="00727BE9">
        <w:rPr>
          <w:rFonts w:ascii="Arial" w:eastAsiaTheme="minorEastAsia" w:hAnsi="Arial" w:cs="Arial"/>
          <w:color w:val="000000"/>
          <w:sz w:val="24"/>
          <w:szCs w:val="24"/>
          <w:lang w:eastAsia="zh-CN"/>
        </w:rPr>
        <w:t xml:space="preserve"> </w:t>
      </w:r>
      <w:hyperlink r:id="rId27" w:history="1">
        <w:r w:rsidRPr="00727BE9">
          <w:rPr>
            <w:rStyle w:val="Hyperlink"/>
            <w:rFonts w:ascii="Arial" w:hAnsi="Arial" w:cs="Arial"/>
            <w:sz w:val="24"/>
            <w:szCs w:val="24"/>
          </w:rPr>
          <w:t>guide-to-lifecycle-models.pdf (apm.org.uk)</w:t>
        </w:r>
      </w:hyperlink>
      <w:r w:rsidRPr="00727BE9">
        <w:rPr>
          <w:rFonts w:ascii="Arial" w:hAnsi="Arial" w:cs="Arial"/>
          <w:sz w:val="24"/>
          <w:szCs w:val="24"/>
        </w:rPr>
        <w:t xml:space="preserve"> </w:t>
      </w:r>
      <w:r w:rsidRPr="00727BE9">
        <w:rPr>
          <w:rFonts w:ascii="Arial" w:eastAsiaTheme="minorEastAsia" w:hAnsi="Arial" w:cs="Arial"/>
          <w:color w:val="000000"/>
          <w:sz w:val="24"/>
          <w:szCs w:val="24"/>
          <w:lang w:eastAsia="zh-CN"/>
        </w:rPr>
        <w:t>(Accessed: 2 July 2024).</w:t>
      </w:r>
    </w:p>
    <w:p w14:paraId="46B7B10D" w14:textId="3040EF3A" w:rsidR="007E2B2A" w:rsidRPr="00F86D84" w:rsidRDefault="007E2B2A" w:rsidP="00F86D84">
      <w:pPr>
        <w:rPr>
          <w:rFonts w:ascii="Arial" w:eastAsiaTheme="minorEastAsia" w:hAnsi="Arial" w:cs="Arial"/>
          <w:color w:val="000000"/>
          <w:sz w:val="24"/>
          <w:szCs w:val="24"/>
          <w:lang w:eastAsia="zh-CN"/>
        </w:rPr>
      </w:pPr>
      <w:r w:rsidRPr="007E2B2A">
        <w:rPr>
          <w:rFonts w:ascii="Arial" w:hAnsi="Arial" w:cs="Arial"/>
          <w:sz w:val="24"/>
          <w:szCs w:val="24"/>
        </w:rPr>
        <w:t xml:space="preserve">Klein, </w:t>
      </w:r>
      <w:r w:rsidR="00F86D84">
        <w:rPr>
          <w:rFonts w:ascii="Arial" w:hAnsi="Arial" w:cs="Arial"/>
          <w:sz w:val="24"/>
          <w:szCs w:val="24"/>
        </w:rPr>
        <w:t xml:space="preserve">L.L., </w:t>
      </w:r>
      <w:r w:rsidRPr="007E2B2A">
        <w:rPr>
          <w:rFonts w:ascii="Arial" w:hAnsi="Arial" w:cs="Arial"/>
          <w:sz w:val="24"/>
          <w:szCs w:val="24"/>
        </w:rPr>
        <w:t>Tonetto,</w:t>
      </w:r>
      <w:r w:rsidR="00F86D84">
        <w:rPr>
          <w:rFonts w:ascii="Arial" w:hAnsi="Arial" w:cs="Arial"/>
          <w:sz w:val="24"/>
          <w:szCs w:val="24"/>
        </w:rPr>
        <w:t xml:space="preserve"> M.S.,</w:t>
      </w:r>
      <w:r w:rsidRPr="007E2B2A">
        <w:rPr>
          <w:rFonts w:ascii="Arial" w:hAnsi="Arial" w:cs="Arial"/>
          <w:sz w:val="24"/>
          <w:szCs w:val="24"/>
        </w:rPr>
        <w:t xml:space="preserve"> Avila,</w:t>
      </w:r>
      <w:r w:rsidR="00F86D84">
        <w:rPr>
          <w:rFonts w:ascii="Arial" w:hAnsi="Arial" w:cs="Arial"/>
          <w:sz w:val="24"/>
          <w:szCs w:val="24"/>
        </w:rPr>
        <w:t xml:space="preserve"> L.V. and </w:t>
      </w:r>
      <w:r w:rsidRPr="007E2B2A">
        <w:rPr>
          <w:rFonts w:ascii="Arial" w:hAnsi="Arial" w:cs="Arial"/>
          <w:sz w:val="24"/>
          <w:szCs w:val="24"/>
        </w:rPr>
        <w:t>Moreira,</w:t>
      </w:r>
      <w:r w:rsidR="00F86D84">
        <w:rPr>
          <w:rFonts w:ascii="Arial" w:hAnsi="Arial" w:cs="Arial"/>
          <w:sz w:val="24"/>
          <w:szCs w:val="24"/>
        </w:rPr>
        <w:t xml:space="preserve"> R. (2021) ‘</w:t>
      </w:r>
      <w:r w:rsidRPr="007E2B2A">
        <w:rPr>
          <w:rFonts w:ascii="Arial" w:hAnsi="Arial" w:cs="Arial"/>
          <w:sz w:val="24"/>
          <w:szCs w:val="24"/>
        </w:rPr>
        <w:t xml:space="preserve">Management of </w:t>
      </w:r>
      <w:r w:rsidR="00302799">
        <w:rPr>
          <w:rFonts w:ascii="Arial" w:hAnsi="Arial" w:cs="Arial"/>
          <w:sz w:val="24"/>
          <w:szCs w:val="24"/>
        </w:rPr>
        <w:t>LEAN</w:t>
      </w:r>
      <w:r w:rsidRPr="007E2B2A">
        <w:rPr>
          <w:rFonts w:ascii="Arial" w:hAnsi="Arial" w:cs="Arial"/>
          <w:sz w:val="24"/>
          <w:szCs w:val="24"/>
        </w:rPr>
        <w:t xml:space="preserve"> waste in a public higher education institution</w:t>
      </w:r>
      <w:r w:rsidR="00F86D84">
        <w:rPr>
          <w:rFonts w:ascii="Arial" w:hAnsi="Arial" w:cs="Arial"/>
          <w:sz w:val="24"/>
          <w:szCs w:val="24"/>
        </w:rPr>
        <w:t xml:space="preserve">’ </w:t>
      </w:r>
      <w:r w:rsidRPr="00F86D84">
        <w:rPr>
          <w:rFonts w:ascii="Arial" w:hAnsi="Arial" w:cs="Arial"/>
          <w:i/>
          <w:iCs/>
          <w:sz w:val="24"/>
          <w:szCs w:val="24"/>
        </w:rPr>
        <w:t xml:space="preserve">Journal of </w:t>
      </w:r>
      <w:proofErr w:type="spellStart"/>
      <w:r w:rsidRPr="00F86D84">
        <w:rPr>
          <w:rFonts w:ascii="Arial" w:hAnsi="Arial" w:cs="Arial"/>
          <w:i/>
          <w:iCs/>
          <w:sz w:val="24"/>
          <w:szCs w:val="24"/>
        </w:rPr>
        <w:t>C</w:t>
      </w:r>
      <w:r w:rsidR="00302799">
        <w:rPr>
          <w:rFonts w:ascii="Arial" w:hAnsi="Arial" w:cs="Arial"/>
          <w:i/>
          <w:iCs/>
          <w:sz w:val="24"/>
          <w:szCs w:val="24"/>
        </w:rPr>
        <w:t>LEAN</w:t>
      </w:r>
      <w:r w:rsidRPr="00F86D84">
        <w:rPr>
          <w:rFonts w:ascii="Arial" w:hAnsi="Arial" w:cs="Arial"/>
          <w:i/>
          <w:iCs/>
          <w:sz w:val="24"/>
          <w:szCs w:val="24"/>
        </w:rPr>
        <w:t>er</w:t>
      </w:r>
      <w:proofErr w:type="spellEnd"/>
      <w:r w:rsidRPr="00F86D84">
        <w:rPr>
          <w:rFonts w:ascii="Arial" w:hAnsi="Arial" w:cs="Arial"/>
          <w:i/>
          <w:iCs/>
          <w:sz w:val="24"/>
          <w:szCs w:val="24"/>
        </w:rPr>
        <w:t xml:space="preserve"> Production</w:t>
      </w:r>
      <w:r w:rsidRPr="007E2B2A">
        <w:rPr>
          <w:rFonts w:ascii="Arial" w:hAnsi="Arial" w:cs="Arial"/>
          <w:sz w:val="24"/>
          <w:szCs w:val="24"/>
        </w:rPr>
        <w:t>,</w:t>
      </w:r>
      <w:r w:rsidR="00F86D84">
        <w:rPr>
          <w:rFonts w:ascii="Arial" w:hAnsi="Arial" w:cs="Arial"/>
          <w:sz w:val="24"/>
          <w:szCs w:val="24"/>
        </w:rPr>
        <w:t xml:space="preserve"> </w:t>
      </w:r>
      <w:r w:rsidRPr="007E2B2A">
        <w:rPr>
          <w:rFonts w:ascii="Arial" w:hAnsi="Arial" w:cs="Arial"/>
          <w:sz w:val="24"/>
          <w:szCs w:val="24"/>
        </w:rPr>
        <w:t>286,</w:t>
      </w:r>
      <w:r w:rsidR="00F86D84">
        <w:rPr>
          <w:rFonts w:ascii="Arial" w:hAnsi="Arial" w:cs="Arial"/>
          <w:sz w:val="24"/>
          <w:szCs w:val="24"/>
        </w:rPr>
        <w:t xml:space="preserve"> pp.1-14. Available at:  </w:t>
      </w:r>
      <w:hyperlink r:id="rId28" w:history="1">
        <w:r w:rsidR="00F86D84" w:rsidRPr="00823AD1">
          <w:rPr>
            <w:rStyle w:val="Hyperlink"/>
            <w:rFonts w:ascii="Arial" w:hAnsi="Arial" w:cs="Arial"/>
            <w:sz w:val="24"/>
            <w:szCs w:val="24"/>
          </w:rPr>
          <w:t>https://doi.org/10.1016/j.jclepro.2020.125386</w:t>
        </w:r>
      </w:hyperlink>
      <w:r w:rsidRPr="007E2B2A">
        <w:rPr>
          <w:rFonts w:ascii="Arial" w:hAnsi="Arial" w:cs="Arial"/>
          <w:sz w:val="24"/>
          <w:szCs w:val="24"/>
        </w:rPr>
        <w:t>.</w:t>
      </w:r>
      <w:r w:rsidR="00F86D84">
        <w:rPr>
          <w:rFonts w:ascii="Arial" w:hAnsi="Arial" w:cs="Arial"/>
          <w:sz w:val="24"/>
          <w:szCs w:val="24"/>
        </w:rPr>
        <w:t xml:space="preserve"> </w:t>
      </w:r>
      <w:r w:rsidR="00F86D84" w:rsidRPr="00727BE9">
        <w:rPr>
          <w:rFonts w:ascii="Arial" w:eastAsiaTheme="minorEastAsia" w:hAnsi="Arial" w:cs="Arial"/>
          <w:color w:val="000000"/>
          <w:sz w:val="24"/>
          <w:szCs w:val="24"/>
          <w:lang w:eastAsia="zh-CN"/>
        </w:rPr>
        <w:t>(Accessed: 2</w:t>
      </w:r>
      <w:r w:rsidR="00F86D84">
        <w:rPr>
          <w:rFonts w:ascii="Arial" w:eastAsiaTheme="minorEastAsia" w:hAnsi="Arial" w:cs="Arial"/>
          <w:color w:val="000000"/>
          <w:sz w:val="24"/>
          <w:szCs w:val="24"/>
          <w:lang w:eastAsia="zh-CN"/>
        </w:rPr>
        <w:t>9</w:t>
      </w:r>
      <w:r w:rsidR="00F86D84" w:rsidRPr="00727BE9">
        <w:rPr>
          <w:rFonts w:ascii="Arial" w:eastAsiaTheme="minorEastAsia" w:hAnsi="Arial" w:cs="Arial"/>
          <w:color w:val="000000"/>
          <w:sz w:val="24"/>
          <w:szCs w:val="24"/>
          <w:lang w:eastAsia="zh-CN"/>
        </w:rPr>
        <w:t xml:space="preserve"> July 2024).</w:t>
      </w:r>
    </w:p>
    <w:p w14:paraId="7E0D9039" w14:textId="725A64B3" w:rsidR="00DE7A49" w:rsidRPr="00727BE9" w:rsidRDefault="00DE7A49" w:rsidP="00DE7A49">
      <w:pPr>
        <w:rPr>
          <w:rFonts w:ascii="Arial" w:hAnsi="Arial" w:cs="Arial"/>
          <w:sz w:val="24"/>
          <w:szCs w:val="24"/>
        </w:rPr>
      </w:pPr>
      <w:r w:rsidRPr="00727BE9">
        <w:rPr>
          <w:rFonts w:ascii="Arial" w:hAnsi="Arial" w:cs="Arial"/>
          <w:sz w:val="24"/>
          <w:szCs w:val="24"/>
        </w:rPr>
        <w:t xml:space="preserve">Murray-Webster, R. and Dalcher, D. (Eds.) (2020) APM body of knowledge. </w:t>
      </w:r>
      <w:r w:rsidR="00D26088">
        <w:rPr>
          <w:rFonts w:ascii="Arial" w:hAnsi="Arial" w:cs="Arial"/>
          <w:sz w:val="24"/>
          <w:szCs w:val="24"/>
        </w:rPr>
        <w:t>7</w:t>
      </w:r>
      <w:r w:rsidRPr="00727BE9">
        <w:rPr>
          <w:rFonts w:ascii="Arial" w:hAnsi="Arial" w:cs="Arial"/>
          <w:sz w:val="24"/>
          <w:szCs w:val="24"/>
        </w:rPr>
        <w:t>th ed</w:t>
      </w:r>
      <w:r w:rsidR="00D26088">
        <w:rPr>
          <w:rFonts w:ascii="Arial" w:hAnsi="Arial" w:cs="Arial"/>
          <w:sz w:val="24"/>
          <w:szCs w:val="24"/>
        </w:rPr>
        <w:t xml:space="preserve">. </w:t>
      </w:r>
      <w:r w:rsidRPr="00727BE9">
        <w:rPr>
          <w:rFonts w:ascii="Arial" w:hAnsi="Arial" w:cs="Arial"/>
          <w:sz w:val="24"/>
          <w:szCs w:val="24"/>
        </w:rPr>
        <w:t>Association for Project Management</w:t>
      </w:r>
      <w:r w:rsidR="00D26088">
        <w:rPr>
          <w:rFonts w:ascii="Arial" w:hAnsi="Arial" w:cs="Arial"/>
          <w:sz w:val="24"/>
          <w:szCs w:val="24"/>
        </w:rPr>
        <w:t xml:space="preserve">: </w:t>
      </w:r>
      <w:r w:rsidR="00D26088" w:rsidRPr="00D26088">
        <w:rPr>
          <w:rFonts w:ascii="Arial" w:hAnsi="Arial" w:cs="Arial"/>
          <w:sz w:val="24"/>
          <w:szCs w:val="24"/>
        </w:rPr>
        <w:t>Princes Risborough.</w:t>
      </w:r>
    </w:p>
    <w:p w14:paraId="0D80F055" w14:textId="6D46E0B2" w:rsidR="00DE7A49" w:rsidRPr="00727BE9" w:rsidRDefault="00DE7A49" w:rsidP="00DE7A49">
      <w:pPr>
        <w:rPr>
          <w:rFonts w:ascii="Arial" w:hAnsi="Arial" w:cs="Arial"/>
          <w:sz w:val="24"/>
          <w:szCs w:val="24"/>
        </w:rPr>
      </w:pPr>
      <w:r w:rsidRPr="00727BE9">
        <w:rPr>
          <w:rFonts w:ascii="Arial" w:hAnsi="Arial" w:cs="Arial"/>
          <w:sz w:val="24"/>
          <w:szCs w:val="24"/>
        </w:rPr>
        <w:t>Pawar and Mahajan (2017)</w:t>
      </w:r>
      <w:r w:rsidR="00D26088" w:rsidRPr="00D26088">
        <w:t xml:space="preserve"> </w:t>
      </w:r>
      <w:r w:rsidR="00D26088">
        <w:t>‘</w:t>
      </w:r>
      <w:r w:rsidR="00D26088" w:rsidRPr="00D26088">
        <w:rPr>
          <w:rFonts w:ascii="Arial" w:hAnsi="Arial" w:cs="Arial"/>
          <w:sz w:val="24"/>
          <w:szCs w:val="24"/>
        </w:rPr>
        <w:t>Benefits and Issues in Managing Project by PRINCE2 Methodology</w:t>
      </w:r>
      <w:r w:rsidR="00D26088">
        <w:rPr>
          <w:rFonts w:ascii="Arial" w:hAnsi="Arial" w:cs="Arial"/>
          <w:sz w:val="24"/>
          <w:szCs w:val="24"/>
        </w:rPr>
        <w:t>’.</w:t>
      </w:r>
      <w:r w:rsidR="00D26088" w:rsidRPr="00D26088">
        <w:t xml:space="preserve"> </w:t>
      </w:r>
      <w:r w:rsidR="00D26088" w:rsidRPr="00D26088">
        <w:rPr>
          <w:rFonts w:ascii="Arial" w:hAnsi="Arial" w:cs="Arial"/>
          <w:i/>
          <w:iCs/>
          <w:sz w:val="24"/>
          <w:szCs w:val="24"/>
        </w:rPr>
        <w:t>International Journal of Advanced Research in Computer Science and Software Engineering</w:t>
      </w:r>
      <w:r w:rsidR="00D26088">
        <w:rPr>
          <w:rFonts w:ascii="Arial" w:hAnsi="Arial" w:cs="Arial"/>
          <w:sz w:val="24"/>
          <w:szCs w:val="24"/>
        </w:rPr>
        <w:t xml:space="preserve">, 7(3), pp. 190-195. </w:t>
      </w:r>
      <w:r w:rsidR="00D26088" w:rsidRPr="00550438">
        <w:rPr>
          <w:rFonts w:ascii="Arial" w:hAnsi="Arial" w:cs="Arial"/>
          <w:sz w:val="24"/>
          <w:szCs w:val="24"/>
        </w:rPr>
        <w:t>Available</w:t>
      </w:r>
      <w:r w:rsidR="00D26088">
        <w:rPr>
          <w:rFonts w:ascii="Arial" w:hAnsi="Arial" w:cs="Arial"/>
          <w:sz w:val="24"/>
          <w:szCs w:val="24"/>
        </w:rPr>
        <w:t xml:space="preserve"> at: </w:t>
      </w:r>
      <w:r w:rsidR="00D26088" w:rsidRPr="00D26088">
        <w:rPr>
          <w:rFonts w:ascii="Arial" w:hAnsi="Arial" w:cs="Arial"/>
          <w:sz w:val="24"/>
          <w:szCs w:val="24"/>
        </w:rPr>
        <w:t>DOI:</w:t>
      </w:r>
      <w:hyperlink r:id="rId29" w:tgtFrame="_blank" w:history="1">
        <w:r w:rsidR="00D26088" w:rsidRPr="00D26088">
          <w:rPr>
            <w:rFonts w:ascii="Arial" w:hAnsi="Arial" w:cs="Arial"/>
            <w:color w:val="0000FF"/>
            <w:sz w:val="24"/>
            <w:szCs w:val="24"/>
            <w:u w:val="single"/>
          </w:rPr>
          <w:t>10.23956/ijarcsse/V7I3/0134</w:t>
        </w:r>
      </w:hyperlink>
      <w:r w:rsidR="00D26088">
        <w:rPr>
          <w:rFonts w:ascii="Arial" w:hAnsi="Arial" w:cs="Arial"/>
          <w:sz w:val="24"/>
          <w:szCs w:val="24"/>
        </w:rPr>
        <w:t xml:space="preserve"> (</w:t>
      </w:r>
      <w:r w:rsidR="00D26088" w:rsidRPr="00727BE9">
        <w:rPr>
          <w:rFonts w:ascii="Arial" w:eastAsiaTheme="minorEastAsia" w:hAnsi="Arial" w:cs="Arial"/>
          <w:color w:val="000000"/>
          <w:sz w:val="24"/>
          <w:szCs w:val="24"/>
          <w:lang w:eastAsia="zh-CN"/>
        </w:rPr>
        <w:t xml:space="preserve">Accessed: </w:t>
      </w:r>
      <w:r w:rsidR="00D26088">
        <w:rPr>
          <w:rFonts w:ascii="Arial" w:eastAsiaTheme="minorEastAsia" w:hAnsi="Arial" w:cs="Arial"/>
          <w:color w:val="000000"/>
          <w:sz w:val="24"/>
          <w:szCs w:val="24"/>
          <w:lang w:eastAsia="zh-CN"/>
        </w:rPr>
        <w:t>2</w:t>
      </w:r>
      <w:r w:rsidR="00D26088" w:rsidRPr="00727BE9">
        <w:rPr>
          <w:rFonts w:ascii="Arial" w:eastAsiaTheme="minorEastAsia" w:hAnsi="Arial" w:cs="Arial"/>
          <w:color w:val="000000"/>
          <w:sz w:val="24"/>
          <w:szCs w:val="24"/>
          <w:lang w:eastAsia="zh-CN"/>
        </w:rPr>
        <w:t>3 July 2024).</w:t>
      </w:r>
    </w:p>
    <w:p w14:paraId="3655CD39" w14:textId="553DA40C" w:rsidR="00550438" w:rsidRDefault="00DE7A49" w:rsidP="00550438">
      <w:pPr>
        <w:rPr>
          <w:rFonts w:ascii="Arial" w:eastAsiaTheme="minorEastAsia" w:hAnsi="Arial" w:cs="Arial"/>
          <w:color w:val="000000"/>
          <w:sz w:val="24"/>
          <w:szCs w:val="24"/>
          <w:lang w:eastAsia="zh-CN"/>
        </w:rPr>
      </w:pPr>
      <w:r w:rsidRPr="00727BE9">
        <w:rPr>
          <w:rFonts w:ascii="Arial" w:hAnsi="Arial" w:cs="Arial"/>
          <w:sz w:val="24"/>
          <w:szCs w:val="24"/>
        </w:rPr>
        <w:t>Pawar and Mahajan (2022)</w:t>
      </w:r>
      <w:r w:rsidR="00550438">
        <w:rPr>
          <w:rFonts w:ascii="Arial" w:hAnsi="Arial" w:cs="Arial"/>
          <w:sz w:val="24"/>
          <w:szCs w:val="24"/>
        </w:rPr>
        <w:t xml:space="preserve"> </w:t>
      </w:r>
      <w:r w:rsidR="00550438" w:rsidRPr="00550438">
        <w:rPr>
          <w:rFonts w:ascii="Arial" w:hAnsi="Arial" w:cs="Arial"/>
          <w:sz w:val="24"/>
          <w:szCs w:val="24"/>
        </w:rPr>
        <w:t xml:space="preserve">‘Success Factors for Traditional Prince2 Methodology and Agile IT Project Management’. </w:t>
      </w:r>
      <w:r w:rsidR="00550438" w:rsidRPr="00550438">
        <w:rPr>
          <w:rFonts w:ascii="Arial" w:hAnsi="Arial" w:cs="Arial"/>
          <w:i/>
          <w:iCs/>
          <w:sz w:val="24"/>
          <w:szCs w:val="24"/>
        </w:rPr>
        <w:t>Journal of Engineering, Computing &amp; Architecture</w:t>
      </w:r>
      <w:r w:rsidR="00550438" w:rsidRPr="00550438">
        <w:rPr>
          <w:rFonts w:ascii="Arial" w:hAnsi="Arial" w:cs="Arial"/>
          <w:sz w:val="24"/>
          <w:szCs w:val="24"/>
        </w:rPr>
        <w:t>, 12(6), pp. 267-282. Available</w:t>
      </w:r>
      <w:r w:rsidR="00550438">
        <w:rPr>
          <w:rFonts w:ascii="Arial" w:hAnsi="Arial" w:cs="Arial"/>
          <w:sz w:val="24"/>
          <w:szCs w:val="24"/>
        </w:rPr>
        <w:t xml:space="preserve"> at: </w:t>
      </w:r>
      <w:hyperlink r:id="rId30" w:history="1">
        <w:r w:rsidR="00D26088" w:rsidRPr="00823AD1">
          <w:rPr>
            <w:rStyle w:val="Hyperlink"/>
            <w:rFonts w:ascii="Arial" w:hAnsi="Arial" w:cs="Arial"/>
            <w:sz w:val="24"/>
            <w:szCs w:val="24"/>
          </w:rPr>
          <w:t>https://www.researchgate.net/publication/362712820_SUCCESS_FACTORS_FOR_TRADITIONAL_PRINCE2_METHODOLOGY_AND_AGILE_IT_PROJECT_MANAGEMENT</w:t>
        </w:r>
      </w:hyperlink>
      <w:r w:rsidR="00D26088">
        <w:rPr>
          <w:rFonts w:ascii="Arial" w:hAnsi="Arial" w:cs="Arial"/>
          <w:sz w:val="24"/>
          <w:szCs w:val="24"/>
        </w:rPr>
        <w:t xml:space="preserve"> </w:t>
      </w:r>
      <w:r w:rsidR="00D26088" w:rsidRPr="00727BE9">
        <w:rPr>
          <w:rFonts w:ascii="Arial" w:eastAsiaTheme="minorEastAsia" w:hAnsi="Arial" w:cs="Arial"/>
          <w:color w:val="000000"/>
          <w:sz w:val="24"/>
          <w:szCs w:val="24"/>
          <w:lang w:eastAsia="zh-CN"/>
        </w:rPr>
        <w:t xml:space="preserve">(Accessed: </w:t>
      </w:r>
      <w:r w:rsidR="00D26088">
        <w:rPr>
          <w:rFonts w:ascii="Arial" w:eastAsiaTheme="minorEastAsia" w:hAnsi="Arial" w:cs="Arial"/>
          <w:color w:val="000000"/>
          <w:sz w:val="24"/>
          <w:szCs w:val="24"/>
          <w:lang w:eastAsia="zh-CN"/>
        </w:rPr>
        <w:t>2</w:t>
      </w:r>
      <w:r w:rsidR="00D26088" w:rsidRPr="00727BE9">
        <w:rPr>
          <w:rFonts w:ascii="Arial" w:eastAsiaTheme="minorEastAsia" w:hAnsi="Arial" w:cs="Arial"/>
          <w:color w:val="000000"/>
          <w:sz w:val="24"/>
          <w:szCs w:val="24"/>
          <w:lang w:eastAsia="zh-CN"/>
        </w:rPr>
        <w:t>3 July 2024).</w:t>
      </w:r>
    </w:p>
    <w:p w14:paraId="1AB9AA30" w14:textId="5FC2A5F0" w:rsidR="00403FB9" w:rsidRDefault="00403FB9" w:rsidP="00550438">
      <w:pPr>
        <w:rPr>
          <w:rFonts w:ascii="Arial" w:eastAsiaTheme="minorEastAsia" w:hAnsi="Arial" w:cs="Arial"/>
          <w:color w:val="000000"/>
          <w:sz w:val="24"/>
          <w:szCs w:val="24"/>
          <w:lang w:eastAsia="zh-CN"/>
        </w:rPr>
      </w:pPr>
      <w:r>
        <w:rPr>
          <w:rFonts w:ascii="Arial" w:hAnsi="Arial" w:cs="Arial"/>
          <w:color w:val="222222"/>
          <w:sz w:val="24"/>
          <w:szCs w:val="24"/>
          <w:shd w:val="clear" w:color="auto" w:fill="FFFFFF"/>
        </w:rPr>
        <w:t xml:space="preserve">PMI </w:t>
      </w:r>
      <w:r w:rsidRPr="00727BE9">
        <w:rPr>
          <w:rFonts w:ascii="Arial" w:hAnsi="Arial" w:cs="Arial"/>
          <w:color w:val="222222"/>
          <w:sz w:val="24"/>
          <w:szCs w:val="24"/>
          <w:shd w:val="clear" w:color="auto" w:fill="FFFFFF"/>
        </w:rPr>
        <w:t>(20</w:t>
      </w:r>
      <w:r>
        <w:rPr>
          <w:rFonts w:ascii="Arial" w:hAnsi="Arial" w:cs="Arial"/>
          <w:color w:val="222222"/>
          <w:sz w:val="24"/>
          <w:szCs w:val="24"/>
          <w:shd w:val="clear" w:color="auto" w:fill="FFFFFF"/>
        </w:rPr>
        <w:t>19</w:t>
      </w:r>
      <w:r w:rsidRPr="00727BE9">
        <w:rPr>
          <w:rFonts w:ascii="Arial" w:hAnsi="Arial" w:cs="Arial"/>
          <w:color w:val="222222"/>
          <w:sz w:val="24"/>
          <w:szCs w:val="24"/>
          <w:shd w:val="clear" w:color="auto" w:fill="FFFFFF"/>
        </w:rPr>
        <w:t xml:space="preserve">) </w:t>
      </w:r>
      <w:r>
        <w:rPr>
          <w:rFonts w:ascii="Arial" w:hAnsi="Arial" w:cs="Arial"/>
          <w:i/>
          <w:iCs/>
          <w:color w:val="222222"/>
          <w:sz w:val="24"/>
          <w:szCs w:val="24"/>
          <w:shd w:val="clear" w:color="auto" w:fill="FFFFFF"/>
        </w:rPr>
        <w:t>Scrum or Waterfall: What is the Difference</w:t>
      </w:r>
      <w:r>
        <w:rPr>
          <w:rFonts w:ascii="Arial" w:hAnsi="Arial" w:cs="Arial"/>
          <w:color w:val="222222"/>
          <w:sz w:val="24"/>
          <w:szCs w:val="24"/>
          <w:shd w:val="clear" w:color="auto" w:fill="FFFFFF"/>
        </w:rPr>
        <w:t>?</w:t>
      </w:r>
      <w:r w:rsidRPr="00727BE9">
        <w:rPr>
          <w:rFonts w:ascii="Arial" w:hAnsi="Arial" w:cs="Arial"/>
          <w:color w:val="222222"/>
          <w:sz w:val="24"/>
          <w:szCs w:val="24"/>
          <w:shd w:val="clear" w:color="auto" w:fill="FFFFFF"/>
        </w:rPr>
        <w:t xml:space="preserve"> Available at: </w:t>
      </w:r>
      <w:hyperlink r:id="rId31" w:history="1">
        <w:r w:rsidRPr="009449DC">
          <w:rPr>
            <w:rStyle w:val="Hyperlink"/>
            <w:rFonts w:ascii="Arial" w:hAnsi="Arial" w:cs="Arial"/>
            <w:sz w:val="24"/>
            <w:szCs w:val="24"/>
            <w:shd w:val="clear" w:color="auto" w:fill="FFFFFF"/>
          </w:rPr>
          <w:t>https://pmi-macedonia.mk/event/scrum-or-waterfall-whats-the-difference</w:t>
        </w:r>
      </w:hyperlink>
      <w:r>
        <w:rPr>
          <w:rFonts w:ascii="Arial" w:hAnsi="Arial" w:cs="Arial"/>
          <w:sz w:val="24"/>
          <w:szCs w:val="24"/>
          <w:shd w:val="clear" w:color="auto" w:fill="FFFFFF"/>
        </w:rPr>
        <w:t xml:space="preserve"> </w:t>
      </w:r>
      <w:r w:rsidRPr="00727BE9">
        <w:rPr>
          <w:rFonts w:ascii="Arial" w:eastAsiaTheme="minorEastAsia" w:hAnsi="Arial" w:cs="Arial"/>
          <w:color w:val="000000"/>
          <w:sz w:val="24"/>
          <w:szCs w:val="24"/>
          <w:lang w:eastAsia="zh-CN"/>
        </w:rPr>
        <w:t>(Accessed: 2 July 2024).</w:t>
      </w:r>
    </w:p>
    <w:p w14:paraId="34BE3809" w14:textId="40247F72" w:rsidR="00867BB6" w:rsidRPr="00867BB6" w:rsidRDefault="00867BB6" w:rsidP="00867BB6">
      <w:pPr>
        <w:rPr>
          <w:rFonts w:ascii="Arial" w:hAnsi="Arial" w:cs="Arial"/>
          <w:sz w:val="24"/>
          <w:szCs w:val="24"/>
        </w:rPr>
      </w:pPr>
      <w:r w:rsidRPr="002959DB">
        <w:rPr>
          <w:rFonts w:ascii="Arial" w:hAnsi="Arial" w:cs="Arial"/>
          <w:sz w:val="24"/>
          <w:szCs w:val="24"/>
        </w:rPr>
        <w:t xml:space="preserve">PMI (2022) </w:t>
      </w:r>
      <w:r w:rsidR="00302799">
        <w:rPr>
          <w:rFonts w:ascii="Arial" w:hAnsi="Arial" w:cs="Arial"/>
          <w:i/>
          <w:iCs/>
          <w:sz w:val="24"/>
          <w:szCs w:val="24"/>
        </w:rPr>
        <w:t>LEAN</w:t>
      </w:r>
      <w:r w:rsidRPr="002959DB">
        <w:rPr>
          <w:rFonts w:ascii="Arial" w:hAnsi="Arial" w:cs="Arial"/>
          <w:i/>
          <w:iCs/>
          <w:sz w:val="24"/>
          <w:szCs w:val="24"/>
        </w:rPr>
        <w:t>'s five guiding principles</w:t>
      </w:r>
      <w:r w:rsidRPr="002959DB">
        <w:rPr>
          <w:rFonts w:ascii="Arial" w:hAnsi="Arial" w:cs="Arial"/>
          <w:sz w:val="24"/>
          <w:szCs w:val="24"/>
        </w:rPr>
        <w:t>. Available</w:t>
      </w:r>
      <w:r>
        <w:rPr>
          <w:rFonts w:ascii="Arial" w:hAnsi="Arial" w:cs="Arial"/>
          <w:sz w:val="24"/>
          <w:szCs w:val="24"/>
        </w:rPr>
        <w:t xml:space="preserve"> a</w:t>
      </w:r>
      <w:r w:rsidRPr="002959DB">
        <w:rPr>
          <w:rFonts w:ascii="Arial" w:hAnsi="Arial" w:cs="Arial"/>
          <w:sz w:val="24"/>
          <w:szCs w:val="24"/>
        </w:rPr>
        <w:t>t:</w:t>
      </w:r>
      <w:hyperlink r:id="rId32" w:anchor=":~:text=The%20five%20principles%20of%20lean%20are:%20Specify%20value%20from%20the" w:history="1">
        <w:r w:rsidRPr="002959DB">
          <w:rPr>
            <w:rStyle w:val="Hyperlink"/>
            <w:rFonts w:ascii="Arial" w:hAnsi="Arial" w:cs="Arial"/>
            <w:sz w:val="24"/>
            <w:szCs w:val="24"/>
          </w:rPr>
          <w:t>https://www.pmi.org/disciplined-agile/</w:t>
        </w:r>
        <w:r w:rsidR="00302799">
          <w:rPr>
            <w:rStyle w:val="Hyperlink"/>
            <w:rFonts w:ascii="Arial" w:hAnsi="Arial" w:cs="Arial"/>
            <w:sz w:val="24"/>
            <w:szCs w:val="24"/>
          </w:rPr>
          <w:t>LEAN</w:t>
        </w:r>
        <w:r w:rsidRPr="002959DB">
          <w:rPr>
            <w:rStyle w:val="Hyperlink"/>
            <w:rFonts w:ascii="Arial" w:hAnsi="Arial" w:cs="Arial"/>
            <w:sz w:val="24"/>
            <w:szCs w:val="24"/>
          </w:rPr>
          <w:t>/principles#:~:text=The%20five%20principles%20of%20</w:t>
        </w:r>
        <w:r w:rsidR="00302799">
          <w:rPr>
            <w:rStyle w:val="Hyperlink"/>
            <w:rFonts w:ascii="Arial" w:hAnsi="Arial" w:cs="Arial"/>
            <w:sz w:val="24"/>
            <w:szCs w:val="24"/>
          </w:rPr>
          <w:t>LEAN</w:t>
        </w:r>
        <w:r w:rsidRPr="002959DB">
          <w:rPr>
            <w:rStyle w:val="Hyperlink"/>
            <w:rFonts w:ascii="Arial" w:hAnsi="Arial" w:cs="Arial"/>
            <w:sz w:val="24"/>
            <w:szCs w:val="24"/>
          </w:rPr>
          <w:t>%20are:%20Specify%20value%20from%20the</w:t>
        </w:r>
      </w:hyperlink>
      <w:r w:rsidRPr="002959DB">
        <w:rPr>
          <w:rFonts w:ascii="Arial" w:hAnsi="Arial" w:cs="Arial"/>
          <w:sz w:val="24"/>
          <w:szCs w:val="24"/>
        </w:rPr>
        <w:t xml:space="preserve"> (Accessed: 17 September 2024).</w:t>
      </w:r>
    </w:p>
    <w:p w14:paraId="16C624D4" w14:textId="6CCC38A7" w:rsidR="00DE7A49" w:rsidRPr="00550438" w:rsidRDefault="00656723" w:rsidP="00DE7A49">
      <w:pPr>
        <w:rPr>
          <w:rFonts w:ascii="Arial" w:hAnsi="Arial" w:cs="Arial"/>
          <w:sz w:val="24"/>
          <w:szCs w:val="24"/>
        </w:rPr>
      </w:pPr>
      <w:r w:rsidRPr="00727BE9">
        <w:rPr>
          <w:rFonts w:ascii="Arial" w:hAnsi="Arial" w:cs="Arial"/>
          <w:sz w:val="24"/>
          <w:szCs w:val="24"/>
          <w:shd w:val="clear" w:color="auto" w:fill="FFFFFF"/>
        </w:rPr>
        <w:t xml:space="preserve">PMI (2024) </w:t>
      </w:r>
      <w:r w:rsidRPr="00205AB6">
        <w:rPr>
          <w:rFonts w:ascii="Arial" w:hAnsi="Arial" w:cs="Arial"/>
          <w:i/>
          <w:iCs/>
          <w:sz w:val="24"/>
          <w:szCs w:val="24"/>
          <w:shd w:val="clear" w:color="auto" w:fill="FFFFFF"/>
        </w:rPr>
        <w:t>Disciplined Agile, Hybrid Approaches</w:t>
      </w:r>
      <w:r w:rsidR="00205AB6">
        <w:rPr>
          <w:rFonts w:ascii="Arial" w:hAnsi="Arial" w:cs="Arial"/>
          <w:sz w:val="24"/>
          <w:szCs w:val="24"/>
          <w:shd w:val="clear" w:color="auto" w:fill="FFFFFF"/>
        </w:rPr>
        <w:t>.</w:t>
      </w:r>
      <w:r w:rsidRPr="00727BE9">
        <w:rPr>
          <w:rFonts w:ascii="Arial" w:hAnsi="Arial" w:cs="Arial"/>
          <w:sz w:val="24"/>
          <w:szCs w:val="24"/>
          <w:shd w:val="clear" w:color="auto" w:fill="FFFFFF"/>
        </w:rPr>
        <w:t xml:space="preserve"> Available at: </w:t>
      </w:r>
      <w:hyperlink r:id="rId33" w:history="1">
        <w:r w:rsidRPr="00727BE9">
          <w:rPr>
            <w:rStyle w:val="Hyperlink"/>
            <w:rFonts w:ascii="Arial" w:hAnsi="Arial" w:cs="Arial"/>
            <w:sz w:val="24"/>
            <w:szCs w:val="24"/>
          </w:rPr>
          <w:t>Hybrid Life Cycles (pmi.org)</w:t>
        </w:r>
      </w:hyperlink>
      <w:r w:rsidRPr="00727BE9">
        <w:rPr>
          <w:rFonts w:ascii="Arial" w:hAnsi="Arial" w:cs="Arial"/>
          <w:sz w:val="24"/>
          <w:szCs w:val="24"/>
          <w:shd w:val="clear" w:color="auto" w:fill="FFFFFF"/>
        </w:rPr>
        <w:t xml:space="preserve"> </w:t>
      </w:r>
      <w:r w:rsidRPr="00727BE9">
        <w:rPr>
          <w:rFonts w:ascii="Arial" w:eastAsiaTheme="minorEastAsia" w:hAnsi="Arial" w:cs="Arial"/>
          <w:color w:val="000000"/>
          <w:sz w:val="24"/>
          <w:szCs w:val="24"/>
          <w:lang w:eastAsia="zh-CN"/>
        </w:rPr>
        <w:t>(Accessed: 3 July 2024).</w:t>
      </w:r>
    </w:p>
    <w:p w14:paraId="18F2FE52" w14:textId="5AB10A94" w:rsidR="00DE7A49" w:rsidRPr="00727BE9" w:rsidRDefault="00DE7A49" w:rsidP="00DE7A49">
      <w:pPr>
        <w:rPr>
          <w:rFonts w:ascii="Arial" w:hAnsi="Arial" w:cs="Arial"/>
          <w:sz w:val="24"/>
          <w:szCs w:val="24"/>
        </w:rPr>
      </w:pPr>
      <w:r w:rsidRPr="00727BE9">
        <w:rPr>
          <w:rFonts w:ascii="Arial" w:hAnsi="Arial" w:cs="Arial"/>
          <w:sz w:val="24"/>
          <w:szCs w:val="24"/>
        </w:rPr>
        <w:lastRenderedPageBreak/>
        <w:t xml:space="preserve">Priyanka (2016) ‘Critcal Evaluaton of PRINCE2 and AGILE Project Management Methodologies for a Complex Project’. </w:t>
      </w:r>
      <w:r w:rsidR="00205AB6" w:rsidRPr="00550438">
        <w:rPr>
          <w:rFonts w:ascii="Arial" w:hAnsi="Arial" w:cs="Arial"/>
          <w:i/>
          <w:iCs/>
          <w:sz w:val="24"/>
          <w:szCs w:val="24"/>
        </w:rPr>
        <w:t>International</w:t>
      </w:r>
      <w:r w:rsidRPr="00550438">
        <w:rPr>
          <w:rFonts w:ascii="Arial" w:hAnsi="Arial" w:cs="Arial"/>
          <w:i/>
          <w:iCs/>
          <w:sz w:val="24"/>
          <w:szCs w:val="24"/>
        </w:rPr>
        <w:t xml:space="preserve"> Journal of Engineering and Computer Science</w:t>
      </w:r>
      <w:r w:rsidRPr="00727BE9">
        <w:rPr>
          <w:rFonts w:ascii="Arial" w:hAnsi="Arial" w:cs="Arial"/>
          <w:sz w:val="24"/>
          <w:szCs w:val="24"/>
        </w:rPr>
        <w:t>, 5(10), pp. 18702-18706.</w:t>
      </w:r>
      <w:r w:rsidR="008E320D">
        <w:rPr>
          <w:rFonts w:ascii="Arial" w:hAnsi="Arial" w:cs="Arial"/>
          <w:sz w:val="24"/>
          <w:szCs w:val="24"/>
        </w:rPr>
        <w:t xml:space="preserve"> </w:t>
      </w:r>
      <w:r w:rsidR="008E320D" w:rsidRPr="00727BE9">
        <w:rPr>
          <w:rFonts w:ascii="Arial" w:hAnsi="Arial" w:cs="Arial"/>
          <w:sz w:val="24"/>
          <w:szCs w:val="24"/>
          <w:shd w:val="clear" w:color="auto" w:fill="FFFFFF"/>
        </w:rPr>
        <w:t xml:space="preserve">Available at: </w:t>
      </w:r>
      <w:hyperlink r:id="rId34" w:history="1">
        <w:r w:rsidR="008E320D" w:rsidRPr="00823AD1">
          <w:rPr>
            <w:rStyle w:val="Hyperlink"/>
            <w:rFonts w:ascii="Arial" w:hAnsi="Arial" w:cs="Arial"/>
            <w:sz w:val="24"/>
            <w:szCs w:val="24"/>
          </w:rPr>
          <w:t>http://www.ijecs.in/index.php/ijecs/article/view/2726</w:t>
        </w:r>
      </w:hyperlink>
      <w:r w:rsidR="008E320D">
        <w:rPr>
          <w:rFonts w:ascii="Arial" w:hAnsi="Arial" w:cs="Arial"/>
          <w:sz w:val="24"/>
          <w:szCs w:val="24"/>
        </w:rPr>
        <w:t xml:space="preserve"> </w:t>
      </w:r>
      <w:r w:rsidR="008E320D" w:rsidRPr="00727BE9">
        <w:rPr>
          <w:rFonts w:ascii="Arial" w:eastAsiaTheme="minorEastAsia" w:hAnsi="Arial" w:cs="Arial"/>
          <w:color w:val="000000"/>
          <w:sz w:val="24"/>
          <w:szCs w:val="24"/>
          <w:lang w:eastAsia="zh-CN"/>
        </w:rPr>
        <w:t xml:space="preserve">(Accessed: </w:t>
      </w:r>
      <w:r w:rsidR="008E320D">
        <w:rPr>
          <w:rFonts w:ascii="Arial" w:eastAsiaTheme="minorEastAsia" w:hAnsi="Arial" w:cs="Arial"/>
          <w:color w:val="000000"/>
          <w:sz w:val="24"/>
          <w:szCs w:val="24"/>
          <w:lang w:eastAsia="zh-CN"/>
        </w:rPr>
        <w:t>2</w:t>
      </w:r>
      <w:r w:rsidR="008E320D" w:rsidRPr="00727BE9">
        <w:rPr>
          <w:rFonts w:ascii="Arial" w:eastAsiaTheme="minorEastAsia" w:hAnsi="Arial" w:cs="Arial"/>
          <w:color w:val="000000"/>
          <w:sz w:val="24"/>
          <w:szCs w:val="24"/>
          <w:lang w:eastAsia="zh-CN"/>
        </w:rPr>
        <w:t>3 July 2024).</w:t>
      </w:r>
    </w:p>
    <w:p w14:paraId="28FF62BF" w14:textId="276CEC19" w:rsidR="00DE7A49" w:rsidRPr="00727BE9" w:rsidRDefault="00DE7A49" w:rsidP="00DE7A49">
      <w:pPr>
        <w:rPr>
          <w:rFonts w:ascii="Arial" w:hAnsi="Arial" w:cs="Arial"/>
          <w:sz w:val="24"/>
          <w:szCs w:val="24"/>
        </w:rPr>
      </w:pPr>
      <w:r w:rsidRPr="00727BE9">
        <w:rPr>
          <w:rFonts w:ascii="Arial" w:hAnsi="Arial" w:cs="Arial"/>
          <w:sz w:val="24"/>
          <w:szCs w:val="24"/>
        </w:rPr>
        <w:t xml:space="preserve">Project Management Institute (2021) </w:t>
      </w:r>
      <w:r w:rsidR="00F95A05" w:rsidRPr="00F95A05">
        <w:rPr>
          <w:rFonts w:ascii="Arial" w:hAnsi="Arial" w:cs="Arial"/>
          <w:i/>
          <w:iCs/>
          <w:sz w:val="24"/>
          <w:szCs w:val="24"/>
        </w:rPr>
        <w:t>A Guide to the Project Management Body of Knowledge</w:t>
      </w:r>
      <w:r w:rsidR="00F95A05" w:rsidRPr="00727BE9">
        <w:rPr>
          <w:rFonts w:ascii="Arial" w:hAnsi="Arial" w:cs="Arial"/>
          <w:sz w:val="24"/>
          <w:szCs w:val="24"/>
        </w:rPr>
        <w:t xml:space="preserve"> </w:t>
      </w:r>
      <w:r w:rsidRPr="00F95A05">
        <w:rPr>
          <w:rFonts w:ascii="Arial" w:hAnsi="Arial" w:cs="Arial"/>
          <w:i/>
          <w:iCs/>
          <w:sz w:val="24"/>
          <w:szCs w:val="24"/>
        </w:rPr>
        <w:t>(PMBOK® Guide)</w:t>
      </w:r>
      <w:r w:rsidRPr="00727BE9">
        <w:rPr>
          <w:rFonts w:ascii="Arial" w:hAnsi="Arial" w:cs="Arial"/>
          <w:sz w:val="24"/>
          <w:szCs w:val="24"/>
        </w:rPr>
        <w:t xml:space="preserve"> –</w:t>
      </w:r>
      <w:r w:rsidRPr="00F95A05">
        <w:rPr>
          <w:rFonts w:ascii="Arial" w:hAnsi="Arial" w:cs="Arial"/>
          <w:i/>
          <w:iCs/>
          <w:sz w:val="24"/>
          <w:szCs w:val="24"/>
        </w:rPr>
        <w:t xml:space="preserve"> Seventh Edition and The Standard for Project Management. </w:t>
      </w:r>
      <w:r w:rsidRPr="00727BE9">
        <w:rPr>
          <w:rFonts w:ascii="Arial" w:hAnsi="Arial" w:cs="Arial"/>
          <w:sz w:val="24"/>
          <w:szCs w:val="24"/>
        </w:rPr>
        <w:t>Available at: https://search-ebscohost-com.ezproxy.uwtsd.ac.uk/login.aspx?direct=true&amp;db=nlebk&amp;AN=2942429&amp;site=ehost-live (Accessed: 12 June 2024).</w:t>
      </w:r>
    </w:p>
    <w:p w14:paraId="35472A33" w14:textId="6DAA68F3" w:rsidR="00AC0BDE" w:rsidRDefault="00AC0BDE" w:rsidP="00DE7A49">
      <w:pPr>
        <w:rPr>
          <w:rFonts w:ascii="Arial" w:hAnsi="Arial" w:cs="Arial"/>
          <w:sz w:val="24"/>
          <w:szCs w:val="24"/>
        </w:rPr>
      </w:pPr>
      <w:r w:rsidRPr="00727BE9">
        <w:rPr>
          <w:rFonts w:ascii="Arial" w:hAnsi="Arial" w:cs="Arial"/>
          <w:color w:val="1C1C1C"/>
          <w:sz w:val="24"/>
          <w:szCs w:val="24"/>
          <w:shd w:val="clear" w:color="auto" w:fill="FFFFFF"/>
        </w:rPr>
        <w:t xml:space="preserve">Roberts, S. (2023) </w:t>
      </w:r>
      <w:r w:rsidRPr="00727BE9">
        <w:rPr>
          <w:rFonts w:ascii="Arial" w:hAnsi="Arial" w:cs="Arial"/>
          <w:i/>
          <w:iCs/>
          <w:color w:val="1C1C1C"/>
          <w:sz w:val="24"/>
          <w:szCs w:val="24"/>
          <w:shd w:val="clear" w:color="auto" w:fill="FFFFFF"/>
        </w:rPr>
        <w:t>Prince2 Agile Disadvantages: Explained in Detail</w:t>
      </w:r>
      <w:r w:rsidRPr="00727BE9">
        <w:rPr>
          <w:rFonts w:ascii="Arial" w:hAnsi="Arial" w:cs="Arial"/>
          <w:color w:val="1C1C1C"/>
          <w:sz w:val="24"/>
          <w:szCs w:val="24"/>
          <w:shd w:val="clear" w:color="auto" w:fill="FFFFFF"/>
        </w:rPr>
        <w:t xml:space="preserve">. Available at: </w:t>
      </w:r>
      <w:hyperlink r:id="rId35" w:history="1">
        <w:r w:rsidRPr="00727BE9">
          <w:rPr>
            <w:rStyle w:val="Hyperlink"/>
            <w:rFonts w:ascii="Arial" w:hAnsi="Arial" w:cs="Arial"/>
            <w:sz w:val="24"/>
            <w:szCs w:val="24"/>
            <w:shd w:val="clear" w:color="auto" w:fill="FFFFFF"/>
          </w:rPr>
          <w:t>https://www.theknowledgeacademy.com/blog/prince2-agile-disadvantages/</w:t>
        </w:r>
      </w:hyperlink>
      <w:r w:rsidRPr="00727BE9">
        <w:rPr>
          <w:rFonts w:ascii="Arial" w:hAnsi="Arial" w:cs="Arial"/>
          <w:color w:val="1C1C1C"/>
          <w:sz w:val="24"/>
          <w:szCs w:val="24"/>
          <w:shd w:val="clear" w:color="auto" w:fill="FFFFFF"/>
        </w:rPr>
        <w:t xml:space="preserve"> </w:t>
      </w:r>
      <w:r w:rsidRPr="00727BE9">
        <w:rPr>
          <w:rFonts w:ascii="Arial" w:hAnsi="Arial" w:cs="Arial"/>
          <w:sz w:val="24"/>
          <w:szCs w:val="24"/>
        </w:rPr>
        <w:t>(Accessed: 15 July 2024).</w:t>
      </w:r>
    </w:p>
    <w:p w14:paraId="6704272B" w14:textId="366FB513" w:rsidR="00825CF6" w:rsidRPr="00825CF6" w:rsidRDefault="00825CF6" w:rsidP="00DE7A49">
      <w:pPr>
        <w:rPr>
          <w:rFonts w:ascii="Arial" w:hAnsi="Arial" w:cs="Arial"/>
          <w:sz w:val="24"/>
          <w:szCs w:val="24"/>
        </w:rPr>
      </w:pPr>
      <w:r w:rsidRPr="00825CF6">
        <w:rPr>
          <w:rFonts w:ascii="Arial" w:hAnsi="Arial" w:cs="Arial"/>
          <w:sz w:val="24"/>
          <w:szCs w:val="24"/>
        </w:rPr>
        <w:t xml:space="preserve">Rowe, K. M., Whitty, S. J. </w:t>
      </w:r>
      <w:r>
        <w:rPr>
          <w:rFonts w:ascii="Arial" w:hAnsi="Arial" w:cs="Arial"/>
          <w:sz w:val="24"/>
          <w:szCs w:val="24"/>
        </w:rPr>
        <w:t>and</w:t>
      </w:r>
      <w:r w:rsidRPr="00825CF6">
        <w:rPr>
          <w:rFonts w:ascii="Arial" w:hAnsi="Arial" w:cs="Arial"/>
          <w:sz w:val="24"/>
          <w:szCs w:val="24"/>
        </w:rPr>
        <w:t xml:space="preserve"> van der Hoorn, B. (2024) </w:t>
      </w:r>
      <w:r>
        <w:rPr>
          <w:rFonts w:ascii="Arial" w:hAnsi="Arial" w:cs="Arial"/>
          <w:sz w:val="24"/>
          <w:szCs w:val="24"/>
        </w:rPr>
        <w:t>‘</w:t>
      </w:r>
      <w:r w:rsidRPr="00825CF6">
        <w:rPr>
          <w:rFonts w:ascii="Arial" w:hAnsi="Arial" w:cs="Arial"/>
          <w:sz w:val="24"/>
          <w:szCs w:val="24"/>
        </w:rPr>
        <w:t>Creating authority and autonomy: Necessary dialectical tensions in public sector project management</w:t>
      </w:r>
      <w:r>
        <w:rPr>
          <w:rFonts w:ascii="Arial" w:hAnsi="Arial" w:cs="Arial"/>
          <w:sz w:val="24"/>
          <w:szCs w:val="24"/>
        </w:rPr>
        <w:t>’</w:t>
      </w:r>
      <w:r w:rsidRPr="00825CF6">
        <w:rPr>
          <w:rFonts w:ascii="Arial" w:hAnsi="Arial" w:cs="Arial"/>
          <w:sz w:val="24"/>
          <w:szCs w:val="24"/>
        </w:rPr>
        <w:t xml:space="preserve">. </w:t>
      </w:r>
      <w:r w:rsidRPr="00825CF6">
        <w:rPr>
          <w:rFonts w:ascii="Arial" w:hAnsi="Arial" w:cs="Arial"/>
          <w:i/>
          <w:iCs/>
          <w:sz w:val="24"/>
          <w:szCs w:val="24"/>
        </w:rPr>
        <w:t>Project Leadership and Society</w:t>
      </w:r>
      <w:r w:rsidRPr="00825CF6">
        <w:rPr>
          <w:rFonts w:ascii="Arial" w:hAnsi="Arial" w:cs="Arial"/>
          <w:sz w:val="24"/>
          <w:szCs w:val="24"/>
        </w:rPr>
        <w:t>, 5</w:t>
      </w:r>
      <w:r w:rsidR="004B1469">
        <w:rPr>
          <w:rFonts w:ascii="Arial" w:hAnsi="Arial" w:cs="Arial"/>
          <w:sz w:val="24"/>
          <w:szCs w:val="24"/>
        </w:rPr>
        <w:t>(1)</w:t>
      </w:r>
      <w:r w:rsidRPr="00825CF6">
        <w:rPr>
          <w:rFonts w:ascii="Arial" w:hAnsi="Arial" w:cs="Arial"/>
          <w:sz w:val="24"/>
          <w:szCs w:val="24"/>
        </w:rPr>
        <w:t xml:space="preserve">, </w:t>
      </w:r>
      <w:r>
        <w:rPr>
          <w:rFonts w:ascii="Arial" w:hAnsi="Arial" w:cs="Arial"/>
          <w:sz w:val="24"/>
          <w:szCs w:val="24"/>
        </w:rPr>
        <w:t xml:space="preserve">pp. </w:t>
      </w:r>
      <w:r w:rsidRPr="00825CF6">
        <w:rPr>
          <w:rFonts w:ascii="Arial" w:hAnsi="Arial" w:cs="Arial"/>
          <w:sz w:val="24"/>
          <w:szCs w:val="24"/>
        </w:rPr>
        <w:t xml:space="preserve">100119. </w:t>
      </w:r>
      <w:r>
        <w:rPr>
          <w:rFonts w:ascii="Arial" w:hAnsi="Arial" w:cs="Arial"/>
          <w:sz w:val="24"/>
          <w:szCs w:val="24"/>
        </w:rPr>
        <w:t>Available at:</w:t>
      </w:r>
      <w:r w:rsidR="00A83558">
        <w:rPr>
          <w:rFonts w:ascii="Arial" w:hAnsi="Arial" w:cs="Arial"/>
          <w:sz w:val="24"/>
          <w:szCs w:val="24"/>
        </w:rPr>
        <w:t xml:space="preserve"> </w:t>
      </w:r>
      <w:r w:rsidRPr="00825CF6">
        <w:rPr>
          <w:rFonts w:ascii="Arial" w:hAnsi="Arial" w:cs="Arial"/>
          <w:sz w:val="24"/>
          <w:szCs w:val="24"/>
        </w:rPr>
        <w:t>https://doi.org/10.1016/j.plas.2024.100119</w:t>
      </w:r>
      <w:r>
        <w:rPr>
          <w:rFonts w:ascii="Arial" w:hAnsi="Arial" w:cs="Arial"/>
          <w:sz w:val="24"/>
          <w:szCs w:val="24"/>
        </w:rPr>
        <w:t xml:space="preserve">. </w:t>
      </w:r>
      <w:r w:rsidRPr="00727BE9">
        <w:rPr>
          <w:rFonts w:ascii="Arial" w:hAnsi="Arial" w:cs="Arial"/>
          <w:sz w:val="24"/>
          <w:szCs w:val="24"/>
        </w:rPr>
        <w:t xml:space="preserve">(Accessed: </w:t>
      </w:r>
      <w:r>
        <w:rPr>
          <w:rFonts w:ascii="Arial" w:hAnsi="Arial" w:cs="Arial"/>
          <w:sz w:val="24"/>
          <w:szCs w:val="24"/>
        </w:rPr>
        <w:t>29</w:t>
      </w:r>
      <w:r w:rsidRPr="00727BE9">
        <w:rPr>
          <w:rFonts w:ascii="Arial" w:hAnsi="Arial" w:cs="Arial"/>
          <w:sz w:val="24"/>
          <w:szCs w:val="24"/>
        </w:rPr>
        <w:t xml:space="preserve"> July 2024).</w:t>
      </w:r>
    </w:p>
    <w:p w14:paraId="76517F69" w14:textId="799B0F27" w:rsidR="00DE7A49" w:rsidRPr="00727BE9" w:rsidRDefault="00DE7A49" w:rsidP="00DE7A49">
      <w:pPr>
        <w:rPr>
          <w:rFonts w:ascii="Arial" w:hAnsi="Arial" w:cs="Arial"/>
          <w:sz w:val="24"/>
          <w:szCs w:val="24"/>
        </w:rPr>
      </w:pPr>
      <w:r w:rsidRPr="00727BE9">
        <w:rPr>
          <w:rFonts w:ascii="Arial" w:hAnsi="Arial" w:cs="Arial"/>
          <w:sz w:val="24"/>
          <w:szCs w:val="24"/>
        </w:rPr>
        <w:t>Royce, W.W. (1970) Managing the Development of Large Software Systems. Available at: https://blog.jbrains.ca/assets/articles/royce1970.pdf (Accessed: 2 July 2024).</w:t>
      </w:r>
    </w:p>
    <w:p w14:paraId="07B6E797" w14:textId="34B592F2" w:rsidR="00DE7A49" w:rsidRDefault="00DE7A49" w:rsidP="00DE7A49">
      <w:pPr>
        <w:rPr>
          <w:rFonts w:ascii="Arial" w:hAnsi="Arial" w:cs="Arial"/>
          <w:sz w:val="24"/>
          <w:szCs w:val="24"/>
        </w:rPr>
      </w:pPr>
      <w:r w:rsidRPr="00727BE9">
        <w:rPr>
          <w:rFonts w:ascii="Arial" w:hAnsi="Arial" w:cs="Arial"/>
          <w:sz w:val="24"/>
          <w:szCs w:val="24"/>
        </w:rPr>
        <w:t>Sasankar,</w:t>
      </w:r>
      <w:r w:rsidR="002A2B1A">
        <w:rPr>
          <w:rFonts w:ascii="Arial" w:hAnsi="Arial" w:cs="Arial"/>
          <w:sz w:val="24"/>
          <w:szCs w:val="24"/>
        </w:rPr>
        <w:t xml:space="preserve"> A.B.</w:t>
      </w:r>
      <w:r w:rsidRPr="00727BE9">
        <w:rPr>
          <w:rFonts w:ascii="Arial" w:hAnsi="Arial" w:cs="Arial"/>
          <w:sz w:val="24"/>
          <w:szCs w:val="24"/>
        </w:rPr>
        <w:t xml:space="preserve"> </w:t>
      </w:r>
      <w:r w:rsidR="002A2B1A">
        <w:rPr>
          <w:rFonts w:ascii="Arial" w:hAnsi="Arial" w:cs="Arial"/>
          <w:sz w:val="24"/>
          <w:szCs w:val="24"/>
        </w:rPr>
        <w:t>and</w:t>
      </w:r>
      <w:r w:rsidRPr="00727BE9">
        <w:rPr>
          <w:rFonts w:ascii="Arial" w:hAnsi="Arial" w:cs="Arial"/>
          <w:sz w:val="24"/>
          <w:szCs w:val="24"/>
        </w:rPr>
        <w:t xml:space="preserve"> Chavan, V. (2011) </w:t>
      </w:r>
      <w:r w:rsidR="002A2B1A">
        <w:rPr>
          <w:rFonts w:ascii="Arial" w:hAnsi="Arial" w:cs="Arial"/>
          <w:sz w:val="24"/>
          <w:szCs w:val="24"/>
        </w:rPr>
        <w:t>‘</w:t>
      </w:r>
      <w:r w:rsidRPr="00727BE9">
        <w:rPr>
          <w:rFonts w:ascii="Arial" w:hAnsi="Arial" w:cs="Arial"/>
          <w:sz w:val="24"/>
          <w:szCs w:val="24"/>
        </w:rPr>
        <w:t>SWOT Analysis of Software Development Process Models</w:t>
      </w:r>
      <w:r w:rsidR="002A2B1A">
        <w:rPr>
          <w:rFonts w:ascii="Arial" w:hAnsi="Arial" w:cs="Arial"/>
          <w:sz w:val="24"/>
          <w:szCs w:val="24"/>
        </w:rPr>
        <w:t>’</w:t>
      </w:r>
      <w:r w:rsidRPr="00727BE9">
        <w:rPr>
          <w:rFonts w:ascii="Arial" w:hAnsi="Arial" w:cs="Arial"/>
          <w:sz w:val="24"/>
          <w:szCs w:val="24"/>
        </w:rPr>
        <w:t xml:space="preserve">. </w:t>
      </w:r>
      <w:r w:rsidRPr="002A2B1A">
        <w:rPr>
          <w:rFonts w:ascii="Arial" w:hAnsi="Arial" w:cs="Arial"/>
          <w:i/>
          <w:iCs/>
          <w:sz w:val="24"/>
          <w:szCs w:val="24"/>
        </w:rPr>
        <w:t>International Journal of Computer Science</w:t>
      </w:r>
      <w:r w:rsidR="002A2B1A">
        <w:rPr>
          <w:rFonts w:ascii="Arial" w:hAnsi="Arial" w:cs="Arial"/>
          <w:sz w:val="24"/>
          <w:szCs w:val="24"/>
        </w:rPr>
        <w:t>,</w:t>
      </w:r>
      <w:r w:rsidRPr="00727BE9">
        <w:rPr>
          <w:rFonts w:ascii="Arial" w:hAnsi="Arial" w:cs="Arial"/>
          <w:sz w:val="24"/>
          <w:szCs w:val="24"/>
        </w:rPr>
        <w:t xml:space="preserve"> 8</w:t>
      </w:r>
      <w:r w:rsidR="002A2B1A">
        <w:rPr>
          <w:rFonts w:ascii="Arial" w:hAnsi="Arial" w:cs="Arial"/>
          <w:sz w:val="24"/>
          <w:szCs w:val="24"/>
        </w:rPr>
        <w:t>(5), pp. 390-399.</w:t>
      </w:r>
      <w:r w:rsidRPr="00727BE9">
        <w:rPr>
          <w:rFonts w:ascii="Arial" w:hAnsi="Arial" w:cs="Arial"/>
          <w:sz w:val="24"/>
          <w:szCs w:val="24"/>
        </w:rPr>
        <w:t xml:space="preserve"> </w:t>
      </w:r>
      <w:r w:rsidR="002A2B1A" w:rsidRPr="00727BE9">
        <w:rPr>
          <w:rFonts w:ascii="Arial" w:hAnsi="Arial" w:cs="Arial"/>
          <w:sz w:val="24"/>
          <w:szCs w:val="24"/>
        </w:rPr>
        <w:t>Available at</w:t>
      </w:r>
      <w:r w:rsidR="002A2B1A">
        <w:rPr>
          <w:rFonts w:ascii="Arial" w:hAnsi="Arial" w:cs="Arial"/>
          <w:sz w:val="24"/>
          <w:szCs w:val="24"/>
        </w:rPr>
        <w:t xml:space="preserve">: </w:t>
      </w:r>
      <w:hyperlink r:id="rId36" w:history="1">
        <w:r w:rsidR="002A2B1A" w:rsidRPr="00823AD1">
          <w:rPr>
            <w:rStyle w:val="Hyperlink"/>
            <w:rFonts w:ascii="Arial" w:hAnsi="Arial" w:cs="Arial"/>
            <w:sz w:val="24"/>
            <w:szCs w:val="24"/>
          </w:rPr>
          <w:t>https://www.researchgate.net/publication/267381191_SWOT_Analysis_of_Software_Development_Process_Models</w:t>
        </w:r>
      </w:hyperlink>
      <w:r w:rsidR="002A2B1A">
        <w:rPr>
          <w:rFonts w:ascii="Arial" w:hAnsi="Arial" w:cs="Arial"/>
          <w:sz w:val="24"/>
          <w:szCs w:val="24"/>
        </w:rPr>
        <w:t xml:space="preserve"> </w:t>
      </w:r>
      <w:r w:rsidR="002A2B1A" w:rsidRPr="00727BE9">
        <w:rPr>
          <w:rFonts w:ascii="Arial" w:hAnsi="Arial" w:cs="Arial"/>
          <w:sz w:val="24"/>
          <w:szCs w:val="24"/>
        </w:rPr>
        <w:t xml:space="preserve">(Accessed: </w:t>
      </w:r>
      <w:r w:rsidR="002A2B1A">
        <w:rPr>
          <w:rFonts w:ascii="Arial" w:hAnsi="Arial" w:cs="Arial"/>
          <w:sz w:val="24"/>
          <w:szCs w:val="24"/>
        </w:rPr>
        <w:t>29</w:t>
      </w:r>
      <w:r w:rsidR="002A2B1A" w:rsidRPr="00727BE9">
        <w:rPr>
          <w:rFonts w:ascii="Arial" w:hAnsi="Arial" w:cs="Arial"/>
          <w:sz w:val="24"/>
          <w:szCs w:val="24"/>
        </w:rPr>
        <w:t xml:space="preserve"> July 2024).</w:t>
      </w:r>
    </w:p>
    <w:p w14:paraId="2F9BC565" w14:textId="566B41E0" w:rsidR="00E47549" w:rsidRPr="00727BE9" w:rsidRDefault="00E47549" w:rsidP="00DE7A49">
      <w:pPr>
        <w:rPr>
          <w:rFonts w:ascii="Arial" w:hAnsi="Arial" w:cs="Arial"/>
          <w:sz w:val="24"/>
          <w:szCs w:val="24"/>
        </w:rPr>
      </w:pPr>
      <w:r>
        <w:rPr>
          <w:rFonts w:ascii="Arial" w:hAnsi="Arial" w:cs="Arial"/>
          <w:sz w:val="24"/>
          <w:szCs w:val="24"/>
        </w:rPr>
        <w:t xml:space="preserve">SEPM (2017) </w:t>
      </w:r>
      <w:r w:rsidRPr="00E47549">
        <w:rPr>
          <w:rFonts w:ascii="Arial" w:hAnsi="Arial" w:cs="Arial"/>
          <w:i/>
          <w:iCs/>
          <w:sz w:val="24"/>
          <w:szCs w:val="24"/>
        </w:rPr>
        <w:t>Guide to Life Cycles and Life Cycle Models</w:t>
      </w:r>
      <w:r>
        <w:rPr>
          <w:rFonts w:ascii="Arial" w:hAnsi="Arial" w:cs="Arial"/>
          <w:sz w:val="24"/>
          <w:szCs w:val="24"/>
        </w:rPr>
        <w:t xml:space="preserve">. Available at: </w:t>
      </w:r>
      <w:hyperlink r:id="rId37" w:history="1">
        <w:r w:rsidRPr="00823AD1">
          <w:rPr>
            <w:rStyle w:val="Hyperlink"/>
            <w:rFonts w:ascii="Arial" w:hAnsi="Arial" w:cs="Arial"/>
            <w:sz w:val="24"/>
            <w:szCs w:val="24"/>
          </w:rPr>
          <w:t>https://www.apm.org.uk/media/13835/guide-to-lifecycle-models.pdf</w:t>
        </w:r>
      </w:hyperlink>
      <w:r>
        <w:rPr>
          <w:rFonts w:ascii="Arial" w:hAnsi="Arial" w:cs="Arial"/>
          <w:sz w:val="24"/>
          <w:szCs w:val="24"/>
        </w:rPr>
        <w:t xml:space="preserve"> </w:t>
      </w:r>
      <w:r w:rsidRPr="00727BE9">
        <w:rPr>
          <w:rFonts w:ascii="Arial" w:hAnsi="Arial" w:cs="Arial"/>
          <w:sz w:val="24"/>
          <w:szCs w:val="24"/>
        </w:rPr>
        <w:t>(Accessed: 2 July 2024).</w:t>
      </w:r>
    </w:p>
    <w:p w14:paraId="48F82B42" w14:textId="42435A29" w:rsidR="00A165D9" w:rsidRDefault="00A165D9" w:rsidP="00DE7A49">
      <w:pPr>
        <w:rPr>
          <w:rFonts w:ascii="Arial" w:hAnsi="Arial" w:cs="Arial"/>
          <w:sz w:val="24"/>
          <w:szCs w:val="24"/>
        </w:rPr>
      </w:pPr>
      <w:r w:rsidRPr="00A165D9">
        <w:rPr>
          <w:rFonts w:ascii="Arial" w:hAnsi="Arial" w:cs="Arial"/>
          <w:sz w:val="24"/>
          <w:szCs w:val="24"/>
        </w:rPr>
        <w:t xml:space="preserve">Sherrell, L. </w:t>
      </w:r>
      <w:r>
        <w:rPr>
          <w:rFonts w:ascii="Arial" w:hAnsi="Arial" w:cs="Arial"/>
          <w:sz w:val="24"/>
          <w:szCs w:val="24"/>
        </w:rPr>
        <w:t>(</w:t>
      </w:r>
      <w:r w:rsidRPr="00A165D9">
        <w:rPr>
          <w:rFonts w:ascii="Arial" w:hAnsi="Arial" w:cs="Arial"/>
          <w:sz w:val="24"/>
          <w:szCs w:val="24"/>
        </w:rPr>
        <w:t>2013</w:t>
      </w:r>
      <w:r>
        <w:rPr>
          <w:rFonts w:ascii="Arial" w:hAnsi="Arial" w:cs="Arial"/>
          <w:sz w:val="24"/>
          <w:szCs w:val="24"/>
        </w:rPr>
        <w:t>)</w:t>
      </w:r>
      <w:r w:rsidRPr="00A165D9">
        <w:rPr>
          <w:rFonts w:ascii="Arial" w:hAnsi="Arial" w:cs="Arial"/>
          <w:sz w:val="24"/>
          <w:szCs w:val="24"/>
        </w:rPr>
        <w:t xml:space="preserve"> </w:t>
      </w:r>
      <w:r w:rsidR="002A2B1A">
        <w:rPr>
          <w:rFonts w:ascii="Arial" w:hAnsi="Arial" w:cs="Arial"/>
          <w:sz w:val="24"/>
          <w:szCs w:val="24"/>
        </w:rPr>
        <w:t>‘</w:t>
      </w:r>
      <w:r w:rsidRPr="00A165D9">
        <w:rPr>
          <w:rFonts w:ascii="Arial" w:hAnsi="Arial" w:cs="Arial"/>
          <w:sz w:val="24"/>
          <w:szCs w:val="24"/>
        </w:rPr>
        <w:t>Waterfall model</w:t>
      </w:r>
      <w:r>
        <w:rPr>
          <w:rFonts w:ascii="Arial" w:hAnsi="Arial" w:cs="Arial"/>
          <w:sz w:val="24"/>
          <w:szCs w:val="24"/>
        </w:rPr>
        <w:t>’</w:t>
      </w:r>
      <w:r w:rsidRPr="00A165D9">
        <w:rPr>
          <w:rFonts w:ascii="Arial" w:hAnsi="Arial" w:cs="Arial"/>
          <w:sz w:val="24"/>
          <w:szCs w:val="24"/>
        </w:rPr>
        <w:t xml:space="preserve">. </w:t>
      </w:r>
      <w:r w:rsidRPr="00A165D9">
        <w:rPr>
          <w:rFonts w:ascii="Arial" w:hAnsi="Arial" w:cs="Arial"/>
          <w:i/>
          <w:iCs/>
          <w:sz w:val="24"/>
          <w:szCs w:val="24"/>
        </w:rPr>
        <w:t>Encyclopedia of Sciences and Religions</w:t>
      </w:r>
      <w:r w:rsidRPr="00A165D9">
        <w:rPr>
          <w:rFonts w:ascii="Arial" w:hAnsi="Arial" w:cs="Arial"/>
          <w:sz w:val="24"/>
          <w:szCs w:val="24"/>
        </w:rPr>
        <w:t>, pp.2343-2344.</w:t>
      </w:r>
      <w:r>
        <w:rPr>
          <w:rFonts w:ascii="Arial" w:hAnsi="Arial" w:cs="Arial"/>
          <w:sz w:val="24"/>
          <w:szCs w:val="24"/>
        </w:rPr>
        <w:t xml:space="preserve"> Available at: </w:t>
      </w:r>
      <w:r w:rsidRPr="00A165D9">
        <w:rPr>
          <w:rFonts w:ascii="Arial" w:hAnsi="Arial" w:cs="Arial"/>
          <w:sz w:val="24"/>
          <w:szCs w:val="24"/>
        </w:rPr>
        <w:t>DOI 10.1007/978-1-4020-8265-8</w:t>
      </w:r>
      <w:r>
        <w:rPr>
          <w:rFonts w:ascii="Arial" w:hAnsi="Arial" w:cs="Arial"/>
          <w:sz w:val="24"/>
          <w:szCs w:val="24"/>
        </w:rPr>
        <w:t>.</w:t>
      </w:r>
      <w:r w:rsidR="002A2B1A">
        <w:rPr>
          <w:rFonts w:ascii="Arial" w:hAnsi="Arial" w:cs="Arial"/>
          <w:sz w:val="24"/>
          <w:szCs w:val="24"/>
        </w:rPr>
        <w:t xml:space="preserve"> </w:t>
      </w:r>
      <w:r w:rsidR="002A2B1A" w:rsidRPr="00727BE9">
        <w:rPr>
          <w:rFonts w:ascii="Arial" w:hAnsi="Arial" w:cs="Arial"/>
          <w:sz w:val="24"/>
          <w:szCs w:val="24"/>
        </w:rPr>
        <w:t>(</w:t>
      </w:r>
      <w:r w:rsidR="002A2B1A">
        <w:rPr>
          <w:rFonts w:ascii="Arial" w:hAnsi="Arial" w:cs="Arial"/>
          <w:sz w:val="24"/>
          <w:szCs w:val="24"/>
        </w:rPr>
        <w:t>A</w:t>
      </w:r>
      <w:r w:rsidR="002A2B1A" w:rsidRPr="00727BE9">
        <w:rPr>
          <w:rFonts w:ascii="Arial" w:hAnsi="Arial" w:cs="Arial"/>
          <w:sz w:val="24"/>
          <w:szCs w:val="24"/>
        </w:rPr>
        <w:t>ccessed: 10 July 2024).</w:t>
      </w:r>
    </w:p>
    <w:p w14:paraId="0ADD45CE" w14:textId="5B82EE2D" w:rsidR="00DE7A49" w:rsidRPr="00727BE9" w:rsidRDefault="00DE7A49" w:rsidP="00DE7A49">
      <w:pPr>
        <w:rPr>
          <w:rFonts w:ascii="Arial" w:hAnsi="Arial" w:cs="Arial"/>
          <w:sz w:val="24"/>
          <w:szCs w:val="24"/>
        </w:rPr>
      </w:pPr>
      <w:r w:rsidRPr="00727BE9">
        <w:rPr>
          <w:rFonts w:ascii="Arial" w:hAnsi="Arial" w:cs="Arial"/>
          <w:sz w:val="24"/>
          <w:szCs w:val="24"/>
        </w:rPr>
        <w:t>Singh, V</w:t>
      </w:r>
      <w:r w:rsidR="00C32590">
        <w:rPr>
          <w:rFonts w:ascii="Arial" w:hAnsi="Arial" w:cs="Arial"/>
          <w:sz w:val="24"/>
          <w:szCs w:val="24"/>
        </w:rPr>
        <w:t>.</w:t>
      </w:r>
      <w:r w:rsidRPr="00727BE9">
        <w:rPr>
          <w:rFonts w:ascii="Arial" w:hAnsi="Arial" w:cs="Arial"/>
          <w:sz w:val="24"/>
          <w:szCs w:val="24"/>
        </w:rPr>
        <w:t xml:space="preserve"> (2021) </w:t>
      </w:r>
      <w:r w:rsidRPr="00C32590">
        <w:rPr>
          <w:rFonts w:ascii="Arial" w:hAnsi="Arial" w:cs="Arial"/>
          <w:i/>
          <w:iCs/>
          <w:sz w:val="24"/>
          <w:szCs w:val="24"/>
        </w:rPr>
        <w:t>Agile Methodology</w:t>
      </w:r>
      <w:r w:rsidRPr="00727BE9">
        <w:rPr>
          <w:rFonts w:ascii="Arial" w:hAnsi="Arial" w:cs="Arial"/>
          <w:sz w:val="24"/>
          <w:szCs w:val="24"/>
        </w:rPr>
        <w:t>. Available at: https://www.toolsqa.com/agile/agile-methodology/ (</w:t>
      </w:r>
      <w:r w:rsidR="00C32590">
        <w:rPr>
          <w:rFonts w:ascii="Arial" w:hAnsi="Arial" w:cs="Arial"/>
          <w:sz w:val="24"/>
          <w:szCs w:val="24"/>
        </w:rPr>
        <w:t>A</w:t>
      </w:r>
      <w:r w:rsidRPr="00727BE9">
        <w:rPr>
          <w:rFonts w:ascii="Arial" w:hAnsi="Arial" w:cs="Arial"/>
          <w:sz w:val="24"/>
          <w:szCs w:val="24"/>
        </w:rPr>
        <w:t>ccessed: 10 July 2024).</w:t>
      </w:r>
    </w:p>
    <w:p w14:paraId="7C28F096" w14:textId="77AFA434" w:rsidR="00967F63" w:rsidRPr="00967F63" w:rsidRDefault="00967F63" w:rsidP="00967F63">
      <w:pPr>
        <w:rPr>
          <w:rFonts w:ascii="Arial" w:hAnsi="Arial" w:cs="Arial"/>
          <w:sz w:val="24"/>
          <w:szCs w:val="24"/>
          <w:shd w:val="clear" w:color="auto" w:fill="FFFFFF"/>
        </w:rPr>
      </w:pPr>
      <w:r>
        <w:rPr>
          <w:rFonts w:ascii="Arial" w:hAnsi="Arial" w:cs="Arial"/>
          <w:sz w:val="24"/>
          <w:szCs w:val="24"/>
          <w:shd w:val="clear" w:color="auto" w:fill="FFFFFF"/>
        </w:rPr>
        <w:t xml:space="preserve">Sohi, A.J., Hertogh, M., Bosch-Rekveldt, M. and Blom, R. (2016) </w:t>
      </w:r>
      <w:r w:rsidRPr="00967F63">
        <w:rPr>
          <w:rFonts w:ascii="Arial" w:hAnsi="Arial" w:cs="Arial"/>
          <w:sz w:val="24"/>
          <w:szCs w:val="24"/>
          <w:shd w:val="clear" w:color="auto" w:fill="FFFFFF"/>
        </w:rPr>
        <w:t xml:space="preserve">Does </w:t>
      </w:r>
      <w:r w:rsidR="00302799">
        <w:rPr>
          <w:rFonts w:ascii="Arial" w:hAnsi="Arial" w:cs="Arial"/>
          <w:sz w:val="24"/>
          <w:szCs w:val="24"/>
          <w:shd w:val="clear" w:color="auto" w:fill="FFFFFF"/>
        </w:rPr>
        <w:t>LEAN</w:t>
      </w:r>
      <w:r w:rsidRPr="00967F63">
        <w:rPr>
          <w:rFonts w:ascii="Arial" w:hAnsi="Arial" w:cs="Arial"/>
          <w:sz w:val="24"/>
          <w:szCs w:val="24"/>
          <w:shd w:val="clear" w:color="auto" w:fill="FFFFFF"/>
        </w:rPr>
        <w:t xml:space="preserve"> &amp; agile project management help coping with project</w:t>
      </w:r>
      <w:r>
        <w:rPr>
          <w:rFonts w:ascii="Arial" w:hAnsi="Arial" w:cs="Arial"/>
          <w:sz w:val="24"/>
          <w:szCs w:val="24"/>
          <w:shd w:val="clear" w:color="auto" w:fill="FFFFFF"/>
        </w:rPr>
        <w:t xml:space="preserve"> </w:t>
      </w:r>
      <w:r w:rsidRPr="00967F63">
        <w:rPr>
          <w:rFonts w:ascii="Arial" w:hAnsi="Arial" w:cs="Arial"/>
          <w:sz w:val="24"/>
          <w:szCs w:val="24"/>
          <w:shd w:val="clear" w:color="auto" w:fill="FFFFFF"/>
        </w:rPr>
        <w:t>complexity?</w:t>
      </w:r>
      <w:r>
        <w:rPr>
          <w:rFonts w:ascii="Arial" w:hAnsi="Arial" w:cs="Arial"/>
          <w:sz w:val="24"/>
          <w:szCs w:val="24"/>
          <w:shd w:val="clear" w:color="auto" w:fill="FFFFFF"/>
        </w:rPr>
        <w:t xml:space="preserve"> </w:t>
      </w:r>
      <w:r w:rsidRPr="00967F63">
        <w:rPr>
          <w:rFonts w:ascii="Arial" w:hAnsi="Arial" w:cs="Arial"/>
          <w:i/>
          <w:iCs/>
          <w:sz w:val="24"/>
          <w:szCs w:val="24"/>
          <w:shd w:val="clear" w:color="auto" w:fill="FFFFFF"/>
        </w:rPr>
        <w:t>Procedia - Social and Behavioral Sciences</w:t>
      </w:r>
      <w:r w:rsidR="002A2B1A">
        <w:rPr>
          <w:rFonts w:ascii="Arial" w:hAnsi="Arial" w:cs="Arial"/>
          <w:i/>
          <w:iCs/>
          <w:sz w:val="24"/>
          <w:szCs w:val="24"/>
          <w:shd w:val="clear" w:color="auto" w:fill="FFFFFF"/>
        </w:rPr>
        <w:t>,</w:t>
      </w:r>
      <w:r w:rsidRPr="00967F63">
        <w:rPr>
          <w:rFonts w:ascii="Arial" w:hAnsi="Arial" w:cs="Arial"/>
          <w:sz w:val="24"/>
          <w:szCs w:val="24"/>
          <w:shd w:val="clear" w:color="auto" w:fill="FFFFFF"/>
        </w:rPr>
        <w:t xml:space="preserve"> 226</w:t>
      </w:r>
      <w:r>
        <w:rPr>
          <w:rFonts w:ascii="Arial" w:hAnsi="Arial" w:cs="Arial"/>
          <w:sz w:val="24"/>
          <w:szCs w:val="24"/>
          <w:shd w:val="clear" w:color="auto" w:fill="FFFFFF"/>
        </w:rPr>
        <w:t xml:space="preserve">, pp. </w:t>
      </w:r>
      <w:r w:rsidRPr="00967F63">
        <w:rPr>
          <w:rFonts w:ascii="Arial" w:hAnsi="Arial" w:cs="Arial"/>
          <w:sz w:val="24"/>
          <w:szCs w:val="24"/>
          <w:shd w:val="clear" w:color="auto" w:fill="FFFFFF"/>
        </w:rPr>
        <w:t>252 – 259</w:t>
      </w:r>
      <w:r>
        <w:rPr>
          <w:rFonts w:ascii="Arial" w:hAnsi="Arial" w:cs="Arial"/>
          <w:sz w:val="24"/>
          <w:szCs w:val="24"/>
          <w:shd w:val="clear" w:color="auto" w:fill="FFFFFF"/>
        </w:rPr>
        <w:t xml:space="preserve">. Available at: </w:t>
      </w:r>
      <w:r w:rsidRPr="00967F63">
        <w:rPr>
          <w:rFonts w:ascii="Arial" w:hAnsi="Arial" w:cs="Arial"/>
          <w:sz w:val="24"/>
          <w:szCs w:val="24"/>
          <w:shd w:val="clear" w:color="auto" w:fill="FFFFFF"/>
        </w:rPr>
        <w:t>doi:10.1016/j.sbspro.2016.06.186</w:t>
      </w:r>
      <w:r w:rsidR="002A2B1A">
        <w:rPr>
          <w:rFonts w:ascii="Arial" w:hAnsi="Arial" w:cs="Arial"/>
          <w:sz w:val="24"/>
          <w:szCs w:val="24"/>
          <w:shd w:val="clear" w:color="auto" w:fill="FFFFFF"/>
        </w:rPr>
        <w:t xml:space="preserve">. </w:t>
      </w:r>
      <w:r w:rsidR="002A2B1A" w:rsidRPr="00727BE9">
        <w:rPr>
          <w:rFonts w:ascii="Arial" w:hAnsi="Arial" w:cs="Arial"/>
          <w:sz w:val="24"/>
          <w:szCs w:val="24"/>
        </w:rPr>
        <w:t>(</w:t>
      </w:r>
      <w:r w:rsidR="002A2B1A">
        <w:rPr>
          <w:rFonts w:ascii="Arial" w:hAnsi="Arial" w:cs="Arial"/>
          <w:sz w:val="24"/>
          <w:szCs w:val="24"/>
        </w:rPr>
        <w:t>A</w:t>
      </w:r>
      <w:r w:rsidR="002A2B1A" w:rsidRPr="00727BE9">
        <w:rPr>
          <w:rFonts w:ascii="Arial" w:hAnsi="Arial" w:cs="Arial"/>
          <w:sz w:val="24"/>
          <w:szCs w:val="24"/>
        </w:rPr>
        <w:t>ccessed: 10 July 2024).</w:t>
      </w:r>
    </w:p>
    <w:p w14:paraId="7CC8B610" w14:textId="12CA764C" w:rsidR="00DE7A49" w:rsidRDefault="00DE7A49" w:rsidP="00DE7A49">
      <w:pPr>
        <w:rPr>
          <w:rFonts w:ascii="Arial" w:hAnsi="Arial" w:cs="Arial"/>
          <w:sz w:val="24"/>
          <w:szCs w:val="24"/>
        </w:rPr>
      </w:pPr>
      <w:r w:rsidRPr="00727BE9">
        <w:rPr>
          <w:rFonts w:ascii="Arial" w:hAnsi="Arial" w:cs="Arial"/>
          <w:sz w:val="24"/>
          <w:szCs w:val="24"/>
        </w:rPr>
        <w:lastRenderedPageBreak/>
        <w:t xml:space="preserve">UK Government (2017) </w:t>
      </w:r>
      <w:r w:rsidRPr="002A2B1A">
        <w:rPr>
          <w:rFonts w:ascii="Arial" w:hAnsi="Arial" w:cs="Arial"/>
          <w:i/>
          <w:iCs/>
          <w:sz w:val="24"/>
          <w:szCs w:val="24"/>
        </w:rPr>
        <w:t>Project and programme management</w:t>
      </w:r>
      <w:r w:rsidRPr="00727BE9">
        <w:rPr>
          <w:rFonts w:ascii="Arial" w:hAnsi="Arial" w:cs="Arial"/>
          <w:sz w:val="24"/>
          <w:szCs w:val="24"/>
        </w:rPr>
        <w:t>. Available at:  https://www.gov.uk/guidance/project-and-programme-management (Accessed: 10 July 2024).</w:t>
      </w:r>
    </w:p>
    <w:p w14:paraId="553E53DE" w14:textId="0EA8B523" w:rsidR="00AB7A44" w:rsidRPr="0082745A" w:rsidRDefault="00AB7A44" w:rsidP="00DE7A49">
      <w:pPr>
        <w:rPr>
          <w:rFonts w:ascii="Arial" w:hAnsi="Arial" w:cs="Arial"/>
          <w:sz w:val="24"/>
          <w:szCs w:val="24"/>
        </w:rPr>
      </w:pPr>
      <w:r w:rsidRPr="00727BE9">
        <w:rPr>
          <w:rFonts w:ascii="Arial" w:hAnsi="Arial" w:cs="Arial"/>
          <w:color w:val="1C1C1C"/>
          <w:sz w:val="24"/>
          <w:szCs w:val="24"/>
          <w:shd w:val="clear" w:color="auto" w:fill="FFFFFF"/>
        </w:rPr>
        <w:t xml:space="preserve">Vanickova, </w:t>
      </w:r>
      <w:r w:rsidR="0082745A">
        <w:rPr>
          <w:rFonts w:ascii="Arial" w:hAnsi="Arial" w:cs="Arial"/>
          <w:color w:val="1C1C1C"/>
          <w:sz w:val="24"/>
          <w:szCs w:val="24"/>
          <w:shd w:val="clear" w:color="auto" w:fill="FFFFFF"/>
        </w:rPr>
        <w:t xml:space="preserve">R. </w:t>
      </w:r>
      <w:r>
        <w:rPr>
          <w:rFonts w:ascii="Arial" w:hAnsi="Arial" w:cs="Arial"/>
          <w:color w:val="1C1C1C"/>
          <w:sz w:val="24"/>
          <w:szCs w:val="24"/>
          <w:shd w:val="clear" w:color="auto" w:fill="FFFFFF"/>
        </w:rPr>
        <w:t>(</w:t>
      </w:r>
      <w:r w:rsidRPr="00727BE9">
        <w:rPr>
          <w:rFonts w:ascii="Arial" w:hAnsi="Arial" w:cs="Arial"/>
          <w:color w:val="1C1C1C"/>
          <w:sz w:val="24"/>
          <w:szCs w:val="24"/>
          <w:shd w:val="clear" w:color="auto" w:fill="FFFFFF"/>
        </w:rPr>
        <w:t>2017</w:t>
      </w:r>
      <w:r>
        <w:rPr>
          <w:rFonts w:ascii="Arial" w:hAnsi="Arial" w:cs="Arial"/>
          <w:color w:val="1C1C1C"/>
          <w:sz w:val="24"/>
          <w:szCs w:val="24"/>
          <w:shd w:val="clear" w:color="auto" w:fill="FFFFFF"/>
        </w:rPr>
        <w:t>)</w:t>
      </w:r>
      <w:r w:rsidR="0082745A">
        <w:rPr>
          <w:rFonts w:ascii="Arial" w:hAnsi="Arial" w:cs="Arial"/>
          <w:color w:val="1C1C1C"/>
          <w:sz w:val="24"/>
          <w:szCs w:val="24"/>
          <w:shd w:val="clear" w:color="auto" w:fill="FFFFFF"/>
        </w:rPr>
        <w:t xml:space="preserve"> ‘</w:t>
      </w:r>
      <w:r w:rsidR="0082745A" w:rsidRPr="0082745A">
        <w:rPr>
          <w:rFonts w:ascii="Arial" w:hAnsi="Arial" w:cs="Arial"/>
          <w:color w:val="1C1C1C"/>
          <w:sz w:val="24"/>
          <w:szCs w:val="24"/>
          <w:shd w:val="clear" w:color="auto" w:fill="FFFFFF"/>
        </w:rPr>
        <w:t>Application of PRINCE2 Project Management Methodology</w:t>
      </w:r>
      <w:r w:rsidR="0082745A">
        <w:rPr>
          <w:rFonts w:ascii="Arial" w:hAnsi="Arial" w:cs="Arial"/>
          <w:color w:val="1C1C1C"/>
          <w:sz w:val="24"/>
          <w:szCs w:val="24"/>
          <w:shd w:val="clear" w:color="auto" w:fill="FFFFFF"/>
        </w:rPr>
        <w:t xml:space="preserve">’. </w:t>
      </w:r>
      <w:r w:rsidR="0082745A" w:rsidRPr="0082745A">
        <w:rPr>
          <w:rFonts w:ascii="Arial" w:hAnsi="Arial" w:cs="Arial"/>
          <w:i/>
          <w:iCs/>
          <w:color w:val="1C1C1C"/>
          <w:sz w:val="24"/>
          <w:szCs w:val="24"/>
          <w:shd w:val="clear" w:color="auto" w:fill="FFFFFF"/>
        </w:rPr>
        <w:t>Studia Commercialia Bratislavensia</w:t>
      </w:r>
      <w:r w:rsidR="0082745A">
        <w:rPr>
          <w:rFonts w:ascii="Arial" w:hAnsi="Arial" w:cs="Arial"/>
          <w:color w:val="1C1C1C"/>
          <w:sz w:val="24"/>
          <w:szCs w:val="24"/>
          <w:shd w:val="clear" w:color="auto" w:fill="FFFFFF"/>
        </w:rPr>
        <w:t xml:space="preserve">, 10(38), pp. 227-238. Available at: </w:t>
      </w:r>
      <w:r w:rsidR="0082745A" w:rsidRPr="0082745A">
        <w:rPr>
          <w:rFonts w:ascii="Arial" w:hAnsi="Arial" w:cs="Arial"/>
          <w:color w:val="1C1C1C"/>
          <w:sz w:val="24"/>
          <w:szCs w:val="24"/>
          <w:shd w:val="clear" w:color="auto" w:fill="FFFFFF"/>
        </w:rPr>
        <w:t>DOI: 10.1515/stcb-2017-0021</w:t>
      </w:r>
      <w:r w:rsidR="0082745A">
        <w:rPr>
          <w:rFonts w:ascii="Arial" w:hAnsi="Arial" w:cs="Arial"/>
          <w:color w:val="1C1C1C"/>
          <w:sz w:val="24"/>
          <w:szCs w:val="24"/>
          <w:shd w:val="clear" w:color="auto" w:fill="FFFFFF"/>
        </w:rPr>
        <w:t xml:space="preserve"> </w:t>
      </w:r>
      <w:r w:rsidR="0082745A" w:rsidRPr="00727BE9">
        <w:rPr>
          <w:rFonts w:ascii="Arial" w:hAnsi="Arial" w:cs="Arial"/>
          <w:sz w:val="24"/>
          <w:szCs w:val="24"/>
        </w:rPr>
        <w:t>(Accessed: 10 July 2024).</w:t>
      </w:r>
    </w:p>
    <w:p w14:paraId="12E6B08A" w14:textId="64DF7B21" w:rsidR="00404CC3" w:rsidRPr="00404CC3" w:rsidRDefault="00404CC3" w:rsidP="00404CC3">
      <w:pPr>
        <w:rPr>
          <w:rFonts w:ascii="Arial" w:hAnsi="Arial" w:cs="Arial"/>
          <w:sz w:val="24"/>
          <w:szCs w:val="24"/>
        </w:rPr>
      </w:pPr>
      <w:r w:rsidRPr="00404CC3">
        <w:rPr>
          <w:rFonts w:ascii="Arial" w:eastAsia="Arial" w:hAnsi="Arial" w:cs="Arial"/>
          <w:sz w:val="24"/>
          <w:szCs w:val="24"/>
          <w:shd w:val="clear" w:color="auto" w:fill="FFFFFF"/>
        </w:rPr>
        <w:t xml:space="preserve">Winch, G.M. (2014) ‘Three domains of project organising’. </w:t>
      </w:r>
      <w:r w:rsidRPr="00404CC3">
        <w:rPr>
          <w:rFonts w:ascii="Arial" w:eastAsia="Arial" w:hAnsi="Arial" w:cs="Arial"/>
          <w:i/>
          <w:iCs/>
          <w:sz w:val="24"/>
          <w:szCs w:val="24"/>
          <w:shd w:val="clear" w:color="auto" w:fill="FFFFFF"/>
        </w:rPr>
        <w:t>International Journal of Project Management</w:t>
      </w:r>
      <w:r w:rsidRPr="00404CC3">
        <w:rPr>
          <w:rFonts w:ascii="Arial" w:eastAsia="Arial" w:hAnsi="Arial" w:cs="Arial"/>
          <w:sz w:val="24"/>
          <w:szCs w:val="24"/>
          <w:shd w:val="clear" w:color="auto" w:fill="FFFFFF"/>
        </w:rPr>
        <w:t xml:space="preserve">, 32, pp. 721–731. Available at: sciencedirect.com/science/article/abs/pii/S0263786313001518 </w:t>
      </w:r>
      <w:r w:rsidRPr="00404CC3">
        <w:rPr>
          <w:rFonts w:ascii="Arial" w:hAnsi="Arial" w:cs="Arial"/>
          <w:sz w:val="24"/>
          <w:szCs w:val="24"/>
        </w:rPr>
        <w:t>(Accessed: 10 July 2024).</w:t>
      </w:r>
    </w:p>
    <w:p w14:paraId="0558627D" w14:textId="370F6697" w:rsidR="00DE7A49" w:rsidRDefault="00DE7A49" w:rsidP="00DE7A49">
      <w:pPr>
        <w:rPr>
          <w:rFonts w:ascii="Arial" w:hAnsi="Arial" w:cs="Arial"/>
          <w:sz w:val="24"/>
          <w:szCs w:val="24"/>
        </w:rPr>
      </w:pPr>
    </w:p>
    <w:p w14:paraId="00C7E293" w14:textId="77777777" w:rsidR="002959DB" w:rsidRDefault="002959DB" w:rsidP="00DE7A49">
      <w:pPr>
        <w:rPr>
          <w:rFonts w:ascii="Arial" w:hAnsi="Arial" w:cs="Arial"/>
          <w:sz w:val="24"/>
          <w:szCs w:val="24"/>
        </w:rPr>
      </w:pPr>
    </w:p>
    <w:p w14:paraId="6A667697" w14:textId="77777777" w:rsidR="002959DB" w:rsidRDefault="002959DB" w:rsidP="00DE7A49">
      <w:pPr>
        <w:rPr>
          <w:rFonts w:ascii="Arial" w:hAnsi="Arial" w:cs="Arial"/>
          <w:sz w:val="24"/>
          <w:szCs w:val="24"/>
        </w:rPr>
      </w:pPr>
    </w:p>
    <w:p w14:paraId="79FA29B5" w14:textId="77777777" w:rsidR="002959DB" w:rsidRDefault="002959DB" w:rsidP="00DE7A49">
      <w:pPr>
        <w:rPr>
          <w:rFonts w:ascii="Arial" w:hAnsi="Arial" w:cs="Arial"/>
          <w:sz w:val="24"/>
          <w:szCs w:val="24"/>
        </w:rPr>
      </w:pPr>
    </w:p>
    <w:p w14:paraId="09B5CC9E" w14:textId="77777777" w:rsidR="00867BB6" w:rsidRDefault="00867BB6" w:rsidP="00DE7A49">
      <w:pPr>
        <w:rPr>
          <w:rFonts w:ascii="Arial" w:hAnsi="Arial" w:cs="Arial"/>
          <w:sz w:val="24"/>
          <w:szCs w:val="24"/>
        </w:rPr>
      </w:pPr>
    </w:p>
    <w:p w14:paraId="6743C2F6" w14:textId="77777777" w:rsidR="00867BB6" w:rsidRDefault="00867BB6" w:rsidP="00DE7A49">
      <w:pPr>
        <w:rPr>
          <w:rFonts w:ascii="Arial" w:hAnsi="Arial" w:cs="Arial"/>
          <w:sz w:val="24"/>
          <w:szCs w:val="24"/>
        </w:rPr>
      </w:pPr>
    </w:p>
    <w:p w14:paraId="38C96CC0" w14:textId="77777777" w:rsidR="00867BB6" w:rsidRDefault="00867BB6" w:rsidP="00DE7A49">
      <w:pPr>
        <w:rPr>
          <w:rFonts w:ascii="Arial" w:hAnsi="Arial" w:cs="Arial"/>
          <w:sz w:val="24"/>
          <w:szCs w:val="24"/>
        </w:rPr>
      </w:pPr>
    </w:p>
    <w:p w14:paraId="046AD0CB" w14:textId="77777777" w:rsidR="00867BB6" w:rsidRDefault="00867BB6" w:rsidP="00DE7A49">
      <w:pPr>
        <w:rPr>
          <w:rFonts w:ascii="Arial" w:hAnsi="Arial" w:cs="Arial"/>
          <w:sz w:val="24"/>
          <w:szCs w:val="24"/>
        </w:rPr>
      </w:pPr>
    </w:p>
    <w:p w14:paraId="61D8859F" w14:textId="77777777" w:rsidR="00867BB6" w:rsidRDefault="00867BB6" w:rsidP="00DE7A49">
      <w:pPr>
        <w:rPr>
          <w:rFonts w:ascii="Arial" w:hAnsi="Arial" w:cs="Arial"/>
          <w:sz w:val="24"/>
          <w:szCs w:val="24"/>
        </w:rPr>
      </w:pPr>
    </w:p>
    <w:p w14:paraId="54024CD6" w14:textId="77777777" w:rsidR="00867BB6" w:rsidRDefault="00867BB6" w:rsidP="00DE7A49">
      <w:pPr>
        <w:rPr>
          <w:rFonts w:ascii="Arial" w:hAnsi="Arial" w:cs="Arial"/>
          <w:sz w:val="24"/>
          <w:szCs w:val="24"/>
        </w:rPr>
      </w:pPr>
    </w:p>
    <w:p w14:paraId="03AD14DF" w14:textId="77777777" w:rsidR="00867BB6" w:rsidRDefault="00867BB6" w:rsidP="00DE7A49">
      <w:pPr>
        <w:rPr>
          <w:rFonts w:ascii="Arial" w:hAnsi="Arial" w:cs="Arial"/>
          <w:sz w:val="24"/>
          <w:szCs w:val="24"/>
        </w:rPr>
      </w:pPr>
    </w:p>
    <w:p w14:paraId="68C6B50C" w14:textId="77777777" w:rsidR="00867BB6" w:rsidRDefault="00867BB6" w:rsidP="00DE7A49">
      <w:pPr>
        <w:rPr>
          <w:rFonts w:ascii="Arial" w:hAnsi="Arial" w:cs="Arial"/>
          <w:sz w:val="24"/>
          <w:szCs w:val="24"/>
        </w:rPr>
      </w:pPr>
    </w:p>
    <w:p w14:paraId="2213FA25" w14:textId="77777777" w:rsidR="00867BB6" w:rsidRDefault="00867BB6" w:rsidP="00DE7A49">
      <w:pPr>
        <w:rPr>
          <w:rFonts w:ascii="Arial" w:hAnsi="Arial" w:cs="Arial"/>
          <w:sz w:val="24"/>
          <w:szCs w:val="24"/>
        </w:rPr>
      </w:pPr>
    </w:p>
    <w:p w14:paraId="306AB4D5" w14:textId="77777777" w:rsidR="00867BB6" w:rsidRDefault="00867BB6" w:rsidP="00DE7A49">
      <w:pPr>
        <w:rPr>
          <w:rFonts w:ascii="Arial" w:hAnsi="Arial" w:cs="Arial"/>
          <w:sz w:val="24"/>
          <w:szCs w:val="24"/>
        </w:rPr>
      </w:pPr>
    </w:p>
    <w:p w14:paraId="35C3A0B5" w14:textId="77777777" w:rsidR="00867BB6" w:rsidRDefault="00867BB6" w:rsidP="00DE7A49">
      <w:pPr>
        <w:rPr>
          <w:rFonts w:ascii="Arial" w:hAnsi="Arial" w:cs="Arial"/>
          <w:sz w:val="24"/>
          <w:szCs w:val="24"/>
        </w:rPr>
      </w:pPr>
    </w:p>
    <w:p w14:paraId="69B400C5" w14:textId="77777777" w:rsidR="00867BB6" w:rsidRDefault="00867BB6" w:rsidP="00DE7A49">
      <w:pPr>
        <w:rPr>
          <w:rFonts w:ascii="Arial" w:hAnsi="Arial" w:cs="Arial"/>
          <w:sz w:val="24"/>
          <w:szCs w:val="24"/>
        </w:rPr>
      </w:pPr>
    </w:p>
    <w:p w14:paraId="29CBBDF7" w14:textId="77777777" w:rsidR="00867BB6" w:rsidRDefault="00867BB6" w:rsidP="00DE7A49">
      <w:pPr>
        <w:rPr>
          <w:rFonts w:ascii="Arial" w:hAnsi="Arial" w:cs="Arial"/>
          <w:sz w:val="24"/>
          <w:szCs w:val="24"/>
        </w:rPr>
      </w:pPr>
    </w:p>
    <w:p w14:paraId="21C21E63" w14:textId="77777777" w:rsidR="00867BB6" w:rsidRDefault="00867BB6" w:rsidP="00DE7A49">
      <w:pPr>
        <w:rPr>
          <w:rFonts w:ascii="Arial" w:hAnsi="Arial" w:cs="Arial"/>
          <w:sz w:val="24"/>
          <w:szCs w:val="24"/>
        </w:rPr>
      </w:pPr>
    </w:p>
    <w:p w14:paraId="3E54901A" w14:textId="77777777" w:rsidR="00867BB6" w:rsidRDefault="00867BB6" w:rsidP="00DE7A49">
      <w:pPr>
        <w:rPr>
          <w:rFonts w:ascii="Arial" w:hAnsi="Arial" w:cs="Arial"/>
          <w:sz w:val="24"/>
          <w:szCs w:val="24"/>
        </w:rPr>
      </w:pPr>
    </w:p>
    <w:p w14:paraId="3B1F767C" w14:textId="77777777" w:rsidR="00867BB6" w:rsidRDefault="00867BB6" w:rsidP="00DE7A49">
      <w:pPr>
        <w:rPr>
          <w:rFonts w:ascii="Arial" w:hAnsi="Arial" w:cs="Arial"/>
          <w:sz w:val="24"/>
          <w:szCs w:val="24"/>
        </w:rPr>
      </w:pPr>
    </w:p>
    <w:p w14:paraId="0C381A87" w14:textId="77777777" w:rsidR="00867BB6" w:rsidRDefault="00867BB6" w:rsidP="00DE7A49">
      <w:pPr>
        <w:rPr>
          <w:rFonts w:ascii="Arial" w:hAnsi="Arial" w:cs="Arial"/>
          <w:sz w:val="24"/>
          <w:szCs w:val="24"/>
        </w:rPr>
      </w:pPr>
    </w:p>
    <w:p w14:paraId="10476C6D" w14:textId="77777777" w:rsidR="00404CC3" w:rsidRPr="00727BE9" w:rsidRDefault="00404CC3" w:rsidP="00DE7A49">
      <w:pPr>
        <w:rPr>
          <w:rFonts w:ascii="Arial" w:hAnsi="Arial" w:cs="Arial"/>
          <w:sz w:val="24"/>
          <w:szCs w:val="24"/>
        </w:rPr>
      </w:pPr>
    </w:p>
    <w:p w14:paraId="3FBE5AAE" w14:textId="431AC90F" w:rsidR="00DE7A49" w:rsidRPr="00727BE9" w:rsidRDefault="00DE7A49" w:rsidP="00DE7A49">
      <w:pPr>
        <w:rPr>
          <w:rFonts w:ascii="Arial" w:hAnsi="Arial" w:cs="Arial"/>
          <w:b/>
          <w:bCs/>
          <w:sz w:val="24"/>
          <w:szCs w:val="24"/>
        </w:rPr>
      </w:pPr>
      <w:r w:rsidRPr="00727BE9">
        <w:rPr>
          <w:rFonts w:ascii="Arial" w:hAnsi="Arial" w:cs="Arial"/>
          <w:b/>
          <w:bCs/>
          <w:sz w:val="24"/>
          <w:szCs w:val="24"/>
        </w:rPr>
        <w:t>Figure List</w:t>
      </w:r>
    </w:p>
    <w:p w14:paraId="2CCF148E" w14:textId="07644925" w:rsidR="00374F2B" w:rsidRPr="00727BE9" w:rsidRDefault="00374F2B" w:rsidP="00374F2B">
      <w:pPr>
        <w:rPr>
          <w:rFonts w:ascii="Arial" w:eastAsiaTheme="minorEastAsia" w:hAnsi="Arial" w:cs="Arial"/>
          <w:color w:val="000000"/>
          <w:sz w:val="24"/>
          <w:szCs w:val="24"/>
          <w:lang w:eastAsia="zh-CN"/>
        </w:rPr>
      </w:pPr>
      <w:r w:rsidRPr="00727BE9">
        <w:rPr>
          <w:rFonts w:ascii="Arial" w:hAnsi="Arial" w:cs="Arial"/>
          <w:color w:val="222222"/>
          <w:sz w:val="24"/>
          <w:szCs w:val="24"/>
          <w:shd w:val="clear" w:color="auto" w:fill="FFFFFF"/>
        </w:rPr>
        <w:t xml:space="preserve">Fig. 1 Biondi, M (2022) </w:t>
      </w:r>
      <w:r w:rsidRPr="00727BE9">
        <w:rPr>
          <w:rFonts w:ascii="Arial" w:hAnsi="Arial" w:cs="Arial"/>
          <w:i/>
          <w:iCs/>
          <w:color w:val="222222"/>
          <w:sz w:val="24"/>
          <w:szCs w:val="24"/>
          <w:shd w:val="clear" w:color="auto" w:fill="FFFFFF"/>
        </w:rPr>
        <w:t xml:space="preserve">What is Project </w:t>
      </w:r>
      <w:r w:rsidR="00EA1F8B" w:rsidRPr="00727BE9">
        <w:rPr>
          <w:rFonts w:ascii="Arial" w:hAnsi="Arial" w:cs="Arial"/>
          <w:i/>
          <w:iCs/>
          <w:color w:val="222222"/>
          <w:sz w:val="24"/>
          <w:szCs w:val="24"/>
          <w:shd w:val="clear" w:color="auto" w:fill="FFFFFF"/>
        </w:rPr>
        <w:t>Management</w:t>
      </w:r>
      <w:r w:rsidRPr="00727BE9">
        <w:rPr>
          <w:rFonts w:ascii="Arial" w:hAnsi="Arial" w:cs="Arial"/>
          <w:color w:val="222222"/>
          <w:sz w:val="24"/>
          <w:szCs w:val="24"/>
          <w:shd w:val="clear" w:color="auto" w:fill="FFFFFF"/>
        </w:rPr>
        <w:t xml:space="preserve">, Available at: </w:t>
      </w:r>
      <w:hyperlink r:id="rId38" w:history="1">
        <w:r w:rsidR="00F95A05" w:rsidRPr="00823AD1">
          <w:rPr>
            <w:rStyle w:val="Hyperlink"/>
            <w:rFonts w:ascii="Arial" w:hAnsi="Arial" w:cs="Arial"/>
            <w:sz w:val="24"/>
            <w:szCs w:val="24"/>
          </w:rPr>
          <w:t>https://growthtribe.io/blog/what-is-project-management</w:t>
        </w:r>
      </w:hyperlink>
      <w:r w:rsidR="00F95A05">
        <w:t xml:space="preserve"> </w:t>
      </w:r>
      <w:r w:rsidRPr="00727BE9">
        <w:rPr>
          <w:rFonts w:ascii="Arial" w:eastAsiaTheme="minorEastAsia" w:hAnsi="Arial" w:cs="Arial"/>
          <w:color w:val="000000"/>
          <w:sz w:val="24"/>
          <w:szCs w:val="24"/>
          <w:lang w:eastAsia="zh-CN"/>
        </w:rPr>
        <w:t>(Accessed: 2 July 2024).</w:t>
      </w:r>
    </w:p>
    <w:p w14:paraId="3A38DE0A" w14:textId="71BC3532" w:rsidR="00955C00" w:rsidRPr="00D36D8F" w:rsidRDefault="00955C00" w:rsidP="00955C00">
      <w:pPr>
        <w:rPr>
          <w:rFonts w:ascii="Arial" w:hAnsi="Arial" w:cs="Arial"/>
          <w:sz w:val="24"/>
          <w:szCs w:val="24"/>
          <w:shd w:val="clear" w:color="auto" w:fill="FFFFFF"/>
        </w:rPr>
      </w:pPr>
      <w:r w:rsidRPr="00D36D8F">
        <w:rPr>
          <w:rFonts w:ascii="Arial" w:hAnsi="Arial" w:cs="Arial"/>
          <w:sz w:val="24"/>
          <w:szCs w:val="24"/>
          <w:shd w:val="clear" w:color="auto" w:fill="FFFFFF"/>
        </w:rPr>
        <w:t>Fig. 2 APM (2019) APM Body of Knowledge 2019, Association for Project Management, Princes Risborough. Available from: ProQuest Ebook Central. (Accessed: 2 July 2024).</w:t>
      </w:r>
    </w:p>
    <w:p w14:paraId="51472427" w14:textId="718537D7" w:rsidR="002A75F1" w:rsidRPr="00727BE9" w:rsidRDefault="002A75F1">
      <w:pPr>
        <w:rPr>
          <w:rFonts w:ascii="Arial" w:eastAsiaTheme="minorEastAsia" w:hAnsi="Arial" w:cs="Arial"/>
          <w:color w:val="000000"/>
          <w:sz w:val="24"/>
          <w:szCs w:val="24"/>
          <w:lang w:eastAsia="zh-CN"/>
        </w:rPr>
      </w:pPr>
      <w:r w:rsidRPr="00727BE9">
        <w:rPr>
          <w:rFonts w:ascii="Arial" w:hAnsi="Arial" w:cs="Arial"/>
          <w:color w:val="595959"/>
          <w:sz w:val="24"/>
          <w:szCs w:val="24"/>
          <w:shd w:val="clear" w:color="auto" w:fill="F5F5F5"/>
        </w:rPr>
        <w:t>Fig.</w:t>
      </w:r>
      <w:r w:rsidR="00955C00" w:rsidRPr="00727BE9">
        <w:rPr>
          <w:rFonts w:ascii="Arial" w:hAnsi="Arial" w:cs="Arial"/>
          <w:color w:val="595959"/>
          <w:sz w:val="24"/>
          <w:szCs w:val="24"/>
          <w:shd w:val="clear" w:color="auto" w:fill="F5F5F5"/>
        </w:rPr>
        <w:t>3</w:t>
      </w:r>
      <w:r w:rsidRPr="00727BE9">
        <w:rPr>
          <w:rFonts w:ascii="Arial" w:hAnsi="Arial" w:cs="Arial"/>
          <w:color w:val="595959"/>
          <w:sz w:val="24"/>
          <w:szCs w:val="24"/>
          <w:shd w:val="clear" w:color="auto" w:fill="F5F5F5"/>
        </w:rPr>
        <w:t xml:space="preserve"> </w:t>
      </w:r>
      <w:r w:rsidR="00403FB9">
        <w:rPr>
          <w:rFonts w:ascii="Arial" w:hAnsi="Arial" w:cs="Arial"/>
          <w:color w:val="222222"/>
          <w:sz w:val="24"/>
          <w:szCs w:val="24"/>
          <w:shd w:val="clear" w:color="auto" w:fill="FFFFFF"/>
        </w:rPr>
        <w:t xml:space="preserve">PMI </w:t>
      </w:r>
      <w:r w:rsidRPr="00727BE9">
        <w:rPr>
          <w:rFonts w:ascii="Arial" w:hAnsi="Arial" w:cs="Arial"/>
          <w:color w:val="222222"/>
          <w:sz w:val="24"/>
          <w:szCs w:val="24"/>
          <w:shd w:val="clear" w:color="auto" w:fill="FFFFFF"/>
        </w:rPr>
        <w:t>(20</w:t>
      </w:r>
      <w:r w:rsidR="00403FB9">
        <w:rPr>
          <w:rFonts w:ascii="Arial" w:hAnsi="Arial" w:cs="Arial"/>
          <w:color w:val="222222"/>
          <w:sz w:val="24"/>
          <w:szCs w:val="24"/>
          <w:shd w:val="clear" w:color="auto" w:fill="FFFFFF"/>
        </w:rPr>
        <w:t>19</w:t>
      </w:r>
      <w:r w:rsidRPr="00727BE9">
        <w:rPr>
          <w:rFonts w:ascii="Arial" w:hAnsi="Arial" w:cs="Arial"/>
          <w:color w:val="222222"/>
          <w:sz w:val="24"/>
          <w:szCs w:val="24"/>
          <w:shd w:val="clear" w:color="auto" w:fill="FFFFFF"/>
        </w:rPr>
        <w:t xml:space="preserve">) </w:t>
      </w:r>
      <w:r w:rsidR="00403FB9">
        <w:rPr>
          <w:rFonts w:ascii="Arial" w:hAnsi="Arial" w:cs="Arial"/>
          <w:i/>
          <w:iCs/>
          <w:color w:val="222222"/>
          <w:sz w:val="24"/>
          <w:szCs w:val="24"/>
          <w:shd w:val="clear" w:color="auto" w:fill="FFFFFF"/>
        </w:rPr>
        <w:t>Scrum or Waterfall: What is the Difference</w:t>
      </w:r>
      <w:r w:rsidR="00403FB9">
        <w:rPr>
          <w:rFonts w:ascii="Arial" w:hAnsi="Arial" w:cs="Arial"/>
          <w:color w:val="222222"/>
          <w:sz w:val="24"/>
          <w:szCs w:val="24"/>
          <w:shd w:val="clear" w:color="auto" w:fill="FFFFFF"/>
        </w:rPr>
        <w:t>?</w:t>
      </w:r>
      <w:r w:rsidRPr="00727BE9">
        <w:rPr>
          <w:rFonts w:ascii="Arial" w:hAnsi="Arial" w:cs="Arial"/>
          <w:color w:val="222222"/>
          <w:sz w:val="24"/>
          <w:szCs w:val="24"/>
          <w:shd w:val="clear" w:color="auto" w:fill="FFFFFF"/>
        </w:rPr>
        <w:t xml:space="preserve"> Available at: </w:t>
      </w:r>
      <w:hyperlink r:id="rId39" w:history="1">
        <w:r w:rsidR="00403FB9" w:rsidRPr="009449DC">
          <w:rPr>
            <w:rStyle w:val="Hyperlink"/>
            <w:rFonts w:ascii="Arial" w:hAnsi="Arial" w:cs="Arial"/>
            <w:sz w:val="24"/>
            <w:szCs w:val="24"/>
            <w:shd w:val="clear" w:color="auto" w:fill="FFFFFF"/>
          </w:rPr>
          <w:t>https://pmi-macedonia.mk/event/scrum-or-waterfall-whats-the-difference</w:t>
        </w:r>
      </w:hyperlink>
      <w:r w:rsidR="00403FB9">
        <w:rPr>
          <w:rFonts w:ascii="Arial" w:hAnsi="Arial" w:cs="Arial"/>
          <w:sz w:val="24"/>
          <w:szCs w:val="24"/>
          <w:shd w:val="clear" w:color="auto" w:fill="FFFFFF"/>
        </w:rPr>
        <w:t xml:space="preserve"> </w:t>
      </w:r>
      <w:r w:rsidRPr="00727BE9">
        <w:rPr>
          <w:rFonts w:ascii="Arial" w:eastAsiaTheme="minorEastAsia" w:hAnsi="Arial" w:cs="Arial"/>
          <w:color w:val="000000"/>
          <w:sz w:val="24"/>
          <w:szCs w:val="24"/>
          <w:lang w:eastAsia="zh-CN"/>
        </w:rPr>
        <w:t>(Accessed: 2 July 2024).</w:t>
      </w:r>
    </w:p>
    <w:p w14:paraId="6CE78110" w14:textId="7581A4A6" w:rsidR="00AF4CBE" w:rsidRPr="00D36D8F" w:rsidRDefault="00AF4CBE" w:rsidP="00AF4CBE">
      <w:pPr>
        <w:rPr>
          <w:rFonts w:ascii="Arial" w:hAnsi="Arial" w:cs="Arial"/>
          <w:sz w:val="24"/>
          <w:szCs w:val="24"/>
          <w:shd w:val="clear" w:color="auto" w:fill="FFFFFF"/>
        </w:rPr>
      </w:pPr>
      <w:r w:rsidRPr="00D36D8F">
        <w:rPr>
          <w:rFonts w:ascii="Arial" w:hAnsi="Arial" w:cs="Arial"/>
          <w:sz w:val="24"/>
          <w:szCs w:val="24"/>
          <w:shd w:val="clear" w:color="auto" w:fill="FFFFFF"/>
        </w:rPr>
        <w:t xml:space="preserve">Fig. </w:t>
      </w:r>
      <w:r w:rsidR="00D6325A" w:rsidRPr="00D36D8F">
        <w:rPr>
          <w:rFonts w:ascii="Arial" w:hAnsi="Arial" w:cs="Arial"/>
          <w:sz w:val="24"/>
          <w:szCs w:val="24"/>
          <w:shd w:val="clear" w:color="auto" w:fill="FFFFFF"/>
        </w:rPr>
        <w:t xml:space="preserve">4 </w:t>
      </w:r>
      <w:r w:rsidRPr="00D36D8F">
        <w:rPr>
          <w:rFonts w:ascii="Arial" w:hAnsi="Arial" w:cs="Arial"/>
          <w:sz w:val="24"/>
          <w:szCs w:val="24"/>
          <w:shd w:val="clear" w:color="auto" w:fill="FFFFFF"/>
        </w:rPr>
        <w:t>APM (2019) APM Body of Knowledge 2019, Association for Project Management, Princes Risborough. Available from: ProQuest Ebook Central. (Accessed: 2 July 2024).</w:t>
      </w:r>
    </w:p>
    <w:p w14:paraId="0A257DE0" w14:textId="3BE2C35A" w:rsidR="00670E8E" w:rsidRPr="00727BE9" w:rsidRDefault="00670E8E" w:rsidP="00D6325A">
      <w:pPr>
        <w:rPr>
          <w:rFonts w:ascii="Arial" w:eastAsiaTheme="minorEastAsia" w:hAnsi="Arial" w:cs="Arial"/>
          <w:color w:val="000000"/>
          <w:sz w:val="24"/>
          <w:szCs w:val="24"/>
          <w:lang w:eastAsia="zh-CN"/>
        </w:rPr>
      </w:pPr>
      <w:r w:rsidRPr="00727BE9">
        <w:rPr>
          <w:rFonts w:ascii="Arial" w:eastAsiaTheme="minorEastAsia" w:hAnsi="Arial" w:cs="Arial"/>
          <w:color w:val="000000"/>
          <w:sz w:val="24"/>
          <w:szCs w:val="24"/>
          <w:lang w:eastAsia="zh-CN"/>
        </w:rPr>
        <w:t>Fig</w:t>
      </w:r>
      <w:r w:rsidR="00D6325A" w:rsidRPr="00727BE9">
        <w:rPr>
          <w:rFonts w:ascii="Arial" w:eastAsiaTheme="minorEastAsia" w:hAnsi="Arial" w:cs="Arial"/>
          <w:color w:val="000000"/>
          <w:sz w:val="24"/>
          <w:szCs w:val="24"/>
          <w:lang w:eastAsia="zh-CN"/>
        </w:rPr>
        <w:t>. 5</w:t>
      </w:r>
      <w:r w:rsidR="00EA1F8B" w:rsidRPr="00727BE9">
        <w:rPr>
          <w:rFonts w:ascii="Arial" w:hAnsi="Arial" w:cs="Arial"/>
          <w:sz w:val="24"/>
          <w:szCs w:val="24"/>
        </w:rPr>
        <w:t xml:space="preserve"> Gray, A. Richardson, K. Rooke, K.  &amp; Thornburn, T.  (2016) </w:t>
      </w:r>
      <w:r w:rsidR="00EA1F8B" w:rsidRPr="00727BE9">
        <w:rPr>
          <w:rFonts w:ascii="Arial" w:hAnsi="Arial" w:cs="Arial"/>
          <w:i/>
          <w:iCs/>
          <w:sz w:val="24"/>
          <w:szCs w:val="24"/>
        </w:rPr>
        <w:t>Systems Engineering and Project Management (SEPM) Joint Working Group Guide to Life Cycles and Life Cycle Models.</w:t>
      </w:r>
      <w:r w:rsidR="00EA1F8B" w:rsidRPr="00727BE9">
        <w:rPr>
          <w:rFonts w:ascii="Arial" w:hAnsi="Arial" w:cs="Arial"/>
          <w:sz w:val="24"/>
          <w:szCs w:val="24"/>
        </w:rPr>
        <w:t xml:space="preserve"> </w:t>
      </w:r>
      <w:r w:rsidRPr="00727BE9">
        <w:rPr>
          <w:rFonts w:ascii="Arial" w:eastAsiaTheme="minorEastAsia" w:hAnsi="Arial" w:cs="Arial"/>
          <w:color w:val="000000"/>
          <w:sz w:val="24"/>
          <w:szCs w:val="24"/>
          <w:lang w:eastAsia="zh-CN"/>
        </w:rPr>
        <w:t xml:space="preserve">Available at </w:t>
      </w:r>
      <w:hyperlink r:id="rId40" w:history="1">
        <w:r w:rsidRPr="00727BE9">
          <w:rPr>
            <w:rStyle w:val="Hyperlink"/>
            <w:rFonts w:ascii="Arial" w:hAnsi="Arial" w:cs="Arial"/>
            <w:sz w:val="24"/>
            <w:szCs w:val="24"/>
          </w:rPr>
          <w:t>guide-to-lifecycle-models.pdf (apm.org.uk)</w:t>
        </w:r>
      </w:hyperlink>
      <w:r w:rsidRPr="00727BE9">
        <w:rPr>
          <w:rFonts w:ascii="Arial" w:hAnsi="Arial" w:cs="Arial"/>
          <w:sz w:val="24"/>
          <w:szCs w:val="24"/>
        </w:rPr>
        <w:t xml:space="preserve"> </w:t>
      </w:r>
      <w:r w:rsidRPr="00727BE9">
        <w:rPr>
          <w:rFonts w:ascii="Arial" w:eastAsiaTheme="minorEastAsia" w:hAnsi="Arial" w:cs="Arial"/>
          <w:color w:val="000000"/>
          <w:sz w:val="24"/>
          <w:szCs w:val="24"/>
          <w:lang w:eastAsia="zh-CN"/>
        </w:rPr>
        <w:t>(Accessed: 2 July 2024).</w:t>
      </w:r>
    </w:p>
    <w:p w14:paraId="337520AB" w14:textId="6748E81E" w:rsidR="008E1412" w:rsidRDefault="008E1412" w:rsidP="008E1412">
      <w:pPr>
        <w:rPr>
          <w:rFonts w:ascii="Arial" w:eastAsiaTheme="minorEastAsia" w:hAnsi="Arial" w:cs="Arial"/>
          <w:color w:val="000000"/>
          <w:sz w:val="24"/>
          <w:szCs w:val="24"/>
          <w:lang w:eastAsia="zh-CN"/>
        </w:rPr>
      </w:pPr>
      <w:r w:rsidRPr="002959DB">
        <w:rPr>
          <w:rFonts w:ascii="Arial" w:eastAsiaTheme="minorEastAsia" w:hAnsi="Arial" w:cs="Arial"/>
          <w:color w:val="000000"/>
          <w:sz w:val="24"/>
          <w:szCs w:val="24"/>
          <w:lang w:eastAsia="zh-CN"/>
        </w:rPr>
        <w:t>Fig.</w:t>
      </w:r>
      <w:r w:rsidR="00AF4CBE" w:rsidRPr="002959DB">
        <w:rPr>
          <w:rFonts w:ascii="Arial" w:eastAsiaTheme="minorEastAsia" w:hAnsi="Arial" w:cs="Arial"/>
          <w:color w:val="000000"/>
          <w:sz w:val="24"/>
          <w:szCs w:val="24"/>
          <w:lang w:eastAsia="zh-CN"/>
        </w:rPr>
        <w:t>6</w:t>
      </w:r>
      <w:r w:rsidR="00670E8E" w:rsidRPr="002959DB">
        <w:rPr>
          <w:rFonts w:ascii="Arial" w:eastAsiaTheme="minorEastAsia" w:hAnsi="Arial" w:cs="Arial"/>
          <w:color w:val="000000"/>
          <w:sz w:val="24"/>
          <w:szCs w:val="24"/>
          <w:lang w:eastAsia="zh-CN"/>
        </w:rPr>
        <w:t xml:space="preserve"> </w:t>
      </w:r>
      <w:r w:rsidRPr="002959DB">
        <w:rPr>
          <w:rFonts w:ascii="Arial" w:eastAsiaTheme="minorEastAsia" w:hAnsi="Arial" w:cs="Arial"/>
          <w:color w:val="000000"/>
          <w:sz w:val="24"/>
          <w:szCs w:val="24"/>
          <w:lang w:eastAsia="zh-CN"/>
        </w:rPr>
        <w:t xml:space="preserve"> Laoyan</w:t>
      </w:r>
      <w:r w:rsidRPr="00727BE9">
        <w:rPr>
          <w:rFonts w:ascii="Arial" w:hAnsi="Arial" w:cs="Arial"/>
          <w:color w:val="222222"/>
          <w:sz w:val="24"/>
          <w:szCs w:val="24"/>
          <w:shd w:val="clear" w:color="auto" w:fill="FFFFFF"/>
        </w:rPr>
        <w:t xml:space="preserve">, S. (2024) </w:t>
      </w:r>
      <w:r w:rsidRPr="00727BE9">
        <w:rPr>
          <w:rFonts w:ascii="Arial" w:hAnsi="Arial" w:cs="Arial"/>
          <w:i/>
          <w:iCs/>
          <w:color w:val="222222"/>
          <w:sz w:val="24"/>
          <w:szCs w:val="24"/>
          <w:shd w:val="clear" w:color="auto" w:fill="FFFFFF"/>
        </w:rPr>
        <w:t>What is Agile methodology?</w:t>
      </w:r>
      <w:r w:rsidRPr="00727BE9">
        <w:rPr>
          <w:rFonts w:ascii="Arial" w:hAnsi="Arial" w:cs="Arial"/>
          <w:color w:val="222222"/>
          <w:sz w:val="24"/>
          <w:szCs w:val="24"/>
          <w:shd w:val="clear" w:color="auto" w:fill="FFFFFF"/>
        </w:rPr>
        <w:t xml:space="preserve"> </w:t>
      </w:r>
      <w:r w:rsidRPr="00727BE9">
        <w:rPr>
          <w:rFonts w:ascii="Arial" w:hAnsi="Arial" w:cs="Arial"/>
          <w:i/>
          <w:iCs/>
          <w:color w:val="222222"/>
          <w:sz w:val="24"/>
          <w:szCs w:val="24"/>
          <w:shd w:val="clear" w:color="auto" w:fill="FFFFFF"/>
        </w:rPr>
        <w:t xml:space="preserve">(A beginner’s guide). </w:t>
      </w:r>
      <w:r w:rsidRPr="00727BE9">
        <w:rPr>
          <w:rFonts w:ascii="Arial" w:hAnsi="Arial" w:cs="Arial"/>
          <w:color w:val="222222"/>
          <w:sz w:val="24"/>
          <w:szCs w:val="24"/>
          <w:shd w:val="clear" w:color="auto" w:fill="FFFFFF"/>
        </w:rPr>
        <w:t xml:space="preserve">Available at: </w:t>
      </w:r>
      <w:hyperlink r:id="rId41" w:history="1">
        <w:r w:rsidRPr="00727BE9">
          <w:rPr>
            <w:rStyle w:val="Hyperlink"/>
            <w:rFonts w:ascii="Arial" w:hAnsi="Arial" w:cs="Arial"/>
            <w:sz w:val="24"/>
            <w:szCs w:val="24"/>
            <w:shd w:val="clear" w:color="auto" w:fill="FFFFFF"/>
          </w:rPr>
          <w:t>https://asana.com/resources/agile-methodology</w:t>
        </w:r>
      </w:hyperlink>
      <w:r w:rsidRPr="00727BE9">
        <w:rPr>
          <w:rFonts w:ascii="Arial" w:hAnsi="Arial" w:cs="Arial"/>
          <w:color w:val="222222"/>
          <w:sz w:val="24"/>
          <w:szCs w:val="24"/>
          <w:shd w:val="clear" w:color="auto" w:fill="FFFFFF"/>
        </w:rPr>
        <w:t xml:space="preserve"> </w:t>
      </w:r>
      <w:r w:rsidRPr="00727BE9">
        <w:rPr>
          <w:rFonts w:ascii="Arial" w:eastAsiaTheme="minorEastAsia" w:hAnsi="Arial" w:cs="Arial"/>
          <w:color w:val="000000"/>
          <w:sz w:val="24"/>
          <w:szCs w:val="24"/>
          <w:lang w:eastAsia="zh-CN"/>
        </w:rPr>
        <w:t>(Accessed: 2 July 2024).</w:t>
      </w:r>
    </w:p>
    <w:p w14:paraId="263DB7BA" w14:textId="1ACD3DB2" w:rsidR="002959DB" w:rsidRPr="00867BB6" w:rsidRDefault="002959DB" w:rsidP="008E1412">
      <w:pPr>
        <w:rPr>
          <w:rFonts w:ascii="Arial" w:hAnsi="Arial" w:cs="Arial"/>
          <w:sz w:val="24"/>
          <w:szCs w:val="24"/>
        </w:rPr>
      </w:pPr>
      <w:r w:rsidRPr="002959DB">
        <w:rPr>
          <w:rFonts w:ascii="Arial" w:hAnsi="Arial" w:cs="Arial"/>
          <w:sz w:val="24"/>
          <w:szCs w:val="24"/>
        </w:rPr>
        <w:t xml:space="preserve">Fig.7 </w:t>
      </w:r>
      <w:r w:rsidR="00AA3F19" w:rsidRPr="00AA3F19">
        <w:rPr>
          <w:rFonts w:ascii="Arial" w:hAnsi="Arial" w:cs="Arial"/>
          <w:sz w:val="24"/>
          <w:szCs w:val="24"/>
        </w:rPr>
        <w:t xml:space="preserve">LPMF (2023) </w:t>
      </w:r>
      <w:r w:rsidR="00AA3F19" w:rsidRPr="00AA3F19">
        <w:rPr>
          <w:rFonts w:ascii="Arial" w:hAnsi="Arial" w:cs="Arial"/>
          <w:i/>
          <w:iCs/>
          <w:sz w:val="24"/>
          <w:szCs w:val="24"/>
        </w:rPr>
        <w:t>LEAN’s Iterative life cycle</w:t>
      </w:r>
      <w:r w:rsidR="00AA3F19">
        <w:rPr>
          <w:rFonts w:cs="Arial"/>
          <w:i/>
          <w:iCs/>
          <w:sz w:val="24"/>
          <w:szCs w:val="24"/>
        </w:rPr>
        <w:t>.</w:t>
      </w:r>
      <w:r w:rsidR="00AA3F19">
        <w:rPr>
          <w:rFonts w:cs="Arial"/>
          <w:i/>
          <w:iCs/>
          <w:sz w:val="24"/>
          <w:szCs w:val="24"/>
        </w:rPr>
        <w:t xml:space="preserve"> </w:t>
      </w:r>
      <w:r w:rsidRPr="002959DB">
        <w:rPr>
          <w:rFonts w:ascii="Arial" w:hAnsi="Arial" w:cs="Arial"/>
          <w:sz w:val="24"/>
          <w:szCs w:val="24"/>
        </w:rPr>
        <w:t>Available</w:t>
      </w:r>
      <w:r w:rsidR="00867BB6">
        <w:rPr>
          <w:rFonts w:ascii="Arial" w:hAnsi="Arial" w:cs="Arial"/>
          <w:sz w:val="24"/>
          <w:szCs w:val="24"/>
        </w:rPr>
        <w:t xml:space="preserve"> a</w:t>
      </w:r>
      <w:r w:rsidRPr="002959DB">
        <w:rPr>
          <w:rFonts w:ascii="Arial" w:hAnsi="Arial" w:cs="Arial"/>
          <w:sz w:val="24"/>
          <w:szCs w:val="24"/>
        </w:rPr>
        <w:t>t:</w:t>
      </w:r>
      <w:r w:rsidR="00AA3F19">
        <w:rPr>
          <w:rFonts w:ascii="Arial" w:hAnsi="Arial" w:cs="Arial"/>
          <w:sz w:val="24"/>
          <w:szCs w:val="24"/>
        </w:rPr>
        <w:t xml:space="preserve"> </w:t>
      </w:r>
      <w:hyperlink r:id="rId42" w:history="1">
        <w:r w:rsidR="00AA3F19" w:rsidRPr="006527B0">
          <w:rPr>
            <w:rStyle w:val="Hyperlink"/>
            <w:rFonts w:ascii="Arial" w:hAnsi="Arial" w:cs="Arial"/>
            <w:sz w:val="24"/>
            <w:szCs w:val="24"/>
          </w:rPr>
          <w:t>https://leanpm.org/lean-development-life-cycle/#:~:text=The%20LeanPM%20Framework%20uses%20an,teams%2C%20PDCA%20cadences%2C%20and%20synchronized</w:t>
        </w:r>
      </w:hyperlink>
      <w:r w:rsidR="00AA3F19">
        <w:rPr>
          <w:rFonts w:ascii="Arial" w:hAnsi="Arial" w:cs="Arial"/>
          <w:sz w:val="24"/>
          <w:szCs w:val="24"/>
        </w:rPr>
        <w:t xml:space="preserve"> </w:t>
      </w:r>
      <w:r w:rsidRPr="002959DB">
        <w:rPr>
          <w:rFonts w:ascii="Arial" w:hAnsi="Arial" w:cs="Arial"/>
          <w:sz w:val="24"/>
          <w:szCs w:val="24"/>
        </w:rPr>
        <w:t>(Accessed: 17 September 2024).</w:t>
      </w:r>
    </w:p>
    <w:p w14:paraId="4EFCAA4C" w14:textId="7E4839D0" w:rsidR="003C30CE" w:rsidRPr="00727BE9" w:rsidRDefault="003C30CE" w:rsidP="003A5D8B">
      <w:pPr>
        <w:rPr>
          <w:rFonts w:ascii="Arial" w:hAnsi="Arial" w:cs="Arial"/>
          <w:sz w:val="24"/>
          <w:szCs w:val="24"/>
          <w:shd w:val="clear" w:color="auto" w:fill="FFFFFF"/>
        </w:rPr>
      </w:pPr>
      <w:r w:rsidRPr="00727BE9">
        <w:rPr>
          <w:rFonts w:ascii="Arial" w:hAnsi="Arial" w:cs="Arial"/>
          <w:sz w:val="24"/>
          <w:szCs w:val="24"/>
          <w:shd w:val="clear" w:color="auto" w:fill="FFFFFF"/>
        </w:rPr>
        <w:t xml:space="preserve">Fig. </w:t>
      </w:r>
      <w:r w:rsidR="002959DB">
        <w:rPr>
          <w:rFonts w:ascii="Arial" w:hAnsi="Arial" w:cs="Arial"/>
          <w:sz w:val="24"/>
          <w:szCs w:val="24"/>
          <w:shd w:val="clear" w:color="auto" w:fill="FFFFFF"/>
        </w:rPr>
        <w:t xml:space="preserve">8 </w:t>
      </w:r>
      <w:r w:rsidR="004E0FDD" w:rsidRPr="00727BE9">
        <w:rPr>
          <w:rFonts w:ascii="Arial" w:hAnsi="Arial" w:cs="Arial"/>
          <w:sz w:val="24"/>
          <w:szCs w:val="24"/>
          <w:shd w:val="clear" w:color="auto" w:fill="FFFFFF"/>
        </w:rPr>
        <w:t xml:space="preserve">PMI </w:t>
      </w:r>
      <w:r w:rsidR="003A5D8B" w:rsidRPr="00727BE9">
        <w:rPr>
          <w:rFonts w:ascii="Arial" w:hAnsi="Arial" w:cs="Arial"/>
          <w:sz w:val="24"/>
          <w:szCs w:val="24"/>
          <w:shd w:val="clear" w:color="auto" w:fill="FFFFFF"/>
        </w:rPr>
        <w:t xml:space="preserve">(2024) </w:t>
      </w:r>
      <w:r w:rsidR="004E0FDD" w:rsidRPr="00727BE9">
        <w:rPr>
          <w:rFonts w:ascii="Arial" w:hAnsi="Arial" w:cs="Arial"/>
          <w:sz w:val="24"/>
          <w:szCs w:val="24"/>
          <w:shd w:val="clear" w:color="auto" w:fill="FFFFFF"/>
        </w:rPr>
        <w:t xml:space="preserve">Disciplined Agile, Hybrid </w:t>
      </w:r>
      <w:r w:rsidR="003A5D8B" w:rsidRPr="00727BE9">
        <w:rPr>
          <w:rFonts w:ascii="Arial" w:hAnsi="Arial" w:cs="Arial"/>
          <w:sz w:val="24"/>
          <w:szCs w:val="24"/>
          <w:shd w:val="clear" w:color="auto" w:fill="FFFFFF"/>
        </w:rPr>
        <w:t xml:space="preserve">Approaches Available at: </w:t>
      </w:r>
      <w:hyperlink r:id="rId43" w:history="1">
        <w:r w:rsidR="003A5D8B" w:rsidRPr="00727BE9">
          <w:rPr>
            <w:rStyle w:val="Hyperlink"/>
            <w:rFonts w:ascii="Arial" w:hAnsi="Arial" w:cs="Arial"/>
            <w:sz w:val="24"/>
            <w:szCs w:val="24"/>
          </w:rPr>
          <w:t>Hybrid Life Cycles (pmi.org)</w:t>
        </w:r>
      </w:hyperlink>
      <w:r w:rsidR="004E0FDD" w:rsidRPr="00727BE9">
        <w:rPr>
          <w:rFonts w:ascii="Arial" w:hAnsi="Arial" w:cs="Arial"/>
          <w:sz w:val="24"/>
          <w:szCs w:val="24"/>
          <w:shd w:val="clear" w:color="auto" w:fill="FFFFFF"/>
        </w:rPr>
        <w:t xml:space="preserve"> </w:t>
      </w:r>
      <w:r w:rsidR="003A5D8B" w:rsidRPr="00727BE9">
        <w:rPr>
          <w:rFonts w:ascii="Arial" w:eastAsiaTheme="minorEastAsia" w:hAnsi="Arial" w:cs="Arial"/>
          <w:color w:val="000000"/>
          <w:sz w:val="24"/>
          <w:szCs w:val="24"/>
          <w:lang w:eastAsia="zh-CN"/>
        </w:rPr>
        <w:t>(Accessed: 3 July 2024).</w:t>
      </w:r>
    </w:p>
    <w:p w14:paraId="6F093329" w14:textId="77777777" w:rsidR="003C30CE" w:rsidRPr="00727BE9" w:rsidRDefault="003C30CE" w:rsidP="008E1412">
      <w:pPr>
        <w:rPr>
          <w:rFonts w:ascii="Arial" w:hAnsi="Arial" w:cs="Arial"/>
          <w:color w:val="595959"/>
          <w:sz w:val="24"/>
          <w:szCs w:val="24"/>
          <w:shd w:val="clear" w:color="auto" w:fill="F5F5F5"/>
        </w:rPr>
      </w:pPr>
    </w:p>
    <w:p w14:paraId="1282C7B5" w14:textId="77777777" w:rsidR="009E540A" w:rsidRPr="00727BE9" w:rsidRDefault="009E540A">
      <w:pPr>
        <w:rPr>
          <w:rFonts w:ascii="Arial" w:hAnsi="Arial" w:cs="Arial"/>
          <w:color w:val="595959"/>
          <w:sz w:val="24"/>
          <w:szCs w:val="24"/>
          <w:shd w:val="clear" w:color="auto" w:fill="F5F5F5"/>
        </w:rPr>
      </w:pPr>
    </w:p>
    <w:p w14:paraId="726418FD" w14:textId="77777777" w:rsidR="009E540A" w:rsidRPr="00727BE9" w:rsidRDefault="009E540A">
      <w:pPr>
        <w:rPr>
          <w:rFonts w:ascii="Arial" w:hAnsi="Arial" w:cs="Arial"/>
          <w:color w:val="595959"/>
          <w:sz w:val="24"/>
          <w:szCs w:val="24"/>
          <w:shd w:val="clear" w:color="auto" w:fill="F5F5F5"/>
        </w:rPr>
      </w:pPr>
    </w:p>
    <w:p w14:paraId="276A7D6D" w14:textId="77777777" w:rsidR="009E540A" w:rsidRPr="00727BE9" w:rsidRDefault="009E540A">
      <w:pPr>
        <w:rPr>
          <w:rFonts w:ascii="Arial" w:hAnsi="Arial" w:cs="Arial"/>
          <w:color w:val="595959"/>
          <w:sz w:val="24"/>
          <w:szCs w:val="24"/>
          <w:shd w:val="clear" w:color="auto" w:fill="F5F5F5"/>
        </w:rPr>
      </w:pPr>
    </w:p>
    <w:p w14:paraId="63514A57" w14:textId="77777777" w:rsidR="00374F2B" w:rsidRPr="00727BE9" w:rsidRDefault="00374F2B">
      <w:pPr>
        <w:rPr>
          <w:rFonts w:ascii="Arial" w:hAnsi="Arial" w:cs="Arial"/>
          <w:color w:val="595959"/>
          <w:sz w:val="24"/>
          <w:szCs w:val="24"/>
          <w:shd w:val="clear" w:color="auto" w:fill="F5F5F5"/>
        </w:rPr>
      </w:pPr>
    </w:p>
    <w:p w14:paraId="584A041B" w14:textId="77777777" w:rsidR="00346D34" w:rsidRPr="00727BE9" w:rsidRDefault="00346D34" w:rsidP="00346D34">
      <w:pPr>
        <w:rPr>
          <w:rFonts w:ascii="Arial" w:hAnsi="Arial" w:cs="Arial"/>
          <w:color w:val="202124"/>
          <w:sz w:val="24"/>
          <w:szCs w:val="24"/>
        </w:rPr>
      </w:pPr>
    </w:p>
    <w:bookmarkEnd w:id="0"/>
    <w:p w14:paraId="1AD99846" w14:textId="77777777" w:rsidR="00346D34" w:rsidRPr="00727BE9" w:rsidRDefault="00346D34">
      <w:pPr>
        <w:rPr>
          <w:rFonts w:ascii="Arial" w:hAnsi="Arial" w:cs="Arial"/>
          <w:color w:val="FF0000"/>
          <w:sz w:val="24"/>
          <w:szCs w:val="24"/>
        </w:rPr>
      </w:pPr>
    </w:p>
    <w:sectPr w:rsidR="00346D34" w:rsidRPr="00727BE9">
      <w:headerReference w:type="default" r:id="rId44"/>
      <w:footerReference w:type="even" r:id="rId45"/>
      <w:footerReference w:type="default" r:id="rId46"/>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2" w:author="Lynsey Edwards" w:date="2024-09-21T23:43:00Z" w:initials="LE">
    <w:p w14:paraId="056F1525" w14:textId="77777777" w:rsidR="00403FB9" w:rsidRDefault="00403FB9" w:rsidP="00403FB9">
      <w:pPr>
        <w:pStyle w:val="CommentText"/>
      </w:pPr>
      <w:r>
        <w:rPr>
          <w:rStyle w:val="CommentReference"/>
        </w:rPr>
        <w:annotationRef/>
      </w:r>
      <w:hyperlink r:id="rId1" w:history="1">
        <w:r w:rsidRPr="00AE0E1C">
          <w:rPr>
            <w:rStyle w:val="Hyperlink"/>
            <w:highlight w:val="white"/>
          </w:rPr>
          <w:t>https://pmi-macedonia.mk/event/scrum-or-waterfall-whats-the-difference/</w:t>
        </w:r>
      </w:hyperlink>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056F1525"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3352CE98" w16cex:dateUtc="2024-09-21T22:4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056F1525" w16cid:durableId="3352CE9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70F835" w14:textId="77777777" w:rsidR="00137934" w:rsidRDefault="00137934" w:rsidP="00992D3C">
      <w:pPr>
        <w:spacing w:after="0" w:line="240" w:lineRule="auto"/>
      </w:pPr>
      <w:r>
        <w:separator/>
      </w:r>
    </w:p>
  </w:endnote>
  <w:endnote w:type="continuationSeparator" w:id="0">
    <w:p w14:paraId="30B06B38" w14:textId="77777777" w:rsidR="00137934" w:rsidRDefault="00137934" w:rsidP="00992D3C">
      <w:pPr>
        <w:spacing w:after="0" w:line="240" w:lineRule="auto"/>
      </w:pPr>
      <w:r>
        <w:continuationSeparator/>
      </w:r>
    </w:p>
  </w:endnote>
  <w:endnote w:type="continuationNotice" w:id="1">
    <w:p w14:paraId="68629BA8" w14:textId="77777777" w:rsidR="00137934" w:rsidRDefault="0013793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2028470110"/>
      <w:docPartObj>
        <w:docPartGallery w:val="Page Numbers (Bottom of Page)"/>
        <w:docPartUnique/>
      </w:docPartObj>
    </w:sdtPr>
    <w:sdtContent>
      <w:p w14:paraId="417B1669" w14:textId="662A757E" w:rsidR="00205AB6" w:rsidRDefault="00205AB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F99CFC7" w14:textId="77777777" w:rsidR="00D36D8F" w:rsidRDefault="00D36D8F" w:rsidP="00205AB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25705606"/>
      <w:docPartObj>
        <w:docPartGallery w:val="Page Numbers (Bottom of Page)"/>
        <w:docPartUnique/>
      </w:docPartObj>
    </w:sdtPr>
    <w:sdtContent>
      <w:p w14:paraId="4A8C7336" w14:textId="7F1CDA4B" w:rsidR="00205AB6" w:rsidRDefault="00205AB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72991481" w14:textId="77777777" w:rsidR="00D36D8F" w:rsidRDefault="00D36D8F" w:rsidP="00205AB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F61FCA1" w14:textId="77777777" w:rsidR="00137934" w:rsidRDefault="00137934" w:rsidP="00992D3C">
      <w:pPr>
        <w:spacing w:after="0" w:line="240" w:lineRule="auto"/>
      </w:pPr>
      <w:r>
        <w:separator/>
      </w:r>
    </w:p>
  </w:footnote>
  <w:footnote w:type="continuationSeparator" w:id="0">
    <w:p w14:paraId="5A5BC8AA" w14:textId="77777777" w:rsidR="00137934" w:rsidRDefault="00137934" w:rsidP="00992D3C">
      <w:pPr>
        <w:spacing w:after="0" w:line="240" w:lineRule="auto"/>
      </w:pPr>
      <w:r>
        <w:continuationSeparator/>
      </w:r>
    </w:p>
  </w:footnote>
  <w:footnote w:type="continuationNotice" w:id="1">
    <w:p w14:paraId="193BBEAA" w14:textId="77777777" w:rsidR="00137934" w:rsidRDefault="0013793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96B49B" w14:textId="374FB406" w:rsidR="00D36D8F" w:rsidRDefault="00205AB6">
    <w:pPr>
      <w:pStyle w:val="Header"/>
    </w:pPr>
    <w:r>
      <w:t>Student Number: 2226193                                                                                   Module code: BMPF7018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183631"/>
    <w:multiLevelType w:val="hybridMultilevel"/>
    <w:tmpl w:val="D86E89E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2F1C2A"/>
    <w:multiLevelType w:val="multilevel"/>
    <w:tmpl w:val="5DD88A4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554569"/>
    <w:multiLevelType w:val="multilevel"/>
    <w:tmpl w:val="37F4F72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28474EE"/>
    <w:multiLevelType w:val="hybridMultilevel"/>
    <w:tmpl w:val="7358646E"/>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B76F8A"/>
    <w:multiLevelType w:val="hybridMultilevel"/>
    <w:tmpl w:val="8BAE1838"/>
    <w:lvl w:ilvl="0" w:tplc="A31CF136">
      <w:start w:val="1"/>
      <w:numFmt w:val="bullet"/>
      <w:lvlText w:val="•"/>
      <w:lvlJc w:val="left"/>
      <w:pPr>
        <w:tabs>
          <w:tab w:val="num" w:pos="720"/>
        </w:tabs>
        <w:ind w:left="720" w:hanging="360"/>
      </w:pPr>
      <w:rPr>
        <w:rFonts w:ascii="Arial" w:hAnsi="Arial" w:hint="default"/>
      </w:rPr>
    </w:lvl>
    <w:lvl w:ilvl="1" w:tplc="3A123290" w:tentative="1">
      <w:start w:val="1"/>
      <w:numFmt w:val="bullet"/>
      <w:lvlText w:val="•"/>
      <w:lvlJc w:val="left"/>
      <w:pPr>
        <w:tabs>
          <w:tab w:val="num" w:pos="1440"/>
        </w:tabs>
        <w:ind w:left="1440" w:hanging="360"/>
      </w:pPr>
      <w:rPr>
        <w:rFonts w:ascii="Arial" w:hAnsi="Arial" w:hint="default"/>
      </w:rPr>
    </w:lvl>
    <w:lvl w:ilvl="2" w:tplc="2AB25BCA" w:tentative="1">
      <w:start w:val="1"/>
      <w:numFmt w:val="bullet"/>
      <w:lvlText w:val="•"/>
      <w:lvlJc w:val="left"/>
      <w:pPr>
        <w:tabs>
          <w:tab w:val="num" w:pos="2160"/>
        </w:tabs>
        <w:ind w:left="2160" w:hanging="360"/>
      </w:pPr>
      <w:rPr>
        <w:rFonts w:ascii="Arial" w:hAnsi="Arial" w:hint="default"/>
      </w:rPr>
    </w:lvl>
    <w:lvl w:ilvl="3" w:tplc="C6AC29CA" w:tentative="1">
      <w:start w:val="1"/>
      <w:numFmt w:val="bullet"/>
      <w:lvlText w:val="•"/>
      <w:lvlJc w:val="left"/>
      <w:pPr>
        <w:tabs>
          <w:tab w:val="num" w:pos="2880"/>
        </w:tabs>
        <w:ind w:left="2880" w:hanging="360"/>
      </w:pPr>
      <w:rPr>
        <w:rFonts w:ascii="Arial" w:hAnsi="Arial" w:hint="default"/>
      </w:rPr>
    </w:lvl>
    <w:lvl w:ilvl="4" w:tplc="86B2D9BA" w:tentative="1">
      <w:start w:val="1"/>
      <w:numFmt w:val="bullet"/>
      <w:lvlText w:val="•"/>
      <w:lvlJc w:val="left"/>
      <w:pPr>
        <w:tabs>
          <w:tab w:val="num" w:pos="3600"/>
        </w:tabs>
        <w:ind w:left="3600" w:hanging="360"/>
      </w:pPr>
      <w:rPr>
        <w:rFonts w:ascii="Arial" w:hAnsi="Arial" w:hint="default"/>
      </w:rPr>
    </w:lvl>
    <w:lvl w:ilvl="5" w:tplc="4AD40D68" w:tentative="1">
      <w:start w:val="1"/>
      <w:numFmt w:val="bullet"/>
      <w:lvlText w:val="•"/>
      <w:lvlJc w:val="left"/>
      <w:pPr>
        <w:tabs>
          <w:tab w:val="num" w:pos="4320"/>
        </w:tabs>
        <w:ind w:left="4320" w:hanging="360"/>
      </w:pPr>
      <w:rPr>
        <w:rFonts w:ascii="Arial" w:hAnsi="Arial" w:hint="default"/>
      </w:rPr>
    </w:lvl>
    <w:lvl w:ilvl="6" w:tplc="C62C43A4" w:tentative="1">
      <w:start w:val="1"/>
      <w:numFmt w:val="bullet"/>
      <w:lvlText w:val="•"/>
      <w:lvlJc w:val="left"/>
      <w:pPr>
        <w:tabs>
          <w:tab w:val="num" w:pos="5040"/>
        </w:tabs>
        <w:ind w:left="5040" w:hanging="360"/>
      </w:pPr>
      <w:rPr>
        <w:rFonts w:ascii="Arial" w:hAnsi="Arial" w:hint="default"/>
      </w:rPr>
    </w:lvl>
    <w:lvl w:ilvl="7" w:tplc="70E44F5A" w:tentative="1">
      <w:start w:val="1"/>
      <w:numFmt w:val="bullet"/>
      <w:lvlText w:val="•"/>
      <w:lvlJc w:val="left"/>
      <w:pPr>
        <w:tabs>
          <w:tab w:val="num" w:pos="5760"/>
        </w:tabs>
        <w:ind w:left="5760" w:hanging="360"/>
      </w:pPr>
      <w:rPr>
        <w:rFonts w:ascii="Arial" w:hAnsi="Arial" w:hint="default"/>
      </w:rPr>
    </w:lvl>
    <w:lvl w:ilvl="8" w:tplc="A260C35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2221C09"/>
    <w:multiLevelType w:val="hybridMultilevel"/>
    <w:tmpl w:val="6BFE6D0A"/>
    <w:lvl w:ilvl="0" w:tplc="71763722">
      <w:start w:val="1"/>
      <w:numFmt w:val="bullet"/>
      <w:lvlText w:val=""/>
      <w:lvlJc w:val="left"/>
      <w:pPr>
        <w:ind w:left="1120" w:hanging="360"/>
      </w:pPr>
      <w:rPr>
        <w:rFonts w:ascii="Symbol" w:hAnsi="Symbol"/>
      </w:rPr>
    </w:lvl>
    <w:lvl w:ilvl="1" w:tplc="8394699E">
      <w:start w:val="1"/>
      <w:numFmt w:val="bullet"/>
      <w:lvlText w:val=""/>
      <w:lvlJc w:val="left"/>
      <w:pPr>
        <w:ind w:left="1120" w:hanging="360"/>
      </w:pPr>
      <w:rPr>
        <w:rFonts w:ascii="Symbol" w:hAnsi="Symbol"/>
      </w:rPr>
    </w:lvl>
    <w:lvl w:ilvl="2" w:tplc="65CE0D3A">
      <w:start w:val="1"/>
      <w:numFmt w:val="bullet"/>
      <w:lvlText w:val=""/>
      <w:lvlJc w:val="left"/>
      <w:pPr>
        <w:ind w:left="1120" w:hanging="360"/>
      </w:pPr>
      <w:rPr>
        <w:rFonts w:ascii="Symbol" w:hAnsi="Symbol"/>
      </w:rPr>
    </w:lvl>
    <w:lvl w:ilvl="3" w:tplc="D5A4A3B6">
      <w:start w:val="1"/>
      <w:numFmt w:val="bullet"/>
      <w:lvlText w:val=""/>
      <w:lvlJc w:val="left"/>
      <w:pPr>
        <w:ind w:left="1120" w:hanging="360"/>
      </w:pPr>
      <w:rPr>
        <w:rFonts w:ascii="Symbol" w:hAnsi="Symbol"/>
      </w:rPr>
    </w:lvl>
    <w:lvl w:ilvl="4" w:tplc="0D9C5656">
      <w:start w:val="1"/>
      <w:numFmt w:val="bullet"/>
      <w:lvlText w:val=""/>
      <w:lvlJc w:val="left"/>
      <w:pPr>
        <w:ind w:left="1120" w:hanging="360"/>
      </w:pPr>
      <w:rPr>
        <w:rFonts w:ascii="Symbol" w:hAnsi="Symbol"/>
      </w:rPr>
    </w:lvl>
    <w:lvl w:ilvl="5" w:tplc="B35AF99E">
      <w:start w:val="1"/>
      <w:numFmt w:val="bullet"/>
      <w:lvlText w:val=""/>
      <w:lvlJc w:val="left"/>
      <w:pPr>
        <w:ind w:left="1120" w:hanging="360"/>
      </w:pPr>
      <w:rPr>
        <w:rFonts w:ascii="Symbol" w:hAnsi="Symbol"/>
      </w:rPr>
    </w:lvl>
    <w:lvl w:ilvl="6" w:tplc="C262CEF2">
      <w:start w:val="1"/>
      <w:numFmt w:val="bullet"/>
      <w:lvlText w:val=""/>
      <w:lvlJc w:val="left"/>
      <w:pPr>
        <w:ind w:left="1120" w:hanging="360"/>
      </w:pPr>
      <w:rPr>
        <w:rFonts w:ascii="Symbol" w:hAnsi="Symbol"/>
      </w:rPr>
    </w:lvl>
    <w:lvl w:ilvl="7" w:tplc="D220D11A">
      <w:start w:val="1"/>
      <w:numFmt w:val="bullet"/>
      <w:lvlText w:val=""/>
      <w:lvlJc w:val="left"/>
      <w:pPr>
        <w:ind w:left="1120" w:hanging="360"/>
      </w:pPr>
      <w:rPr>
        <w:rFonts w:ascii="Symbol" w:hAnsi="Symbol"/>
      </w:rPr>
    </w:lvl>
    <w:lvl w:ilvl="8" w:tplc="5624202A">
      <w:start w:val="1"/>
      <w:numFmt w:val="bullet"/>
      <w:lvlText w:val=""/>
      <w:lvlJc w:val="left"/>
      <w:pPr>
        <w:ind w:left="1120" w:hanging="360"/>
      </w:pPr>
      <w:rPr>
        <w:rFonts w:ascii="Symbol" w:hAnsi="Symbol"/>
      </w:rPr>
    </w:lvl>
  </w:abstractNum>
  <w:abstractNum w:abstractNumId="6" w15:restartNumberingAfterBreak="0">
    <w:nsid w:val="24423E9A"/>
    <w:multiLevelType w:val="multilevel"/>
    <w:tmpl w:val="B94646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54B7013"/>
    <w:multiLevelType w:val="multilevel"/>
    <w:tmpl w:val="9B4E7A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9071B8D"/>
    <w:multiLevelType w:val="multilevel"/>
    <w:tmpl w:val="5F709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65E01B3"/>
    <w:multiLevelType w:val="multilevel"/>
    <w:tmpl w:val="BE94C2E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A202455"/>
    <w:multiLevelType w:val="multilevel"/>
    <w:tmpl w:val="178CB8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CEE75C8"/>
    <w:multiLevelType w:val="hybridMultilevel"/>
    <w:tmpl w:val="1E786162"/>
    <w:lvl w:ilvl="0" w:tplc="57969544">
      <w:start w:val="1"/>
      <w:numFmt w:val="bullet"/>
      <w:lvlText w:val=""/>
      <w:lvlJc w:val="left"/>
      <w:pPr>
        <w:ind w:left="720" w:hanging="360"/>
      </w:pPr>
      <w:rPr>
        <w:rFonts w:ascii="Symbol" w:hAnsi="Symbol" w:hint="default"/>
      </w:rPr>
    </w:lvl>
    <w:lvl w:ilvl="1" w:tplc="D02848EA">
      <w:start w:val="1"/>
      <w:numFmt w:val="bullet"/>
      <w:lvlText w:val="o"/>
      <w:lvlJc w:val="left"/>
      <w:pPr>
        <w:ind w:left="1440" w:hanging="360"/>
      </w:pPr>
      <w:rPr>
        <w:rFonts w:ascii="Courier New" w:hAnsi="Courier New" w:hint="default"/>
      </w:rPr>
    </w:lvl>
    <w:lvl w:ilvl="2" w:tplc="CABC40FA">
      <w:start w:val="1"/>
      <w:numFmt w:val="bullet"/>
      <w:lvlText w:val=""/>
      <w:lvlJc w:val="left"/>
      <w:pPr>
        <w:ind w:left="2160" w:hanging="360"/>
      </w:pPr>
      <w:rPr>
        <w:rFonts w:ascii="Wingdings" w:hAnsi="Wingdings" w:hint="default"/>
      </w:rPr>
    </w:lvl>
    <w:lvl w:ilvl="3" w:tplc="40567744">
      <w:start w:val="1"/>
      <w:numFmt w:val="bullet"/>
      <w:lvlText w:val=""/>
      <w:lvlJc w:val="left"/>
      <w:pPr>
        <w:ind w:left="2880" w:hanging="360"/>
      </w:pPr>
      <w:rPr>
        <w:rFonts w:ascii="Symbol" w:hAnsi="Symbol" w:hint="default"/>
      </w:rPr>
    </w:lvl>
    <w:lvl w:ilvl="4" w:tplc="ED92A102">
      <w:start w:val="1"/>
      <w:numFmt w:val="bullet"/>
      <w:lvlText w:val="o"/>
      <w:lvlJc w:val="left"/>
      <w:pPr>
        <w:ind w:left="3600" w:hanging="360"/>
      </w:pPr>
      <w:rPr>
        <w:rFonts w:ascii="Courier New" w:hAnsi="Courier New" w:hint="default"/>
      </w:rPr>
    </w:lvl>
    <w:lvl w:ilvl="5" w:tplc="7C321F12">
      <w:start w:val="1"/>
      <w:numFmt w:val="bullet"/>
      <w:lvlText w:val=""/>
      <w:lvlJc w:val="left"/>
      <w:pPr>
        <w:ind w:left="4320" w:hanging="360"/>
      </w:pPr>
      <w:rPr>
        <w:rFonts w:ascii="Wingdings" w:hAnsi="Wingdings" w:hint="default"/>
      </w:rPr>
    </w:lvl>
    <w:lvl w:ilvl="6" w:tplc="475030F6">
      <w:start w:val="1"/>
      <w:numFmt w:val="bullet"/>
      <w:lvlText w:val=""/>
      <w:lvlJc w:val="left"/>
      <w:pPr>
        <w:ind w:left="5040" w:hanging="360"/>
      </w:pPr>
      <w:rPr>
        <w:rFonts w:ascii="Symbol" w:hAnsi="Symbol" w:hint="default"/>
      </w:rPr>
    </w:lvl>
    <w:lvl w:ilvl="7" w:tplc="BC98AB9A">
      <w:start w:val="1"/>
      <w:numFmt w:val="bullet"/>
      <w:lvlText w:val="o"/>
      <w:lvlJc w:val="left"/>
      <w:pPr>
        <w:ind w:left="5760" w:hanging="360"/>
      </w:pPr>
      <w:rPr>
        <w:rFonts w:ascii="Courier New" w:hAnsi="Courier New" w:hint="default"/>
      </w:rPr>
    </w:lvl>
    <w:lvl w:ilvl="8" w:tplc="D64CB84C">
      <w:start w:val="1"/>
      <w:numFmt w:val="bullet"/>
      <w:lvlText w:val=""/>
      <w:lvlJc w:val="left"/>
      <w:pPr>
        <w:ind w:left="6480" w:hanging="360"/>
      </w:pPr>
      <w:rPr>
        <w:rFonts w:ascii="Wingdings" w:hAnsi="Wingdings" w:hint="default"/>
      </w:rPr>
    </w:lvl>
  </w:abstractNum>
  <w:abstractNum w:abstractNumId="12" w15:restartNumberingAfterBreak="0">
    <w:nsid w:val="3DB03AC4"/>
    <w:multiLevelType w:val="hybridMultilevel"/>
    <w:tmpl w:val="72C8C334"/>
    <w:lvl w:ilvl="0" w:tplc="571E7042">
      <w:start w:val="1"/>
      <w:numFmt w:val="bullet"/>
      <w:lvlText w:val=""/>
      <w:lvlJc w:val="left"/>
      <w:pPr>
        <w:ind w:left="1080" w:hanging="360"/>
      </w:pPr>
      <w:rPr>
        <w:rFonts w:ascii="Symbol" w:hAnsi="Symbol"/>
      </w:rPr>
    </w:lvl>
    <w:lvl w:ilvl="1" w:tplc="1FB84970">
      <w:start w:val="1"/>
      <w:numFmt w:val="bullet"/>
      <w:lvlText w:val=""/>
      <w:lvlJc w:val="left"/>
      <w:pPr>
        <w:ind w:left="1080" w:hanging="360"/>
      </w:pPr>
      <w:rPr>
        <w:rFonts w:ascii="Symbol" w:hAnsi="Symbol"/>
      </w:rPr>
    </w:lvl>
    <w:lvl w:ilvl="2" w:tplc="E334F720">
      <w:start w:val="1"/>
      <w:numFmt w:val="bullet"/>
      <w:lvlText w:val=""/>
      <w:lvlJc w:val="left"/>
      <w:pPr>
        <w:ind w:left="1080" w:hanging="360"/>
      </w:pPr>
      <w:rPr>
        <w:rFonts w:ascii="Symbol" w:hAnsi="Symbol"/>
      </w:rPr>
    </w:lvl>
    <w:lvl w:ilvl="3" w:tplc="203CFA78">
      <w:start w:val="1"/>
      <w:numFmt w:val="bullet"/>
      <w:lvlText w:val=""/>
      <w:lvlJc w:val="left"/>
      <w:pPr>
        <w:ind w:left="1080" w:hanging="360"/>
      </w:pPr>
      <w:rPr>
        <w:rFonts w:ascii="Symbol" w:hAnsi="Symbol"/>
      </w:rPr>
    </w:lvl>
    <w:lvl w:ilvl="4" w:tplc="763C623E">
      <w:start w:val="1"/>
      <w:numFmt w:val="bullet"/>
      <w:lvlText w:val=""/>
      <w:lvlJc w:val="left"/>
      <w:pPr>
        <w:ind w:left="1080" w:hanging="360"/>
      </w:pPr>
      <w:rPr>
        <w:rFonts w:ascii="Symbol" w:hAnsi="Symbol"/>
      </w:rPr>
    </w:lvl>
    <w:lvl w:ilvl="5" w:tplc="5CD6FF98">
      <w:start w:val="1"/>
      <w:numFmt w:val="bullet"/>
      <w:lvlText w:val=""/>
      <w:lvlJc w:val="left"/>
      <w:pPr>
        <w:ind w:left="1080" w:hanging="360"/>
      </w:pPr>
      <w:rPr>
        <w:rFonts w:ascii="Symbol" w:hAnsi="Symbol"/>
      </w:rPr>
    </w:lvl>
    <w:lvl w:ilvl="6" w:tplc="248802D0">
      <w:start w:val="1"/>
      <w:numFmt w:val="bullet"/>
      <w:lvlText w:val=""/>
      <w:lvlJc w:val="left"/>
      <w:pPr>
        <w:ind w:left="1080" w:hanging="360"/>
      </w:pPr>
      <w:rPr>
        <w:rFonts w:ascii="Symbol" w:hAnsi="Symbol"/>
      </w:rPr>
    </w:lvl>
    <w:lvl w:ilvl="7" w:tplc="68C4C738">
      <w:start w:val="1"/>
      <w:numFmt w:val="bullet"/>
      <w:lvlText w:val=""/>
      <w:lvlJc w:val="left"/>
      <w:pPr>
        <w:ind w:left="1080" w:hanging="360"/>
      </w:pPr>
      <w:rPr>
        <w:rFonts w:ascii="Symbol" w:hAnsi="Symbol"/>
      </w:rPr>
    </w:lvl>
    <w:lvl w:ilvl="8" w:tplc="591622E0">
      <w:start w:val="1"/>
      <w:numFmt w:val="bullet"/>
      <w:lvlText w:val=""/>
      <w:lvlJc w:val="left"/>
      <w:pPr>
        <w:ind w:left="1080" w:hanging="360"/>
      </w:pPr>
      <w:rPr>
        <w:rFonts w:ascii="Symbol" w:hAnsi="Symbol"/>
      </w:rPr>
    </w:lvl>
  </w:abstractNum>
  <w:abstractNum w:abstractNumId="13" w15:restartNumberingAfterBreak="0">
    <w:nsid w:val="3FEA335A"/>
    <w:multiLevelType w:val="multilevel"/>
    <w:tmpl w:val="855ED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6ED22A9"/>
    <w:multiLevelType w:val="multilevel"/>
    <w:tmpl w:val="B20AC44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100119B"/>
    <w:multiLevelType w:val="multilevel"/>
    <w:tmpl w:val="5328AA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190203C"/>
    <w:multiLevelType w:val="multilevel"/>
    <w:tmpl w:val="BA6A1C8A"/>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B9A5C7E"/>
    <w:multiLevelType w:val="hybridMultilevel"/>
    <w:tmpl w:val="70B083D4"/>
    <w:lvl w:ilvl="0" w:tplc="CA7C9C38">
      <w:start w:val="1"/>
      <w:numFmt w:val="bullet"/>
      <w:lvlText w:val=""/>
      <w:lvlJc w:val="left"/>
      <w:pPr>
        <w:ind w:left="720" w:hanging="360"/>
      </w:pPr>
      <w:rPr>
        <w:rFonts w:ascii="Symbol" w:hAnsi="Symbol" w:hint="default"/>
      </w:rPr>
    </w:lvl>
    <w:lvl w:ilvl="1" w:tplc="7AD81CF0">
      <w:start w:val="1"/>
      <w:numFmt w:val="bullet"/>
      <w:lvlText w:val="o"/>
      <w:lvlJc w:val="left"/>
      <w:pPr>
        <w:ind w:left="1440" w:hanging="360"/>
      </w:pPr>
      <w:rPr>
        <w:rFonts w:ascii="Courier New" w:hAnsi="Courier New" w:hint="default"/>
      </w:rPr>
    </w:lvl>
    <w:lvl w:ilvl="2" w:tplc="80BC30F6">
      <w:start w:val="1"/>
      <w:numFmt w:val="bullet"/>
      <w:lvlText w:val=""/>
      <w:lvlJc w:val="left"/>
      <w:pPr>
        <w:ind w:left="2160" w:hanging="360"/>
      </w:pPr>
      <w:rPr>
        <w:rFonts w:ascii="Wingdings" w:hAnsi="Wingdings" w:hint="default"/>
      </w:rPr>
    </w:lvl>
    <w:lvl w:ilvl="3" w:tplc="A3B28F0E">
      <w:start w:val="1"/>
      <w:numFmt w:val="bullet"/>
      <w:lvlText w:val=""/>
      <w:lvlJc w:val="left"/>
      <w:pPr>
        <w:ind w:left="2880" w:hanging="360"/>
      </w:pPr>
      <w:rPr>
        <w:rFonts w:ascii="Symbol" w:hAnsi="Symbol" w:hint="default"/>
      </w:rPr>
    </w:lvl>
    <w:lvl w:ilvl="4" w:tplc="9800D2F4">
      <w:start w:val="1"/>
      <w:numFmt w:val="bullet"/>
      <w:lvlText w:val="o"/>
      <w:lvlJc w:val="left"/>
      <w:pPr>
        <w:ind w:left="3600" w:hanging="360"/>
      </w:pPr>
      <w:rPr>
        <w:rFonts w:ascii="Courier New" w:hAnsi="Courier New" w:hint="default"/>
      </w:rPr>
    </w:lvl>
    <w:lvl w:ilvl="5" w:tplc="8E4A1602">
      <w:start w:val="1"/>
      <w:numFmt w:val="bullet"/>
      <w:lvlText w:val=""/>
      <w:lvlJc w:val="left"/>
      <w:pPr>
        <w:ind w:left="4320" w:hanging="360"/>
      </w:pPr>
      <w:rPr>
        <w:rFonts w:ascii="Wingdings" w:hAnsi="Wingdings" w:hint="default"/>
      </w:rPr>
    </w:lvl>
    <w:lvl w:ilvl="6" w:tplc="88222776">
      <w:start w:val="1"/>
      <w:numFmt w:val="bullet"/>
      <w:lvlText w:val=""/>
      <w:lvlJc w:val="left"/>
      <w:pPr>
        <w:ind w:left="5040" w:hanging="360"/>
      </w:pPr>
      <w:rPr>
        <w:rFonts w:ascii="Symbol" w:hAnsi="Symbol" w:hint="default"/>
      </w:rPr>
    </w:lvl>
    <w:lvl w:ilvl="7" w:tplc="2DE4ED20">
      <w:start w:val="1"/>
      <w:numFmt w:val="bullet"/>
      <w:lvlText w:val="o"/>
      <w:lvlJc w:val="left"/>
      <w:pPr>
        <w:ind w:left="5760" w:hanging="360"/>
      </w:pPr>
      <w:rPr>
        <w:rFonts w:ascii="Courier New" w:hAnsi="Courier New" w:hint="default"/>
      </w:rPr>
    </w:lvl>
    <w:lvl w:ilvl="8" w:tplc="A2D2DD14">
      <w:start w:val="1"/>
      <w:numFmt w:val="bullet"/>
      <w:lvlText w:val=""/>
      <w:lvlJc w:val="left"/>
      <w:pPr>
        <w:ind w:left="6480" w:hanging="360"/>
      </w:pPr>
      <w:rPr>
        <w:rFonts w:ascii="Wingdings" w:hAnsi="Wingdings" w:hint="default"/>
      </w:rPr>
    </w:lvl>
  </w:abstractNum>
  <w:abstractNum w:abstractNumId="18" w15:restartNumberingAfterBreak="0">
    <w:nsid w:val="763F29EA"/>
    <w:multiLevelType w:val="hybridMultilevel"/>
    <w:tmpl w:val="68F851D4"/>
    <w:lvl w:ilvl="0" w:tplc="980A53D2">
      <w:start w:val="1"/>
      <w:numFmt w:val="decimal"/>
      <w:lvlText w:val="%1."/>
      <w:lvlJc w:val="left"/>
      <w:pPr>
        <w:tabs>
          <w:tab w:val="num" w:pos="720"/>
        </w:tabs>
        <w:ind w:left="720" w:hanging="360"/>
      </w:pPr>
    </w:lvl>
    <w:lvl w:ilvl="1" w:tplc="139CCB0C">
      <w:start w:val="1"/>
      <w:numFmt w:val="decimal"/>
      <w:lvlText w:val="%2."/>
      <w:lvlJc w:val="left"/>
      <w:pPr>
        <w:tabs>
          <w:tab w:val="num" w:pos="1440"/>
        </w:tabs>
        <w:ind w:left="1440" w:hanging="360"/>
      </w:pPr>
    </w:lvl>
    <w:lvl w:ilvl="2" w:tplc="38346BF0" w:tentative="1">
      <w:start w:val="1"/>
      <w:numFmt w:val="decimal"/>
      <w:lvlText w:val="%3."/>
      <w:lvlJc w:val="left"/>
      <w:pPr>
        <w:tabs>
          <w:tab w:val="num" w:pos="2160"/>
        </w:tabs>
        <w:ind w:left="2160" w:hanging="360"/>
      </w:pPr>
    </w:lvl>
    <w:lvl w:ilvl="3" w:tplc="5B9865B4" w:tentative="1">
      <w:start w:val="1"/>
      <w:numFmt w:val="decimal"/>
      <w:lvlText w:val="%4."/>
      <w:lvlJc w:val="left"/>
      <w:pPr>
        <w:tabs>
          <w:tab w:val="num" w:pos="2880"/>
        </w:tabs>
        <w:ind w:left="2880" w:hanging="360"/>
      </w:pPr>
    </w:lvl>
    <w:lvl w:ilvl="4" w:tplc="2F064ACE" w:tentative="1">
      <w:start w:val="1"/>
      <w:numFmt w:val="decimal"/>
      <w:lvlText w:val="%5."/>
      <w:lvlJc w:val="left"/>
      <w:pPr>
        <w:tabs>
          <w:tab w:val="num" w:pos="3600"/>
        </w:tabs>
        <w:ind w:left="3600" w:hanging="360"/>
      </w:pPr>
    </w:lvl>
    <w:lvl w:ilvl="5" w:tplc="46A0C5A2" w:tentative="1">
      <w:start w:val="1"/>
      <w:numFmt w:val="decimal"/>
      <w:lvlText w:val="%6."/>
      <w:lvlJc w:val="left"/>
      <w:pPr>
        <w:tabs>
          <w:tab w:val="num" w:pos="4320"/>
        </w:tabs>
        <w:ind w:left="4320" w:hanging="360"/>
      </w:pPr>
    </w:lvl>
    <w:lvl w:ilvl="6" w:tplc="605ADCBC" w:tentative="1">
      <w:start w:val="1"/>
      <w:numFmt w:val="decimal"/>
      <w:lvlText w:val="%7."/>
      <w:lvlJc w:val="left"/>
      <w:pPr>
        <w:tabs>
          <w:tab w:val="num" w:pos="5040"/>
        </w:tabs>
        <w:ind w:left="5040" w:hanging="360"/>
      </w:pPr>
    </w:lvl>
    <w:lvl w:ilvl="7" w:tplc="A4DAACC8" w:tentative="1">
      <w:start w:val="1"/>
      <w:numFmt w:val="decimal"/>
      <w:lvlText w:val="%8."/>
      <w:lvlJc w:val="left"/>
      <w:pPr>
        <w:tabs>
          <w:tab w:val="num" w:pos="5760"/>
        </w:tabs>
        <w:ind w:left="5760" w:hanging="360"/>
      </w:pPr>
    </w:lvl>
    <w:lvl w:ilvl="8" w:tplc="1DE4109A" w:tentative="1">
      <w:start w:val="1"/>
      <w:numFmt w:val="decimal"/>
      <w:lvlText w:val="%9."/>
      <w:lvlJc w:val="left"/>
      <w:pPr>
        <w:tabs>
          <w:tab w:val="num" w:pos="6480"/>
        </w:tabs>
        <w:ind w:left="6480" w:hanging="360"/>
      </w:pPr>
    </w:lvl>
  </w:abstractNum>
  <w:abstractNum w:abstractNumId="19" w15:restartNumberingAfterBreak="0">
    <w:nsid w:val="771776B6"/>
    <w:multiLevelType w:val="multilevel"/>
    <w:tmpl w:val="EE2486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85705B3"/>
    <w:multiLevelType w:val="hybridMultilevel"/>
    <w:tmpl w:val="9D6806A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7AB96511"/>
    <w:multiLevelType w:val="multilevel"/>
    <w:tmpl w:val="986E2014"/>
    <w:lvl w:ilvl="0">
      <w:start w:val="1"/>
      <w:numFmt w:val="bullet"/>
      <w:pStyle w:val="BulletList"/>
      <w:lvlText w:val=""/>
      <w:lvlJc w:val="left"/>
      <w:pPr>
        <w:ind w:left="786" w:hanging="360"/>
      </w:pPr>
      <w:rPr>
        <w:rFonts w:ascii="Symbol" w:hAnsi="Symbol" w:hint="default"/>
        <w:b w:val="0"/>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52081718">
    <w:abstractNumId w:val="17"/>
  </w:num>
  <w:num w:numId="2" w16cid:durableId="1170826952">
    <w:abstractNumId w:val="11"/>
  </w:num>
  <w:num w:numId="3" w16cid:durableId="1846237299">
    <w:abstractNumId w:val="20"/>
  </w:num>
  <w:num w:numId="4" w16cid:durableId="1670448704">
    <w:abstractNumId w:val="18"/>
  </w:num>
  <w:num w:numId="5" w16cid:durableId="1469397269">
    <w:abstractNumId w:val="4"/>
  </w:num>
  <w:num w:numId="6" w16cid:durableId="589849792">
    <w:abstractNumId w:val="21"/>
  </w:num>
  <w:num w:numId="7" w16cid:durableId="31148628">
    <w:abstractNumId w:val="14"/>
  </w:num>
  <w:num w:numId="8" w16cid:durableId="862549272">
    <w:abstractNumId w:val="1"/>
  </w:num>
  <w:num w:numId="9" w16cid:durableId="1518276339">
    <w:abstractNumId w:val="2"/>
  </w:num>
  <w:num w:numId="10" w16cid:durableId="1006516978">
    <w:abstractNumId w:val="15"/>
  </w:num>
  <w:num w:numId="11" w16cid:durableId="868252489">
    <w:abstractNumId w:val="12"/>
  </w:num>
  <w:num w:numId="12" w16cid:durableId="476457639">
    <w:abstractNumId w:val="5"/>
  </w:num>
  <w:num w:numId="13" w16cid:durableId="1784809507">
    <w:abstractNumId w:val="9"/>
  </w:num>
  <w:num w:numId="14" w16cid:durableId="1374816750">
    <w:abstractNumId w:val="8"/>
  </w:num>
  <w:num w:numId="15" w16cid:durableId="820660177">
    <w:abstractNumId w:val="13"/>
  </w:num>
  <w:num w:numId="16" w16cid:durableId="850803552">
    <w:abstractNumId w:val="16"/>
  </w:num>
  <w:num w:numId="17" w16cid:durableId="1180579395">
    <w:abstractNumId w:val="0"/>
  </w:num>
  <w:num w:numId="18" w16cid:durableId="204830452">
    <w:abstractNumId w:val="3"/>
  </w:num>
  <w:num w:numId="19" w16cid:durableId="209650567">
    <w:abstractNumId w:val="10"/>
  </w:num>
  <w:num w:numId="20" w16cid:durableId="678384068">
    <w:abstractNumId w:val="19"/>
  </w:num>
  <w:num w:numId="21" w16cid:durableId="2032338624">
    <w:abstractNumId w:val="6"/>
  </w:num>
  <w:num w:numId="22" w16cid:durableId="1043677410">
    <w:abstractNumId w:val="7"/>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Lynsey Edwards">
    <w15:presenceInfo w15:providerId="Windows Live" w15:userId="590be6e9dfa224a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212"/>
  <w:displayBackgroundShape/>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87F9F72B-DC78-4909-9D17-545027A03AD5}"/>
    <w:docVar w:name="dgnword-eventsink" w:val="2568901966208"/>
  </w:docVars>
  <w:rsids>
    <w:rsidRoot w:val="00044613"/>
    <w:rsid w:val="00000383"/>
    <w:rsid w:val="00000998"/>
    <w:rsid w:val="00004BD0"/>
    <w:rsid w:val="00005027"/>
    <w:rsid w:val="00014C0F"/>
    <w:rsid w:val="00017EB6"/>
    <w:rsid w:val="00021691"/>
    <w:rsid w:val="00023FE1"/>
    <w:rsid w:val="00027034"/>
    <w:rsid w:val="000315BE"/>
    <w:rsid w:val="00031A1D"/>
    <w:rsid w:val="00032801"/>
    <w:rsid w:val="00034266"/>
    <w:rsid w:val="0003753E"/>
    <w:rsid w:val="00037A86"/>
    <w:rsid w:val="00042260"/>
    <w:rsid w:val="00042A94"/>
    <w:rsid w:val="00043CCF"/>
    <w:rsid w:val="00044613"/>
    <w:rsid w:val="0004559E"/>
    <w:rsid w:val="00046DC4"/>
    <w:rsid w:val="00050296"/>
    <w:rsid w:val="00050C4B"/>
    <w:rsid w:val="00057519"/>
    <w:rsid w:val="00057E31"/>
    <w:rsid w:val="00057FEB"/>
    <w:rsid w:val="00066CCB"/>
    <w:rsid w:val="000705C0"/>
    <w:rsid w:val="00076307"/>
    <w:rsid w:val="00076500"/>
    <w:rsid w:val="00076A1C"/>
    <w:rsid w:val="000935EF"/>
    <w:rsid w:val="00095686"/>
    <w:rsid w:val="000A0A09"/>
    <w:rsid w:val="000A29BC"/>
    <w:rsid w:val="000A2E62"/>
    <w:rsid w:val="000B1883"/>
    <w:rsid w:val="000B2E2A"/>
    <w:rsid w:val="000B6F4C"/>
    <w:rsid w:val="000C4F5F"/>
    <w:rsid w:val="000D0457"/>
    <w:rsid w:val="000D0BF0"/>
    <w:rsid w:val="000D44CA"/>
    <w:rsid w:val="000D7BA0"/>
    <w:rsid w:val="000F5588"/>
    <w:rsid w:val="000F6ECF"/>
    <w:rsid w:val="000F71E4"/>
    <w:rsid w:val="00104C24"/>
    <w:rsid w:val="0011123B"/>
    <w:rsid w:val="00111C49"/>
    <w:rsid w:val="001144DF"/>
    <w:rsid w:val="00123D38"/>
    <w:rsid w:val="0013023D"/>
    <w:rsid w:val="001311AE"/>
    <w:rsid w:val="00133272"/>
    <w:rsid w:val="00133AC9"/>
    <w:rsid w:val="00134F7D"/>
    <w:rsid w:val="00135595"/>
    <w:rsid w:val="00137934"/>
    <w:rsid w:val="00143FEA"/>
    <w:rsid w:val="00147681"/>
    <w:rsid w:val="0015012D"/>
    <w:rsid w:val="00154CC3"/>
    <w:rsid w:val="00155BDD"/>
    <w:rsid w:val="00155C4C"/>
    <w:rsid w:val="001662EA"/>
    <w:rsid w:val="001668A2"/>
    <w:rsid w:val="00170809"/>
    <w:rsid w:val="00171516"/>
    <w:rsid w:val="001746DC"/>
    <w:rsid w:val="001766AE"/>
    <w:rsid w:val="00181613"/>
    <w:rsid w:val="001852E3"/>
    <w:rsid w:val="0019266B"/>
    <w:rsid w:val="00193CF5"/>
    <w:rsid w:val="00193EF6"/>
    <w:rsid w:val="00194909"/>
    <w:rsid w:val="00194AF6"/>
    <w:rsid w:val="001962BE"/>
    <w:rsid w:val="00196E7F"/>
    <w:rsid w:val="001A0670"/>
    <w:rsid w:val="001A3801"/>
    <w:rsid w:val="001A6AE0"/>
    <w:rsid w:val="001B006C"/>
    <w:rsid w:val="001B0B39"/>
    <w:rsid w:val="001B144E"/>
    <w:rsid w:val="001B3B3A"/>
    <w:rsid w:val="001B5CE4"/>
    <w:rsid w:val="001C0263"/>
    <w:rsid w:val="001C0909"/>
    <w:rsid w:val="001C65B5"/>
    <w:rsid w:val="001C704F"/>
    <w:rsid w:val="001D4052"/>
    <w:rsid w:val="001D6842"/>
    <w:rsid w:val="001E0763"/>
    <w:rsid w:val="001E23E9"/>
    <w:rsid w:val="001E6813"/>
    <w:rsid w:val="00201D57"/>
    <w:rsid w:val="00202265"/>
    <w:rsid w:val="00203869"/>
    <w:rsid w:val="00205A24"/>
    <w:rsid w:val="00205AB6"/>
    <w:rsid w:val="00205DC3"/>
    <w:rsid w:val="0020672E"/>
    <w:rsid w:val="00206894"/>
    <w:rsid w:val="002222CD"/>
    <w:rsid w:val="002239D9"/>
    <w:rsid w:val="00227B99"/>
    <w:rsid w:val="00230764"/>
    <w:rsid w:val="002332C1"/>
    <w:rsid w:val="00233E37"/>
    <w:rsid w:val="00234813"/>
    <w:rsid w:val="00237128"/>
    <w:rsid w:val="00254F6E"/>
    <w:rsid w:val="0025541F"/>
    <w:rsid w:val="00260CC2"/>
    <w:rsid w:val="002619FE"/>
    <w:rsid w:val="0026314B"/>
    <w:rsid w:val="002632B5"/>
    <w:rsid w:val="00263747"/>
    <w:rsid w:val="0026459E"/>
    <w:rsid w:val="00265A61"/>
    <w:rsid w:val="00266ACE"/>
    <w:rsid w:val="00267327"/>
    <w:rsid w:val="002733BF"/>
    <w:rsid w:val="002815AD"/>
    <w:rsid w:val="0028266E"/>
    <w:rsid w:val="002849A8"/>
    <w:rsid w:val="0029412E"/>
    <w:rsid w:val="002959DB"/>
    <w:rsid w:val="00297E3C"/>
    <w:rsid w:val="002A007D"/>
    <w:rsid w:val="002A0821"/>
    <w:rsid w:val="002A2B1A"/>
    <w:rsid w:val="002A6415"/>
    <w:rsid w:val="002A75F1"/>
    <w:rsid w:val="002A7793"/>
    <w:rsid w:val="002B2300"/>
    <w:rsid w:val="002B3734"/>
    <w:rsid w:val="002B5DED"/>
    <w:rsid w:val="002B6597"/>
    <w:rsid w:val="002B7699"/>
    <w:rsid w:val="002C3243"/>
    <w:rsid w:val="002D1313"/>
    <w:rsid w:val="002D47DC"/>
    <w:rsid w:val="002D78DC"/>
    <w:rsid w:val="002E10B0"/>
    <w:rsid w:val="002E512A"/>
    <w:rsid w:val="002E5CE0"/>
    <w:rsid w:val="002F1DA7"/>
    <w:rsid w:val="002F28A5"/>
    <w:rsid w:val="002F2BBB"/>
    <w:rsid w:val="002F3130"/>
    <w:rsid w:val="002F3454"/>
    <w:rsid w:val="002F398B"/>
    <w:rsid w:val="002F39D3"/>
    <w:rsid w:val="002F4680"/>
    <w:rsid w:val="002F68B0"/>
    <w:rsid w:val="003025BA"/>
    <w:rsid w:val="00302799"/>
    <w:rsid w:val="00306F32"/>
    <w:rsid w:val="003102A2"/>
    <w:rsid w:val="003108F4"/>
    <w:rsid w:val="00314007"/>
    <w:rsid w:val="003144BD"/>
    <w:rsid w:val="003144EC"/>
    <w:rsid w:val="00317383"/>
    <w:rsid w:val="0031762F"/>
    <w:rsid w:val="00321025"/>
    <w:rsid w:val="00321C3B"/>
    <w:rsid w:val="00325C59"/>
    <w:rsid w:val="00326229"/>
    <w:rsid w:val="003313A5"/>
    <w:rsid w:val="003379C6"/>
    <w:rsid w:val="0034256C"/>
    <w:rsid w:val="00343DC5"/>
    <w:rsid w:val="00346D34"/>
    <w:rsid w:val="00346FB6"/>
    <w:rsid w:val="003477AD"/>
    <w:rsid w:val="00350ECC"/>
    <w:rsid w:val="00352F6E"/>
    <w:rsid w:val="003532EF"/>
    <w:rsid w:val="00356EAD"/>
    <w:rsid w:val="003611F2"/>
    <w:rsid w:val="0036417B"/>
    <w:rsid w:val="0037247B"/>
    <w:rsid w:val="00372DE2"/>
    <w:rsid w:val="00374F2B"/>
    <w:rsid w:val="00375A76"/>
    <w:rsid w:val="00381DB5"/>
    <w:rsid w:val="00383AFF"/>
    <w:rsid w:val="00387094"/>
    <w:rsid w:val="00390863"/>
    <w:rsid w:val="00390966"/>
    <w:rsid w:val="00393E6D"/>
    <w:rsid w:val="0039412A"/>
    <w:rsid w:val="00396E31"/>
    <w:rsid w:val="003976D6"/>
    <w:rsid w:val="003A040D"/>
    <w:rsid w:val="003A2688"/>
    <w:rsid w:val="003A5D8B"/>
    <w:rsid w:val="003A6837"/>
    <w:rsid w:val="003B2267"/>
    <w:rsid w:val="003B620E"/>
    <w:rsid w:val="003C060C"/>
    <w:rsid w:val="003C1E6C"/>
    <w:rsid w:val="003C30CE"/>
    <w:rsid w:val="003C58B5"/>
    <w:rsid w:val="003C5951"/>
    <w:rsid w:val="003C7837"/>
    <w:rsid w:val="003D0CFA"/>
    <w:rsid w:val="003D11A8"/>
    <w:rsid w:val="003D1F2A"/>
    <w:rsid w:val="003D2608"/>
    <w:rsid w:val="003D314B"/>
    <w:rsid w:val="003E5E8D"/>
    <w:rsid w:val="003E6202"/>
    <w:rsid w:val="003F19C4"/>
    <w:rsid w:val="003F1BA8"/>
    <w:rsid w:val="003F49C8"/>
    <w:rsid w:val="003F65ED"/>
    <w:rsid w:val="004000AA"/>
    <w:rsid w:val="00400552"/>
    <w:rsid w:val="00402F9C"/>
    <w:rsid w:val="0040382A"/>
    <w:rsid w:val="00403FB9"/>
    <w:rsid w:val="00404C27"/>
    <w:rsid w:val="00404CC3"/>
    <w:rsid w:val="00406A03"/>
    <w:rsid w:val="00411581"/>
    <w:rsid w:val="00416CA5"/>
    <w:rsid w:val="004172C4"/>
    <w:rsid w:val="00422E5D"/>
    <w:rsid w:val="00423C87"/>
    <w:rsid w:val="00423FAF"/>
    <w:rsid w:val="0042556D"/>
    <w:rsid w:val="0043165F"/>
    <w:rsid w:val="0043383A"/>
    <w:rsid w:val="00433BD2"/>
    <w:rsid w:val="004402B0"/>
    <w:rsid w:val="00451BA6"/>
    <w:rsid w:val="004524E1"/>
    <w:rsid w:val="00455DDB"/>
    <w:rsid w:val="00456771"/>
    <w:rsid w:val="00457155"/>
    <w:rsid w:val="00464645"/>
    <w:rsid w:val="00470F99"/>
    <w:rsid w:val="004716FC"/>
    <w:rsid w:val="0048241D"/>
    <w:rsid w:val="00487547"/>
    <w:rsid w:val="0049015D"/>
    <w:rsid w:val="00491A05"/>
    <w:rsid w:val="00491E41"/>
    <w:rsid w:val="00492942"/>
    <w:rsid w:val="00493244"/>
    <w:rsid w:val="00495AE7"/>
    <w:rsid w:val="004A0F4A"/>
    <w:rsid w:val="004A1B60"/>
    <w:rsid w:val="004A1FE4"/>
    <w:rsid w:val="004B1469"/>
    <w:rsid w:val="004B7B9E"/>
    <w:rsid w:val="004C3C74"/>
    <w:rsid w:val="004C3EE0"/>
    <w:rsid w:val="004C7A68"/>
    <w:rsid w:val="004C7D82"/>
    <w:rsid w:val="004D29CA"/>
    <w:rsid w:val="004D4146"/>
    <w:rsid w:val="004E0FDD"/>
    <w:rsid w:val="004E18B6"/>
    <w:rsid w:val="004E2971"/>
    <w:rsid w:val="004E3EED"/>
    <w:rsid w:val="004E52F0"/>
    <w:rsid w:val="004E7E65"/>
    <w:rsid w:val="004F3B3A"/>
    <w:rsid w:val="00503D32"/>
    <w:rsid w:val="005042C5"/>
    <w:rsid w:val="00505422"/>
    <w:rsid w:val="005161BF"/>
    <w:rsid w:val="00522D87"/>
    <w:rsid w:val="00523369"/>
    <w:rsid w:val="00524C78"/>
    <w:rsid w:val="00525DC6"/>
    <w:rsid w:val="00527AB6"/>
    <w:rsid w:val="0054079B"/>
    <w:rsid w:val="005411D4"/>
    <w:rsid w:val="005418D8"/>
    <w:rsid w:val="00542E63"/>
    <w:rsid w:val="0054654B"/>
    <w:rsid w:val="00546939"/>
    <w:rsid w:val="00550438"/>
    <w:rsid w:val="00550801"/>
    <w:rsid w:val="00553874"/>
    <w:rsid w:val="005601E8"/>
    <w:rsid w:val="00561273"/>
    <w:rsid w:val="005709EF"/>
    <w:rsid w:val="005809B0"/>
    <w:rsid w:val="00580F80"/>
    <w:rsid w:val="0058139A"/>
    <w:rsid w:val="00583387"/>
    <w:rsid w:val="005848FD"/>
    <w:rsid w:val="00586FF4"/>
    <w:rsid w:val="0059036B"/>
    <w:rsid w:val="00592A3A"/>
    <w:rsid w:val="00594F9D"/>
    <w:rsid w:val="00595E80"/>
    <w:rsid w:val="00596BCA"/>
    <w:rsid w:val="005A1028"/>
    <w:rsid w:val="005A3F7E"/>
    <w:rsid w:val="005B3709"/>
    <w:rsid w:val="005B4B6A"/>
    <w:rsid w:val="005C09F8"/>
    <w:rsid w:val="005C41FF"/>
    <w:rsid w:val="005C6AC5"/>
    <w:rsid w:val="005C7432"/>
    <w:rsid w:val="005D4DB9"/>
    <w:rsid w:val="005D539F"/>
    <w:rsid w:val="005D792A"/>
    <w:rsid w:val="005E3B0C"/>
    <w:rsid w:val="005E745F"/>
    <w:rsid w:val="005F0607"/>
    <w:rsid w:val="005F2622"/>
    <w:rsid w:val="005F2B70"/>
    <w:rsid w:val="005F58D1"/>
    <w:rsid w:val="006046E8"/>
    <w:rsid w:val="00606790"/>
    <w:rsid w:val="00606F58"/>
    <w:rsid w:val="00611060"/>
    <w:rsid w:val="006122F3"/>
    <w:rsid w:val="00613394"/>
    <w:rsid w:val="0061674F"/>
    <w:rsid w:val="006169B2"/>
    <w:rsid w:val="006230AA"/>
    <w:rsid w:val="006305E9"/>
    <w:rsid w:val="0063369D"/>
    <w:rsid w:val="00635B7B"/>
    <w:rsid w:val="00636606"/>
    <w:rsid w:val="006434B4"/>
    <w:rsid w:val="006547C5"/>
    <w:rsid w:val="00656723"/>
    <w:rsid w:val="00661542"/>
    <w:rsid w:val="00670E8E"/>
    <w:rsid w:val="00690CB1"/>
    <w:rsid w:val="006917D4"/>
    <w:rsid w:val="006971F2"/>
    <w:rsid w:val="006979FB"/>
    <w:rsid w:val="006A3390"/>
    <w:rsid w:val="006A4DD8"/>
    <w:rsid w:val="006B2A37"/>
    <w:rsid w:val="006B4F5F"/>
    <w:rsid w:val="006C18CD"/>
    <w:rsid w:val="006C54BF"/>
    <w:rsid w:val="006C6DF8"/>
    <w:rsid w:val="006D18A6"/>
    <w:rsid w:val="006D64F1"/>
    <w:rsid w:val="006D7351"/>
    <w:rsid w:val="006E0F43"/>
    <w:rsid w:val="006E10C5"/>
    <w:rsid w:val="006E6C96"/>
    <w:rsid w:val="006E6FC3"/>
    <w:rsid w:val="006E7C01"/>
    <w:rsid w:val="006F0B2D"/>
    <w:rsid w:val="006F1DB6"/>
    <w:rsid w:val="006F23E9"/>
    <w:rsid w:val="006F7491"/>
    <w:rsid w:val="0070354A"/>
    <w:rsid w:val="00703D64"/>
    <w:rsid w:val="0070488D"/>
    <w:rsid w:val="00705656"/>
    <w:rsid w:val="0070591A"/>
    <w:rsid w:val="007114C0"/>
    <w:rsid w:val="00716C76"/>
    <w:rsid w:val="00717EA1"/>
    <w:rsid w:val="00723683"/>
    <w:rsid w:val="007266BB"/>
    <w:rsid w:val="007267D5"/>
    <w:rsid w:val="00727BE9"/>
    <w:rsid w:val="00731A2C"/>
    <w:rsid w:val="007345C0"/>
    <w:rsid w:val="007362A5"/>
    <w:rsid w:val="007430D8"/>
    <w:rsid w:val="007435EC"/>
    <w:rsid w:val="00745CC3"/>
    <w:rsid w:val="007507E1"/>
    <w:rsid w:val="0075459B"/>
    <w:rsid w:val="00756E3A"/>
    <w:rsid w:val="00764960"/>
    <w:rsid w:val="00772257"/>
    <w:rsid w:val="00776F31"/>
    <w:rsid w:val="0078508B"/>
    <w:rsid w:val="007853AF"/>
    <w:rsid w:val="007901DD"/>
    <w:rsid w:val="0079124B"/>
    <w:rsid w:val="007946F2"/>
    <w:rsid w:val="007979B1"/>
    <w:rsid w:val="007A1169"/>
    <w:rsid w:val="007A1DD6"/>
    <w:rsid w:val="007A3224"/>
    <w:rsid w:val="007A59BD"/>
    <w:rsid w:val="007B2DCF"/>
    <w:rsid w:val="007B615B"/>
    <w:rsid w:val="007B63A4"/>
    <w:rsid w:val="007C54FB"/>
    <w:rsid w:val="007C65D1"/>
    <w:rsid w:val="007E2B2A"/>
    <w:rsid w:val="007F018C"/>
    <w:rsid w:val="007F2A2A"/>
    <w:rsid w:val="007F4B5B"/>
    <w:rsid w:val="007F4B83"/>
    <w:rsid w:val="007F7D72"/>
    <w:rsid w:val="008000EB"/>
    <w:rsid w:val="00804388"/>
    <w:rsid w:val="00806A2C"/>
    <w:rsid w:val="00814044"/>
    <w:rsid w:val="00816147"/>
    <w:rsid w:val="0081718E"/>
    <w:rsid w:val="00825CF6"/>
    <w:rsid w:val="00827135"/>
    <w:rsid w:val="0082745A"/>
    <w:rsid w:val="008440FF"/>
    <w:rsid w:val="00850A56"/>
    <w:rsid w:val="00861C97"/>
    <w:rsid w:val="00861D17"/>
    <w:rsid w:val="00867BB6"/>
    <w:rsid w:val="00871874"/>
    <w:rsid w:val="00872B30"/>
    <w:rsid w:val="00874F14"/>
    <w:rsid w:val="00877B71"/>
    <w:rsid w:val="008859ED"/>
    <w:rsid w:val="00893AE7"/>
    <w:rsid w:val="008A3947"/>
    <w:rsid w:val="008A3A05"/>
    <w:rsid w:val="008A433F"/>
    <w:rsid w:val="008A7343"/>
    <w:rsid w:val="008C2B9F"/>
    <w:rsid w:val="008C4010"/>
    <w:rsid w:val="008C494C"/>
    <w:rsid w:val="008D0F80"/>
    <w:rsid w:val="008D3406"/>
    <w:rsid w:val="008E0874"/>
    <w:rsid w:val="008E1412"/>
    <w:rsid w:val="008E320D"/>
    <w:rsid w:val="008F1586"/>
    <w:rsid w:val="008F1769"/>
    <w:rsid w:val="008F4671"/>
    <w:rsid w:val="008F53C5"/>
    <w:rsid w:val="00903AC3"/>
    <w:rsid w:val="009055B1"/>
    <w:rsid w:val="009072B8"/>
    <w:rsid w:val="009078D8"/>
    <w:rsid w:val="00911D77"/>
    <w:rsid w:val="009133CC"/>
    <w:rsid w:val="00921D16"/>
    <w:rsid w:val="00922931"/>
    <w:rsid w:val="009257F3"/>
    <w:rsid w:val="0093173C"/>
    <w:rsid w:val="009320E8"/>
    <w:rsid w:val="00944D43"/>
    <w:rsid w:val="00946826"/>
    <w:rsid w:val="00947685"/>
    <w:rsid w:val="0095573C"/>
    <w:rsid w:val="00955C00"/>
    <w:rsid w:val="00957211"/>
    <w:rsid w:val="00963FA4"/>
    <w:rsid w:val="00966AFD"/>
    <w:rsid w:val="00966CF9"/>
    <w:rsid w:val="00967F63"/>
    <w:rsid w:val="009730D4"/>
    <w:rsid w:val="00981342"/>
    <w:rsid w:val="00981B8C"/>
    <w:rsid w:val="00985D91"/>
    <w:rsid w:val="00987560"/>
    <w:rsid w:val="00991271"/>
    <w:rsid w:val="00991B0C"/>
    <w:rsid w:val="00992D3C"/>
    <w:rsid w:val="009A0F81"/>
    <w:rsid w:val="009A21DC"/>
    <w:rsid w:val="009A5C06"/>
    <w:rsid w:val="009C4F66"/>
    <w:rsid w:val="009C69A7"/>
    <w:rsid w:val="009D3EA3"/>
    <w:rsid w:val="009D4261"/>
    <w:rsid w:val="009E11E1"/>
    <w:rsid w:val="009E43B6"/>
    <w:rsid w:val="009E540A"/>
    <w:rsid w:val="009F21F1"/>
    <w:rsid w:val="009F34DB"/>
    <w:rsid w:val="00A05E0A"/>
    <w:rsid w:val="00A0671A"/>
    <w:rsid w:val="00A07369"/>
    <w:rsid w:val="00A15AE1"/>
    <w:rsid w:val="00A165D9"/>
    <w:rsid w:val="00A16EBE"/>
    <w:rsid w:val="00A170FD"/>
    <w:rsid w:val="00A22E76"/>
    <w:rsid w:val="00A237F0"/>
    <w:rsid w:val="00A24338"/>
    <w:rsid w:val="00A30310"/>
    <w:rsid w:val="00A310D6"/>
    <w:rsid w:val="00A319A2"/>
    <w:rsid w:val="00A32300"/>
    <w:rsid w:val="00A4452F"/>
    <w:rsid w:val="00A605AB"/>
    <w:rsid w:val="00A60F9D"/>
    <w:rsid w:val="00A67461"/>
    <w:rsid w:val="00A70700"/>
    <w:rsid w:val="00A722B6"/>
    <w:rsid w:val="00A7661C"/>
    <w:rsid w:val="00A7782F"/>
    <w:rsid w:val="00A83558"/>
    <w:rsid w:val="00A86731"/>
    <w:rsid w:val="00A90425"/>
    <w:rsid w:val="00A91067"/>
    <w:rsid w:val="00A9552F"/>
    <w:rsid w:val="00A95F65"/>
    <w:rsid w:val="00A96EF6"/>
    <w:rsid w:val="00AA263F"/>
    <w:rsid w:val="00AA3F19"/>
    <w:rsid w:val="00AA4B0E"/>
    <w:rsid w:val="00AB0E29"/>
    <w:rsid w:val="00AB2E28"/>
    <w:rsid w:val="00AB3A47"/>
    <w:rsid w:val="00AB4835"/>
    <w:rsid w:val="00AB7A44"/>
    <w:rsid w:val="00AC0BDE"/>
    <w:rsid w:val="00AC47AE"/>
    <w:rsid w:val="00AC5AC1"/>
    <w:rsid w:val="00AC781A"/>
    <w:rsid w:val="00AC7F3D"/>
    <w:rsid w:val="00AD14AC"/>
    <w:rsid w:val="00AE3616"/>
    <w:rsid w:val="00AE5AF6"/>
    <w:rsid w:val="00AE7D96"/>
    <w:rsid w:val="00AF429F"/>
    <w:rsid w:val="00AF4CBE"/>
    <w:rsid w:val="00AF57EB"/>
    <w:rsid w:val="00AF7F76"/>
    <w:rsid w:val="00B01E55"/>
    <w:rsid w:val="00B03C24"/>
    <w:rsid w:val="00B040B1"/>
    <w:rsid w:val="00B06176"/>
    <w:rsid w:val="00B07CE0"/>
    <w:rsid w:val="00B10DCF"/>
    <w:rsid w:val="00B1130D"/>
    <w:rsid w:val="00B1195A"/>
    <w:rsid w:val="00B16BD9"/>
    <w:rsid w:val="00B175A1"/>
    <w:rsid w:val="00B20D14"/>
    <w:rsid w:val="00B226BF"/>
    <w:rsid w:val="00B2399E"/>
    <w:rsid w:val="00B40EFE"/>
    <w:rsid w:val="00B44554"/>
    <w:rsid w:val="00B50499"/>
    <w:rsid w:val="00B54607"/>
    <w:rsid w:val="00B61595"/>
    <w:rsid w:val="00B61B7B"/>
    <w:rsid w:val="00B65321"/>
    <w:rsid w:val="00B66E9E"/>
    <w:rsid w:val="00B7630E"/>
    <w:rsid w:val="00B76696"/>
    <w:rsid w:val="00B78A9D"/>
    <w:rsid w:val="00B820CF"/>
    <w:rsid w:val="00B82E9D"/>
    <w:rsid w:val="00B91829"/>
    <w:rsid w:val="00B91F45"/>
    <w:rsid w:val="00B96A89"/>
    <w:rsid w:val="00BA22C3"/>
    <w:rsid w:val="00BB0939"/>
    <w:rsid w:val="00BB3A63"/>
    <w:rsid w:val="00BB4388"/>
    <w:rsid w:val="00BB4D15"/>
    <w:rsid w:val="00BC0D21"/>
    <w:rsid w:val="00BC2064"/>
    <w:rsid w:val="00BC64A5"/>
    <w:rsid w:val="00BC6AFF"/>
    <w:rsid w:val="00BC7A4A"/>
    <w:rsid w:val="00BD4F20"/>
    <w:rsid w:val="00BD5093"/>
    <w:rsid w:val="00BE1376"/>
    <w:rsid w:val="00BE1B57"/>
    <w:rsid w:val="00BE5C6D"/>
    <w:rsid w:val="00BE755C"/>
    <w:rsid w:val="00BF294E"/>
    <w:rsid w:val="00BF483D"/>
    <w:rsid w:val="00BF5D99"/>
    <w:rsid w:val="00BF72E3"/>
    <w:rsid w:val="00BF7D83"/>
    <w:rsid w:val="00C06400"/>
    <w:rsid w:val="00C21577"/>
    <w:rsid w:val="00C21B59"/>
    <w:rsid w:val="00C22053"/>
    <w:rsid w:val="00C230DB"/>
    <w:rsid w:val="00C2531E"/>
    <w:rsid w:val="00C32590"/>
    <w:rsid w:val="00C33705"/>
    <w:rsid w:val="00C36BEE"/>
    <w:rsid w:val="00C37816"/>
    <w:rsid w:val="00C4508F"/>
    <w:rsid w:val="00C47A2E"/>
    <w:rsid w:val="00C5184E"/>
    <w:rsid w:val="00C5231E"/>
    <w:rsid w:val="00C5497B"/>
    <w:rsid w:val="00C54B1D"/>
    <w:rsid w:val="00C54EAE"/>
    <w:rsid w:val="00C56D15"/>
    <w:rsid w:val="00C61CD1"/>
    <w:rsid w:val="00C65581"/>
    <w:rsid w:val="00C66E52"/>
    <w:rsid w:val="00C67FE7"/>
    <w:rsid w:val="00C741FE"/>
    <w:rsid w:val="00C8325D"/>
    <w:rsid w:val="00C83B43"/>
    <w:rsid w:val="00C86D99"/>
    <w:rsid w:val="00C9215B"/>
    <w:rsid w:val="00C9418C"/>
    <w:rsid w:val="00C9786A"/>
    <w:rsid w:val="00CA1DB0"/>
    <w:rsid w:val="00CA1EF0"/>
    <w:rsid w:val="00CA31DE"/>
    <w:rsid w:val="00CC4343"/>
    <w:rsid w:val="00CC4966"/>
    <w:rsid w:val="00CC4D52"/>
    <w:rsid w:val="00CD2F0F"/>
    <w:rsid w:val="00CD35E5"/>
    <w:rsid w:val="00CD605A"/>
    <w:rsid w:val="00CD67D8"/>
    <w:rsid w:val="00CD73FA"/>
    <w:rsid w:val="00CF052A"/>
    <w:rsid w:val="00CF0BB1"/>
    <w:rsid w:val="00CF1053"/>
    <w:rsid w:val="00CF42A8"/>
    <w:rsid w:val="00D02506"/>
    <w:rsid w:val="00D10930"/>
    <w:rsid w:val="00D17296"/>
    <w:rsid w:val="00D22224"/>
    <w:rsid w:val="00D24BA3"/>
    <w:rsid w:val="00D26088"/>
    <w:rsid w:val="00D27616"/>
    <w:rsid w:val="00D30529"/>
    <w:rsid w:val="00D31A7E"/>
    <w:rsid w:val="00D31B04"/>
    <w:rsid w:val="00D329AB"/>
    <w:rsid w:val="00D36D8F"/>
    <w:rsid w:val="00D36F59"/>
    <w:rsid w:val="00D46493"/>
    <w:rsid w:val="00D47409"/>
    <w:rsid w:val="00D55D96"/>
    <w:rsid w:val="00D56AB0"/>
    <w:rsid w:val="00D60FD9"/>
    <w:rsid w:val="00D6325A"/>
    <w:rsid w:val="00D72CF8"/>
    <w:rsid w:val="00D800F1"/>
    <w:rsid w:val="00D841DC"/>
    <w:rsid w:val="00D87AF7"/>
    <w:rsid w:val="00D96622"/>
    <w:rsid w:val="00D966EE"/>
    <w:rsid w:val="00D96B8D"/>
    <w:rsid w:val="00DA255F"/>
    <w:rsid w:val="00DA27EE"/>
    <w:rsid w:val="00DA6E8D"/>
    <w:rsid w:val="00DB1535"/>
    <w:rsid w:val="00DB3108"/>
    <w:rsid w:val="00DB337F"/>
    <w:rsid w:val="00DB467F"/>
    <w:rsid w:val="00DB610F"/>
    <w:rsid w:val="00DB7381"/>
    <w:rsid w:val="00DD0A69"/>
    <w:rsid w:val="00DD53B6"/>
    <w:rsid w:val="00DE006E"/>
    <w:rsid w:val="00DE0EB2"/>
    <w:rsid w:val="00DE1AA6"/>
    <w:rsid w:val="00DE7A49"/>
    <w:rsid w:val="00DE7DAB"/>
    <w:rsid w:val="00DF6822"/>
    <w:rsid w:val="00E05F58"/>
    <w:rsid w:val="00E0781E"/>
    <w:rsid w:val="00E20266"/>
    <w:rsid w:val="00E279A5"/>
    <w:rsid w:val="00E31CCE"/>
    <w:rsid w:val="00E363D6"/>
    <w:rsid w:val="00E47549"/>
    <w:rsid w:val="00E47D69"/>
    <w:rsid w:val="00E510B7"/>
    <w:rsid w:val="00E51BF9"/>
    <w:rsid w:val="00E564A1"/>
    <w:rsid w:val="00E56D29"/>
    <w:rsid w:val="00E5700C"/>
    <w:rsid w:val="00E57D0B"/>
    <w:rsid w:val="00E638D4"/>
    <w:rsid w:val="00E64DF6"/>
    <w:rsid w:val="00E66CE8"/>
    <w:rsid w:val="00E72399"/>
    <w:rsid w:val="00E851B7"/>
    <w:rsid w:val="00E86971"/>
    <w:rsid w:val="00E87F89"/>
    <w:rsid w:val="00E90E24"/>
    <w:rsid w:val="00E94D63"/>
    <w:rsid w:val="00E9625B"/>
    <w:rsid w:val="00E979A2"/>
    <w:rsid w:val="00EA1F8B"/>
    <w:rsid w:val="00EA26EE"/>
    <w:rsid w:val="00EA4A43"/>
    <w:rsid w:val="00EB208E"/>
    <w:rsid w:val="00EB34F6"/>
    <w:rsid w:val="00EB40AA"/>
    <w:rsid w:val="00EC0B17"/>
    <w:rsid w:val="00EC0D22"/>
    <w:rsid w:val="00EC3ACF"/>
    <w:rsid w:val="00EC5FC3"/>
    <w:rsid w:val="00ED099A"/>
    <w:rsid w:val="00ED1B66"/>
    <w:rsid w:val="00ED4653"/>
    <w:rsid w:val="00ED4F75"/>
    <w:rsid w:val="00EE09CF"/>
    <w:rsid w:val="00EE5DBE"/>
    <w:rsid w:val="00EF024D"/>
    <w:rsid w:val="00EF05CC"/>
    <w:rsid w:val="00EF178F"/>
    <w:rsid w:val="00F04673"/>
    <w:rsid w:val="00F05C34"/>
    <w:rsid w:val="00F0630E"/>
    <w:rsid w:val="00F13E5A"/>
    <w:rsid w:val="00F15DF8"/>
    <w:rsid w:val="00F200A9"/>
    <w:rsid w:val="00F22A91"/>
    <w:rsid w:val="00F34527"/>
    <w:rsid w:val="00F40A3F"/>
    <w:rsid w:val="00F439E7"/>
    <w:rsid w:val="00F451E4"/>
    <w:rsid w:val="00F52C88"/>
    <w:rsid w:val="00F54912"/>
    <w:rsid w:val="00F614B2"/>
    <w:rsid w:val="00F64E4C"/>
    <w:rsid w:val="00F67E70"/>
    <w:rsid w:val="00F75BC1"/>
    <w:rsid w:val="00F77B7E"/>
    <w:rsid w:val="00F77E9F"/>
    <w:rsid w:val="00F83457"/>
    <w:rsid w:val="00F85E39"/>
    <w:rsid w:val="00F86D84"/>
    <w:rsid w:val="00F90636"/>
    <w:rsid w:val="00F91165"/>
    <w:rsid w:val="00F95A05"/>
    <w:rsid w:val="00FA41EF"/>
    <w:rsid w:val="00FB4FED"/>
    <w:rsid w:val="00FB58AC"/>
    <w:rsid w:val="00FB7189"/>
    <w:rsid w:val="00FC73EA"/>
    <w:rsid w:val="00FD12D6"/>
    <w:rsid w:val="00FE4C75"/>
    <w:rsid w:val="00FE71D4"/>
    <w:rsid w:val="00FF385F"/>
    <w:rsid w:val="00FF7032"/>
    <w:rsid w:val="00FF7A20"/>
    <w:rsid w:val="011BA7D3"/>
    <w:rsid w:val="0203E6D3"/>
    <w:rsid w:val="02B77834"/>
    <w:rsid w:val="04032DA5"/>
    <w:rsid w:val="04968F06"/>
    <w:rsid w:val="0DF018E4"/>
    <w:rsid w:val="0E74A58A"/>
    <w:rsid w:val="11F05389"/>
    <w:rsid w:val="134FD494"/>
    <w:rsid w:val="155998E5"/>
    <w:rsid w:val="1669EB99"/>
    <w:rsid w:val="1BEC9130"/>
    <w:rsid w:val="1CE3BC9C"/>
    <w:rsid w:val="213B6F55"/>
    <w:rsid w:val="2312B683"/>
    <w:rsid w:val="24B21D51"/>
    <w:rsid w:val="24C2B9D4"/>
    <w:rsid w:val="260EE078"/>
    <w:rsid w:val="281F5179"/>
    <w:rsid w:val="2915C512"/>
    <w:rsid w:val="2A5F3CB3"/>
    <w:rsid w:val="2BDA8E9E"/>
    <w:rsid w:val="2EA69624"/>
    <w:rsid w:val="2F191528"/>
    <w:rsid w:val="2FD8112E"/>
    <w:rsid w:val="31135AC6"/>
    <w:rsid w:val="3149BAF8"/>
    <w:rsid w:val="32F55106"/>
    <w:rsid w:val="37CCF0D8"/>
    <w:rsid w:val="37E32313"/>
    <w:rsid w:val="3830B31E"/>
    <w:rsid w:val="3872D368"/>
    <w:rsid w:val="38B732DF"/>
    <w:rsid w:val="39D88780"/>
    <w:rsid w:val="39D88AFB"/>
    <w:rsid w:val="3E5A521D"/>
    <w:rsid w:val="3F3A19D7"/>
    <w:rsid w:val="3FF6227E"/>
    <w:rsid w:val="41273FCD"/>
    <w:rsid w:val="422F1930"/>
    <w:rsid w:val="42F24C73"/>
    <w:rsid w:val="43EF8226"/>
    <w:rsid w:val="44AF2195"/>
    <w:rsid w:val="4616A943"/>
    <w:rsid w:val="471B5514"/>
    <w:rsid w:val="4974FC83"/>
    <w:rsid w:val="49D1E668"/>
    <w:rsid w:val="4C7D3FA7"/>
    <w:rsid w:val="4D1C03F2"/>
    <w:rsid w:val="4D574C9D"/>
    <w:rsid w:val="4EAF4322"/>
    <w:rsid w:val="50F2574B"/>
    <w:rsid w:val="51CF1FDE"/>
    <w:rsid w:val="51DB71C7"/>
    <w:rsid w:val="5343E70A"/>
    <w:rsid w:val="53D9C1B0"/>
    <w:rsid w:val="54013564"/>
    <w:rsid w:val="5438A61C"/>
    <w:rsid w:val="57752A38"/>
    <w:rsid w:val="58B67BF6"/>
    <w:rsid w:val="5BB39F36"/>
    <w:rsid w:val="5D89ED19"/>
    <w:rsid w:val="5D9A3781"/>
    <w:rsid w:val="5E3F58C1"/>
    <w:rsid w:val="5F613447"/>
    <w:rsid w:val="6079A28F"/>
    <w:rsid w:val="60C18DDB"/>
    <w:rsid w:val="62DCA697"/>
    <w:rsid w:val="6358892A"/>
    <w:rsid w:val="6384AA76"/>
    <w:rsid w:val="6434A56A"/>
    <w:rsid w:val="6592DC34"/>
    <w:rsid w:val="6860091F"/>
    <w:rsid w:val="68E0ACBE"/>
    <w:rsid w:val="6A705DA7"/>
    <w:rsid w:val="6AF4643D"/>
    <w:rsid w:val="6C02E5DF"/>
    <w:rsid w:val="6C3B923C"/>
    <w:rsid w:val="6D42F248"/>
    <w:rsid w:val="6ECF4AA3"/>
    <w:rsid w:val="7056FBB3"/>
    <w:rsid w:val="734BDB8C"/>
    <w:rsid w:val="75514187"/>
    <w:rsid w:val="768FDC05"/>
    <w:rsid w:val="778105D4"/>
    <w:rsid w:val="78AC983E"/>
    <w:rsid w:val="7AAC664E"/>
    <w:rsid w:val="7AEA69C1"/>
    <w:rsid w:val="7C196326"/>
    <w:rsid w:val="7EF0F26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6966144"/>
  <w15:chartTrackingRefBased/>
  <w15:docId w15:val="{D49443B6-C7F5-4AF7-B4C8-FE756039FF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4613"/>
    <w:pPr>
      <w:spacing w:after="200" w:line="276" w:lineRule="auto"/>
    </w:pPr>
    <w:rPr>
      <w:rFonts w:eastAsiaTheme="minorHAnsi"/>
      <w:lang w:eastAsia="en-US"/>
    </w:rPr>
  </w:style>
  <w:style w:type="paragraph" w:styleId="Heading1">
    <w:name w:val="heading 1"/>
    <w:basedOn w:val="Normal"/>
    <w:next w:val="Normal"/>
    <w:link w:val="Heading1Char"/>
    <w:uiPriority w:val="9"/>
    <w:qFormat/>
    <w:rsid w:val="00EA1F8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638D4"/>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E638D4"/>
    <w:pPr>
      <w:keepNext/>
      <w:keepLines/>
      <w:spacing w:before="200" w:after="0"/>
      <w:outlineLvl w:val="2"/>
    </w:pPr>
    <w:rPr>
      <w:rFonts w:asciiTheme="majorHAnsi" w:eastAsiaTheme="majorEastAsia" w:hAnsiTheme="majorHAnsi" w:cstheme="majorBidi"/>
      <w:b/>
      <w:bCs/>
      <w:color w:val="4472C4" w:themeColor="accent1"/>
    </w:rPr>
  </w:style>
  <w:style w:type="paragraph" w:styleId="Heading4">
    <w:name w:val="heading 4"/>
    <w:basedOn w:val="Normal"/>
    <w:next w:val="Normal"/>
    <w:link w:val="Heading4Char"/>
    <w:uiPriority w:val="9"/>
    <w:semiHidden/>
    <w:unhideWhenUsed/>
    <w:qFormat/>
    <w:rsid w:val="00076A1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44613"/>
    <w:pPr>
      <w:ind w:left="720"/>
      <w:contextualSpacing/>
    </w:pPr>
  </w:style>
  <w:style w:type="character" w:styleId="Hyperlink">
    <w:name w:val="Hyperlink"/>
    <w:basedOn w:val="DefaultParagraphFont"/>
    <w:uiPriority w:val="99"/>
    <w:unhideWhenUsed/>
    <w:rsid w:val="00423FAF"/>
    <w:rPr>
      <w:color w:val="0000FF"/>
      <w:u w:val="single"/>
    </w:rPr>
  </w:style>
  <w:style w:type="character" w:styleId="Strong">
    <w:name w:val="Strong"/>
    <w:basedOn w:val="DefaultParagraphFont"/>
    <w:uiPriority w:val="22"/>
    <w:qFormat/>
    <w:rsid w:val="00D22224"/>
    <w:rPr>
      <w:b/>
      <w:bCs/>
    </w:rPr>
  </w:style>
  <w:style w:type="character" w:styleId="UnresolvedMention">
    <w:name w:val="Unresolved Mention"/>
    <w:basedOn w:val="DefaultParagraphFont"/>
    <w:uiPriority w:val="99"/>
    <w:semiHidden/>
    <w:unhideWhenUsed/>
    <w:rsid w:val="002222CD"/>
    <w:rPr>
      <w:color w:val="605E5C"/>
      <w:shd w:val="clear" w:color="auto" w:fill="E1DFDD"/>
    </w:rPr>
  </w:style>
  <w:style w:type="paragraph" w:customStyle="1" w:styleId="fixed">
    <w:name w:val="fixed"/>
    <w:link w:val="fixedChar"/>
    <w:rsid w:val="00E638D4"/>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Arial" w:eastAsia="Times New Roman" w:hAnsi="Arial" w:cs="Times New Roman"/>
      <w:b/>
      <w:szCs w:val="20"/>
      <w:lang w:eastAsia="en-GB"/>
    </w:rPr>
  </w:style>
  <w:style w:type="character" w:customStyle="1" w:styleId="fixedChar">
    <w:name w:val="fixed Char"/>
    <w:link w:val="fixed"/>
    <w:rsid w:val="00E638D4"/>
    <w:rPr>
      <w:rFonts w:ascii="Arial" w:eastAsia="Times New Roman" w:hAnsi="Arial" w:cs="Times New Roman"/>
      <w:b/>
      <w:szCs w:val="20"/>
      <w:lang w:eastAsia="en-GB"/>
    </w:rPr>
  </w:style>
  <w:style w:type="paragraph" w:customStyle="1" w:styleId="BulletList">
    <w:name w:val="Bullet List"/>
    <w:basedOn w:val="Normal"/>
    <w:link w:val="BulletListChar"/>
    <w:qFormat/>
    <w:rsid w:val="00E638D4"/>
    <w:pPr>
      <w:numPr>
        <w:numId w:val="6"/>
      </w:numPr>
      <w:pBdr>
        <w:top w:val="nil"/>
        <w:left w:val="nil"/>
        <w:bottom w:val="nil"/>
        <w:right w:val="nil"/>
        <w:between w:val="nil"/>
      </w:pBdr>
      <w:tabs>
        <w:tab w:val="left" w:pos="1440"/>
        <w:tab w:val="left" w:pos="2160"/>
        <w:tab w:val="left" w:pos="2880"/>
      </w:tabs>
      <w:spacing w:before="120" w:after="0" w:line="240" w:lineRule="auto"/>
      <w:ind w:left="709" w:hanging="425"/>
      <w:jc w:val="both"/>
    </w:pPr>
    <w:rPr>
      <w:rFonts w:ascii="Arial" w:eastAsia="Arial" w:hAnsi="Arial" w:cs="Arial"/>
      <w:color w:val="000000"/>
      <w:lang w:eastAsia="en-GB"/>
    </w:rPr>
  </w:style>
  <w:style w:type="character" w:customStyle="1" w:styleId="BulletListChar">
    <w:name w:val="Bullet List Char"/>
    <w:basedOn w:val="DefaultParagraphFont"/>
    <w:link w:val="BulletList"/>
    <w:rsid w:val="00E638D4"/>
    <w:rPr>
      <w:rFonts w:ascii="Arial" w:eastAsia="Arial" w:hAnsi="Arial" w:cs="Arial"/>
      <w:color w:val="000000"/>
      <w:lang w:eastAsia="en-GB"/>
    </w:rPr>
  </w:style>
  <w:style w:type="character" w:customStyle="1" w:styleId="Heading2Char">
    <w:name w:val="Heading 2 Char"/>
    <w:basedOn w:val="DefaultParagraphFont"/>
    <w:link w:val="Heading2"/>
    <w:uiPriority w:val="9"/>
    <w:rsid w:val="00E638D4"/>
    <w:rPr>
      <w:rFonts w:asciiTheme="majorHAnsi" w:eastAsiaTheme="majorEastAsia" w:hAnsiTheme="majorHAnsi" w:cstheme="majorBidi"/>
      <w:b/>
      <w:bCs/>
      <w:color w:val="4472C4" w:themeColor="accent1"/>
      <w:sz w:val="26"/>
      <w:szCs w:val="26"/>
      <w:lang w:eastAsia="en-US"/>
    </w:rPr>
  </w:style>
  <w:style w:type="character" w:customStyle="1" w:styleId="Heading3Char">
    <w:name w:val="Heading 3 Char"/>
    <w:basedOn w:val="DefaultParagraphFont"/>
    <w:link w:val="Heading3"/>
    <w:uiPriority w:val="9"/>
    <w:rsid w:val="00E638D4"/>
    <w:rPr>
      <w:rFonts w:asciiTheme="majorHAnsi" w:eastAsiaTheme="majorEastAsia" w:hAnsiTheme="majorHAnsi" w:cstheme="majorBidi"/>
      <w:b/>
      <w:bCs/>
      <w:color w:val="4472C4" w:themeColor="accent1"/>
      <w:lang w:eastAsia="en-US"/>
    </w:rPr>
  </w:style>
  <w:style w:type="paragraph" w:styleId="Header">
    <w:name w:val="header"/>
    <w:basedOn w:val="Normal"/>
    <w:link w:val="HeaderChar"/>
    <w:uiPriority w:val="99"/>
    <w:unhideWhenUsed/>
    <w:rsid w:val="00992D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2D3C"/>
    <w:rPr>
      <w:rFonts w:eastAsiaTheme="minorHAnsi"/>
      <w:lang w:eastAsia="en-US"/>
    </w:rPr>
  </w:style>
  <w:style w:type="paragraph" w:styleId="Footer">
    <w:name w:val="footer"/>
    <w:basedOn w:val="Normal"/>
    <w:link w:val="FooterChar"/>
    <w:uiPriority w:val="99"/>
    <w:unhideWhenUsed/>
    <w:rsid w:val="00992D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2D3C"/>
    <w:rPr>
      <w:rFonts w:eastAsiaTheme="minorHAnsi"/>
      <w:lang w:eastAsia="en-US"/>
    </w:rPr>
  </w:style>
  <w:style w:type="character" w:customStyle="1" w:styleId="ui-provider">
    <w:name w:val="ui-provider"/>
    <w:basedOn w:val="DefaultParagraphFont"/>
    <w:rsid w:val="009257F3"/>
  </w:style>
  <w:style w:type="character" w:styleId="CommentReference">
    <w:name w:val="annotation reference"/>
    <w:basedOn w:val="DefaultParagraphFont"/>
    <w:uiPriority w:val="99"/>
    <w:semiHidden/>
    <w:unhideWhenUsed/>
    <w:rsid w:val="00DB610F"/>
    <w:rPr>
      <w:sz w:val="16"/>
      <w:szCs w:val="16"/>
    </w:rPr>
  </w:style>
  <w:style w:type="paragraph" w:styleId="CommentText">
    <w:name w:val="annotation text"/>
    <w:basedOn w:val="Normal"/>
    <w:link w:val="CommentTextChar"/>
    <w:uiPriority w:val="99"/>
    <w:unhideWhenUsed/>
    <w:rsid w:val="00DB610F"/>
    <w:pPr>
      <w:spacing w:line="240" w:lineRule="auto"/>
    </w:pPr>
    <w:rPr>
      <w:sz w:val="20"/>
      <w:szCs w:val="20"/>
    </w:rPr>
  </w:style>
  <w:style w:type="character" w:customStyle="1" w:styleId="CommentTextChar">
    <w:name w:val="Comment Text Char"/>
    <w:basedOn w:val="DefaultParagraphFont"/>
    <w:link w:val="CommentText"/>
    <w:uiPriority w:val="99"/>
    <w:rsid w:val="00DB610F"/>
    <w:rPr>
      <w:rFonts w:eastAsiaTheme="minorHAnsi"/>
      <w:sz w:val="20"/>
      <w:szCs w:val="20"/>
      <w:lang w:eastAsia="en-US"/>
    </w:rPr>
  </w:style>
  <w:style w:type="paragraph" w:styleId="CommentSubject">
    <w:name w:val="annotation subject"/>
    <w:basedOn w:val="CommentText"/>
    <w:next w:val="CommentText"/>
    <w:link w:val="CommentSubjectChar"/>
    <w:uiPriority w:val="99"/>
    <w:semiHidden/>
    <w:unhideWhenUsed/>
    <w:rsid w:val="00DB610F"/>
    <w:rPr>
      <w:b/>
      <w:bCs/>
    </w:rPr>
  </w:style>
  <w:style w:type="character" w:customStyle="1" w:styleId="CommentSubjectChar">
    <w:name w:val="Comment Subject Char"/>
    <w:basedOn w:val="CommentTextChar"/>
    <w:link w:val="CommentSubject"/>
    <w:uiPriority w:val="99"/>
    <w:semiHidden/>
    <w:rsid w:val="00DB610F"/>
    <w:rPr>
      <w:rFonts w:eastAsiaTheme="minorHAnsi"/>
      <w:b/>
      <w:bCs/>
      <w:sz w:val="20"/>
      <w:szCs w:val="20"/>
      <w:lang w:eastAsia="en-US"/>
    </w:rPr>
  </w:style>
  <w:style w:type="character" w:customStyle="1" w:styleId="cf01">
    <w:name w:val="cf01"/>
    <w:basedOn w:val="DefaultParagraphFont"/>
    <w:rsid w:val="00111C49"/>
    <w:rPr>
      <w:rFonts w:ascii="Segoe UI" w:hAnsi="Segoe UI" w:cs="Segoe UI" w:hint="default"/>
      <w:color w:val="3A3A3A"/>
      <w:sz w:val="18"/>
      <w:szCs w:val="18"/>
      <w:shd w:val="clear" w:color="auto" w:fill="FFFFFF"/>
    </w:rPr>
  </w:style>
  <w:style w:type="character" w:customStyle="1" w:styleId="cf11">
    <w:name w:val="cf11"/>
    <w:basedOn w:val="DefaultParagraphFont"/>
    <w:rsid w:val="0043383A"/>
    <w:rPr>
      <w:rFonts w:ascii="Segoe UI" w:hAnsi="Segoe UI" w:cs="Segoe UI" w:hint="default"/>
      <w:i/>
      <w:iCs/>
      <w:color w:val="3A3A3A"/>
      <w:sz w:val="18"/>
      <w:szCs w:val="18"/>
      <w:shd w:val="clear" w:color="auto" w:fill="FFFFFF"/>
    </w:rPr>
  </w:style>
  <w:style w:type="paragraph" w:styleId="NormalWeb">
    <w:name w:val="Normal (Web)"/>
    <w:basedOn w:val="Normal"/>
    <w:uiPriority w:val="99"/>
    <w:semiHidden/>
    <w:unhideWhenUsed/>
    <w:rsid w:val="00491A05"/>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Heading1Char">
    <w:name w:val="Heading 1 Char"/>
    <w:basedOn w:val="DefaultParagraphFont"/>
    <w:link w:val="Heading1"/>
    <w:uiPriority w:val="9"/>
    <w:rsid w:val="00EA1F8B"/>
    <w:rPr>
      <w:rFonts w:asciiTheme="majorHAnsi" w:eastAsiaTheme="majorEastAsia" w:hAnsiTheme="majorHAnsi" w:cstheme="majorBidi"/>
      <w:color w:val="2F5496" w:themeColor="accent1" w:themeShade="BF"/>
      <w:sz w:val="32"/>
      <w:szCs w:val="32"/>
      <w:lang w:eastAsia="en-US"/>
    </w:rPr>
  </w:style>
  <w:style w:type="character" w:customStyle="1" w:styleId="truncatedauthor">
    <w:name w:val="truncatedauthor"/>
    <w:basedOn w:val="DefaultParagraphFont"/>
    <w:rsid w:val="00046DC4"/>
  </w:style>
  <w:style w:type="character" w:customStyle="1" w:styleId="author-name">
    <w:name w:val="author-name"/>
    <w:basedOn w:val="DefaultParagraphFont"/>
    <w:rsid w:val="00046DC4"/>
  </w:style>
  <w:style w:type="character" w:customStyle="1" w:styleId="dissertpub">
    <w:name w:val="dissertpub"/>
    <w:basedOn w:val="DefaultParagraphFont"/>
    <w:rsid w:val="00046DC4"/>
  </w:style>
  <w:style w:type="character" w:customStyle="1" w:styleId="Heading4Char">
    <w:name w:val="Heading 4 Char"/>
    <w:basedOn w:val="DefaultParagraphFont"/>
    <w:link w:val="Heading4"/>
    <w:uiPriority w:val="9"/>
    <w:semiHidden/>
    <w:rsid w:val="00076A1C"/>
    <w:rPr>
      <w:rFonts w:asciiTheme="majorHAnsi" w:eastAsiaTheme="majorEastAsia" w:hAnsiTheme="majorHAnsi" w:cstheme="majorBidi"/>
      <w:i/>
      <w:iCs/>
      <w:color w:val="2F5496" w:themeColor="accent1" w:themeShade="BF"/>
      <w:lang w:eastAsia="en-US"/>
    </w:rPr>
  </w:style>
  <w:style w:type="paragraph" w:styleId="Caption">
    <w:name w:val="caption"/>
    <w:basedOn w:val="Normal"/>
    <w:next w:val="Normal"/>
    <w:uiPriority w:val="35"/>
    <w:semiHidden/>
    <w:unhideWhenUsed/>
    <w:qFormat/>
    <w:rsid w:val="00BD4F20"/>
    <w:pPr>
      <w:spacing w:line="240" w:lineRule="auto"/>
    </w:pPr>
    <w:rPr>
      <w:i/>
      <w:iCs/>
      <w:color w:val="44546A" w:themeColor="text2"/>
      <w:sz w:val="18"/>
      <w:szCs w:val="18"/>
    </w:rPr>
  </w:style>
  <w:style w:type="paragraph" w:styleId="TableofFigures">
    <w:name w:val="table of figures"/>
    <w:basedOn w:val="Normal"/>
    <w:next w:val="Normal"/>
    <w:uiPriority w:val="99"/>
    <w:unhideWhenUsed/>
    <w:rsid w:val="00922931"/>
    <w:pPr>
      <w:spacing w:after="0"/>
    </w:pPr>
  </w:style>
  <w:style w:type="character" w:customStyle="1" w:styleId="t">
    <w:name w:val="t"/>
    <w:basedOn w:val="DefaultParagraphFont"/>
    <w:rsid w:val="007F4B5B"/>
  </w:style>
  <w:style w:type="character" w:styleId="FollowedHyperlink">
    <w:name w:val="FollowedHyperlink"/>
    <w:basedOn w:val="DefaultParagraphFont"/>
    <w:uiPriority w:val="99"/>
    <w:semiHidden/>
    <w:unhideWhenUsed/>
    <w:rsid w:val="00727BE9"/>
    <w:rPr>
      <w:color w:val="954F72" w:themeColor="followedHyperlink"/>
      <w:u w:val="single"/>
    </w:rPr>
  </w:style>
  <w:style w:type="character" w:styleId="PageNumber">
    <w:name w:val="page number"/>
    <w:basedOn w:val="DefaultParagraphFont"/>
    <w:uiPriority w:val="99"/>
    <w:semiHidden/>
    <w:unhideWhenUsed/>
    <w:rsid w:val="00205AB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3798374">
      <w:bodyDiv w:val="1"/>
      <w:marLeft w:val="0"/>
      <w:marRight w:val="0"/>
      <w:marTop w:val="0"/>
      <w:marBottom w:val="0"/>
      <w:divBdr>
        <w:top w:val="none" w:sz="0" w:space="0" w:color="auto"/>
        <w:left w:val="none" w:sz="0" w:space="0" w:color="auto"/>
        <w:bottom w:val="none" w:sz="0" w:space="0" w:color="auto"/>
        <w:right w:val="none" w:sz="0" w:space="0" w:color="auto"/>
      </w:divBdr>
      <w:divsChild>
        <w:div w:id="1157310236">
          <w:marLeft w:val="0"/>
          <w:marRight w:val="0"/>
          <w:marTop w:val="0"/>
          <w:marBottom w:val="0"/>
          <w:divBdr>
            <w:top w:val="none" w:sz="0" w:space="0" w:color="auto"/>
            <w:left w:val="none" w:sz="0" w:space="0" w:color="auto"/>
            <w:bottom w:val="none" w:sz="0" w:space="0" w:color="auto"/>
            <w:right w:val="none" w:sz="0" w:space="0" w:color="auto"/>
          </w:divBdr>
        </w:div>
      </w:divsChild>
    </w:div>
    <w:div w:id="44259929">
      <w:bodyDiv w:val="1"/>
      <w:marLeft w:val="0"/>
      <w:marRight w:val="0"/>
      <w:marTop w:val="0"/>
      <w:marBottom w:val="0"/>
      <w:divBdr>
        <w:top w:val="none" w:sz="0" w:space="0" w:color="auto"/>
        <w:left w:val="none" w:sz="0" w:space="0" w:color="auto"/>
        <w:bottom w:val="none" w:sz="0" w:space="0" w:color="auto"/>
        <w:right w:val="none" w:sz="0" w:space="0" w:color="auto"/>
      </w:divBdr>
    </w:div>
    <w:div w:id="106000282">
      <w:bodyDiv w:val="1"/>
      <w:marLeft w:val="0"/>
      <w:marRight w:val="0"/>
      <w:marTop w:val="0"/>
      <w:marBottom w:val="0"/>
      <w:divBdr>
        <w:top w:val="none" w:sz="0" w:space="0" w:color="auto"/>
        <w:left w:val="none" w:sz="0" w:space="0" w:color="auto"/>
        <w:bottom w:val="none" w:sz="0" w:space="0" w:color="auto"/>
        <w:right w:val="none" w:sz="0" w:space="0" w:color="auto"/>
      </w:divBdr>
      <w:divsChild>
        <w:div w:id="170997537">
          <w:marLeft w:val="0"/>
          <w:marRight w:val="0"/>
          <w:marTop w:val="0"/>
          <w:marBottom w:val="0"/>
          <w:divBdr>
            <w:top w:val="none" w:sz="0" w:space="0" w:color="auto"/>
            <w:left w:val="none" w:sz="0" w:space="0" w:color="auto"/>
            <w:bottom w:val="none" w:sz="0" w:space="0" w:color="auto"/>
            <w:right w:val="none" w:sz="0" w:space="0" w:color="auto"/>
          </w:divBdr>
          <w:divsChild>
            <w:div w:id="178159015">
              <w:marLeft w:val="0"/>
              <w:marRight w:val="0"/>
              <w:marTop w:val="0"/>
              <w:marBottom w:val="0"/>
              <w:divBdr>
                <w:top w:val="none" w:sz="0" w:space="0" w:color="auto"/>
                <w:left w:val="none" w:sz="0" w:space="0" w:color="auto"/>
                <w:bottom w:val="none" w:sz="0" w:space="0" w:color="auto"/>
                <w:right w:val="none" w:sz="0" w:space="0" w:color="auto"/>
              </w:divBdr>
              <w:divsChild>
                <w:div w:id="1150092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412205">
      <w:bodyDiv w:val="1"/>
      <w:marLeft w:val="0"/>
      <w:marRight w:val="0"/>
      <w:marTop w:val="0"/>
      <w:marBottom w:val="0"/>
      <w:divBdr>
        <w:top w:val="none" w:sz="0" w:space="0" w:color="auto"/>
        <w:left w:val="none" w:sz="0" w:space="0" w:color="auto"/>
        <w:bottom w:val="none" w:sz="0" w:space="0" w:color="auto"/>
        <w:right w:val="none" w:sz="0" w:space="0" w:color="auto"/>
      </w:divBdr>
      <w:divsChild>
        <w:div w:id="1742676708">
          <w:marLeft w:val="0"/>
          <w:marRight w:val="0"/>
          <w:marTop w:val="0"/>
          <w:marBottom w:val="0"/>
          <w:divBdr>
            <w:top w:val="none" w:sz="0" w:space="0" w:color="auto"/>
            <w:left w:val="none" w:sz="0" w:space="0" w:color="auto"/>
            <w:bottom w:val="none" w:sz="0" w:space="0" w:color="auto"/>
            <w:right w:val="none" w:sz="0" w:space="0" w:color="auto"/>
          </w:divBdr>
          <w:divsChild>
            <w:div w:id="1756321130">
              <w:marLeft w:val="0"/>
              <w:marRight w:val="0"/>
              <w:marTop w:val="0"/>
              <w:marBottom w:val="0"/>
              <w:divBdr>
                <w:top w:val="none" w:sz="0" w:space="0" w:color="auto"/>
                <w:left w:val="none" w:sz="0" w:space="0" w:color="auto"/>
                <w:bottom w:val="none" w:sz="0" w:space="0" w:color="auto"/>
                <w:right w:val="none" w:sz="0" w:space="0" w:color="auto"/>
              </w:divBdr>
              <w:divsChild>
                <w:div w:id="1840729760">
                  <w:marLeft w:val="480"/>
                  <w:marRight w:val="0"/>
                  <w:marTop w:val="0"/>
                  <w:marBottom w:val="0"/>
                  <w:divBdr>
                    <w:top w:val="none" w:sz="0" w:space="0" w:color="auto"/>
                    <w:left w:val="none" w:sz="0" w:space="0" w:color="auto"/>
                    <w:bottom w:val="none" w:sz="0" w:space="0" w:color="auto"/>
                    <w:right w:val="none" w:sz="0" w:space="0" w:color="auto"/>
                  </w:divBdr>
                  <w:divsChild>
                    <w:div w:id="2123070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338359">
      <w:bodyDiv w:val="1"/>
      <w:marLeft w:val="0"/>
      <w:marRight w:val="0"/>
      <w:marTop w:val="0"/>
      <w:marBottom w:val="0"/>
      <w:divBdr>
        <w:top w:val="none" w:sz="0" w:space="0" w:color="auto"/>
        <w:left w:val="none" w:sz="0" w:space="0" w:color="auto"/>
        <w:bottom w:val="none" w:sz="0" w:space="0" w:color="auto"/>
        <w:right w:val="none" w:sz="0" w:space="0" w:color="auto"/>
      </w:divBdr>
    </w:div>
    <w:div w:id="252395156">
      <w:bodyDiv w:val="1"/>
      <w:marLeft w:val="0"/>
      <w:marRight w:val="0"/>
      <w:marTop w:val="0"/>
      <w:marBottom w:val="0"/>
      <w:divBdr>
        <w:top w:val="none" w:sz="0" w:space="0" w:color="auto"/>
        <w:left w:val="none" w:sz="0" w:space="0" w:color="auto"/>
        <w:bottom w:val="none" w:sz="0" w:space="0" w:color="auto"/>
        <w:right w:val="none" w:sz="0" w:space="0" w:color="auto"/>
      </w:divBdr>
    </w:div>
    <w:div w:id="274479560">
      <w:bodyDiv w:val="1"/>
      <w:marLeft w:val="0"/>
      <w:marRight w:val="0"/>
      <w:marTop w:val="0"/>
      <w:marBottom w:val="0"/>
      <w:divBdr>
        <w:top w:val="none" w:sz="0" w:space="0" w:color="auto"/>
        <w:left w:val="none" w:sz="0" w:space="0" w:color="auto"/>
        <w:bottom w:val="none" w:sz="0" w:space="0" w:color="auto"/>
        <w:right w:val="none" w:sz="0" w:space="0" w:color="auto"/>
      </w:divBdr>
    </w:div>
    <w:div w:id="323053382">
      <w:bodyDiv w:val="1"/>
      <w:marLeft w:val="0"/>
      <w:marRight w:val="0"/>
      <w:marTop w:val="0"/>
      <w:marBottom w:val="0"/>
      <w:divBdr>
        <w:top w:val="none" w:sz="0" w:space="0" w:color="auto"/>
        <w:left w:val="none" w:sz="0" w:space="0" w:color="auto"/>
        <w:bottom w:val="none" w:sz="0" w:space="0" w:color="auto"/>
        <w:right w:val="none" w:sz="0" w:space="0" w:color="auto"/>
      </w:divBdr>
      <w:divsChild>
        <w:div w:id="1424260038">
          <w:marLeft w:val="0"/>
          <w:marRight w:val="0"/>
          <w:marTop w:val="0"/>
          <w:marBottom w:val="0"/>
          <w:divBdr>
            <w:top w:val="none" w:sz="0" w:space="0" w:color="auto"/>
            <w:left w:val="none" w:sz="0" w:space="0" w:color="auto"/>
            <w:bottom w:val="none" w:sz="0" w:space="0" w:color="auto"/>
            <w:right w:val="none" w:sz="0" w:space="0" w:color="auto"/>
          </w:divBdr>
          <w:divsChild>
            <w:div w:id="2124811237">
              <w:marLeft w:val="0"/>
              <w:marRight w:val="0"/>
              <w:marTop w:val="0"/>
              <w:marBottom w:val="0"/>
              <w:divBdr>
                <w:top w:val="none" w:sz="0" w:space="0" w:color="auto"/>
                <w:left w:val="none" w:sz="0" w:space="0" w:color="auto"/>
                <w:bottom w:val="none" w:sz="0" w:space="0" w:color="auto"/>
                <w:right w:val="none" w:sz="0" w:space="0" w:color="auto"/>
              </w:divBdr>
              <w:divsChild>
                <w:div w:id="307249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6446408">
      <w:bodyDiv w:val="1"/>
      <w:marLeft w:val="0"/>
      <w:marRight w:val="0"/>
      <w:marTop w:val="0"/>
      <w:marBottom w:val="0"/>
      <w:divBdr>
        <w:top w:val="none" w:sz="0" w:space="0" w:color="auto"/>
        <w:left w:val="none" w:sz="0" w:space="0" w:color="auto"/>
        <w:bottom w:val="none" w:sz="0" w:space="0" w:color="auto"/>
        <w:right w:val="none" w:sz="0" w:space="0" w:color="auto"/>
      </w:divBdr>
    </w:div>
    <w:div w:id="400521353">
      <w:bodyDiv w:val="1"/>
      <w:marLeft w:val="0"/>
      <w:marRight w:val="0"/>
      <w:marTop w:val="0"/>
      <w:marBottom w:val="0"/>
      <w:divBdr>
        <w:top w:val="none" w:sz="0" w:space="0" w:color="auto"/>
        <w:left w:val="none" w:sz="0" w:space="0" w:color="auto"/>
        <w:bottom w:val="none" w:sz="0" w:space="0" w:color="auto"/>
        <w:right w:val="none" w:sz="0" w:space="0" w:color="auto"/>
      </w:divBdr>
      <w:divsChild>
        <w:div w:id="1922717679">
          <w:marLeft w:val="0"/>
          <w:marRight w:val="0"/>
          <w:marTop w:val="0"/>
          <w:marBottom w:val="0"/>
          <w:divBdr>
            <w:top w:val="none" w:sz="0" w:space="0" w:color="auto"/>
            <w:left w:val="none" w:sz="0" w:space="0" w:color="auto"/>
            <w:bottom w:val="none" w:sz="0" w:space="0" w:color="auto"/>
            <w:right w:val="none" w:sz="0" w:space="0" w:color="auto"/>
          </w:divBdr>
          <w:divsChild>
            <w:div w:id="865868271">
              <w:marLeft w:val="0"/>
              <w:marRight w:val="0"/>
              <w:marTop w:val="0"/>
              <w:marBottom w:val="0"/>
              <w:divBdr>
                <w:top w:val="none" w:sz="0" w:space="0" w:color="auto"/>
                <w:left w:val="none" w:sz="0" w:space="0" w:color="auto"/>
                <w:bottom w:val="none" w:sz="0" w:space="0" w:color="auto"/>
                <w:right w:val="none" w:sz="0" w:space="0" w:color="auto"/>
              </w:divBdr>
              <w:divsChild>
                <w:div w:id="1602227652">
                  <w:marLeft w:val="0"/>
                  <w:marRight w:val="0"/>
                  <w:marTop w:val="0"/>
                  <w:marBottom w:val="0"/>
                  <w:divBdr>
                    <w:top w:val="none" w:sz="0" w:space="0" w:color="auto"/>
                    <w:left w:val="none" w:sz="0" w:space="0" w:color="auto"/>
                    <w:bottom w:val="none" w:sz="0" w:space="0" w:color="auto"/>
                    <w:right w:val="none" w:sz="0" w:space="0" w:color="auto"/>
                  </w:divBdr>
                  <w:divsChild>
                    <w:div w:id="1478303695">
                      <w:marLeft w:val="0"/>
                      <w:marRight w:val="0"/>
                      <w:marTop w:val="0"/>
                      <w:marBottom w:val="0"/>
                      <w:divBdr>
                        <w:top w:val="none" w:sz="0" w:space="0" w:color="auto"/>
                        <w:left w:val="none" w:sz="0" w:space="0" w:color="auto"/>
                        <w:bottom w:val="none" w:sz="0" w:space="0" w:color="auto"/>
                        <w:right w:val="none" w:sz="0" w:space="0" w:color="auto"/>
                      </w:divBdr>
                      <w:divsChild>
                        <w:div w:id="352417739">
                          <w:marLeft w:val="0"/>
                          <w:marRight w:val="0"/>
                          <w:marTop w:val="0"/>
                          <w:marBottom w:val="0"/>
                          <w:divBdr>
                            <w:top w:val="none" w:sz="0" w:space="0" w:color="auto"/>
                            <w:left w:val="none" w:sz="0" w:space="0" w:color="auto"/>
                            <w:bottom w:val="none" w:sz="0" w:space="0" w:color="auto"/>
                            <w:right w:val="none" w:sz="0" w:space="0" w:color="auto"/>
                          </w:divBdr>
                          <w:divsChild>
                            <w:div w:id="873687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5110206">
      <w:bodyDiv w:val="1"/>
      <w:marLeft w:val="0"/>
      <w:marRight w:val="0"/>
      <w:marTop w:val="0"/>
      <w:marBottom w:val="0"/>
      <w:divBdr>
        <w:top w:val="none" w:sz="0" w:space="0" w:color="auto"/>
        <w:left w:val="none" w:sz="0" w:space="0" w:color="auto"/>
        <w:bottom w:val="none" w:sz="0" w:space="0" w:color="auto"/>
        <w:right w:val="none" w:sz="0" w:space="0" w:color="auto"/>
      </w:divBdr>
    </w:div>
    <w:div w:id="497698208">
      <w:bodyDiv w:val="1"/>
      <w:marLeft w:val="0"/>
      <w:marRight w:val="0"/>
      <w:marTop w:val="0"/>
      <w:marBottom w:val="0"/>
      <w:divBdr>
        <w:top w:val="none" w:sz="0" w:space="0" w:color="auto"/>
        <w:left w:val="none" w:sz="0" w:space="0" w:color="auto"/>
        <w:bottom w:val="none" w:sz="0" w:space="0" w:color="auto"/>
        <w:right w:val="none" w:sz="0" w:space="0" w:color="auto"/>
      </w:divBdr>
      <w:divsChild>
        <w:div w:id="1310479080">
          <w:marLeft w:val="0"/>
          <w:marRight w:val="0"/>
          <w:marTop w:val="0"/>
          <w:marBottom w:val="0"/>
          <w:divBdr>
            <w:top w:val="none" w:sz="0" w:space="0" w:color="auto"/>
            <w:left w:val="none" w:sz="0" w:space="0" w:color="auto"/>
            <w:bottom w:val="none" w:sz="0" w:space="0" w:color="auto"/>
            <w:right w:val="none" w:sz="0" w:space="0" w:color="auto"/>
          </w:divBdr>
          <w:divsChild>
            <w:div w:id="653219921">
              <w:marLeft w:val="0"/>
              <w:marRight w:val="0"/>
              <w:marTop w:val="0"/>
              <w:marBottom w:val="0"/>
              <w:divBdr>
                <w:top w:val="none" w:sz="0" w:space="0" w:color="auto"/>
                <w:left w:val="none" w:sz="0" w:space="0" w:color="auto"/>
                <w:bottom w:val="none" w:sz="0" w:space="0" w:color="auto"/>
                <w:right w:val="none" w:sz="0" w:space="0" w:color="auto"/>
              </w:divBdr>
              <w:divsChild>
                <w:div w:id="2026130301">
                  <w:marLeft w:val="0"/>
                  <w:marRight w:val="0"/>
                  <w:marTop w:val="0"/>
                  <w:marBottom w:val="0"/>
                  <w:divBdr>
                    <w:top w:val="none" w:sz="0" w:space="0" w:color="auto"/>
                    <w:left w:val="none" w:sz="0" w:space="0" w:color="auto"/>
                    <w:bottom w:val="none" w:sz="0" w:space="0" w:color="auto"/>
                    <w:right w:val="none" w:sz="0" w:space="0" w:color="auto"/>
                  </w:divBdr>
                  <w:divsChild>
                    <w:div w:id="1377587025">
                      <w:marLeft w:val="0"/>
                      <w:marRight w:val="0"/>
                      <w:marTop w:val="0"/>
                      <w:marBottom w:val="0"/>
                      <w:divBdr>
                        <w:top w:val="none" w:sz="0" w:space="0" w:color="auto"/>
                        <w:left w:val="none" w:sz="0" w:space="0" w:color="auto"/>
                        <w:bottom w:val="none" w:sz="0" w:space="0" w:color="auto"/>
                        <w:right w:val="none" w:sz="0" w:space="0" w:color="auto"/>
                      </w:divBdr>
                      <w:divsChild>
                        <w:div w:id="1639722710">
                          <w:marLeft w:val="0"/>
                          <w:marRight w:val="0"/>
                          <w:marTop w:val="0"/>
                          <w:marBottom w:val="0"/>
                          <w:divBdr>
                            <w:top w:val="none" w:sz="0" w:space="0" w:color="auto"/>
                            <w:left w:val="none" w:sz="0" w:space="0" w:color="auto"/>
                            <w:bottom w:val="none" w:sz="0" w:space="0" w:color="auto"/>
                            <w:right w:val="none" w:sz="0" w:space="0" w:color="auto"/>
                          </w:divBdr>
                          <w:divsChild>
                            <w:div w:id="10505730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1249780">
      <w:bodyDiv w:val="1"/>
      <w:marLeft w:val="0"/>
      <w:marRight w:val="0"/>
      <w:marTop w:val="0"/>
      <w:marBottom w:val="0"/>
      <w:divBdr>
        <w:top w:val="none" w:sz="0" w:space="0" w:color="auto"/>
        <w:left w:val="none" w:sz="0" w:space="0" w:color="auto"/>
        <w:bottom w:val="none" w:sz="0" w:space="0" w:color="auto"/>
        <w:right w:val="none" w:sz="0" w:space="0" w:color="auto"/>
      </w:divBdr>
    </w:div>
    <w:div w:id="798259419">
      <w:bodyDiv w:val="1"/>
      <w:marLeft w:val="0"/>
      <w:marRight w:val="0"/>
      <w:marTop w:val="0"/>
      <w:marBottom w:val="0"/>
      <w:divBdr>
        <w:top w:val="none" w:sz="0" w:space="0" w:color="auto"/>
        <w:left w:val="none" w:sz="0" w:space="0" w:color="auto"/>
        <w:bottom w:val="none" w:sz="0" w:space="0" w:color="auto"/>
        <w:right w:val="none" w:sz="0" w:space="0" w:color="auto"/>
      </w:divBdr>
    </w:div>
    <w:div w:id="826432403">
      <w:bodyDiv w:val="1"/>
      <w:marLeft w:val="0"/>
      <w:marRight w:val="0"/>
      <w:marTop w:val="0"/>
      <w:marBottom w:val="0"/>
      <w:divBdr>
        <w:top w:val="none" w:sz="0" w:space="0" w:color="auto"/>
        <w:left w:val="none" w:sz="0" w:space="0" w:color="auto"/>
        <w:bottom w:val="none" w:sz="0" w:space="0" w:color="auto"/>
        <w:right w:val="none" w:sz="0" w:space="0" w:color="auto"/>
      </w:divBdr>
    </w:div>
    <w:div w:id="846792086">
      <w:bodyDiv w:val="1"/>
      <w:marLeft w:val="0"/>
      <w:marRight w:val="0"/>
      <w:marTop w:val="0"/>
      <w:marBottom w:val="0"/>
      <w:divBdr>
        <w:top w:val="none" w:sz="0" w:space="0" w:color="auto"/>
        <w:left w:val="none" w:sz="0" w:space="0" w:color="auto"/>
        <w:bottom w:val="none" w:sz="0" w:space="0" w:color="auto"/>
        <w:right w:val="none" w:sz="0" w:space="0" w:color="auto"/>
      </w:divBdr>
    </w:div>
    <w:div w:id="876040018">
      <w:bodyDiv w:val="1"/>
      <w:marLeft w:val="0"/>
      <w:marRight w:val="0"/>
      <w:marTop w:val="0"/>
      <w:marBottom w:val="0"/>
      <w:divBdr>
        <w:top w:val="none" w:sz="0" w:space="0" w:color="auto"/>
        <w:left w:val="none" w:sz="0" w:space="0" w:color="auto"/>
        <w:bottom w:val="none" w:sz="0" w:space="0" w:color="auto"/>
        <w:right w:val="none" w:sz="0" w:space="0" w:color="auto"/>
      </w:divBdr>
      <w:divsChild>
        <w:div w:id="1167479535">
          <w:marLeft w:val="0"/>
          <w:marRight w:val="0"/>
          <w:marTop w:val="0"/>
          <w:marBottom w:val="0"/>
          <w:divBdr>
            <w:top w:val="none" w:sz="0" w:space="0" w:color="auto"/>
            <w:left w:val="none" w:sz="0" w:space="0" w:color="auto"/>
            <w:bottom w:val="none" w:sz="0" w:space="0" w:color="auto"/>
            <w:right w:val="none" w:sz="0" w:space="0" w:color="auto"/>
          </w:divBdr>
          <w:divsChild>
            <w:div w:id="537862495">
              <w:marLeft w:val="0"/>
              <w:marRight w:val="0"/>
              <w:marTop w:val="0"/>
              <w:marBottom w:val="0"/>
              <w:divBdr>
                <w:top w:val="none" w:sz="0" w:space="0" w:color="auto"/>
                <w:left w:val="none" w:sz="0" w:space="0" w:color="auto"/>
                <w:bottom w:val="none" w:sz="0" w:space="0" w:color="auto"/>
                <w:right w:val="none" w:sz="0" w:space="0" w:color="auto"/>
              </w:divBdr>
              <w:divsChild>
                <w:div w:id="6021102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8610472">
      <w:bodyDiv w:val="1"/>
      <w:marLeft w:val="0"/>
      <w:marRight w:val="0"/>
      <w:marTop w:val="0"/>
      <w:marBottom w:val="0"/>
      <w:divBdr>
        <w:top w:val="none" w:sz="0" w:space="0" w:color="auto"/>
        <w:left w:val="none" w:sz="0" w:space="0" w:color="auto"/>
        <w:bottom w:val="none" w:sz="0" w:space="0" w:color="auto"/>
        <w:right w:val="none" w:sz="0" w:space="0" w:color="auto"/>
      </w:divBdr>
      <w:divsChild>
        <w:div w:id="239215104">
          <w:marLeft w:val="547"/>
          <w:marRight w:val="0"/>
          <w:marTop w:val="86"/>
          <w:marBottom w:val="0"/>
          <w:divBdr>
            <w:top w:val="none" w:sz="0" w:space="0" w:color="auto"/>
            <w:left w:val="none" w:sz="0" w:space="0" w:color="auto"/>
            <w:bottom w:val="none" w:sz="0" w:space="0" w:color="auto"/>
            <w:right w:val="none" w:sz="0" w:space="0" w:color="auto"/>
          </w:divBdr>
        </w:div>
        <w:div w:id="816917392">
          <w:marLeft w:val="547"/>
          <w:marRight w:val="0"/>
          <w:marTop w:val="86"/>
          <w:marBottom w:val="0"/>
          <w:divBdr>
            <w:top w:val="none" w:sz="0" w:space="0" w:color="auto"/>
            <w:left w:val="none" w:sz="0" w:space="0" w:color="auto"/>
            <w:bottom w:val="none" w:sz="0" w:space="0" w:color="auto"/>
            <w:right w:val="none" w:sz="0" w:space="0" w:color="auto"/>
          </w:divBdr>
        </w:div>
      </w:divsChild>
    </w:div>
    <w:div w:id="1081413480">
      <w:bodyDiv w:val="1"/>
      <w:marLeft w:val="0"/>
      <w:marRight w:val="0"/>
      <w:marTop w:val="0"/>
      <w:marBottom w:val="0"/>
      <w:divBdr>
        <w:top w:val="none" w:sz="0" w:space="0" w:color="auto"/>
        <w:left w:val="none" w:sz="0" w:space="0" w:color="auto"/>
        <w:bottom w:val="none" w:sz="0" w:space="0" w:color="auto"/>
        <w:right w:val="none" w:sz="0" w:space="0" w:color="auto"/>
      </w:divBdr>
      <w:divsChild>
        <w:div w:id="1139615238">
          <w:marLeft w:val="1526"/>
          <w:marRight w:val="0"/>
          <w:marTop w:val="134"/>
          <w:marBottom w:val="0"/>
          <w:divBdr>
            <w:top w:val="none" w:sz="0" w:space="0" w:color="auto"/>
            <w:left w:val="none" w:sz="0" w:space="0" w:color="auto"/>
            <w:bottom w:val="none" w:sz="0" w:space="0" w:color="auto"/>
            <w:right w:val="none" w:sz="0" w:space="0" w:color="auto"/>
          </w:divBdr>
        </w:div>
        <w:div w:id="1153639667">
          <w:marLeft w:val="1526"/>
          <w:marRight w:val="0"/>
          <w:marTop w:val="134"/>
          <w:marBottom w:val="0"/>
          <w:divBdr>
            <w:top w:val="none" w:sz="0" w:space="0" w:color="auto"/>
            <w:left w:val="none" w:sz="0" w:space="0" w:color="auto"/>
            <w:bottom w:val="none" w:sz="0" w:space="0" w:color="auto"/>
            <w:right w:val="none" w:sz="0" w:space="0" w:color="auto"/>
          </w:divBdr>
        </w:div>
        <w:div w:id="1267427974">
          <w:marLeft w:val="1526"/>
          <w:marRight w:val="0"/>
          <w:marTop w:val="134"/>
          <w:marBottom w:val="0"/>
          <w:divBdr>
            <w:top w:val="none" w:sz="0" w:space="0" w:color="auto"/>
            <w:left w:val="none" w:sz="0" w:space="0" w:color="auto"/>
            <w:bottom w:val="none" w:sz="0" w:space="0" w:color="auto"/>
            <w:right w:val="none" w:sz="0" w:space="0" w:color="auto"/>
          </w:divBdr>
        </w:div>
        <w:div w:id="1834638544">
          <w:marLeft w:val="1526"/>
          <w:marRight w:val="0"/>
          <w:marTop w:val="134"/>
          <w:marBottom w:val="0"/>
          <w:divBdr>
            <w:top w:val="none" w:sz="0" w:space="0" w:color="auto"/>
            <w:left w:val="none" w:sz="0" w:space="0" w:color="auto"/>
            <w:bottom w:val="none" w:sz="0" w:space="0" w:color="auto"/>
            <w:right w:val="none" w:sz="0" w:space="0" w:color="auto"/>
          </w:divBdr>
        </w:div>
        <w:div w:id="2044016151">
          <w:marLeft w:val="1526"/>
          <w:marRight w:val="0"/>
          <w:marTop w:val="134"/>
          <w:marBottom w:val="0"/>
          <w:divBdr>
            <w:top w:val="none" w:sz="0" w:space="0" w:color="auto"/>
            <w:left w:val="none" w:sz="0" w:space="0" w:color="auto"/>
            <w:bottom w:val="none" w:sz="0" w:space="0" w:color="auto"/>
            <w:right w:val="none" w:sz="0" w:space="0" w:color="auto"/>
          </w:divBdr>
        </w:div>
      </w:divsChild>
    </w:div>
    <w:div w:id="1210803088">
      <w:bodyDiv w:val="1"/>
      <w:marLeft w:val="0"/>
      <w:marRight w:val="0"/>
      <w:marTop w:val="0"/>
      <w:marBottom w:val="0"/>
      <w:divBdr>
        <w:top w:val="none" w:sz="0" w:space="0" w:color="auto"/>
        <w:left w:val="none" w:sz="0" w:space="0" w:color="auto"/>
        <w:bottom w:val="none" w:sz="0" w:space="0" w:color="auto"/>
        <w:right w:val="none" w:sz="0" w:space="0" w:color="auto"/>
      </w:divBdr>
    </w:div>
    <w:div w:id="1369381222">
      <w:bodyDiv w:val="1"/>
      <w:marLeft w:val="0"/>
      <w:marRight w:val="0"/>
      <w:marTop w:val="0"/>
      <w:marBottom w:val="0"/>
      <w:divBdr>
        <w:top w:val="none" w:sz="0" w:space="0" w:color="auto"/>
        <w:left w:val="none" w:sz="0" w:space="0" w:color="auto"/>
        <w:bottom w:val="none" w:sz="0" w:space="0" w:color="auto"/>
        <w:right w:val="none" w:sz="0" w:space="0" w:color="auto"/>
      </w:divBdr>
    </w:div>
    <w:div w:id="1373266575">
      <w:bodyDiv w:val="1"/>
      <w:marLeft w:val="0"/>
      <w:marRight w:val="0"/>
      <w:marTop w:val="0"/>
      <w:marBottom w:val="0"/>
      <w:divBdr>
        <w:top w:val="none" w:sz="0" w:space="0" w:color="auto"/>
        <w:left w:val="none" w:sz="0" w:space="0" w:color="auto"/>
        <w:bottom w:val="none" w:sz="0" w:space="0" w:color="auto"/>
        <w:right w:val="none" w:sz="0" w:space="0" w:color="auto"/>
      </w:divBdr>
    </w:div>
    <w:div w:id="1425347573">
      <w:bodyDiv w:val="1"/>
      <w:marLeft w:val="0"/>
      <w:marRight w:val="0"/>
      <w:marTop w:val="0"/>
      <w:marBottom w:val="0"/>
      <w:divBdr>
        <w:top w:val="none" w:sz="0" w:space="0" w:color="auto"/>
        <w:left w:val="none" w:sz="0" w:space="0" w:color="auto"/>
        <w:bottom w:val="none" w:sz="0" w:space="0" w:color="auto"/>
        <w:right w:val="none" w:sz="0" w:space="0" w:color="auto"/>
      </w:divBdr>
    </w:div>
    <w:div w:id="1548296105">
      <w:bodyDiv w:val="1"/>
      <w:marLeft w:val="0"/>
      <w:marRight w:val="0"/>
      <w:marTop w:val="0"/>
      <w:marBottom w:val="0"/>
      <w:divBdr>
        <w:top w:val="none" w:sz="0" w:space="0" w:color="auto"/>
        <w:left w:val="none" w:sz="0" w:space="0" w:color="auto"/>
        <w:bottom w:val="none" w:sz="0" w:space="0" w:color="auto"/>
        <w:right w:val="none" w:sz="0" w:space="0" w:color="auto"/>
      </w:divBdr>
    </w:div>
    <w:div w:id="1825507287">
      <w:bodyDiv w:val="1"/>
      <w:marLeft w:val="0"/>
      <w:marRight w:val="0"/>
      <w:marTop w:val="0"/>
      <w:marBottom w:val="0"/>
      <w:divBdr>
        <w:top w:val="none" w:sz="0" w:space="0" w:color="auto"/>
        <w:left w:val="none" w:sz="0" w:space="0" w:color="auto"/>
        <w:bottom w:val="none" w:sz="0" w:space="0" w:color="auto"/>
        <w:right w:val="none" w:sz="0" w:space="0" w:color="auto"/>
      </w:divBdr>
    </w:div>
    <w:div w:id="19805258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comments.xml.rels><?xml version="1.0" encoding="UTF-8" standalone="yes"?>
<Relationships xmlns="http://schemas.openxmlformats.org/package/2006/relationships"><Relationship Id="rId1" Type="http://schemas.openxmlformats.org/officeDocument/2006/relationships/hyperlink" Target="https://pmi-macedonia.mk/event/scrum-or-waterfall-whats-the-difference/" TargetMode="External"/></Relationship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4.png"/><Relationship Id="rId26" Type="http://schemas.openxmlformats.org/officeDocument/2006/relationships/hyperlink" Target="https://www.linkedin.com/pulse/hybrid-project-life-cycle-definition-kaushal-gajjar-sqmpf" TargetMode="External"/><Relationship Id="rId39" Type="http://schemas.openxmlformats.org/officeDocument/2006/relationships/hyperlink" Target="https://pmi-macedonia.mk/event/scrum-or-waterfall-whats-the-difference" TargetMode="External"/><Relationship Id="rId21" Type="http://schemas.openxmlformats.org/officeDocument/2006/relationships/image" Target="media/image7.png"/><Relationship Id="rId34" Type="http://schemas.openxmlformats.org/officeDocument/2006/relationships/hyperlink" Target="http://www.ijecs.in/index.php/ijecs/article/view/2726" TargetMode="External"/><Relationship Id="rId42" Type="http://schemas.openxmlformats.org/officeDocument/2006/relationships/hyperlink" Target="https://leanpm.org/lean-development-life-cycle/#:~:text=The%20LeanPM%20Framework%20uses%20an,teams%2C%20PDCA%20cadences%2C%20and%20synchronized" TargetMode="External"/><Relationship Id="rId47"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microsoft.com/office/2016/09/relationships/commentsIds" Target="commentsIds.xml"/><Relationship Id="rId29" Type="http://schemas.openxmlformats.org/officeDocument/2006/relationships/hyperlink" Target="http://dx.doi.org/10.23956/ijarcsse/V7I3/0134" TargetMode="External"/><Relationship Id="rId11" Type="http://schemas.openxmlformats.org/officeDocument/2006/relationships/image" Target="media/image1.jpeg"/><Relationship Id="rId24" Type="http://schemas.openxmlformats.org/officeDocument/2006/relationships/hyperlink" Target="https://growthtribe.io/blog/what-is-project-management" TargetMode="External"/><Relationship Id="rId32" Type="http://schemas.openxmlformats.org/officeDocument/2006/relationships/hyperlink" Target="https://www.pmi.org/disciplined-agile/lean/principles" TargetMode="External"/><Relationship Id="rId37" Type="http://schemas.openxmlformats.org/officeDocument/2006/relationships/hyperlink" Target="https://www.apm.org.uk/media/13835/guide-to-lifecycle-models.pdf" TargetMode="External"/><Relationship Id="rId40" Type="http://schemas.openxmlformats.org/officeDocument/2006/relationships/hyperlink" Target="https://www.apm.org.uk/media/13835/guide-to-lifecycle-models.pdf" TargetMode="External"/><Relationship Id="rId45" Type="http://schemas.openxmlformats.org/officeDocument/2006/relationships/footer" Target="footer1.xml"/><Relationship Id="rId5" Type="http://schemas.openxmlformats.org/officeDocument/2006/relationships/numbering" Target="numbering.xml"/><Relationship Id="rId15" Type="http://schemas.microsoft.com/office/2011/relationships/commentsExtended" Target="commentsExtended.xml"/><Relationship Id="rId23" Type="http://schemas.openxmlformats.org/officeDocument/2006/relationships/hyperlink" Target="https://doi.org/10.1108/rege-01-2019-0021" TargetMode="External"/><Relationship Id="rId28" Type="http://schemas.openxmlformats.org/officeDocument/2006/relationships/hyperlink" Target="https://doi.org/10.1016/j.jclepro.2020.125386" TargetMode="External"/><Relationship Id="rId36" Type="http://schemas.openxmlformats.org/officeDocument/2006/relationships/hyperlink" Target="https://www.researchgate.net/publication/267381191_SWOT_Analysis_of_Software_Development_Process_Models" TargetMode="Externa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5.png"/><Relationship Id="rId31" Type="http://schemas.openxmlformats.org/officeDocument/2006/relationships/hyperlink" Target="https://pmi-macedonia.mk/event/scrum-or-waterfall-whats-the-difference" TargetMode="External"/><Relationship Id="rId44"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omments" Target="comments.xml"/><Relationship Id="rId22" Type="http://schemas.openxmlformats.org/officeDocument/2006/relationships/image" Target="media/image8.png"/><Relationship Id="rId27" Type="http://schemas.openxmlformats.org/officeDocument/2006/relationships/hyperlink" Target="https://www.apm.org.uk/media/13835/guide-to-lifecycle-models.pdf" TargetMode="External"/><Relationship Id="rId30" Type="http://schemas.openxmlformats.org/officeDocument/2006/relationships/hyperlink" Target="https://www.researchgate.net/publication/362712820_SUCCESS_FACTORS_FOR_TRADITIONAL_PRINCE2_METHODOLOGY_AND_AGILE_IT_PROJECT_MANAGEMENT" TargetMode="External"/><Relationship Id="rId35" Type="http://schemas.openxmlformats.org/officeDocument/2006/relationships/hyperlink" Target="https://www.theknowledgeacademy.com/blog/prince2-agile-disadvantages/" TargetMode="External"/><Relationship Id="rId43" Type="http://schemas.openxmlformats.org/officeDocument/2006/relationships/hyperlink" Target="https://www.pmi.org/disciplined-agile/serial/hybridlifecycles" TargetMode="External"/><Relationship Id="rId48" Type="http://schemas.microsoft.com/office/2011/relationships/people" Target="people.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microsoft.com/office/2018/08/relationships/commentsExtensible" Target="commentsExtensible.xml"/><Relationship Id="rId25" Type="http://schemas.openxmlformats.org/officeDocument/2006/relationships/hyperlink" Target="http://dx.doi.org/10.4324/9781315194424" TargetMode="External"/><Relationship Id="rId33" Type="http://schemas.openxmlformats.org/officeDocument/2006/relationships/hyperlink" Target="https://www.pmi.org/disciplined-agile/serial/hybridlifecycles" TargetMode="External"/><Relationship Id="rId38" Type="http://schemas.openxmlformats.org/officeDocument/2006/relationships/hyperlink" Target="https://growthtribe.io/blog/what-is-project-management" TargetMode="External"/><Relationship Id="rId46" Type="http://schemas.openxmlformats.org/officeDocument/2006/relationships/footer" Target="footer2.xml"/><Relationship Id="rId20" Type="http://schemas.openxmlformats.org/officeDocument/2006/relationships/image" Target="media/image6.png"/><Relationship Id="rId41" Type="http://schemas.openxmlformats.org/officeDocument/2006/relationships/hyperlink" Target="https://asana.com/resources/agile-methodology" TargetMode="Externa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1dd18d7-4915-4e12-85e5-37866539ed6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29CE3C5E5E9504B880A16CBD83E0F6E" ma:contentTypeVersion="9" ma:contentTypeDescription="Create a new document." ma:contentTypeScope="" ma:versionID="f94d5d9a8a08cf70a5a3e11ac68f5f80">
  <xsd:schema xmlns:xsd="http://www.w3.org/2001/XMLSchema" xmlns:xs="http://www.w3.org/2001/XMLSchema" xmlns:p="http://schemas.microsoft.com/office/2006/metadata/properties" xmlns:ns3="a1dd18d7-4915-4e12-85e5-37866539ed6c" xmlns:ns4="e88bafe0-fbad-4102-bddd-f9303d1e7b24" targetNamespace="http://schemas.microsoft.com/office/2006/metadata/properties" ma:root="true" ma:fieldsID="8257610731a52e1ba7be39735c7bca79" ns3:_="" ns4:_="">
    <xsd:import namespace="a1dd18d7-4915-4e12-85e5-37866539ed6c"/>
    <xsd:import namespace="e88bafe0-fbad-4102-bddd-f9303d1e7b24"/>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1dd18d7-4915-4e12-85e5-37866539ed6c"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88bafe0-fbad-4102-bddd-f9303d1e7b24"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AD125C3-D8B8-4A9A-B74F-1EA6F68FA3E4}">
  <ds:schemaRefs>
    <ds:schemaRef ds:uri="http://schemas.microsoft.com/office/2006/metadata/properties"/>
    <ds:schemaRef ds:uri="http://schemas.microsoft.com/office/infopath/2007/PartnerControls"/>
    <ds:schemaRef ds:uri="a1dd18d7-4915-4e12-85e5-37866539ed6c"/>
  </ds:schemaRefs>
</ds:datastoreItem>
</file>

<file path=customXml/itemProps2.xml><?xml version="1.0" encoding="utf-8"?>
<ds:datastoreItem xmlns:ds="http://schemas.openxmlformats.org/officeDocument/2006/customXml" ds:itemID="{07C3B0BC-B3D7-4642-85E7-8ED05DEDC443}">
  <ds:schemaRefs>
    <ds:schemaRef ds:uri="http://schemas.microsoft.com/sharepoint/v3/contenttype/forms"/>
  </ds:schemaRefs>
</ds:datastoreItem>
</file>

<file path=customXml/itemProps3.xml><?xml version="1.0" encoding="utf-8"?>
<ds:datastoreItem xmlns:ds="http://schemas.openxmlformats.org/officeDocument/2006/customXml" ds:itemID="{F8F0AB6A-E894-4BDD-BDCA-5B9261599D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1dd18d7-4915-4e12-85e5-37866539ed6c"/>
    <ds:schemaRef ds:uri="e88bafe0-fbad-4102-bddd-f9303d1e7b2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253656D-84EF-4167-9069-0896925097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TotalTime>
  <Pages>24</Pages>
  <Words>6338</Words>
  <Characters>36131</Characters>
  <Application>Microsoft Office Word</Application>
  <DocSecurity>0</DocSecurity>
  <Lines>301</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Lynsey Edwards (2226193)</dc:creator>
  <cp:keywords/>
  <dc:description/>
  <cp:lastModifiedBy>Caroline Harris</cp:lastModifiedBy>
  <cp:revision>8</cp:revision>
  <dcterms:created xsi:type="dcterms:W3CDTF">2024-09-21T22:42:00Z</dcterms:created>
  <dcterms:modified xsi:type="dcterms:W3CDTF">2024-09-22T14:41:00Z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0x010100829CE3C5E5E9504B880A16CBD83E0F6E</vt:lpwstr>
  </property>
  <property fmtid="{D5CDD505-2E9C-101B-9397-08002B2CF9AE}" pid="3" name="GrammarlyDocumentId">
    <vt:lpwstr>9b0e74c1488d0f2b2ec619ef9e5486baab1c577520ec2767350abc1dbb48c82b</vt:lpwstr>
  </property>
</Properties>
</file>