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455C9A" w:rsidRDefault="00B6757B" w14:paraId="0DFAE634" wp14:textId="77777777">
      <w:pPr>
        <w:pBdr>
          <w:top w:val="nil"/>
          <w:left w:val="nil"/>
          <w:bottom w:val="nil"/>
          <w:right w:val="nil"/>
          <w:between w:val="nil"/>
        </w:pBdr>
        <w:rPr>
          <w:rFonts w:ascii="Montserrat" w:hAnsi="Montserrat" w:eastAsia="Montserrat" w:cs="Montserrat"/>
          <w:b/>
          <w:bCs/>
          <w:color w:val="000000"/>
        </w:rPr>
      </w:pPr>
      <w:r>
        <w:rPr>
          <w:rFonts w:ascii="Montserrat" w:hAnsi="Montserrat" w:eastAsia="Montserrat" w:cs="Montserrat"/>
          <w:b/>
          <w:bCs/>
          <w:color w:val="000000"/>
        </w:rPr>
        <w:t xml:space="preserve">  </w:t>
      </w:r>
    </w:p>
    <w:p xmlns:wp14="http://schemas.microsoft.com/office/word/2010/wordml" w:rsidR="00455C9A" w:rsidRDefault="00455C9A" w14:paraId="672A6659" wp14:textId="77777777">
      <w:pPr>
        <w:pBdr>
          <w:top w:val="nil"/>
          <w:left w:val="nil"/>
          <w:bottom w:val="nil"/>
          <w:right w:val="nil"/>
          <w:between w:val="nil"/>
        </w:pBdr>
        <w:jc w:val="center"/>
        <w:rPr>
          <w:rFonts w:ascii="Montserrat" w:hAnsi="Montserrat" w:eastAsia="Montserrat" w:cs="Montserrat"/>
          <w:b/>
          <w:bCs/>
          <w:color w:val="000000"/>
          <w:sz w:val="28"/>
          <w:szCs w:val="28"/>
        </w:rPr>
      </w:pPr>
    </w:p>
    <w:p xmlns:wp14="http://schemas.microsoft.com/office/word/2010/wordml" w:rsidR="00455C9A" w:rsidRDefault="00B6757B" w14:paraId="66140A1C" wp14:textId="77777777">
      <w:pPr>
        <w:pBdr>
          <w:top w:val="nil"/>
          <w:left w:val="nil"/>
          <w:bottom w:val="nil"/>
          <w:right w:val="nil"/>
          <w:between w:val="nil"/>
        </w:pBdr>
        <w:jc w:val="center"/>
        <w:rPr>
          <w:rFonts w:ascii="Arial" w:hAnsi="Arial" w:eastAsia="Arial" w:cs="Arial"/>
          <w:b/>
          <w:bCs/>
          <w:color w:val="000000"/>
          <w:sz w:val="36"/>
          <w:szCs w:val="36"/>
        </w:rPr>
      </w:pPr>
      <w:r>
        <w:rPr>
          <w:rFonts w:ascii="Montserrat" w:hAnsi="Montserrat" w:eastAsia="Montserrat" w:cs="Montserrat"/>
          <w:b/>
          <w:bCs/>
          <w:color w:val="000000"/>
          <w:sz w:val="28"/>
          <w:szCs w:val="28"/>
        </w:rPr>
        <w:br/>
      </w:r>
      <w:r>
        <w:rPr>
          <w:rFonts w:ascii="Arial" w:hAnsi="Arial" w:eastAsia="Arial" w:cs="Arial"/>
          <w:b/>
          <w:bCs/>
          <w:color w:val="000000"/>
          <w:sz w:val="36"/>
          <w:szCs w:val="36"/>
        </w:rPr>
        <w:t>BA (Hons) Commercial Dance</w:t>
      </w:r>
    </w:p>
    <w:p xmlns:wp14="http://schemas.microsoft.com/office/word/2010/wordml" w:rsidR="00455C9A" w:rsidRDefault="00455C9A" w14:paraId="0A37501D" wp14:textId="77777777">
      <w:pPr>
        <w:pBdr>
          <w:top w:val="nil"/>
          <w:left w:val="nil"/>
          <w:bottom w:val="nil"/>
          <w:right w:val="nil"/>
          <w:between w:val="nil"/>
        </w:pBdr>
        <w:jc w:val="center"/>
        <w:rPr>
          <w:rFonts w:ascii="Arial" w:hAnsi="Arial" w:eastAsia="Arial" w:cs="Arial"/>
          <w:b/>
          <w:bCs/>
          <w:color w:val="000000"/>
          <w:sz w:val="32"/>
          <w:szCs w:val="32"/>
        </w:rPr>
      </w:pPr>
    </w:p>
    <w:p xmlns:wp14="http://schemas.microsoft.com/office/word/2010/wordml" w:rsidR="00455C9A" w:rsidRDefault="00B6757B" w14:paraId="15BDF10A" wp14:textId="77777777">
      <w:pPr>
        <w:pBdr>
          <w:top w:val="nil"/>
          <w:left w:val="nil"/>
          <w:bottom w:val="nil"/>
          <w:right w:val="nil"/>
          <w:between w:val="nil"/>
        </w:pBdr>
        <w:jc w:val="center"/>
        <w:rPr>
          <w:rFonts w:ascii="Arial" w:hAnsi="Arial" w:eastAsia="Arial" w:cs="Arial"/>
          <w:b/>
          <w:bCs/>
          <w:color w:val="000000"/>
          <w:sz w:val="36"/>
          <w:szCs w:val="36"/>
        </w:rPr>
      </w:pPr>
      <w:r>
        <w:rPr>
          <w:rFonts w:ascii="Arial" w:hAnsi="Arial" w:eastAsia="Arial" w:cs="Arial"/>
          <w:b/>
          <w:bCs/>
          <w:color w:val="000000"/>
          <w:sz w:val="36"/>
          <w:szCs w:val="36"/>
        </w:rPr>
        <w:t>Assessment Cover Page</w:t>
      </w:r>
    </w:p>
    <w:p xmlns:wp14="http://schemas.microsoft.com/office/word/2010/wordml" w:rsidR="00455C9A" w:rsidRDefault="00455C9A" w14:paraId="5DAB6C7B" wp14:textId="77777777">
      <w:pPr>
        <w:rPr>
          <w:rFonts w:ascii="Arial" w:hAnsi="Arial" w:eastAsia="Arial" w:cs="Arial"/>
          <w:sz w:val="36"/>
          <w:szCs w:val="36"/>
        </w:rPr>
      </w:pPr>
    </w:p>
    <w:p xmlns:wp14="http://schemas.microsoft.com/office/word/2010/wordml" w:rsidR="00455C9A" w:rsidRDefault="00455C9A" w14:paraId="02EB378F" wp14:textId="77777777">
      <w:pPr>
        <w:rPr>
          <w:rFonts w:ascii="Arial" w:hAnsi="Arial" w:eastAsia="Arial" w:cs="Arial"/>
          <w:sz w:val="36"/>
          <w:szCs w:val="36"/>
        </w:rPr>
      </w:pPr>
    </w:p>
    <w:p xmlns:wp14="http://schemas.microsoft.com/office/word/2010/wordml" w:rsidR="00455C9A" w:rsidRDefault="00455C9A" w14:paraId="6A05A809" wp14:textId="77777777">
      <w:pPr>
        <w:rPr>
          <w:rFonts w:ascii="Arial" w:hAnsi="Arial" w:eastAsia="Arial" w:cs="Arial"/>
          <w:sz w:val="28"/>
          <w:szCs w:val="28"/>
        </w:rPr>
      </w:pPr>
    </w:p>
    <w:p xmlns:wp14="http://schemas.microsoft.com/office/word/2010/wordml" w:rsidR="00455C9A" w:rsidP="309D4407" w:rsidRDefault="00B6757B" w14:paraId="4930E7F7" wp14:textId="3C0AFD6C">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color w:val="000000"/>
          <w:sz w:val="28"/>
          <w:szCs w:val="28"/>
        </w:rPr>
      </w:pPr>
      <w:r w:rsidRPr="309D4407" w:rsidR="00B6757B">
        <w:rPr>
          <w:rFonts w:ascii="Arial" w:hAnsi="Arial" w:eastAsia="Arial" w:cs="Arial"/>
          <w:color w:val="000000" w:themeColor="text1" w:themeTint="FF" w:themeShade="FF"/>
          <w:sz w:val="28"/>
          <w:szCs w:val="28"/>
        </w:rPr>
        <w:t>Name:</w:t>
      </w:r>
      <w:r w:rsidRPr="309D4407" w:rsidR="22540BA9">
        <w:rPr>
          <w:rFonts w:ascii="Arial" w:hAnsi="Arial" w:eastAsia="Arial" w:cs="Arial"/>
          <w:color w:val="000000" w:themeColor="text1" w:themeTint="FF" w:themeShade="FF"/>
          <w:sz w:val="28"/>
          <w:szCs w:val="28"/>
        </w:rPr>
        <w:t xml:space="preserve"> </w:t>
      </w:r>
      <w:r w:rsidRPr="309D4407" w:rsidR="00B6757B">
        <w:rPr>
          <w:rFonts w:ascii="Arial" w:hAnsi="Arial" w:eastAsia="Arial" w:cs="Arial"/>
          <w:color w:val="000000" w:themeColor="text1" w:themeTint="FF" w:themeShade="FF"/>
          <w:sz w:val="28"/>
          <w:szCs w:val="28"/>
        </w:rPr>
        <w:t>Aim</w:t>
      </w:r>
      <w:r w:rsidRPr="309D4407" w:rsidR="456C0E73">
        <w:rPr>
          <w:rFonts w:ascii="Arial" w:hAnsi="Arial" w:eastAsia="Arial" w:cs="Arial"/>
          <w:color w:val="000000" w:themeColor="text1" w:themeTint="FF" w:themeShade="FF"/>
          <w:sz w:val="28"/>
          <w:szCs w:val="28"/>
        </w:rPr>
        <w:t>èe</w:t>
      </w:r>
      <w:r w:rsidRPr="309D4407" w:rsidR="00B6757B">
        <w:rPr>
          <w:rFonts w:ascii="Arial" w:hAnsi="Arial" w:eastAsia="Arial" w:cs="Arial"/>
          <w:color w:val="000000" w:themeColor="text1" w:themeTint="FF" w:themeShade="FF"/>
          <w:sz w:val="28"/>
          <w:szCs w:val="28"/>
        </w:rPr>
        <w:t xml:space="preserve"> Decodts</w:t>
      </w:r>
    </w:p>
    <w:p xmlns:wp14="http://schemas.microsoft.com/office/word/2010/wordml" w:rsidR="00455C9A" w:rsidRDefault="00455C9A" w14:paraId="5A39BBE3" wp14:textId="77777777">
      <w:pPr>
        <w:rPr>
          <w:rFonts w:ascii="Arial" w:hAnsi="Arial" w:eastAsia="Arial" w:cs="Arial"/>
          <w:sz w:val="28"/>
          <w:szCs w:val="28"/>
        </w:rPr>
      </w:pPr>
    </w:p>
    <w:p xmlns:wp14="http://schemas.microsoft.com/office/word/2010/wordml" w:rsidR="00455C9A" w:rsidP="309D4407" w:rsidRDefault="00B6757B" w14:paraId="627A37B1" wp14:textId="06104748">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color w:val="000000"/>
          <w:sz w:val="28"/>
          <w:szCs w:val="28"/>
        </w:rPr>
      </w:pPr>
      <w:r w:rsidRPr="309D4407" w:rsidR="00B6757B">
        <w:rPr>
          <w:rFonts w:ascii="Arial" w:hAnsi="Arial" w:eastAsia="Arial" w:cs="Arial"/>
          <w:color w:val="000000" w:themeColor="text1" w:themeTint="FF" w:themeShade="FF"/>
          <w:sz w:val="28"/>
          <w:szCs w:val="28"/>
        </w:rPr>
        <w:t>Student Number:</w:t>
      </w:r>
      <w:r w:rsidRPr="309D4407" w:rsidR="1A50079C">
        <w:rPr>
          <w:rFonts w:ascii="Arial" w:hAnsi="Arial" w:eastAsia="Arial" w:cs="Arial"/>
          <w:color w:val="000000" w:themeColor="text1" w:themeTint="FF" w:themeShade="FF"/>
          <w:sz w:val="28"/>
          <w:szCs w:val="28"/>
        </w:rPr>
        <w:t xml:space="preserve"> </w:t>
      </w:r>
      <w:r w:rsidRPr="309D4407" w:rsidR="2F70E5C4">
        <w:rPr>
          <w:rFonts w:ascii="Arial" w:hAnsi="Arial" w:eastAsia="Arial" w:cs="Arial"/>
          <w:color w:val="000000" w:themeColor="text1" w:themeTint="FF" w:themeShade="FF"/>
          <w:sz w:val="28"/>
          <w:szCs w:val="28"/>
        </w:rPr>
        <w:t>2305169</w:t>
      </w:r>
    </w:p>
    <w:p xmlns:wp14="http://schemas.microsoft.com/office/word/2010/wordml" w:rsidR="00455C9A" w:rsidRDefault="00B6757B" w14:paraId="4837C2D2" wp14:textId="0A443A76">
      <w:pPr>
        <w:rPr>
          <w:rFonts w:ascii="Arial" w:hAnsi="Arial" w:eastAsia="Arial" w:cs="Arial"/>
          <w:sz w:val="28"/>
          <w:szCs w:val="28"/>
        </w:rPr>
      </w:pPr>
      <w:r>
        <w:br/>
      </w:r>
      <w:r w:rsidRPr="309D4407" w:rsidR="00B6757B">
        <w:rPr>
          <w:rFonts w:ascii="Arial" w:hAnsi="Arial" w:eastAsia="Arial" w:cs="Arial"/>
          <w:sz w:val="28"/>
          <w:szCs w:val="28"/>
        </w:rPr>
        <w:t xml:space="preserve">Module Name: </w:t>
      </w:r>
      <w:r w:rsidRPr="309D4407" w:rsidR="5D4505D4">
        <w:rPr>
          <w:rFonts w:ascii="Arial" w:hAnsi="Arial" w:eastAsia="Arial" w:cs="Arial"/>
          <w:sz w:val="28"/>
          <w:szCs w:val="28"/>
        </w:rPr>
        <w:t>Creative industries</w:t>
      </w:r>
    </w:p>
    <w:p xmlns:wp14="http://schemas.microsoft.com/office/word/2010/wordml" w:rsidR="00455C9A" w:rsidRDefault="00455C9A" w14:paraId="41C8F396" wp14:textId="77777777">
      <w:pPr>
        <w:rPr>
          <w:rFonts w:ascii="Arial" w:hAnsi="Arial" w:eastAsia="Arial" w:cs="Arial"/>
          <w:sz w:val="28"/>
          <w:szCs w:val="28"/>
        </w:rPr>
      </w:pPr>
    </w:p>
    <w:p xmlns:wp14="http://schemas.microsoft.com/office/word/2010/wordml" w:rsidR="00455C9A" w:rsidRDefault="00B6757B" w14:paraId="1D3F3FB3" wp14:textId="44D1DE00">
      <w:pPr>
        <w:rPr>
          <w:rFonts w:ascii="Arial" w:hAnsi="Arial" w:eastAsia="Arial" w:cs="Arial"/>
          <w:sz w:val="28"/>
          <w:szCs w:val="28"/>
        </w:rPr>
      </w:pPr>
      <w:r w:rsidRPr="7637CB99" w:rsidR="00B6757B">
        <w:rPr>
          <w:rFonts w:ascii="Arial" w:hAnsi="Arial" w:eastAsia="Arial" w:cs="Arial"/>
          <w:sz w:val="28"/>
          <w:szCs w:val="28"/>
        </w:rPr>
        <w:t>Module Code:</w:t>
      </w:r>
      <w:r w:rsidRPr="7637CB99" w:rsidR="5C689A8E">
        <w:rPr>
          <w:rFonts w:ascii="Arial" w:hAnsi="Arial" w:eastAsia="Arial" w:cs="Arial"/>
          <w:sz w:val="28"/>
          <w:szCs w:val="28"/>
        </w:rPr>
        <w:t xml:space="preserve"> ADPA6004</w:t>
      </w:r>
      <w:r>
        <w:br/>
      </w:r>
      <w:r>
        <w:br/>
      </w:r>
      <w:r w:rsidRPr="7637CB99" w:rsidR="00B6757B">
        <w:rPr>
          <w:rFonts w:ascii="Arial" w:hAnsi="Arial" w:eastAsia="Arial" w:cs="Arial"/>
          <w:sz w:val="28"/>
          <w:szCs w:val="28"/>
        </w:rPr>
        <w:t>Assessment:</w:t>
      </w:r>
      <w:r w:rsidRPr="7637CB99" w:rsidR="0A14C869">
        <w:rPr>
          <w:rFonts w:ascii="Arial" w:hAnsi="Arial" w:eastAsia="Arial" w:cs="Arial"/>
          <w:sz w:val="28"/>
          <w:szCs w:val="28"/>
        </w:rPr>
        <w:t xml:space="preserve"> Action plan</w:t>
      </w:r>
    </w:p>
    <w:p xmlns:wp14="http://schemas.microsoft.com/office/word/2010/wordml" w:rsidR="00455C9A" w:rsidRDefault="00B6757B" w14:paraId="4EA84A66" wp14:textId="519BB125">
      <w:pPr>
        <w:rPr>
          <w:rFonts w:ascii="Arial" w:hAnsi="Arial" w:eastAsia="Arial" w:cs="Arial"/>
          <w:sz w:val="28"/>
          <w:szCs w:val="28"/>
        </w:rPr>
      </w:pPr>
      <w:r>
        <w:br/>
      </w:r>
      <w:r>
        <w:br/>
      </w:r>
      <w:r w:rsidRPr="185FC522" w:rsidR="00B6757B">
        <w:rPr>
          <w:rFonts w:ascii="Arial" w:hAnsi="Arial" w:eastAsia="Arial" w:cs="Arial"/>
          <w:sz w:val="28"/>
          <w:szCs w:val="28"/>
        </w:rPr>
        <w:t xml:space="preserve">Word Count: </w:t>
      </w:r>
      <w:r w:rsidRPr="185FC522" w:rsidR="65966828">
        <w:rPr>
          <w:rFonts w:ascii="Arial" w:hAnsi="Arial" w:eastAsia="Arial" w:cs="Arial"/>
          <w:sz w:val="28"/>
          <w:szCs w:val="28"/>
        </w:rPr>
        <w:t>2,464</w:t>
      </w:r>
      <w:r>
        <w:br/>
      </w:r>
      <w:r w:rsidRPr="185FC522" w:rsidR="00B6757B">
        <w:rPr>
          <w:rFonts w:ascii="Arial" w:hAnsi="Arial" w:eastAsia="Arial" w:cs="Arial"/>
          <w:i w:val="1"/>
          <w:iCs w:val="1"/>
          <w:sz w:val="18"/>
          <w:szCs w:val="18"/>
        </w:rPr>
        <w:t>(Please do not include your bibliography and reference list in your word count, and make sure the bibliography and reference list are at the end of your work alongside any appendices)</w:t>
      </w:r>
    </w:p>
    <w:p xmlns:wp14="http://schemas.microsoft.com/office/word/2010/wordml" w:rsidR="00455C9A" w:rsidRDefault="00455C9A" w14:paraId="72A3D3EC" wp14:textId="77777777">
      <w:pPr>
        <w:rPr>
          <w:rFonts w:ascii="Arial" w:hAnsi="Arial" w:eastAsia="Arial" w:cs="Arial"/>
        </w:rPr>
      </w:pPr>
    </w:p>
    <w:p w:rsidR="7637CB99" w:rsidP="7637CB99" w:rsidRDefault="7637CB99" w14:paraId="2E1BFEA9" w14:textId="628C5EBE">
      <w:pPr>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7637CB99" w:rsidRDefault="00B6757B" w14:paraId="561BB895" wp14:textId="0EDE27FB">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1"/>
          <w:bCs w:val="1"/>
          <w:color w:val="000000"/>
          <w:sz w:val="18"/>
          <w:szCs w:val="18"/>
        </w:rPr>
      </w:pPr>
      <w:r>
        <w:br/>
      </w:r>
    </w:p>
    <w:p xmlns:wp14="http://schemas.microsoft.com/office/word/2010/wordml" w:rsidR="00455C9A" w:rsidP="7637CB99" w:rsidRDefault="00455C9A" w14:paraId="0E27B00A" wp14:textId="053098CB">
      <w:pPr>
        <w:pStyle w:val="Normal"/>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1"/>
          <w:bCs w:val="1"/>
          <w:color w:val="000000" w:themeColor="text1" w:themeTint="FF" w:themeShade="FF"/>
          <w:sz w:val="18"/>
          <w:szCs w:val="18"/>
        </w:rPr>
      </w:pPr>
      <w:r>
        <w:br/>
      </w:r>
      <w:r>
        <w:br/>
      </w:r>
    </w:p>
    <w:p xmlns:wp14="http://schemas.microsoft.com/office/word/2010/wordml" w:rsidR="00455C9A" w:rsidP="139B38F1" w:rsidRDefault="00B6757B" w14:paraId="1B2C749C" wp14:textId="76AFABFB">
      <w:pPr/>
      <w:r>
        <w:br w:type="page"/>
      </w:r>
    </w:p>
    <w:p xmlns:wp14="http://schemas.microsoft.com/office/word/2010/wordml" w:rsidR="00455C9A" w:rsidP="59B6D7BC" w:rsidRDefault="00B6757B" w14:paraId="1383BCC1" wp14:textId="64F1F0B9">
      <w:pPr>
        <w:pStyle w:val="Normal"/>
        <w:spacing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br/>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Action plan</w:t>
      </w:r>
    </w:p>
    <w:p xmlns:wp14="http://schemas.microsoft.com/office/word/2010/wordml" w:rsidR="00455C9A" w:rsidP="59B6D7BC" w:rsidRDefault="00B6757B" w14:paraId="322308A1" wp14:textId="3D3C90EA">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This action plan will provide a detailed outline of the steps I intend to take post-graduation to </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attain</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my goals</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The plan will also help me lay a solid foundation and develop habits that will </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assist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my transition into the dance industry. It will allow me to assess my abilities </w:t>
      </w:r>
      <w:bookmarkStart w:name="_Int_BwrOFBYq" w:id="1612775435"/>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in order to</w:t>
      </w:r>
      <w:bookmarkEnd w:id="1612775435"/>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identify</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areas for improvement and choose the most effective way to work on them. This will also help to clarify my long-term goals by conducting research on my main career goal, which is cruise ships. By the completion of this assignment, I will have a clear, well thought out and research-backed plan for the year following graduation, including </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possible constraints</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solutions to overcome</w:t>
      </w:r>
    </w:p>
    <w:p xmlns:wp14="http://schemas.microsoft.com/office/word/2010/wordml" w:rsidR="00455C9A" w:rsidP="59B6D7BC" w:rsidRDefault="00B6757B" w14:paraId="1231A11C" wp14:textId="238299A1">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7A5FDEA1" wp14:textId="2FDAB081">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 xml:space="preserve">Aims &amp; </w:t>
      </w: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objectives</w:t>
      </w:r>
    </w:p>
    <w:p xmlns:wp14="http://schemas.microsoft.com/office/word/2010/wordml" w:rsidR="00455C9A" w:rsidP="15BA1150" w:rsidRDefault="00B6757B" w14:paraId="5306C0FB" wp14:textId="06410756">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My main goal for the year after graduation is to obtain a cruise ship contract. My dream career is on cruise ships since it allows me to combine my two desires of traveling and performing</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cruise ships are also an excellent job as they provide a steady income, networking opportunities,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accommodation</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free travel, allowing me to visit dream locations whilst saving money, giving me new experiences and guaranteeing that I can support myself post contract. At the end of August, I plan to move back home to Northern Ireland and work part-time to fund my training and travel expenses for auditions. I will also continue my training in the foundational styles while also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attempting</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to diversify my training to improve versatility and ensure that my technique is improving</w:t>
      </w:r>
      <w:bookmarkStart w:name="_Int_9LR0tqcY" w:id="1697959130"/>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End w:id="1697959130"/>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while living in Northern Ireland, I plan to focus on creating my portfolio, expanding my social media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presence</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networking with other creatives. Throughout the year I will also be applying to agencies and traveling back and forth to London for cruise ship auditions.</w:t>
      </w:r>
    </w:p>
    <w:p xmlns:wp14="http://schemas.microsoft.com/office/word/2010/wordml" w:rsidR="00455C9A" w:rsidP="59B6D7BC" w:rsidRDefault="00B6757B" w14:paraId="0B0D293F" wp14:textId="53864DDF">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21585CB" wp14:textId="22A56D06">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self-assessment</w:t>
      </w:r>
    </w:p>
    <w:p xmlns:wp14="http://schemas.microsoft.com/office/word/2010/wordml" w:rsidR="00455C9A" w:rsidP="59B6D7BC" w:rsidRDefault="00B6757B" w14:paraId="5E627D74" wp14:textId="32782872">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Please refer to </w:t>
      </w: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appendix A</w:t>
      </w:r>
      <w:r w:rsidRPr="59B6D7BC" w:rsidR="1D9A036D">
        <w:rPr>
          <w:rFonts w:ascii="Arial" w:hAnsi="Arial" w:eastAsia="Arial" w:cs="Arial"/>
          <w:b w:val="0"/>
          <w:bCs w:val="0"/>
          <w:i w:val="0"/>
          <w:iCs w:val="0"/>
          <w:caps w:val="0"/>
          <w:smallCaps w:val="0"/>
          <w:strike w:val="0"/>
          <w:dstrike w:val="0"/>
          <w:noProof w:val="0"/>
          <w:color w:val="FF0000"/>
          <w:sz w:val="24"/>
          <w:szCs w:val="24"/>
          <w:u w:val="none"/>
          <w:lang w:val="en-GB"/>
        </w:rPr>
        <w:t xml:space="preserve">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see my SWOT table highlighting my strengths and weaknesses.</w:t>
      </w:r>
    </w:p>
    <w:p xmlns:wp14="http://schemas.microsoft.com/office/word/2010/wordml" w:rsidR="00455C9A" w:rsidP="15BA1150" w:rsidRDefault="00B6757B" w14:paraId="7EA402E1" wp14:textId="43D2F2F6">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Branen (2022), “numerous abilities are required for performing aboard cruise ships, including ballroom, Latin dance, theatre dance, hip-hop, ballet (possibly en pointe), tap, and contemporary”. Most cruise ships look for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a strong foundation</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in jazz technique Aswell as requiring you to be a versatile dancer who can perform in a variety of styles to a professional level. Acro, partner work, aerial skills, and singing or acting are all desirable on cruise ships. In addition to being a versatile dancer, you need to have a “strong stage presence, performance quality, and the ability to command the stage and communicate a wide range of emotions through your dance”</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1D9A036D">
        <w:rPr>
          <w:rFonts w:ascii="Arial" w:hAnsi="Arial" w:eastAsia="Arial" w:cs="Arial"/>
          <w:b w:val="0"/>
          <w:bCs w:val="0"/>
          <w:i w:val="1"/>
          <w:iCs w:val="1"/>
          <w:caps w:val="0"/>
          <w:smallCaps w:val="0"/>
          <w:noProof w:val="0"/>
          <w:color w:val="000000" w:themeColor="text1" w:themeTint="FF" w:themeShade="FF"/>
          <w:sz w:val="24"/>
          <w:szCs w:val="24"/>
          <w:lang w:val="en-GB"/>
        </w:rPr>
        <w:t>Royal Caribbean entertainment</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w:t>
      </w:r>
    </w:p>
    <w:p w:rsidR="15BA1150" w:rsidP="15BA1150" w:rsidRDefault="15BA1150" w14:paraId="330BB275" w14:textId="27E5BC3E">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5204A94B" wp14:textId="7F361B66">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Based on the skills listed above for cruise ships I feel as though I have a good foundation in the technical styles such as jazz, ballet, tap and contemporary along with a decent amount of acro skills</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The rest of the skills listed I know I need a lot of work in as hip hop I have only really trained in the basics and I have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very little</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experience in partner work and ballroom styles. The focus of improvement for me to achieve my goal of working on a cruise ship will be the performance aspects such as facial expressions, </w:t>
      </w:r>
      <w:bookmarkStart w:name="_Int_9eVOfhgJ" w:id="1176101423"/>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confidence</w:t>
      </w:r>
      <w:bookmarkEnd w:id="1176101423"/>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stage presence as I know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that's</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where my skills lack and these are crucial to succeeding in my goals. As a whole I am a flexible dancer and I have the strength and the technique needed to utilize this and ensure that my lines are strong and clean, although I need to work on the opposite end to that, I need to improve on the styles that require more groove and energy over classical technique such as commercial styles, hip hop, lite feet and house as this will help me to further my versatility and improve on aspects such as fluidity, dynamics and musicality.</w:t>
      </w:r>
    </w:p>
    <w:p xmlns:wp14="http://schemas.microsoft.com/office/word/2010/wordml" w:rsidR="00455C9A" w:rsidP="59B6D7BC" w:rsidRDefault="00B6757B" w14:paraId="02555247" wp14:textId="74057FC1">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6587968D" wp14:textId="5E933D40">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SMARTIE goals</w:t>
      </w:r>
    </w:p>
    <w:p xmlns:wp14="http://schemas.microsoft.com/office/word/2010/wordml" w:rsidR="00455C9A" w:rsidP="59B6D7BC" w:rsidRDefault="00B6757B" w14:paraId="74D41EDD" wp14:textId="65578ECA">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Please see</w:t>
      </w: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 xml:space="preserve"> appendix</w:t>
      </w: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B</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a full table detailing the measure of success,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deadlines</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impact of the goals.</w:t>
      </w:r>
    </w:p>
    <w:p xmlns:wp14="http://schemas.microsoft.com/office/word/2010/wordml" w:rsidR="00455C9A" w:rsidP="15BA1150" w:rsidRDefault="00B6757B" w14:paraId="2BC25F2B" wp14:textId="6FB5734C">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My first goal is to attend 4 cruise ship auditions. I've set this as my first goal to hold myself accountable because I know there is a chance I will move back home and convince myself that going to auditions is a waste of time and money due to the fact I won't get anything out of it, therefore I've set this goal to push myself to attend auditions regardless of any doubts I may have. I will find auditions to attend through an agency or cruise lines websites. For example, celebrity cruises provide online listings for open calls and </w:t>
      </w: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 option</w:t>
      </w: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online submissions on their website. I will also get a membership to the industry auditions app, which helps performers discover auditions and promotes a wide selection of cruise ship auditions, among other companies. The app costs £7.99 a month, which will be covered by my part-time employment. I will measure the success of this by the number of auditions I have attended, and my deadline is May 2027.</w:t>
      </w:r>
    </w:p>
    <w:p w:rsidR="15BA1150" w:rsidP="15BA1150" w:rsidRDefault="15BA1150" w14:paraId="70AC71BE" w14:textId="2547AEF1">
      <w:pPr>
        <w:spacing w:line="48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R="00455C9A" w:rsidP="15BA1150" w:rsidRDefault="00B6757B" w14:paraId="4555FA85" wp14:textId="545DF5EF">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An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goal of mine is to apply to four agencies, which will boost my chances of getting opportunities. Based on my research into several agencies, the four I plan to apply to are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You</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management, Peel entertainment, ME casting and Talent pro entertainment. I have chosen these four as they all have a strong focus on cruise ship entertainment</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I will apply to these agencies through their websites, as they all offer online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forms</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where you can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submit</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your information, showreel, and headshot links. my deadline for this goal is October 2026, and I will measure the success of this based of how many applications I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submit</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responses if any.</w:t>
      </w:r>
    </w:p>
    <w:p w:rsidR="15BA1150" w:rsidP="15BA1150" w:rsidRDefault="15BA1150" w14:paraId="19170253" w14:textId="45C8574A">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4A12D35E" wp14:textId="753ADF44">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My next step will be to improve on my facial expressions and confidence. This is a huge aim of mine, as previously expressed in my self-assessment, it is something I really struggle with, yet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it's</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essential for any performance or audition, particularly on cruise ships (please refer to </w:t>
      </w:r>
      <w:r w:rsidRPr="15BA1150" w:rsidR="1D9A036D">
        <w:rPr>
          <w:rFonts w:ascii="Arial" w:hAnsi="Arial" w:eastAsia="Arial" w:cs="Arial"/>
          <w:b w:val="0"/>
          <w:bCs w:val="0"/>
          <w:i w:val="0"/>
          <w:iCs w:val="0"/>
          <w:caps w:val="0"/>
          <w:smallCaps w:val="0"/>
          <w:noProof w:val="0"/>
          <w:color w:val="auto"/>
          <w:sz w:val="24"/>
          <w:szCs w:val="24"/>
          <w:lang w:val="en-GB"/>
        </w:rPr>
        <w:t>appendix</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C for audition requirements). </w:t>
      </w:r>
      <w:r w:rsidRPr="15BA1150" w:rsidR="75376A02">
        <w:rPr>
          <w:rFonts w:ascii="Arial" w:hAnsi="Arial" w:eastAsia="Arial" w:cs="Arial"/>
          <w:b w:val="0"/>
          <w:bCs w:val="0"/>
          <w:i w:val="0"/>
          <w:iCs w:val="0"/>
          <w:caps w:val="0"/>
          <w:smallCaps w:val="0"/>
          <w:noProof w:val="0"/>
          <w:color w:val="000000" w:themeColor="text1" w:themeTint="FF" w:themeShade="FF"/>
          <w:sz w:val="24"/>
          <w:szCs w:val="24"/>
          <w:lang w:val="en-GB"/>
        </w:rPr>
        <w:t xml:space="preserve"> M</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y deadline for this goal is January 2027, as I would like to gain more confidence in this area before beginning most of my auditions. To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accomplish</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this goal, I will first analyse other artists' performances for inspiration on the various facial expressions I can try. I will then experiment with them to find the ones that feel more comfortable in my body, allowing me to incorporate them into my dancing in an authentic way. I decided to complete it this way as if I find a way of performing that does not feel right, I would be unable to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maintain</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it during my time in the industry. I will measure the success of this based of feedback from lectures and peers alongside analysing class and performance footage.</w:t>
      </w:r>
    </w:p>
    <w:p w:rsidR="15BA1150" w:rsidP="15BA1150" w:rsidRDefault="15BA1150" w14:paraId="232E403B" w14:textId="3803C722">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5F1CFAEE" wp14:textId="711595AC">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My next goal is to create a professional and cohesive portfolio/brand including my cv, showreel, headshots and body-shots. This is one of my goals as it will equip me with the necessary tools for auditions, </w:t>
      </w: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self-promotion</w:t>
      </w: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networking. My deadline for this is June 2026 as I would like to have this completed by graduation to ensure that </w:t>
      </w: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w:t>
      </w:r>
      <w:r w:rsidRPr="15BA1150"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prepared to go into the industry. From now until January I will focus on creating and collecting all the necessary content for my portfolio, I will then review my progress and make any necessary adjustments then from January to June I will put my content together and seek feedback to change minor details and ensure its to a professional standard. I will get my headshots and body-shots from my father Mathieu Decodts Photography as he is a professional portrait photographer and according to</w:t>
      </w:r>
      <w:r w:rsidRPr="15BA1150" w:rsidR="1D9A036D">
        <w:rPr>
          <w:rFonts w:ascii="Arial" w:hAnsi="Arial" w:eastAsia="Arial" w:cs="Arial"/>
          <w:b w:val="1"/>
          <w:bCs w:val="1"/>
          <w:i w:val="0"/>
          <w:iCs w:val="0"/>
          <w:caps w:val="0"/>
          <w:smallCaps w:val="0"/>
          <w:noProof w:val="0"/>
          <w:color w:val="666666"/>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(Wharley, 2011)</w:t>
      </w:r>
      <w:r w:rsidRPr="15BA1150" w:rsidR="1D9A036D">
        <w:rPr>
          <w:rFonts w:ascii="Arial" w:hAnsi="Arial" w:eastAsia="Arial" w:cs="Arial"/>
          <w:b w:val="1"/>
          <w:bCs w:val="1"/>
          <w:i w:val="0"/>
          <w:iCs w:val="0"/>
          <w:caps w:val="0"/>
          <w:smallCaps w:val="0"/>
          <w:noProof w:val="0"/>
          <w:color w:val="666666"/>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the price range is more realistically £150-£250.” Getting them done by Mathieu will allow me to save money and as </w:t>
      </w:r>
      <w:r w:rsidRPr="15BA1150" w:rsidR="5ACE4709">
        <w:rPr>
          <w:rFonts w:ascii="Arial" w:hAnsi="Arial" w:eastAsia="Arial" w:cs="Arial"/>
          <w:b w:val="0"/>
          <w:bCs w:val="0"/>
          <w:i w:val="0"/>
          <w:iCs w:val="0"/>
          <w:caps w:val="0"/>
          <w:smallCaps w:val="0"/>
          <w:noProof w:val="0"/>
          <w:color w:val="000000" w:themeColor="text1" w:themeTint="FF" w:themeShade="FF"/>
          <w:sz w:val="24"/>
          <w:szCs w:val="24"/>
          <w:lang w:val="en-GB"/>
        </w:rPr>
        <w:t>I am</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comfortable with him it will ensure I get the best results. My showreel will be completed in my final year of </w:t>
      </w:r>
      <w:r w:rsidRPr="15BA1150" w:rsidR="60438B6A">
        <w:rPr>
          <w:rFonts w:ascii="Arial" w:hAnsi="Arial" w:eastAsia="Arial" w:cs="Arial"/>
          <w:b w:val="0"/>
          <w:bCs w:val="0"/>
          <w:i w:val="0"/>
          <w:iCs w:val="0"/>
          <w:caps w:val="0"/>
          <w:smallCaps w:val="0"/>
          <w:noProof w:val="0"/>
          <w:color w:val="000000" w:themeColor="text1" w:themeTint="FF" w:themeShade="FF"/>
          <w:sz w:val="24"/>
          <w:szCs w:val="24"/>
          <w:lang w:val="en-GB"/>
        </w:rPr>
        <w:t>university</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it will be filmed by university staff based of direction I provide, it will then be edited by myself with iMovie following a previously created storyboard. I will create my cv myself based of industry research and lectures feedback.</w:t>
      </w:r>
    </w:p>
    <w:p w:rsidR="15BA1150" w:rsidP="15BA1150" w:rsidRDefault="15BA1150" w14:paraId="18056983" w14:textId="7C034C20">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62636729" wp14:textId="365EDB2E">
      <w:pPr>
        <w:shd w:val="clear" w:color="auto" w:fill="FFFFFF" w:themeFill="background1"/>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Another goal of mine is to continue to build my social media as according to (Hilton, 2023) “I've been told that social media is an extension of my resumé, and that casting directors are looking at my profile as part of their decision-making process.” Alongside this social media is also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great way</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connect with other creatives find out information about workshops, castings,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agents</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people behind the process. My deadline is June 2027 as this will be an ongoing goal. To achieve this goal, I will design a schedule, I will begin by posting a story and a grid post on my account once a week to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cultivate the habit, and then gradually increase that number as I progress. I am starting small since I would rather upload high-quality content less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frequently</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than post consistently, but the content is not showing me off to the best of my abilities.</w:t>
      </w:r>
    </w:p>
    <w:p xmlns:wp14="http://schemas.microsoft.com/office/word/2010/wordml" w:rsidR="00455C9A" w:rsidP="59B6D7BC" w:rsidRDefault="00B6757B" w14:paraId="3FA4AFC5" wp14:textId="726DF4EF">
      <w:pPr>
        <w:shd w:val="clear" w:color="auto" w:fill="FFFFFF" w:themeFill="background1"/>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3F3CF67C" wp14:textId="5061D23B">
      <w:pPr>
        <w:shd w:val="clear" w:color="auto" w:fill="FFFFFF" w:themeFill="background1"/>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An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goal of mine is to take classes in partner work. I have created this goal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due to the fact that</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I have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very limited</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experience with partner work and it is a necessary skill for cruise ships, this goal will be completed by January 2027. I will spend the first few months of this goal from June to September researching and trying out different classes to find one that best suits my goal then the second half until January where I will take regular classes and really refine the skill.</w:t>
      </w:r>
    </w:p>
    <w:p xmlns:wp14="http://schemas.microsoft.com/office/word/2010/wordml" w:rsidR="00455C9A" w:rsidP="59B6D7BC" w:rsidRDefault="00B6757B" w14:paraId="3F79DB55" wp14:textId="63893413">
      <w:pPr>
        <w:shd w:val="clear" w:color="auto" w:fill="FFFFFF" w:themeFill="background1"/>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10A05AA0" wp14:textId="57AE5CED">
      <w:pPr>
        <w:shd w:val="clear" w:color="auto" w:fill="FFFFFF" w:themeFill="background1"/>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My final goal is to continue training in a wide range of styles to improve my versatility and adaptability. To achieve this goal, I will attend several classes in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different styles</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teachers to ensure that each one is pushing me in </w:t>
      </w:r>
      <w:r w:rsidRPr="15BA1150" w:rsidR="0FEC2591">
        <w:rPr>
          <w:rFonts w:ascii="Arial" w:hAnsi="Arial" w:eastAsia="Arial" w:cs="Arial"/>
          <w:b w:val="0"/>
          <w:bCs w:val="0"/>
          <w:i w:val="0"/>
          <w:iCs w:val="0"/>
          <w:caps w:val="0"/>
          <w:smallCaps w:val="0"/>
          <w:noProof w:val="0"/>
          <w:color w:val="000000" w:themeColor="text1" w:themeTint="FF" w:themeShade="FF"/>
          <w:sz w:val="24"/>
          <w:szCs w:val="24"/>
          <w:lang w:val="en-GB"/>
        </w:rPr>
        <w:t>a unique way</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Some of the classes I have looked at are M.C dance company as they have weekly pro classes which consist of technique and a varying style of choreography alongside Active dansa as I will take their weekly ballet classes to ensure the upkeep of my technique as well as their choreography class which varies between jazz, contemporary and commercial, this allows me to strengthen the basis of my technique and my ability to retain choreography. I will then also attend workshops with different teachers in commercial styles, hip hop, Lyrical, Tap,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Heels</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and contemporary. </w:t>
      </w:r>
    </w:p>
    <w:p xmlns:wp14="http://schemas.microsoft.com/office/word/2010/wordml" w:rsidR="00455C9A" w:rsidP="59B6D7BC" w:rsidRDefault="00B6757B" w14:paraId="1CFCE5EE" wp14:textId="79170DDE">
      <w:pPr>
        <w:shd w:val="clear" w:color="auto" w:fill="FFFFFF" w:themeFill="background1"/>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21370E1" wp14:textId="0DC5CCEE">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Contingency plans</w:t>
      </w:r>
    </w:p>
    <w:p xmlns:wp14="http://schemas.microsoft.com/office/word/2010/wordml" w:rsidR="00455C9A" w:rsidP="15BA1150" w:rsidRDefault="00B6757B" w14:paraId="0A7AFDCC" wp14:textId="40B213DB">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After graduation I intend to move back to Northern Ireland as it will be cheaper for me to live at home with my parents and fly to and from London on the day of auditions than to live in London, where some of the cheaper housing prices in an area near two of the main London dance hubs range between “£1,650pcm according to Zoopla” to “£2,000pcm according to on the market”. These prices do not include the cost of food and travel to and from auditions via tube/buses (Tube prices- see </w:t>
      </w:r>
      <w:r w:rsidRPr="15BA1150" w:rsidR="1D9A036D">
        <w:rPr>
          <w:rFonts w:ascii="Arial" w:hAnsi="Arial" w:eastAsia="Arial" w:cs="Arial"/>
          <w:b w:val="0"/>
          <w:bCs w:val="0"/>
          <w:i w:val="0"/>
          <w:iCs w:val="0"/>
          <w:caps w:val="0"/>
          <w:smallCaps w:val="0"/>
          <w:noProof w:val="0"/>
          <w:color w:val="auto"/>
          <w:sz w:val="24"/>
          <w:szCs w:val="24"/>
          <w:lang w:val="en-GB"/>
        </w:rPr>
        <w:t>appendix D</w:t>
      </w:r>
      <w:r w:rsidRPr="15BA1150" w:rsidR="1D9A036D">
        <w:rPr>
          <w:rFonts w:ascii="Arial" w:hAnsi="Arial" w:eastAsia="Arial" w:cs="Arial"/>
          <w:b w:val="0"/>
          <w:bCs w:val="0"/>
          <w:i w:val="0"/>
          <w:iCs w:val="0"/>
          <w:caps w:val="0"/>
          <w:smallCaps w:val="0"/>
          <w:noProof w:val="0"/>
          <w:color w:val="auto"/>
          <w:sz w:val="24"/>
          <w:szCs w:val="24"/>
          <w:lang w:val="en-GB"/>
        </w:rPr>
        <w:t>)</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To Live in Northern Ireland and travel to London it would cost me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roughly between</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£98.98-£112.35 depending on the dates and companies as a return flight from Belfast international into London Gatwick with EasyJet is £98.98 and a return from Belfast city to Heathrow with British Airways is £112.35. They have a range of flight times allowing me to fly there and back on the same day and avoid paying for a hotel.</w:t>
      </w:r>
    </w:p>
    <w:p w:rsidR="15BA1150" w:rsidP="15BA1150" w:rsidRDefault="15BA1150" w14:paraId="2B6B42E1" w14:textId="3B64BEE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7F4BFEEF" wp14:textId="2D7EF4E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When I move back to Northern Ireland, I will get a part-time job preferably at my old workplace Jersey street as I will need a job to fund my training and travel for auditions and jobs. I would like to go back to my old workplace as they pay just above minimum wage which is “£12.71” </w:t>
      </w:r>
      <w:r w:rsidRPr="15BA1150" w:rsidR="7BF71ED0">
        <w:rPr>
          <w:rFonts w:ascii="Arial" w:hAnsi="Arial" w:eastAsia="Arial" w:cs="Arial"/>
          <w:b w:val="0"/>
          <w:bCs w:val="0"/>
          <w:i w:val="0"/>
          <w:iCs w:val="0"/>
          <w:caps w:val="0"/>
          <w:smallCaps w:val="0"/>
          <w:noProof w:val="0"/>
          <w:color w:val="000000" w:themeColor="text1" w:themeTint="FF" w:themeShade="FF"/>
          <w:sz w:val="24"/>
          <w:szCs w:val="24"/>
          <w:lang w:val="en-GB"/>
        </w:rPr>
        <w:t xml:space="preserve">per hour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(GOV.UK 2026) but they are very flexible with the hours and swapping shifts which will allow me a lot of freedom when it comes to last minute jobs an</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d </w:t>
      </w:r>
      <w:r w:rsidRPr="15BA1150" w:rsidR="4FAABEE3">
        <w:rPr>
          <w:rFonts w:ascii="Arial" w:hAnsi="Arial" w:eastAsia="Arial" w:cs="Arial"/>
          <w:b w:val="0"/>
          <w:bCs w:val="0"/>
          <w:i w:val="0"/>
          <w:iCs w:val="0"/>
          <w:caps w:val="0"/>
          <w:smallCaps w:val="0"/>
          <w:noProof w:val="0"/>
          <w:color w:val="000000" w:themeColor="text1" w:themeTint="FF" w:themeShade="FF"/>
          <w:sz w:val="24"/>
          <w:szCs w:val="24"/>
          <w:lang w:val="en-GB"/>
        </w:rPr>
        <w:t>ensuring,</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I can continue my training and proceed with auditioning.</w:t>
      </w:r>
    </w:p>
    <w:p w:rsidR="15BA1150" w:rsidP="15BA1150" w:rsidRDefault="15BA1150" w14:paraId="4D10627D" w14:textId="7BAC52DF">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5DB50913" wp14:textId="29DE5BAA">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Whilst living in Northern Ireland I can </w:t>
      </w:r>
      <w:r w:rsidRPr="15BA1150" w:rsidR="72420E13">
        <w:rPr>
          <w:rFonts w:ascii="Arial" w:hAnsi="Arial" w:eastAsia="Arial" w:cs="Arial"/>
          <w:b w:val="0"/>
          <w:bCs w:val="0"/>
          <w:i w:val="0"/>
          <w:iCs w:val="0"/>
          <w:caps w:val="0"/>
          <w:smallCaps w:val="0"/>
          <w:noProof w:val="0"/>
          <w:color w:val="000000" w:themeColor="text1" w:themeTint="FF" w:themeShade="FF"/>
          <w:sz w:val="24"/>
          <w:szCs w:val="24"/>
          <w:lang w:val="en-GB"/>
        </w:rPr>
        <w:t>research</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becoming part of the Extras Dept to earn extra income. This company provides extras to film and TV sets. The extras dept have online applications and are free to join at first but they do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require</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 yearly registration fee of £32.50 after your first job along with 15% commission which is standard according to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(Team S, 2024)</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“typical agent commissions range between 10-20%”.</w:t>
      </w:r>
    </w:p>
    <w:p xmlns:wp14="http://schemas.microsoft.com/office/word/2010/wordml" w:rsidR="00455C9A" w:rsidP="59B6D7BC" w:rsidRDefault="00B6757B" w14:paraId="3B197656" wp14:textId="218DF5B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B5429B8" wp14:textId="587C2873">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Timeline/risks</w:t>
      </w:r>
    </w:p>
    <w:p xmlns:wp14="http://schemas.microsoft.com/office/word/2010/wordml" w:rsidR="00455C9A" w:rsidP="59B6D7BC" w:rsidRDefault="00B6757B" w14:paraId="363FE5CB" wp14:textId="24DCA700">
      <w:pPr>
        <w:spacing w:line="480" w:lineRule="auto"/>
        <w:jc w:val="left"/>
        <w:rPr>
          <w:rFonts w:ascii="Arial" w:hAnsi="Arial" w:eastAsia="Arial" w:cs="Arial"/>
          <w:b w:val="0"/>
          <w:bCs w:val="0"/>
          <w:i w:val="0"/>
          <w:iCs w:val="0"/>
          <w:caps w:val="0"/>
          <w:smallCaps w:val="0"/>
          <w:noProof w:val="0"/>
          <w:color w:val="auto"/>
          <w:sz w:val="24"/>
          <w:szCs w:val="24"/>
          <w:lang w:val="en-GB"/>
        </w:rPr>
      </w:pP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 xml:space="preserve">In my timeline (see </w:t>
      </w: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appendix E)</w:t>
      </w:r>
      <w:r w:rsidRPr="59B6D7BC" w:rsidR="1D9A036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9B6D7BC" w:rsidR="1D9A03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 have included each goal and the dates that I would like them to be achieved by. As you can see in my timeline, I have set each date a month earlier than what was indicated in my smartie goals table, I have done this as I know it will benefit me closer to the deadlines as when I haven't achieved a goal by the deadline, I will be less motivated to keep pushing towards that goal once the date has passed, whereas if I set one the month before and focus on achieving it by the earlier date, then if I don't make it, I know that I have been originally planning on the following month and will feel less disheartened and will therefore be able to keep pushing forward with the goal and in turn achieve it by the final deadline. I have also included a table including the potential barriers I could face and how I plan to overcome them to achieve the best results (</w:t>
      </w:r>
      <w:r w:rsidRPr="59B6D7BC" w:rsidR="1D9A036D">
        <w:rPr>
          <w:rFonts w:ascii="Arial" w:hAnsi="Arial" w:eastAsia="Arial" w:cs="Arial"/>
          <w:b w:val="0"/>
          <w:bCs w:val="0"/>
          <w:i w:val="0"/>
          <w:iCs w:val="0"/>
          <w:caps w:val="0"/>
          <w:smallCaps w:val="0"/>
          <w:noProof w:val="0"/>
          <w:color w:val="auto"/>
          <w:sz w:val="24"/>
          <w:szCs w:val="24"/>
          <w:lang w:val="en-GB"/>
        </w:rPr>
        <w:t>S</w:t>
      </w:r>
      <w:r w:rsidRPr="59B6D7BC" w:rsidR="1D9A036D">
        <w:rPr>
          <w:rFonts w:ascii="Arial" w:hAnsi="Arial" w:eastAsia="Arial" w:cs="Arial"/>
          <w:b w:val="0"/>
          <w:bCs w:val="0"/>
          <w:i w:val="0"/>
          <w:iCs w:val="0"/>
          <w:caps w:val="0"/>
          <w:smallCaps w:val="0"/>
          <w:noProof w:val="0"/>
          <w:color w:val="auto"/>
          <w:sz w:val="24"/>
          <w:szCs w:val="24"/>
          <w:lang w:val="en-GB"/>
        </w:rPr>
        <w:t>e</w:t>
      </w:r>
      <w:r w:rsidRPr="59B6D7BC" w:rsidR="1D9A036D">
        <w:rPr>
          <w:rFonts w:ascii="Arial" w:hAnsi="Arial" w:eastAsia="Arial" w:cs="Arial"/>
          <w:b w:val="0"/>
          <w:bCs w:val="0"/>
          <w:i w:val="0"/>
          <w:iCs w:val="0"/>
          <w:caps w:val="0"/>
          <w:smallCaps w:val="0"/>
          <w:noProof w:val="0"/>
          <w:color w:val="auto"/>
          <w:sz w:val="24"/>
          <w:szCs w:val="24"/>
          <w:lang w:val="en-GB"/>
        </w:rPr>
        <w:t>e appendix F).</w:t>
      </w:r>
    </w:p>
    <w:p xmlns:wp14="http://schemas.microsoft.com/office/word/2010/wordml" w:rsidR="00455C9A" w:rsidP="59B6D7BC" w:rsidRDefault="00B6757B" w14:paraId="3B79F9E0" wp14:textId="102734E1">
      <w:pPr>
        <w:spacing w:line="480" w:lineRule="auto"/>
        <w:jc w:val="left"/>
        <w:rPr>
          <w:rFonts w:ascii="Arial" w:hAnsi="Arial" w:eastAsia="Arial" w:cs="Arial"/>
          <w:b w:val="0"/>
          <w:bCs w:val="0"/>
          <w:i w:val="0"/>
          <w:iCs w:val="0"/>
          <w:caps w:val="0"/>
          <w:smallCaps w:val="0"/>
          <w:noProof w:val="0"/>
          <w:color w:val="auto"/>
          <w:sz w:val="24"/>
          <w:szCs w:val="24"/>
          <w:lang w:val="en-GB"/>
        </w:rPr>
      </w:pPr>
    </w:p>
    <w:p xmlns:wp14="http://schemas.microsoft.com/office/word/2010/wordml" w:rsidR="00455C9A" w:rsidP="59B6D7BC" w:rsidRDefault="00B6757B" w14:paraId="54A512D1" wp14:textId="6A53CB89">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Evaluation</w:t>
      </w:r>
    </w:p>
    <w:p xmlns:wp14="http://schemas.microsoft.com/office/word/2010/wordml" w:rsidR="00455C9A" w:rsidP="59B6D7BC" w:rsidRDefault="00B6757B" w14:paraId="00C740EB" wp14:textId="1E119BD8">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auto"/>
          <w:sz w:val="24"/>
          <w:szCs w:val="24"/>
          <w:lang w:val="en-GB"/>
        </w:rPr>
        <w:t>I will review this plan every four</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months to clarify goals, measure progress, ensure that I am following the plan, and make any necessary adjustments. I will also evaluate each goal separately halfway through the process from graduation (beginning of June 2026) to the deadline date to ensure that I am not missing anything and if any adjustments need to be made to give myself time to adapt to those changes one at a time to avoid becoming overwhelmed. As I strive towards these goals, I will also utilise Schön to adapt to any unexpected challenges and reflect on my progress and how I may improve each day. (Schön 1983)</w:t>
      </w:r>
    </w:p>
    <w:p xmlns:wp14="http://schemas.microsoft.com/office/word/2010/wordml" w:rsidR="00455C9A" w:rsidP="59B6D7BC" w:rsidRDefault="00B6757B" w14:paraId="43830057" wp14:textId="02E1162A">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26EF670" wp14:textId="1C8BD7C9">
      <w:pPr>
        <w:spacing w:line="480" w:lineRule="auto"/>
        <w:jc w:val="left"/>
        <w:rPr>
          <w:rFonts w:ascii="Arial" w:hAnsi="Arial" w:eastAsia="Arial" w:cs="Arial"/>
          <w:b w:val="0"/>
          <w:bCs w:val="0"/>
          <w:i w:val="0"/>
          <w:iCs w:val="0"/>
          <w:caps w:val="0"/>
          <w:smallCaps w:val="0"/>
          <w:noProof w:val="0"/>
          <w:color w:val="auto"/>
          <w:sz w:val="24"/>
          <w:szCs w:val="24"/>
          <w:u w:val="none"/>
          <w:lang w:val="en-GB"/>
        </w:rPr>
      </w:pPr>
      <w:r w:rsidRPr="59B6D7BC" w:rsidR="1D9A036D">
        <w:rPr>
          <w:rFonts w:ascii="Arial" w:hAnsi="Arial" w:eastAsia="Arial" w:cs="Arial"/>
          <w:b w:val="1"/>
          <w:bCs w:val="1"/>
          <w:i w:val="0"/>
          <w:iCs w:val="0"/>
          <w:caps w:val="0"/>
          <w:smallCaps w:val="0"/>
          <w:strike w:val="0"/>
          <w:dstrike w:val="0"/>
          <w:noProof w:val="0"/>
          <w:color w:val="auto"/>
          <w:sz w:val="24"/>
          <w:szCs w:val="24"/>
          <w:u w:val="none"/>
          <w:lang w:val="en-GB"/>
        </w:rPr>
        <w:t>Conclusion</w:t>
      </w:r>
    </w:p>
    <w:p xmlns:wp14="http://schemas.microsoft.com/office/word/2010/wordml" w:rsidR="00455C9A" w:rsidP="15BA1150" w:rsidRDefault="00B6757B" w14:paraId="16783959" wp14:textId="1F1292A6">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I will continue to progress towards my goals and evaluate them </w:t>
      </w:r>
      <w:bookmarkStart w:name="_Int_wLSJ3iaW" w:id="1762584036"/>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frequently</w:t>
      </w:r>
      <w:bookmarkEnd w:id="1762584036"/>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to ensure completion. By the end of June 2027, I will have developed a strong and personalized portfolio and social media brand that will enable me to push my professional identity and promote myself</w:t>
      </w:r>
      <w:r w:rsidRPr="15BA1150" w:rsidR="16E05C1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69167E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I will also have made major improvements when it comes to my versatility and performance abilities through consistent training therefore ensuring my employability. By the end of June 2027, I would like to have continued performing and have secured a cruise ship contract, in addition, I will have attended a minimum of 4 auditions and have applied to a minimum of 4 agencies.</w:t>
      </w:r>
    </w:p>
    <w:p xmlns:wp14="http://schemas.microsoft.com/office/word/2010/wordml" w:rsidR="00455C9A" w:rsidP="59B6D7BC" w:rsidRDefault="00B6757B" w14:paraId="7B18297F" wp14:textId="706021FA">
      <w:p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29ADF45E" wp14:textId="6EB14A00">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1"/>
          <w:bCs w:val="1"/>
          <w:i w:val="0"/>
          <w:iCs w:val="0"/>
          <w:caps w:val="0"/>
          <w:smallCaps w:val="0"/>
          <w:noProof w:val="0"/>
          <w:color w:val="000000" w:themeColor="text1" w:themeTint="FF" w:themeShade="FF"/>
          <w:sz w:val="24"/>
          <w:szCs w:val="24"/>
          <w:lang w:val="en-GB"/>
        </w:rPr>
        <w:t>Reference list</w:t>
      </w:r>
    </w:p>
    <w:p xmlns:wp14="http://schemas.microsoft.com/office/word/2010/wordml" w:rsidR="00455C9A" w:rsidP="1FC8E25F" w:rsidRDefault="00B6757B" w14:paraId="5D767B30" wp14:textId="4745DE1E">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Branen, L. (2022). </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 xml:space="preserve">Versatility is Key: What </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It’s</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 xml:space="preserve"> Like Dancing on a Cruise Ship | Dance Articles</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DancePlug</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ac2df1054614e00">
        <w:r w:rsidRPr="1FC8E25F" w:rsidR="41CE6E54">
          <w:rPr>
            <w:rStyle w:val="Hyperlink"/>
            <w:rFonts w:ascii="Arial" w:hAnsi="Arial" w:eastAsia="Arial" w:cs="Arial"/>
            <w:b w:val="0"/>
            <w:bCs w:val="0"/>
            <w:i w:val="0"/>
            <w:iCs w:val="0"/>
            <w:caps w:val="0"/>
            <w:smallCaps w:val="0"/>
            <w:strike w:val="0"/>
            <w:dstrike w:val="0"/>
            <w:noProof w:val="0"/>
            <w:sz w:val="24"/>
            <w:szCs w:val="24"/>
            <w:lang w:val="en-GB"/>
          </w:rPr>
          <w:t>https://www.danceplug.com/article/versatility-is-key-what-its-like-dancing-on-a-cruise-ship</w:t>
        </w:r>
      </w:hyperlink>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Accessed on 31 October 2025</w:t>
      </w:r>
    </w:p>
    <w:p xmlns:wp14="http://schemas.microsoft.com/office/word/2010/wordml" w:rsidR="00455C9A" w:rsidP="59B6D7BC" w:rsidRDefault="00B6757B" w14:paraId="0ABDE4F6" wp14:textId="4C042996">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British Airways. Available at: </w:t>
      </w:r>
      <w:hyperlink r:id="R13d897dfe7314737">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https://www.britishairways.com/nx/b/airselect/en/gbr/book/summary?scid=a43022fc-c8d2-4ec4-abd8-c974b2b99b4f</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Acessced:15</w:t>
      </w:r>
      <w:r w:rsidRPr="59B6D7BC" w:rsidR="1D9A036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2026</w:t>
      </w:r>
    </w:p>
    <w:p w:rsidR="1D9A036D" w:rsidP="15BA1150" w:rsidRDefault="1D9A036D" w14:paraId="6757AC23" w14:textId="4BAB87C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EasyJet. Available at: </w:t>
      </w:r>
      <w:hyperlink r:id="R98469e7014e141b7">
        <w:r w:rsidRPr="15BA1150" w:rsidR="1D9A036D">
          <w:rPr>
            <w:rStyle w:val="Hyperlink"/>
            <w:rFonts w:ascii="Arial" w:hAnsi="Arial" w:eastAsia="Arial" w:cs="Arial"/>
            <w:b w:val="0"/>
            <w:bCs w:val="0"/>
            <w:i w:val="0"/>
            <w:iCs w:val="0"/>
            <w:caps w:val="0"/>
            <w:smallCaps w:val="0"/>
            <w:strike w:val="0"/>
            <w:dstrike w:val="0"/>
            <w:noProof w:val="0"/>
            <w:sz w:val="24"/>
            <w:szCs w:val="24"/>
            <w:lang w:val="en-GB"/>
          </w:rPr>
          <w:t>https://www.easyjet.com/en/buy/flights?isOneWay=off</w:t>
        </w:r>
      </w:hyperlink>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Acesseced:15</w:t>
      </w:r>
      <w:r w:rsidRPr="15BA1150" w:rsidR="1D9A036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2026</w:t>
      </w:r>
    </w:p>
    <w:p xmlns:wp14="http://schemas.microsoft.com/office/word/2010/wordml" w:rsidR="00455C9A" w:rsidP="59B6D7BC" w:rsidRDefault="00B6757B" w14:paraId="4ED6F55B" wp14:textId="6485F66E">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Frequently Asked Questions - The Extras Dept.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(2026)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Theextrasdept.com</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b8ebddf7185478f">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https://www.theextrasdept.com/faq</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59B6D7BC" w:rsidRDefault="00B6757B" w14:paraId="0A299231" wp14:textId="4C63B791">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Hilton, H. (2023).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Dancer Diary: How Social Media Can Support Your Dance Career</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Dance Magazine. Available at: </w:t>
      </w:r>
      <w:hyperlink r:id="R935b7af2a3fb42a7">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https://dancemagazine.com/dancer-diary-how-social-media-can-support-your-dance-career/#gsc.tab=0.</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October 2025</w:t>
      </w:r>
    </w:p>
    <w:p xmlns:wp14="http://schemas.microsoft.com/office/word/2010/wordml" w:rsidR="00455C9A" w:rsidP="59B6D7BC" w:rsidRDefault="00B6757B" w14:paraId="335BE3FE" wp14:textId="305D1947">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 Minimum wage rates for 2026, GOV.UK. Available at: </w:t>
      </w:r>
      <w:hyperlink r:id="Ra09a26411d9b453a">
        <w:r w:rsidRPr="59B6D7BC" w:rsidR="1D9A036D">
          <w:rPr>
            <w:rStyle w:val="Hyperlink"/>
            <w:rFonts w:ascii="Arial" w:hAnsi="Arial" w:eastAsia="Arial" w:cs="Arial"/>
            <w:b w:val="0"/>
            <w:bCs w:val="0"/>
            <w:i w:val="1"/>
            <w:iCs w:val="1"/>
            <w:caps w:val="0"/>
            <w:smallCaps w:val="0"/>
            <w:strike w:val="0"/>
            <w:dstrike w:val="0"/>
            <w:noProof w:val="0"/>
            <w:sz w:val="24"/>
            <w:szCs w:val="24"/>
            <w:lang w:val="en-GB"/>
          </w:rPr>
          <w:t>https://www.gov.uk/government/publications/minimum-wage-rates-for-2026</w:t>
        </w:r>
      </w:hyperlink>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15BA1150" w:rsidRDefault="00B6757B" w14:paraId="189B40C4" wp14:textId="0EC022A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jQ56k7GR" w:id="1154536412"/>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Onthemarket</w:t>
      </w:r>
      <w:bookmarkEnd w:id="1154536412"/>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dcbee2707a542cf">
        <w:r w:rsidRPr="15BA1150" w:rsidR="1D9A036D">
          <w:rPr>
            <w:rStyle w:val="Hyperlink"/>
            <w:rFonts w:ascii="Arial" w:hAnsi="Arial" w:eastAsia="Arial" w:cs="Arial"/>
            <w:b w:val="0"/>
            <w:bCs w:val="0"/>
            <w:i w:val="0"/>
            <w:iCs w:val="0"/>
            <w:caps w:val="0"/>
            <w:smallCaps w:val="0"/>
            <w:strike w:val="0"/>
            <w:dstrike w:val="0"/>
            <w:noProof w:val="0"/>
            <w:sz w:val="24"/>
            <w:szCs w:val="24"/>
            <w:lang w:val="en-GB"/>
          </w:rPr>
          <w:t>https://www.onthemarket.com/details/18502887/</w:t>
        </w:r>
      </w:hyperlink>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59B6D7BC" w:rsidRDefault="00B6757B" w14:paraId="4C08E64E" wp14:textId="61B63A34">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Schön, D.A. (1983) </w:t>
      </w:r>
    </w:p>
    <w:p xmlns:wp14="http://schemas.microsoft.com/office/word/2010/wordml" w:rsidR="00455C9A" w:rsidP="59B6D7BC" w:rsidRDefault="00B6757B" w14:paraId="48919434" wp14:textId="35B18EF4">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Team, S. (2024)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Financial Guidance for Actors | Spotlight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Spotlight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e35435586a74e09">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https://www.spotlight.com/news-and-advice/the-essentials/tips-for-actors-on-finance-tax-and-invoices/</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January 2026).</w:t>
      </w:r>
    </w:p>
    <w:p xmlns:wp14="http://schemas.microsoft.com/office/word/2010/wordml" w:rsidR="00455C9A" w:rsidP="1FC8E25F" w:rsidRDefault="00B6757B" w14:paraId="5D78B2FB" wp14:textId="07C95D97">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 xml:space="preserve">View Royal Caribbean Cruise Jobs Available </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And</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 xml:space="preserve"> Apply Online</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(2017) </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royalcaribbeanentertainment.com</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4623e1b396e46fc">
        <w:r w:rsidRPr="1FC8E25F" w:rsidR="41CE6E54">
          <w:rPr>
            <w:rStyle w:val="Hyperlink"/>
            <w:rFonts w:ascii="Arial" w:hAnsi="Arial" w:eastAsia="Arial" w:cs="Arial"/>
            <w:b w:val="0"/>
            <w:bCs w:val="0"/>
            <w:i w:val="0"/>
            <w:iCs w:val="0"/>
            <w:caps w:val="0"/>
            <w:smallCaps w:val="0"/>
            <w:strike w:val="0"/>
            <w:dstrike w:val="0"/>
            <w:noProof w:val="0"/>
            <w:sz w:val="24"/>
            <w:szCs w:val="24"/>
            <w:lang w:val="en-GB"/>
          </w:rPr>
          <w:t>https://royalcaribbeanentertainment.com/productions/careers/</w:t>
        </w:r>
      </w:hyperlink>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January 2026).</w:t>
      </w:r>
    </w:p>
    <w:p xmlns:wp14="http://schemas.microsoft.com/office/word/2010/wordml" w:rsidR="00455C9A" w:rsidP="1FC8E25F" w:rsidRDefault="00B6757B" w14:paraId="78ADE68A" wp14:textId="11EEEC58">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Wharley, M. (2011). </w:t>
      </w:r>
      <w:r w:rsidRPr="1FC8E25F" w:rsidR="41CE6E54">
        <w:rPr>
          <w:rFonts w:ascii="Arial" w:hAnsi="Arial" w:eastAsia="Arial" w:cs="Arial"/>
          <w:b w:val="0"/>
          <w:bCs w:val="0"/>
          <w:i w:val="1"/>
          <w:iCs w:val="1"/>
          <w:caps w:val="0"/>
          <w:smallCaps w:val="0"/>
          <w:noProof w:val="0"/>
          <w:color w:val="000000" w:themeColor="text1" w:themeTint="FF" w:themeShade="FF"/>
          <w:sz w:val="24"/>
          <w:szCs w:val="24"/>
          <w:lang w:val="en-GB"/>
        </w:rPr>
        <w:t>Comparing London Headshot Photographers «The Actors’ Guild of Great Britain</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d594b8b961743e5">
        <w:r w:rsidRPr="1FC8E25F" w:rsidR="41CE6E54">
          <w:rPr>
            <w:rStyle w:val="Hyperlink"/>
            <w:rFonts w:ascii="Arial" w:hAnsi="Arial" w:eastAsia="Arial" w:cs="Arial"/>
            <w:b w:val="0"/>
            <w:bCs w:val="0"/>
            <w:i w:val="0"/>
            <w:iCs w:val="0"/>
            <w:caps w:val="0"/>
            <w:smallCaps w:val="0"/>
            <w:strike w:val="0"/>
            <w:dstrike w:val="0"/>
            <w:noProof w:val="0"/>
            <w:sz w:val="24"/>
            <w:szCs w:val="24"/>
            <w:lang w:val="en-GB"/>
          </w:rPr>
          <w:t>www.actorsguild.co.uk</w:t>
        </w:r>
      </w:hyperlink>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 Accessed on 31 October 2025</w:t>
      </w:r>
    </w:p>
    <w:p xmlns:wp14="http://schemas.microsoft.com/office/word/2010/wordml" w:rsidR="00455C9A" w:rsidP="59B6D7BC" w:rsidRDefault="00B6757B" w14:paraId="3C99FD87" wp14:textId="2756A675">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Zoopla</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7c1d27131264d20">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https://www.zoopla.co.uk/to-rent/details/72185169/?search_identifier=253dd360f2e4fa0f06e4846631da5b77d5644d00910dced12ab83937f5122f92</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1FC8E25F" w:rsidRDefault="00B6757B" w14:paraId="1EF1AA05" wp14:textId="03C5F432">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1"/>
          <w:bCs w:val="1"/>
          <w:i w:val="0"/>
          <w:iCs w:val="0"/>
          <w:caps w:val="0"/>
          <w:smallCaps w:val="0"/>
          <w:noProof w:val="0"/>
          <w:color w:val="000000" w:themeColor="text1" w:themeTint="FF" w:themeShade="FF"/>
          <w:sz w:val="24"/>
          <w:szCs w:val="24"/>
          <w:lang w:val="en-GB"/>
        </w:rPr>
        <w:t>Bibliography</w:t>
      </w:r>
    </w:p>
    <w:p xmlns:wp14="http://schemas.microsoft.com/office/word/2010/wordml" w:rsidR="00455C9A" w:rsidP="15BA1150" w:rsidRDefault="00B6757B" w14:paraId="23EED3C9" wp14:textId="05A4C20F">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Branen, L. (2022). </w:t>
      </w:r>
      <w:r w:rsidRPr="15BA1150" w:rsidR="41CE6E54">
        <w:rPr>
          <w:rFonts w:ascii="Arial" w:hAnsi="Arial" w:eastAsia="Arial" w:cs="Arial"/>
          <w:b w:val="0"/>
          <w:bCs w:val="0"/>
          <w:i w:val="1"/>
          <w:iCs w:val="1"/>
          <w:caps w:val="0"/>
          <w:smallCaps w:val="0"/>
          <w:noProof w:val="0"/>
          <w:color w:val="000000" w:themeColor="text1" w:themeTint="FF" w:themeShade="FF"/>
          <w:sz w:val="24"/>
          <w:szCs w:val="24"/>
          <w:lang w:val="en-GB"/>
        </w:rPr>
        <w:t xml:space="preserve">Versatility is Key: What </w:t>
      </w:r>
      <w:r w:rsidRPr="15BA1150" w:rsidR="41CE6E54">
        <w:rPr>
          <w:rFonts w:ascii="Arial" w:hAnsi="Arial" w:eastAsia="Arial" w:cs="Arial"/>
          <w:b w:val="0"/>
          <w:bCs w:val="0"/>
          <w:i w:val="1"/>
          <w:iCs w:val="1"/>
          <w:caps w:val="0"/>
          <w:smallCaps w:val="0"/>
          <w:noProof w:val="0"/>
          <w:color w:val="000000" w:themeColor="text1" w:themeTint="FF" w:themeShade="FF"/>
          <w:sz w:val="24"/>
          <w:szCs w:val="24"/>
          <w:lang w:val="en-GB"/>
        </w:rPr>
        <w:t>It’s</w:t>
      </w:r>
      <w:r w:rsidRPr="15BA1150" w:rsidR="41CE6E54">
        <w:rPr>
          <w:rFonts w:ascii="Arial" w:hAnsi="Arial" w:eastAsia="Arial" w:cs="Arial"/>
          <w:b w:val="0"/>
          <w:bCs w:val="0"/>
          <w:i w:val="1"/>
          <w:iCs w:val="1"/>
          <w:caps w:val="0"/>
          <w:smallCaps w:val="0"/>
          <w:noProof w:val="0"/>
          <w:color w:val="000000" w:themeColor="text1" w:themeTint="FF" w:themeShade="FF"/>
          <w:sz w:val="24"/>
          <w:szCs w:val="24"/>
          <w:lang w:val="en-GB"/>
        </w:rPr>
        <w:t xml:space="preserve"> Like Dancing on a Cruise Ship | Dance Articles</w:t>
      </w:r>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mdI1Ropi" w:id="1171345322"/>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DancePlug</w:t>
      </w:r>
      <w:bookmarkEnd w:id="1171345322"/>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f6962ed238b4297">
        <w:r w:rsidRPr="15BA1150" w:rsidR="41CE6E54">
          <w:rPr>
            <w:rStyle w:val="Hyperlink"/>
            <w:rFonts w:ascii="Arial" w:hAnsi="Arial" w:eastAsia="Arial" w:cs="Arial"/>
            <w:b w:val="0"/>
            <w:bCs w:val="0"/>
            <w:i w:val="0"/>
            <w:iCs w:val="0"/>
            <w:caps w:val="0"/>
            <w:smallCaps w:val="0"/>
            <w:strike w:val="0"/>
            <w:dstrike w:val="0"/>
            <w:noProof w:val="0"/>
            <w:sz w:val="24"/>
            <w:szCs w:val="24"/>
            <w:lang w:val="en-GB"/>
          </w:rPr>
          <w:t>https://www.danceplug.com/article/versatility-is-key-what-its-like-dancing-on-a-cruise-ship</w:t>
        </w:r>
      </w:hyperlink>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 Accessed on 31 October 2025</w:t>
      </w:r>
    </w:p>
    <w:p xmlns:wp14="http://schemas.microsoft.com/office/word/2010/wordml" w:rsidR="00455C9A" w:rsidP="59B6D7BC" w:rsidRDefault="00B6757B" w14:paraId="5E7E1346" wp14:textId="60AE2B9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British Airways. Available at: </w:t>
      </w:r>
      <w:hyperlink r:id="R622e545431764a91">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https://www.britishairways.com/nx/b/airselect/en/gbr/book/summary?scid=a43022fc-c8d2-4ec4-abd8-c974b2b99b4f</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Acessced:15</w:t>
      </w:r>
      <w:r w:rsidRPr="59B6D7BC" w:rsidR="1D9A036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2026</w:t>
      </w:r>
    </w:p>
    <w:p xmlns:wp14="http://schemas.microsoft.com/office/word/2010/wordml" w:rsidR="00455C9A" w:rsidP="59B6D7BC" w:rsidRDefault="00B6757B" w14:paraId="6958C212" wp14:textId="1A74FDE9">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Celebrity Cruises Entertainment. (2024).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Auditions</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fd6d29786e46493b">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https://www.celebritycruisesentertainment.com/auditions-home</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Accessed on 30 October 2025</w:t>
      </w:r>
    </w:p>
    <w:p xmlns:wp14="http://schemas.microsoft.com/office/word/2010/wordml" w:rsidR="00455C9A" w:rsidP="59B6D7BC" w:rsidRDefault="00B6757B" w14:paraId="7C7189A0" wp14:textId="2AA4FE25">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Company, H. (2025).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How Much Should I Pay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For</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 Headshots In 2025? | Headshot Company</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Headshot Company. Available at: </w:t>
      </w:r>
      <w:hyperlink r:id="Ref24934cf13f42bb">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https://headshotcompany.co.uk/how-much-should-i-spend-on-headshots/</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 Accessed on 31 October 2025</w:t>
      </w:r>
    </w:p>
    <w:p xmlns:wp14="http://schemas.microsoft.com/office/word/2010/wordml" w:rsidR="00455C9A" w:rsidP="15BA1150" w:rsidRDefault="00B6757B" w14:paraId="2DAF54B9" wp14:textId="37204931">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Earnshaw, T. (2025). </w:t>
      </w:r>
      <w:r w:rsidRPr="15BA1150" w:rsidR="1D9A036D">
        <w:rPr>
          <w:rFonts w:ascii="Arial" w:hAnsi="Arial" w:eastAsia="Arial" w:cs="Arial"/>
          <w:b w:val="0"/>
          <w:bCs w:val="0"/>
          <w:i w:val="1"/>
          <w:iCs w:val="1"/>
          <w:caps w:val="0"/>
          <w:smallCaps w:val="0"/>
          <w:noProof w:val="0"/>
          <w:color w:val="000000" w:themeColor="text1" w:themeTint="FF" w:themeShade="FF"/>
          <w:sz w:val="24"/>
          <w:szCs w:val="24"/>
          <w:lang w:val="en-GB"/>
        </w:rPr>
        <w:t>Royal Caribbean cruise ship worker explains what she earns and what she gets for free</w:t>
      </w:r>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AHxHMwNO" w:id="903883617"/>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LADbible</w:t>
      </w:r>
      <w:bookmarkEnd w:id="903883617"/>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06dfde2e3064fac">
        <w:r w:rsidRPr="15BA1150" w:rsidR="1D9A036D">
          <w:rPr>
            <w:rStyle w:val="Hyperlink"/>
            <w:rFonts w:ascii="Arial" w:hAnsi="Arial" w:eastAsia="Arial" w:cs="Arial"/>
            <w:b w:val="0"/>
            <w:bCs w:val="0"/>
            <w:i w:val="0"/>
            <w:iCs w:val="0"/>
            <w:caps w:val="0"/>
            <w:smallCaps w:val="0"/>
            <w:strike w:val="0"/>
            <w:dstrike w:val="0"/>
            <w:noProof w:val="0"/>
            <w:sz w:val="24"/>
            <w:szCs w:val="24"/>
            <w:lang w:val="en-GB"/>
          </w:rPr>
          <w:t>https://www.ladbible.com/lifestyle/travel/royal-caribbean-cruise-ship-job-salary-alley-kerr-wanderlustalley-756448-20250218.</w:t>
        </w:r>
      </w:hyperlink>
      <w:r w:rsidRPr="15BA1150"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31 October 2025</w:t>
      </w:r>
    </w:p>
    <w:p xmlns:wp14="http://schemas.microsoft.com/office/word/2010/wordml" w:rsidR="00455C9A" w:rsidP="59B6D7BC" w:rsidRDefault="00B6757B" w14:paraId="51CB5924" wp14:textId="494AE4E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EasyJet. Available at: </w:t>
      </w:r>
      <w:hyperlink r:id="Re3f9a8c1fb0c4cd8">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https://www.easyjet.com/en/buy/flights?isOneWay=off</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Acesseced:15</w:t>
      </w:r>
      <w:r w:rsidRPr="59B6D7BC" w:rsidR="1D9A036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2026</w:t>
      </w:r>
    </w:p>
    <w:p xmlns:wp14="http://schemas.microsoft.com/office/word/2010/wordml" w:rsidR="00455C9A" w:rsidP="59B6D7BC" w:rsidRDefault="00B6757B" w14:paraId="6E56A814" wp14:textId="28CAD29E">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Frequently Asked Questions - The Extras Dept.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(2026)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Theextrasdept.com</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21706b70ecb49a2">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https://www.theextrasdept.com/faq</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59B6D7BC" w:rsidRDefault="00B6757B" w14:paraId="06C83934" wp14:textId="5E768382">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Hilton, H. (2023).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Dancer Diary: How Social Media Can Support Your Dance Career</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Dance Magazine. Available at: </w:t>
      </w:r>
      <w:hyperlink r:id="Rb5d1065d64d94a82">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https://dancemagazine.com/dancer-diary-how-social-media-can-support-your-dance-career/#gsc.tab=0.</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October 2025</w:t>
      </w:r>
    </w:p>
    <w:p xmlns:wp14="http://schemas.microsoft.com/office/word/2010/wordml" w:rsidR="00455C9A" w:rsidP="59B6D7BC" w:rsidRDefault="00B6757B" w14:paraId="360FAB59" wp14:textId="33B9E117">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McGinley, S. (2021)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Dancing on a cruise ship - Everything you need to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know!</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lovenotestola.com</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88d4c1acd7044de">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https://lovenotestola.com/dancing-on-a-cruise-ship-everything-you-need-to-know/</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31 October 2025</w:t>
      </w:r>
    </w:p>
    <w:p xmlns:wp14="http://schemas.microsoft.com/office/word/2010/wordml" w:rsidR="00455C9A" w:rsidP="59B6D7BC" w:rsidRDefault="00B6757B" w14:paraId="097A5D39" wp14:textId="2570889B">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Minimum wage rates for 2026, GOV.UK. Available at: </w:t>
      </w:r>
      <w:hyperlink r:id="Rfc096048a2864ae6">
        <w:r w:rsidRPr="59B6D7BC" w:rsidR="1D9A036D">
          <w:rPr>
            <w:rStyle w:val="Hyperlink"/>
            <w:rFonts w:ascii="Arial" w:hAnsi="Arial" w:eastAsia="Arial" w:cs="Arial"/>
            <w:b w:val="0"/>
            <w:bCs w:val="0"/>
            <w:i w:val="1"/>
            <w:iCs w:val="1"/>
            <w:caps w:val="0"/>
            <w:smallCaps w:val="0"/>
            <w:strike w:val="0"/>
            <w:dstrike w:val="0"/>
            <w:noProof w:val="0"/>
            <w:sz w:val="24"/>
            <w:szCs w:val="24"/>
            <w:lang w:val="en-GB"/>
          </w:rPr>
          <w:t>https://www.gov.uk/government/publications/minimum-wage-rates-for-2026</w:t>
        </w:r>
      </w:hyperlink>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59B6D7BC" w:rsidRDefault="00B6757B" w14:paraId="0966A1F2" wp14:textId="53917592">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Onthemarket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a71491217344230">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https://www.onthemarket.com/details/18502887/</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59B6D7BC" w:rsidRDefault="00B6757B" w14:paraId="4637D9F4" wp14:textId="47435E98">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Peel Entertainment. (2024).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A Career with Peel: Opportunities for Talent | Peel Entertainment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d59ceb514c674e2b">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https://www.peeltalent.com/careers/</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October 2025</w:t>
      </w:r>
    </w:p>
    <w:p xmlns:wp14="http://schemas.microsoft.com/office/word/2010/wordml" w:rsidR="00455C9A" w:rsidP="59B6D7BC" w:rsidRDefault="00B6757B" w14:paraId="054D61BB" wp14:textId="79A251ED">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Schön, D.A. (1983)</w:t>
      </w:r>
    </w:p>
    <w:p xmlns:wp14="http://schemas.microsoft.com/office/word/2010/wordml" w:rsidR="00455C9A" w:rsidP="59B6D7BC" w:rsidRDefault="00B6757B" w14:paraId="52B9A5DD" wp14:textId="5F427412">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Talentproentertainment.com. (2020).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About us –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TalentPro</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 Entertainment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a74f71624924bca">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https://talentproentertainment.com/about-us/</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October 2025</w:t>
      </w:r>
    </w:p>
    <w:p xmlns:wp14="http://schemas.microsoft.com/office/word/2010/wordml" w:rsidR="00455C9A" w:rsidP="59B6D7BC" w:rsidRDefault="00B6757B" w14:paraId="0E9274C5" wp14:textId="7A1F086E">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Team, C. (2025).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Me Casting Team</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Me Casting Team. Available at: </w:t>
      </w:r>
      <w:hyperlink r:id="R5ae18d3d905b4663">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https://www.mecastingteam.me/</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October 2025</w:t>
      </w:r>
    </w:p>
    <w:p xmlns:wp14="http://schemas.microsoft.com/office/word/2010/wordml" w:rsidR="00455C9A" w:rsidP="59B6D7BC" w:rsidRDefault="00B6757B" w14:paraId="3875402F" wp14:textId="0451D4FD">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Team, S. (2024)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Financial Guidance for Actors | Spotlight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Spotlight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08af315d9c54620">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https://www.spotlight.com/news-and-advice/the-essentials/tips-for-actors-on-finance-tax-and-invoices/</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January 2026).</w:t>
      </w:r>
    </w:p>
    <w:p xmlns:wp14="http://schemas.microsoft.com/office/word/2010/wordml" w:rsidR="00455C9A" w:rsidP="59B6D7BC" w:rsidRDefault="00B6757B" w14:paraId="1EF83E7E" wp14:textId="08D91E5E">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you-management. (2025).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Representation | YOU Management</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a13bbe75eb1486b">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https://www.you-management.com/</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October 2025</w:t>
      </w:r>
    </w:p>
    <w:p xmlns:wp14="http://schemas.microsoft.com/office/word/2010/wordml" w:rsidR="00455C9A" w:rsidP="59B6D7BC" w:rsidRDefault="00B6757B" w14:paraId="4692F373" wp14:textId="0A32FF8B">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View Royal Caribbean Cruise Jobs Available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And</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 xml:space="preserve"> Apply Online</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(2017)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royalcaribbeanentertainment.com</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662fc0f2a7f4d29">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https://royalcaribbeanentertainment.com/productions/careers/</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January 2026).</w:t>
      </w:r>
    </w:p>
    <w:p xmlns:wp14="http://schemas.microsoft.com/office/word/2010/wordml" w:rsidR="00455C9A" w:rsidP="59B6D7BC" w:rsidRDefault="00B6757B" w14:paraId="6526F1FD" wp14:textId="5F1E7A04">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Wharley, M. (2011). </w:t>
      </w: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Comparing London Headshot Photographers «The Actors’ Guild of Great Britain</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09d0a1936f3c4aa2">
        <w:r w:rsidRPr="59B6D7BC" w:rsidR="1D9A036D">
          <w:rPr>
            <w:rStyle w:val="Hyperlink"/>
            <w:rFonts w:ascii="Arial" w:hAnsi="Arial" w:eastAsia="Arial" w:cs="Arial"/>
            <w:b w:val="0"/>
            <w:bCs w:val="0"/>
            <w:i w:val="0"/>
            <w:iCs w:val="0"/>
            <w:caps w:val="0"/>
            <w:smallCaps w:val="0"/>
            <w:strike w:val="0"/>
            <w:dstrike w:val="0"/>
            <w:noProof w:val="0"/>
            <w:sz w:val="24"/>
            <w:szCs w:val="24"/>
            <w:lang w:val="en-GB"/>
          </w:rPr>
          <w:t>www.actorsguild.co.uk</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Accessed on 31 October 2025</w:t>
      </w:r>
    </w:p>
    <w:p xmlns:wp14="http://schemas.microsoft.com/office/word/2010/wordml" w:rsidR="00455C9A" w:rsidP="59B6D7BC" w:rsidRDefault="00B6757B" w14:paraId="06CBFEFC" wp14:textId="709661A8">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B6D7BC" w:rsidR="1D9A036D">
        <w:rPr>
          <w:rFonts w:ascii="Arial" w:hAnsi="Arial" w:eastAsia="Arial" w:cs="Arial"/>
          <w:b w:val="0"/>
          <w:bCs w:val="0"/>
          <w:i w:val="1"/>
          <w:iCs w:val="1"/>
          <w:caps w:val="0"/>
          <w:smallCaps w:val="0"/>
          <w:noProof w:val="0"/>
          <w:color w:val="000000" w:themeColor="text1" w:themeTint="FF" w:themeShade="FF"/>
          <w:sz w:val="24"/>
          <w:szCs w:val="24"/>
          <w:lang w:val="en-GB"/>
        </w:rPr>
        <w:t>Zoopla</w:t>
      </w:r>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276f6b4b98941bd">
        <w:r w:rsidRPr="59B6D7BC" w:rsidR="1D9A036D">
          <w:rPr>
            <w:rStyle w:val="Hyperlink"/>
            <w:rFonts w:ascii="Arial" w:hAnsi="Arial" w:eastAsia="Arial" w:cs="Arial"/>
            <w:b w:val="0"/>
            <w:bCs w:val="0"/>
            <w:i w:val="0"/>
            <w:iCs w:val="0"/>
            <w:caps w:val="0"/>
            <w:smallCaps w:val="0"/>
            <w:strike w:val="0"/>
            <w:dstrike w:val="0"/>
            <w:noProof w:val="0"/>
            <w:sz w:val="24"/>
            <w:szCs w:val="24"/>
            <w:lang w:val="en-GB"/>
          </w:rPr>
          <w:t>https://www.zoopla.co.uk/to-rent/details/72185169/?search_identifier=253dd360f2e4fa0f06e4846631da5b77d5644d00910dced12ab83937f5122f92</w:t>
        </w:r>
      </w:hyperlink>
      <w:r w:rsidRPr="59B6D7BC" w:rsidR="1D9A036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2026.</w:t>
      </w:r>
    </w:p>
    <w:p xmlns:wp14="http://schemas.microsoft.com/office/word/2010/wordml" w:rsidR="00455C9A" w:rsidP="59B6D7BC" w:rsidRDefault="00B6757B" w14:paraId="5BB4BC62" wp14:textId="54B1B560">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B624D78" wp14:textId="58EA1D5A">
      <w:pPr>
        <w:spacing w:before="0" w:beforeAutospacing="off" w:after="2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FC8E25F" w:rsidP="15BA1150" w:rsidRDefault="1FC8E25F" w14:paraId="20316EDB" w14:textId="366D2FD2">
      <w:pPr>
        <w:pStyle w:val="Normal"/>
        <w:spacing w:before="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1FB9CB66" wp14:textId="579C95F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Appendices</w:t>
      </w:r>
    </w:p>
    <w:p xmlns:wp14="http://schemas.microsoft.com/office/word/2010/wordml" w:rsidR="00455C9A" w:rsidP="1FC8E25F" w:rsidRDefault="00B6757B" w14:paraId="77097140" wp14:textId="28237B9B">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Appendix A: SWOT Table</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59B6D7BC" w:rsidTr="59B6D7BC" w14:paraId="1E52ECEB">
        <w:trPr>
          <w:trHeight w:val="300"/>
        </w:trPr>
        <w:tc>
          <w:tcPr>
            <w:tcW w:w="4500" w:type="dxa"/>
            <w:tcBorders>
              <w:top w:val="single" w:sz="6"/>
              <w:left w:val="single" w:sz="6"/>
            </w:tcBorders>
            <w:tcMar>
              <w:left w:w="90" w:type="dxa"/>
              <w:right w:w="90" w:type="dxa"/>
            </w:tcMar>
            <w:vAlign w:val="top"/>
          </w:tcPr>
          <w:p w:rsidR="59B6D7BC" w:rsidP="59B6D7BC" w:rsidRDefault="59B6D7BC" w14:paraId="404FA043" w14:textId="1DD75AD7">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1"/>
                <w:bCs w:val="1"/>
                <w:i w:val="0"/>
                <w:iCs w:val="0"/>
                <w:caps w:val="0"/>
                <w:smallCaps w:val="0"/>
                <w:color w:val="000000" w:themeColor="text1" w:themeTint="FF" w:themeShade="FF"/>
                <w:sz w:val="24"/>
                <w:szCs w:val="24"/>
                <w:lang w:val="en-GB"/>
              </w:rPr>
              <w:t>Strengths</w:t>
            </w:r>
          </w:p>
        </w:tc>
        <w:tc>
          <w:tcPr>
            <w:tcW w:w="4500" w:type="dxa"/>
            <w:tcBorders>
              <w:top w:val="single" w:sz="6"/>
              <w:right w:val="single" w:sz="6"/>
            </w:tcBorders>
            <w:tcMar>
              <w:left w:w="90" w:type="dxa"/>
              <w:right w:w="90" w:type="dxa"/>
            </w:tcMar>
            <w:vAlign w:val="top"/>
          </w:tcPr>
          <w:p w:rsidR="59B6D7BC" w:rsidP="59B6D7BC" w:rsidRDefault="59B6D7BC" w14:paraId="482F5080" w14:textId="06E67080">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1"/>
                <w:bCs w:val="1"/>
                <w:i w:val="0"/>
                <w:iCs w:val="0"/>
                <w:caps w:val="0"/>
                <w:smallCaps w:val="0"/>
                <w:color w:val="000000" w:themeColor="text1" w:themeTint="FF" w:themeShade="FF"/>
                <w:sz w:val="24"/>
                <w:szCs w:val="24"/>
                <w:lang w:val="en-GB"/>
              </w:rPr>
              <w:t>Weaknesses</w:t>
            </w:r>
          </w:p>
        </w:tc>
      </w:tr>
      <w:tr w:rsidR="59B6D7BC" w:rsidTr="59B6D7BC" w14:paraId="1A1D8259">
        <w:trPr>
          <w:trHeight w:val="300"/>
        </w:trPr>
        <w:tc>
          <w:tcPr>
            <w:tcW w:w="4500" w:type="dxa"/>
            <w:tcBorders>
              <w:left w:val="single" w:sz="6"/>
            </w:tcBorders>
            <w:tcMar>
              <w:left w:w="90" w:type="dxa"/>
              <w:right w:w="90" w:type="dxa"/>
            </w:tcMar>
            <w:vAlign w:val="top"/>
          </w:tcPr>
          <w:p w:rsidR="59B6D7BC" w:rsidP="59B6D7BC" w:rsidRDefault="59B6D7BC" w14:paraId="4022804E" w14:textId="32DB56BF">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Strong technique developed through training</w:t>
            </w:r>
          </w:p>
        </w:tc>
        <w:tc>
          <w:tcPr>
            <w:tcW w:w="4500" w:type="dxa"/>
            <w:tcBorders>
              <w:right w:val="single" w:sz="6"/>
            </w:tcBorders>
            <w:tcMar>
              <w:left w:w="90" w:type="dxa"/>
              <w:right w:w="90" w:type="dxa"/>
            </w:tcMar>
            <w:vAlign w:val="top"/>
          </w:tcPr>
          <w:p w:rsidR="59B6D7BC" w:rsidP="59B6D7BC" w:rsidRDefault="59B6D7BC" w14:paraId="559CD0DF" w14:textId="0B4EA081">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Need to improve performance capabilities</w:t>
            </w:r>
          </w:p>
        </w:tc>
      </w:tr>
      <w:tr w:rsidR="59B6D7BC" w:rsidTr="59B6D7BC" w14:paraId="0870C719">
        <w:trPr>
          <w:trHeight w:val="300"/>
        </w:trPr>
        <w:tc>
          <w:tcPr>
            <w:tcW w:w="4500" w:type="dxa"/>
            <w:tcBorders>
              <w:left w:val="single" w:sz="6"/>
            </w:tcBorders>
            <w:tcMar>
              <w:left w:w="90" w:type="dxa"/>
              <w:right w:w="90" w:type="dxa"/>
            </w:tcMar>
            <w:vAlign w:val="top"/>
          </w:tcPr>
          <w:p w:rsidR="59B6D7BC" w:rsidP="59B6D7BC" w:rsidRDefault="59B6D7BC" w14:paraId="118020D0" w14:textId="1A548407">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Good time management</w:t>
            </w:r>
          </w:p>
        </w:tc>
        <w:tc>
          <w:tcPr>
            <w:tcW w:w="4500" w:type="dxa"/>
            <w:tcBorders>
              <w:right w:val="single" w:sz="6"/>
            </w:tcBorders>
            <w:tcMar>
              <w:left w:w="90" w:type="dxa"/>
              <w:right w:w="90" w:type="dxa"/>
            </w:tcMar>
            <w:vAlign w:val="top"/>
          </w:tcPr>
          <w:p w:rsidR="59B6D7BC" w:rsidP="59B6D7BC" w:rsidRDefault="59B6D7BC" w14:paraId="535B4627" w14:textId="746CC478">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Lack of confidence</w:t>
            </w:r>
          </w:p>
        </w:tc>
      </w:tr>
      <w:tr w:rsidR="59B6D7BC" w:rsidTr="59B6D7BC" w14:paraId="1419CC0D">
        <w:trPr>
          <w:trHeight w:val="300"/>
        </w:trPr>
        <w:tc>
          <w:tcPr>
            <w:tcW w:w="4500" w:type="dxa"/>
            <w:tcBorders>
              <w:left w:val="single" w:sz="6"/>
            </w:tcBorders>
            <w:tcMar>
              <w:left w:w="90" w:type="dxa"/>
              <w:right w:w="90" w:type="dxa"/>
            </w:tcMar>
            <w:vAlign w:val="top"/>
          </w:tcPr>
          <w:p w:rsidR="59B6D7BC" w:rsidP="59B6D7BC" w:rsidRDefault="59B6D7BC" w14:paraId="626C3EDB" w14:textId="2A14AB5A">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Good stamina</w:t>
            </w:r>
          </w:p>
        </w:tc>
        <w:tc>
          <w:tcPr>
            <w:tcW w:w="4500" w:type="dxa"/>
            <w:tcBorders>
              <w:right w:val="single" w:sz="6"/>
            </w:tcBorders>
            <w:tcMar>
              <w:left w:w="90" w:type="dxa"/>
              <w:right w:w="90" w:type="dxa"/>
            </w:tcMar>
            <w:vAlign w:val="top"/>
          </w:tcPr>
          <w:p w:rsidR="59B6D7BC" w:rsidP="59B6D7BC" w:rsidRDefault="59B6D7BC" w14:paraId="3E2B4D72" w14:textId="36B669E2">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Need to improve communication</w:t>
            </w:r>
          </w:p>
        </w:tc>
      </w:tr>
      <w:tr w:rsidR="59B6D7BC" w:rsidTr="59B6D7BC" w14:paraId="15EFFE13">
        <w:trPr>
          <w:trHeight w:val="300"/>
        </w:trPr>
        <w:tc>
          <w:tcPr>
            <w:tcW w:w="4500" w:type="dxa"/>
            <w:tcBorders>
              <w:left w:val="single" w:sz="6"/>
            </w:tcBorders>
            <w:tcMar>
              <w:left w:w="90" w:type="dxa"/>
              <w:right w:w="90" w:type="dxa"/>
            </w:tcMar>
            <w:vAlign w:val="top"/>
          </w:tcPr>
          <w:p w:rsidR="59B6D7BC" w:rsidP="59B6D7BC" w:rsidRDefault="59B6D7BC" w14:paraId="7688E367" w14:textId="0DB99D59">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Good Professionalism and commitment to improvement and training</w:t>
            </w:r>
          </w:p>
        </w:tc>
        <w:tc>
          <w:tcPr>
            <w:tcW w:w="4500" w:type="dxa"/>
            <w:tcBorders>
              <w:right w:val="single" w:sz="6"/>
            </w:tcBorders>
            <w:tcMar>
              <w:left w:w="90" w:type="dxa"/>
              <w:right w:w="90" w:type="dxa"/>
            </w:tcMar>
            <w:vAlign w:val="top"/>
          </w:tcPr>
          <w:p w:rsidR="59B6D7BC" w:rsidP="59B6D7BC" w:rsidRDefault="59B6D7BC" w14:paraId="2AE1CD44" w14:textId="06B10B47">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Need to improve versatility/adaptability in Commercial and street styles </w:t>
            </w:r>
          </w:p>
        </w:tc>
      </w:tr>
      <w:tr w:rsidR="59B6D7BC" w:rsidTr="59B6D7BC" w14:paraId="07BF6E0D">
        <w:trPr>
          <w:trHeight w:val="300"/>
        </w:trPr>
        <w:tc>
          <w:tcPr>
            <w:tcW w:w="4500" w:type="dxa"/>
            <w:tcBorders>
              <w:left w:val="single" w:sz="6"/>
            </w:tcBorders>
            <w:tcMar>
              <w:left w:w="90" w:type="dxa"/>
              <w:right w:w="90" w:type="dxa"/>
            </w:tcMar>
            <w:vAlign w:val="top"/>
          </w:tcPr>
          <w:p w:rsidR="59B6D7BC" w:rsidP="59B6D7BC" w:rsidRDefault="59B6D7BC" w14:paraId="05DD8508" w14:textId="0426E2DE">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1"/>
                <w:bCs w:val="1"/>
                <w:i w:val="0"/>
                <w:iCs w:val="0"/>
                <w:caps w:val="0"/>
                <w:smallCaps w:val="0"/>
                <w:color w:val="000000" w:themeColor="text1" w:themeTint="FF" w:themeShade="FF"/>
                <w:sz w:val="24"/>
                <w:szCs w:val="24"/>
                <w:lang w:val="en-GB"/>
              </w:rPr>
              <w:t>Opportunities</w:t>
            </w:r>
          </w:p>
        </w:tc>
        <w:tc>
          <w:tcPr>
            <w:tcW w:w="4500" w:type="dxa"/>
            <w:tcBorders>
              <w:right w:val="single" w:sz="6"/>
            </w:tcBorders>
            <w:tcMar>
              <w:left w:w="90" w:type="dxa"/>
              <w:right w:w="90" w:type="dxa"/>
            </w:tcMar>
            <w:vAlign w:val="top"/>
          </w:tcPr>
          <w:p w:rsidR="59B6D7BC" w:rsidP="59B6D7BC" w:rsidRDefault="59B6D7BC" w14:paraId="4F5CD0CF" w14:textId="5C9E2411">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1"/>
                <w:bCs w:val="1"/>
                <w:i w:val="0"/>
                <w:iCs w:val="0"/>
                <w:caps w:val="0"/>
                <w:smallCaps w:val="0"/>
                <w:color w:val="000000" w:themeColor="text1" w:themeTint="FF" w:themeShade="FF"/>
                <w:sz w:val="24"/>
                <w:szCs w:val="24"/>
                <w:lang w:val="en-GB"/>
              </w:rPr>
              <w:t>Threats</w:t>
            </w:r>
          </w:p>
        </w:tc>
      </w:tr>
      <w:tr w:rsidR="59B6D7BC" w:rsidTr="59B6D7BC" w14:paraId="43839EA4">
        <w:trPr>
          <w:trHeight w:val="300"/>
        </w:trPr>
        <w:tc>
          <w:tcPr>
            <w:tcW w:w="4500" w:type="dxa"/>
            <w:tcBorders>
              <w:left w:val="single" w:sz="6"/>
            </w:tcBorders>
            <w:tcMar>
              <w:left w:w="90" w:type="dxa"/>
              <w:right w:w="90" w:type="dxa"/>
            </w:tcMar>
            <w:vAlign w:val="top"/>
          </w:tcPr>
          <w:p w:rsidR="59B6D7BC" w:rsidP="59B6D7BC" w:rsidRDefault="59B6D7BC" w14:paraId="38F51534" w14:textId="737B8452">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Research &amp; analysing performances</w:t>
            </w:r>
          </w:p>
        </w:tc>
        <w:tc>
          <w:tcPr>
            <w:tcW w:w="4500" w:type="dxa"/>
            <w:tcBorders>
              <w:right w:val="single" w:sz="6"/>
            </w:tcBorders>
            <w:tcMar>
              <w:left w:w="90" w:type="dxa"/>
              <w:right w:w="90" w:type="dxa"/>
            </w:tcMar>
            <w:vAlign w:val="top"/>
          </w:tcPr>
          <w:p w:rsidR="59B6D7BC" w:rsidP="59B6D7BC" w:rsidRDefault="59B6D7BC" w14:paraId="33910718" w14:textId="270F1C8C">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Lack of confidence</w:t>
            </w:r>
          </w:p>
        </w:tc>
      </w:tr>
      <w:tr w:rsidR="59B6D7BC" w:rsidTr="59B6D7BC" w14:paraId="753F7262">
        <w:trPr>
          <w:trHeight w:val="300"/>
        </w:trPr>
        <w:tc>
          <w:tcPr>
            <w:tcW w:w="4500" w:type="dxa"/>
            <w:tcBorders>
              <w:left w:val="single" w:sz="6"/>
            </w:tcBorders>
            <w:tcMar>
              <w:left w:w="90" w:type="dxa"/>
              <w:right w:w="90" w:type="dxa"/>
            </w:tcMar>
            <w:vAlign w:val="top"/>
          </w:tcPr>
          <w:p w:rsidR="59B6D7BC" w:rsidP="59B6D7BC" w:rsidRDefault="59B6D7BC" w14:paraId="47B4EDC4" w14:textId="4FC04FF6">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Mentorship</w:t>
            </w:r>
          </w:p>
        </w:tc>
        <w:tc>
          <w:tcPr>
            <w:tcW w:w="4500" w:type="dxa"/>
            <w:tcBorders>
              <w:right w:val="single" w:sz="6"/>
            </w:tcBorders>
            <w:tcMar>
              <w:left w:w="90" w:type="dxa"/>
              <w:right w:w="90" w:type="dxa"/>
            </w:tcMar>
            <w:vAlign w:val="top"/>
          </w:tcPr>
          <w:p w:rsidR="59B6D7BC" w:rsidP="59B6D7BC" w:rsidRDefault="59B6D7BC" w14:paraId="1C9477EB" w14:textId="3484DBE0">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Financial instability</w:t>
            </w:r>
          </w:p>
        </w:tc>
      </w:tr>
      <w:tr w:rsidR="59B6D7BC" w:rsidTr="59B6D7BC" w14:paraId="286C7E3E">
        <w:trPr>
          <w:trHeight w:val="300"/>
        </w:trPr>
        <w:tc>
          <w:tcPr>
            <w:tcW w:w="4500" w:type="dxa"/>
            <w:tcBorders>
              <w:left w:val="single" w:sz="6"/>
            </w:tcBorders>
            <w:tcMar>
              <w:left w:w="90" w:type="dxa"/>
              <w:right w:w="90" w:type="dxa"/>
            </w:tcMar>
            <w:vAlign w:val="top"/>
          </w:tcPr>
          <w:p w:rsidR="59B6D7BC" w:rsidP="59B6D7BC" w:rsidRDefault="59B6D7BC" w14:paraId="2A75D94B" w14:textId="5AFEAB3C">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Online networking, Mentorship</w:t>
            </w:r>
          </w:p>
        </w:tc>
        <w:tc>
          <w:tcPr>
            <w:tcW w:w="4500" w:type="dxa"/>
            <w:tcBorders>
              <w:right w:val="single" w:sz="6"/>
            </w:tcBorders>
            <w:tcMar>
              <w:left w:w="90" w:type="dxa"/>
              <w:right w:w="90" w:type="dxa"/>
            </w:tcMar>
            <w:vAlign w:val="top"/>
          </w:tcPr>
          <w:p w:rsidR="59B6D7BC" w:rsidP="59B6D7BC" w:rsidRDefault="59B6D7BC" w14:paraId="668C1145" w14:textId="2AB66496">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Financial instability</w:t>
            </w:r>
          </w:p>
        </w:tc>
      </w:tr>
      <w:tr w:rsidR="59B6D7BC" w:rsidTr="59B6D7BC" w14:paraId="7B5E5B4C">
        <w:trPr>
          <w:trHeight w:val="300"/>
        </w:trPr>
        <w:tc>
          <w:tcPr>
            <w:tcW w:w="4500" w:type="dxa"/>
            <w:tcBorders>
              <w:left w:val="single" w:sz="6"/>
              <w:bottom w:val="single" w:sz="6"/>
            </w:tcBorders>
            <w:tcMar>
              <w:left w:w="90" w:type="dxa"/>
              <w:right w:w="90" w:type="dxa"/>
            </w:tcMar>
            <w:vAlign w:val="top"/>
          </w:tcPr>
          <w:p w:rsidR="59B6D7BC" w:rsidP="59B6D7BC" w:rsidRDefault="59B6D7BC" w14:paraId="0E3B1088" w14:textId="1BDDD523">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Access to Training e.g. weekly classes and open classes/workshops in a variety of styles and teachers</w:t>
            </w:r>
          </w:p>
        </w:tc>
        <w:tc>
          <w:tcPr>
            <w:tcW w:w="4500" w:type="dxa"/>
            <w:tcBorders>
              <w:bottom w:val="single" w:sz="6"/>
              <w:right w:val="single" w:sz="6"/>
            </w:tcBorders>
            <w:tcMar>
              <w:left w:w="90" w:type="dxa"/>
              <w:right w:w="90" w:type="dxa"/>
            </w:tcMar>
            <w:vAlign w:val="top"/>
          </w:tcPr>
          <w:p w:rsidR="59B6D7BC" w:rsidP="59B6D7BC" w:rsidRDefault="59B6D7BC" w14:paraId="52D17E54" w14:textId="5DB418F5">
            <w:pPr>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Financial instability and location/lack of classes in area</w:t>
            </w:r>
          </w:p>
        </w:tc>
      </w:tr>
    </w:tbl>
    <w:p xmlns:wp14="http://schemas.microsoft.com/office/word/2010/wordml" w:rsidR="00455C9A" w:rsidP="59B6D7BC" w:rsidRDefault="00B6757B" w14:paraId="202043AB" wp14:textId="70E45355">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7A5FBCC4" wp14:textId="0293D378">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2672996" wp14:textId="2539B7BF">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DD76DDB" wp14:textId="4EC1C44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3D46AE4F" wp14:textId="651198DF">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2AA8258" wp14:textId="5D357BEA">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25E03B1" wp14:textId="53EB48E8">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13CD55C1" wp14:textId="0B5171DB">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7195479A" wp14:textId="1BC6F376">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041B5C6" wp14:textId="184BFAC7">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411C1DE" wp14:textId="5FF85810">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1E899C46" wp14:textId="7F781AB1">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62518820" wp14:textId="0CFDB4CF">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1B3A7257" wp14:textId="2F8666FD">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3638FCF" wp14:textId="071298BD">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29CF80E" wp14:textId="67060F82">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43CE6CB" wp14:textId="1F62EBAA">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1AF1A21E" wp14:textId="0FFA7D3D">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760267E1" w14:textId="5AC6CC02">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6C3EF6CD" w14:textId="3FCD1FAB">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0F64E830" w14:textId="06EE09FA">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3A1680D6" w14:textId="6F8C8634">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5A8CC876" w14:textId="365AB152">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5BA1150" w:rsidRDefault="1FC8E25F" w14:paraId="7A7BCEEC" w14:textId="32E6B101">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7822E6D6" w14:textId="18F54C2A">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3EA0E282" wp14:textId="68B21A59">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A</w:t>
      </w: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ppendix B: SMARTIE Goals Table</w:t>
      </w:r>
    </w:p>
    <w:tbl>
      <w:tblPr>
        <w:tblStyle w:val="TableGrid"/>
        <w:bidiVisual w:val="0"/>
        <w:tblW w:w="0" w:type="auto"/>
        <w:tblInd w:w="-135" w:type="dxa"/>
        <w:tblBorders>
          <w:top w:val="single" w:sz="6"/>
          <w:left w:val="single" w:sz="6"/>
          <w:bottom w:val="single" w:sz="6"/>
          <w:right w:val="single" w:sz="6"/>
        </w:tblBorders>
        <w:tblLook w:val="06A0" w:firstRow="1" w:lastRow="0" w:firstColumn="1" w:lastColumn="0" w:noHBand="1" w:noVBand="1"/>
      </w:tblPr>
      <w:tblGrid>
        <w:gridCol w:w="2115"/>
        <w:gridCol w:w="1980"/>
        <w:gridCol w:w="1605"/>
        <w:gridCol w:w="1245"/>
        <w:gridCol w:w="3015"/>
      </w:tblGrid>
      <w:tr w:rsidR="59B6D7BC" w:rsidTr="59B6D7BC" w14:paraId="7C440C8D">
        <w:trPr>
          <w:trHeight w:val="300"/>
        </w:trPr>
        <w:tc>
          <w:tcPr>
            <w:tcW w:w="2115" w:type="dxa"/>
            <w:tcBorders>
              <w:top w:val="single" w:sz="6"/>
              <w:left w:val="single" w:sz="6"/>
            </w:tcBorders>
            <w:tcMar>
              <w:left w:w="90" w:type="dxa"/>
              <w:right w:w="90" w:type="dxa"/>
            </w:tcMar>
            <w:vAlign w:val="top"/>
          </w:tcPr>
          <w:p w:rsidR="59B6D7BC" w:rsidP="59B6D7BC" w:rsidRDefault="59B6D7BC" w14:paraId="41957255" w14:textId="6D29B45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Goal</w:t>
            </w:r>
          </w:p>
        </w:tc>
        <w:tc>
          <w:tcPr>
            <w:tcW w:w="1980" w:type="dxa"/>
            <w:tcBorders>
              <w:top w:val="single" w:sz="6"/>
            </w:tcBorders>
            <w:tcMar>
              <w:left w:w="90" w:type="dxa"/>
              <w:right w:w="90" w:type="dxa"/>
            </w:tcMar>
            <w:vAlign w:val="top"/>
          </w:tcPr>
          <w:p w:rsidR="59B6D7BC" w:rsidP="59B6D7BC" w:rsidRDefault="59B6D7BC" w14:paraId="24F8252A" w14:textId="0BF67FE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Measure of success</w:t>
            </w:r>
          </w:p>
        </w:tc>
        <w:tc>
          <w:tcPr>
            <w:tcW w:w="1605" w:type="dxa"/>
            <w:tcBorders>
              <w:top w:val="single" w:sz="6"/>
            </w:tcBorders>
            <w:tcMar>
              <w:left w:w="90" w:type="dxa"/>
              <w:right w:w="90" w:type="dxa"/>
            </w:tcMar>
            <w:vAlign w:val="top"/>
          </w:tcPr>
          <w:p w:rsidR="59B6D7BC" w:rsidP="59B6D7BC" w:rsidRDefault="59B6D7BC" w14:paraId="2BAB8454" w14:textId="757DF31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Review Date</w:t>
            </w:r>
          </w:p>
        </w:tc>
        <w:tc>
          <w:tcPr>
            <w:tcW w:w="1245" w:type="dxa"/>
            <w:tcBorders>
              <w:top w:val="single" w:sz="6"/>
            </w:tcBorders>
            <w:tcMar>
              <w:left w:w="90" w:type="dxa"/>
              <w:right w:w="90" w:type="dxa"/>
            </w:tcMar>
            <w:vAlign w:val="top"/>
          </w:tcPr>
          <w:p w:rsidR="59B6D7BC" w:rsidP="59B6D7BC" w:rsidRDefault="59B6D7BC" w14:paraId="0486438C" w14:textId="4EE4AE7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Deadline</w:t>
            </w:r>
          </w:p>
        </w:tc>
        <w:tc>
          <w:tcPr>
            <w:tcW w:w="3015" w:type="dxa"/>
            <w:tcBorders>
              <w:top w:val="single" w:sz="6"/>
              <w:right w:val="single" w:sz="6"/>
            </w:tcBorders>
            <w:tcMar>
              <w:left w:w="90" w:type="dxa"/>
              <w:right w:w="90" w:type="dxa"/>
            </w:tcMar>
            <w:vAlign w:val="top"/>
          </w:tcPr>
          <w:p w:rsidR="59B6D7BC" w:rsidP="59B6D7BC" w:rsidRDefault="59B6D7BC" w14:paraId="7AFC9A99" w14:textId="3CA7BF5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Impact/purpose</w:t>
            </w:r>
          </w:p>
        </w:tc>
      </w:tr>
      <w:tr w:rsidR="59B6D7BC" w:rsidTr="59B6D7BC" w14:paraId="0881587A">
        <w:trPr>
          <w:trHeight w:val="300"/>
        </w:trPr>
        <w:tc>
          <w:tcPr>
            <w:tcW w:w="2115" w:type="dxa"/>
            <w:tcBorders>
              <w:left w:val="single" w:sz="6"/>
            </w:tcBorders>
            <w:tcMar>
              <w:left w:w="90" w:type="dxa"/>
              <w:right w:w="90" w:type="dxa"/>
            </w:tcMar>
            <w:vAlign w:val="top"/>
          </w:tcPr>
          <w:p w:rsidR="59B6D7BC" w:rsidP="59B6D7BC" w:rsidRDefault="59B6D7BC" w14:paraId="320A1811" w14:textId="2F0E5B4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Attend 4 auditions</w:t>
            </w:r>
          </w:p>
        </w:tc>
        <w:tc>
          <w:tcPr>
            <w:tcW w:w="1980" w:type="dxa"/>
            <w:tcMar>
              <w:left w:w="90" w:type="dxa"/>
              <w:right w:w="90" w:type="dxa"/>
            </w:tcMar>
            <w:vAlign w:val="top"/>
          </w:tcPr>
          <w:p w:rsidR="59B6D7BC" w:rsidP="59B6D7BC" w:rsidRDefault="59B6D7BC" w14:paraId="72100F62" w14:textId="79910F4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Auditions attended</w:t>
            </w:r>
          </w:p>
        </w:tc>
        <w:tc>
          <w:tcPr>
            <w:tcW w:w="1605" w:type="dxa"/>
            <w:tcMar>
              <w:left w:w="90" w:type="dxa"/>
              <w:right w:w="90" w:type="dxa"/>
            </w:tcMar>
            <w:vAlign w:val="top"/>
          </w:tcPr>
          <w:p w:rsidR="59B6D7BC" w:rsidP="59B6D7BC" w:rsidRDefault="59B6D7BC" w14:paraId="0BCA3FC8" w14:textId="2B09E7BF">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November 2026</w:t>
            </w:r>
          </w:p>
        </w:tc>
        <w:tc>
          <w:tcPr>
            <w:tcW w:w="1245" w:type="dxa"/>
            <w:tcMar>
              <w:left w:w="90" w:type="dxa"/>
              <w:right w:w="90" w:type="dxa"/>
            </w:tcMar>
            <w:vAlign w:val="top"/>
          </w:tcPr>
          <w:p w:rsidR="59B6D7BC" w:rsidP="59B6D7BC" w:rsidRDefault="59B6D7BC" w14:paraId="64EA4418" w14:textId="4BF930D1">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May 2027</w:t>
            </w:r>
          </w:p>
        </w:tc>
        <w:tc>
          <w:tcPr>
            <w:tcW w:w="3015" w:type="dxa"/>
            <w:tcBorders>
              <w:right w:val="single" w:sz="6"/>
            </w:tcBorders>
            <w:tcMar>
              <w:left w:w="90" w:type="dxa"/>
              <w:right w:w="90" w:type="dxa"/>
            </w:tcMar>
            <w:vAlign w:val="top"/>
          </w:tcPr>
          <w:p w:rsidR="59B6D7BC" w:rsidP="59B6D7BC" w:rsidRDefault="59B6D7BC" w14:paraId="78FD6018" w14:textId="349A842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ensure that I'm pushing through any doubts I may have and auditioning</w:t>
            </w:r>
          </w:p>
        </w:tc>
      </w:tr>
      <w:tr w:rsidR="59B6D7BC" w:rsidTr="59B6D7BC" w14:paraId="4CEE5C70">
        <w:trPr>
          <w:trHeight w:val="300"/>
        </w:trPr>
        <w:tc>
          <w:tcPr>
            <w:tcW w:w="2115" w:type="dxa"/>
            <w:tcBorders>
              <w:left w:val="single" w:sz="6"/>
            </w:tcBorders>
            <w:tcMar>
              <w:left w:w="90" w:type="dxa"/>
              <w:right w:w="90" w:type="dxa"/>
            </w:tcMar>
            <w:vAlign w:val="top"/>
          </w:tcPr>
          <w:p w:rsidR="59B6D7BC" w:rsidP="59B6D7BC" w:rsidRDefault="59B6D7BC" w14:paraId="4B78FB33" w14:textId="1E94DB1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Apply to minimum 4 agencies </w:t>
            </w:r>
          </w:p>
        </w:tc>
        <w:tc>
          <w:tcPr>
            <w:tcW w:w="1980" w:type="dxa"/>
            <w:tcMar>
              <w:left w:w="90" w:type="dxa"/>
              <w:right w:w="90" w:type="dxa"/>
            </w:tcMar>
            <w:vAlign w:val="top"/>
          </w:tcPr>
          <w:p w:rsidR="59B6D7BC" w:rsidP="59B6D7BC" w:rsidRDefault="59B6D7BC" w14:paraId="119DB411" w14:textId="17318D9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Applications submitted</w:t>
            </w:r>
          </w:p>
        </w:tc>
        <w:tc>
          <w:tcPr>
            <w:tcW w:w="1605" w:type="dxa"/>
            <w:tcMar>
              <w:left w:w="90" w:type="dxa"/>
              <w:right w:w="90" w:type="dxa"/>
            </w:tcMar>
            <w:vAlign w:val="top"/>
          </w:tcPr>
          <w:p w:rsidR="59B6D7BC" w:rsidP="59B6D7BC" w:rsidRDefault="59B6D7BC" w14:paraId="5D3EBBC5" w14:textId="4FE8310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August 2026</w:t>
            </w:r>
          </w:p>
        </w:tc>
        <w:tc>
          <w:tcPr>
            <w:tcW w:w="1245" w:type="dxa"/>
            <w:tcMar>
              <w:left w:w="90" w:type="dxa"/>
              <w:right w:w="90" w:type="dxa"/>
            </w:tcMar>
            <w:vAlign w:val="top"/>
          </w:tcPr>
          <w:p w:rsidR="59B6D7BC" w:rsidP="59B6D7BC" w:rsidRDefault="59B6D7BC" w14:paraId="3663F466" w14:textId="2F0B5036">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October 2026</w:t>
            </w:r>
          </w:p>
        </w:tc>
        <w:tc>
          <w:tcPr>
            <w:tcW w:w="3015" w:type="dxa"/>
            <w:tcBorders>
              <w:right w:val="single" w:sz="6"/>
            </w:tcBorders>
            <w:tcMar>
              <w:left w:w="90" w:type="dxa"/>
              <w:right w:w="90" w:type="dxa"/>
            </w:tcMar>
            <w:vAlign w:val="top"/>
          </w:tcPr>
          <w:p w:rsidR="59B6D7BC" w:rsidP="59B6D7BC" w:rsidRDefault="59B6D7BC" w14:paraId="0EED75E1" w14:textId="0730FBED">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improve networking and chance for opportunities</w:t>
            </w:r>
          </w:p>
        </w:tc>
      </w:tr>
      <w:tr w:rsidR="59B6D7BC" w:rsidTr="59B6D7BC" w14:paraId="5632A525">
        <w:trPr>
          <w:trHeight w:val="300"/>
        </w:trPr>
        <w:tc>
          <w:tcPr>
            <w:tcW w:w="2115" w:type="dxa"/>
            <w:tcBorders>
              <w:left w:val="single" w:sz="6"/>
            </w:tcBorders>
            <w:tcMar>
              <w:left w:w="90" w:type="dxa"/>
              <w:right w:w="90" w:type="dxa"/>
            </w:tcMar>
            <w:vAlign w:val="top"/>
          </w:tcPr>
          <w:p w:rsidR="59B6D7BC" w:rsidP="59B6D7BC" w:rsidRDefault="59B6D7BC" w14:paraId="06ACB46D" w14:textId="0CC43AAA">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Work on my facial expressions and confidence </w:t>
            </w:r>
          </w:p>
        </w:tc>
        <w:tc>
          <w:tcPr>
            <w:tcW w:w="1980" w:type="dxa"/>
            <w:tcMar>
              <w:left w:w="90" w:type="dxa"/>
              <w:right w:w="90" w:type="dxa"/>
            </w:tcMar>
            <w:vAlign w:val="top"/>
          </w:tcPr>
          <w:p w:rsidR="59B6D7BC" w:rsidP="59B6D7BC" w:rsidRDefault="59B6D7BC" w14:paraId="0AADE03E" w14:textId="7C496EA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Feedback from lectures and peers</w:t>
            </w:r>
          </w:p>
        </w:tc>
        <w:tc>
          <w:tcPr>
            <w:tcW w:w="1605" w:type="dxa"/>
            <w:tcMar>
              <w:left w:w="90" w:type="dxa"/>
              <w:right w:w="90" w:type="dxa"/>
            </w:tcMar>
            <w:vAlign w:val="top"/>
          </w:tcPr>
          <w:p w:rsidR="59B6D7BC" w:rsidP="59B6D7BC" w:rsidRDefault="59B6D7BC" w14:paraId="26806BA6" w14:textId="6B6BDBA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September 2026</w:t>
            </w:r>
          </w:p>
        </w:tc>
        <w:tc>
          <w:tcPr>
            <w:tcW w:w="1245" w:type="dxa"/>
            <w:tcMar>
              <w:left w:w="90" w:type="dxa"/>
              <w:right w:w="90" w:type="dxa"/>
            </w:tcMar>
            <w:vAlign w:val="top"/>
          </w:tcPr>
          <w:p w:rsidR="59B6D7BC" w:rsidP="59B6D7BC" w:rsidRDefault="59B6D7BC" w14:paraId="3CF73CE8" w14:textId="03F3030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January 2027</w:t>
            </w:r>
          </w:p>
        </w:tc>
        <w:tc>
          <w:tcPr>
            <w:tcW w:w="3015" w:type="dxa"/>
            <w:tcBorders>
              <w:right w:val="single" w:sz="6"/>
            </w:tcBorders>
            <w:tcMar>
              <w:left w:w="90" w:type="dxa"/>
              <w:right w:w="90" w:type="dxa"/>
            </w:tcMar>
            <w:vAlign w:val="top"/>
          </w:tcPr>
          <w:p w:rsidR="59B6D7BC" w:rsidP="59B6D7BC" w:rsidRDefault="59B6D7BC" w14:paraId="042E2A3B" w14:textId="6F2CE26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improve performance skills and become a more employable dancer</w:t>
            </w:r>
          </w:p>
        </w:tc>
      </w:tr>
      <w:tr w:rsidR="59B6D7BC" w:rsidTr="59B6D7BC" w14:paraId="4A9A5AA0">
        <w:trPr>
          <w:trHeight w:val="300"/>
        </w:trPr>
        <w:tc>
          <w:tcPr>
            <w:tcW w:w="2115" w:type="dxa"/>
            <w:tcBorders>
              <w:left w:val="single" w:sz="6"/>
            </w:tcBorders>
            <w:tcMar>
              <w:left w:w="90" w:type="dxa"/>
              <w:right w:w="90" w:type="dxa"/>
            </w:tcMar>
            <w:vAlign w:val="top"/>
          </w:tcPr>
          <w:p w:rsidR="59B6D7BC" w:rsidP="59B6D7BC" w:rsidRDefault="59B6D7BC" w14:paraId="39484D3D" w14:textId="38C762E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Build a professional and cohesive portfolio</w:t>
            </w:r>
          </w:p>
        </w:tc>
        <w:tc>
          <w:tcPr>
            <w:tcW w:w="1980" w:type="dxa"/>
            <w:tcMar>
              <w:left w:w="90" w:type="dxa"/>
              <w:right w:w="90" w:type="dxa"/>
            </w:tcMar>
            <w:vAlign w:val="top"/>
          </w:tcPr>
          <w:p w:rsidR="59B6D7BC" w:rsidP="59B6D7BC" w:rsidRDefault="59B6D7BC" w14:paraId="1A310FF0" w14:textId="22541EFE">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Feedback from Lectures and creatives in the industry</w:t>
            </w:r>
          </w:p>
        </w:tc>
        <w:tc>
          <w:tcPr>
            <w:tcW w:w="1605" w:type="dxa"/>
            <w:tcMar>
              <w:left w:w="90" w:type="dxa"/>
              <w:right w:w="90" w:type="dxa"/>
            </w:tcMar>
            <w:vAlign w:val="top"/>
          </w:tcPr>
          <w:p w:rsidR="59B6D7BC" w:rsidP="59B6D7BC" w:rsidRDefault="59B6D7BC" w14:paraId="7F2D1BC2" w14:textId="6E2D183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January 2026</w:t>
            </w:r>
          </w:p>
        </w:tc>
        <w:tc>
          <w:tcPr>
            <w:tcW w:w="1245" w:type="dxa"/>
            <w:tcMar>
              <w:left w:w="90" w:type="dxa"/>
              <w:right w:w="90" w:type="dxa"/>
            </w:tcMar>
            <w:vAlign w:val="top"/>
          </w:tcPr>
          <w:p w:rsidR="59B6D7BC" w:rsidP="59B6D7BC" w:rsidRDefault="59B6D7BC" w14:paraId="2D257EB5" w14:textId="42614E41">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 2026</w:t>
            </w:r>
          </w:p>
        </w:tc>
        <w:tc>
          <w:tcPr>
            <w:tcW w:w="3015" w:type="dxa"/>
            <w:tcBorders>
              <w:right w:val="single" w:sz="6"/>
            </w:tcBorders>
            <w:tcMar>
              <w:left w:w="90" w:type="dxa"/>
              <w:right w:w="90" w:type="dxa"/>
            </w:tcMar>
            <w:vAlign w:val="top"/>
          </w:tcPr>
          <w:p w:rsidR="59B6D7BC" w:rsidP="59B6D7BC" w:rsidRDefault="59B6D7BC" w14:paraId="3A24677A" w14:textId="0425BF6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create my look as a dancer and ensure it is at a professional standard and to equip me with the necessary tools for self-promotion</w:t>
            </w:r>
          </w:p>
        </w:tc>
      </w:tr>
      <w:tr w:rsidR="59B6D7BC" w:rsidTr="59B6D7BC" w14:paraId="49F4C7AB">
        <w:trPr>
          <w:trHeight w:val="300"/>
        </w:trPr>
        <w:tc>
          <w:tcPr>
            <w:tcW w:w="2115" w:type="dxa"/>
            <w:tcBorders>
              <w:left w:val="single" w:sz="6"/>
            </w:tcBorders>
            <w:tcMar>
              <w:left w:w="90" w:type="dxa"/>
              <w:right w:w="90" w:type="dxa"/>
            </w:tcMar>
            <w:vAlign w:val="top"/>
          </w:tcPr>
          <w:p w:rsidR="59B6D7BC" w:rsidP="59B6D7BC" w:rsidRDefault="59B6D7BC" w14:paraId="09595EDB" w14:textId="7EF4F92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Build on my social media </w:t>
            </w:r>
          </w:p>
        </w:tc>
        <w:tc>
          <w:tcPr>
            <w:tcW w:w="1980" w:type="dxa"/>
            <w:tcMar>
              <w:left w:w="90" w:type="dxa"/>
              <w:right w:w="90" w:type="dxa"/>
            </w:tcMar>
            <w:vAlign w:val="top"/>
          </w:tcPr>
          <w:p w:rsidR="59B6D7BC" w:rsidP="59B6D7BC" w:rsidRDefault="59B6D7BC" w14:paraId="5D064255" w14:textId="29B206B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What kind of audience my content is reaching and the number of interactions I receive</w:t>
            </w:r>
          </w:p>
        </w:tc>
        <w:tc>
          <w:tcPr>
            <w:tcW w:w="1605" w:type="dxa"/>
            <w:tcMar>
              <w:left w:w="90" w:type="dxa"/>
              <w:right w:w="90" w:type="dxa"/>
            </w:tcMar>
            <w:vAlign w:val="top"/>
          </w:tcPr>
          <w:p w:rsidR="59B6D7BC" w:rsidP="59B6D7BC" w:rsidRDefault="59B6D7BC" w14:paraId="5FBC8636" w14:textId="32D87D6D">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January 2027</w:t>
            </w:r>
          </w:p>
        </w:tc>
        <w:tc>
          <w:tcPr>
            <w:tcW w:w="1245" w:type="dxa"/>
            <w:tcMar>
              <w:left w:w="90" w:type="dxa"/>
              <w:right w:w="90" w:type="dxa"/>
            </w:tcMar>
            <w:vAlign w:val="top"/>
          </w:tcPr>
          <w:p w:rsidR="59B6D7BC" w:rsidP="59B6D7BC" w:rsidRDefault="59B6D7BC" w14:paraId="348366D8" w14:textId="7EB66CFE">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 2027</w:t>
            </w:r>
          </w:p>
        </w:tc>
        <w:tc>
          <w:tcPr>
            <w:tcW w:w="3015" w:type="dxa"/>
            <w:tcBorders>
              <w:right w:val="single" w:sz="6"/>
            </w:tcBorders>
            <w:tcMar>
              <w:left w:w="90" w:type="dxa"/>
              <w:right w:w="90" w:type="dxa"/>
            </w:tcMar>
            <w:vAlign w:val="top"/>
          </w:tcPr>
          <w:p w:rsidR="59B6D7BC" w:rsidP="59B6D7BC" w:rsidRDefault="59B6D7BC" w14:paraId="71D0970E" w14:textId="2CD1F00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promote my brand and to help with networking</w:t>
            </w:r>
          </w:p>
        </w:tc>
      </w:tr>
      <w:tr w:rsidR="59B6D7BC" w:rsidTr="59B6D7BC" w14:paraId="3D6FB77C">
        <w:trPr>
          <w:trHeight w:val="300"/>
        </w:trPr>
        <w:tc>
          <w:tcPr>
            <w:tcW w:w="2115" w:type="dxa"/>
            <w:tcBorders>
              <w:left w:val="single" w:sz="6"/>
            </w:tcBorders>
            <w:tcMar>
              <w:left w:w="90" w:type="dxa"/>
              <w:right w:w="90" w:type="dxa"/>
            </w:tcMar>
            <w:vAlign w:val="top"/>
          </w:tcPr>
          <w:p w:rsidR="59B6D7BC" w:rsidP="59B6D7BC" w:rsidRDefault="59B6D7BC" w14:paraId="7C338337" w14:textId="4E728DB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Attend classes on partner work</w:t>
            </w:r>
          </w:p>
        </w:tc>
        <w:tc>
          <w:tcPr>
            <w:tcW w:w="1980" w:type="dxa"/>
            <w:tcMar>
              <w:left w:w="90" w:type="dxa"/>
              <w:right w:w="90" w:type="dxa"/>
            </w:tcMar>
            <w:vAlign w:val="top"/>
          </w:tcPr>
          <w:p w:rsidR="59B6D7BC" w:rsidP="59B6D7BC" w:rsidRDefault="59B6D7BC" w14:paraId="53A0F63C" w14:textId="530786A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Classes attended</w:t>
            </w:r>
          </w:p>
        </w:tc>
        <w:tc>
          <w:tcPr>
            <w:tcW w:w="1605" w:type="dxa"/>
            <w:tcMar>
              <w:left w:w="90" w:type="dxa"/>
              <w:right w:w="90" w:type="dxa"/>
            </w:tcMar>
            <w:vAlign w:val="top"/>
          </w:tcPr>
          <w:p w:rsidR="59B6D7BC" w:rsidP="59B6D7BC" w:rsidRDefault="59B6D7BC" w14:paraId="79FAE90B" w14:textId="71A18C0A">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September</w:t>
            </w:r>
          </w:p>
          <w:p w:rsidR="59B6D7BC" w:rsidP="59B6D7BC" w:rsidRDefault="59B6D7BC" w14:paraId="3570299D" w14:textId="1705ABEF">
            <w:pPr>
              <w:bidi w:val="0"/>
              <w:rPr>
                <w:rFonts w:ascii="Arial" w:hAnsi="Arial" w:eastAsia="Arial" w:cs="Arial"/>
                <w:b w:val="0"/>
                <w:bCs w:val="0"/>
                <w:i w:val="0"/>
                <w:iCs w:val="0"/>
                <w:color w:val="000000" w:themeColor="text1" w:themeTint="FF" w:themeShade="FF"/>
                <w:sz w:val="24"/>
                <w:szCs w:val="24"/>
                <w:lang w:val="en-GB"/>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2026</w:t>
            </w:r>
          </w:p>
        </w:tc>
        <w:tc>
          <w:tcPr>
            <w:tcW w:w="1245" w:type="dxa"/>
            <w:tcMar>
              <w:left w:w="90" w:type="dxa"/>
              <w:right w:w="90" w:type="dxa"/>
            </w:tcMar>
            <w:vAlign w:val="top"/>
          </w:tcPr>
          <w:p w:rsidR="59B6D7BC" w:rsidP="59B6D7BC" w:rsidRDefault="59B6D7BC" w14:paraId="07B48AEF" w14:textId="7C6ACAE1">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January 2027</w:t>
            </w:r>
          </w:p>
        </w:tc>
        <w:tc>
          <w:tcPr>
            <w:tcW w:w="3015" w:type="dxa"/>
            <w:tcBorders>
              <w:right w:val="single" w:sz="6"/>
            </w:tcBorders>
            <w:tcMar>
              <w:left w:w="90" w:type="dxa"/>
              <w:right w:w="90" w:type="dxa"/>
            </w:tcMar>
            <w:vAlign w:val="top"/>
          </w:tcPr>
          <w:p w:rsidR="59B6D7BC" w:rsidP="59B6D7BC" w:rsidRDefault="59B6D7BC" w14:paraId="48903824" w14:textId="488879A6">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improve this necessary skill</w:t>
            </w:r>
          </w:p>
        </w:tc>
      </w:tr>
      <w:tr w:rsidR="59B6D7BC" w:rsidTr="59B6D7BC" w14:paraId="1C4084D2">
        <w:trPr>
          <w:trHeight w:val="300"/>
        </w:trPr>
        <w:tc>
          <w:tcPr>
            <w:tcW w:w="2115" w:type="dxa"/>
            <w:tcBorders>
              <w:left w:val="single" w:sz="6"/>
              <w:bottom w:val="single" w:sz="6"/>
            </w:tcBorders>
            <w:tcMar>
              <w:left w:w="90" w:type="dxa"/>
              <w:right w:w="90" w:type="dxa"/>
            </w:tcMar>
            <w:vAlign w:val="top"/>
          </w:tcPr>
          <w:p w:rsidR="59B6D7BC" w:rsidP="59B6D7BC" w:rsidRDefault="59B6D7BC" w14:paraId="343BEF26" w14:textId="3AE6AD72">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Train in a variety of styles/improve versatility</w:t>
            </w:r>
          </w:p>
        </w:tc>
        <w:tc>
          <w:tcPr>
            <w:tcW w:w="1980" w:type="dxa"/>
            <w:tcBorders>
              <w:bottom w:val="single" w:sz="6"/>
            </w:tcBorders>
            <w:tcMar>
              <w:left w:w="90" w:type="dxa"/>
              <w:right w:w="90" w:type="dxa"/>
            </w:tcMar>
            <w:vAlign w:val="top"/>
          </w:tcPr>
          <w:p w:rsidR="59B6D7BC" w:rsidP="59B6D7BC" w:rsidRDefault="59B6D7BC" w14:paraId="24C482FD" w14:textId="6279E02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Classes attended and feedback from lectures</w:t>
            </w:r>
          </w:p>
        </w:tc>
        <w:tc>
          <w:tcPr>
            <w:tcW w:w="1605" w:type="dxa"/>
            <w:tcBorders>
              <w:bottom w:val="single" w:sz="6"/>
            </w:tcBorders>
            <w:tcMar>
              <w:left w:w="90" w:type="dxa"/>
              <w:right w:w="90" w:type="dxa"/>
            </w:tcMar>
            <w:vAlign w:val="top"/>
          </w:tcPr>
          <w:p w:rsidR="59B6D7BC" w:rsidP="59B6D7BC" w:rsidRDefault="59B6D7BC" w14:paraId="2F467BE1" w14:textId="5C4F95ED">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September</w:t>
            </w:r>
          </w:p>
          <w:p w:rsidR="59B6D7BC" w:rsidP="59B6D7BC" w:rsidRDefault="59B6D7BC" w14:paraId="2D189D83" w14:textId="1B78B28E">
            <w:pPr>
              <w:bidi w:val="0"/>
              <w:rPr>
                <w:rFonts w:ascii="Arial" w:hAnsi="Arial" w:eastAsia="Arial" w:cs="Arial"/>
                <w:b w:val="0"/>
                <w:bCs w:val="0"/>
                <w:i w:val="0"/>
                <w:iCs w:val="0"/>
                <w:color w:val="000000" w:themeColor="text1" w:themeTint="FF" w:themeShade="FF"/>
                <w:sz w:val="24"/>
                <w:szCs w:val="24"/>
                <w:lang w:val="en-GB"/>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2026</w:t>
            </w:r>
          </w:p>
        </w:tc>
        <w:tc>
          <w:tcPr>
            <w:tcW w:w="1245" w:type="dxa"/>
            <w:tcBorders>
              <w:bottom w:val="single" w:sz="6"/>
            </w:tcBorders>
            <w:tcMar>
              <w:left w:w="90" w:type="dxa"/>
              <w:right w:w="90" w:type="dxa"/>
            </w:tcMar>
            <w:vAlign w:val="top"/>
          </w:tcPr>
          <w:p w:rsidR="59B6D7BC" w:rsidP="59B6D7BC" w:rsidRDefault="59B6D7BC" w14:paraId="14639EC3" w14:textId="54D9323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January 2027</w:t>
            </w:r>
          </w:p>
        </w:tc>
        <w:tc>
          <w:tcPr>
            <w:tcW w:w="3015" w:type="dxa"/>
            <w:tcBorders>
              <w:bottom w:val="single" w:sz="6"/>
              <w:right w:val="single" w:sz="6"/>
            </w:tcBorders>
            <w:tcMar>
              <w:left w:w="90" w:type="dxa"/>
              <w:right w:w="90" w:type="dxa"/>
            </w:tcMar>
            <w:vAlign w:val="top"/>
          </w:tcPr>
          <w:p w:rsidR="59B6D7BC" w:rsidP="59B6D7BC" w:rsidRDefault="59B6D7BC" w14:paraId="116DEA87" w14:textId="4CEA9C96">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To improve Versatility and adaptability</w:t>
            </w:r>
          </w:p>
        </w:tc>
      </w:tr>
    </w:tbl>
    <w:p xmlns:wp14="http://schemas.microsoft.com/office/word/2010/wordml" w:rsidR="00455C9A" w:rsidP="59B6D7BC" w:rsidRDefault="00B6757B" w14:paraId="655F4D03" wp14:textId="53005455">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1BBC347" wp14:textId="20C08070">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FDE0BCD" wp14:textId="6C9D6C14">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19F3F421" wp14:textId="18F3605A">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9D18D67" wp14:textId="554F721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64FDC46" wp14:textId="274C0C5A">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77827ACB" wp14:textId="40D9442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DAFBCD7" wp14:textId="1D5AC98A">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B9566A3" wp14:textId="41104826">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EAA11E2" wp14:textId="14E01A90">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5F25312C" wp14:textId="48C70424">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8A30601" wp14:textId="55ACDD9A">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9745A5A" wp14:textId="7127CF26">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2853EF94" w14:textId="14295C81">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147E5A5E" wp14:textId="760523E0">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Appendix C:</w:t>
      </w:r>
    </w:p>
    <w:p xmlns:wp14="http://schemas.microsoft.com/office/word/2010/wordml" w:rsidR="00455C9A" w:rsidP="59B6D7BC" w:rsidRDefault="00B6757B" w14:paraId="610DEB15" wp14:textId="64FB79FF">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1D9A036D">
        <w:drawing>
          <wp:inline xmlns:wp14="http://schemas.microsoft.com/office/word/2010/wordprocessingDrawing" wp14:editId="0362299C" wp14:anchorId="13B97A01">
            <wp:extent cx="3924300" cy="4752975"/>
            <wp:effectExtent l="0" t="0" r="0" b="0"/>
            <wp:docPr id="4992890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9289092" name="Picture 499289092"/>
                    <pic:cNvPicPr/>
                  </pic:nvPicPr>
                  <pic:blipFill>
                    <a:blip xmlns:r="http://schemas.openxmlformats.org/officeDocument/2006/relationships" r:embed="rId1550661499">
                      <a:extLst>
                        <a:ext uri="{28A0092B-C50C-407E-A947-70E740481C1C}">
                          <a14:useLocalDpi xmlns:a14="http://schemas.microsoft.com/office/drawing/2010/main"/>
                        </a:ext>
                      </a:extLst>
                    </a:blip>
                    <a:stretch>
                      <a:fillRect/>
                    </a:stretch>
                  </pic:blipFill>
                  <pic:spPr>
                    <a:xfrm>
                      <a:off x="0" y="0"/>
                      <a:ext cx="3924300" cy="4752975"/>
                    </a:xfrm>
                    <a:prstGeom prst="rect">
                      <a:avLst/>
                    </a:prstGeom>
                  </pic:spPr>
                </pic:pic>
              </a:graphicData>
            </a:graphic>
          </wp:inline>
        </w:drawing>
      </w:r>
    </w:p>
    <w:p xmlns:wp14="http://schemas.microsoft.com/office/word/2010/wordml" w:rsidR="00455C9A" w:rsidP="59B6D7BC" w:rsidRDefault="00B6757B" w14:paraId="5D589963" wp14:textId="279D0E2D">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61812CEA" wp14:textId="31883412">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0BD85FB6" wp14:textId="112D0849">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680905A" wp14:textId="783E8BB0">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270E3005" wp14:textId="57B0DB50">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RDefault="1FC8E25F" w14:paraId="632F523B" w14:textId="644E071B">
      <w:r>
        <w:br w:type="page"/>
      </w:r>
    </w:p>
    <w:p w:rsidR="1FC8E25F" w:rsidP="1FC8E25F" w:rsidRDefault="1FC8E25F" w14:paraId="339AEC24" w14:textId="42917275">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5BA1150" w:rsidP="15BA1150" w:rsidRDefault="15BA1150" w14:paraId="34054462" w14:textId="0C0AB1A4">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5BA1150" w:rsidP="15BA1150" w:rsidRDefault="15BA1150" w14:paraId="310D4A6C" w14:textId="164886EC">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5D7379D4" wp14:textId="7F8CF25F">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Appendix D:</w:t>
      </w:r>
      <w:r w:rsidR="59B6D7BC">
        <w:drawing>
          <wp:anchor xmlns:wp14="http://schemas.microsoft.com/office/word/2010/wordprocessingDrawing" distT="0" distB="0" distL="114300" distR="114300" simplePos="0" relativeHeight="251658240" behindDoc="0" locked="0" layoutInCell="1" allowOverlap="1" wp14:editId="0DDF6173" wp14:anchorId="1900582B">
            <wp:simplePos x="0" y="0"/>
            <wp:positionH relativeFrom="column">
              <wp:posOffset>2962275</wp:posOffset>
            </wp:positionH>
            <wp:positionV relativeFrom="paragraph">
              <wp:posOffset>200025</wp:posOffset>
            </wp:positionV>
            <wp:extent cx="2686050" cy="3781425"/>
            <wp:effectExtent l="0" t="0" r="0" b="0"/>
            <wp:wrapNone/>
            <wp:docPr id="598988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8988630" name="Picture 598988630"/>
                    <pic:cNvPicPr/>
                  </pic:nvPicPr>
                  <pic:blipFill>
                    <a:blip xmlns:r="http://schemas.openxmlformats.org/officeDocument/2006/relationships" r:embed="rId74789973">
                      <a:extLst>
                        <a:ext uri="{28A0092B-C50C-407E-A947-70E740481C1C}">
                          <a14:useLocalDpi xmlns:a14="http://schemas.microsoft.com/office/drawing/2010/main"/>
                        </a:ext>
                      </a:extLst>
                    </a:blip>
                    <a:stretch>
                      <a:fillRect/>
                    </a:stretch>
                  </pic:blipFill>
                  <pic:spPr>
                    <a:xfrm>
                      <a:off x="0" y="0"/>
                      <a:ext cx="2686050" cy="378142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00455C9A" w:rsidP="59B6D7BC" w:rsidRDefault="00B6757B" w14:paraId="42848C48" wp14:textId="3B43373B">
      <w:pPr>
        <w:bidi w:val="0"/>
      </w:pPr>
      <w:r w:rsidR="1D9A036D">
        <w:drawing>
          <wp:inline xmlns:wp14="http://schemas.microsoft.com/office/word/2010/wordprocessingDrawing" wp14:editId="7A79456F" wp14:anchorId="1A7153D1">
            <wp:extent cx="2228850" cy="3648075"/>
            <wp:effectExtent l="0" t="0" r="0" b="0"/>
            <wp:docPr id="2186282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8628245" name="Picture 218628245"/>
                    <pic:cNvPicPr/>
                  </pic:nvPicPr>
                  <pic:blipFill>
                    <a:blip xmlns:r="http://schemas.openxmlformats.org/officeDocument/2006/relationships" r:embed="rId593180176">
                      <a:extLst>
                        <a:ext uri="{28A0092B-C50C-407E-A947-70E740481C1C}">
                          <a14:useLocalDpi xmlns:a14="http://schemas.microsoft.com/office/drawing/2010/main"/>
                        </a:ext>
                      </a:extLst>
                    </a:blip>
                    <a:stretch>
                      <a:fillRect/>
                    </a:stretch>
                  </pic:blipFill>
                  <pic:spPr>
                    <a:xfrm>
                      <a:off x="0" y="0"/>
                      <a:ext cx="2228850" cy="3648075"/>
                    </a:xfrm>
                    <a:prstGeom prst="rect">
                      <a:avLst/>
                    </a:prstGeom>
                  </pic:spPr>
                </pic:pic>
              </a:graphicData>
            </a:graphic>
          </wp:inline>
        </w:drawing>
      </w:r>
    </w:p>
    <w:p xmlns:wp14="http://schemas.microsoft.com/office/word/2010/wordml" w:rsidR="00455C9A" w:rsidP="59B6D7BC" w:rsidRDefault="00B6757B" w14:paraId="40A1C275" wp14:textId="716244D0">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D323ABA" wp14:textId="0DAEE453">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97BD38E" wp14:textId="028B7814">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2D2DA2C" wp14:textId="2FB7CC91">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D30C441" wp14:textId="1D07AAED">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35AED9A" wp14:textId="1E2AC54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38AA90DC" wp14:textId="2858864F">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199D415" wp14:textId="7E3CD11E">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63144A64" wp14:textId="71746697">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6E040563" wp14:textId="4F937F8D">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E782228" wp14:textId="3872E35E">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5AE3EBA4" wp14:textId="404C223D">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2FF01BDD" wp14:textId="771F1018">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7F35B480" wp14:textId="11EF42BF">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0E5381F1" w14:textId="5418D450">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70AEB8EB" w14:textId="11F3AA2C">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1F513AFC" w14:textId="7F478F02">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0DCFF1D8" w14:textId="4F4D1862">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RDefault="1FC8E25F" w14:paraId="6BAE1D45" w14:textId="247F8008">
      <w:r>
        <w:br w:type="page"/>
      </w:r>
    </w:p>
    <w:p w:rsidR="1FC8E25F" w:rsidP="1FC8E25F" w:rsidRDefault="1FC8E25F" w14:paraId="5C52E024" w14:textId="151FCB98">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28A4366C" w14:textId="0C37EB82">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2A337E45" w14:textId="4A629443">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2CF7A3D6" wp14:textId="646E5EA0">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FC8E25F" w:rsidR="41CE6E54">
        <w:rPr>
          <w:rFonts w:ascii="Arial" w:hAnsi="Arial" w:eastAsia="Arial" w:cs="Arial"/>
          <w:b w:val="0"/>
          <w:bCs w:val="0"/>
          <w:i w:val="0"/>
          <w:iCs w:val="0"/>
          <w:caps w:val="0"/>
          <w:smallCaps w:val="0"/>
          <w:noProof w:val="0"/>
          <w:color w:val="000000" w:themeColor="text1" w:themeTint="FF" w:themeShade="FF"/>
          <w:sz w:val="24"/>
          <w:szCs w:val="24"/>
          <w:lang w:val="en-GB"/>
        </w:rPr>
        <w:t>Appendix E: Timeline of Goals</w:t>
      </w:r>
    </w:p>
    <w:tbl>
      <w:tblPr>
        <w:tblStyle w:val="TableGrid"/>
        <w:bidiVisual w:val="0"/>
        <w:tblW w:w="0" w:type="auto"/>
        <w:tblInd w:w="-105" w:type="dxa"/>
        <w:tblBorders>
          <w:top w:val="single" w:sz="6"/>
          <w:left w:val="single" w:sz="6"/>
          <w:bottom w:val="single" w:sz="6"/>
          <w:right w:val="single" w:sz="6"/>
        </w:tblBorders>
        <w:tblLook w:val="06A0" w:firstRow="1" w:lastRow="0" w:firstColumn="1" w:lastColumn="0" w:noHBand="1" w:noVBand="1"/>
      </w:tblPr>
      <w:tblGrid>
        <w:gridCol w:w="1395"/>
        <w:gridCol w:w="1410"/>
        <w:gridCol w:w="2340"/>
        <w:gridCol w:w="1410"/>
        <w:gridCol w:w="2205"/>
        <w:gridCol w:w="1365"/>
      </w:tblGrid>
      <w:tr w:rsidR="59B6D7BC" w:rsidTr="59B6D7BC" w14:paraId="08B5A25F">
        <w:trPr>
          <w:trHeight w:val="300"/>
        </w:trPr>
        <w:tc>
          <w:tcPr>
            <w:tcW w:w="1395" w:type="dxa"/>
            <w:tcBorders>
              <w:top w:val="single" w:sz="6"/>
              <w:left w:val="single" w:sz="6"/>
            </w:tcBorders>
            <w:tcMar>
              <w:left w:w="90" w:type="dxa"/>
              <w:right w:w="90" w:type="dxa"/>
            </w:tcMar>
            <w:vAlign w:val="top"/>
          </w:tcPr>
          <w:p w:rsidR="59B6D7BC" w:rsidP="59B6D7BC" w:rsidRDefault="59B6D7BC" w14:paraId="302B0703" w14:textId="4FE4C40C">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Goal</w:t>
            </w:r>
          </w:p>
        </w:tc>
        <w:tc>
          <w:tcPr>
            <w:tcW w:w="1410" w:type="dxa"/>
            <w:tcBorders>
              <w:top w:val="single" w:sz="6"/>
            </w:tcBorders>
            <w:tcMar>
              <w:left w:w="90" w:type="dxa"/>
              <w:right w:w="90" w:type="dxa"/>
            </w:tcMar>
            <w:vAlign w:val="top"/>
          </w:tcPr>
          <w:p w:rsidR="59B6D7BC" w:rsidP="59B6D7BC" w:rsidRDefault="59B6D7BC" w14:paraId="66895FA8" w14:textId="4D4E117D">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Phase 1</w:t>
            </w:r>
          </w:p>
        </w:tc>
        <w:tc>
          <w:tcPr>
            <w:tcW w:w="2340" w:type="dxa"/>
            <w:tcBorders>
              <w:top w:val="single" w:sz="6"/>
            </w:tcBorders>
            <w:tcMar>
              <w:left w:w="90" w:type="dxa"/>
              <w:right w:w="90" w:type="dxa"/>
            </w:tcMar>
            <w:vAlign w:val="top"/>
          </w:tcPr>
          <w:p w:rsidR="59B6D7BC" w:rsidP="59B6D7BC" w:rsidRDefault="59B6D7BC" w14:paraId="194DA255" w14:textId="14F6A688">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Focus area</w:t>
            </w:r>
          </w:p>
        </w:tc>
        <w:tc>
          <w:tcPr>
            <w:tcW w:w="1410" w:type="dxa"/>
            <w:tcBorders>
              <w:top w:val="single" w:sz="6"/>
            </w:tcBorders>
            <w:tcMar>
              <w:left w:w="90" w:type="dxa"/>
              <w:right w:w="90" w:type="dxa"/>
            </w:tcMar>
            <w:vAlign w:val="top"/>
          </w:tcPr>
          <w:p w:rsidR="59B6D7BC" w:rsidP="59B6D7BC" w:rsidRDefault="59B6D7BC" w14:paraId="1A7F7C07" w14:textId="33EF640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Phase 2</w:t>
            </w:r>
          </w:p>
        </w:tc>
        <w:tc>
          <w:tcPr>
            <w:tcW w:w="2205" w:type="dxa"/>
            <w:tcBorders>
              <w:top w:val="single" w:sz="6"/>
            </w:tcBorders>
            <w:tcMar>
              <w:left w:w="90" w:type="dxa"/>
              <w:right w:w="90" w:type="dxa"/>
            </w:tcMar>
            <w:vAlign w:val="top"/>
          </w:tcPr>
          <w:p w:rsidR="59B6D7BC" w:rsidP="59B6D7BC" w:rsidRDefault="59B6D7BC" w14:paraId="34AFB21D" w14:textId="371148F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focus</w:t>
            </w:r>
          </w:p>
        </w:tc>
        <w:tc>
          <w:tcPr>
            <w:tcW w:w="1365" w:type="dxa"/>
            <w:tcBorders>
              <w:top w:val="single" w:sz="6"/>
              <w:right w:val="single" w:sz="6"/>
            </w:tcBorders>
            <w:tcMar>
              <w:left w:w="90" w:type="dxa"/>
              <w:right w:w="90" w:type="dxa"/>
            </w:tcMar>
            <w:vAlign w:val="top"/>
          </w:tcPr>
          <w:p w:rsidR="59B6D7BC" w:rsidP="59B6D7BC" w:rsidRDefault="59B6D7BC" w14:paraId="37959CDF" w14:textId="187AB18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deadline</w:t>
            </w:r>
          </w:p>
        </w:tc>
      </w:tr>
      <w:tr w:rsidR="59B6D7BC" w:rsidTr="59B6D7BC" w14:paraId="485503C7">
        <w:trPr>
          <w:trHeight w:val="300"/>
        </w:trPr>
        <w:tc>
          <w:tcPr>
            <w:tcW w:w="1395" w:type="dxa"/>
            <w:tcBorders>
              <w:left w:val="single" w:sz="6"/>
            </w:tcBorders>
            <w:tcMar>
              <w:left w:w="90" w:type="dxa"/>
              <w:right w:w="90" w:type="dxa"/>
            </w:tcMar>
            <w:vAlign w:val="top"/>
          </w:tcPr>
          <w:p w:rsidR="59B6D7BC" w:rsidP="59B6D7BC" w:rsidRDefault="59B6D7BC" w14:paraId="53310D39" w14:textId="3E876C62">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Attend 4 auditions</w:t>
            </w:r>
          </w:p>
        </w:tc>
        <w:tc>
          <w:tcPr>
            <w:tcW w:w="1410" w:type="dxa"/>
            <w:tcMar>
              <w:left w:w="90" w:type="dxa"/>
              <w:right w:w="90" w:type="dxa"/>
            </w:tcMar>
            <w:vAlign w:val="top"/>
          </w:tcPr>
          <w:p w:rsidR="59B6D7BC" w:rsidP="59B6D7BC" w:rsidRDefault="59B6D7BC" w14:paraId="67210CE2" w14:textId="2277E35E">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June-November 2026</w:t>
            </w:r>
          </w:p>
        </w:tc>
        <w:tc>
          <w:tcPr>
            <w:tcW w:w="2340" w:type="dxa"/>
            <w:tcMar>
              <w:left w:w="90" w:type="dxa"/>
              <w:right w:w="90" w:type="dxa"/>
            </w:tcMar>
            <w:vAlign w:val="top"/>
          </w:tcPr>
          <w:p w:rsidR="59B6D7BC" w:rsidP="59B6D7BC" w:rsidRDefault="59B6D7BC" w14:paraId="788E42D6" w14:textId="56A4C60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Saving money to afford travel and get agents or subscribe to apps and websites that provide audition information</w:t>
            </w:r>
          </w:p>
        </w:tc>
        <w:tc>
          <w:tcPr>
            <w:tcW w:w="1410" w:type="dxa"/>
            <w:tcMar>
              <w:left w:w="90" w:type="dxa"/>
              <w:right w:w="90" w:type="dxa"/>
            </w:tcMar>
            <w:vAlign w:val="top"/>
          </w:tcPr>
          <w:p w:rsidR="59B6D7BC" w:rsidP="59B6D7BC" w:rsidRDefault="59B6D7BC" w14:paraId="25ACF208" w14:textId="1A628A2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November 2026- April 2027</w:t>
            </w:r>
          </w:p>
        </w:tc>
        <w:tc>
          <w:tcPr>
            <w:tcW w:w="2205" w:type="dxa"/>
            <w:tcMar>
              <w:left w:w="90" w:type="dxa"/>
              <w:right w:w="90" w:type="dxa"/>
            </w:tcMar>
            <w:vAlign w:val="top"/>
          </w:tcPr>
          <w:p w:rsidR="59B6D7BC" w:rsidP="59B6D7BC" w:rsidRDefault="59B6D7BC" w14:paraId="7DDF137F" w14:textId="20AED70D">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Travel to London and attend auditions</w:t>
            </w:r>
          </w:p>
        </w:tc>
        <w:tc>
          <w:tcPr>
            <w:tcW w:w="1365" w:type="dxa"/>
            <w:tcBorders>
              <w:right w:val="single" w:sz="6"/>
            </w:tcBorders>
            <w:tcMar>
              <w:left w:w="90" w:type="dxa"/>
              <w:right w:w="90" w:type="dxa"/>
            </w:tcMar>
            <w:vAlign w:val="top"/>
          </w:tcPr>
          <w:p w:rsidR="59B6D7BC" w:rsidP="59B6D7BC" w:rsidRDefault="59B6D7BC" w14:paraId="37BB0B01" w14:textId="22CF28C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April 2027</w:t>
            </w:r>
          </w:p>
        </w:tc>
      </w:tr>
      <w:tr w:rsidR="59B6D7BC" w:rsidTr="59B6D7BC" w14:paraId="3F0A6F00">
        <w:trPr>
          <w:trHeight w:val="300"/>
        </w:trPr>
        <w:tc>
          <w:tcPr>
            <w:tcW w:w="1395" w:type="dxa"/>
            <w:tcBorders>
              <w:left w:val="single" w:sz="6"/>
            </w:tcBorders>
            <w:tcMar>
              <w:left w:w="90" w:type="dxa"/>
              <w:right w:w="90" w:type="dxa"/>
            </w:tcMar>
            <w:vAlign w:val="top"/>
          </w:tcPr>
          <w:p w:rsidR="59B6D7BC" w:rsidP="59B6D7BC" w:rsidRDefault="59B6D7BC" w14:paraId="6CE8AB99" w14:textId="4B4CCF7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Apply to 4 agencies</w:t>
            </w:r>
          </w:p>
        </w:tc>
        <w:tc>
          <w:tcPr>
            <w:tcW w:w="1410" w:type="dxa"/>
            <w:tcMar>
              <w:left w:w="90" w:type="dxa"/>
              <w:right w:w="90" w:type="dxa"/>
            </w:tcMar>
            <w:vAlign w:val="top"/>
          </w:tcPr>
          <w:p w:rsidR="59B6D7BC" w:rsidP="59B6D7BC" w:rsidRDefault="59B6D7BC" w14:paraId="03D7CA2E" w14:textId="4F67F71A">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June-August 2026</w:t>
            </w:r>
          </w:p>
        </w:tc>
        <w:tc>
          <w:tcPr>
            <w:tcW w:w="2340" w:type="dxa"/>
            <w:tcMar>
              <w:left w:w="90" w:type="dxa"/>
              <w:right w:w="90" w:type="dxa"/>
            </w:tcMar>
            <w:vAlign w:val="top"/>
          </w:tcPr>
          <w:p w:rsidR="59B6D7BC" w:rsidP="59B6D7BC" w:rsidRDefault="59B6D7BC" w14:paraId="5165A276" w14:textId="2EF75B0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Research different agencies to find ones best suited to my goals</w:t>
            </w:r>
          </w:p>
        </w:tc>
        <w:tc>
          <w:tcPr>
            <w:tcW w:w="1410" w:type="dxa"/>
            <w:tcMar>
              <w:left w:w="90" w:type="dxa"/>
              <w:right w:w="90" w:type="dxa"/>
            </w:tcMar>
            <w:vAlign w:val="top"/>
          </w:tcPr>
          <w:p w:rsidR="59B6D7BC" w:rsidP="59B6D7BC" w:rsidRDefault="59B6D7BC" w14:paraId="2F3A01B5" w14:textId="0059EF4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August-September 2026</w:t>
            </w:r>
          </w:p>
        </w:tc>
        <w:tc>
          <w:tcPr>
            <w:tcW w:w="2205" w:type="dxa"/>
            <w:tcMar>
              <w:left w:w="90" w:type="dxa"/>
              <w:right w:w="90" w:type="dxa"/>
            </w:tcMar>
            <w:vAlign w:val="top"/>
          </w:tcPr>
          <w:p w:rsidR="59B6D7BC" w:rsidP="59B6D7BC" w:rsidRDefault="59B6D7BC" w14:paraId="1ED3830F" w14:textId="65BBC14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Start applying and networking</w:t>
            </w:r>
          </w:p>
        </w:tc>
        <w:tc>
          <w:tcPr>
            <w:tcW w:w="1365" w:type="dxa"/>
            <w:tcBorders>
              <w:right w:val="single" w:sz="6"/>
            </w:tcBorders>
            <w:tcMar>
              <w:left w:w="90" w:type="dxa"/>
              <w:right w:w="90" w:type="dxa"/>
            </w:tcMar>
            <w:vAlign w:val="top"/>
          </w:tcPr>
          <w:p w:rsidR="59B6D7BC" w:rsidP="59B6D7BC" w:rsidRDefault="59B6D7BC" w14:paraId="7AEA8BBC" w14:textId="2C2D67F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September 2026</w:t>
            </w:r>
          </w:p>
        </w:tc>
      </w:tr>
      <w:tr w:rsidR="59B6D7BC" w:rsidTr="59B6D7BC" w14:paraId="53F6D149">
        <w:trPr>
          <w:trHeight w:val="300"/>
        </w:trPr>
        <w:tc>
          <w:tcPr>
            <w:tcW w:w="1395" w:type="dxa"/>
            <w:tcBorders>
              <w:left w:val="single" w:sz="6"/>
            </w:tcBorders>
            <w:tcMar>
              <w:left w:w="90" w:type="dxa"/>
              <w:right w:w="90" w:type="dxa"/>
            </w:tcMar>
            <w:vAlign w:val="top"/>
          </w:tcPr>
          <w:p w:rsidR="59B6D7BC" w:rsidP="59B6D7BC" w:rsidRDefault="59B6D7BC" w14:paraId="79865925" w14:textId="658EEC0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Improve confidence and facial expression</w:t>
            </w:r>
          </w:p>
        </w:tc>
        <w:tc>
          <w:tcPr>
            <w:tcW w:w="1410" w:type="dxa"/>
            <w:tcMar>
              <w:left w:w="90" w:type="dxa"/>
              <w:right w:w="90" w:type="dxa"/>
            </w:tcMar>
            <w:vAlign w:val="top"/>
          </w:tcPr>
          <w:p w:rsidR="59B6D7BC" w:rsidP="59B6D7BC" w:rsidRDefault="59B6D7BC" w14:paraId="166F58EF" w14:textId="54008E4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June-September 2026</w:t>
            </w:r>
          </w:p>
        </w:tc>
        <w:tc>
          <w:tcPr>
            <w:tcW w:w="2340" w:type="dxa"/>
            <w:tcMar>
              <w:left w:w="90" w:type="dxa"/>
              <w:right w:w="90" w:type="dxa"/>
            </w:tcMar>
            <w:vAlign w:val="top"/>
          </w:tcPr>
          <w:p w:rsidR="59B6D7BC" w:rsidP="59B6D7BC" w:rsidRDefault="59B6D7BC" w14:paraId="1B750957" w14:textId="04719B4A">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Study performances and experiment to find what works</w:t>
            </w:r>
          </w:p>
        </w:tc>
        <w:tc>
          <w:tcPr>
            <w:tcW w:w="1410" w:type="dxa"/>
            <w:tcMar>
              <w:left w:w="90" w:type="dxa"/>
              <w:right w:w="90" w:type="dxa"/>
            </w:tcMar>
            <w:vAlign w:val="top"/>
          </w:tcPr>
          <w:p w:rsidR="59B6D7BC" w:rsidP="59B6D7BC" w:rsidRDefault="59B6D7BC" w14:paraId="09499950" w14:textId="2A3059D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September – December 2026 </w:t>
            </w:r>
          </w:p>
        </w:tc>
        <w:tc>
          <w:tcPr>
            <w:tcW w:w="2205" w:type="dxa"/>
            <w:tcMar>
              <w:left w:w="90" w:type="dxa"/>
              <w:right w:w="90" w:type="dxa"/>
            </w:tcMar>
            <w:vAlign w:val="top"/>
          </w:tcPr>
          <w:p w:rsidR="59B6D7BC" w:rsidP="59B6D7BC" w:rsidRDefault="59B6D7BC" w14:paraId="00B22953" w14:textId="50EA9AE1">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Take from the experiments and research what works for me and incorporate it into my dancing in a way that is authentic</w:t>
            </w:r>
          </w:p>
        </w:tc>
        <w:tc>
          <w:tcPr>
            <w:tcW w:w="1365" w:type="dxa"/>
            <w:tcBorders>
              <w:right w:val="single" w:sz="6"/>
            </w:tcBorders>
            <w:tcMar>
              <w:left w:w="90" w:type="dxa"/>
              <w:right w:w="90" w:type="dxa"/>
            </w:tcMar>
            <w:vAlign w:val="top"/>
          </w:tcPr>
          <w:p w:rsidR="59B6D7BC" w:rsidP="59B6D7BC" w:rsidRDefault="59B6D7BC" w14:paraId="6D928B02" w14:textId="429F73E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December 2026</w:t>
            </w:r>
          </w:p>
        </w:tc>
      </w:tr>
      <w:tr w:rsidR="59B6D7BC" w:rsidTr="59B6D7BC" w14:paraId="7B43EC2F">
        <w:trPr>
          <w:trHeight w:val="300"/>
        </w:trPr>
        <w:tc>
          <w:tcPr>
            <w:tcW w:w="1395" w:type="dxa"/>
            <w:tcBorders>
              <w:left w:val="single" w:sz="6"/>
            </w:tcBorders>
            <w:tcMar>
              <w:left w:w="90" w:type="dxa"/>
              <w:right w:w="90" w:type="dxa"/>
            </w:tcMar>
            <w:vAlign w:val="top"/>
          </w:tcPr>
          <w:p w:rsidR="59B6D7BC" w:rsidP="59B6D7BC" w:rsidRDefault="59B6D7BC" w14:paraId="2C2441C8" w14:textId="3BE2561E">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Build my brand</w:t>
            </w:r>
          </w:p>
        </w:tc>
        <w:tc>
          <w:tcPr>
            <w:tcW w:w="1410" w:type="dxa"/>
            <w:tcMar>
              <w:left w:w="90" w:type="dxa"/>
              <w:right w:w="90" w:type="dxa"/>
            </w:tcMar>
            <w:vAlign w:val="top"/>
          </w:tcPr>
          <w:p w:rsidR="59B6D7BC" w:rsidP="59B6D7BC" w:rsidRDefault="59B6D7BC" w14:paraId="71221E87" w14:textId="1FE25D0E">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October 2025- January 2026</w:t>
            </w:r>
          </w:p>
        </w:tc>
        <w:tc>
          <w:tcPr>
            <w:tcW w:w="2340" w:type="dxa"/>
            <w:tcMar>
              <w:left w:w="90" w:type="dxa"/>
              <w:right w:w="90" w:type="dxa"/>
            </w:tcMar>
            <w:vAlign w:val="top"/>
          </w:tcPr>
          <w:p w:rsidR="59B6D7BC" w:rsidP="59B6D7BC" w:rsidRDefault="59B6D7BC" w14:paraId="15E06899" w14:textId="32CE252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Gathering the needed content such as headshots, footage for showreel and researching what is needed for CVS</w:t>
            </w:r>
          </w:p>
        </w:tc>
        <w:tc>
          <w:tcPr>
            <w:tcW w:w="1410" w:type="dxa"/>
            <w:tcMar>
              <w:left w:w="90" w:type="dxa"/>
              <w:right w:w="90" w:type="dxa"/>
            </w:tcMar>
            <w:vAlign w:val="top"/>
          </w:tcPr>
          <w:p w:rsidR="59B6D7BC" w:rsidP="59B6D7BC" w:rsidRDefault="59B6D7BC" w14:paraId="14EF9788" w14:textId="695A034F">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January-May 2026</w:t>
            </w:r>
          </w:p>
        </w:tc>
        <w:tc>
          <w:tcPr>
            <w:tcW w:w="2205" w:type="dxa"/>
            <w:tcMar>
              <w:left w:w="90" w:type="dxa"/>
              <w:right w:w="90" w:type="dxa"/>
            </w:tcMar>
            <w:vAlign w:val="top"/>
          </w:tcPr>
          <w:p w:rsidR="59B6D7BC" w:rsidP="59B6D7BC" w:rsidRDefault="59B6D7BC" w14:paraId="62569923" w14:textId="7009C2AF">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Putting content together and finalizing details</w:t>
            </w:r>
          </w:p>
        </w:tc>
        <w:tc>
          <w:tcPr>
            <w:tcW w:w="1365" w:type="dxa"/>
            <w:tcBorders>
              <w:right w:val="single" w:sz="6"/>
            </w:tcBorders>
            <w:tcMar>
              <w:left w:w="90" w:type="dxa"/>
              <w:right w:w="90" w:type="dxa"/>
            </w:tcMar>
            <w:vAlign w:val="top"/>
          </w:tcPr>
          <w:p w:rsidR="59B6D7BC" w:rsidP="59B6D7BC" w:rsidRDefault="59B6D7BC" w14:paraId="2CE2C107" w14:textId="5A111A8A">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May 2026</w:t>
            </w:r>
          </w:p>
        </w:tc>
      </w:tr>
      <w:tr w:rsidR="59B6D7BC" w:rsidTr="59B6D7BC" w14:paraId="27C79E1F">
        <w:trPr>
          <w:trHeight w:val="300"/>
        </w:trPr>
        <w:tc>
          <w:tcPr>
            <w:tcW w:w="1395" w:type="dxa"/>
            <w:tcBorders>
              <w:left w:val="single" w:sz="6"/>
            </w:tcBorders>
            <w:tcMar>
              <w:left w:w="90" w:type="dxa"/>
              <w:right w:w="90" w:type="dxa"/>
            </w:tcMar>
            <w:vAlign w:val="top"/>
          </w:tcPr>
          <w:p w:rsidR="59B6D7BC" w:rsidP="59B6D7BC" w:rsidRDefault="59B6D7BC" w14:paraId="442421B5" w14:textId="357A3112">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Attend classes on partner work</w:t>
            </w:r>
          </w:p>
        </w:tc>
        <w:tc>
          <w:tcPr>
            <w:tcW w:w="1410" w:type="dxa"/>
            <w:tcMar>
              <w:left w:w="90" w:type="dxa"/>
              <w:right w:w="90" w:type="dxa"/>
            </w:tcMar>
            <w:vAlign w:val="top"/>
          </w:tcPr>
          <w:p w:rsidR="59B6D7BC" w:rsidP="59B6D7BC" w:rsidRDefault="59B6D7BC" w14:paraId="592EFE54" w14:textId="0D6CE37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June-September 2026</w:t>
            </w:r>
          </w:p>
        </w:tc>
        <w:tc>
          <w:tcPr>
            <w:tcW w:w="2340" w:type="dxa"/>
            <w:tcMar>
              <w:left w:w="90" w:type="dxa"/>
              <w:right w:w="90" w:type="dxa"/>
            </w:tcMar>
            <w:vAlign w:val="top"/>
          </w:tcPr>
          <w:p w:rsidR="59B6D7BC" w:rsidP="59B6D7BC" w:rsidRDefault="59B6D7BC" w14:paraId="4F4E7E28" w14:textId="346754E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Finding reasonably priced classes </w:t>
            </w:r>
          </w:p>
        </w:tc>
        <w:tc>
          <w:tcPr>
            <w:tcW w:w="1410" w:type="dxa"/>
            <w:tcMar>
              <w:left w:w="90" w:type="dxa"/>
              <w:right w:w="90" w:type="dxa"/>
            </w:tcMar>
            <w:vAlign w:val="top"/>
          </w:tcPr>
          <w:p w:rsidR="59B6D7BC" w:rsidP="59B6D7BC" w:rsidRDefault="59B6D7BC" w14:paraId="2BE6F661" w14:textId="5CE8BC4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September – December 2026</w:t>
            </w:r>
          </w:p>
          <w:p w:rsidR="59B6D7BC" w:rsidP="59B6D7BC" w:rsidRDefault="59B6D7BC" w14:paraId="22BAF34A" w14:textId="44E516F1">
            <w:pPr>
              <w:bidi w:val="0"/>
              <w:rPr>
                <w:rFonts w:ascii="Arial" w:hAnsi="Arial" w:eastAsia="Arial" w:cs="Arial"/>
                <w:b w:val="0"/>
                <w:bCs w:val="0"/>
                <w:i w:val="0"/>
                <w:iCs w:val="0"/>
                <w:color w:val="000000" w:themeColor="text1" w:themeTint="FF" w:themeShade="FF"/>
                <w:sz w:val="24"/>
                <w:szCs w:val="24"/>
              </w:rPr>
            </w:pPr>
          </w:p>
        </w:tc>
        <w:tc>
          <w:tcPr>
            <w:tcW w:w="2205" w:type="dxa"/>
            <w:tcMar>
              <w:left w:w="90" w:type="dxa"/>
              <w:right w:w="90" w:type="dxa"/>
            </w:tcMar>
            <w:vAlign w:val="top"/>
          </w:tcPr>
          <w:p w:rsidR="59B6D7BC" w:rsidP="59B6D7BC" w:rsidRDefault="59B6D7BC" w14:paraId="55479888" w14:textId="1C9B2BC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Attending classes and pushing myself </w:t>
            </w:r>
          </w:p>
        </w:tc>
        <w:tc>
          <w:tcPr>
            <w:tcW w:w="1365" w:type="dxa"/>
            <w:tcBorders>
              <w:right w:val="single" w:sz="6"/>
            </w:tcBorders>
            <w:tcMar>
              <w:left w:w="90" w:type="dxa"/>
              <w:right w:w="90" w:type="dxa"/>
            </w:tcMar>
            <w:vAlign w:val="top"/>
          </w:tcPr>
          <w:p w:rsidR="59B6D7BC" w:rsidP="59B6D7BC" w:rsidRDefault="59B6D7BC" w14:paraId="1E641D4F" w14:textId="5706F0E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December 2026</w:t>
            </w:r>
          </w:p>
          <w:p w:rsidR="59B6D7BC" w:rsidP="59B6D7BC" w:rsidRDefault="59B6D7BC" w14:paraId="730AEB2C" w14:textId="676896B0">
            <w:pPr>
              <w:bidi w:val="0"/>
              <w:rPr>
                <w:rFonts w:ascii="Arial" w:hAnsi="Arial" w:eastAsia="Arial" w:cs="Arial"/>
                <w:b w:val="0"/>
                <w:bCs w:val="0"/>
                <w:i w:val="0"/>
                <w:iCs w:val="0"/>
                <w:color w:val="000000" w:themeColor="text1" w:themeTint="FF" w:themeShade="FF"/>
                <w:sz w:val="24"/>
                <w:szCs w:val="24"/>
              </w:rPr>
            </w:pPr>
          </w:p>
        </w:tc>
      </w:tr>
      <w:tr w:rsidR="59B6D7BC" w:rsidTr="59B6D7BC" w14:paraId="2F2103E7">
        <w:trPr>
          <w:trHeight w:val="300"/>
        </w:trPr>
        <w:tc>
          <w:tcPr>
            <w:tcW w:w="1395" w:type="dxa"/>
            <w:tcBorders>
              <w:left w:val="single" w:sz="6"/>
              <w:bottom w:val="single" w:sz="6"/>
            </w:tcBorders>
            <w:tcMar>
              <w:left w:w="90" w:type="dxa"/>
              <w:right w:w="90" w:type="dxa"/>
            </w:tcMar>
            <w:vAlign w:val="top"/>
          </w:tcPr>
          <w:p w:rsidR="59B6D7BC" w:rsidP="59B6D7BC" w:rsidRDefault="59B6D7BC" w14:paraId="24D08A13" w14:textId="50E17953">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Improve versatility</w:t>
            </w:r>
          </w:p>
        </w:tc>
        <w:tc>
          <w:tcPr>
            <w:tcW w:w="1410" w:type="dxa"/>
            <w:tcBorders>
              <w:bottom w:val="single" w:sz="6"/>
            </w:tcBorders>
            <w:tcMar>
              <w:left w:w="90" w:type="dxa"/>
              <w:right w:w="90" w:type="dxa"/>
            </w:tcMar>
            <w:vAlign w:val="top"/>
          </w:tcPr>
          <w:p w:rsidR="59B6D7BC" w:rsidP="59B6D7BC" w:rsidRDefault="59B6D7BC" w14:paraId="343669EE" w14:textId="3153492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June-September 2026</w:t>
            </w:r>
          </w:p>
          <w:p w:rsidR="59B6D7BC" w:rsidP="59B6D7BC" w:rsidRDefault="59B6D7BC" w14:paraId="35D50EE0" w14:textId="7A84D62D">
            <w:pPr>
              <w:bidi w:val="0"/>
              <w:rPr>
                <w:rFonts w:ascii="Arial" w:hAnsi="Arial" w:eastAsia="Arial" w:cs="Arial"/>
                <w:b w:val="0"/>
                <w:bCs w:val="0"/>
                <w:i w:val="0"/>
                <w:iCs w:val="0"/>
                <w:color w:val="000000" w:themeColor="text1" w:themeTint="FF" w:themeShade="FF"/>
                <w:sz w:val="24"/>
                <w:szCs w:val="24"/>
              </w:rPr>
            </w:pPr>
          </w:p>
        </w:tc>
        <w:tc>
          <w:tcPr>
            <w:tcW w:w="2340" w:type="dxa"/>
            <w:tcBorders>
              <w:bottom w:val="single" w:sz="6"/>
            </w:tcBorders>
            <w:tcMar>
              <w:left w:w="90" w:type="dxa"/>
              <w:right w:w="90" w:type="dxa"/>
            </w:tcMar>
            <w:vAlign w:val="top"/>
          </w:tcPr>
          <w:p w:rsidR="59B6D7BC" w:rsidP="59B6D7BC" w:rsidRDefault="59B6D7BC" w14:paraId="41E99F94" w14:textId="226FF492">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Take classes in as many styles as possible with different teachers</w:t>
            </w:r>
          </w:p>
        </w:tc>
        <w:tc>
          <w:tcPr>
            <w:tcW w:w="1410" w:type="dxa"/>
            <w:tcBorders>
              <w:bottom w:val="single" w:sz="6"/>
            </w:tcBorders>
            <w:tcMar>
              <w:left w:w="90" w:type="dxa"/>
              <w:right w:w="90" w:type="dxa"/>
            </w:tcMar>
            <w:vAlign w:val="top"/>
          </w:tcPr>
          <w:p w:rsidR="59B6D7BC" w:rsidP="59B6D7BC" w:rsidRDefault="59B6D7BC" w14:paraId="188563D4" w14:textId="7B17B19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September – December 2026</w:t>
            </w:r>
          </w:p>
          <w:p w:rsidR="59B6D7BC" w:rsidP="59B6D7BC" w:rsidRDefault="59B6D7BC" w14:paraId="5C1D9AE6" w14:textId="292E4B6F">
            <w:pPr>
              <w:bidi w:val="0"/>
              <w:rPr>
                <w:rFonts w:ascii="Arial" w:hAnsi="Arial" w:eastAsia="Arial" w:cs="Arial"/>
                <w:b w:val="0"/>
                <w:bCs w:val="0"/>
                <w:i w:val="0"/>
                <w:iCs w:val="0"/>
                <w:color w:val="000000" w:themeColor="text1" w:themeTint="FF" w:themeShade="FF"/>
                <w:sz w:val="24"/>
                <w:szCs w:val="24"/>
              </w:rPr>
            </w:pPr>
          </w:p>
        </w:tc>
        <w:tc>
          <w:tcPr>
            <w:tcW w:w="2205" w:type="dxa"/>
            <w:tcBorders>
              <w:bottom w:val="single" w:sz="6"/>
            </w:tcBorders>
            <w:tcMar>
              <w:left w:w="90" w:type="dxa"/>
              <w:right w:w="90" w:type="dxa"/>
            </w:tcMar>
            <w:vAlign w:val="top"/>
          </w:tcPr>
          <w:p w:rsidR="59B6D7BC" w:rsidP="59B6D7BC" w:rsidRDefault="59B6D7BC" w14:paraId="55B6B2B6" w14:textId="44971D26">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Evaluate skill level in each style and focus on taking classes in the ones that I am at a lower skill level in</w:t>
            </w:r>
          </w:p>
        </w:tc>
        <w:tc>
          <w:tcPr>
            <w:tcW w:w="1365" w:type="dxa"/>
            <w:tcBorders>
              <w:bottom w:val="single" w:sz="6"/>
              <w:right w:val="single" w:sz="6"/>
            </w:tcBorders>
            <w:tcMar>
              <w:left w:w="90" w:type="dxa"/>
              <w:right w:w="90" w:type="dxa"/>
            </w:tcMar>
            <w:vAlign w:val="top"/>
          </w:tcPr>
          <w:p w:rsidR="59B6D7BC" w:rsidP="59B6D7BC" w:rsidRDefault="59B6D7BC" w14:paraId="5E904B39" w14:textId="08715B8F">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December 2026</w:t>
            </w:r>
          </w:p>
          <w:p w:rsidR="59B6D7BC" w:rsidP="59B6D7BC" w:rsidRDefault="59B6D7BC" w14:paraId="0DB898E6" w14:textId="068BE723">
            <w:pPr>
              <w:bidi w:val="0"/>
              <w:rPr>
                <w:rFonts w:ascii="Arial" w:hAnsi="Arial" w:eastAsia="Arial" w:cs="Arial"/>
                <w:b w:val="0"/>
                <w:bCs w:val="0"/>
                <w:i w:val="0"/>
                <w:iCs w:val="0"/>
                <w:color w:val="000000" w:themeColor="text1" w:themeTint="FF" w:themeShade="FF"/>
                <w:sz w:val="24"/>
                <w:szCs w:val="24"/>
              </w:rPr>
            </w:pPr>
          </w:p>
        </w:tc>
      </w:tr>
    </w:tbl>
    <w:p xmlns:wp14="http://schemas.microsoft.com/office/word/2010/wordml" w:rsidR="00455C9A" w:rsidP="59B6D7BC" w:rsidRDefault="00B6757B" w14:paraId="5AF91869" wp14:textId="2ACD7A5B">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4B0B5656" wp14:textId="3640448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FC8E25F" w:rsidRDefault="00B6757B" w14:paraId="04DFAE85" wp14:textId="79CC25AC">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FC8E25F" w:rsidP="1FC8E25F" w:rsidRDefault="1FC8E25F" w14:paraId="5DA7CCB7" w14:textId="23B6D30E">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RDefault="1FC8E25F" w14:paraId="63A15A02" w14:textId="0590B535">
      <w:r>
        <w:br w:type="page"/>
      </w:r>
    </w:p>
    <w:p w:rsidR="1FC8E25F" w:rsidP="1FC8E25F" w:rsidRDefault="1FC8E25F" w14:paraId="7CAEE0AA" w14:textId="1E583BCF">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1C7D1262" w14:textId="5BAEBC03">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784DFD66" w14:textId="2A8FAAA5">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7BCC51E5" w14:textId="1F6C3DB3">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7F66C438" w14:textId="24040D6A">
      <w:pPr>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1FC8E25F" w:rsidP="1FC8E25F" w:rsidRDefault="1FC8E25F" w14:paraId="2E00A913" w14:textId="7012D69C">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15BA1150" w:rsidRDefault="00B6757B" w14:paraId="1B745AA1" wp14:textId="7B4166AC">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Appendix F: Risks, </w:t>
      </w:r>
      <w:r w:rsidRPr="15BA1150" w:rsidR="6202CDFC">
        <w:rPr>
          <w:rFonts w:ascii="Arial" w:hAnsi="Arial" w:eastAsia="Arial" w:cs="Arial"/>
          <w:b w:val="0"/>
          <w:bCs w:val="0"/>
          <w:i w:val="0"/>
          <w:iCs w:val="0"/>
          <w:caps w:val="0"/>
          <w:smallCaps w:val="0"/>
          <w:noProof w:val="0"/>
          <w:color w:val="000000" w:themeColor="text1" w:themeTint="FF" w:themeShade="FF"/>
          <w:sz w:val="24"/>
          <w:szCs w:val="24"/>
          <w:lang w:val="en-GB"/>
        </w:rPr>
        <w:t>Barriers,</w:t>
      </w:r>
      <w:r w:rsidRPr="15BA1150" w:rsidR="41CE6E54">
        <w:rPr>
          <w:rFonts w:ascii="Arial" w:hAnsi="Arial" w:eastAsia="Arial" w:cs="Arial"/>
          <w:b w:val="0"/>
          <w:bCs w:val="0"/>
          <w:i w:val="0"/>
          <w:iCs w:val="0"/>
          <w:caps w:val="0"/>
          <w:smallCaps w:val="0"/>
          <w:noProof w:val="0"/>
          <w:color w:val="000000" w:themeColor="text1" w:themeTint="FF" w:themeShade="FF"/>
          <w:sz w:val="24"/>
          <w:szCs w:val="24"/>
          <w:lang w:val="en-GB"/>
        </w:rPr>
        <w:t xml:space="preserve"> and Mitigation plans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000"/>
        <w:gridCol w:w="3000"/>
        <w:gridCol w:w="3000"/>
      </w:tblGrid>
      <w:tr w:rsidR="59B6D7BC" w:rsidTr="15BA1150" w14:paraId="760FD31F">
        <w:trPr>
          <w:trHeight w:val="300"/>
        </w:trPr>
        <w:tc>
          <w:tcPr>
            <w:tcW w:w="3000" w:type="dxa"/>
            <w:tcBorders>
              <w:top w:val="single" w:sz="6"/>
              <w:left w:val="single" w:sz="6"/>
            </w:tcBorders>
            <w:tcMar>
              <w:left w:w="90" w:type="dxa"/>
              <w:right w:w="90" w:type="dxa"/>
            </w:tcMar>
            <w:vAlign w:val="top"/>
          </w:tcPr>
          <w:p w:rsidR="59B6D7BC" w:rsidP="59B6D7BC" w:rsidRDefault="59B6D7BC" w14:paraId="1FC16EBB" w14:textId="59D8AF81">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Barrier</w:t>
            </w:r>
          </w:p>
        </w:tc>
        <w:tc>
          <w:tcPr>
            <w:tcW w:w="3000" w:type="dxa"/>
            <w:tcBorders>
              <w:top w:val="single" w:sz="6"/>
            </w:tcBorders>
            <w:tcMar>
              <w:left w:w="90" w:type="dxa"/>
              <w:right w:w="90" w:type="dxa"/>
            </w:tcMar>
            <w:vAlign w:val="top"/>
          </w:tcPr>
          <w:p w:rsidR="59B6D7BC" w:rsidP="59B6D7BC" w:rsidRDefault="59B6D7BC" w14:paraId="327755EF" w14:textId="3996489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Potential impact</w:t>
            </w:r>
          </w:p>
        </w:tc>
        <w:tc>
          <w:tcPr>
            <w:tcW w:w="3000" w:type="dxa"/>
            <w:tcBorders>
              <w:top w:val="single" w:sz="6"/>
              <w:right w:val="single" w:sz="6"/>
            </w:tcBorders>
            <w:tcMar>
              <w:left w:w="90" w:type="dxa"/>
              <w:right w:w="90" w:type="dxa"/>
            </w:tcMar>
            <w:vAlign w:val="top"/>
          </w:tcPr>
          <w:p w:rsidR="59B6D7BC" w:rsidP="59B6D7BC" w:rsidRDefault="59B6D7BC" w14:paraId="10EE3A95" w14:textId="36184A5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Mitigation plan</w:t>
            </w:r>
          </w:p>
        </w:tc>
      </w:tr>
      <w:tr w:rsidR="59B6D7BC" w:rsidTr="15BA1150" w14:paraId="1B041EFB">
        <w:trPr>
          <w:trHeight w:val="300"/>
        </w:trPr>
        <w:tc>
          <w:tcPr>
            <w:tcW w:w="3000" w:type="dxa"/>
            <w:tcBorders>
              <w:left w:val="single" w:sz="6"/>
            </w:tcBorders>
            <w:tcMar>
              <w:left w:w="90" w:type="dxa"/>
              <w:right w:w="90" w:type="dxa"/>
            </w:tcMar>
            <w:vAlign w:val="top"/>
          </w:tcPr>
          <w:p w:rsidR="59B6D7BC" w:rsidP="59B6D7BC" w:rsidRDefault="59B6D7BC" w14:paraId="38200756" w14:textId="46351C6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Increased workload and overwork</w:t>
            </w:r>
          </w:p>
        </w:tc>
        <w:tc>
          <w:tcPr>
            <w:tcW w:w="3000" w:type="dxa"/>
            <w:tcMar>
              <w:left w:w="90" w:type="dxa"/>
              <w:right w:w="90" w:type="dxa"/>
            </w:tcMar>
            <w:vAlign w:val="top"/>
          </w:tcPr>
          <w:p w:rsidR="59B6D7BC" w:rsidP="59B6D7BC" w:rsidRDefault="59B6D7BC" w14:paraId="72A7083B" w14:textId="0C80242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Injuries or burnout</w:t>
            </w:r>
          </w:p>
        </w:tc>
        <w:tc>
          <w:tcPr>
            <w:tcW w:w="3000" w:type="dxa"/>
            <w:tcBorders>
              <w:right w:val="single" w:sz="6"/>
            </w:tcBorders>
            <w:tcMar>
              <w:left w:w="90" w:type="dxa"/>
              <w:right w:w="90" w:type="dxa"/>
            </w:tcMar>
            <w:vAlign w:val="top"/>
          </w:tcPr>
          <w:p w:rsidR="59B6D7BC" w:rsidP="15BA1150" w:rsidRDefault="59B6D7BC" w14:paraId="04EB9E53" w14:textId="096003DD">
            <w:pPr>
              <w:bidi w:val="0"/>
              <w:rPr>
                <w:rFonts w:ascii="Arial" w:hAnsi="Arial" w:eastAsia="Arial" w:cs="Arial"/>
                <w:b w:val="0"/>
                <w:bCs w:val="0"/>
                <w:i w:val="0"/>
                <w:iCs w:val="0"/>
                <w:color w:val="000000" w:themeColor="text1" w:themeTint="FF" w:themeShade="FF"/>
                <w:sz w:val="24"/>
                <w:szCs w:val="24"/>
              </w:rPr>
            </w:pPr>
            <w:r w:rsidRPr="15BA1150" w:rsidR="129F5A49">
              <w:rPr>
                <w:rFonts w:ascii="Arial" w:hAnsi="Arial" w:eastAsia="Arial" w:cs="Arial"/>
                <w:b w:val="0"/>
                <w:bCs w:val="0"/>
                <w:i w:val="0"/>
                <w:iCs w:val="0"/>
                <w:caps w:val="0"/>
                <w:smallCaps w:val="0"/>
                <w:color w:val="000000" w:themeColor="text1" w:themeTint="FF" w:themeShade="FF"/>
                <w:sz w:val="24"/>
                <w:szCs w:val="24"/>
                <w:lang w:val="en-GB"/>
              </w:rPr>
              <w:t>Prioritize and regularly check in on my body and ensure rest when injured</w:t>
            </w:r>
            <w:r w:rsidRPr="15BA1150" w:rsidR="5DE39480">
              <w:rPr>
                <w:rFonts w:ascii="Arial" w:hAnsi="Arial" w:eastAsia="Arial" w:cs="Arial"/>
                <w:b w:val="0"/>
                <w:bCs w:val="0"/>
                <w:i w:val="0"/>
                <w:iCs w:val="0"/>
                <w:caps w:val="0"/>
                <w:smallCaps w:val="0"/>
                <w:color w:val="000000" w:themeColor="text1" w:themeTint="FF" w:themeShade="FF"/>
                <w:sz w:val="24"/>
                <w:szCs w:val="24"/>
                <w:lang w:val="en-GB"/>
              </w:rPr>
              <w:t xml:space="preserve"> or ill</w:t>
            </w:r>
          </w:p>
        </w:tc>
      </w:tr>
      <w:tr w:rsidR="59B6D7BC" w:rsidTr="15BA1150" w14:paraId="3EAE03A7">
        <w:trPr>
          <w:trHeight w:val="300"/>
        </w:trPr>
        <w:tc>
          <w:tcPr>
            <w:tcW w:w="3000" w:type="dxa"/>
            <w:tcBorders>
              <w:left w:val="single" w:sz="6"/>
            </w:tcBorders>
            <w:tcMar>
              <w:left w:w="90" w:type="dxa"/>
              <w:right w:w="90" w:type="dxa"/>
            </w:tcMar>
            <w:vAlign w:val="top"/>
          </w:tcPr>
          <w:p w:rsidR="59B6D7BC" w:rsidP="59B6D7BC" w:rsidRDefault="59B6D7BC" w14:paraId="7B5D9AE4" w14:textId="48EAFC6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Audition rejections</w:t>
            </w:r>
          </w:p>
        </w:tc>
        <w:tc>
          <w:tcPr>
            <w:tcW w:w="3000" w:type="dxa"/>
            <w:tcMar>
              <w:left w:w="90" w:type="dxa"/>
              <w:right w:w="90" w:type="dxa"/>
            </w:tcMar>
            <w:vAlign w:val="top"/>
          </w:tcPr>
          <w:p w:rsidR="59B6D7BC" w:rsidP="59B6D7BC" w:rsidRDefault="59B6D7BC" w14:paraId="3590638E" w14:textId="79BD8CFA">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Loss of confidence and lack of opportunities</w:t>
            </w:r>
          </w:p>
        </w:tc>
        <w:tc>
          <w:tcPr>
            <w:tcW w:w="3000" w:type="dxa"/>
            <w:tcBorders>
              <w:right w:val="single" w:sz="6"/>
            </w:tcBorders>
            <w:tcMar>
              <w:left w:w="90" w:type="dxa"/>
              <w:right w:w="90" w:type="dxa"/>
            </w:tcMar>
            <w:vAlign w:val="top"/>
          </w:tcPr>
          <w:p w:rsidR="59B6D7BC" w:rsidP="59B6D7BC" w:rsidRDefault="59B6D7BC" w14:paraId="5A66534C" w14:textId="7749D275">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 xml:space="preserve">Continue to take classes that are enjoyable as a reminder to why I am doing it and seek feedback </w:t>
            </w:r>
          </w:p>
        </w:tc>
      </w:tr>
      <w:tr w:rsidR="59B6D7BC" w:rsidTr="15BA1150" w14:paraId="1BF2617D">
        <w:trPr>
          <w:trHeight w:val="300"/>
        </w:trPr>
        <w:tc>
          <w:tcPr>
            <w:tcW w:w="3000" w:type="dxa"/>
            <w:tcBorders>
              <w:left w:val="single" w:sz="6"/>
            </w:tcBorders>
            <w:tcMar>
              <w:left w:w="90" w:type="dxa"/>
              <w:right w:w="90" w:type="dxa"/>
            </w:tcMar>
            <w:vAlign w:val="top"/>
          </w:tcPr>
          <w:p w:rsidR="59B6D7BC" w:rsidP="59B6D7BC" w:rsidRDefault="59B6D7BC" w14:paraId="6815778E" w14:textId="72A21CC1">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Autism related strains</w:t>
            </w:r>
          </w:p>
        </w:tc>
        <w:tc>
          <w:tcPr>
            <w:tcW w:w="3000" w:type="dxa"/>
            <w:tcMar>
              <w:left w:w="90" w:type="dxa"/>
              <w:right w:w="90" w:type="dxa"/>
            </w:tcMar>
            <w:vAlign w:val="top"/>
          </w:tcPr>
          <w:p w:rsidR="59B6D7BC" w:rsidP="59B6D7BC" w:rsidRDefault="59B6D7BC" w14:paraId="5C13F16A" w14:textId="5163B5D4">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Burnout</w:t>
            </w:r>
          </w:p>
        </w:tc>
        <w:tc>
          <w:tcPr>
            <w:tcW w:w="3000" w:type="dxa"/>
            <w:tcBorders>
              <w:right w:val="single" w:sz="6"/>
            </w:tcBorders>
            <w:tcMar>
              <w:left w:w="90" w:type="dxa"/>
              <w:right w:w="90" w:type="dxa"/>
            </w:tcMar>
            <w:vAlign w:val="top"/>
          </w:tcPr>
          <w:p w:rsidR="59B6D7BC" w:rsidP="59B6D7BC" w:rsidRDefault="59B6D7BC" w14:paraId="7B8AFBF7" w14:textId="3908CC1B">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Take breaks and indulge in hobbies outside of dance</w:t>
            </w:r>
          </w:p>
        </w:tc>
      </w:tr>
      <w:tr w:rsidR="59B6D7BC" w:rsidTr="15BA1150" w14:paraId="71C1F6A9">
        <w:trPr>
          <w:trHeight w:val="300"/>
        </w:trPr>
        <w:tc>
          <w:tcPr>
            <w:tcW w:w="3000" w:type="dxa"/>
            <w:tcBorders>
              <w:left w:val="single" w:sz="6"/>
              <w:bottom w:val="single" w:sz="6"/>
            </w:tcBorders>
            <w:tcMar>
              <w:left w:w="90" w:type="dxa"/>
              <w:right w:w="90" w:type="dxa"/>
            </w:tcMar>
            <w:vAlign w:val="top"/>
          </w:tcPr>
          <w:p w:rsidR="59B6D7BC" w:rsidP="59B6D7BC" w:rsidRDefault="59B6D7BC" w14:paraId="3131829F" w14:textId="5EA93600">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Financial constraints</w:t>
            </w:r>
          </w:p>
        </w:tc>
        <w:tc>
          <w:tcPr>
            <w:tcW w:w="3000" w:type="dxa"/>
            <w:tcBorders>
              <w:bottom w:val="single" w:sz="6"/>
            </w:tcBorders>
            <w:tcMar>
              <w:left w:w="90" w:type="dxa"/>
              <w:right w:w="90" w:type="dxa"/>
            </w:tcMar>
            <w:vAlign w:val="top"/>
          </w:tcPr>
          <w:p w:rsidR="59B6D7BC" w:rsidP="59B6D7BC" w:rsidRDefault="59B6D7BC" w14:paraId="23A740AA" w14:textId="642200C9">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Lack of opportunities</w:t>
            </w:r>
          </w:p>
        </w:tc>
        <w:tc>
          <w:tcPr>
            <w:tcW w:w="3000" w:type="dxa"/>
            <w:tcBorders>
              <w:bottom w:val="single" w:sz="6"/>
              <w:right w:val="single" w:sz="6"/>
            </w:tcBorders>
            <w:tcMar>
              <w:left w:w="90" w:type="dxa"/>
              <w:right w:w="90" w:type="dxa"/>
            </w:tcMar>
            <w:vAlign w:val="top"/>
          </w:tcPr>
          <w:p w:rsidR="59B6D7BC" w:rsidP="59B6D7BC" w:rsidRDefault="59B6D7BC" w14:paraId="0EE99AD8" w14:textId="7F152557">
            <w:pPr>
              <w:bidi w:val="0"/>
              <w:rPr>
                <w:rFonts w:ascii="Arial" w:hAnsi="Arial" w:eastAsia="Arial" w:cs="Arial"/>
                <w:b w:val="0"/>
                <w:bCs w:val="0"/>
                <w:i w:val="0"/>
                <w:iCs w:val="0"/>
                <w:color w:val="000000" w:themeColor="text1" w:themeTint="FF" w:themeShade="FF"/>
                <w:sz w:val="24"/>
                <w:szCs w:val="24"/>
              </w:rPr>
            </w:pPr>
            <w:r w:rsidRPr="59B6D7BC" w:rsidR="59B6D7BC">
              <w:rPr>
                <w:rFonts w:ascii="Arial" w:hAnsi="Arial" w:eastAsia="Arial" w:cs="Arial"/>
                <w:b w:val="0"/>
                <w:bCs w:val="0"/>
                <w:i w:val="0"/>
                <w:iCs w:val="0"/>
                <w:caps w:val="0"/>
                <w:smallCaps w:val="0"/>
                <w:color w:val="000000" w:themeColor="text1" w:themeTint="FF" w:themeShade="FF"/>
                <w:sz w:val="24"/>
                <w:szCs w:val="24"/>
                <w:lang w:val="en-GB"/>
              </w:rPr>
              <w:t>Consistent work hours and multiple types of income</w:t>
            </w:r>
          </w:p>
        </w:tc>
      </w:tr>
    </w:tbl>
    <w:p xmlns:wp14="http://schemas.microsoft.com/office/word/2010/wordml" w:rsidR="00455C9A" w:rsidP="59B6D7BC" w:rsidRDefault="00B6757B" w14:paraId="74570A88" wp14:textId="5AAEBA52">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R="00455C9A" w:rsidP="59B6D7BC" w:rsidRDefault="00B6757B" w14:paraId="0756091B" wp14:textId="63C9AB8D">
      <w:pPr>
        <w:pStyle w:val="Normal"/>
        <w:pBdr>
          <w:top w:val="nil" w:color="000000" w:sz="0" w:space="0"/>
          <w:left w:val="nil" w:color="000000" w:sz="0" w:space="0"/>
          <w:bottom w:val="nil" w:color="000000" w:sz="0" w:space="0"/>
          <w:right w:val="nil" w:color="000000" w:sz="0" w:space="0"/>
          <w:between w:val="nil" w:color="000000" w:sz="0" w:space="0"/>
        </w:pBdr>
      </w:pPr>
    </w:p>
    <w:sectPr w:rsidR="00455C9A">
      <w:headerReference w:type="default" r:id="rId7"/>
      <w:pgSz w:w="11906" w:h="16838" w:orient="portrait"/>
      <w:pgMar w:top="1132" w:right="1440" w:bottom="1440" w:left="1440" w:header="708" w:footer="708" w:gutter="0"/>
      <w:pgNumType w:start="1"/>
      <w:cols w:space="720"/>
      <w:titlePg w:val="1"/>
      <w:headerReference w:type="first" r:id="R141d8fd21ae84393"/>
      <w:footerReference w:type="default" r:id="R0edf182ee81a4b45"/>
      <w:footerReference w:type="first" r:id="Rd666ebd09d7e40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B6757B" w:rsidRDefault="00B6757B" w14:paraId="4B94D5A5" wp14:textId="77777777">
      <w:r>
        <w:separator/>
      </w:r>
    </w:p>
  </w:endnote>
  <w:endnote w:type="continuationSeparator" w:id="0">
    <w:p xmlns:wp14="http://schemas.microsoft.com/office/word/2010/wordml" w:rsidR="00B6757B" w:rsidRDefault="00B6757B" w14:paraId="3DEEC66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w:fontKey="{98159F36-B40D-4439-800A-A1DD3E084D23}" r:id="rId1"/>
    <w:embedBold w:fontKey="{281C3029-7E85-425A-8901-076229EE8951}" r:id="rId2"/>
  </w:font>
  <w:font w:name="Times New Roman">
    <w:panose1 w:val="02020603050405020304"/>
    <w:charset w:val="00"/>
    <w:family w:val="roman"/>
    <w:pitch w:val="variable"/>
    <w:sig w:usb0="E0002EFF" w:usb1="C000785B" w:usb2="00000009" w:usb3="00000000" w:csb0="000001FF" w:csb1="00000000"/>
  </w:font>
  <w:font w:name="Sabon MT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w:fontKey="{A2BA3CAB-28F4-449A-9C83-E5E43A0D430C}" r:id="rId3"/>
  </w:font>
  <w:font w:name="Montserrat">
    <w:panose1 w:val="00000500000000000000"/>
    <w:charset w:val="00"/>
    <w:family w:val="auto"/>
    <w:pitch w:val="variable"/>
    <w:sig w:usb0="2000020F" w:usb1="00000003" w:usb2="00000000" w:usb3="00000000" w:csb0="00000197" w:csb1="00000000"/>
    <w:embedBold w:fontKey="{BE8F3B27-9004-4B06-8D29-E52EB136C6AF}" r:id="rId4"/>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w:fontKey="{1FAE0ACE-F7EE-474F-A8F0-8A04EEE286D2}" r:id="rId5"/>
  </w:font>
  <w:font w:name="Yu Mincho">
    <w:altName w:val="游明朝"/>
    <w:panose1 w:val="02020400000000000000"/>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9B38F1" w:rsidTr="7637CB99" w14:paraId="0B80A677">
      <w:trPr>
        <w:trHeight w:val="300"/>
      </w:trPr>
      <w:tc>
        <w:tcPr>
          <w:tcW w:w="3005" w:type="dxa"/>
          <w:tcMar/>
        </w:tcPr>
        <w:p w:rsidR="139B38F1" w:rsidP="139B38F1" w:rsidRDefault="139B38F1" w14:paraId="684DA12F" w14:textId="0428ECD0">
          <w:pPr>
            <w:pStyle w:val="Header"/>
            <w:bidi w:val="0"/>
            <w:ind w:left="-115"/>
            <w:jc w:val="left"/>
          </w:pPr>
        </w:p>
      </w:tc>
      <w:tc>
        <w:tcPr>
          <w:tcW w:w="3005" w:type="dxa"/>
          <w:tcMar/>
        </w:tcPr>
        <w:p w:rsidR="139B38F1" w:rsidP="139B38F1" w:rsidRDefault="139B38F1" w14:paraId="24A195A8" w14:textId="18E7909F">
          <w:pPr>
            <w:pStyle w:val="Header"/>
            <w:bidi w:val="0"/>
            <w:jc w:val="center"/>
          </w:pPr>
        </w:p>
      </w:tc>
      <w:tc>
        <w:tcPr>
          <w:tcW w:w="3005" w:type="dxa"/>
          <w:tcMar/>
        </w:tcPr>
        <w:p w:rsidR="139B38F1" w:rsidP="139B38F1" w:rsidRDefault="139B38F1" w14:paraId="641C77A4" w14:textId="5F79C63B">
          <w:pPr>
            <w:pStyle w:val="Header"/>
            <w:bidi w:val="0"/>
            <w:ind w:right="-115"/>
            <w:jc w:val="right"/>
          </w:pPr>
          <w:r>
            <w:fldChar w:fldCharType="begin"/>
          </w:r>
          <w:r>
            <w:instrText xml:space="preserve">PAGE</w:instrText>
          </w:r>
          <w:r>
            <w:fldChar w:fldCharType="separate"/>
          </w:r>
          <w:r>
            <w:fldChar w:fldCharType="end"/>
          </w:r>
        </w:p>
      </w:tc>
    </w:tr>
  </w:tbl>
  <w:p w:rsidR="139B38F1" w:rsidP="139B38F1" w:rsidRDefault="139B38F1" w14:paraId="3D564978" w14:textId="68B3D1C2">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9B38F1" w:rsidTr="139B38F1" w14:paraId="233ED738">
      <w:trPr>
        <w:trHeight w:val="300"/>
      </w:trPr>
      <w:tc>
        <w:tcPr>
          <w:tcW w:w="3005" w:type="dxa"/>
          <w:tcMar/>
        </w:tcPr>
        <w:p w:rsidR="139B38F1" w:rsidP="139B38F1" w:rsidRDefault="139B38F1" w14:paraId="6A80C69E" w14:textId="16BDA3BE">
          <w:pPr>
            <w:pStyle w:val="Header"/>
            <w:bidi w:val="0"/>
            <w:ind w:left="-115"/>
            <w:jc w:val="left"/>
          </w:pPr>
        </w:p>
      </w:tc>
      <w:tc>
        <w:tcPr>
          <w:tcW w:w="3005" w:type="dxa"/>
          <w:tcMar/>
        </w:tcPr>
        <w:p w:rsidR="139B38F1" w:rsidP="139B38F1" w:rsidRDefault="139B38F1" w14:paraId="4E131709" w14:textId="35BC634F">
          <w:pPr>
            <w:pStyle w:val="Header"/>
            <w:bidi w:val="0"/>
            <w:jc w:val="center"/>
          </w:pPr>
        </w:p>
      </w:tc>
      <w:tc>
        <w:tcPr>
          <w:tcW w:w="3005" w:type="dxa"/>
          <w:tcMar/>
        </w:tcPr>
        <w:p w:rsidR="139B38F1" w:rsidP="139B38F1" w:rsidRDefault="139B38F1" w14:paraId="13AF52DF" w14:textId="20CDA8F4">
          <w:pPr>
            <w:pStyle w:val="Header"/>
            <w:bidi w:val="0"/>
            <w:ind w:right="-115"/>
            <w:jc w:val="right"/>
          </w:pPr>
        </w:p>
      </w:tc>
    </w:tr>
  </w:tbl>
  <w:p w:rsidR="139B38F1" w:rsidP="139B38F1" w:rsidRDefault="139B38F1" w14:paraId="6B95E831" w14:textId="02D9EE7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B6757B" w:rsidRDefault="00B6757B" w14:paraId="3656B9AB" wp14:textId="77777777">
      <w:r>
        <w:separator/>
      </w:r>
    </w:p>
  </w:footnote>
  <w:footnote w:type="continuationSeparator" w:id="0">
    <w:p xmlns:wp14="http://schemas.microsoft.com/office/word/2010/wordml" w:rsidR="00B6757B" w:rsidRDefault="00B6757B" w14:paraId="45FB0818"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455C9A" w:rsidP="7637CB99" w:rsidRDefault="00B6757B" w14:paraId="44EAFD9C" wp14:textId="751BBC17">
    <w:pPr>
      <w:pBdr>
        <w:top w:val="nil" w:color="000000" w:sz="0" w:space="0"/>
        <w:left w:val="nil" w:color="000000" w:sz="0" w:space="0"/>
        <w:bottom w:val="nil" w:color="000000" w:sz="0" w:space="0"/>
        <w:right w:val="nil" w:color="000000" w:sz="0" w:space="0"/>
        <w:between w:val="nil" w:color="000000" w:sz="0" w:space="0"/>
      </w:pBdr>
      <w:tabs>
        <w:tab w:val="center" w:pos="4513"/>
        <w:tab w:val="right" w:pos="9026"/>
      </w:tabs>
      <w:jc w:val="left"/>
    </w:pPr>
    <w:r w:rsidR="7637CB99">
      <w:rPr/>
      <w:t>Aimee Decodts</w:t>
    </w:r>
  </w:p>
  <w:p w:rsidR="7637CB99" w:rsidP="7637CB99" w:rsidRDefault="7637CB99" w14:paraId="65614070" w14:textId="3E007D58">
    <w:pPr>
      <w:pBdr>
        <w:top w:val="nil" w:color="000000" w:sz="0" w:space="0"/>
        <w:left w:val="nil" w:color="000000" w:sz="0" w:space="0"/>
        <w:bottom w:val="nil" w:color="000000" w:sz="0" w:space="0"/>
        <w:right w:val="nil" w:color="000000" w:sz="0" w:space="0"/>
        <w:between w:val="nil" w:color="000000" w:sz="0" w:space="0"/>
      </w:pBdr>
      <w:tabs>
        <w:tab w:val="center" w:leader="none" w:pos="4513"/>
        <w:tab w:val="right" w:leader="none" w:pos="9026"/>
      </w:tabs>
      <w:jc w:val="left"/>
    </w:pPr>
    <w:r w:rsidR="7637CB99">
      <w:rPr/>
      <w:t>2305169</w:t>
    </w:r>
  </w:p>
  <w:p w:rsidR="7637CB99" w:rsidP="7637CB99" w:rsidRDefault="7637CB99" w14:paraId="16AE225B" w14:textId="00EF8D03">
    <w:pPr>
      <w:pBdr>
        <w:top w:val="nil" w:color="000000" w:sz="0" w:space="0"/>
        <w:left w:val="nil" w:color="000000" w:sz="0" w:space="0"/>
        <w:bottom w:val="nil" w:color="000000" w:sz="0" w:space="0"/>
        <w:right w:val="nil" w:color="000000" w:sz="0" w:space="0"/>
        <w:between w:val="nil" w:color="000000" w:sz="0" w:space="0"/>
      </w:pBdr>
      <w:tabs>
        <w:tab w:val="center" w:leader="none" w:pos="4513"/>
        <w:tab w:val="right" w:leader="none" w:pos="9026"/>
      </w:tabs>
      <w:jc w:val="left"/>
    </w:pPr>
    <w:r w:rsidR="7637CB99">
      <w:rPr/>
      <w:t>ADPA6004</w:t>
    </w: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4860"/>
      <w:gridCol w:w="2078"/>
      <w:gridCol w:w="2078"/>
    </w:tblGrid>
    <w:tr w:rsidR="139B38F1" w:rsidTr="7637CB99" w14:paraId="7663F678">
      <w:trPr>
        <w:trHeight w:val="300"/>
      </w:trPr>
      <w:tc>
        <w:tcPr>
          <w:tcW w:w="4860" w:type="dxa"/>
          <w:tcMar/>
        </w:tcPr>
        <w:p w:rsidR="139B38F1" w:rsidP="139B38F1" w:rsidRDefault="139B38F1" w14:paraId="701E6519" w14:textId="2544A54B">
          <w:pPr>
            <w:pStyle w:val="Header"/>
            <w:bidi w:val="0"/>
            <w:ind w:left="-115"/>
            <w:jc w:val="left"/>
          </w:pPr>
          <w:r w:rsidR="139B38F1">
            <w:drawing>
              <wp:anchor distT="0" distB="0" distL="114300" distR="114300" simplePos="0" relativeHeight="251658240" behindDoc="0" locked="0" layoutInCell="1" allowOverlap="1" wp14:anchorId="76B26F18" wp14:editId="7F490E16">
                <wp:simplePos x="0" y="0"/>
                <wp:positionH relativeFrom="column">
                  <wp:posOffset>1428750</wp:posOffset>
                </wp:positionH>
                <wp:positionV relativeFrom="paragraph">
                  <wp:posOffset>-285750</wp:posOffset>
                </wp:positionV>
                <wp:extent cx="2952750" cy="914400"/>
                <wp:effectExtent l="0" t="0" r="0" b="0"/>
                <wp:wrapNone/>
                <wp:docPr id="920229643" name="drawing" title="A black and white sign with white text&#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13282696" name="Picture 21328269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78794960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952750" cy="914400"/>
                        </a:xfrm>
                        <a:prstGeom xmlns:a="http://schemas.openxmlformats.org/drawingml/2006/main" prst="rect">
                          <a:avLst xmlns:a="http://schemas.openxmlformats.org/drawingml/2006/main"/>
                        </a:prstGeom>
                      </pic:spPr>
                    </pic:pic>
                  </a:graphicData>
                </a:graphic>
                <wp14:sizeRelH relativeFrom="page">
                  <wp14:pctWidth>0</wp14:pctWidth>
                </wp14:sizeRelH>
                <wp14:sizeRelV relativeFrom="page">
                  <wp14:pctHeight>0</wp14:pctHeight>
                </wp14:sizeRelV>
              </wp:anchor>
            </w:drawing>
          </w:r>
        </w:p>
      </w:tc>
      <w:tc>
        <w:tcPr>
          <w:tcW w:w="2078" w:type="dxa"/>
          <w:tcMar/>
        </w:tcPr>
        <w:p w:rsidR="139B38F1" w:rsidP="139B38F1" w:rsidRDefault="139B38F1" w14:paraId="54744476" w14:textId="21E6E911">
          <w:pPr>
            <w:pStyle w:val="Header"/>
            <w:bidi w:val="0"/>
            <w:jc w:val="center"/>
          </w:pPr>
        </w:p>
      </w:tc>
      <w:tc>
        <w:tcPr>
          <w:tcW w:w="2078" w:type="dxa"/>
          <w:tcMar/>
        </w:tcPr>
        <w:p w:rsidR="139B38F1" w:rsidP="139B38F1" w:rsidRDefault="139B38F1" w14:paraId="009D4CFC" w14:textId="3FA414AD">
          <w:pPr>
            <w:pStyle w:val="Header"/>
            <w:bidi w:val="0"/>
            <w:ind w:right="-115"/>
            <w:jc w:val="right"/>
          </w:pPr>
        </w:p>
      </w:tc>
    </w:tr>
  </w:tbl>
  <w:p w:rsidR="139B38F1" w:rsidP="139B38F1" w:rsidRDefault="139B38F1" w14:paraId="4DB731BD" w14:textId="3FD19D28">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M20YxGHRXc7OmU" int2:id="WMNMhouv">
      <int2:state int2:type="spell" int2:value="Rejected"/>
    </int2:textHash>
    <int2:textHash int2:hashCode="exvnnzJDv/0GXw" int2:id="vyevmasF">
      <int2:state int2:type="spell" int2:value="Rejected"/>
    </int2:textHash>
    <int2:textHash int2:hashCode="4hDT/EnBpRLpLB" int2:id="xkugutET">
      <int2:state int2:type="spell" int2:value="Rejected"/>
    </int2:textHash>
    <int2:textHash int2:hashCode="mVqkEOpYOfgO6i" int2:id="JzV6zPYJ">
      <int2:state int2:type="spell" int2:value="Rejected"/>
    </int2:textHash>
    <int2:bookmark int2:bookmarkName="_Int_jQ56k7GR" int2:invalidationBookmarkName="" int2:hashCode="p+8kEhuGoPy7XH" int2:id="WKluajUU">
      <int2:state int2:type="spell" int2:value="Rejected"/>
    </int2:bookmark>
    <int2:bookmark int2:bookmarkName="_Int_mdI1Ropi" int2:invalidationBookmarkName="" int2:hashCode="+ztw0DQc1sDQbZ" int2:id="nLYpmxfi">
      <int2:state int2:type="spell" int2:value="Rejected"/>
    </int2:bookmark>
    <int2:bookmark int2:bookmarkName="_Int_9LR0tqcY" int2:invalidationBookmarkName="" int2:hashCode="RoHRJMxsS3O6q/" int2:id="qKyBuk1z">
      <int2:state int2:type="style" int2:value="Rejected"/>
    </int2:bookmark>
    <int2:bookmark int2:bookmarkName="_Int_9eVOfhgJ" int2:invalidationBookmarkName="" int2:hashCode="AWVog1PKgQcf3s" int2:id="lgWWWb4q">
      <int2:state int2:type="style" int2:value="Rejected"/>
    </int2:bookmark>
    <int2:bookmark int2:bookmarkName="_Int_AHxHMwNO" int2:invalidationBookmarkName="" int2:hashCode="Ax4r6uPWis414A" int2:id="EC68BEJk">
      <int2:state int2:type="spell" int2:value="Rejected"/>
    </int2:bookmark>
    <int2:bookmark int2:bookmarkName="_Int_wLSJ3iaW" int2:invalidationBookmarkName="" int2:hashCode="2i9M6eDcqD4Mt6" int2:id="ybe0KrKn">
      <int2:state int2:type="style" int2:value="Rejected"/>
    </int2:bookmark>
    <int2:bookmark int2:bookmarkName="_Int_BwrOFBYq" int2:invalidationBookmarkName="" int2:hashCode="e0dMsLOcF3PXGS" int2:id="mqROPZFY">
      <int2:state int2:type="style" int2:value="Rejected"/>
    </int2:bookmark>
    <int2:entireDocument int2:id="pI6NLC4N">
      <int2:extLst>
        <oel:ext uri="E302BA01-7950-474C-9AD3-286E660C40A8">
          <int2:similaritySummary int2:version="1" int2:runId="1769189809989" int2:tilesCheckedInThisRun="196" int2:totalNumOfTiles="196" int2:similarityAnnotationCount="0" int2:numWords="3599" int2:numFlaggedWords="0"/>
        </oel:ext>
      </int2:extLst>
    </int2:entireDocument>
  </int2:observations>
  <int2:intelligenceSettings/>
  <int2:onDemandWorkflows>
    <int2:onDemandWorkflow int2:type="SimilarityCheck" int2:paragraphVersions="0DFAE634-77777777 672A6659-77777777 66140A1C-77777777 0A37501D-77777777 15BDF10A-77777777 5DAB6C7B-77777777 02EB378F-77777777 6A05A809-77777777 4930E7F7-3C0AFD6C 5A39BBE3-77777777 627A37B1-06104748 4837C2D2-0A443A76 41C8F396-77777777 1D3F3FB3-44D1DE00 4EA84A66-519BB125 72A3D3EC-77777777 2E1BFEA9-628C5EBE 561BB895-0EDE27FB 0E27B00A-053098CB 1B2C749C-76AFABFB 1383BCC1-64F1F0B9 322308A1-3D3C90EA 1231A11C-238299A1 7A5FDEA1-2FDAB081 5306C0FB-06410756 0B0D293F-53864DDF 221585CB-22A56D06 5E627D74-32782872 7EA402E1-43D2F2F6 330BB275-27E5BC3E 5204A94B-7F361B66 02555247-74057FC1 6587968D-5E933D40 74D41EDD-65578ECA 2BC25F2B-6FB5734C 70AC71BE-2547AEF1 4555FA85-545DF5EF 19170253-45C8574A 4A12D35E-753ADF44 5F1CFAEE-711595AC 62636729-365EDB2E 3FA4AFC5-726DF4EF 3F3CF67C-5061D23B 3F79DB55-63893413 10A05AA0-06875A65 1CFCE5EE-79170DDE 221370E1-0DC5CCEE 0A7AFDCC-40B213DB 7F4BFEEF-7ED1CD11 5DB50913-29DE5BAA 3B197656-218DF5BC 2B5429B8-587C2873 363FE5CB-24DCA700 3B79F9E0-102734E1 54A512D1-6A53CB89 00C740EB-1E119BD8 43830057-02E1162A 226EF670-1C8BD7C9 16783959-6209BB28 7B18297F-706021FA 29ADF45E-6EB14A00 5D767B30-4745DE1E 0ABDE4F6-4C042996 6B36D66D-79B06267 4ED6F55B-6485F66E 0A299231-4C63B791 335BE3FE-305D1947 189B40C4-0EC022AC 4C08E64E-61B63A34 48919434-35B18EF4 5D78B2FB-07C95D97 78ADE68A-11EEEC58 3C99FD87-2756A675 1EF1AA05-03C5F432 23EED3C9-05A4C20F 5E7E1346-60AE2B9E 6958C212-1A74FDE9 7C7189A0-2AA4FE25 2DAF54B9-37204931 51CB5924-494AE4EC 6E56A814-28CAD29E 06C83934-5E768382 360FAB59-33B9E117 097A5D39-2570889B 0966A1F2-53917592 4637D9F4-47435E98 054D61BB-79A251ED 52B9A5DD-5F427412 0E9274C5-7A1F086E 3875402F-0451D4FD 1EF83E7E-08D91E5E 4692F373-0A32FF8B 6526F1FD-5F1E7A04 06CBFEFC-709661A8 5BB4BC62-54B1B560 3B624D78-58EA1D5A 4DD33EBB-5E106764 53D1A0E1-3888D882 5910E1C6-3FBDDFF8 746EEA59-2531BDA6 20316EDB-135BD5E9 1FB9CB66-579C95FC 77097140-28237B9B 404FA043-1DD75AD7 482F5080-06E67080 4022804E-32DB56BF 559CD0DF-0B4EA081 118020D0-1A548407 535B4627-746CC478 626C3EDB-2A14AB5A 3E2B4D72-36B669E2 7688E367-0DB99D59 2AE1CD44-06B10B47 05DD8508-0426E2DE 4F5CD0CF-5C9E2411 38F51534-737B8452 33910718-270F1C8C 47B4EDC4-4FC04FF6 1C9477EB-3484DBE0 2A75D94B-5AFEAB3C 668C1145-2AB66496 0E3B1088-1BDDD523 52D17E54-5DB418F5 202043AB-70E45355 7A5FBCC4-0293D378 32672996-2539B7BF 3DD76DDB-4EC1C446 3D46AE4F-651198DF 42AA8258-5D357BEA 425E03B1-53EB48E8 13CD55C1-0B5171DB 7195479A-1BC6F376 4041B5C6-184BFAC7 0411C1DE-5FF85810 1E899C46-7F781AB1 62518820-0CFDB4CF 1B3A7257-2F8666FD 03638FCF-071298BD 429CF80E-67060F82 443CE6CB-1F62EBAA 1AF1A21E-0FFA7D3D 760267E1-5AC6CC02 6C3EF6CD-3FCD1FAB 0F64E830-06EE09FA 3A1680D6-6F8C8634 5A8CC876-365AB152 379AA6CA-39479977 2ECFA55A-697EFA5D 7A7BCEEC-54D0CCFC 7822E6D6-18F54C2A 3EA0E282-68B21A59 41957255-6D29B459 24F8252A-0BF67FE3 2BAB8454-757DF315 0486438C-4EE4AE7B 7AFC9A99-3CA7BF54 320A1811-2F0E5B49 72100F62-79910F43 0BCA3FC8-2B09E7BF 64EA4418-4BF930D1 78FD6018-349A8429 4B78FB33-1E94DB17 119DB411-17318D9C 5D3EBBC5-4FE83104 3663F466-2F0B5036 0EED75E1-0730FBED 06ACB46D-0CC43AAA 0AADE03E-7C496EA0 26806BA6-6B6BDBAC 3CF73CE8-03F30303 042E2A3B-6F2CE260 39484D3D-38C762E0 1A310FF0-22541EFE 7F2D1BC2-6E2D183C 2D257EB5-42614E41 3A24677A-0425BF65 09595EDB-7EF4F923 5D064255-29B206B7 5FBC8636-32D87D6D 348366D8-7EB66CFE 71D0970E-2CD1F00C 7C338337-4E728DBC 53A0F63C-530786A5 79FAE90B-71A18C0A 3570299D-1705ABEF 07B48AEF-7C6ACAE1 48903824-488879A6 343BEF26-3AE6AD72 24C482FD-6279E025 2F467BE1-5C4F95ED 2D189D83-1B78B28E 14639EC3-54D9323C 116DEA87-4CEA9C96 655F4D03-53005455 31BBC347-20C08070 0FDE0BCD-6C9D6C14 19F3F421-18F3605A 29D18D67-554F7216 464FDC46-274C0C5A 77827ACB-40D94426 4DAFBCD7-1D5AC98A 0B9566A3-41104826 0EAA11E2-14E01A90 5F25312C-48C70424 38A30601-55ACDD9A 09745A5A-7127CF26 2853EF94-14295C81 147E5A5E-760523E0 610DEB15-64FB79FF 5D589963-279D0E2D 61812CEA-31883412 0BD85FB6-112D0849 4680905A-783E8BB0 270E3005-57B0DB50 632F523B-644E071B 339AEC24-42917275 5D7379D4-7F8CF25F 42848C48-3B43373B 40A1C275-716244D0 4D323ABA-0DAEE453 297BD38E-028B7814 42D2DA2C-2FB7CC91 3D30C441-1D07AAED 435AED9A-1E2AC546 38AA90DC-2858864F 4199D415-7E3CD11E 63144A64-71746697 6E040563-4F937F8D 2E782228-3872E35E 5AE3EBA4-404C223D 2FF01BDD-771F1018 7F35B480-11EF42BF 0E5381F1-5418D450 70AEB8EB-11F3AA2C 1F513AFC-7F478F02 0DCFF1D8-4F4D1862 6BAE1D45-247F8008 5C52E024-151FCB98 28A4366C-0C37EB82 2A337E45-4A629443 2CF7A3D6-646E5EA0 302B0703-4FE4C40C 66895FA8-4D4E117D 194DA255-14F6A688 1A7F7C07-33EF6407 34AFB21D-371148F9 37959CDF-187AB189 53310D39-3E876C62 67210CE2-2277E35E 788E42D6-56A4C60B 25ACF208-1A628A2B 7DDF137F-20AED70D 37BB0B01-22CF28C5 6CE8AB99-4B4CCF77 03D7CA2E-4F67F71A 5165A276-2EF75B05 2F3A01B5-0059EF44 1ED3830F-65BBC143 7AEA8BBC-2C2D67FB 79865925-658EEC04 166F58EF-54008E43 1B750957-04719B4A 09499950-2A3059D7 00B22953-50EA9AE1 6D928B02-429F73EB 2C2441C8-3BE2561E 71221E87-1FE25D0E 15E06899-32CE2529 14EF9788-695A034F 62569923-7009C2AF 2CE2C107-5A111A8A 442421B5-357A3112 592EFE54-0D6CE375 4F4E7E28-346754EB 2BE6F661-5CE8BC40 22BAF34A-44E516F1 55479888-1C9B2BC4 1E641D4F-5706F0E3 730AEB2C-676896B0 24D08A13-50E17953 343669EE-31534929 35D50EE0-7A84D62D 41E99F94-226FF492 188563D4-7B17B190 5C1D9AE6-292E4B6F 55B6B2B6-44971D26 5E904B39-08715B8F 0DB898E6-068BE723 5AF91869-2ACD7A5B 4B0B5656-36404486 04DFAE85-79CC25AC 5DA7CCB7-23B6D30E 63A15A02-0590B535 7CAEE0AA-1E583BCF 1C7D1262-5BAEBC03 784DFD66-2A8FAAA5 7BCC51E5-1F6C3DB3 7F66C438-24040D6A 2E00A913-7012D69C 1B745AA1-7B4166AC 1FC16EBB-59D8AF81 327755EF-39964897 10EE3A95-36184A55 38200756-46351C64 72A7083B-0C802420 04EB9E53-688C928E 7B5D9AE4-48EAFC65 3590638E-79BD8CFA 5A66534C-7749D275 6815778E-72A21CC1 5C13F16A-5163B5D4 7B8AFBF7-3908CC1B 3131829F-5EA93600 23A740AA-642200C9 0EE99AD8-7F152557 74570A88-5AAEBA52 0756091B-63C9AB8D 44EAFD9C-751BBC17 65614070-3E007D58 16AE225B-00EF8D03 701E6519-2544A54B 54744476-21E6E911 009D4CFC-3FA414AD 4DB731BD-3FD19D28 684DA12F-0428ECD0 24A195A8-18E7909F 641C77A4-5F79C63B 3D564978-68B3D1C2 6A80C69E-16BDA3BE 4E131709-35BC634F 13AF52DF-20CDA8F4 6B95E831-02D9EE76"/>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C9A"/>
    <w:rsid w:val="00455C9A"/>
    <w:rsid w:val="008939CD"/>
    <w:rsid w:val="00B6757B"/>
    <w:rsid w:val="02662F24"/>
    <w:rsid w:val="02AA5046"/>
    <w:rsid w:val="05B514CA"/>
    <w:rsid w:val="05C31866"/>
    <w:rsid w:val="05DDDE8B"/>
    <w:rsid w:val="0A14C869"/>
    <w:rsid w:val="0AAE7260"/>
    <w:rsid w:val="0C847550"/>
    <w:rsid w:val="0D2DB0A6"/>
    <w:rsid w:val="0D5921B9"/>
    <w:rsid w:val="0FEC2591"/>
    <w:rsid w:val="10C9C42E"/>
    <w:rsid w:val="11E56357"/>
    <w:rsid w:val="11E56357"/>
    <w:rsid w:val="1253316F"/>
    <w:rsid w:val="1253316F"/>
    <w:rsid w:val="129F5A49"/>
    <w:rsid w:val="139B38F1"/>
    <w:rsid w:val="15BA1150"/>
    <w:rsid w:val="15CA0CB1"/>
    <w:rsid w:val="16E05C1C"/>
    <w:rsid w:val="185FC522"/>
    <w:rsid w:val="19C29AAE"/>
    <w:rsid w:val="1A50079C"/>
    <w:rsid w:val="1D9A036D"/>
    <w:rsid w:val="1E6FF9DE"/>
    <w:rsid w:val="1FC8E25F"/>
    <w:rsid w:val="22540BA9"/>
    <w:rsid w:val="2344D80E"/>
    <w:rsid w:val="2492A00E"/>
    <w:rsid w:val="26478CF3"/>
    <w:rsid w:val="28BE2D3E"/>
    <w:rsid w:val="2EA6F9B0"/>
    <w:rsid w:val="2F70E5C4"/>
    <w:rsid w:val="309D4407"/>
    <w:rsid w:val="30D7EB22"/>
    <w:rsid w:val="352E8170"/>
    <w:rsid w:val="352E8170"/>
    <w:rsid w:val="3BF502E3"/>
    <w:rsid w:val="3C20C77B"/>
    <w:rsid w:val="41CE6E54"/>
    <w:rsid w:val="456C0E73"/>
    <w:rsid w:val="475307A2"/>
    <w:rsid w:val="4A4FEB08"/>
    <w:rsid w:val="4AE15D80"/>
    <w:rsid w:val="4FAABEE3"/>
    <w:rsid w:val="4FCEBFF5"/>
    <w:rsid w:val="4FCEBFF5"/>
    <w:rsid w:val="553C8FCE"/>
    <w:rsid w:val="56B12E45"/>
    <w:rsid w:val="56CD40C2"/>
    <w:rsid w:val="59B6D7BC"/>
    <w:rsid w:val="5ACE4709"/>
    <w:rsid w:val="5B57EF1B"/>
    <w:rsid w:val="5B697499"/>
    <w:rsid w:val="5C689A8E"/>
    <w:rsid w:val="5D4505D4"/>
    <w:rsid w:val="5DE39480"/>
    <w:rsid w:val="60438B6A"/>
    <w:rsid w:val="6202CDFC"/>
    <w:rsid w:val="65966828"/>
    <w:rsid w:val="69167E3C"/>
    <w:rsid w:val="6B28B780"/>
    <w:rsid w:val="6C252F02"/>
    <w:rsid w:val="72420E13"/>
    <w:rsid w:val="73288585"/>
    <w:rsid w:val="75376A02"/>
    <w:rsid w:val="7637CB99"/>
    <w:rsid w:val="77383759"/>
    <w:rsid w:val="78E9FA18"/>
    <w:rsid w:val="7BF71ED0"/>
    <w:rsid w:val="7F2EF69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4FD18E"/>
  <w15:docId w15:val="{1E3F60B6-2DFE-47F1-93B2-8AF287F639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CM95" w:customStyle="1">
    <w:name w:val="CM95"/>
    <w:basedOn w:val="Normal"/>
    <w:next w:val="Normal"/>
    <w:rsid w:val="00F951FD"/>
    <w:pPr>
      <w:autoSpaceDE w:val="0"/>
      <w:autoSpaceDN w:val="0"/>
      <w:adjustRightInd w:val="0"/>
      <w:spacing w:line="238" w:lineRule="atLeast"/>
    </w:pPr>
    <w:rPr>
      <w:rFonts w:ascii="Sabon MT Pro" w:hAnsi="Sabon MT Pro" w:eastAsia="Times New Roman"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styleId="HeaderChar" w:customStyle="1">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styleId="FooterChar" w:customStyle="1">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9B6D7B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2.xml" Id="R141d8fd21ae84393" /><Relationship Type="http://schemas.openxmlformats.org/officeDocument/2006/relationships/footer" Target="footer.xml" Id="R0edf182ee81a4b45" /><Relationship Type="http://schemas.openxmlformats.org/officeDocument/2006/relationships/footer" Target="footer2.xml" Id="Rd666ebd09d7e4027" /><Relationship Type="http://schemas.openxmlformats.org/officeDocument/2006/relationships/hyperlink" Target="https://www.britishairways.com/nx/b/airselect/en/gbr/book/summary?scid=a43022fc-c8d2-4ec4-abd8-c974b2b99b4f" TargetMode="External" Id="R13d897dfe7314737" /><Relationship Type="http://schemas.openxmlformats.org/officeDocument/2006/relationships/hyperlink" Target="https://www.theextrasdept.com/faq" TargetMode="External" Id="Rbb8ebddf7185478f" /><Relationship Type="http://schemas.openxmlformats.org/officeDocument/2006/relationships/hyperlink" Target="https://dancemagazine.com/dancer-diary-how-social-media-can-support-your-dance-career/#gsc.tab=0." TargetMode="External" Id="R935b7af2a3fb42a7" /><Relationship Type="http://schemas.openxmlformats.org/officeDocument/2006/relationships/hyperlink" Target="https://www.gov.uk/government/publications/minimum-wage-rates-for-2026" TargetMode="External" Id="Ra09a26411d9b453a" /><Relationship Type="http://schemas.openxmlformats.org/officeDocument/2006/relationships/hyperlink" Target="https://www.spotlight.com/news-and-advice/the-essentials/tips-for-actors-on-finance-tax-and-invoices/" TargetMode="External" Id="R2e35435586a74e09" /><Relationship Type="http://schemas.openxmlformats.org/officeDocument/2006/relationships/hyperlink" Target="https://www.zoopla.co.uk/to-rent/details/72185169/?search_identifier=253dd360f2e4fa0f06e4846631da5b77d5644d00910dced12ab83937f5122f92" TargetMode="External" Id="R77c1d27131264d20" /><Relationship Type="http://schemas.openxmlformats.org/officeDocument/2006/relationships/hyperlink" Target="https://www.britishairways.com/nx/b/airselect/en/gbr/book/summary?scid=a43022fc-c8d2-4ec4-abd8-c974b2b99b4f" TargetMode="External" Id="R622e545431764a91" /><Relationship Type="http://schemas.openxmlformats.org/officeDocument/2006/relationships/hyperlink" Target="https://www.celebritycruisesentertainment.com/auditions-home" TargetMode="External" Id="Rfd6d29786e46493b" /><Relationship Type="http://schemas.openxmlformats.org/officeDocument/2006/relationships/hyperlink" Target="https://headshotcompany.co.uk/how-much-should-i-spend-on-headshots/" TargetMode="External" Id="Ref24934cf13f42bb" /><Relationship Type="http://schemas.openxmlformats.org/officeDocument/2006/relationships/hyperlink" Target="https://www.easyjet.com/en/buy/flights?isOneWay=off" TargetMode="External" Id="Re3f9a8c1fb0c4cd8" /><Relationship Type="http://schemas.openxmlformats.org/officeDocument/2006/relationships/hyperlink" Target="https://www.theextrasdept.com/faq" TargetMode="External" Id="Ra21706b70ecb49a2" /><Relationship Type="http://schemas.openxmlformats.org/officeDocument/2006/relationships/hyperlink" Target="https://dancemagazine.com/dancer-diary-how-social-media-can-support-your-dance-career/#gsc.tab=0." TargetMode="External" Id="Rb5d1065d64d94a82" /><Relationship Type="http://schemas.openxmlformats.org/officeDocument/2006/relationships/hyperlink" Target="https://lovenotestola.com/dancing-on-a-cruise-ship-everything-you-need-to-know/" TargetMode="External" Id="R188d4c1acd7044de" /><Relationship Type="http://schemas.openxmlformats.org/officeDocument/2006/relationships/hyperlink" Target="https://www.gov.uk/government/publications/minimum-wage-rates-for-2026" TargetMode="External" Id="Rfc096048a2864ae6" /><Relationship Type="http://schemas.openxmlformats.org/officeDocument/2006/relationships/hyperlink" Target="https://www.onthemarket.com/details/18502887/" TargetMode="External" Id="R3a71491217344230" /><Relationship Type="http://schemas.openxmlformats.org/officeDocument/2006/relationships/hyperlink" Target="https://www.peeltalent.com/careers/" TargetMode="External" Id="Rd59ceb514c674e2b" /><Relationship Type="http://schemas.openxmlformats.org/officeDocument/2006/relationships/hyperlink" Target="https://talentproentertainment.com/about-us/" TargetMode="External" Id="Raa74f71624924bca" /><Relationship Type="http://schemas.openxmlformats.org/officeDocument/2006/relationships/hyperlink" Target="https://www.mecastingteam.me/" TargetMode="External" Id="R5ae18d3d905b4663" /><Relationship Type="http://schemas.openxmlformats.org/officeDocument/2006/relationships/hyperlink" Target="https://www.spotlight.com/news-and-advice/the-essentials/tips-for-actors-on-finance-tax-and-invoices/" TargetMode="External" Id="R708af315d9c54620" /><Relationship Type="http://schemas.openxmlformats.org/officeDocument/2006/relationships/hyperlink" Target="https://www.you-management.com/" TargetMode="External" Id="R6a13bbe75eb1486b" /><Relationship Type="http://schemas.openxmlformats.org/officeDocument/2006/relationships/hyperlink" Target="https://royalcaribbeanentertainment.com/productions/careers/" TargetMode="External" Id="R8662fc0f2a7f4d29" /><Relationship Type="http://schemas.openxmlformats.org/officeDocument/2006/relationships/hyperlink" Target="https://www.actorsguild.co.uk/" TargetMode="External" Id="R09d0a1936f3c4aa2" /><Relationship Type="http://schemas.openxmlformats.org/officeDocument/2006/relationships/hyperlink" Target="https://www.zoopla.co.uk/to-rent/details/72185169/?search_identifier=253dd360f2e4fa0f06e4846631da5b77d5644d00910dced12ab83937f5122f92" TargetMode="External" Id="R7276f6b4b98941bd" /><Relationship Type="http://schemas.openxmlformats.org/officeDocument/2006/relationships/image" Target="/media/image3.png" Id="rId1550661499" /><Relationship Type="http://schemas.openxmlformats.org/officeDocument/2006/relationships/image" Target="/media/image4.png" Id="rId74789973" /><Relationship Type="http://schemas.openxmlformats.org/officeDocument/2006/relationships/image" Target="/media/image5.png" Id="rId593180176" /><Relationship Type="http://schemas.microsoft.com/office/2020/10/relationships/intelligence" Target="intelligence2.xml" Id="Rb83bc5e4324a4a69" /><Relationship Type="http://schemas.openxmlformats.org/officeDocument/2006/relationships/hyperlink" Target="https://www.danceplug.com/article/versatility-is-key-what-its-like-dancing-on-a-cruise-ship" TargetMode="External" Id="R9ac2df1054614e00" /><Relationship Type="http://schemas.openxmlformats.org/officeDocument/2006/relationships/hyperlink" Target="https://royalcaribbeanentertainment.com/productions/careers/" TargetMode="External" Id="R84623e1b396e46fc" /><Relationship Type="http://schemas.openxmlformats.org/officeDocument/2006/relationships/hyperlink" Target="https://www.actorsguild.co.uk/" TargetMode="External" Id="R4d594b8b961743e5" /><Relationship Type="http://schemas.openxmlformats.org/officeDocument/2006/relationships/hyperlink" Target="https://www.easyjet.com/en/buy/flights?isOneWay=off" TargetMode="External" Id="R98469e7014e141b7" /><Relationship Type="http://schemas.openxmlformats.org/officeDocument/2006/relationships/hyperlink" Target="https://www.onthemarket.com/details/18502887/" TargetMode="External" Id="R0dcbee2707a542cf" /><Relationship Type="http://schemas.openxmlformats.org/officeDocument/2006/relationships/hyperlink" Target="https://www.danceplug.com/article/versatility-is-key-what-its-like-dancing-on-a-cruise-ship" TargetMode="External" Id="R5f6962ed238b4297" /><Relationship Type="http://schemas.openxmlformats.org/officeDocument/2006/relationships/hyperlink" Target="https://www.ladbible.com/lifestyle/travel/royal-caribbean-cruise-ship-job-salary-alley-kerr-wanderlustalley-756448-20250218." TargetMode="External" Id="R506dfde2e3064fac"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&#65279;<?xml version="1.0" encoding="utf-8"?><Relationships xmlns="http://schemas.openxmlformats.org/package/2006/relationships"><Relationship Type="http://schemas.openxmlformats.org/officeDocument/2006/relationships/image" Target="/media/image2.png" Id="rId178794960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vBTIWrN6QqwT32IJW//+BeCYjQ==">CgMxLjA4AHIhMUJlRWtpQkFZcE1wZnJOZUdtVXNueUxpVlNYTVpyMTlt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Nikki Laurence</dc:creator>
  <lastModifiedBy>Aimee Decodts (2305169)</lastModifiedBy>
  <revision>8</revision>
  <dcterms:created xsi:type="dcterms:W3CDTF">2026-01-03T12:54:00.0000000Z</dcterms:created>
  <dcterms:modified xsi:type="dcterms:W3CDTF">2026-01-23T17:48:37.0992591Z</dcterms:modified>
</coreProperties>
</file>