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DE8FC1" w14:textId="77777777" w:rsidR="001C0F61" w:rsidRDefault="001C0F61"/>
    <w:p w14:paraId="2F14F5F9" w14:textId="3E0E1391" w:rsidR="001C0F61" w:rsidRDefault="001C0F61">
      <w:r w:rsidRPr="005064EB">
        <w:rPr>
          <w:rFonts w:eastAsia="Times New Roman" w:cs="Times New Roman"/>
          <w:noProof/>
          <w:kern w:val="0"/>
          <w:lang w:eastAsia="en-GB"/>
          <w14:ligatures w14:val="none"/>
        </w:rPr>
        <w:drawing>
          <wp:anchor distT="0" distB="0" distL="114300" distR="114300" simplePos="0" relativeHeight="251661312" behindDoc="1" locked="0" layoutInCell="1" allowOverlap="1" wp14:anchorId="4F9292F0" wp14:editId="3D116DF4">
            <wp:simplePos x="0" y="0"/>
            <wp:positionH relativeFrom="margin">
              <wp:align>left</wp:align>
            </wp:positionH>
            <wp:positionV relativeFrom="margin">
              <wp:posOffset>327025</wp:posOffset>
            </wp:positionV>
            <wp:extent cx="1875790" cy="834390"/>
            <wp:effectExtent l="0" t="0" r="0" b="3810"/>
            <wp:wrapTight wrapText="bothSides">
              <wp:wrapPolygon edited="0">
                <wp:start x="0" y="0"/>
                <wp:lineTo x="0" y="21205"/>
                <wp:lineTo x="21278" y="21205"/>
                <wp:lineTo x="21278" y="0"/>
                <wp:lineTo x="0" y="0"/>
              </wp:wrapPolygon>
            </wp:wrapTight>
            <wp:docPr id="4" name="Picture 3" descr="A close-up of a sign&#10;&#10;Description automatically generated">
              <a:extLst xmlns:a="http://schemas.openxmlformats.org/drawingml/2006/main">
                <a:ext uri="{FF2B5EF4-FFF2-40B4-BE49-F238E27FC236}">
                  <a16:creationId xmlns:a16="http://schemas.microsoft.com/office/drawing/2014/main" id="{A87D038D-C993-AA3D-7182-1BF8894F3A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a:extLst>
                        <a:ext uri="{FF2B5EF4-FFF2-40B4-BE49-F238E27FC236}">
                          <a16:creationId xmlns:a16="http://schemas.microsoft.com/office/drawing/2014/main" id="{A87D038D-C993-AA3D-7182-1BF8894F3A10}"/>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875790" cy="834390"/>
                    </a:xfrm>
                    <a:prstGeom prst="rect">
                      <a:avLst/>
                    </a:prstGeom>
                  </pic:spPr>
                </pic:pic>
              </a:graphicData>
            </a:graphic>
            <wp14:sizeRelH relativeFrom="margin">
              <wp14:pctWidth>0</wp14:pctWidth>
            </wp14:sizeRelH>
            <wp14:sizeRelV relativeFrom="margin">
              <wp14:pctHeight>0</wp14:pctHeight>
            </wp14:sizeRelV>
          </wp:anchor>
        </w:drawing>
      </w:r>
    </w:p>
    <w:p w14:paraId="28C08158" w14:textId="35B00DCC" w:rsidR="001C0F61" w:rsidRDefault="001C0F61"/>
    <w:p w14:paraId="2D6ACF9B" w14:textId="77170E9E" w:rsidR="001C0F61" w:rsidRDefault="001C0F61">
      <w:r w:rsidRPr="005064EB">
        <w:rPr>
          <w:noProof/>
        </w:rPr>
        <mc:AlternateContent>
          <mc:Choice Requires="wps">
            <w:drawing>
              <wp:anchor distT="0" distB="0" distL="114300" distR="114300" simplePos="0" relativeHeight="251659264" behindDoc="0" locked="0" layoutInCell="1" allowOverlap="1" wp14:anchorId="544885C4" wp14:editId="6BDDBA50">
                <wp:simplePos x="0" y="0"/>
                <wp:positionH relativeFrom="margin">
                  <wp:align>right</wp:align>
                </wp:positionH>
                <wp:positionV relativeFrom="paragraph">
                  <wp:posOffset>329565</wp:posOffset>
                </wp:positionV>
                <wp:extent cx="5731510" cy="6482715"/>
                <wp:effectExtent l="0" t="0" r="0" b="0"/>
                <wp:wrapSquare wrapText="bothSides"/>
                <wp:docPr id="161033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6482715"/>
                        </a:xfrm>
                        <a:prstGeom prst="rect">
                          <a:avLst/>
                        </a:prstGeom>
                        <a:noFill/>
                        <a:ln>
                          <a:noFill/>
                        </a:ln>
                      </wps:spPr>
                      <wps:txbx>
                        <w:txbxContent>
                          <w:p w14:paraId="5A0A7BDE" w14:textId="77777777" w:rsidR="00DD74A1" w:rsidRPr="005064EB" w:rsidRDefault="00DD74A1" w:rsidP="00DD74A1">
                            <w:pPr>
                              <w:jc w:val="center"/>
                              <w:rPr>
                                <w:rFonts w:asciiTheme="majorHAnsi" w:hAnsiTheme="majorHAnsi"/>
                                <w:b/>
                                <w:bCs/>
                                <w:color w:val="156082" w:themeColor="accent1"/>
                                <w:sz w:val="72"/>
                                <w:szCs w:val="72"/>
                                <w:u w:val="single"/>
                              </w:rPr>
                            </w:pPr>
                          </w:p>
                          <w:p w14:paraId="5F3EDAC0" w14:textId="43DD03C8" w:rsidR="00DD74A1" w:rsidRPr="005064EB" w:rsidRDefault="00DD74A1" w:rsidP="00DD74A1">
                            <w:pPr>
                              <w:jc w:val="center"/>
                              <w:rPr>
                                <w:rFonts w:asciiTheme="majorHAnsi" w:hAnsiTheme="majorHAnsi"/>
                                <w:sz w:val="72"/>
                                <w:szCs w:val="72"/>
                                <w:u w:val="single"/>
                              </w:rPr>
                            </w:pPr>
                            <w:r w:rsidRPr="005064EB">
                              <w:rPr>
                                <w:rFonts w:asciiTheme="majorHAnsi" w:hAnsiTheme="majorHAnsi" w:cs="Calibri"/>
                                <w:bCs/>
                                <w:color w:val="000000" w:themeColor="text1"/>
                                <w:sz w:val="72"/>
                                <w:szCs w:val="72"/>
                                <w:u w:val="single"/>
                              </w:rPr>
                              <w:t>L</w:t>
                            </w:r>
                            <w:r w:rsidRPr="005064EB">
                              <w:rPr>
                                <w:rFonts w:asciiTheme="majorHAnsi" w:hAnsiTheme="majorHAnsi"/>
                                <w:sz w:val="72"/>
                                <w:szCs w:val="72"/>
                                <w:u w:val="single"/>
                              </w:rPr>
                              <w:t>CBB401</w:t>
                            </w:r>
                            <w:r>
                              <w:rPr>
                                <w:rFonts w:asciiTheme="majorHAnsi" w:hAnsiTheme="majorHAnsi"/>
                                <w:sz w:val="72"/>
                                <w:szCs w:val="72"/>
                                <w:u w:val="single"/>
                              </w:rPr>
                              <w:t>1</w:t>
                            </w:r>
                            <w:r w:rsidRPr="005064EB">
                              <w:rPr>
                                <w:rFonts w:asciiTheme="majorHAnsi" w:hAnsiTheme="majorHAnsi"/>
                                <w:sz w:val="72"/>
                                <w:szCs w:val="72"/>
                                <w:u w:val="single"/>
                              </w:rPr>
                              <w:t xml:space="preserve"> </w:t>
                            </w:r>
                            <w:r w:rsidR="00877BEE">
                              <w:rPr>
                                <w:rFonts w:asciiTheme="majorHAnsi" w:hAnsiTheme="majorHAnsi"/>
                                <w:sz w:val="72"/>
                                <w:szCs w:val="72"/>
                                <w:u w:val="single"/>
                              </w:rPr>
                              <w:t>–</w:t>
                            </w:r>
                            <w:r w:rsidRPr="005064EB">
                              <w:rPr>
                                <w:rFonts w:asciiTheme="majorHAnsi" w:hAnsiTheme="majorHAnsi"/>
                                <w:sz w:val="72"/>
                                <w:szCs w:val="72"/>
                                <w:u w:val="single"/>
                              </w:rPr>
                              <w:t xml:space="preserve"> </w:t>
                            </w:r>
                            <w:r w:rsidR="00877BEE">
                              <w:rPr>
                                <w:rFonts w:asciiTheme="majorHAnsi" w:hAnsiTheme="majorHAnsi"/>
                                <w:sz w:val="72"/>
                                <w:szCs w:val="72"/>
                                <w:u w:val="single"/>
                              </w:rPr>
                              <w:t>Community Engagement</w:t>
                            </w:r>
                          </w:p>
                          <w:p w14:paraId="095ACF32" w14:textId="77777777" w:rsidR="00DD74A1" w:rsidRPr="005064EB" w:rsidRDefault="00DD74A1" w:rsidP="00DD74A1">
                            <w:pPr>
                              <w:spacing w:line="240" w:lineRule="auto"/>
                              <w:jc w:val="center"/>
                              <w:rPr>
                                <w:bCs/>
                                <w:color w:val="000000" w:themeColor="text1"/>
                                <w:sz w:val="72"/>
                                <w:szCs w:val="72"/>
                                <w:u w:val="single"/>
                              </w:rPr>
                            </w:pPr>
                          </w:p>
                          <w:p w14:paraId="7BCB63AA" w14:textId="2DBA5CA0"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 xml:space="preserve">Component 1: </w:t>
                            </w:r>
                            <w:r w:rsidR="00877BEE">
                              <w:rPr>
                                <w:rFonts w:cs="Calibri Light"/>
                                <w:bCs/>
                                <w:color w:val="000000" w:themeColor="text1"/>
                                <w:sz w:val="56"/>
                                <w:szCs w:val="56"/>
                              </w:rPr>
                              <w:t>Portfolio</w:t>
                            </w:r>
                            <w:r w:rsidR="00A02B92">
                              <w:rPr>
                                <w:rFonts w:cs="Calibri Light"/>
                                <w:bCs/>
                                <w:color w:val="000000" w:themeColor="text1"/>
                                <w:sz w:val="56"/>
                                <w:szCs w:val="56"/>
                              </w:rPr>
                              <w:t xml:space="preserve"> Individual Discussion </w:t>
                            </w:r>
                          </w:p>
                          <w:p w14:paraId="44BB5AEE" w14:textId="77777777" w:rsidR="00DD74A1" w:rsidRPr="005064EB" w:rsidRDefault="00DD74A1" w:rsidP="00DD74A1">
                            <w:pPr>
                              <w:spacing w:line="240" w:lineRule="auto"/>
                              <w:jc w:val="center"/>
                              <w:rPr>
                                <w:rFonts w:cs="Calibri Light"/>
                                <w:bCs/>
                                <w:color w:val="000000" w:themeColor="text1"/>
                                <w:sz w:val="56"/>
                                <w:szCs w:val="56"/>
                              </w:rPr>
                            </w:pPr>
                          </w:p>
                          <w:p w14:paraId="629C4522" w14:textId="77777777"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Marvin Carvajal</w:t>
                            </w:r>
                          </w:p>
                          <w:p w14:paraId="2015200A" w14:textId="77777777"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Student ID: 2211194</w:t>
                            </w:r>
                          </w:p>
                          <w:p w14:paraId="657AEEAE" w14:textId="7060D612" w:rsidR="00DD74A1"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 xml:space="preserve">Lecturer: </w:t>
                            </w:r>
                            <w:r w:rsidR="00877BEE">
                              <w:rPr>
                                <w:rFonts w:cs="Calibri Light"/>
                                <w:bCs/>
                                <w:color w:val="000000" w:themeColor="text1"/>
                                <w:sz w:val="56"/>
                                <w:szCs w:val="56"/>
                              </w:rPr>
                              <w:t>Charles Oham</w:t>
                            </w:r>
                            <w:r w:rsidRPr="005064EB">
                              <w:rPr>
                                <w:rFonts w:cs="Calibri Light"/>
                                <w:bCs/>
                                <w:color w:val="000000" w:themeColor="text1"/>
                                <w:sz w:val="56"/>
                                <w:szCs w:val="56"/>
                              </w:rPr>
                              <w:t xml:space="preserve"> </w:t>
                            </w:r>
                          </w:p>
                          <w:p w14:paraId="3C95565B" w14:textId="77777777" w:rsidR="001C0F61" w:rsidRDefault="001C0F61" w:rsidP="00DD74A1">
                            <w:pPr>
                              <w:spacing w:line="240" w:lineRule="auto"/>
                              <w:jc w:val="center"/>
                              <w:rPr>
                                <w:rFonts w:cs="Calibri Light"/>
                                <w:bCs/>
                                <w:color w:val="000000" w:themeColor="text1"/>
                                <w:sz w:val="56"/>
                                <w:szCs w:val="56"/>
                              </w:rPr>
                            </w:pPr>
                          </w:p>
                          <w:p w14:paraId="5DA17EFA" w14:textId="77777777" w:rsidR="001C0F61" w:rsidRDefault="001C0F61" w:rsidP="00DD74A1">
                            <w:pPr>
                              <w:spacing w:line="240" w:lineRule="auto"/>
                              <w:jc w:val="center"/>
                              <w:rPr>
                                <w:rFonts w:cs="Calibri Light"/>
                                <w:bCs/>
                                <w:color w:val="000000" w:themeColor="text1"/>
                                <w:sz w:val="56"/>
                                <w:szCs w:val="56"/>
                              </w:rPr>
                            </w:pPr>
                          </w:p>
                          <w:p w14:paraId="34B77C37" w14:textId="77777777" w:rsidR="001C0F61" w:rsidRDefault="001C0F61" w:rsidP="00DD74A1">
                            <w:pPr>
                              <w:spacing w:line="240" w:lineRule="auto"/>
                              <w:jc w:val="center"/>
                              <w:rPr>
                                <w:rFonts w:cs="Calibri Light"/>
                                <w:bCs/>
                                <w:color w:val="000000" w:themeColor="text1"/>
                                <w:sz w:val="56"/>
                                <w:szCs w:val="56"/>
                              </w:rPr>
                            </w:pPr>
                          </w:p>
                          <w:p w14:paraId="6DCE4FA5" w14:textId="77777777" w:rsidR="001C0F61" w:rsidRDefault="001C0F61" w:rsidP="00DD74A1">
                            <w:pPr>
                              <w:spacing w:line="240" w:lineRule="auto"/>
                              <w:jc w:val="center"/>
                              <w:rPr>
                                <w:rFonts w:cs="Calibri Light"/>
                                <w:bCs/>
                                <w:color w:val="000000" w:themeColor="text1"/>
                                <w:sz w:val="56"/>
                                <w:szCs w:val="56"/>
                              </w:rPr>
                            </w:pPr>
                          </w:p>
                          <w:p w14:paraId="085EC574" w14:textId="77777777" w:rsidR="001C0F61" w:rsidRDefault="001C0F61" w:rsidP="00DD74A1">
                            <w:pPr>
                              <w:spacing w:line="240" w:lineRule="auto"/>
                              <w:jc w:val="center"/>
                              <w:rPr>
                                <w:rFonts w:cs="Calibri Light"/>
                                <w:bCs/>
                                <w:color w:val="000000" w:themeColor="text1"/>
                                <w:sz w:val="56"/>
                                <w:szCs w:val="56"/>
                              </w:rPr>
                            </w:pPr>
                          </w:p>
                          <w:p w14:paraId="7026B749" w14:textId="77777777" w:rsidR="001C0F61" w:rsidRDefault="001C0F61" w:rsidP="00DD74A1">
                            <w:pPr>
                              <w:spacing w:line="240" w:lineRule="auto"/>
                              <w:jc w:val="center"/>
                              <w:rPr>
                                <w:rFonts w:cs="Calibri Light"/>
                                <w:bCs/>
                                <w:color w:val="000000" w:themeColor="text1"/>
                                <w:sz w:val="56"/>
                                <w:szCs w:val="56"/>
                              </w:rPr>
                            </w:pPr>
                          </w:p>
                          <w:p w14:paraId="29F62CD2" w14:textId="77777777" w:rsidR="001C0F61" w:rsidRDefault="001C0F61" w:rsidP="00DD74A1">
                            <w:pPr>
                              <w:spacing w:line="240" w:lineRule="auto"/>
                              <w:jc w:val="center"/>
                              <w:rPr>
                                <w:rFonts w:cs="Calibri Light"/>
                                <w:bCs/>
                                <w:color w:val="000000" w:themeColor="text1"/>
                                <w:sz w:val="56"/>
                                <w:szCs w:val="56"/>
                              </w:rPr>
                            </w:pPr>
                          </w:p>
                          <w:p w14:paraId="0EC96B74" w14:textId="77777777" w:rsidR="001C0F61" w:rsidRDefault="001C0F61" w:rsidP="00DD74A1">
                            <w:pPr>
                              <w:spacing w:line="240" w:lineRule="auto"/>
                              <w:jc w:val="center"/>
                              <w:rPr>
                                <w:rFonts w:cs="Calibri Light"/>
                                <w:bCs/>
                                <w:color w:val="000000" w:themeColor="text1"/>
                                <w:sz w:val="56"/>
                                <w:szCs w:val="56"/>
                              </w:rPr>
                            </w:pPr>
                          </w:p>
                          <w:p w14:paraId="1350EC2F" w14:textId="77777777" w:rsidR="001C0F61" w:rsidRDefault="001C0F61" w:rsidP="00DD74A1">
                            <w:pPr>
                              <w:spacing w:line="240" w:lineRule="auto"/>
                              <w:jc w:val="center"/>
                              <w:rPr>
                                <w:rFonts w:cs="Calibri Light"/>
                                <w:bCs/>
                                <w:color w:val="000000" w:themeColor="text1"/>
                                <w:sz w:val="56"/>
                                <w:szCs w:val="56"/>
                              </w:rPr>
                            </w:pPr>
                          </w:p>
                          <w:p w14:paraId="5C21E693" w14:textId="77777777" w:rsidR="001C0F61" w:rsidRDefault="001C0F61" w:rsidP="00DD74A1">
                            <w:pPr>
                              <w:spacing w:line="240" w:lineRule="auto"/>
                              <w:jc w:val="center"/>
                              <w:rPr>
                                <w:rFonts w:cs="Calibri Light"/>
                                <w:bCs/>
                                <w:color w:val="000000" w:themeColor="text1"/>
                                <w:sz w:val="56"/>
                                <w:szCs w:val="56"/>
                              </w:rPr>
                            </w:pPr>
                          </w:p>
                          <w:p w14:paraId="1DC9B5B8" w14:textId="77777777" w:rsidR="001C0F61" w:rsidRPr="005064EB" w:rsidRDefault="001C0F61" w:rsidP="00DD74A1">
                            <w:pPr>
                              <w:spacing w:line="240" w:lineRule="auto"/>
                              <w:jc w:val="center"/>
                              <w:rPr>
                                <w:rFonts w:cs="Calibri Light"/>
                                <w:bCs/>
                                <w:color w:val="000000" w:themeColor="text1"/>
                                <w:sz w:val="56"/>
                                <w:szCs w:val="56"/>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44885C4" id="_x0000_t202" coordsize="21600,21600" o:spt="202" path="m,l,21600r21600,l21600,xe">
                <v:stroke joinstyle="miter"/>
                <v:path gradientshapeok="t" o:connecttype="rect"/>
              </v:shapetype>
              <v:shape id="Text Box 1" o:spid="_x0000_s1026" type="#_x0000_t202" style="position:absolute;margin-left:400.1pt;margin-top:25.95pt;width:451.3pt;height:510.45pt;z-index:251659264;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" filled="f" stroked="f">
                <v:textbox>
                  <w:txbxContent>
                    <w:p w14:paraId="5A0A7BDE" w14:textId="77777777" w:rsidR="00DD74A1" w:rsidRPr="005064EB" w:rsidRDefault="00DD74A1" w:rsidP="00DD74A1">
                      <w:pPr>
                        <w:jc w:val="center"/>
                        <w:rPr>
                          <w:rFonts w:asciiTheme="majorHAnsi" w:hAnsiTheme="majorHAnsi"/>
                          <w:b/>
                          <w:bCs/>
                          <w:color w:val="156082" w:themeColor="accent1"/>
                          <w:sz w:val="72"/>
                          <w:szCs w:val="72"/>
                          <w:u w:val="single"/>
                        </w:rPr>
                      </w:pPr>
                    </w:p>
                    <w:p w14:paraId="5F3EDAC0" w14:textId="43DD03C8" w:rsidR="00DD74A1" w:rsidRPr="005064EB" w:rsidRDefault="00DD74A1" w:rsidP="00DD74A1">
                      <w:pPr>
                        <w:jc w:val="center"/>
                        <w:rPr>
                          <w:rFonts w:asciiTheme="majorHAnsi" w:hAnsiTheme="majorHAnsi"/>
                          <w:sz w:val="72"/>
                          <w:szCs w:val="72"/>
                          <w:u w:val="single"/>
                        </w:rPr>
                      </w:pPr>
                      <w:r w:rsidRPr="005064EB">
                        <w:rPr>
                          <w:rFonts w:asciiTheme="majorHAnsi" w:hAnsiTheme="majorHAnsi" w:cs="Calibri"/>
                          <w:bCs/>
                          <w:color w:val="000000" w:themeColor="text1"/>
                          <w:sz w:val="72"/>
                          <w:szCs w:val="72"/>
                          <w:u w:val="single"/>
                        </w:rPr>
                        <w:t>L</w:t>
                      </w:r>
                      <w:r w:rsidRPr="005064EB">
                        <w:rPr>
                          <w:rFonts w:asciiTheme="majorHAnsi" w:hAnsiTheme="majorHAnsi"/>
                          <w:sz w:val="72"/>
                          <w:szCs w:val="72"/>
                          <w:u w:val="single"/>
                        </w:rPr>
                        <w:t>CBB401</w:t>
                      </w:r>
                      <w:r>
                        <w:rPr>
                          <w:rFonts w:asciiTheme="majorHAnsi" w:hAnsiTheme="majorHAnsi"/>
                          <w:sz w:val="72"/>
                          <w:szCs w:val="72"/>
                          <w:u w:val="single"/>
                        </w:rPr>
                        <w:t>1</w:t>
                      </w:r>
                      <w:r w:rsidRPr="005064EB">
                        <w:rPr>
                          <w:rFonts w:asciiTheme="majorHAnsi" w:hAnsiTheme="majorHAnsi"/>
                          <w:sz w:val="72"/>
                          <w:szCs w:val="72"/>
                          <w:u w:val="single"/>
                        </w:rPr>
                        <w:t xml:space="preserve"> </w:t>
                      </w:r>
                      <w:r w:rsidR="00877BEE">
                        <w:rPr>
                          <w:rFonts w:asciiTheme="majorHAnsi" w:hAnsiTheme="majorHAnsi"/>
                          <w:sz w:val="72"/>
                          <w:szCs w:val="72"/>
                          <w:u w:val="single"/>
                        </w:rPr>
                        <w:t>–</w:t>
                      </w:r>
                      <w:r w:rsidRPr="005064EB">
                        <w:rPr>
                          <w:rFonts w:asciiTheme="majorHAnsi" w:hAnsiTheme="majorHAnsi"/>
                          <w:sz w:val="72"/>
                          <w:szCs w:val="72"/>
                          <w:u w:val="single"/>
                        </w:rPr>
                        <w:t xml:space="preserve"> </w:t>
                      </w:r>
                      <w:r w:rsidR="00877BEE">
                        <w:rPr>
                          <w:rFonts w:asciiTheme="majorHAnsi" w:hAnsiTheme="majorHAnsi"/>
                          <w:sz w:val="72"/>
                          <w:szCs w:val="72"/>
                          <w:u w:val="single"/>
                        </w:rPr>
                        <w:t>Community Engagement</w:t>
                      </w:r>
                    </w:p>
                    <w:p w14:paraId="095ACF32" w14:textId="77777777" w:rsidR="00DD74A1" w:rsidRPr="005064EB" w:rsidRDefault="00DD74A1" w:rsidP="00DD74A1">
                      <w:pPr>
                        <w:spacing w:line="240" w:lineRule="auto"/>
                        <w:jc w:val="center"/>
                        <w:rPr>
                          <w:bCs/>
                          <w:color w:val="000000" w:themeColor="text1"/>
                          <w:sz w:val="72"/>
                          <w:szCs w:val="72"/>
                          <w:u w:val="single"/>
                        </w:rPr>
                      </w:pPr>
                    </w:p>
                    <w:p w14:paraId="7BCB63AA" w14:textId="2DBA5CA0"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 xml:space="preserve">Component 1: </w:t>
                      </w:r>
                      <w:r w:rsidR="00877BEE">
                        <w:rPr>
                          <w:rFonts w:cs="Calibri Light"/>
                          <w:bCs/>
                          <w:color w:val="000000" w:themeColor="text1"/>
                          <w:sz w:val="56"/>
                          <w:szCs w:val="56"/>
                        </w:rPr>
                        <w:t>Portfolio</w:t>
                      </w:r>
                      <w:r w:rsidR="00A02B92">
                        <w:rPr>
                          <w:rFonts w:cs="Calibri Light"/>
                          <w:bCs/>
                          <w:color w:val="000000" w:themeColor="text1"/>
                          <w:sz w:val="56"/>
                          <w:szCs w:val="56"/>
                        </w:rPr>
                        <w:t xml:space="preserve"> Individual Discussion </w:t>
                      </w:r>
                    </w:p>
                    <w:p w14:paraId="44BB5AEE" w14:textId="77777777" w:rsidR="00DD74A1" w:rsidRPr="005064EB" w:rsidRDefault="00DD74A1" w:rsidP="00DD74A1">
                      <w:pPr>
                        <w:spacing w:line="240" w:lineRule="auto"/>
                        <w:jc w:val="center"/>
                        <w:rPr>
                          <w:rFonts w:cs="Calibri Light"/>
                          <w:bCs/>
                          <w:color w:val="000000" w:themeColor="text1"/>
                          <w:sz w:val="56"/>
                          <w:szCs w:val="56"/>
                        </w:rPr>
                      </w:pPr>
                    </w:p>
                    <w:p w14:paraId="629C4522" w14:textId="77777777"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Marvin Carvajal</w:t>
                      </w:r>
                    </w:p>
                    <w:p w14:paraId="2015200A" w14:textId="77777777" w:rsidR="00DD74A1" w:rsidRPr="005064EB"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Student ID: 2211194</w:t>
                      </w:r>
                    </w:p>
                    <w:p w14:paraId="657AEEAE" w14:textId="7060D612" w:rsidR="00DD74A1" w:rsidRDefault="00DD74A1" w:rsidP="00DD74A1">
                      <w:pPr>
                        <w:spacing w:line="240" w:lineRule="auto"/>
                        <w:jc w:val="center"/>
                        <w:rPr>
                          <w:rFonts w:cs="Calibri Light"/>
                          <w:bCs/>
                          <w:color w:val="000000" w:themeColor="text1"/>
                          <w:sz w:val="56"/>
                          <w:szCs w:val="56"/>
                        </w:rPr>
                      </w:pPr>
                      <w:r w:rsidRPr="005064EB">
                        <w:rPr>
                          <w:rFonts w:cs="Calibri Light"/>
                          <w:bCs/>
                          <w:color w:val="000000" w:themeColor="text1"/>
                          <w:sz w:val="56"/>
                          <w:szCs w:val="56"/>
                        </w:rPr>
                        <w:t xml:space="preserve">Lecturer: </w:t>
                      </w:r>
                      <w:r w:rsidR="00877BEE">
                        <w:rPr>
                          <w:rFonts w:cs="Calibri Light"/>
                          <w:bCs/>
                          <w:color w:val="000000" w:themeColor="text1"/>
                          <w:sz w:val="56"/>
                          <w:szCs w:val="56"/>
                        </w:rPr>
                        <w:t>Charles Oham</w:t>
                      </w:r>
                      <w:r w:rsidRPr="005064EB">
                        <w:rPr>
                          <w:rFonts w:cs="Calibri Light"/>
                          <w:bCs/>
                          <w:color w:val="000000" w:themeColor="text1"/>
                          <w:sz w:val="56"/>
                          <w:szCs w:val="56"/>
                        </w:rPr>
                        <w:t xml:space="preserve"> </w:t>
                      </w:r>
                    </w:p>
                    <w:p w14:paraId="3C95565B" w14:textId="77777777" w:rsidR="001C0F61" w:rsidRDefault="001C0F61" w:rsidP="00DD74A1">
                      <w:pPr>
                        <w:spacing w:line="240" w:lineRule="auto"/>
                        <w:jc w:val="center"/>
                        <w:rPr>
                          <w:rFonts w:cs="Calibri Light"/>
                          <w:bCs/>
                          <w:color w:val="000000" w:themeColor="text1"/>
                          <w:sz w:val="56"/>
                          <w:szCs w:val="56"/>
                        </w:rPr>
                      </w:pPr>
                    </w:p>
                    <w:p w14:paraId="5DA17EFA" w14:textId="77777777" w:rsidR="001C0F61" w:rsidRDefault="001C0F61" w:rsidP="00DD74A1">
                      <w:pPr>
                        <w:spacing w:line="240" w:lineRule="auto"/>
                        <w:jc w:val="center"/>
                        <w:rPr>
                          <w:rFonts w:cs="Calibri Light"/>
                          <w:bCs/>
                          <w:color w:val="000000" w:themeColor="text1"/>
                          <w:sz w:val="56"/>
                          <w:szCs w:val="56"/>
                        </w:rPr>
                      </w:pPr>
                    </w:p>
                    <w:p w14:paraId="34B77C37" w14:textId="77777777" w:rsidR="001C0F61" w:rsidRDefault="001C0F61" w:rsidP="00DD74A1">
                      <w:pPr>
                        <w:spacing w:line="240" w:lineRule="auto"/>
                        <w:jc w:val="center"/>
                        <w:rPr>
                          <w:rFonts w:cs="Calibri Light"/>
                          <w:bCs/>
                          <w:color w:val="000000" w:themeColor="text1"/>
                          <w:sz w:val="56"/>
                          <w:szCs w:val="56"/>
                        </w:rPr>
                      </w:pPr>
                    </w:p>
                    <w:p w14:paraId="6DCE4FA5" w14:textId="77777777" w:rsidR="001C0F61" w:rsidRDefault="001C0F61" w:rsidP="00DD74A1">
                      <w:pPr>
                        <w:spacing w:line="240" w:lineRule="auto"/>
                        <w:jc w:val="center"/>
                        <w:rPr>
                          <w:rFonts w:cs="Calibri Light"/>
                          <w:bCs/>
                          <w:color w:val="000000" w:themeColor="text1"/>
                          <w:sz w:val="56"/>
                          <w:szCs w:val="56"/>
                        </w:rPr>
                      </w:pPr>
                    </w:p>
                    <w:p w14:paraId="085EC574" w14:textId="77777777" w:rsidR="001C0F61" w:rsidRDefault="001C0F61" w:rsidP="00DD74A1">
                      <w:pPr>
                        <w:spacing w:line="240" w:lineRule="auto"/>
                        <w:jc w:val="center"/>
                        <w:rPr>
                          <w:rFonts w:cs="Calibri Light"/>
                          <w:bCs/>
                          <w:color w:val="000000" w:themeColor="text1"/>
                          <w:sz w:val="56"/>
                          <w:szCs w:val="56"/>
                        </w:rPr>
                      </w:pPr>
                    </w:p>
                    <w:p w14:paraId="7026B749" w14:textId="77777777" w:rsidR="001C0F61" w:rsidRDefault="001C0F61" w:rsidP="00DD74A1">
                      <w:pPr>
                        <w:spacing w:line="240" w:lineRule="auto"/>
                        <w:jc w:val="center"/>
                        <w:rPr>
                          <w:rFonts w:cs="Calibri Light"/>
                          <w:bCs/>
                          <w:color w:val="000000" w:themeColor="text1"/>
                          <w:sz w:val="56"/>
                          <w:szCs w:val="56"/>
                        </w:rPr>
                      </w:pPr>
                    </w:p>
                    <w:p w14:paraId="29F62CD2" w14:textId="77777777" w:rsidR="001C0F61" w:rsidRDefault="001C0F61" w:rsidP="00DD74A1">
                      <w:pPr>
                        <w:spacing w:line="240" w:lineRule="auto"/>
                        <w:jc w:val="center"/>
                        <w:rPr>
                          <w:rFonts w:cs="Calibri Light"/>
                          <w:bCs/>
                          <w:color w:val="000000" w:themeColor="text1"/>
                          <w:sz w:val="56"/>
                          <w:szCs w:val="56"/>
                        </w:rPr>
                      </w:pPr>
                    </w:p>
                    <w:p w14:paraId="0EC96B74" w14:textId="77777777" w:rsidR="001C0F61" w:rsidRDefault="001C0F61" w:rsidP="00DD74A1">
                      <w:pPr>
                        <w:spacing w:line="240" w:lineRule="auto"/>
                        <w:jc w:val="center"/>
                        <w:rPr>
                          <w:rFonts w:cs="Calibri Light"/>
                          <w:bCs/>
                          <w:color w:val="000000" w:themeColor="text1"/>
                          <w:sz w:val="56"/>
                          <w:szCs w:val="56"/>
                        </w:rPr>
                      </w:pPr>
                    </w:p>
                    <w:p w14:paraId="1350EC2F" w14:textId="77777777" w:rsidR="001C0F61" w:rsidRDefault="001C0F61" w:rsidP="00DD74A1">
                      <w:pPr>
                        <w:spacing w:line="240" w:lineRule="auto"/>
                        <w:jc w:val="center"/>
                        <w:rPr>
                          <w:rFonts w:cs="Calibri Light"/>
                          <w:bCs/>
                          <w:color w:val="000000" w:themeColor="text1"/>
                          <w:sz w:val="56"/>
                          <w:szCs w:val="56"/>
                        </w:rPr>
                      </w:pPr>
                    </w:p>
                    <w:p w14:paraId="5C21E693" w14:textId="77777777" w:rsidR="001C0F61" w:rsidRDefault="001C0F61" w:rsidP="00DD74A1">
                      <w:pPr>
                        <w:spacing w:line="240" w:lineRule="auto"/>
                        <w:jc w:val="center"/>
                        <w:rPr>
                          <w:rFonts w:cs="Calibri Light"/>
                          <w:bCs/>
                          <w:color w:val="000000" w:themeColor="text1"/>
                          <w:sz w:val="56"/>
                          <w:szCs w:val="56"/>
                        </w:rPr>
                      </w:pPr>
                    </w:p>
                    <w:p w14:paraId="1DC9B5B8" w14:textId="77777777" w:rsidR="001C0F61" w:rsidRPr="005064EB" w:rsidRDefault="001C0F61" w:rsidP="00DD74A1">
                      <w:pPr>
                        <w:spacing w:line="240" w:lineRule="auto"/>
                        <w:jc w:val="center"/>
                        <w:rPr>
                          <w:rFonts w:cs="Calibri Light"/>
                          <w:bCs/>
                          <w:color w:val="000000" w:themeColor="text1"/>
                          <w:sz w:val="56"/>
                          <w:szCs w:val="56"/>
                        </w:rPr>
                      </w:pPr>
                    </w:p>
                  </w:txbxContent>
                </v:textbox>
                <w10:wrap type="square" anchorx="margin"/>
              </v:shape>
            </w:pict>
          </mc:Fallback>
        </mc:AlternateContent>
      </w:r>
    </w:p>
    <w:p w14:paraId="7F11987F" w14:textId="77777777" w:rsidR="001C0F61" w:rsidRDefault="001C0F61"/>
    <w:p w14:paraId="5F03D1CD" w14:textId="77777777" w:rsidR="001C0F61" w:rsidRDefault="001C0F61"/>
    <w:p w14:paraId="4B861600" w14:textId="77777777" w:rsidR="001C0F61" w:rsidRDefault="001C0F61"/>
    <w:p w14:paraId="1BBCB833" w14:textId="77777777" w:rsidR="001C0F61" w:rsidRDefault="001C0F61"/>
    <w:p w14:paraId="0E6A61F7" w14:textId="77777777" w:rsidR="001C0F61" w:rsidRDefault="001C0F61"/>
    <w:p w14:paraId="19C46C28" w14:textId="77777777" w:rsidR="001C0F61" w:rsidRDefault="001C0F61"/>
    <w:p w14:paraId="0E8B429C" w14:textId="77777777" w:rsidR="001C0F61" w:rsidRDefault="001C0F61"/>
    <w:p w14:paraId="0EA3E17A" w14:textId="77777777" w:rsidR="001C0F61" w:rsidRDefault="001C0F61"/>
    <w:p w14:paraId="6788D206" w14:textId="77777777" w:rsidR="001C0F61" w:rsidRDefault="001C0F61"/>
    <w:p w14:paraId="2854BF52" w14:textId="6EC70EAC" w:rsidR="00A062D3" w:rsidRDefault="00A062D3"/>
    <w:p w14:paraId="74721D4D" w14:textId="77777777" w:rsidR="001C0F61" w:rsidRDefault="001C0F61"/>
    <w:p w14:paraId="50173067" w14:textId="77777777" w:rsidR="001C0F61" w:rsidRDefault="001C0F61"/>
    <w:p w14:paraId="77341204" w14:textId="77777777" w:rsidR="001C0F61" w:rsidRDefault="001C0F61"/>
    <w:p w14:paraId="6B9C8E54" w14:textId="77777777" w:rsidR="001C0F61" w:rsidRDefault="001C0F61"/>
    <w:sdt>
      <w:sdtPr>
        <w:rPr>
          <w:rFonts w:asciiTheme="minorHAnsi" w:eastAsiaTheme="minorHAnsi" w:hAnsiTheme="minorHAnsi" w:cstheme="minorBidi"/>
          <w:color w:val="auto"/>
          <w:kern w:val="2"/>
          <w:sz w:val="22"/>
          <w:szCs w:val="22"/>
          <w:lang w:val="en-GB"/>
          <w14:ligatures w14:val="standardContextual"/>
        </w:rPr>
        <w:id w:val="-1703699260"/>
        <w:docPartObj>
          <w:docPartGallery w:val="Table of Contents"/>
          <w:docPartUnique/>
        </w:docPartObj>
      </w:sdtPr>
      <w:sdtEndPr>
        <w:rPr>
          <w:b/>
          <w:bCs/>
          <w:noProof/>
        </w:rPr>
      </w:sdtEndPr>
      <w:sdtContent>
        <w:p w14:paraId="4B05104D" w14:textId="77777777" w:rsidR="00EB2444" w:rsidRDefault="00EB2444" w:rsidP="00EB2444">
          <w:pPr>
            <w:pStyle w:val="TOCHeading"/>
          </w:pPr>
          <w:r>
            <w:t>Table of Contents</w:t>
          </w:r>
        </w:p>
        <w:p w14:paraId="620085CF" w14:textId="46422F9C" w:rsidR="00D63C1A" w:rsidRDefault="00EB244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263587" w:history="1">
            <w:r w:rsidR="00D63C1A" w:rsidRPr="00100CDB">
              <w:rPr>
                <w:rStyle w:val="Hyperlink"/>
                <w:noProof/>
              </w:rPr>
              <w:t>Introduction</w:t>
            </w:r>
            <w:r w:rsidR="00D63C1A">
              <w:rPr>
                <w:noProof/>
                <w:webHidden/>
              </w:rPr>
              <w:tab/>
            </w:r>
            <w:r w:rsidR="00D63C1A">
              <w:rPr>
                <w:noProof/>
                <w:webHidden/>
              </w:rPr>
              <w:fldChar w:fldCharType="begin"/>
            </w:r>
            <w:r w:rsidR="00D63C1A">
              <w:rPr>
                <w:noProof/>
                <w:webHidden/>
              </w:rPr>
              <w:instrText xml:space="preserve"> PAGEREF _Toc175263587 \h </w:instrText>
            </w:r>
            <w:r w:rsidR="00D63C1A">
              <w:rPr>
                <w:noProof/>
                <w:webHidden/>
              </w:rPr>
            </w:r>
            <w:r w:rsidR="00D63C1A">
              <w:rPr>
                <w:noProof/>
                <w:webHidden/>
              </w:rPr>
              <w:fldChar w:fldCharType="separate"/>
            </w:r>
            <w:r w:rsidR="00D63C1A">
              <w:rPr>
                <w:noProof/>
                <w:webHidden/>
              </w:rPr>
              <w:t>3</w:t>
            </w:r>
            <w:r w:rsidR="00D63C1A">
              <w:rPr>
                <w:noProof/>
                <w:webHidden/>
              </w:rPr>
              <w:fldChar w:fldCharType="end"/>
            </w:r>
          </w:hyperlink>
        </w:p>
        <w:p w14:paraId="491A4FE2" w14:textId="66A390B8" w:rsidR="00D63C1A" w:rsidRDefault="00D63C1A">
          <w:pPr>
            <w:pStyle w:val="TOC1"/>
            <w:tabs>
              <w:tab w:val="right" w:leader="dot" w:pos="9016"/>
            </w:tabs>
            <w:rPr>
              <w:rFonts w:eastAsiaTheme="minorEastAsia"/>
              <w:noProof/>
              <w:sz w:val="24"/>
              <w:szCs w:val="24"/>
              <w:lang w:eastAsia="en-GB"/>
            </w:rPr>
          </w:pPr>
          <w:hyperlink w:anchor="_Toc175263588" w:history="1">
            <w:r w:rsidRPr="00100CDB">
              <w:rPr>
                <w:rStyle w:val="Hyperlink"/>
                <w:noProof/>
              </w:rPr>
              <w:t>Element 1: Community Outreach</w:t>
            </w:r>
            <w:r>
              <w:rPr>
                <w:noProof/>
                <w:webHidden/>
              </w:rPr>
              <w:tab/>
            </w:r>
            <w:r>
              <w:rPr>
                <w:noProof/>
                <w:webHidden/>
              </w:rPr>
              <w:fldChar w:fldCharType="begin"/>
            </w:r>
            <w:r>
              <w:rPr>
                <w:noProof/>
                <w:webHidden/>
              </w:rPr>
              <w:instrText xml:space="preserve"> PAGEREF _Toc175263588 \h </w:instrText>
            </w:r>
            <w:r>
              <w:rPr>
                <w:noProof/>
                <w:webHidden/>
              </w:rPr>
            </w:r>
            <w:r>
              <w:rPr>
                <w:noProof/>
                <w:webHidden/>
              </w:rPr>
              <w:fldChar w:fldCharType="separate"/>
            </w:r>
            <w:r>
              <w:rPr>
                <w:noProof/>
                <w:webHidden/>
              </w:rPr>
              <w:t>3</w:t>
            </w:r>
            <w:r>
              <w:rPr>
                <w:noProof/>
                <w:webHidden/>
              </w:rPr>
              <w:fldChar w:fldCharType="end"/>
            </w:r>
          </w:hyperlink>
        </w:p>
        <w:p w14:paraId="11776A58" w14:textId="33066E90" w:rsidR="00D63C1A" w:rsidRDefault="00D63C1A">
          <w:pPr>
            <w:pStyle w:val="TOC1"/>
            <w:tabs>
              <w:tab w:val="right" w:leader="dot" w:pos="9016"/>
            </w:tabs>
            <w:rPr>
              <w:rFonts w:eastAsiaTheme="minorEastAsia"/>
              <w:noProof/>
              <w:sz w:val="24"/>
              <w:szCs w:val="24"/>
              <w:lang w:eastAsia="en-GB"/>
            </w:rPr>
          </w:pPr>
          <w:hyperlink w:anchor="_Toc175263589" w:history="1">
            <w:r w:rsidRPr="00100CDB">
              <w:rPr>
                <w:rStyle w:val="Hyperlink"/>
                <w:noProof/>
              </w:rPr>
              <w:t>Element 2: Stakeholder Mapping Exercise</w:t>
            </w:r>
            <w:r>
              <w:rPr>
                <w:noProof/>
                <w:webHidden/>
              </w:rPr>
              <w:tab/>
            </w:r>
            <w:r>
              <w:rPr>
                <w:noProof/>
                <w:webHidden/>
              </w:rPr>
              <w:fldChar w:fldCharType="begin"/>
            </w:r>
            <w:r>
              <w:rPr>
                <w:noProof/>
                <w:webHidden/>
              </w:rPr>
              <w:instrText xml:space="preserve"> PAGEREF _Toc175263589 \h </w:instrText>
            </w:r>
            <w:r>
              <w:rPr>
                <w:noProof/>
                <w:webHidden/>
              </w:rPr>
            </w:r>
            <w:r>
              <w:rPr>
                <w:noProof/>
                <w:webHidden/>
              </w:rPr>
              <w:fldChar w:fldCharType="separate"/>
            </w:r>
            <w:r>
              <w:rPr>
                <w:noProof/>
                <w:webHidden/>
              </w:rPr>
              <w:t>6</w:t>
            </w:r>
            <w:r>
              <w:rPr>
                <w:noProof/>
                <w:webHidden/>
              </w:rPr>
              <w:fldChar w:fldCharType="end"/>
            </w:r>
          </w:hyperlink>
        </w:p>
        <w:p w14:paraId="2D377242" w14:textId="71A9C3D8" w:rsidR="00D63C1A" w:rsidRDefault="00D63C1A">
          <w:pPr>
            <w:pStyle w:val="TOC1"/>
            <w:tabs>
              <w:tab w:val="right" w:leader="dot" w:pos="9016"/>
            </w:tabs>
            <w:rPr>
              <w:rFonts w:eastAsiaTheme="minorEastAsia"/>
              <w:noProof/>
              <w:sz w:val="24"/>
              <w:szCs w:val="24"/>
              <w:lang w:eastAsia="en-GB"/>
            </w:rPr>
          </w:pPr>
          <w:hyperlink w:anchor="_Toc175263590" w:history="1">
            <w:r w:rsidRPr="00100CDB">
              <w:rPr>
                <w:rStyle w:val="Hyperlink"/>
                <w:noProof/>
              </w:rPr>
              <w:t>Element 3. Community Engagement Plan</w:t>
            </w:r>
            <w:r>
              <w:rPr>
                <w:noProof/>
                <w:webHidden/>
              </w:rPr>
              <w:tab/>
            </w:r>
            <w:r>
              <w:rPr>
                <w:noProof/>
                <w:webHidden/>
              </w:rPr>
              <w:fldChar w:fldCharType="begin"/>
            </w:r>
            <w:r>
              <w:rPr>
                <w:noProof/>
                <w:webHidden/>
              </w:rPr>
              <w:instrText xml:space="preserve"> PAGEREF _Toc175263590 \h </w:instrText>
            </w:r>
            <w:r>
              <w:rPr>
                <w:noProof/>
                <w:webHidden/>
              </w:rPr>
            </w:r>
            <w:r>
              <w:rPr>
                <w:noProof/>
                <w:webHidden/>
              </w:rPr>
              <w:fldChar w:fldCharType="separate"/>
            </w:r>
            <w:r>
              <w:rPr>
                <w:noProof/>
                <w:webHidden/>
              </w:rPr>
              <w:t>7</w:t>
            </w:r>
            <w:r>
              <w:rPr>
                <w:noProof/>
                <w:webHidden/>
              </w:rPr>
              <w:fldChar w:fldCharType="end"/>
            </w:r>
          </w:hyperlink>
        </w:p>
        <w:p w14:paraId="432721F9" w14:textId="56F1EE8A" w:rsidR="00D63C1A" w:rsidRDefault="00D63C1A">
          <w:pPr>
            <w:pStyle w:val="TOC1"/>
            <w:tabs>
              <w:tab w:val="right" w:leader="dot" w:pos="9016"/>
            </w:tabs>
            <w:rPr>
              <w:rFonts w:eastAsiaTheme="minorEastAsia"/>
              <w:noProof/>
              <w:sz w:val="24"/>
              <w:szCs w:val="24"/>
              <w:lang w:eastAsia="en-GB"/>
            </w:rPr>
          </w:pPr>
          <w:hyperlink w:anchor="_Toc175263591" w:history="1">
            <w:r w:rsidRPr="00100CDB">
              <w:rPr>
                <w:rStyle w:val="Hyperlink"/>
                <w:noProof/>
              </w:rPr>
              <w:t>Element 4. Practical Discussion</w:t>
            </w:r>
            <w:r>
              <w:rPr>
                <w:noProof/>
                <w:webHidden/>
              </w:rPr>
              <w:tab/>
            </w:r>
            <w:r>
              <w:rPr>
                <w:noProof/>
                <w:webHidden/>
              </w:rPr>
              <w:fldChar w:fldCharType="begin"/>
            </w:r>
            <w:r>
              <w:rPr>
                <w:noProof/>
                <w:webHidden/>
              </w:rPr>
              <w:instrText xml:space="preserve"> PAGEREF _Toc175263591 \h </w:instrText>
            </w:r>
            <w:r>
              <w:rPr>
                <w:noProof/>
                <w:webHidden/>
              </w:rPr>
            </w:r>
            <w:r>
              <w:rPr>
                <w:noProof/>
                <w:webHidden/>
              </w:rPr>
              <w:fldChar w:fldCharType="separate"/>
            </w:r>
            <w:r>
              <w:rPr>
                <w:noProof/>
                <w:webHidden/>
              </w:rPr>
              <w:t>8</w:t>
            </w:r>
            <w:r>
              <w:rPr>
                <w:noProof/>
                <w:webHidden/>
              </w:rPr>
              <w:fldChar w:fldCharType="end"/>
            </w:r>
          </w:hyperlink>
        </w:p>
        <w:p w14:paraId="4F4F18AF" w14:textId="340B9E1B" w:rsidR="00D63C1A" w:rsidRDefault="00D63C1A">
          <w:pPr>
            <w:pStyle w:val="TOC1"/>
            <w:tabs>
              <w:tab w:val="right" w:leader="dot" w:pos="9016"/>
            </w:tabs>
            <w:rPr>
              <w:rFonts w:eastAsiaTheme="minorEastAsia"/>
              <w:noProof/>
              <w:sz w:val="24"/>
              <w:szCs w:val="24"/>
              <w:lang w:eastAsia="en-GB"/>
            </w:rPr>
          </w:pPr>
          <w:hyperlink w:anchor="_Toc175263592" w:history="1">
            <w:r w:rsidRPr="00100CDB">
              <w:rPr>
                <w:rStyle w:val="Hyperlink"/>
                <w:noProof/>
              </w:rPr>
              <w:t>Appendix</w:t>
            </w:r>
            <w:r>
              <w:rPr>
                <w:noProof/>
                <w:webHidden/>
              </w:rPr>
              <w:tab/>
            </w:r>
            <w:r>
              <w:rPr>
                <w:noProof/>
                <w:webHidden/>
              </w:rPr>
              <w:fldChar w:fldCharType="begin"/>
            </w:r>
            <w:r>
              <w:rPr>
                <w:noProof/>
                <w:webHidden/>
              </w:rPr>
              <w:instrText xml:space="preserve"> PAGEREF _Toc175263592 \h </w:instrText>
            </w:r>
            <w:r>
              <w:rPr>
                <w:noProof/>
                <w:webHidden/>
              </w:rPr>
            </w:r>
            <w:r>
              <w:rPr>
                <w:noProof/>
                <w:webHidden/>
              </w:rPr>
              <w:fldChar w:fldCharType="separate"/>
            </w:r>
            <w:r>
              <w:rPr>
                <w:noProof/>
                <w:webHidden/>
              </w:rPr>
              <w:t>9</w:t>
            </w:r>
            <w:r>
              <w:rPr>
                <w:noProof/>
                <w:webHidden/>
              </w:rPr>
              <w:fldChar w:fldCharType="end"/>
            </w:r>
          </w:hyperlink>
        </w:p>
        <w:p w14:paraId="2872D980" w14:textId="3D2DF5C1" w:rsidR="00D63C1A" w:rsidRDefault="00D63C1A">
          <w:pPr>
            <w:pStyle w:val="TOC1"/>
            <w:tabs>
              <w:tab w:val="right" w:leader="dot" w:pos="9016"/>
            </w:tabs>
            <w:rPr>
              <w:rFonts w:eastAsiaTheme="minorEastAsia"/>
              <w:noProof/>
              <w:sz w:val="24"/>
              <w:szCs w:val="24"/>
              <w:lang w:eastAsia="en-GB"/>
            </w:rPr>
          </w:pPr>
          <w:hyperlink w:anchor="_Toc175263593" w:history="1">
            <w:r w:rsidRPr="00100CDB">
              <w:rPr>
                <w:rStyle w:val="Hyperlink"/>
                <w:noProof/>
              </w:rPr>
              <w:t>Reference List</w:t>
            </w:r>
            <w:r>
              <w:rPr>
                <w:noProof/>
                <w:webHidden/>
              </w:rPr>
              <w:tab/>
            </w:r>
            <w:r>
              <w:rPr>
                <w:noProof/>
                <w:webHidden/>
              </w:rPr>
              <w:fldChar w:fldCharType="begin"/>
            </w:r>
            <w:r>
              <w:rPr>
                <w:noProof/>
                <w:webHidden/>
              </w:rPr>
              <w:instrText xml:space="preserve"> PAGEREF _Toc175263593 \h </w:instrText>
            </w:r>
            <w:r>
              <w:rPr>
                <w:noProof/>
                <w:webHidden/>
              </w:rPr>
            </w:r>
            <w:r>
              <w:rPr>
                <w:noProof/>
                <w:webHidden/>
              </w:rPr>
              <w:fldChar w:fldCharType="separate"/>
            </w:r>
            <w:r>
              <w:rPr>
                <w:noProof/>
                <w:webHidden/>
              </w:rPr>
              <w:t>10</w:t>
            </w:r>
            <w:r>
              <w:rPr>
                <w:noProof/>
                <w:webHidden/>
              </w:rPr>
              <w:fldChar w:fldCharType="end"/>
            </w:r>
          </w:hyperlink>
        </w:p>
        <w:p w14:paraId="5B43B834" w14:textId="590EDADD" w:rsidR="00EB2444" w:rsidRDefault="00EB2444" w:rsidP="00EB2444">
          <w:r>
            <w:rPr>
              <w:b/>
              <w:bCs/>
              <w:noProof/>
            </w:rPr>
            <w:fldChar w:fldCharType="end"/>
          </w:r>
        </w:p>
      </w:sdtContent>
    </w:sdt>
    <w:p w14:paraId="43B30997" w14:textId="77777777" w:rsidR="001C0F61" w:rsidRDefault="001C0F61"/>
    <w:p w14:paraId="4604F0DB" w14:textId="77777777" w:rsidR="001C0F61" w:rsidRDefault="001C0F61"/>
    <w:p w14:paraId="707371BE" w14:textId="77777777" w:rsidR="001C0F61" w:rsidRDefault="001C0F61"/>
    <w:p w14:paraId="7327C818" w14:textId="77777777" w:rsidR="001C0F61" w:rsidRDefault="001C0F61"/>
    <w:p w14:paraId="64D43046" w14:textId="77777777" w:rsidR="001C0F61" w:rsidRDefault="001C0F61"/>
    <w:p w14:paraId="0E9070B2" w14:textId="77777777" w:rsidR="001C0F61" w:rsidRDefault="001C0F61"/>
    <w:p w14:paraId="7202EEE5" w14:textId="77777777" w:rsidR="001C0F61" w:rsidRDefault="001C0F61"/>
    <w:p w14:paraId="3FEDEFAE" w14:textId="77777777" w:rsidR="001C0F61" w:rsidRDefault="001C0F61"/>
    <w:p w14:paraId="6A6292E0" w14:textId="77777777" w:rsidR="001C0F61" w:rsidRDefault="001C0F61"/>
    <w:p w14:paraId="1FDF0D26" w14:textId="77777777" w:rsidR="001C0F61" w:rsidRDefault="001C0F61"/>
    <w:p w14:paraId="11000786" w14:textId="77777777" w:rsidR="001C0F61" w:rsidRDefault="001C0F61"/>
    <w:p w14:paraId="69384A15" w14:textId="77777777" w:rsidR="001C0F61" w:rsidRDefault="001C0F61"/>
    <w:p w14:paraId="484128B2" w14:textId="77777777" w:rsidR="001C0F61" w:rsidRDefault="001C0F61"/>
    <w:p w14:paraId="1FC9D82D" w14:textId="72394A4C" w:rsidR="001C0F61" w:rsidRDefault="001C0F61" w:rsidP="00E2528C">
      <w:pPr>
        <w:pStyle w:val="Heading1"/>
        <w:jc w:val="both"/>
      </w:pPr>
      <w:bookmarkStart w:id="0" w:name="_Toc175263587"/>
      <w:r>
        <w:lastRenderedPageBreak/>
        <w:t>Introduction</w:t>
      </w:r>
      <w:bookmarkEnd w:id="0"/>
    </w:p>
    <w:p w14:paraId="08AEEBD1" w14:textId="33AF93FA" w:rsidR="00117E0F" w:rsidRDefault="00117E0F" w:rsidP="00E2528C">
      <w:pPr>
        <w:jc w:val="both"/>
      </w:pPr>
    </w:p>
    <w:p w14:paraId="325E69EF" w14:textId="2CAEC108" w:rsidR="00E725B8" w:rsidRDefault="00117E0F" w:rsidP="00E2528C">
      <w:pPr>
        <w:jc w:val="both"/>
      </w:pPr>
      <w:r w:rsidRPr="00117E0F">
        <w:t xml:space="preserve">As final assessment for this module, </w:t>
      </w:r>
      <w:r w:rsidR="00394963">
        <w:t>I</w:t>
      </w:r>
      <w:r w:rsidRPr="00117E0F">
        <w:t xml:space="preserve"> have </w:t>
      </w:r>
      <w:r>
        <w:t>been challenged to create a portfolio based on community engagement, where in order to create this portfolio I will need to choose a community, engage with them and see what I can do in order to solve a current issue</w:t>
      </w:r>
      <w:r w:rsidRPr="00117E0F">
        <w:t xml:space="preserve"> </w:t>
      </w:r>
      <w:r>
        <w:t>among the people from the community. In this case I have decided to focus on the Spanish community, where a noticeable issue can be found and not many people or organizations have tried to do something or at least tried to give visibility to this issue, considering that it is not anything new and knowing that something can be done.</w:t>
      </w:r>
      <w:r w:rsidR="006C6D63">
        <w:t xml:space="preserve"> Before starting this </w:t>
      </w:r>
      <w:r w:rsidR="00E7540B">
        <w:t>portfolio,</w:t>
      </w:r>
      <w:r w:rsidR="006C6D63">
        <w:t xml:space="preserve"> I would like to give a short definition of what community engagement is</w:t>
      </w:r>
      <w:r w:rsidR="004274B4">
        <w:t xml:space="preserve">, community engagement is </w:t>
      </w:r>
      <w:r w:rsidR="00980AB1" w:rsidRPr="00980AB1">
        <w:t>the process of working collaboratively with and through groups of people affiliated by geographic proximity, special interest, or similar situations to address issues affecting their well-being. It involves inclusive participation that supports mutual respect of values, strategies, and actions for authentic partnership and strengthens the relationships and trust within the community</w:t>
      </w:r>
      <w:r w:rsidR="00980AB1">
        <w:t xml:space="preserve"> (CDC, 2011)</w:t>
      </w:r>
      <w:r w:rsidR="004274B4">
        <w:t xml:space="preserve">. I will now proceed to dive a bit further into this topic and </w:t>
      </w:r>
      <w:r w:rsidR="0022761D">
        <w:t xml:space="preserve">analyse how </w:t>
      </w:r>
      <w:r w:rsidR="00E7540B">
        <w:t>we</w:t>
      </w:r>
      <w:r w:rsidR="00E725B8">
        <w:t xml:space="preserve"> can</w:t>
      </w:r>
      <w:r w:rsidR="00E7540B">
        <w:t xml:space="preserve"> </w:t>
      </w:r>
      <w:r w:rsidR="00690419">
        <w:t>engage with</w:t>
      </w:r>
      <w:r w:rsidR="00E7540B">
        <w:t xml:space="preserve"> the community </w:t>
      </w:r>
      <w:r w:rsidR="00690419">
        <w:t>and help them</w:t>
      </w:r>
      <w:r w:rsidR="00CB5152">
        <w:t xml:space="preserve"> to </w:t>
      </w:r>
      <w:r w:rsidR="00E725B8">
        <w:t>solve the issue that will be highlighted in this portfolio.</w:t>
      </w:r>
    </w:p>
    <w:p w14:paraId="6DCCD929" w14:textId="66B3F35A" w:rsidR="00565109" w:rsidRDefault="00565109" w:rsidP="00E2528C">
      <w:pPr>
        <w:pStyle w:val="Heading1"/>
        <w:jc w:val="both"/>
      </w:pPr>
      <w:bookmarkStart w:id="1" w:name="_Toc175263588"/>
      <w:r w:rsidRPr="00565109">
        <w:t>Element 1: Community Outreach</w:t>
      </w:r>
      <w:bookmarkEnd w:id="1"/>
    </w:p>
    <w:p w14:paraId="29B10537" w14:textId="77777777" w:rsidR="00565109" w:rsidRDefault="00565109" w:rsidP="00E2528C">
      <w:pPr>
        <w:jc w:val="both"/>
      </w:pPr>
    </w:p>
    <w:p w14:paraId="3944251A" w14:textId="1F08D2BF" w:rsidR="00565109" w:rsidRPr="00565109" w:rsidRDefault="00B742F0" w:rsidP="00E2528C">
      <w:pPr>
        <w:jc w:val="both"/>
      </w:pPr>
      <w:r>
        <w:t xml:space="preserve">The Spanish community is the one that I have chosen as I was born and raised in Spain, I came to this country with my mum and my brother five years ago and by my own experience I know how difficult it can be to settle in this country, as well as how different is life in here compared with other countries and how the language </w:t>
      </w:r>
      <w:r w:rsidR="00ED5A51">
        <w:t>barrier</w:t>
      </w:r>
      <w:r>
        <w:t xml:space="preserve"> can </w:t>
      </w:r>
      <w:r w:rsidR="00ED5A51">
        <w:t xml:space="preserve">make it harder for anyone to adapt to this country. The main reason why I have decided to choose this community is because I have known a lot of people </w:t>
      </w:r>
      <w:r w:rsidR="00E62BAE">
        <w:t xml:space="preserve">throughout these years in the UK </w:t>
      </w:r>
      <w:r w:rsidR="00ED5A51">
        <w:t>that ha</w:t>
      </w:r>
      <w:r w:rsidR="00E62BAE">
        <w:t>ve</w:t>
      </w:r>
      <w:r w:rsidR="00ED5A51">
        <w:t xml:space="preserve"> been in the country for a long period of time and have not been able to settle, being language barrier the main reason for this. After doing some research, I have found so many people giving their opinion about how long </w:t>
      </w:r>
      <w:r w:rsidR="00D1128D">
        <w:t xml:space="preserve">it takes for </w:t>
      </w:r>
      <w:r w:rsidR="00ED5A51">
        <w:t xml:space="preserve">an average person </w:t>
      </w:r>
      <w:r w:rsidR="00D1128D">
        <w:t xml:space="preserve">to learn a new </w:t>
      </w:r>
      <w:r w:rsidR="00567412">
        <w:t>language,</w:t>
      </w:r>
      <w:r w:rsidR="00D1128D">
        <w:t xml:space="preserve"> but I have not found any organization</w:t>
      </w:r>
      <w:r w:rsidR="00E62BAE">
        <w:t xml:space="preserve"> that took the time to make an study so, based on </w:t>
      </w:r>
      <w:r w:rsidR="00607B72">
        <w:t>people’s opinion, a new language usually takes between 6 months and 1 year to learn so if that is the approximate time, how can we then find people that have been living in the country for years and are not able to maintain a fluent conversation in English?</w:t>
      </w:r>
      <w:r w:rsidR="00392E03">
        <w:t xml:space="preserve"> And I also have to clarify that most of these people are above 30 years old but t</w:t>
      </w:r>
      <w:r w:rsidR="00607B72">
        <w:t xml:space="preserve">here is only a way to find out and that is by engaging with the community and asking them what the reason for them is to not be able to speak English, how difficult it can be to live in a country without settling with their culture and what could we do in order to improve their lifestyle in this country and help them to engage more. </w:t>
      </w:r>
    </w:p>
    <w:p w14:paraId="317B31FF" w14:textId="405ACF3A" w:rsidR="00565109" w:rsidRDefault="00607B72" w:rsidP="00E2528C">
      <w:pPr>
        <w:jc w:val="both"/>
      </w:pPr>
      <w:r>
        <w:t>I have chosen the Spanish community and I have had to choose an area where to start asking questions to the people</w:t>
      </w:r>
      <w:r w:rsidR="00E2528C">
        <w:t xml:space="preserve"> in order to engage with them</w:t>
      </w:r>
      <w:r>
        <w:t xml:space="preserve">, I got told by family members and friends that some of the </w:t>
      </w:r>
      <w:r w:rsidR="00E2528C">
        <w:t xml:space="preserve">Spanish </w:t>
      </w:r>
      <w:r>
        <w:t xml:space="preserve">communities </w:t>
      </w:r>
      <w:r w:rsidR="00E2528C">
        <w:t>are based in “Elephant &amp; Castle”, “Camberwell” and “Peckham” so I have decided that I will start by “Elephant &amp; Castle” and will move to “Camberwell” and “Peckham” if needed.</w:t>
      </w:r>
    </w:p>
    <w:p w14:paraId="01601CC9" w14:textId="6ED05181" w:rsidR="00EB2444" w:rsidRDefault="00691084" w:rsidP="00EB2444">
      <w:pPr>
        <w:jc w:val="both"/>
      </w:pPr>
      <w:r>
        <w:t xml:space="preserve">The first person that I interviewed was a </w:t>
      </w:r>
      <w:r w:rsidR="00920191">
        <w:t>men</w:t>
      </w:r>
      <w:r>
        <w:t xml:space="preserve"> that I met at “Elephant &amp; Castle” and allowed me to ask h</w:t>
      </w:r>
      <w:r w:rsidR="00920191">
        <w:t>im</w:t>
      </w:r>
      <w:r>
        <w:t xml:space="preserve"> some questions</w:t>
      </w:r>
      <w:r w:rsidR="00172841">
        <w:t>, I was allowed to share the answers but</w:t>
      </w:r>
      <w:r>
        <w:t xml:space="preserve"> I will keep</w:t>
      </w:r>
      <w:r w:rsidR="00172841">
        <w:t xml:space="preserve"> h</w:t>
      </w:r>
      <w:r w:rsidR="00920191">
        <w:t>is</w:t>
      </w:r>
      <w:r w:rsidR="00172841">
        <w:t xml:space="preserve"> identity</w:t>
      </w:r>
      <w:r>
        <w:t xml:space="preserve"> </w:t>
      </w:r>
      <w:r>
        <w:lastRenderedPageBreak/>
        <w:t>anonymous</w:t>
      </w:r>
      <w:r w:rsidR="00270379">
        <w:t>. Because of the difficulty of communicating in English I had to communicate with h</w:t>
      </w:r>
      <w:r w:rsidR="00920191">
        <w:t>im</w:t>
      </w:r>
      <w:r w:rsidR="00270379">
        <w:t xml:space="preserve"> in Spanish and the first question that I made h</w:t>
      </w:r>
      <w:r w:rsidR="0008119C">
        <w:t>im</w:t>
      </w:r>
      <w:r w:rsidR="00270379">
        <w:t xml:space="preserve"> was </w:t>
      </w:r>
      <w:r w:rsidR="00450F6B">
        <w:t>if he could explain what was the reason</w:t>
      </w:r>
      <w:r w:rsidR="00D63C1A">
        <w:t xml:space="preserve"> </w:t>
      </w:r>
      <w:r w:rsidR="00450F6B">
        <w:t>for h</w:t>
      </w:r>
      <w:r w:rsidR="0008119C">
        <w:t>im</w:t>
      </w:r>
      <w:r w:rsidR="00450F6B">
        <w:t xml:space="preserve"> to not be able to speak in English </w:t>
      </w:r>
      <w:r w:rsidR="007604E6">
        <w:t xml:space="preserve">(see Appendix 1) </w:t>
      </w:r>
      <w:r w:rsidR="00450F6B">
        <w:t xml:space="preserve">and he said </w:t>
      </w:r>
      <w:r w:rsidR="00F51FD4">
        <w:t>that every time that someone talks to h</w:t>
      </w:r>
      <w:r w:rsidR="0008119C">
        <w:t>im</w:t>
      </w:r>
      <w:r w:rsidR="00F51FD4">
        <w:t xml:space="preserve"> in English feels like if he forgets everyth</w:t>
      </w:r>
      <w:r w:rsidR="0008119C">
        <w:t>i</w:t>
      </w:r>
      <w:r w:rsidR="00F51FD4">
        <w:t>ng and that he does not have anyone to practise with h</w:t>
      </w:r>
      <w:r w:rsidR="0008119C">
        <w:t>im</w:t>
      </w:r>
      <w:r w:rsidR="00F51FD4">
        <w:t>, I also asked h</w:t>
      </w:r>
      <w:r w:rsidR="0008119C">
        <w:t>im</w:t>
      </w:r>
      <w:r w:rsidR="00F51FD4">
        <w:t xml:space="preserve"> how difficult it can be for someone to live in a country without settling with their culture </w:t>
      </w:r>
      <w:r w:rsidR="007604E6">
        <w:t xml:space="preserve">(see Appendix 1.1) </w:t>
      </w:r>
      <w:r w:rsidR="00F51FD4">
        <w:t>an</w:t>
      </w:r>
      <w:r w:rsidR="00D63C1A">
        <w:t>d</w:t>
      </w:r>
      <w:r w:rsidR="00F51FD4">
        <w:t xml:space="preserve"> he said that it has not been difficult as the UK is a multicultur</w:t>
      </w:r>
      <w:r w:rsidR="0008119C">
        <w:t>a</w:t>
      </w:r>
      <w:r w:rsidR="00F51FD4">
        <w:t>l country and he has met a lot of Spanish speakers in here but that he would love to learn more or at least the basic to have a conversation and to communicate with others</w:t>
      </w:r>
      <w:r w:rsidR="00920191">
        <w:t>, and to finalize I asked h</w:t>
      </w:r>
      <w:r w:rsidR="0008119C">
        <w:t>im</w:t>
      </w:r>
      <w:r w:rsidR="00920191">
        <w:t xml:space="preserve"> what </w:t>
      </w:r>
      <w:r w:rsidR="0008119C">
        <w:t>he</w:t>
      </w:r>
      <w:r w:rsidR="00920191">
        <w:t xml:space="preserve"> thinks the government or any organization</w:t>
      </w:r>
      <w:r w:rsidR="001D0FCE">
        <w:t>s</w:t>
      </w:r>
      <w:r w:rsidR="00920191">
        <w:t xml:space="preserve"> c</w:t>
      </w:r>
      <w:r w:rsidR="001D0FCE">
        <w:t xml:space="preserve">ould </w:t>
      </w:r>
      <w:r w:rsidR="00920191">
        <w:t>do in order to help people with difficulties on learning the language and settling in the country</w:t>
      </w:r>
      <w:r w:rsidR="007604E6">
        <w:t xml:space="preserve"> (see Appendix 1.2)</w:t>
      </w:r>
      <w:r w:rsidR="00920191">
        <w:t xml:space="preserve"> and he said that the government could give more opportunities to people to study, he also told me that he is not paying for education </w:t>
      </w:r>
      <w:r w:rsidR="0008119C">
        <w:t>as he is receiving benefits but told me that he knows a lot of people that is not studying because they cannot afford the cost that it has to study.</w:t>
      </w:r>
      <w:r w:rsidR="001D0FCE">
        <w:t xml:space="preserve"> Also told me that he is studying only two days and the only thing that they do in class is copy </w:t>
      </w:r>
      <w:r w:rsidR="00A53C49">
        <w:t xml:space="preserve">phrases and expressions and even though it looks simple, the teacher assumes that everyone understands and keeps going without making sure that everyone understood and that makes it even more difficult for everyone to follow the teaching. After these answers I could see that some of the issues that this person is facing is the lack of having someone to practise and also the fact that he is going to study only twice a week and he does not feel supported by his teachers so a good solution for this person would be to have more lessons during the week and also making sure that the person responsible for teaching does it in the best way possible, giving priority to the students’ learning and assessing them </w:t>
      </w:r>
      <w:r w:rsidR="008B42F7">
        <w:t>every certain time to check what they learned and identify those areas where more effort is needed.</w:t>
      </w:r>
    </w:p>
    <w:p w14:paraId="56D0D2DE" w14:textId="33880064" w:rsidR="00D63C1A" w:rsidRDefault="004B42D2" w:rsidP="00EB2444">
      <w:pPr>
        <w:jc w:val="both"/>
      </w:pPr>
      <w:r>
        <w:t xml:space="preserve">I interviewed about </w:t>
      </w:r>
      <w:r w:rsidR="00D63C1A">
        <w:t>6</w:t>
      </w:r>
      <w:r>
        <w:t xml:space="preserve"> people in tot</w:t>
      </w:r>
      <w:r w:rsidR="00D63C1A">
        <w:t>al and most of them were not able to speak English because of lack of confidence but three of them</w:t>
      </w:r>
      <w:r w:rsidR="005848E2">
        <w:t xml:space="preserve"> (see Appendix 2, 3 and 4)</w:t>
      </w:r>
      <w:r w:rsidR="00D63C1A">
        <w:t xml:space="preserve"> said that they also have kids and they do not have no one that can take care of them and do not have money to pay someone to look after the kids when going to study, at least for the time that they would be absent. </w:t>
      </w:r>
    </w:p>
    <w:p w14:paraId="5A6C85E0" w14:textId="2573FDAA" w:rsidR="00D63C1A" w:rsidRDefault="00D63C1A" w:rsidP="00EB2444">
      <w:pPr>
        <w:jc w:val="both"/>
      </w:pPr>
      <w:r>
        <w:t xml:space="preserve">Then, another lady that I interviewed </w:t>
      </w:r>
      <w:r w:rsidR="005848E2">
        <w:t xml:space="preserve">(see Appendix 5) </w:t>
      </w:r>
      <w:r>
        <w:t>said that she did not give it importance as she has been 8 years living in the country but she has been working as a cleaner since then so she did not really need to speak with anyone in English, I asked her if it was difficult for her to settle in the country</w:t>
      </w:r>
      <w:r w:rsidR="005848E2">
        <w:t xml:space="preserve"> </w:t>
      </w:r>
      <w:r w:rsidR="005848E2">
        <w:t xml:space="preserve">(see Appendix </w:t>
      </w:r>
      <w:r w:rsidR="005848E2">
        <w:t>5.1</w:t>
      </w:r>
      <w:r w:rsidR="005848E2">
        <w:t>)</w:t>
      </w:r>
      <w:r>
        <w:t xml:space="preserve"> and she said the same as the first person that I interviewed, looks like she has family and friends in the country who speak Spanish so she did not really put the effort to learn English and the fact that she has family living close to her makes it easier for her as every time that she needs to make calls or anything that needs to be done in English she calls to her related ones and they do all those tasks for her. </w:t>
      </w:r>
    </w:p>
    <w:p w14:paraId="7B3B1B3C" w14:textId="7EE8639F" w:rsidR="00D63C1A" w:rsidRDefault="00D63C1A" w:rsidP="00EB2444">
      <w:pPr>
        <w:jc w:val="both"/>
      </w:pPr>
      <w:r>
        <w:t>And last but not least, I interviewed a friend of mine who has been in the country almost one year and he has not been able to learn the language, I wanted to expose this case as I know that many people has to be in this situation and I think we should support them the most but I will obviously keep his identity anonymous. T</w:t>
      </w:r>
      <w:r>
        <w:t xml:space="preserve">he first question that I made him </w:t>
      </w:r>
      <w:r w:rsidR="005848E2">
        <w:t xml:space="preserve">(see Appendix 6) </w:t>
      </w:r>
      <w:r>
        <w:t>was if he could explain what was the reason for him to not be able to speak in English and</w:t>
      </w:r>
      <w:r>
        <w:t xml:space="preserve"> the reason why he has not been able is because he is alone in the country, me personally, I help him as much as I can as I know him but his reality is that he works to pay his food and his bills but also to send money to his family because the situation in his country is not as good as in here,</w:t>
      </w:r>
      <w:r>
        <w:t xml:space="preserve"> I also asked him </w:t>
      </w:r>
      <w:r w:rsidR="005848E2">
        <w:t xml:space="preserve">(see Appendix </w:t>
      </w:r>
      <w:r w:rsidR="005848E2">
        <w:t>6.</w:t>
      </w:r>
      <w:r w:rsidR="005848E2">
        <w:t>1)</w:t>
      </w:r>
      <w:r w:rsidR="005848E2">
        <w:t xml:space="preserve"> </w:t>
      </w:r>
      <w:r>
        <w:t>how difficult it can be for someone to live in a country without settling with their</w:t>
      </w:r>
      <w:r>
        <w:t xml:space="preserve"> language and</w:t>
      </w:r>
      <w:r>
        <w:t xml:space="preserve"> culture an</w:t>
      </w:r>
      <w:r>
        <w:t>d</w:t>
      </w:r>
      <w:r>
        <w:t xml:space="preserve"> he said</w:t>
      </w:r>
      <w:r>
        <w:t xml:space="preserve"> something different compared to the rest of the answers that I got from the people that I had already interviewed and he said that it has been really difficult for </w:t>
      </w:r>
      <w:r>
        <w:lastRenderedPageBreak/>
        <w:t>him as he works in a restaurant as a kitchen porter, he is tired of that position and he would love to work at the same restaurant as a waiter but he cannot because of the lack of English, he needs to learn it but he cannot work less hours because he needs to provide for his family</w:t>
      </w:r>
      <w:r>
        <w:t xml:space="preserve">, and to finalize I asked him </w:t>
      </w:r>
      <w:r w:rsidR="005848E2">
        <w:t>(</w:t>
      </w:r>
      <w:r w:rsidR="005848E2">
        <w:t xml:space="preserve">see Appendix </w:t>
      </w:r>
      <w:r w:rsidR="005848E2">
        <w:t>6.2</w:t>
      </w:r>
      <w:r w:rsidR="005848E2">
        <w:t>)</w:t>
      </w:r>
      <w:r w:rsidR="005848E2">
        <w:t xml:space="preserve"> </w:t>
      </w:r>
      <w:r>
        <w:t xml:space="preserve">what he thinks the government or any organizations could do in order to help people with difficulties on learning the language and settling in the country and he said that </w:t>
      </w:r>
      <w:r>
        <w:t xml:space="preserve">if the government would have approved him to get benefits then he could have been working less and focusing more on learning the language. </w:t>
      </w:r>
    </w:p>
    <w:p w14:paraId="5E014D88" w14:textId="708BB524" w:rsidR="00D63C1A" w:rsidRDefault="00D63C1A" w:rsidP="00EB2444">
      <w:pPr>
        <w:jc w:val="both"/>
      </w:pPr>
      <w:r>
        <w:t>And after all these interviews I could confirm that there were some cases where easy solutions could be applied to solve the issue and few of them that needed a bit more of work, then it was time for us to analyse the area, the stakeholders and see how we could present our community engagement plan to them and convince them to help us at least by spreading the word to their friends, it is a big project that cannot be done by one person so we analysed the area and decided to take the next step.</w:t>
      </w:r>
    </w:p>
    <w:p w14:paraId="3598720D" w14:textId="77777777" w:rsidR="00D63C1A" w:rsidRDefault="00D63C1A" w:rsidP="00EB2444">
      <w:pPr>
        <w:jc w:val="both"/>
      </w:pPr>
    </w:p>
    <w:p w14:paraId="4D2DCBF2" w14:textId="77777777" w:rsidR="00D63C1A" w:rsidRDefault="00D63C1A" w:rsidP="00EB2444">
      <w:pPr>
        <w:jc w:val="both"/>
      </w:pPr>
    </w:p>
    <w:p w14:paraId="242DFDC3" w14:textId="77777777" w:rsidR="00D63C1A" w:rsidRDefault="00D63C1A" w:rsidP="00EB2444">
      <w:pPr>
        <w:jc w:val="both"/>
      </w:pPr>
    </w:p>
    <w:p w14:paraId="51405619" w14:textId="77777777" w:rsidR="00D63C1A" w:rsidRDefault="00D63C1A" w:rsidP="00EB2444">
      <w:pPr>
        <w:jc w:val="both"/>
      </w:pPr>
    </w:p>
    <w:p w14:paraId="53D2ECFE" w14:textId="77777777" w:rsidR="00D63C1A" w:rsidRDefault="00D63C1A" w:rsidP="00EB2444">
      <w:pPr>
        <w:jc w:val="both"/>
      </w:pPr>
    </w:p>
    <w:p w14:paraId="2931AC0D" w14:textId="77777777" w:rsidR="00D63C1A" w:rsidRDefault="00D63C1A" w:rsidP="00EB2444">
      <w:pPr>
        <w:jc w:val="both"/>
      </w:pPr>
    </w:p>
    <w:p w14:paraId="79259539" w14:textId="77777777" w:rsidR="00D63C1A" w:rsidRDefault="00D63C1A" w:rsidP="00EB2444">
      <w:pPr>
        <w:jc w:val="both"/>
      </w:pPr>
    </w:p>
    <w:p w14:paraId="2D0D5AE0" w14:textId="77777777" w:rsidR="00D63C1A" w:rsidRDefault="00D63C1A" w:rsidP="00EB2444">
      <w:pPr>
        <w:jc w:val="both"/>
      </w:pPr>
    </w:p>
    <w:p w14:paraId="3E4349DA" w14:textId="77777777" w:rsidR="00D63C1A" w:rsidRDefault="00D63C1A" w:rsidP="00EB2444">
      <w:pPr>
        <w:jc w:val="both"/>
      </w:pPr>
    </w:p>
    <w:p w14:paraId="44A6FA94" w14:textId="77777777" w:rsidR="00D63C1A" w:rsidRDefault="00D63C1A" w:rsidP="00EB2444">
      <w:pPr>
        <w:jc w:val="both"/>
      </w:pPr>
    </w:p>
    <w:p w14:paraId="5C0CF291" w14:textId="77777777" w:rsidR="00D63C1A" w:rsidRDefault="00D63C1A" w:rsidP="00EB2444">
      <w:pPr>
        <w:jc w:val="both"/>
      </w:pPr>
    </w:p>
    <w:p w14:paraId="7EEBF80C" w14:textId="77777777" w:rsidR="00D63C1A" w:rsidRDefault="00D63C1A" w:rsidP="00EB2444">
      <w:pPr>
        <w:jc w:val="both"/>
      </w:pPr>
    </w:p>
    <w:p w14:paraId="0B8E6879" w14:textId="77777777" w:rsidR="00D63C1A" w:rsidRDefault="00D63C1A" w:rsidP="00EB2444">
      <w:pPr>
        <w:jc w:val="both"/>
      </w:pPr>
    </w:p>
    <w:p w14:paraId="574CD412" w14:textId="77777777" w:rsidR="00D63C1A" w:rsidRDefault="00D63C1A" w:rsidP="00EB2444">
      <w:pPr>
        <w:jc w:val="both"/>
      </w:pPr>
    </w:p>
    <w:p w14:paraId="19098491" w14:textId="6CADE5B6" w:rsidR="00EB2444" w:rsidRDefault="00EB2444" w:rsidP="00EB2444">
      <w:pPr>
        <w:jc w:val="both"/>
      </w:pPr>
    </w:p>
    <w:p w14:paraId="5D400A58" w14:textId="77777777" w:rsidR="00EB2444" w:rsidRDefault="00EB2444" w:rsidP="00EB2444">
      <w:pPr>
        <w:jc w:val="both"/>
      </w:pPr>
    </w:p>
    <w:p w14:paraId="4505BCDB" w14:textId="77777777" w:rsidR="00EB2444" w:rsidRDefault="00EB2444" w:rsidP="00EB2444">
      <w:pPr>
        <w:jc w:val="both"/>
      </w:pPr>
    </w:p>
    <w:p w14:paraId="722B63B1" w14:textId="77777777" w:rsidR="00EB2444" w:rsidRDefault="00EB2444" w:rsidP="00EB2444">
      <w:pPr>
        <w:jc w:val="both"/>
      </w:pPr>
    </w:p>
    <w:p w14:paraId="5D2BEAC4" w14:textId="77777777" w:rsidR="00EB2444" w:rsidRDefault="00EB2444" w:rsidP="00EB2444">
      <w:pPr>
        <w:jc w:val="both"/>
      </w:pPr>
    </w:p>
    <w:p w14:paraId="6B48166D" w14:textId="77777777" w:rsidR="00EB2444" w:rsidRDefault="00EB2444" w:rsidP="00EB2444">
      <w:pPr>
        <w:jc w:val="both"/>
      </w:pPr>
    </w:p>
    <w:p w14:paraId="6F8DEE35" w14:textId="77777777" w:rsidR="00D63C1A" w:rsidRDefault="00D63C1A" w:rsidP="00EB2444">
      <w:pPr>
        <w:jc w:val="both"/>
      </w:pPr>
    </w:p>
    <w:p w14:paraId="2CD5B665" w14:textId="77777777" w:rsidR="00EB2444" w:rsidRDefault="00EB2444" w:rsidP="00EB2444">
      <w:pPr>
        <w:jc w:val="both"/>
      </w:pPr>
    </w:p>
    <w:p w14:paraId="5E34800D" w14:textId="56C33CA0" w:rsidR="00E27A53" w:rsidRPr="00D63C1A" w:rsidRDefault="00E27A53" w:rsidP="0089763E">
      <w:pPr>
        <w:pStyle w:val="Heading1"/>
        <w:jc w:val="both"/>
      </w:pPr>
      <w:bookmarkStart w:id="2" w:name="_Toc175263589"/>
      <w:r w:rsidRPr="00D63C1A">
        <w:lastRenderedPageBreak/>
        <w:t>Element 2: Stakeholder Mapping Exercise</w:t>
      </w:r>
      <w:bookmarkEnd w:id="2"/>
    </w:p>
    <w:p w14:paraId="095B5EC5" w14:textId="77777777" w:rsidR="00D63C1A" w:rsidRDefault="00D63C1A" w:rsidP="0089763E">
      <w:pPr>
        <w:jc w:val="both"/>
        <w:rPr>
          <w:noProof/>
        </w:rPr>
      </w:pPr>
    </w:p>
    <w:p w14:paraId="6AB26350" w14:textId="0870E8F7" w:rsidR="005E6270" w:rsidRPr="00D63C1A" w:rsidRDefault="00D63C1A" w:rsidP="0089763E">
      <w:pPr>
        <w:jc w:val="both"/>
      </w:pPr>
      <w:r>
        <w:rPr>
          <w:noProof/>
        </w:rPr>
        <mc:AlternateContent>
          <mc:Choice Requires="wps">
            <w:drawing>
              <wp:anchor distT="0" distB="0" distL="114300" distR="114300" simplePos="0" relativeHeight="251663360" behindDoc="0" locked="0" layoutInCell="1" allowOverlap="1" wp14:anchorId="494FF61D" wp14:editId="6EA60E0A">
                <wp:simplePos x="0" y="0"/>
                <wp:positionH relativeFrom="margin">
                  <wp:align>right</wp:align>
                </wp:positionH>
                <wp:positionV relativeFrom="paragraph">
                  <wp:posOffset>4850765</wp:posOffset>
                </wp:positionV>
                <wp:extent cx="2367280" cy="284480"/>
                <wp:effectExtent l="0" t="0" r="0" b="1270"/>
                <wp:wrapNone/>
                <wp:docPr id="1976207513" name="Text Box 2"/>
                <wp:cNvGraphicFramePr/>
                <a:graphic xmlns:a="http://schemas.openxmlformats.org/drawingml/2006/main">
                  <a:graphicData uri="http://schemas.microsoft.com/office/word/2010/wordprocessingShape">
                    <wps:wsp>
                      <wps:cNvSpPr txBox="1"/>
                      <wps:spPr>
                        <a:xfrm>
                          <a:off x="0" y="0"/>
                          <a:ext cx="2367280" cy="284480"/>
                        </a:xfrm>
                        <a:prstGeom prst="rect">
                          <a:avLst/>
                        </a:prstGeom>
                        <a:solidFill>
                          <a:schemeClr val="lt1"/>
                        </a:solidFill>
                        <a:ln w="6350">
                          <a:noFill/>
                        </a:ln>
                      </wps:spPr>
                      <wps:txbx>
                        <w:txbxContent>
                          <w:p w14:paraId="69FAE939" w14:textId="3938BC05" w:rsidR="00D63C1A" w:rsidRDefault="00D63C1A">
                            <w:r w:rsidRPr="008025B2">
                              <w:rPr>
                                <w:color w:val="7F7F7F" w:themeColor="text1" w:themeTint="80"/>
                              </w:rPr>
                              <w:t>Figure 1: Elephant and Castle map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FF61D" id="Text Box 2" o:spid="_x0000_s1027" type="#_x0000_t202" style="position:absolute;left:0;text-align:left;margin-left:135.2pt;margin-top:381.95pt;width:186.4pt;height:22.4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" fillcolor="white [3201]" stroked="f" strokeweight=".5pt">
                <v:textbox>
                  <w:txbxContent>
                    <w:p w14:paraId="69FAE939" w14:textId="3938BC05" w:rsidR="00D63C1A" w:rsidRDefault="00D63C1A">
                      <w:r w:rsidRPr="008025B2">
                        <w:rPr>
                          <w:color w:val="7F7F7F" w:themeColor="text1" w:themeTint="80"/>
                        </w:rPr>
                        <w:t>Figure 1: Elephant and Castle map</w:t>
                      </w:r>
                    </w:p>
                  </w:txbxContent>
                </v:textbox>
                <w10:wrap anchorx="margin"/>
              </v:shape>
            </w:pict>
          </mc:Fallback>
        </mc:AlternateContent>
      </w:r>
      <w:r>
        <w:rPr>
          <w:noProof/>
        </w:rPr>
        <w:drawing>
          <wp:anchor distT="0" distB="0" distL="114300" distR="114300" simplePos="0" relativeHeight="251662336" behindDoc="0" locked="0" layoutInCell="1" allowOverlap="1" wp14:anchorId="45C00BF1" wp14:editId="0E8AE3B7">
            <wp:simplePos x="0" y="0"/>
            <wp:positionH relativeFrom="margin">
              <wp:align>right</wp:align>
            </wp:positionH>
            <wp:positionV relativeFrom="page">
              <wp:posOffset>3718560</wp:posOffset>
            </wp:positionV>
            <wp:extent cx="3968750" cy="3139440"/>
            <wp:effectExtent l="0" t="0" r="0" b="0"/>
            <wp:wrapThrough wrapText="bothSides">
              <wp:wrapPolygon edited="0">
                <wp:start x="0" y="0"/>
                <wp:lineTo x="0" y="19529"/>
                <wp:lineTo x="21462" y="19529"/>
                <wp:lineTo x="21462" y="0"/>
                <wp:lineTo x="0" y="0"/>
              </wp:wrapPolygon>
            </wp:wrapThrough>
            <wp:docPr id="1510800495" name="Picture 3" descr="Pin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in page"/>
                    <pic:cNvPicPr>
                      <a:picLocks noChangeAspect="1" noChangeArrowheads="1"/>
                    </pic:cNvPicPr>
                  </pic:nvPicPr>
                  <pic:blipFill rotWithShape="1">
                    <a:blip r:embed="rId9">
                      <a:extLst>
                        <a:ext uri="{28A0092B-C50C-407E-A947-70E740481C1C}">
                          <a14:useLocalDpi xmlns:a14="http://schemas.microsoft.com/office/drawing/2010/main" val="0"/>
                        </a:ext>
                      </a:extLst>
                    </a:blip>
                    <a:srcRect t="-1" b="-11956"/>
                    <a:stretch/>
                  </pic:blipFill>
                  <pic:spPr bwMode="auto">
                    <a:xfrm>
                      <a:off x="0" y="0"/>
                      <a:ext cx="3968750" cy="3139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0655" w:rsidRPr="00570655">
        <w:t>I</w:t>
      </w:r>
      <w:r w:rsidR="00C5561B" w:rsidRPr="00570655">
        <w:t xml:space="preserve">n </w:t>
      </w:r>
      <w:r w:rsidR="00570655" w:rsidRPr="00570655">
        <w:t xml:space="preserve">this map we can see the Elephant and Castle area and all the business that we can find in there, as Elephant and Castle is an </w:t>
      </w:r>
      <w:r w:rsidRPr="00570655">
        <w:t>area</w:t>
      </w:r>
      <w:r w:rsidR="00570655" w:rsidRPr="00570655">
        <w:t xml:space="preserve"> where the </w:t>
      </w:r>
      <w:r w:rsidRPr="00570655">
        <w:t>Hispanic</w:t>
      </w:r>
      <w:r w:rsidR="00570655" w:rsidRPr="00570655">
        <w:t xml:space="preserve"> community predominates and we can see it in the business around, in the streets, in the people, in the culture , even by listening the music that is played in</w:t>
      </w:r>
      <w:r w:rsidR="00570655">
        <w:t xml:space="preserve"> the food stalls when you walk around the area</w:t>
      </w:r>
      <w:r w:rsidR="00C5561B" w:rsidRPr="00570655">
        <w:t xml:space="preserve">, </w:t>
      </w:r>
      <w:r w:rsidR="00570655">
        <w:t xml:space="preserve">likewise we can find a </w:t>
      </w:r>
      <w:r w:rsidR="00636E06" w:rsidRPr="00570655">
        <w:t xml:space="preserve">primary school, </w:t>
      </w:r>
      <w:r w:rsidR="00570655">
        <w:t xml:space="preserve">a </w:t>
      </w:r>
      <w:r w:rsidR="00636E06" w:rsidRPr="00570655">
        <w:t xml:space="preserve">secondary school, </w:t>
      </w:r>
      <w:r w:rsidR="00570655">
        <w:t xml:space="preserve">a </w:t>
      </w:r>
      <w:r w:rsidR="00636E06" w:rsidRPr="00570655">
        <w:t>college and university, as</w:t>
      </w:r>
      <w:r w:rsidR="00570655">
        <w:t xml:space="preserve"> well as we can also find Latin products shops</w:t>
      </w:r>
      <w:r w:rsidR="00636E06" w:rsidRPr="00570655">
        <w:t xml:space="preserve">, </w:t>
      </w:r>
      <w:r w:rsidR="00570655">
        <w:t>Latin food restaurants an Latin barbershops</w:t>
      </w:r>
      <w:r w:rsidR="00570655" w:rsidRPr="00570655">
        <w:t xml:space="preserve"> </w:t>
      </w:r>
      <w:r w:rsidR="00570655" w:rsidRPr="00570655">
        <w:t>I feel that it will be a big advantage the fact that there are so many Spanish-speaking stores as they are the ones that can help me the most when communicating with the rest of stakeholders to propose them the idea, which its purpose is to solve an issue that has been existing for so many years with a solution that is not simple but it will make us see an improvement over time, although we calculate that we could see results in a period of time between six month</w:t>
      </w:r>
      <w:r w:rsidR="00570655">
        <w:t>s</w:t>
      </w:r>
      <w:r w:rsidR="00570655" w:rsidRPr="00570655">
        <w:t> and a year</w:t>
      </w:r>
      <w:r w:rsidR="00A94F52" w:rsidRPr="00570655">
        <w:t xml:space="preserve">. </w:t>
      </w:r>
      <w:r w:rsidR="00570655" w:rsidRPr="00570655">
        <w:t>The plan that I have for this project to be successful is to go around the Elephant and Castle area and go to all the Spanish-speaking locals, give a brief explanation of our business plan followed by a leaflet with a short explanation of my plan and my phone number with the objective of them to get in contact with me and thus be able to cite them to present them the project in a more formal way</w:t>
      </w:r>
      <w:r w:rsidR="00570655" w:rsidRPr="00570655">
        <w:t xml:space="preserve">. </w:t>
      </w:r>
      <w:r w:rsidR="00570655" w:rsidRPr="00570655">
        <w:t>But that is not the only objective since one of the other objectives that I have when going around the Spanish speaking communities and explain my project is for them to go</w:t>
      </w:r>
      <w:r>
        <w:t xml:space="preserve"> </w:t>
      </w:r>
      <w:r w:rsidR="00570655" w:rsidRPr="00570655">
        <w:t>to communicate it with their friends and known ones so by that we can get other stakeholders from the area to get in contact with me to support me with this business.</w:t>
      </w:r>
      <w:r w:rsidR="00570655">
        <w:rPr>
          <w:b/>
          <w:bCs/>
        </w:rPr>
        <w:t xml:space="preserve">                                                            </w:t>
      </w:r>
    </w:p>
    <w:p w14:paraId="7F4FC154" w14:textId="77777777" w:rsidR="005E6270" w:rsidRDefault="005E6270" w:rsidP="00EB2444"/>
    <w:p w14:paraId="61D6D4E0" w14:textId="5EA0441F" w:rsidR="005E6270" w:rsidRDefault="005E6270" w:rsidP="00EB2444"/>
    <w:p w14:paraId="52A81FBD" w14:textId="77777777" w:rsidR="00D63C1A" w:rsidRDefault="00D63C1A" w:rsidP="00EB2444"/>
    <w:p w14:paraId="3D353F84" w14:textId="77777777" w:rsidR="00D63C1A" w:rsidRDefault="00D63C1A" w:rsidP="00EB2444"/>
    <w:p w14:paraId="56AB1EF0" w14:textId="77777777" w:rsidR="005E6270" w:rsidRDefault="005E6270" w:rsidP="00EB2444"/>
    <w:p w14:paraId="61C8EB47" w14:textId="10A543FC" w:rsidR="005E6270" w:rsidRDefault="005E6270" w:rsidP="005E6270"/>
    <w:p w14:paraId="5CD1D3D5" w14:textId="77777777" w:rsidR="00570655" w:rsidRDefault="00570655" w:rsidP="005E6270"/>
    <w:p w14:paraId="585B639D" w14:textId="37A0EB43" w:rsidR="00570655" w:rsidRDefault="00570655" w:rsidP="005E6270"/>
    <w:p w14:paraId="4D4254FB" w14:textId="4828D6E5" w:rsidR="00E27A53" w:rsidRDefault="00E27A53" w:rsidP="00E27A53">
      <w:pPr>
        <w:pStyle w:val="Heading1"/>
      </w:pPr>
      <w:bookmarkStart w:id="3" w:name="_Toc175263590"/>
      <w:r w:rsidRPr="00E27A53">
        <w:lastRenderedPageBreak/>
        <w:t>Element 3. Community Engagement Plan</w:t>
      </w:r>
      <w:bookmarkEnd w:id="3"/>
    </w:p>
    <w:p w14:paraId="5FBF6745" w14:textId="77777777" w:rsidR="00BD0B48" w:rsidRPr="00BD0B48" w:rsidRDefault="00BD0B48" w:rsidP="00BD0B48"/>
    <w:p w14:paraId="6A93C2E8" w14:textId="77777777" w:rsidR="00E27A53" w:rsidRDefault="00E27A53" w:rsidP="00E27A53"/>
    <w:p w14:paraId="74BE853A" w14:textId="2EC1DEB5" w:rsidR="00BD0B48" w:rsidRDefault="00BD0B48" w:rsidP="00E27A53">
      <w:r>
        <w:rPr>
          <w:noProof/>
        </w:rPr>
        <w:drawing>
          <wp:inline distT="0" distB="0" distL="0" distR="0" wp14:anchorId="6A3091CC" wp14:editId="7EAC3032">
            <wp:extent cx="5726430" cy="3223895"/>
            <wp:effectExtent l="0" t="0" r="7620" b="0"/>
            <wp:docPr id="2065916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6430" cy="3223895"/>
                    </a:xfrm>
                    <a:prstGeom prst="rect">
                      <a:avLst/>
                    </a:prstGeom>
                    <a:noFill/>
                    <a:ln>
                      <a:noFill/>
                    </a:ln>
                  </pic:spPr>
                </pic:pic>
              </a:graphicData>
            </a:graphic>
          </wp:inline>
        </w:drawing>
      </w:r>
    </w:p>
    <w:p w14:paraId="32F577FE" w14:textId="77777777" w:rsidR="00BD0B48" w:rsidRDefault="00BD0B48" w:rsidP="00E27A53"/>
    <w:p w14:paraId="508938E4" w14:textId="77777777" w:rsidR="00BD0B48" w:rsidRDefault="00BD0B48" w:rsidP="00E27A53"/>
    <w:p w14:paraId="49776BD1" w14:textId="77777777" w:rsidR="00BD0B48" w:rsidRDefault="00BD0B48" w:rsidP="00E27A53"/>
    <w:p w14:paraId="3B9887BA" w14:textId="39356E92" w:rsidR="00BD0B48" w:rsidRDefault="00BD0B48" w:rsidP="00E27A53">
      <w:r>
        <w:rPr>
          <w:noProof/>
        </w:rPr>
        <w:drawing>
          <wp:inline distT="0" distB="0" distL="0" distR="0" wp14:anchorId="052964D0" wp14:editId="689F0FFE">
            <wp:extent cx="5718810" cy="3215640"/>
            <wp:effectExtent l="0" t="0" r="0" b="3810"/>
            <wp:docPr id="619357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8810" cy="3215640"/>
                    </a:xfrm>
                    <a:prstGeom prst="rect">
                      <a:avLst/>
                    </a:prstGeom>
                    <a:noFill/>
                    <a:ln>
                      <a:noFill/>
                    </a:ln>
                  </pic:spPr>
                </pic:pic>
              </a:graphicData>
            </a:graphic>
          </wp:inline>
        </w:drawing>
      </w:r>
    </w:p>
    <w:p w14:paraId="4C39A0C7" w14:textId="77777777" w:rsidR="00BD0B48" w:rsidRDefault="00BD0B48" w:rsidP="00E27A53"/>
    <w:p w14:paraId="1644C5D3" w14:textId="77777777" w:rsidR="00BD0B48" w:rsidRDefault="00BD0B48" w:rsidP="00E27A53"/>
    <w:p w14:paraId="4A79FC2F" w14:textId="77777777" w:rsidR="00BD0B48" w:rsidRDefault="00BD0B48" w:rsidP="00E27A53"/>
    <w:p w14:paraId="740B9C0B" w14:textId="77777777" w:rsidR="00BD0B48" w:rsidRDefault="00BD0B48" w:rsidP="00E27A53"/>
    <w:p w14:paraId="7F200478" w14:textId="55123A87" w:rsidR="00BD0B48" w:rsidRDefault="00BD0B48" w:rsidP="00E27A53">
      <w:r>
        <w:rPr>
          <w:noProof/>
        </w:rPr>
        <w:drawing>
          <wp:inline distT="0" distB="0" distL="0" distR="0" wp14:anchorId="0FED5A0E" wp14:editId="361EC256">
            <wp:extent cx="5718810" cy="3208020"/>
            <wp:effectExtent l="0" t="0" r="0" b="0"/>
            <wp:docPr id="5707205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8810" cy="3208020"/>
                    </a:xfrm>
                    <a:prstGeom prst="rect">
                      <a:avLst/>
                    </a:prstGeom>
                    <a:noFill/>
                    <a:ln>
                      <a:noFill/>
                    </a:ln>
                  </pic:spPr>
                </pic:pic>
              </a:graphicData>
            </a:graphic>
          </wp:inline>
        </w:drawing>
      </w:r>
    </w:p>
    <w:p w14:paraId="0A336D3B" w14:textId="77777777" w:rsidR="00BD0B48" w:rsidRDefault="00BD0B48" w:rsidP="00E27A53"/>
    <w:p w14:paraId="36AD2F20" w14:textId="77777777" w:rsidR="00BD0B48" w:rsidRDefault="00BD0B48" w:rsidP="00E27A53"/>
    <w:p w14:paraId="68F7A74E" w14:textId="77777777" w:rsidR="00BD0B48" w:rsidRDefault="00BD0B48" w:rsidP="00E27A53"/>
    <w:p w14:paraId="6336C7C0" w14:textId="37B09AC6" w:rsidR="00BD0B48" w:rsidRDefault="00BD0B48" w:rsidP="00E27A53">
      <w:r>
        <w:rPr>
          <w:noProof/>
        </w:rPr>
        <w:drawing>
          <wp:inline distT="0" distB="0" distL="0" distR="0" wp14:anchorId="09DF5139" wp14:editId="594E9B81">
            <wp:extent cx="5718810" cy="3215640"/>
            <wp:effectExtent l="0" t="0" r="0" b="3810"/>
            <wp:docPr id="7236658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8810" cy="3215640"/>
                    </a:xfrm>
                    <a:prstGeom prst="rect">
                      <a:avLst/>
                    </a:prstGeom>
                    <a:noFill/>
                    <a:ln>
                      <a:noFill/>
                    </a:ln>
                  </pic:spPr>
                </pic:pic>
              </a:graphicData>
            </a:graphic>
          </wp:inline>
        </w:drawing>
      </w:r>
    </w:p>
    <w:p w14:paraId="6F9247BF" w14:textId="77777777" w:rsidR="00BD0B48" w:rsidRDefault="00BD0B48" w:rsidP="00E27A53"/>
    <w:p w14:paraId="6CD025D3" w14:textId="77777777" w:rsidR="00BD0B48" w:rsidRDefault="00BD0B48" w:rsidP="00E27A53"/>
    <w:p w14:paraId="76CB70BE" w14:textId="77777777" w:rsidR="00BD0B48" w:rsidRDefault="00BD0B48" w:rsidP="00E27A53"/>
    <w:p w14:paraId="7D7A83EA" w14:textId="77777777" w:rsidR="00BD0B48" w:rsidRDefault="00BD0B48" w:rsidP="00E27A53"/>
    <w:p w14:paraId="306B13A8" w14:textId="77777777" w:rsidR="00BD0B48" w:rsidRDefault="00BD0B48" w:rsidP="00E27A53"/>
    <w:p w14:paraId="5882F222" w14:textId="0F46162C" w:rsidR="00BD0B48" w:rsidRDefault="00BD0B48" w:rsidP="00E27A53">
      <w:r>
        <w:rPr>
          <w:noProof/>
        </w:rPr>
        <w:drawing>
          <wp:inline distT="0" distB="0" distL="0" distR="0" wp14:anchorId="3BCA5131" wp14:editId="13B12E33">
            <wp:extent cx="5726430" cy="3215640"/>
            <wp:effectExtent l="0" t="0" r="7620" b="3810"/>
            <wp:docPr id="2826417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6430" cy="3215640"/>
                    </a:xfrm>
                    <a:prstGeom prst="rect">
                      <a:avLst/>
                    </a:prstGeom>
                    <a:noFill/>
                    <a:ln>
                      <a:noFill/>
                    </a:ln>
                  </pic:spPr>
                </pic:pic>
              </a:graphicData>
            </a:graphic>
          </wp:inline>
        </w:drawing>
      </w:r>
    </w:p>
    <w:p w14:paraId="55F94A42" w14:textId="77777777" w:rsidR="00BD0B48" w:rsidRDefault="00BD0B48" w:rsidP="00E27A53"/>
    <w:p w14:paraId="263D0234" w14:textId="77777777" w:rsidR="00BD0B48" w:rsidRDefault="00BD0B48" w:rsidP="00E27A53"/>
    <w:p w14:paraId="0B1FBA22" w14:textId="77777777" w:rsidR="00BD0B48" w:rsidRDefault="00BD0B48" w:rsidP="00E27A53"/>
    <w:p w14:paraId="192C94CF" w14:textId="245BCA58" w:rsidR="00BD0B48" w:rsidRDefault="00BD0B48" w:rsidP="00E27A53">
      <w:r>
        <w:rPr>
          <w:noProof/>
        </w:rPr>
        <w:drawing>
          <wp:inline distT="0" distB="0" distL="0" distR="0" wp14:anchorId="0A24F4E2" wp14:editId="32027C00">
            <wp:extent cx="5726430" cy="3223895"/>
            <wp:effectExtent l="0" t="0" r="7620" b="0"/>
            <wp:docPr id="3155097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6430" cy="3223895"/>
                    </a:xfrm>
                    <a:prstGeom prst="rect">
                      <a:avLst/>
                    </a:prstGeom>
                    <a:noFill/>
                    <a:ln>
                      <a:noFill/>
                    </a:ln>
                  </pic:spPr>
                </pic:pic>
              </a:graphicData>
            </a:graphic>
          </wp:inline>
        </w:drawing>
      </w:r>
    </w:p>
    <w:p w14:paraId="143D40C0" w14:textId="77777777" w:rsidR="00BD0B48" w:rsidRDefault="00BD0B48" w:rsidP="00E27A53"/>
    <w:p w14:paraId="5222EFCF" w14:textId="77777777" w:rsidR="00BD0B48" w:rsidRDefault="00BD0B48" w:rsidP="00E27A53"/>
    <w:p w14:paraId="16A5738C" w14:textId="77777777" w:rsidR="00BD0B48" w:rsidRDefault="00BD0B48" w:rsidP="00E27A53"/>
    <w:p w14:paraId="341751F6" w14:textId="77777777" w:rsidR="00BD0B48" w:rsidRDefault="00BD0B48" w:rsidP="00E27A53"/>
    <w:p w14:paraId="6A21CEA6" w14:textId="77777777" w:rsidR="00BD0B48" w:rsidRDefault="00BD0B48" w:rsidP="00E27A53"/>
    <w:p w14:paraId="0DB0255B" w14:textId="32A7495A" w:rsidR="00BD0B48" w:rsidRDefault="00BD0B48" w:rsidP="00E27A53">
      <w:r>
        <w:rPr>
          <w:noProof/>
        </w:rPr>
        <w:drawing>
          <wp:inline distT="0" distB="0" distL="0" distR="0" wp14:anchorId="2485F060" wp14:editId="371819EC">
            <wp:extent cx="5718810" cy="3208020"/>
            <wp:effectExtent l="0" t="0" r="0" b="0"/>
            <wp:docPr id="174126516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8810" cy="3208020"/>
                    </a:xfrm>
                    <a:prstGeom prst="rect">
                      <a:avLst/>
                    </a:prstGeom>
                    <a:noFill/>
                    <a:ln>
                      <a:noFill/>
                    </a:ln>
                  </pic:spPr>
                </pic:pic>
              </a:graphicData>
            </a:graphic>
          </wp:inline>
        </w:drawing>
      </w:r>
    </w:p>
    <w:p w14:paraId="4533C07D" w14:textId="77777777" w:rsidR="00BD0B48" w:rsidRDefault="00BD0B48" w:rsidP="00E27A53"/>
    <w:p w14:paraId="70C741A4" w14:textId="77777777" w:rsidR="00BD0B48" w:rsidRDefault="00BD0B48" w:rsidP="00E27A53"/>
    <w:p w14:paraId="199169FF" w14:textId="77777777" w:rsidR="00BD0B48" w:rsidRDefault="00BD0B48" w:rsidP="00E27A53"/>
    <w:p w14:paraId="5194CAD8" w14:textId="3E66DA9F" w:rsidR="00BD0B48" w:rsidRDefault="00BD0B48" w:rsidP="00E27A53">
      <w:r>
        <w:rPr>
          <w:noProof/>
        </w:rPr>
        <w:drawing>
          <wp:inline distT="0" distB="0" distL="0" distR="0" wp14:anchorId="2CEBA803" wp14:editId="00224968">
            <wp:extent cx="5726430" cy="3239135"/>
            <wp:effectExtent l="0" t="0" r="7620" b="0"/>
            <wp:docPr id="21058644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6430" cy="3239135"/>
                    </a:xfrm>
                    <a:prstGeom prst="rect">
                      <a:avLst/>
                    </a:prstGeom>
                    <a:noFill/>
                    <a:ln>
                      <a:noFill/>
                    </a:ln>
                  </pic:spPr>
                </pic:pic>
              </a:graphicData>
            </a:graphic>
          </wp:inline>
        </w:drawing>
      </w:r>
    </w:p>
    <w:p w14:paraId="32BEB2A5" w14:textId="77777777" w:rsidR="00BD0B48" w:rsidRDefault="00BD0B48" w:rsidP="00E27A53"/>
    <w:p w14:paraId="7B738709" w14:textId="77777777" w:rsidR="00BD0B48" w:rsidRDefault="00BD0B48" w:rsidP="00E27A53"/>
    <w:p w14:paraId="02F97B8D" w14:textId="77777777" w:rsidR="00BD0B48" w:rsidRDefault="00BD0B48" w:rsidP="00E27A53"/>
    <w:p w14:paraId="634B322A" w14:textId="77777777" w:rsidR="00BD0B48" w:rsidRDefault="00BD0B48" w:rsidP="00E27A53"/>
    <w:p w14:paraId="10B0C12C" w14:textId="77777777" w:rsidR="00BD0B48" w:rsidRDefault="00BD0B48" w:rsidP="00E27A53"/>
    <w:p w14:paraId="470496EB" w14:textId="39060BCD" w:rsidR="00BD0B48" w:rsidRDefault="00BD0B48" w:rsidP="00E27A53">
      <w:r>
        <w:rPr>
          <w:noProof/>
        </w:rPr>
        <w:drawing>
          <wp:inline distT="0" distB="0" distL="0" distR="0" wp14:anchorId="6B1576CC" wp14:editId="7AA57853">
            <wp:extent cx="5718810" cy="3208020"/>
            <wp:effectExtent l="0" t="0" r="0" b="0"/>
            <wp:docPr id="81548057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8810" cy="3208020"/>
                    </a:xfrm>
                    <a:prstGeom prst="rect">
                      <a:avLst/>
                    </a:prstGeom>
                    <a:noFill/>
                    <a:ln>
                      <a:noFill/>
                    </a:ln>
                  </pic:spPr>
                </pic:pic>
              </a:graphicData>
            </a:graphic>
          </wp:inline>
        </w:drawing>
      </w:r>
    </w:p>
    <w:p w14:paraId="2B2FB5E6" w14:textId="77777777" w:rsidR="00BD0B48" w:rsidRDefault="00BD0B48" w:rsidP="00E27A53"/>
    <w:p w14:paraId="46112F48" w14:textId="0D8A8308" w:rsidR="00BD0B48" w:rsidRDefault="00BD0B48" w:rsidP="00BD0B48">
      <w:pPr>
        <w:jc w:val="both"/>
      </w:pPr>
      <w:r>
        <w:t>Here is the community development plan that I have created, its purpose is to describe the issue found within the community and present our plan to solve it to the stakeholders, with the objective of having them to help us in any way possible, could be with the marketing talking about this project to any friends or family that could be interested in being part of this, they may know someone that could help us with an affordable place to start giving this English support until we get more known among the Hispanic community with the goal of expanding to other communities with the same settlement difficulty. We work with principles such as inclusiveness, which will make the community feel as part of this project, transparency, as our intention is not to hide anything but we want the community to feel confident and we want them to see that our principal goal is to help them and not to take advantage of them, collaboration between our organization and the community, respect among us and sustainability but we also have our standards which are c</w:t>
      </w:r>
      <w:r w:rsidRPr="00BD0B48">
        <w:t xml:space="preserve">lear </w:t>
      </w:r>
      <w:r>
        <w:t>o</w:t>
      </w:r>
      <w:r w:rsidRPr="00BD0B48">
        <w:t xml:space="preserve">bjectives, </w:t>
      </w:r>
      <w:r>
        <w:t>s</w:t>
      </w:r>
      <w:r w:rsidRPr="00BD0B48">
        <w:t xml:space="preserve">trategic </w:t>
      </w:r>
      <w:r>
        <w:t>p</w:t>
      </w:r>
      <w:r w:rsidRPr="00BD0B48">
        <w:t xml:space="preserve">lanning, </w:t>
      </w:r>
      <w:r>
        <w:t>e</w:t>
      </w:r>
      <w:r w:rsidRPr="00BD0B48">
        <w:t xml:space="preserve">ffective </w:t>
      </w:r>
      <w:r>
        <w:t>c</w:t>
      </w:r>
      <w:r w:rsidRPr="00BD0B48">
        <w:t xml:space="preserve">ommunication, </w:t>
      </w:r>
      <w:r>
        <w:t>i</w:t>
      </w:r>
      <w:r w:rsidRPr="00BD0B48">
        <w:t xml:space="preserve">nclusive </w:t>
      </w:r>
      <w:r>
        <w:t>p</w:t>
      </w:r>
      <w:r w:rsidRPr="00BD0B48">
        <w:t xml:space="preserve">articipation, </w:t>
      </w:r>
      <w:r>
        <w:t>m</w:t>
      </w:r>
      <w:r w:rsidRPr="00BD0B48">
        <w:t>onitoring</w:t>
      </w:r>
      <w:r>
        <w:t xml:space="preserve"> the progress of the plan</w:t>
      </w:r>
      <w:r w:rsidRPr="00BD0B48">
        <w:t xml:space="preserve">, </w:t>
      </w:r>
      <w:r>
        <w:t>e</w:t>
      </w:r>
      <w:r w:rsidRPr="00BD0B48">
        <w:t xml:space="preserve">valuation and </w:t>
      </w:r>
      <w:r>
        <w:t>f</w:t>
      </w:r>
      <w:r w:rsidRPr="00BD0B48">
        <w:t>ollow-</w:t>
      </w:r>
      <w:r>
        <w:t>u</w:t>
      </w:r>
      <w:r w:rsidRPr="00BD0B48">
        <w:t>p.</w:t>
      </w:r>
      <w:r>
        <w:t xml:space="preserve"> It is important for us to make sure that everything is clear, that is why we took the time to explain everything in detail. Then we spoke about the adaptable strategies, which are really important as this is what ensure that the engagement process remains relevant and responsive even if circumstances change, we mentioned that s</w:t>
      </w:r>
      <w:r w:rsidRPr="00BD0B48">
        <w:t>urveys</w:t>
      </w:r>
      <w:r>
        <w:t>, m</w:t>
      </w:r>
      <w:r w:rsidRPr="00BD0B48">
        <w:t>eetings</w:t>
      </w:r>
      <w:r>
        <w:t>, g</w:t>
      </w:r>
      <w:r w:rsidRPr="00BD0B48">
        <w:t>ood communication</w:t>
      </w:r>
      <w:r>
        <w:t>, q</w:t>
      </w:r>
      <w:r w:rsidRPr="00BD0B48">
        <w:t xml:space="preserve">uick </w:t>
      </w:r>
      <w:r>
        <w:t>u</w:t>
      </w:r>
      <w:r w:rsidRPr="00BD0B48">
        <w:t>pdates</w:t>
      </w:r>
      <w:r>
        <w:t xml:space="preserve"> and o</w:t>
      </w:r>
      <w:r w:rsidRPr="00BD0B48">
        <w:t xml:space="preserve">ngoing </w:t>
      </w:r>
      <w:r>
        <w:t>f</w:t>
      </w:r>
      <w:r w:rsidRPr="00BD0B48">
        <w:t>eedback</w:t>
      </w:r>
      <w:r>
        <w:t xml:space="preserve"> are some of the strategies to keep the plan up to date and accomplish the goal set at the beginning. </w:t>
      </w:r>
      <w:r w:rsidRPr="00BD0B48">
        <w:t>I</w:t>
      </w:r>
      <w:r>
        <w:t>n conclusion, I</w:t>
      </w:r>
      <w:r w:rsidRPr="00BD0B48">
        <w:t xml:space="preserve"> believe that this community engagement plan will solve a big issue in the country as this project is initially focused on the Hispanic community, but we want it to be focused on other communities in the future. We want to create an impact and we know that this project will contribute a lot, it will help our people to feel more confident as well as it will make them feel supported and settled over time.</w:t>
      </w:r>
      <w:r w:rsidR="000B13CF">
        <w:t xml:space="preserve"> </w:t>
      </w:r>
    </w:p>
    <w:p w14:paraId="24770D20" w14:textId="10599CDF" w:rsidR="00E27A53" w:rsidRDefault="00E27A53" w:rsidP="00E27A53">
      <w:pPr>
        <w:pStyle w:val="Heading1"/>
      </w:pPr>
      <w:bookmarkStart w:id="4" w:name="_Toc175263591"/>
      <w:r w:rsidRPr="00E27A53">
        <w:lastRenderedPageBreak/>
        <w:t>Element 4. Practical Discussion</w:t>
      </w:r>
      <w:bookmarkEnd w:id="4"/>
    </w:p>
    <w:p w14:paraId="70A9F362" w14:textId="34F62270" w:rsidR="005E6270" w:rsidRPr="000B13CF" w:rsidRDefault="005E6270" w:rsidP="005E6270"/>
    <w:p w14:paraId="5110381B" w14:textId="20EAB704" w:rsidR="000B13CF" w:rsidRDefault="000B13CF" w:rsidP="000B13CF">
      <w:pPr>
        <w:jc w:val="both"/>
      </w:pPr>
      <w:r w:rsidRPr="000B13CF">
        <w:t xml:space="preserve">The purpose of this portfolio has always been to help the community as the Hispanic community in this case are the most affected. People </w:t>
      </w:r>
      <w:r w:rsidR="00831D73">
        <w:t>are</w:t>
      </w:r>
      <w:r w:rsidRPr="000B13CF">
        <w:t xml:space="preserve"> not motivated, we need to motivate them and I think that the best way that we can motivate them is by giving them opportunities like this as many of them are willing to learn and settle into the country, but they can’t and it may be because of economy issues, lack of time, lack of resources and I think I could use myself as an example of overcoming. I came to the country five years ago and if it wasn’t because of the opportunities that I’ve had to learn the language and settle into the country, I wouldn’t have been able to start this project and maybe to have this idea to push the government, organisations and all the people involved in this plan to help the Hispanic community, and this is not only for the Hispanic community as the plan it’s to expand to other communities that struggling with the same problem.</w:t>
      </w:r>
      <w:r>
        <w:t xml:space="preserve"> </w:t>
      </w:r>
      <w:r w:rsidRPr="000B13CF">
        <w:t>Engaging actively with stakeholders in the community engagement has a lot of benefits for example better decision-making as because of engaging with different stakeholders it brings in different viewpoints that are essential when making decisions, also stronger community support because when stakeholders are involved in the process they are more likely to support outcomes and decisions, more effective solutions and long-term sustainability as by engaging actively, we foster long-term relationships that can support the sustainability of projects and decisions and by engaging actively it allows continuous feedback and improvement ensuring that the project remain relevant and effective over time.</w:t>
      </w:r>
      <w:r>
        <w:t xml:space="preserve"> </w:t>
      </w:r>
      <w:r w:rsidRPr="000B13CF">
        <w:t xml:space="preserve">And now I will give my personal opinion about this portfolio, honestly, this is the first portfolio that I have done in my life but I do not think it is going to be the last one, during this journey I have met a lot of people that were working already with the community but their job was not recognised yet so I hope that by doing this portfolio I give them visibility and also give visibility to the issue that I am covering. It is incredible the amount of people that I have known that are affected By this language barrier, it is sad and I can emphasise more with them because </w:t>
      </w:r>
      <w:r w:rsidRPr="000B13CF">
        <w:t>some time</w:t>
      </w:r>
      <w:r w:rsidRPr="000B13CF">
        <w:t xml:space="preserve"> ago I was struggling with the same thing and one of my sisters even went back to our country because of the language barrier, after trying to settle for more than two years. I know how frustrating it can be and I want to do something for the community as I feel I could not do it back then for my sister, even though she is happy back in our country and she is not struggling as she is with my father but I know families that cannot go back to their countries, maybe because of poverty, corruption or other reasons that I do not want to imagine. I feel that anyone that has the opportunity of being in this country and is eligible to receive the benefits that this country has to give should take advantage of it, this country gives a lot of opportunities to study, to keep growing, To work for a good salary and if the only thing that is stopping the community of enjoying this benefits is the language barrier then something should change and something should be done better, that is why I have been so motivated through this journey because I feel this is a really good opportunity to give visibility to my community and do something different, and better.</w:t>
      </w:r>
    </w:p>
    <w:p w14:paraId="2AD7D273" w14:textId="77777777" w:rsidR="000B13CF" w:rsidRDefault="000B13CF" w:rsidP="000B13CF">
      <w:pPr>
        <w:jc w:val="both"/>
      </w:pPr>
    </w:p>
    <w:p w14:paraId="674F47CD" w14:textId="77777777" w:rsidR="005422DB" w:rsidRDefault="005422DB" w:rsidP="000B13CF">
      <w:pPr>
        <w:jc w:val="both"/>
      </w:pPr>
    </w:p>
    <w:p w14:paraId="395894D5" w14:textId="77777777" w:rsidR="005422DB" w:rsidRPr="000B13CF" w:rsidRDefault="005422DB" w:rsidP="000B13CF">
      <w:pPr>
        <w:jc w:val="both"/>
      </w:pPr>
    </w:p>
    <w:p w14:paraId="2A597242" w14:textId="3A88928F" w:rsidR="00A02B92" w:rsidRDefault="00A02B92" w:rsidP="00A02B92">
      <w:pPr>
        <w:pStyle w:val="Heading1"/>
      </w:pPr>
      <w:bookmarkStart w:id="5" w:name="_Toc175263592"/>
      <w:r>
        <w:lastRenderedPageBreak/>
        <w:t>Appendix</w:t>
      </w:r>
      <w:bookmarkEnd w:id="5"/>
      <w:r>
        <w:t xml:space="preserve"> </w:t>
      </w:r>
    </w:p>
    <w:p w14:paraId="5F91CEF1" w14:textId="665A8C2A" w:rsidR="00C01CB5" w:rsidRDefault="00703BAE" w:rsidP="00A02B92">
      <w:r>
        <w:rPr>
          <w:noProof/>
        </w:rPr>
        <w:drawing>
          <wp:anchor distT="0" distB="0" distL="114300" distR="114300" simplePos="0" relativeHeight="251666432" behindDoc="0" locked="0" layoutInCell="1" allowOverlap="1" wp14:anchorId="1549B1DB" wp14:editId="75585255">
            <wp:simplePos x="0" y="0"/>
            <wp:positionH relativeFrom="margin">
              <wp:posOffset>3915257</wp:posOffset>
            </wp:positionH>
            <wp:positionV relativeFrom="paragraph">
              <wp:posOffset>244825</wp:posOffset>
            </wp:positionV>
            <wp:extent cx="1868928" cy="3668111"/>
            <wp:effectExtent l="0" t="0" r="0" b="8890"/>
            <wp:wrapNone/>
            <wp:docPr id="20415228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868928" cy="36681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22DB">
        <w:rPr>
          <w:noProof/>
        </w:rPr>
        <w:drawing>
          <wp:anchor distT="0" distB="0" distL="114300" distR="114300" simplePos="0" relativeHeight="251665408" behindDoc="0" locked="0" layoutInCell="1" allowOverlap="1" wp14:anchorId="506EBE4B" wp14:editId="352A679D">
            <wp:simplePos x="0" y="0"/>
            <wp:positionH relativeFrom="margin">
              <wp:posOffset>1954676</wp:posOffset>
            </wp:positionH>
            <wp:positionV relativeFrom="margin">
              <wp:posOffset>612447</wp:posOffset>
            </wp:positionV>
            <wp:extent cx="1870842" cy="3759759"/>
            <wp:effectExtent l="0" t="0" r="0" b="0"/>
            <wp:wrapNone/>
            <wp:docPr id="10811847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70842" cy="375975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22DB">
        <w:rPr>
          <w:noProof/>
        </w:rPr>
        <w:drawing>
          <wp:anchor distT="0" distB="0" distL="114300" distR="114300" simplePos="0" relativeHeight="251664384" behindDoc="0" locked="0" layoutInCell="1" allowOverlap="1" wp14:anchorId="5FB78323" wp14:editId="35043ED5">
            <wp:simplePos x="0" y="0"/>
            <wp:positionH relativeFrom="margin">
              <wp:align>left</wp:align>
            </wp:positionH>
            <wp:positionV relativeFrom="margin">
              <wp:posOffset>577653</wp:posOffset>
            </wp:positionV>
            <wp:extent cx="1891807" cy="3794235"/>
            <wp:effectExtent l="0" t="0" r="0" b="0"/>
            <wp:wrapNone/>
            <wp:docPr id="13594702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91807" cy="37942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82AB2A" w14:textId="15D80816" w:rsidR="005422DB" w:rsidRDefault="005422DB" w:rsidP="00A02B92"/>
    <w:p w14:paraId="25F16F85" w14:textId="690A0611" w:rsidR="00C01CB5" w:rsidRDefault="00C01CB5" w:rsidP="00A02B92"/>
    <w:p w14:paraId="2DA4A56A" w14:textId="4DD4525F" w:rsidR="00C01CB5" w:rsidRDefault="00C01CB5" w:rsidP="00A02B92"/>
    <w:p w14:paraId="329DF9A6" w14:textId="1EF1C8DF" w:rsidR="00C01CB5" w:rsidRDefault="00C01CB5" w:rsidP="00A02B92"/>
    <w:p w14:paraId="3779ED87" w14:textId="44907940" w:rsidR="00C01CB5" w:rsidRDefault="00C01CB5" w:rsidP="00A02B92"/>
    <w:p w14:paraId="43F9131F" w14:textId="372FF79F" w:rsidR="00C01CB5" w:rsidRDefault="00C01CB5" w:rsidP="00A02B92"/>
    <w:p w14:paraId="7575A0CA" w14:textId="7EFB0910" w:rsidR="00C01CB5" w:rsidRDefault="00C01CB5" w:rsidP="00A02B92"/>
    <w:p w14:paraId="56717ECA" w14:textId="6A576849" w:rsidR="00C01CB5" w:rsidRDefault="00C01CB5" w:rsidP="00A02B92"/>
    <w:p w14:paraId="0E1F0EFE" w14:textId="7F692B98" w:rsidR="00C01CB5" w:rsidRDefault="00C01CB5" w:rsidP="00A02B92"/>
    <w:p w14:paraId="79CBDD5C" w14:textId="15455B7D" w:rsidR="00C01CB5" w:rsidRDefault="00C01CB5" w:rsidP="00A02B92"/>
    <w:p w14:paraId="744871EF" w14:textId="4F2279CA" w:rsidR="00C01CB5" w:rsidRDefault="00C01CB5" w:rsidP="00A02B92"/>
    <w:p w14:paraId="523D22F1" w14:textId="7DF1E3F5" w:rsidR="00C01CB5" w:rsidRDefault="00C01CB5" w:rsidP="00A02B92"/>
    <w:p w14:paraId="53A34FBF" w14:textId="1C662323" w:rsidR="00C01CB5" w:rsidRDefault="00C01CB5" w:rsidP="00A02B92"/>
    <w:p w14:paraId="3BAEE365" w14:textId="478D1D7C" w:rsidR="00C01CB5" w:rsidRPr="00703BAE" w:rsidRDefault="00703BAE" w:rsidP="00A02B92">
      <w:pPr>
        <w:rPr>
          <w:i/>
          <w:iCs/>
        </w:rPr>
      </w:pPr>
      <w:r w:rsidRPr="00703BAE">
        <w:rPr>
          <w:i/>
          <w:iCs/>
        </w:rPr>
        <w:t xml:space="preserve">                  </w:t>
      </w:r>
      <w:r w:rsidR="005422DB" w:rsidRPr="00703BAE">
        <w:rPr>
          <w:i/>
          <w:iCs/>
        </w:rPr>
        <w:t xml:space="preserve">    </w:t>
      </w:r>
      <w:r w:rsidR="005422DB" w:rsidRPr="00703BAE">
        <w:rPr>
          <w:i/>
          <w:iCs/>
          <w:u w:val="single"/>
        </w:rPr>
        <w:t>Appendix 1</w:t>
      </w:r>
      <w:r w:rsidR="005422DB" w:rsidRPr="00703BAE">
        <w:rPr>
          <w:i/>
          <w:iCs/>
        </w:rPr>
        <w:t xml:space="preserve">                                          </w:t>
      </w:r>
      <w:r w:rsidR="005422DB" w:rsidRPr="00703BAE">
        <w:rPr>
          <w:i/>
          <w:iCs/>
          <w:u w:val="single"/>
        </w:rPr>
        <w:t>Appendix 1.1</w:t>
      </w:r>
      <w:r w:rsidR="005422DB" w:rsidRPr="00703BAE">
        <w:rPr>
          <w:i/>
          <w:iCs/>
        </w:rPr>
        <w:t xml:space="preserve">                             </w:t>
      </w:r>
      <w:r w:rsidRPr="00703BAE">
        <w:rPr>
          <w:i/>
          <w:iCs/>
        </w:rPr>
        <w:t xml:space="preserve">   </w:t>
      </w:r>
      <w:r w:rsidR="005422DB" w:rsidRPr="00703BAE">
        <w:rPr>
          <w:i/>
          <w:iCs/>
        </w:rPr>
        <w:t xml:space="preserve">          </w:t>
      </w:r>
      <w:r w:rsidR="005422DB" w:rsidRPr="00703BAE">
        <w:rPr>
          <w:i/>
          <w:iCs/>
          <w:u w:val="single"/>
        </w:rPr>
        <w:t>Appendix 1.2</w:t>
      </w:r>
    </w:p>
    <w:p w14:paraId="6F032376" w14:textId="393A86A0" w:rsidR="00C01CB5" w:rsidRDefault="00703BAE" w:rsidP="00A02B92">
      <w:r>
        <w:rPr>
          <w:noProof/>
        </w:rPr>
        <w:drawing>
          <wp:anchor distT="0" distB="0" distL="114300" distR="114300" simplePos="0" relativeHeight="251669504" behindDoc="0" locked="0" layoutInCell="1" allowOverlap="1" wp14:anchorId="41C0C70D" wp14:editId="67BBC4DB">
            <wp:simplePos x="0" y="0"/>
            <wp:positionH relativeFrom="margin">
              <wp:posOffset>3880923</wp:posOffset>
            </wp:positionH>
            <wp:positionV relativeFrom="page">
              <wp:posOffset>5816403</wp:posOffset>
            </wp:positionV>
            <wp:extent cx="1858010" cy="3681730"/>
            <wp:effectExtent l="0" t="0" r="8890" b="0"/>
            <wp:wrapNone/>
            <wp:docPr id="52143909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58010" cy="36817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28EC4266" wp14:editId="75C99A2F">
            <wp:simplePos x="0" y="0"/>
            <wp:positionH relativeFrom="column">
              <wp:posOffset>2033270</wp:posOffset>
            </wp:positionH>
            <wp:positionV relativeFrom="margin">
              <wp:posOffset>4919563</wp:posOffset>
            </wp:positionV>
            <wp:extent cx="1853526" cy="3672533"/>
            <wp:effectExtent l="0" t="0" r="0" b="4445"/>
            <wp:wrapNone/>
            <wp:docPr id="113555337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53526" cy="367253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0" locked="0" layoutInCell="1" allowOverlap="1" wp14:anchorId="42EF191E" wp14:editId="04CE34BB">
            <wp:simplePos x="0" y="0"/>
            <wp:positionH relativeFrom="margin">
              <wp:align>left</wp:align>
            </wp:positionH>
            <wp:positionV relativeFrom="margin">
              <wp:posOffset>4907762</wp:posOffset>
            </wp:positionV>
            <wp:extent cx="1870841" cy="3715289"/>
            <wp:effectExtent l="0" t="0" r="0" b="0"/>
            <wp:wrapNone/>
            <wp:docPr id="16645354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70841" cy="371528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D37C73" w14:textId="07CFFCF6" w:rsidR="00C01CB5" w:rsidRDefault="00C01CB5" w:rsidP="00A02B92"/>
    <w:p w14:paraId="7A1F91BD" w14:textId="75C24154" w:rsidR="00C01CB5" w:rsidRDefault="00C01CB5" w:rsidP="00A02B92"/>
    <w:p w14:paraId="78B74FAF" w14:textId="0E9242A8" w:rsidR="00C01CB5" w:rsidRDefault="00C01CB5" w:rsidP="00A02B92"/>
    <w:p w14:paraId="59A77A09" w14:textId="1E4442F9" w:rsidR="00C01CB5" w:rsidRDefault="00C01CB5" w:rsidP="00A02B92"/>
    <w:p w14:paraId="30A853CE" w14:textId="1652AD30" w:rsidR="005422DB" w:rsidRDefault="005422DB" w:rsidP="00A02B92"/>
    <w:p w14:paraId="5B955ADE" w14:textId="2B7480FE" w:rsidR="005422DB" w:rsidRDefault="005422DB" w:rsidP="00A02B92"/>
    <w:p w14:paraId="25495A3D" w14:textId="5F7738CC" w:rsidR="005422DB" w:rsidRDefault="005422DB" w:rsidP="00A02B92"/>
    <w:p w14:paraId="1C19E0CD" w14:textId="6E839339" w:rsidR="00C01CB5" w:rsidRDefault="00C01CB5" w:rsidP="00A02B92"/>
    <w:p w14:paraId="387B4494" w14:textId="50DFAFB7" w:rsidR="00C01CB5" w:rsidRDefault="00C01CB5" w:rsidP="00A02B92"/>
    <w:p w14:paraId="3C77426D" w14:textId="29E68C4C" w:rsidR="00C01CB5" w:rsidRDefault="00C01CB5" w:rsidP="00A02B92"/>
    <w:p w14:paraId="0BA44FA8" w14:textId="48870A90" w:rsidR="00C01CB5" w:rsidRDefault="00C01CB5" w:rsidP="00A02B92"/>
    <w:p w14:paraId="7D7A113C" w14:textId="431D6E5B" w:rsidR="00C01CB5" w:rsidRDefault="00703BAE" w:rsidP="00A02B92">
      <w:r>
        <w:rPr>
          <w:noProof/>
        </w:rPr>
        <mc:AlternateContent>
          <mc:Choice Requires="wps">
            <w:drawing>
              <wp:anchor distT="0" distB="0" distL="114300" distR="114300" simplePos="0" relativeHeight="251670528" behindDoc="0" locked="0" layoutInCell="1" allowOverlap="1" wp14:anchorId="03094ECC" wp14:editId="5DE4319E">
                <wp:simplePos x="0" y="0"/>
                <wp:positionH relativeFrom="margin">
                  <wp:align>center</wp:align>
                </wp:positionH>
                <wp:positionV relativeFrom="paragraph">
                  <wp:posOffset>499482</wp:posOffset>
                </wp:positionV>
                <wp:extent cx="6074980" cy="252248"/>
                <wp:effectExtent l="0" t="0" r="2540" b="0"/>
                <wp:wrapNone/>
                <wp:docPr id="929913890" name="Text Box 24"/>
                <wp:cNvGraphicFramePr/>
                <a:graphic xmlns:a="http://schemas.openxmlformats.org/drawingml/2006/main">
                  <a:graphicData uri="http://schemas.microsoft.com/office/word/2010/wordprocessingShape">
                    <wps:wsp>
                      <wps:cNvSpPr txBox="1"/>
                      <wps:spPr>
                        <a:xfrm>
                          <a:off x="0" y="0"/>
                          <a:ext cx="6074980" cy="252248"/>
                        </a:xfrm>
                        <a:prstGeom prst="rect">
                          <a:avLst/>
                        </a:prstGeom>
                        <a:solidFill>
                          <a:schemeClr val="lt1"/>
                        </a:solidFill>
                        <a:ln w="6350">
                          <a:noFill/>
                        </a:ln>
                      </wps:spPr>
                      <wps:txbx>
                        <w:txbxContent>
                          <w:p w14:paraId="5B4DC086" w14:textId="2CD50FDC" w:rsidR="00703BAE" w:rsidRPr="00703BAE" w:rsidRDefault="00703BAE">
                            <w:pPr>
                              <w:rPr>
                                <w:i/>
                                <w:iCs/>
                              </w:rPr>
                            </w:pPr>
                            <w:r>
                              <w:rPr>
                                <w:i/>
                                <w:iCs/>
                              </w:rPr>
                              <w:t xml:space="preserve">                       </w:t>
                            </w:r>
                            <w:r w:rsidRPr="00703BAE">
                              <w:rPr>
                                <w:i/>
                                <w:iCs/>
                                <w:u w:val="single"/>
                              </w:rPr>
                              <w:t>Appendix 2</w:t>
                            </w:r>
                            <w:r>
                              <w:rPr>
                                <w:i/>
                                <w:iCs/>
                              </w:rPr>
                              <w:t xml:space="preserve">                                             </w:t>
                            </w:r>
                            <w:r w:rsidRPr="00703BAE">
                              <w:rPr>
                                <w:i/>
                                <w:iCs/>
                              </w:rPr>
                              <w:t xml:space="preserve"> </w:t>
                            </w:r>
                            <w:r w:rsidRPr="00703BAE">
                              <w:rPr>
                                <w:i/>
                                <w:iCs/>
                                <w:u w:val="single"/>
                              </w:rPr>
                              <w:t>Appendix 2.1</w:t>
                            </w:r>
                            <w:r>
                              <w:rPr>
                                <w:i/>
                                <w:iCs/>
                              </w:rPr>
                              <w:t xml:space="preserve">                                     </w:t>
                            </w:r>
                            <w:r w:rsidRPr="00703BAE">
                              <w:rPr>
                                <w:i/>
                                <w:iCs/>
                              </w:rPr>
                              <w:t xml:space="preserve"> </w:t>
                            </w:r>
                            <w:r w:rsidRPr="00703BAE">
                              <w:rPr>
                                <w:i/>
                                <w:iCs/>
                                <w:u w:val="single"/>
                              </w:rPr>
                              <w:t>Appendix 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094ECC" id="Text Box 24" o:spid="_x0000_s1028" type="#_x0000_t202" style="position:absolute;margin-left:0;margin-top:39.35pt;width:478.35pt;height:19.85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" fillcolor="white [3201]" stroked="f" strokeweight=".5pt">
                <v:textbox>
                  <w:txbxContent>
                    <w:p w14:paraId="5B4DC086" w14:textId="2CD50FDC" w:rsidR="00703BAE" w:rsidRPr="00703BAE" w:rsidRDefault="00703BAE">
                      <w:pPr>
                        <w:rPr>
                          <w:i/>
                          <w:iCs/>
                        </w:rPr>
                      </w:pPr>
                      <w:r>
                        <w:rPr>
                          <w:i/>
                          <w:iCs/>
                        </w:rPr>
                        <w:t xml:space="preserve">                       </w:t>
                      </w:r>
                      <w:r w:rsidRPr="00703BAE">
                        <w:rPr>
                          <w:i/>
                          <w:iCs/>
                          <w:u w:val="single"/>
                        </w:rPr>
                        <w:t>Appendix 2</w:t>
                      </w:r>
                      <w:r>
                        <w:rPr>
                          <w:i/>
                          <w:iCs/>
                        </w:rPr>
                        <w:t xml:space="preserve">                                             </w:t>
                      </w:r>
                      <w:r w:rsidRPr="00703BAE">
                        <w:rPr>
                          <w:i/>
                          <w:iCs/>
                        </w:rPr>
                        <w:t xml:space="preserve"> </w:t>
                      </w:r>
                      <w:r w:rsidRPr="00703BAE">
                        <w:rPr>
                          <w:i/>
                          <w:iCs/>
                          <w:u w:val="single"/>
                        </w:rPr>
                        <w:t>Appendix 2.1</w:t>
                      </w:r>
                      <w:r>
                        <w:rPr>
                          <w:i/>
                          <w:iCs/>
                        </w:rPr>
                        <w:t xml:space="preserve">                                     </w:t>
                      </w:r>
                      <w:r w:rsidRPr="00703BAE">
                        <w:rPr>
                          <w:i/>
                          <w:iCs/>
                        </w:rPr>
                        <w:t xml:space="preserve"> </w:t>
                      </w:r>
                      <w:r w:rsidRPr="00703BAE">
                        <w:rPr>
                          <w:i/>
                          <w:iCs/>
                          <w:u w:val="single"/>
                        </w:rPr>
                        <w:t>Appendix 2.2</w:t>
                      </w:r>
                    </w:p>
                  </w:txbxContent>
                </v:textbox>
                <w10:wrap anchorx="margin"/>
              </v:shape>
            </w:pict>
          </mc:Fallback>
        </mc:AlternateContent>
      </w:r>
    </w:p>
    <w:p w14:paraId="36A8B820" w14:textId="56BEA986" w:rsidR="0079077D" w:rsidRDefault="0064522E" w:rsidP="0079077D">
      <w:pPr>
        <w:pStyle w:val="Heading1"/>
      </w:pPr>
      <w:bookmarkStart w:id="6" w:name="_Toc175263593"/>
      <w:r>
        <w:rPr>
          <w:noProof/>
        </w:rPr>
        <w:lastRenderedPageBreak/>
        <w:drawing>
          <wp:anchor distT="0" distB="0" distL="114300" distR="114300" simplePos="0" relativeHeight="251671552" behindDoc="0" locked="0" layoutInCell="1" allowOverlap="1" wp14:anchorId="6BA2F995" wp14:editId="4F3EE2D9">
            <wp:simplePos x="0" y="0"/>
            <wp:positionH relativeFrom="margin">
              <wp:align>left</wp:align>
            </wp:positionH>
            <wp:positionV relativeFrom="margin">
              <wp:align>top</wp:align>
            </wp:positionV>
            <wp:extent cx="1813284" cy="3511859"/>
            <wp:effectExtent l="0" t="0" r="0" b="0"/>
            <wp:wrapNone/>
            <wp:docPr id="54960098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14637" cy="35144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1627EE02" wp14:editId="4CAFFA3D">
            <wp:simplePos x="0" y="0"/>
            <wp:positionH relativeFrom="margin">
              <wp:posOffset>3924637</wp:posOffset>
            </wp:positionH>
            <wp:positionV relativeFrom="margin">
              <wp:posOffset>16184</wp:posOffset>
            </wp:positionV>
            <wp:extent cx="1797050" cy="3495759"/>
            <wp:effectExtent l="0" t="0" r="0" b="9525"/>
            <wp:wrapNone/>
            <wp:docPr id="86306172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98700" cy="349896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2576" behindDoc="0" locked="0" layoutInCell="1" allowOverlap="1" wp14:anchorId="33724409" wp14:editId="3F481DE7">
            <wp:simplePos x="0" y="0"/>
            <wp:positionH relativeFrom="margin">
              <wp:posOffset>1954835</wp:posOffset>
            </wp:positionH>
            <wp:positionV relativeFrom="margin">
              <wp:align>top</wp:align>
            </wp:positionV>
            <wp:extent cx="1798955" cy="3544312"/>
            <wp:effectExtent l="0" t="0" r="0" b="0"/>
            <wp:wrapNone/>
            <wp:docPr id="80904026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800366" cy="354709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A0D30E" w14:textId="61000EFF" w:rsidR="0079077D" w:rsidRDefault="0079077D" w:rsidP="0079077D"/>
    <w:p w14:paraId="0FAF45D2" w14:textId="31346029" w:rsidR="0079077D" w:rsidRDefault="0079077D" w:rsidP="0079077D"/>
    <w:p w14:paraId="39A612A1" w14:textId="6284B722" w:rsidR="0079077D" w:rsidRDefault="0079077D" w:rsidP="0079077D"/>
    <w:p w14:paraId="42DC2A78" w14:textId="3AB17E30" w:rsidR="0079077D" w:rsidRDefault="0079077D" w:rsidP="0079077D"/>
    <w:p w14:paraId="6A5D5D04" w14:textId="77777777" w:rsidR="0079077D" w:rsidRDefault="0079077D" w:rsidP="0079077D"/>
    <w:p w14:paraId="4816F4F4" w14:textId="55143834" w:rsidR="0079077D" w:rsidRDefault="0079077D" w:rsidP="0079077D"/>
    <w:p w14:paraId="693D7EC2" w14:textId="034615C6" w:rsidR="0079077D" w:rsidRDefault="0079077D" w:rsidP="0079077D"/>
    <w:p w14:paraId="413E3ED3" w14:textId="01BFC0D4" w:rsidR="0079077D" w:rsidRDefault="0079077D" w:rsidP="0079077D"/>
    <w:p w14:paraId="017193D5" w14:textId="22C2076F" w:rsidR="0079077D" w:rsidRDefault="0079077D" w:rsidP="0079077D"/>
    <w:p w14:paraId="41FABAB3" w14:textId="78C6AFA4" w:rsidR="0079077D" w:rsidRDefault="0079077D" w:rsidP="0079077D"/>
    <w:p w14:paraId="095972D4" w14:textId="2CDE2941" w:rsidR="0079077D" w:rsidRDefault="0079077D" w:rsidP="0079077D"/>
    <w:p w14:paraId="1608B6D0" w14:textId="5712BCA6" w:rsidR="0079077D" w:rsidRPr="0064522E" w:rsidRDefault="0064522E" w:rsidP="0079077D">
      <w:pPr>
        <w:rPr>
          <w:i/>
          <w:iCs/>
        </w:rPr>
      </w:pPr>
      <w:r>
        <w:rPr>
          <w:i/>
          <w:iCs/>
        </w:rPr>
        <w:t xml:space="preserve">                    </w:t>
      </w:r>
      <w:r w:rsidRPr="0064522E">
        <w:rPr>
          <w:i/>
          <w:iCs/>
          <w:u w:val="single"/>
        </w:rPr>
        <w:t>Appendix 3</w:t>
      </w:r>
      <w:r w:rsidRPr="0064522E">
        <w:rPr>
          <w:i/>
          <w:iCs/>
        </w:rPr>
        <w:t xml:space="preserve">     </w:t>
      </w:r>
      <w:r>
        <w:rPr>
          <w:i/>
          <w:iCs/>
        </w:rPr>
        <w:t xml:space="preserve">                                      </w:t>
      </w:r>
      <w:r w:rsidRPr="0064522E">
        <w:rPr>
          <w:i/>
          <w:iCs/>
          <w:u w:val="single"/>
        </w:rPr>
        <w:t>Appendix 3.1</w:t>
      </w:r>
      <w:r w:rsidRPr="0064522E">
        <w:rPr>
          <w:i/>
          <w:iCs/>
        </w:rPr>
        <w:t xml:space="preserve"> </w:t>
      </w:r>
      <w:r>
        <w:rPr>
          <w:i/>
          <w:iCs/>
        </w:rPr>
        <w:t xml:space="preserve">                                      </w:t>
      </w:r>
      <w:r w:rsidRPr="0064522E">
        <w:rPr>
          <w:i/>
          <w:iCs/>
        </w:rPr>
        <w:t xml:space="preserve">  </w:t>
      </w:r>
      <w:r w:rsidRPr="0064522E">
        <w:rPr>
          <w:i/>
          <w:iCs/>
          <w:u w:val="single"/>
        </w:rPr>
        <w:t>Appendix 3.2</w:t>
      </w:r>
    </w:p>
    <w:p w14:paraId="02391B37" w14:textId="0FFB7F35" w:rsidR="0079077D" w:rsidRDefault="0079077D" w:rsidP="0079077D"/>
    <w:p w14:paraId="18C6CB62" w14:textId="29108DEA" w:rsidR="0079077D" w:rsidRDefault="00F97E7E" w:rsidP="0079077D">
      <w:r>
        <w:rPr>
          <w:noProof/>
        </w:rPr>
        <w:drawing>
          <wp:anchor distT="0" distB="0" distL="114300" distR="114300" simplePos="0" relativeHeight="251676672" behindDoc="0" locked="0" layoutInCell="1" allowOverlap="1" wp14:anchorId="32E40C95" wp14:editId="009A0263">
            <wp:simplePos x="0" y="0"/>
            <wp:positionH relativeFrom="margin">
              <wp:posOffset>3934225</wp:posOffset>
            </wp:positionH>
            <wp:positionV relativeFrom="page">
              <wp:posOffset>5025359</wp:posOffset>
            </wp:positionV>
            <wp:extent cx="1727251" cy="3396044"/>
            <wp:effectExtent l="0" t="0" r="6350" b="0"/>
            <wp:wrapNone/>
            <wp:docPr id="202490004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729542" cy="3400549"/>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15E9ED9B" wp14:editId="0CA3BD18">
            <wp:simplePos x="0" y="0"/>
            <wp:positionH relativeFrom="margin">
              <wp:posOffset>1982481</wp:posOffset>
            </wp:positionH>
            <wp:positionV relativeFrom="page">
              <wp:posOffset>5033042</wp:posOffset>
            </wp:positionV>
            <wp:extent cx="1723495" cy="3388659"/>
            <wp:effectExtent l="0" t="0" r="0" b="2540"/>
            <wp:wrapNone/>
            <wp:docPr id="362430336"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731483" cy="340436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2F5FAE6C" wp14:editId="1886F64E">
            <wp:simplePos x="0" y="0"/>
            <wp:positionH relativeFrom="margin">
              <wp:align>left</wp:align>
            </wp:positionH>
            <wp:positionV relativeFrom="margin">
              <wp:posOffset>4114800</wp:posOffset>
            </wp:positionV>
            <wp:extent cx="1724453" cy="3411711"/>
            <wp:effectExtent l="0" t="0" r="9525" b="0"/>
            <wp:wrapNone/>
            <wp:docPr id="44711870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30068" cy="342282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0F13337" w14:textId="63B76C75" w:rsidR="0079077D" w:rsidRDefault="0079077D" w:rsidP="0079077D"/>
    <w:p w14:paraId="1F7E7904" w14:textId="7A331E79" w:rsidR="0079077D" w:rsidRDefault="0079077D" w:rsidP="0079077D"/>
    <w:p w14:paraId="4BDA7782" w14:textId="70BA851A" w:rsidR="0079077D" w:rsidRDefault="0079077D" w:rsidP="0079077D"/>
    <w:p w14:paraId="6424E9F7" w14:textId="679854AD" w:rsidR="0079077D" w:rsidRDefault="0079077D" w:rsidP="0079077D"/>
    <w:p w14:paraId="1F74BA04" w14:textId="08289FA1" w:rsidR="0079077D" w:rsidRDefault="0079077D" w:rsidP="0079077D"/>
    <w:p w14:paraId="135867AE" w14:textId="0B88C032" w:rsidR="0079077D" w:rsidRDefault="0079077D" w:rsidP="0079077D"/>
    <w:p w14:paraId="099321E7" w14:textId="2A89D42E" w:rsidR="0079077D" w:rsidRDefault="0079077D" w:rsidP="0079077D"/>
    <w:p w14:paraId="2B810FAD" w14:textId="77777777" w:rsidR="00F97E7E" w:rsidRDefault="00F97E7E" w:rsidP="0079077D"/>
    <w:p w14:paraId="4503410D" w14:textId="77777777" w:rsidR="0079077D" w:rsidRDefault="0079077D" w:rsidP="0079077D"/>
    <w:p w14:paraId="38D0F9EA" w14:textId="3CAC6D22" w:rsidR="0079077D" w:rsidRDefault="0079077D" w:rsidP="0079077D"/>
    <w:p w14:paraId="4220262E" w14:textId="77777777" w:rsidR="0079077D" w:rsidRDefault="0079077D" w:rsidP="0079077D"/>
    <w:p w14:paraId="39A3741E" w14:textId="17AE65E0" w:rsidR="00F97E7E" w:rsidRDefault="00F97E7E" w:rsidP="0079077D">
      <w:r>
        <w:t xml:space="preserve">                   </w:t>
      </w:r>
      <w:r w:rsidRPr="00F97E7E">
        <w:rPr>
          <w:i/>
          <w:iCs/>
          <w:u w:val="single"/>
        </w:rPr>
        <w:t>Appendix 4</w:t>
      </w:r>
      <w:r>
        <w:t xml:space="preserve">                                            </w:t>
      </w:r>
      <w:r w:rsidRPr="00F97E7E">
        <w:rPr>
          <w:i/>
          <w:iCs/>
          <w:u w:val="single"/>
        </w:rPr>
        <w:t>Appendix 4.1</w:t>
      </w:r>
      <w:r>
        <w:t xml:space="preserve">                                         </w:t>
      </w:r>
      <w:r w:rsidRPr="00F97E7E">
        <w:rPr>
          <w:i/>
          <w:iCs/>
          <w:u w:val="single"/>
        </w:rPr>
        <w:t>Appendix 4.2</w:t>
      </w:r>
    </w:p>
    <w:p w14:paraId="7CD3B817" w14:textId="77777777" w:rsidR="00F97E7E" w:rsidRDefault="00F97E7E" w:rsidP="0079077D"/>
    <w:p w14:paraId="76D98733" w14:textId="77777777" w:rsidR="00F97E7E" w:rsidRDefault="00F97E7E" w:rsidP="0079077D"/>
    <w:p w14:paraId="2090F77C" w14:textId="77777777" w:rsidR="00F97E7E" w:rsidRDefault="00F97E7E" w:rsidP="0079077D"/>
    <w:p w14:paraId="7CDF0BE4" w14:textId="77777777" w:rsidR="00F97E7E" w:rsidRDefault="00F97E7E" w:rsidP="0079077D"/>
    <w:p w14:paraId="63E02889" w14:textId="50B43DFF" w:rsidR="00F97E7E" w:rsidRDefault="0019673F" w:rsidP="0079077D">
      <w:r>
        <w:rPr>
          <w:noProof/>
        </w:rPr>
        <w:lastRenderedPageBreak/>
        <w:drawing>
          <wp:anchor distT="0" distB="0" distL="114300" distR="114300" simplePos="0" relativeHeight="251679744" behindDoc="0" locked="0" layoutInCell="1" allowOverlap="1" wp14:anchorId="4880D202" wp14:editId="4EA41B66">
            <wp:simplePos x="0" y="0"/>
            <wp:positionH relativeFrom="margin">
              <wp:align>right</wp:align>
            </wp:positionH>
            <wp:positionV relativeFrom="margin">
              <wp:posOffset>202738</wp:posOffset>
            </wp:positionV>
            <wp:extent cx="1900325" cy="3792220"/>
            <wp:effectExtent l="0" t="0" r="5080" b="0"/>
            <wp:wrapNone/>
            <wp:docPr id="147585109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900325" cy="37922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noProof/>
          <w:u w:val="single"/>
        </w:rPr>
        <w:drawing>
          <wp:anchor distT="0" distB="0" distL="114300" distR="114300" simplePos="0" relativeHeight="251678720" behindDoc="0" locked="0" layoutInCell="1" allowOverlap="1" wp14:anchorId="04BE2EDB" wp14:editId="7B3ADF3D">
            <wp:simplePos x="0" y="0"/>
            <wp:positionH relativeFrom="margin">
              <wp:align>center</wp:align>
            </wp:positionH>
            <wp:positionV relativeFrom="margin">
              <wp:posOffset>182880</wp:posOffset>
            </wp:positionV>
            <wp:extent cx="1912630" cy="3792354"/>
            <wp:effectExtent l="0" t="0" r="0" b="0"/>
            <wp:wrapNone/>
            <wp:docPr id="45275539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912630" cy="37923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noProof/>
          <w:u w:val="single"/>
        </w:rPr>
        <w:drawing>
          <wp:anchor distT="0" distB="0" distL="114300" distR="114300" simplePos="0" relativeHeight="251677696" behindDoc="0" locked="0" layoutInCell="1" allowOverlap="1" wp14:anchorId="1165C3FD" wp14:editId="20BFDAD5">
            <wp:simplePos x="0" y="0"/>
            <wp:positionH relativeFrom="margin">
              <wp:align>left</wp:align>
            </wp:positionH>
            <wp:positionV relativeFrom="page">
              <wp:posOffset>1106170</wp:posOffset>
            </wp:positionV>
            <wp:extent cx="1906905" cy="3801745"/>
            <wp:effectExtent l="0" t="0" r="0" b="8255"/>
            <wp:wrapNone/>
            <wp:docPr id="22209180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06905" cy="38017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00A286" w14:textId="6F00B762" w:rsidR="00F97E7E" w:rsidRDefault="00F97E7E" w:rsidP="0079077D"/>
    <w:p w14:paraId="02C11C4C" w14:textId="00A752C7" w:rsidR="00F97E7E" w:rsidRDefault="00F97E7E" w:rsidP="0079077D"/>
    <w:p w14:paraId="24ADDE5E" w14:textId="2C0CE4AE" w:rsidR="00F97E7E" w:rsidRDefault="00F97E7E" w:rsidP="0079077D"/>
    <w:p w14:paraId="3CD3B41F" w14:textId="3E4EAC99" w:rsidR="00F97E7E" w:rsidRDefault="00F97E7E" w:rsidP="0079077D"/>
    <w:p w14:paraId="60BBCCA3" w14:textId="77777777" w:rsidR="00F97E7E" w:rsidRDefault="00F97E7E" w:rsidP="0079077D"/>
    <w:p w14:paraId="4F270B41" w14:textId="77777777" w:rsidR="00F97E7E" w:rsidRDefault="00F97E7E" w:rsidP="0079077D"/>
    <w:p w14:paraId="7C389E27" w14:textId="02B76DD9" w:rsidR="00F97E7E" w:rsidRDefault="00F97E7E" w:rsidP="0079077D"/>
    <w:p w14:paraId="72296AC2" w14:textId="53364566" w:rsidR="00F97E7E" w:rsidRDefault="00F97E7E" w:rsidP="0079077D"/>
    <w:p w14:paraId="03159212" w14:textId="16181AF8" w:rsidR="00F97E7E" w:rsidRDefault="00F97E7E" w:rsidP="0079077D"/>
    <w:p w14:paraId="7D4CD49A" w14:textId="7DD341E5" w:rsidR="00F97E7E" w:rsidRDefault="00F97E7E" w:rsidP="0079077D"/>
    <w:p w14:paraId="168C4C1C" w14:textId="25FB6D31" w:rsidR="00F97E7E" w:rsidRDefault="00F97E7E" w:rsidP="0079077D"/>
    <w:p w14:paraId="6E14B447" w14:textId="00EEB084" w:rsidR="00F97E7E" w:rsidRDefault="00F97E7E" w:rsidP="0079077D"/>
    <w:p w14:paraId="307A287A" w14:textId="1DDCFB2A" w:rsidR="0019673F" w:rsidRDefault="0019673F" w:rsidP="0079077D"/>
    <w:p w14:paraId="268D2CAC" w14:textId="13A9E3E7" w:rsidR="00F97E7E" w:rsidRPr="0019673F" w:rsidRDefault="0019673F" w:rsidP="0079077D">
      <w:pPr>
        <w:rPr>
          <w:i/>
          <w:iCs/>
        </w:rPr>
      </w:pPr>
      <w:r>
        <w:rPr>
          <w:i/>
          <w:iCs/>
        </w:rPr>
        <w:t xml:space="preserve">                     </w:t>
      </w:r>
      <w:r w:rsidRPr="0019673F">
        <w:rPr>
          <w:i/>
          <w:iCs/>
          <w:u w:val="single"/>
        </w:rPr>
        <w:t>Appendix 5</w:t>
      </w:r>
      <w:r w:rsidRPr="0019673F">
        <w:rPr>
          <w:i/>
          <w:iCs/>
        </w:rPr>
        <w:t xml:space="preserve">   </w:t>
      </w:r>
      <w:r>
        <w:rPr>
          <w:i/>
          <w:iCs/>
        </w:rPr>
        <w:t xml:space="preserve">                                        </w:t>
      </w:r>
      <w:r w:rsidRPr="0019673F">
        <w:rPr>
          <w:i/>
          <w:iCs/>
          <w:u w:val="single"/>
        </w:rPr>
        <w:t>Appendix 5.1</w:t>
      </w:r>
      <w:r w:rsidRPr="0019673F">
        <w:rPr>
          <w:i/>
          <w:iCs/>
        </w:rPr>
        <w:t xml:space="preserve">  </w:t>
      </w:r>
      <w:r>
        <w:rPr>
          <w:i/>
          <w:iCs/>
        </w:rPr>
        <w:t xml:space="preserve">                                   </w:t>
      </w:r>
      <w:r w:rsidRPr="0019673F">
        <w:rPr>
          <w:i/>
          <w:iCs/>
        </w:rPr>
        <w:t xml:space="preserve"> </w:t>
      </w:r>
      <w:r w:rsidRPr="0019673F">
        <w:rPr>
          <w:i/>
          <w:iCs/>
          <w:u w:val="single"/>
        </w:rPr>
        <w:t>Appendix 5.2</w:t>
      </w:r>
    </w:p>
    <w:p w14:paraId="03972BF6" w14:textId="7754A01B" w:rsidR="00F97E7E" w:rsidRDefault="008F56B5" w:rsidP="0079077D">
      <w:r>
        <w:rPr>
          <w:noProof/>
        </w:rPr>
        <w:drawing>
          <wp:anchor distT="0" distB="0" distL="114300" distR="114300" simplePos="0" relativeHeight="251682816" behindDoc="0" locked="0" layoutInCell="1" allowOverlap="1" wp14:anchorId="5A34C5F4" wp14:editId="69002F56">
            <wp:simplePos x="0" y="0"/>
            <wp:positionH relativeFrom="margin">
              <wp:align>right</wp:align>
            </wp:positionH>
            <wp:positionV relativeFrom="page">
              <wp:posOffset>5390114</wp:posOffset>
            </wp:positionV>
            <wp:extent cx="1905831" cy="3770831"/>
            <wp:effectExtent l="0" t="0" r="0" b="1270"/>
            <wp:wrapNone/>
            <wp:docPr id="2698014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05831" cy="3770831"/>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noProof/>
          <w:u w:val="single"/>
        </w:rPr>
        <w:drawing>
          <wp:anchor distT="0" distB="0" distL="114300" distR="114300" simplePos="0" relativeHeight="251681792" behindDoc="0" locked="0" layoutInCell="1" allowOverlap="1" wp14:anchorId="2D6D6B97" wp14:editId="5A50CE1E">
            <wp:simplePos x="0" y="0"/>
            <wp:positionH relativeFrom="margin">
              <wp:posOffset>1951756</wp:posOffset>
            </wp:positionH>
            <wp:positionV relativeFrom="margin">
              <wp:posOffset>4443529</wp:posOffset>
            </wp:positionV>
            <wp:extent cx="1905802" cy="3786893"/>
            <wp:effectExtent l="0" t="0" r="0" b="4445"/>
            <wp:wrapNone/>
            <wp:docPr id="208384875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905802" cy="3786893"/>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noProof/>
          <w:u w:val="single"/>
        </w:rPr>
        <w:drawing>
          <wp:anchor distT="0" distB="0" distL="114300" distR="114300" simplePos="0" relativeHeight="251680768" behindDoc="0" locked="0" layoutInCell="1" allowOverlap="1" wp14:anchorId="1170DFB5" wp14:editId="7F7C302B">
            <wp:simplePos x="0" y="0"/>
            <wp:positionH relativeFrom="margin">
              <wp:align>left</wp:align>
            </wp:positionH>
            <wp:positionV relativeFrom="page">
              <wp:posOffset>5387374</wp:posOffset>
            </wp:positionV>
            <wp:extent cx="1896177" cy="3751730"/>
            <wp:effectExtent l="0" t="0" r="8890" b="1270"/>
            <wp:wrapNone/>
            <wp:docPr id="59881125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96177" cy="37517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1821FA" w14:textId="29759DA0" w:rsidR="00F97E7E" w:rsidRDefault="00F97E7E" w:rsidP="0079077D"/>
    <w:p w14:paraId="57BBBCA5" w14:textId="09A5886F" w:rsidR="00F97E7E" w:rsidRDefault="00F97E7E" w:rsidP="0079077D"/>
    <w:p w14:paraId="4AB93A22" w14:textId="4F614919" w:rsidR="00F97E7E" w:rsidRDefault="00F97E7E" w:rsidP="0079077D"/>
    <w:p w14:paraId="499AD66F" w14:textId="7FBB1829" w:rsidR="00F97E7E" w:rsidRDefault="00F97E7E" w:rsidP="0079077D"/>
    <w:p w14:paraId="1826216D" w14:textId="77777777" w:rsidR="00F97E7E" w:rsidRDefault="00F97E7E" w:rsidP="0079077D"/>
    <w:p w14:paraId="0141616E" w14:textId="77777777" w:rsidR="00F97E7E" w:rsidRDefault="00F97E7E" w:rsidP="0079077D"/>
    <w:p w14:paraId="68424644" w14:textId="77777777" w:rsidR="00F97E7E" w:rsidRDefault="00F97E7E" w:rsidP="0079077D"/>
    <w:p w14:paraId="64931D0F" w14:textId="77777777" w:rsidR="00F97E7E" w:rsidRDefault="00F97E7E" w:rsidP="0079077D"/>
    <w:p w14:paraId="67036239" w14:textId="77777777" w:rsidR="00F97E7E" w:rsidRDefault="00F97E7E" w:rsidP="0079077D"/>
    <w:p w14:paraId="1E8489BD" w14:textId="1495223C" w:rsidR="00F97E7E" w:rsidRDefault="00F97E7E" w:rsidP="0079077D"/>
    <w:p w14:paraId="5E04EEF7" w14:textId="77777777" w:rsidR="0079077D" w:rsidRDefault="0079077D" w:rsidP="0079077D"/>
    <w:p w14:paraId="6E407011" w14:textId="77777777" w:rsidR="0079077D" w:rsidRDefault="0079077D" w:rsidP="0079077D"/>
    <w:p w14:paraId="6E5BCED1" w14:textId="77777777" w:rsidR="0079077D" w:rsidRDefault="0079077D" w:rsidP="0079077D"/>
    <w:p w14:paraId="626F9D4A" w14:textId="5EE35611" w:rsidR="008F56B5" w:rsidRPr="008F56B5" w:rsidRDefault="008F56B5" w:rsidP="0079077D">
      <w:pPr>
        <w:rPr>
          <w:i/>
          <w:iCs/>
        </w:rPr>
      </w:pPr>
      <w:r w:rsidRPr="008F56B5">
        <w:rPr>
          <w:i/>
          <w:iCs/>
        </w:rPr>
        <w:t xml:space="preserve">                     </w:t>
      </w:r>
      <w:r w:rsidRPr="008F56B5">
        <w:rPr>
          <w:i/>
          <w:iCs/>
          <w:u w:val="single"/>
        </w:rPr>
        <w:t>Appendix 6</w:t>
      </w:r>
      <w:r w:rsidRPr="008F56B5">
        <w:rPr>
          <w:i/>
          <w:iCs/>
        </w:rPr>
        <w:t xml:space="preserve"> </w:t>
      </w:r>
      <w:r>
        <w:rPr>
          <w:i/>
          <w:iCs/>
        </w:rPr>
        <w:t xml:space="preserve">                                        </w:t>
      </w:r>
      <w:r w:rsidRPr="008F56B5">
        <w:rPr>
          <w:i/>
          <w:iCs/>
        </w:rPr>
        <w:t xml:space="preserve">  </w:t>
      </w:r>
      <w:r w:rsidRPr="008F56B5">
        <w:rPr>
          <w:i/>
          <w:iCs/>
          <w:u w:val="single"/>
        </w:rPr>
        <w:t>Appendix 6.1</w:t>
      </w:r>
      <w:r w:rsidRPr="008F56B5">
        <w:rPr>
          <w:i/>
          <w:iCs/>
        </w:rPr>
        <w:t xml:space="preserve"> </w:t>
      </w:r>
      <w:r>
        <w:rPr>
          <w:i/>
          <w:iCs/>
        </w:rPr>
        <w:t xml:space="preserve">                                    </w:t>
      </w:r>
      <w:r w:rsidRPr="008F56B5">
        <w:rPr>
          <w:i/>
          <w:iCs/>
        </w:rPr>
        <w:t xml:space="preserve">  </w:t>
      </w:r>
      <w:r w:rsidRPr="008F56B5">
        <w:rPr>
          <w:i/>
          <w:iCs/>
          <w:u w:val="single"/>
        </w:rPr>
        <w:t>Appendix 6.2</w:t>
      </w:r>
    </w:p>
    <w:p w14:paraId="0947A38F" w14:textId="2FD91237" w:rsidR="00C01CB5" w:rsidRDefault="00C01CB5" w:rsidP="00C01CB5">
      <w:pPr>
        <w:pStyle w:val="Heading1"/>
        <w:jc w:val="center"/>
      </w:pPr>
      <w:r>
        <w:lastRenderedPageBreak/>
        <w:t>Reference List</w:t>
      </w:r>
      <w:bookmarkEnd w:id="6"/>
    </w:p>
    <w:p w14:paraId="7D4CD9D8" w14:textId="77777777" w:rsidR="00C01CB5" w:rsidRDefault="00C01CB5" w:rsidP="00C01CB5"/>
    <w:p w14:paraId="3BA55948" w14:textId="6FFDE349" w:rsidR="00C01CB5" w:rsidRDefault="005F3673" w:rsidP="00C01CB5">
      <w:r w:rsidRPr="005F3673">
        <w:t>Centres</w:t>
      </w:r>
      <w:r w:rsidRPr="005F3673">
        <w:t xml:space="preserve"> for Disease Control and Prevention (</w:t>
      </w:r>
      <w:r>
        <w:t>2011</w:t>
      </w:r>
      <w:r w:rsidRPr="005F3673">
        <w:t>)</w:t>
      </w:r>
      <w:r>
        <w:t>:</w:t>
      </w:r>
      <w:r w:rsidRPr="005F3673">
        <w:t xml:space="preserve"> </w:t>
      </w:r>
      <w:r w:rsidR="00701B7C">
        <w:t>“</w:t>
      </w:r>
      <w:r w:rsidRPr="005F3673">
        <w:rPr>
          <w:i/>
          <w:iCs/>
        </w:rPr>
        <w:t>Principles of Community Engagement</w:t>
      </w:r>
      <w:r>
        <w:rPr>
          <w:i/>
          <w:iCs/>
        </w:rPr>
        <w:t xml:space="preserve"> 2</w:t>
      </w:r>
      <w:r w:rsidRPr="005F3673">
        <w:rPr>
          <w:i/>
          <w:iCs/>
          <w:vertAlign w:val="superscript"/>
        </w:rPr>
        <w:t>nd</w:t>
      </w:r>
      <w:r>
        <w:rPr>
          <w:i/>
          <w:iCs/>
        </w:rPr>
        <w:t xml:space="preserve"> Edition</w:t>
      </w:r>
      <w:r w:rsidR="00701B7C">
        <w:rPr>
          <w:i/>
          <w:iCs/>
        </w:rPr>
        <w:t>”</w:t>
      </w:r>
      <w:r w:rsidRPr="005F3673">
        <w:t>.</w:t>
      </w:r>
      <w:r>
        <w:t xml:space="preserve"> Available at: </w:t>
      </w:r>
      <w:hyperlink r:id="rId37" w:history="1">
        <w:r w:rsidRPr="00C45456">
          <w:rPr>
            <w:rStyle w:val="Hyperlink"/>
          </w:rPr>
          <w:t>h</w:t>
        </w:r>
        <w:r w:rsidRPr="00C45456">
          <w:rPr>
            <w:rStyle w:val="Hyperlink"/>
          </w:rPr>
          <w:t>ttps://www.atsdr.cdc.gov/com</w:t>
        </w:r>
        <w:r w:rsidRPr="00C45456">
          <w:rPr>
            <w:rStyle w:val="Hyperlink"/>
          </w:rPr>
          <w:t>m</w:t>
        </w:r>
        <w:r w:rsidRPr="00C45456">
          <w:rPr>
            <w:rStyle w:val="Hyperlink"/>
          </w:rPr>
          <w:t>unityengagement/pdf/PCE_Report_508_FINAL.pdf</w:t>
        </w:r>
      </w:hyperlink>
      <w:r>
        <w:t xml:space="preserve"> </w:t>
      </w:r>
      <w:r w:rsidRPr="005F3673">
        <w:t>(Accessed</w:t>
      </w:r>
      <w:r>
        <w:t xml:space="preserve"> 26.08.2024</w:t>
      </w:r>
      <w:r w:rsidRPr="005F3673">
        <w:t>)</w:t>
      </w:r>
    </w:p>
    <w:p w14:paraId="14EB048D" w14:textId="5ECA2889" w:rsidR="00D23901" w:rsidRDefault="00D23901" w:rsidP="00C01CB5">
      <w:r w:rsidRPr="00D23901">
        <w:t xml:space="preserve">Cunningham, H.R. and Smith, P.C. (2020) ‘Community Engagement Plans: A Tool for Institutionalizing Community Engagement’, </w:t>
      </w:r>
      <w:r w:rsidRPr="00D23901">
        <w:rPr>
          <w:i/>
          <w:iCs/>
        </w:rPr>
        <w:t>Journal of higher education outreach and engagement.</w:t>
      </w:r>
      <w:r w:rsidRPr="00D23901">
        <w:t>, 24(2), pp. 53-.</w:t>
      </w:r>
    </w:p>
    <w:p w14:paraId="1398F257" w14:textId="745A6044" w:rsidR="00D23901" w:rsidRDefault="00D23901" w:rsidP="00C01CB5">
      <w:r>
        <w:t xml:space="preserve">Delib (2024) </w:t>
      </w:r>
      <w:r w:rsidRPr="00D23901">
        <w:rPr>
          <w:i/>
          <w:iCs/>
        </w:rPr>
        <w:t>“</w:t>
      </w:r>
      <w:r w:rsidRPr="00D23901">
        <w:rPr>
          <w:i/>
          <w:iCs/>
        </w:rPr>
        <w:t>How To Plan A Community Engagement Strategy In 10 Steps</w:t>
      </w:r>
      <w:r w:rsidRPr="00D23901">
        <w:rPr>
          <w:i/>
          <w:iCs/>
        </w:rPr>
        <w:t xml:space="preserve">” </w:t>
      </w:r>
      <w:r>
        <w:t xml:space="preserve">Available at: </w:t>
      </w:r>
      <w:hyperlink r:id="rId38" w:history="1">
        <w:r w:rsidRPr="00C45456">
          <w:rPr>
            <w:rStyle w:val="Hyperlink"/>
          </w:rPr>
          <w:t>https://newsroom.delib.net/how-plan-community-engagement-strategy/</w:t>
        </w:r>
      </w:hyperlink>
      <w:r>
        <w:t xml:space="preserve"> (Accessed 13.08.2024)</w:t>
      </w:r>
    </w:p>
    <w:p w14:paraId="70ED5918" w14:textId="328D6C48" w:rsidR="00FC3B57" w:rsidRDefault="00FC3B57" w:rsidP="00C01CB5">
      <w:r w:rsidRPr="00FC3B57">
        <w:t xml:space="preserve">Demie, F. (2013) ‘English as an additional language pupils: how long does it take to acquire English fluency?’, </w:t>
      </w:r>
      <w:r w:rsidRPr="00FC3B57">
        <w:rPr>
          <w:i/>
          <w:iCs/>
        </w:rPr>
        <w:t>Language and education</w:t>
      </w:r>
      <w:r w:rsidRPr="00FC3B57">
        <w:t>, 27(1), pp. 59–69. Available at:</w:t>
      </w:r>
      <w:r w:rsidR="005E1AD8">
        <w:t xml:space="preserve"> </w:t>
      </w:r>
      <w:hyperlink r:id="rId39" w:history="1">
        <w:r w:rsidR="005E1AD8" w:rsidRPr="00FC3B57">
          <w:rPr>
            <w:rStyle w:val="Hyperlink"/>
          </w:rPr>
          <w:t>https://doi.org/10.1080/09500782.2012.682580</w:t>
        </w:r>
      </w:hyperlink>
      <w:r w:rsidRPr="00FC3B57">
        <w:t>.</w:t>
      </w:r>
      <w:r>
        <w:t xml:space="preserve"> (Accessed 23.08.2024)</w:t>
      </w:r>
    </w:p>
    <w:p w14:paraId="454F21A9" w14:textId="5C42C06E" w:rsidR="005E1AD8" w:rsidRDefault="005E1AD8" w:rsidP="00C01CB5">
      <w:r w:rsidRPr="005E1AD8">
        <w:rPr>
          <w:i/>
          <w:iCs/>
        </w:rPr>
        <w:t xml:space="preserve">Language </w:t>
      </w:r>
      <w:r w:rsidRPr="005E1AD8">
        <w:rPr>
          <w:i/>
          <w:iCs/>
        </w:rPr>
        <w:t>learning</w:t>
      </w:r>
      <w:r w:rsidRPr="005E1AD8">
        <w:rPr>
          <w:rFonts w:ascii="Arial" w:hAnsi="Arial" w:cs="Arial"/>
          <w:i/>
          <w:iCs/>
        </w:rPr>
        <w:t>:</w:t>
      </w:r>
      <w:r w:rsidRPr="005E1AD8">
        <w:rPr>
          <w:i/>
          <w:iCs/>
        </w:rPr>
        <w:t xml:space="preserve"> a journal of research in language studies.</w:t>
      </w:r>
      <w:r w:rsidRPr="005E1AD8">
        <w:t xml:space="preserve"> (1948). Oxford: Blackwell Publishers.</w:t>
      </w:r>
    </w:p>
    <w:p w14:paraId="56086428" w14:textId="5B2215EB" w:rsidR="005A3B84" w:rsidRDefault="005A3B84" w:rsidP="00C01CB5">
      <w:r>
        <w:t>Office for National Statistics (2021) “</w:t>
      </w:r>
      <w:r w:rsidRPr="005A3B84">
        <w:rPr>
          <w:i/>
          <w:iCs/>
        </w:rPr>
        <w:t>Household language</w:t>
      </w:r>
      <w:r>
        <w:t xml:space="preserve">”. Available at: </w:t>
      </w:r>
      <w:hyperlink r:id="rId40" w:history="1">
        <w:r w:rsidRPr="00C45456">
          <w:rPr>
            <w:rStyle w:val="Hyperlink"/>
          </w:rPr>
          <w:t>https://www.ons.gov.uk/datasets/TS025/editions/2021/versions/1</w:t>
        </w:r>
      </w:hyperlink>
      <w:r>
        <w:t xml:space="preserve"> </w:t>
      </w:r>
      <w:r>
        <w:t>(Accessed 1</w:t>
      </w:r>
      <w:r>
        <w:t>5</w:t>
      </w:r>
      <w:r>
        <w:t>.08.2024)</w:t>
      </w:r>
    </w:p>
    <w:p w14:paraId="61D5CA22" w14:textId="41C63002" w:rsidR="00701B7C" w:rsidRDefault="00701B7C" w:rsidP="00C01CB5">
      <w:r>
        <w:t>Office for National Statistics (2021) “</w:t>
      </w:r>
      <w:r w:rsidRPr="00701B7C">
        <w:rPr>
          <w:i/>
          <w:iCs/>
        </w:rPr>
        <w:t>Language, England and Wales: Census 2021</w:t>
      </w:r>
      <w:r>
        <w:t xml:space="preserve">”. Available at: </w:t>
      </w:r>
      <w:hyperlink r:id="rId41" w:history="1">
        <w:r w:rsidRPr="00C45456">
          <w:rPr>
            <w:rStyle w:val="Hyperlink"/>
          </w:rPr>
          <w:t>https://www.ons.gov.uk/peoplepopulationandcommunity/culturalidentity/language/bulletins/languageenglandandwales/census2021</w:t>
        </w:r>
      </w:hyperlink>
      <w:r>
        <w:t xml:space="preserve"> (Accessed 1</w:t>
      </w:r>
      <w:r w:rsidR="005A3B84">
        <w:t>5</w:t>
      </w:r>
      <w:r>
        <w:t>.08.2024)</w:t>
      </w:r>
    </w:p>
    <w:p w14:paraId="7BFAD817" w14:textId="78559E68" w:rsidR="005A3B84" w:rsidRDefault="005A3B84" w:rsidP="00C01CB5">
      <w:r>
        <w:t>Office for National Statistics (2021) “</w:t>
      </w:r>
      <w:r w:rsidRPr="005A3B84">
        <w:rPr>
          <w:i/>
          <w:iCs/>
        </w:rPr>
        <w:t>Multiple main languages in household</w:t>
      </w:r>
      <w:r>
        <w:rPr>
          <w:i/>
          <w:iCs/>
        </w:rPr>
        <w:t xml:space="preserve">” </w:t>
      </w:r>
      <w:r>
        <w:t xml:space="preserve">Available at: </w:t>
      </w:r>
      <w:hyperlink r:id="rId42" w:history="1">
        <w:r w:rsidRPr="00C45456">
          <w:rPr>
            <w:rStyle w:val="Hyperlink"/>
          </w:rPr>
          <w:t>https://www.ons.gov.uk/datasets/TS026/editions/2021/versions/1</w:t>
        </w:r>
      </w:hyperlink>
      <w:r>
        <w:t xml:space="preserve"> </w:t>
      </w:r>
      <w:r>
        <w:t>(Accessed 16.08.2024)</w:t>
      </w:r>
    </w:p>
    <w:p w14:paraId="0EBD2255" w14:textId="4A5B336F" w:rsidR="005F3673" w:rsidRPr="00D23901" w:rsidRDefault="00D23901" w:rsidP="00C01CB5">
      <w:pPr>
        <w:rPr>
          <w:b/>
          <w:bCs/>
        </w:rPr>
      </w:pPr>
      <w:r>
        <w:t xml:space="preserve">Tractivity (2024) </w:t>
      </w:r>
      <w:r w:rsidRPr="00D23901">
        <w:rPr>
          <w:i/>
          <w:iCs/>
        </w:rPr>
        <w:t>“</w:t>
      </w:r>
      <w:r w:rsidRPr="00D23901">
        <w:rPr>
          <w:i/>
          <w:iCs/>
        </w:rPr>
        <w:t>What Is Community Engagement: Concept and Methods</w:t>
      </w:r>
      <w:r w:rsidRPr="00D23901">
        <w:rPr>
          <w:i/>
          <w:iCs/>
        </w:rPr>
        <w:t>”</w:t>
      </w:r>
      <w:r>
        <w:rPr>
          <w:i/>
          <w:iCs/>
        </w:rPr>
        <w:t xml:space="preserve"> </w:t>
      </w:r>
      <w:r w:rsidRPr="00D23901">
        <w:t>Available</w:t>
      </w:r>
      <w:r>
        <w:t xml:space="preserve"> at: </w:t>
      </w:r>
      <w:hyperlink r:id="rId43" w:history="1">
        <w:r w:rsidRPr="00C45456">
          <w:rPr>
            <w:rStyle w:val="Hyperlink"/>
          </w:rPr>
          <w:t>https://www.tractivity.co.uk/blog/what-is-community-engagement</w:t>
        </w:r>
      </w:hyperlink>
      <w:r>
        <w:t xml:space="preserve"> (Accessed 20.08.2024)</w:t>
      </w:r>
    </w:p>
    <w:sectPr w:rsidR="005F3673" w:rsidRPr="00D23901">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1EC14" w14:textId="77777777" w:rsidR="003D69F6" w:rsidRDefault="003D69F6" w:rsidP="00DD74A1">
      <w:pPr>
        <w:spacing w:after="0" w:line="240" w:lineRule="auto"/>
      </w:pPr>
      <w:r>
        <w:separator/>
      </w:r>
    </w:p>
  </w:endnote>
  <w:endnote w:type="continuationSeparator" w:id="0">
    <w:p w14:paraId="0ADB1781" w14:textId="77777777" w:rsidR="003D69F6" w:rsidRDefault="003D69F6" w:rsidP="00DD7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0561129"/>
      <w:docPartObj>
        <w:docPartGallery w:val="Page Numbers (Bottom of Page)"/>
        <w:docPartUnique/>
      </w:docPartObj>
    </w:sdtPr>
    <w:sdtEndPr>
      <w:rPr>
        <w:noProof/>
      </w:rPr>
    </w:sdtEndPr>
    <w:sdtContent>
      <w:p w14:paraId="310BEB62" w14:textId="2CD679AA" w:rsidR="00877BEE" w:rsidRDefault="00877B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25F796" w14:textId="77777777" w:rsidR="00877BEE" w:rsidRDefault="00877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D0784B" w14:textId="77777777" w:rsidR="003D69F6" w:rsidRDefault="003D69F6" w:rsidP="00DD74A1">
      <w:pPr>
        <w:spacing w:after="0" w:line="240" w:lineRule="auto"/>
      </w:pPr>
      <w:r>
        <w:separator/>
      </w:r>
    </w:p>
  </w:footnote>
  <w:footnote w:type="continuationSeparator" w:id="0">
    <w:p w14:paraId="31E577A6" w14:textId="77777777" w:rsidR="003D69F6" w:rsidRDefault="003D69F6" w:rsidP="00DD74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53FBC5" w14:textId="3B0E00EA" w:rsidR="00DD74A1" w:rsidRDefault="00363A06">
    <w:pPr>
      <w:pStyle w:val="Header"/>
    </w:pPr>
    <w:r>
      <w:t>Marvin Carvajal</w:t>
    </w:r>
    <w:r>
      <w:ptab w:relativeTo="margin" w:alignment="center" w:leader="none"/>
    </w:r>
    <w:r>
      <w:ptab w:relativeTo="margin" w:alignment="right" w:leader="none"/>
    </w:r>
    <w:r>
      <w:t>01.09.2024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C198A"/>
    <w:multiLevelType w:val="hybridMultilevel"/>
    <w:tmpl w:val="D6924424"/>
    <w:lvl w:ilvl="0" w:tplc="927E9768">
      <w:start w:val="1"/>
      <w:numFmt w:val="bullet"/>
      <w:lvlText w:val="•"/>
      <w:lvlJc w:val="left"/>
      <w:pPr>
        <w:tabs>
          <w:tab w:val="num" w:pos="720"/>
        </w:tabs>
        <w:ind w:left="720" w:hanging="360"/>
      </w:pPr>
      <w:rPr>
        <w:rFonts w:ascii="Arial" w:hAnsi="Arial" w:hint="default"/>
      </w:rPr>
    </w:lvl>
    <w:lvl w:ilvl="1" w:tplc="0A18A156" w:tentative="1">
      <w:start w:val="1"/>
      <w:numFmt w:val="bullet"/>
      <w:lvlText w:val="•"/>
      <w:lvlJc w:val="left"/>
      <w:pPr>
        <w:tabs>
          <w:tab w:val="num" w:pos="1440"/>
        </w:tabs>
        <w:ind w:left="1440" w:hanging="360"/>
      </w:pPr>
      <w:rPr>
        <w:rFonts w:ascii="Arial" w:hAnsi="Arial" w:hint="default"/>
      </w:rPr>
    </w:lvl>
    <w:lvl w:ilvl="2" w:tplc="FE6E7BA8" w:tentative="1">
      <w:start w:val="1"/>
      <w:numFmt w:val="bullet"/>
      <w:lvlText w:val="•"/>
      <w:lvlJc w:val="left"/>
      <w:pPr>
        <w:tabs>
          <w:tab w:val="num" w:pos="2160"/>
        </w:tabs>
        <w:ind w:left="2160" w:hanging="360"/>
      </w:pPr>
      <w:rPr>
        <w:rFonts w:ascii="Arial" w:hAnsi="Arial" w:hint="default"/>
      </w:rPr>
    </w:lvl>
    <w:lvl w:ilvl="3" w:tplc="6F7E8F2C" w:tentative="1">
      <w:start w:val="1"/>
      <w:numFmt w:val="bullet"/>
      <w:lvlText w:val="•"/>
      <w:lvlJc w:val="left"/>
      <w:pPr>
        <w:tabs>
          <w:tab w:val="num" w:pos="2880"/>
        </w:tabs>
        <w:ind w:left="2880" w:hanging="360"/>
      </w:pPr>
      <w:rPr>
        <w:rFonts w:ascii="Arial" w:hAnsi="Arial" w:hint="default"/>
      </w:rPr>
    </w:lvl>
    <w:lvl w:ilvl="4" w:tplc="F31E79AA" w:tentative="1">
      <w:start w:val="1"/>
      <w:numFmt w:val="bullet"/>
      <w:lvlText w:val="•"/>
      <w:lvlJc w:val="left"/>
      <w:pPr>
        <w:tabs>
          <w:tab w:val="num" w:pos="3600"/>
        </w:tabs>
        <w:ind w:left="3600" w:hanging="360"/>
      </w:pPr>
      <w:rPr>
        <w:rFonts w:ascii="Arial" w:hAnsi="Arial" w:hint="default"/>
      </w:rPr>
    </w:lvl>
    <w:lvl w:ilvl="5" w:tplc="DF4E5F74" w:tentative="1">
      <w:start w:val="1"/>
      <w:numFmt w:val="bullet"/>
      <w:lvlText w:val="•"/>
      <w:lvlJc w:val="left"/>
      <w:pPr>
        <w:tabs>
          <w:tab w:val="num" w:pos="4320"/>
        </w:tabs>
        <w:ind w:left="4320" w:hanging="360"/>
      </w:pPr>
      <w:rPr>
        <w:rFonts w:ascii="Arial" w:hAnsi="Arial" w:hint="default"/>
      </w:rPr>
    </w:lvl>
    <w:lvl w:ilvl="6" w:tplc="579ECAD4" w:tentative="1">
      <w:start w:val="1"/>
      <w:numFmt w:val="bullet"/>
      <w:lvlText w:val="•"/>
      <w:lvlJc w:val="left"/>
      <w:pPr>
        <w:tabs>
          <w:tab w:val="num" w:pos="5040"/>
        </w:tabs>
        <w:ind w:left="5040" w:hanging="360"/>
      </w:pPr>
      <w:rPr>
        <w:rFonts w:ascii="Arial" w:hAnsi="Arial" w:hint="default"/>
      </w:rPr>
    </w:lvl>
    <w:lvl w:ilvl="7" w:tplc="A2761B4E" w:tentative="1">
      <w:start w:val="1"/>
      <w:numFmt w:val="bullet"/>
      <w:lvlText w:val="•"/>
      <w:lvlJc w:val="left"/>
      <w:pPr>
        <w:tabs>
          <w:tab w:val="num" w:pos="5760"/>
        </w:tabs>
        <w:ind w:left="5760" w:hanging="360"/>
      </w:pPr>
      <w:rPr>
        <w:rFonts w:ascii="Arial" w:hAnsi="Arial" w:hint="default"/>
      </w:rPr>
    </w:lvl>
    <w:lvl w:ilvl="8" w:tplc="F6BC31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6A6D03"/>
    <w:multiLevelType w:val="hybridMultilevel"/>
    <w:tmpl w:val="95CADBCC"/>
    <w:lvl w:ilvl="0" w:tplc="AFB68E40">
      <w:start w:val="1"/>
      <w:numFmt w:val="bullet"/>
      <w:lvlText w:val="•"/>
      <w:lvlJc w:val="left"/>
      <w:pPr>
        <w:tabs>
          <w:tab w:val="num" w:pos="720"/>
        </w:tabs>
        <w:ind w:left="720" w:hanging="360"/>
      </w:pPr>
      <w:rPr>
        <w:rFonts w:ascii="Arial" w:hAnsi="Arial" w:hint="default"/>
      </w:rPr>
    </w:lvl>
    <w:lvl w:ilvl="1" w:tplc="A12A7462" w:tentative="1">
      <w:start w:val="1"/>
      <w:numFmt w:val="bullet"/>
      <w:lvlText w:val="•"/>
      <w:lvlJc w:val="left"/>
      <w:pPr>
        <w:tabs>
          <w:tab w:val="num" w:pos="1440"/>
        </w:tabs>
        <w:ind w:left="1440" w:hanging="360"/>
      </w:pPr>
      <w:rPr>
        <w:rFonts w:ascii="Arial" w:hAnsi="Arial" w:hint="default"/>
      </w:rPr>
    </w:lvl>
    <w:lvl w:ilvl="2" w:tplc="30AA62FE" w:tentative="1">
      <w:start w:val="1"/>
      <w:numFmt w:val="bullet"/>
      <w:lvlText w:val="•"/>
      <w:lvlJc w:val="left"/>
      <w:pPr>
        <w:tabs>
          <w:tab w:val="num" w:pos="2160"/>
        </w:tabs>
        <w:ind w:left="2160" w:hanging="360"/>
      </w:pPr>
      <w:rPr>
        <w:rFonts w:ascii="Arial" w:hAnsi="Arial" w:hint="default"/>
      </w:rPr>
    </w:lvl>
    <w:lvl w:ilvl="3" w:tplc="2868A1B8" w:tentative="1">
      <w:start w:val="1"/>
      <w:numFmt w:val="bullet"/>
      <w:lvlText w:val="•"/>
      <w:lvlJc w:val="left"/>
      <w:pPr>
        <w:tabs>
          <w:tab w:val="num" w:pos="2880"/>
        </w:tabs>
        <w:ind w:left="2880" w:hanging="360"/>
      </w:pPr>
      <w:rPr>
        <w:rFonts w:ascii="Arial" w:hAnsi="Arial" w:hint="default"/>
      </w:rPr>
    </w:lvl>
    <w:lvl w:ilvl="4" w:tplc="AA7034B2" w:tentative="1">
      <w:start w:val="1"/>
      <w:numFmt w:val="bullet"/>
      <w:lvlText w:val="•"/>
      <w:lvlJc w:val="left"/>
      <w:pPr>
        <w:tabs>
          <w:tab w:val="num" w:pos="3600"/>
        </w:tabs>
        <w:ind w:left="3600" w:hanging="360"/>
      </w:pPr>
      <w:rPr>
        <w:rFonts w:ascii="Arial" w:hAnsi="Arial" w:hint="default"/>
      </w:rPr>
    </w:lvl>
    <w:lvl w:ilvl="5" w:tplc="E5A8E4C8" w:tentative="1">
      <w:start w:val="1"/>
      <w:numFmt w:val="bullet"/>
      <w:lvlText w:val="•"/>
      <w:lvlJc w:val="left"/>
      <w:pPr>
        <w:tabs>
          <w:tab w:val="num" w:pos="4320"/>
        </w:tabs>
        <w:ind w:left="4320" w:hanging="360"/>
      </w:pPr>
      <w:rPr>
        <w:rFonts w:ascii="Arial" w:hAnsi="Arial" w:hint="default"/>
      </w:rPr>
    </w:lvl>
    <w:lvl w:ilvl="6" w:tplc="8FC4C12E" w:tentative="1">
      <w:start w:val="1"/>
      <w:numFmt w:val="bullet"/>
      <w:lvlText w:val="•"/>
      <w:lvlJc w:val="left"/>
      <w:pPr>
        <w:tabs>
          <w:tab w:val="num" w:pos="5040"/>
        </w:tabs>
        <w:ind w:left="5040" w:hanging="360"/>
      </w:pPr>
      <w:rPr>
        <w:rFonts w:ascii="Arial" w:hAnsi="Arial" w:hint="default"/>
      </w:rPr>
    </w:lvl>
    <w:lvl w:ilvl="7" w:tplc="8BC0D91A" w:tentative="1">
      <w:start w:val="1"/>
      <w:numFmt w:val="bullet"/>
      <w:lvlText w:val="•"/>
      <w:lvlJc w:val="left"/>
      <w:pPr>
        <w:tabs>
          <w:tab w:val="num" w:pos="5760"/>
        </w:tabs>
        <w:ind w:left="5760" w:hanging="360"/>
      </w:pPr>
      <w:rPr>
        <w:rFonts w:ascii="Arial" w:hAnsi="Arial" w:hint="default"/>
      </w:rPr>
    </w:lvl>
    <w:lvl w:ilvl="8" w:tplc="78A2465C" w:tentative="1">
      <w:start w:val="1"/>
      <w:numFmt w:val="bullet"/>
      <w:lvlText w:val="•"/>
      <w:lvlJc w:val="left"/>
      <w:pPr>
        <w:tabs>
          <w:tab w:val="num" w:pos="6480"/>
        </w:tabs>
        <w:ind w:left="6480" w:hanging="360"/>
      </w:pPr>
      <w:rPr>
        <w:rFonts w:ascii="Arial" w:hAnsi="Arial" w:hint="default"/>
      </w:rPr>
    </w:lvl>
  </w:abstractNum>
  <w:num w:numId="1" w16cid:durableId="2004778637">
    <w:abstractNumId w:val="0"/>
  </w:num>
  <w:num w:numId="2" w16cid:durableId="12498534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4A1"/>
    <w:rsid w:val="00000E35"/>
    <w:rsid w:val="0000322A"/>
    <w:rsid w:val="00025921"/>
    <w:rsid w:val="00047979"/>
    <w:rsid w:val="0008119C"/>
    <w:rsid w:val="000B13CF"/>
    <w:rsid w:val="00117E0F"/>
    <w:rsid w:val="00172841"/>
    <w:rsid w:val="0019673F"/>
    <w:rsid w:val="001B64BC"/>
    <w:rsid w:val="001C0F61"/>
    <w:rsid w:val="001D0FCE"/>
    <w:rsid w:val="0022761D"/>
    <w:rsid w:val="00256A81"/>
    <w:rsid w:val="00270379"/>
    <w:rsid w:val="002F4973"/>
    <w:rsid w:val="003012C9"/>
    <w:rsid w:val="00343061"/>
    <w:rsid w:val="00363A06"/>
    <w:rsid w:val="00392E03"/>
    <w:rsid w:val="00394963"/>
    <w:rsid w:val="003D69F6"/>
    <w:rsid w:val="004274B4"/>
    <w:rsid w:val="00450F6B"/>
    <w:rsid w:val="004B42D2"/>
    <w:rsid w:val="004D2684"/>
    <w:rsid w:val="005010C8"/>
    <w:rsid w:val="005422DB"/>
    <w:rsid w:val="0054505E"/>
    <w:rsid w:val="00565109"/>
    <w:rsid w:val="00567412"/>
    <w:rsid w:val="00570655"/>
    <w:rsid w:val="005848E2"/>
    <w:rsid w:val="005918AE"/>
    <w:rsid w:val="005A3B84"/>
    <w:rsid w:val="005E1AD8"/>
    <w:rsid w:val="005E6270"/>
    <w:rsid w:val="005F3673"/>
    <w:rsid w:val="00607B72"/>
    <w:rsid w:val="00633428"/>
    <w:rsid w:val="00636E06"/>
    <w:rsid w:val="0064522E"/>
    <w:rsid w:val="00690419"/>
    <w:rsid w:val="00691084"/>
    <w:rsid w:val="006B5727"/>
    <w:rsid w:val="006C6D63"/>
    <w:rsid w:val="00701B7C"/>
    <w:rsid w:val="00703BAE"/>
    <w:rsid w:val="007604E6"/>
    <w:rsid w:val="0079077D"/>
    <w:rsid w:val="00795DE2"/>
    <w:rsid w:val="008025B2"/>
    <w:rsid w:val="00831D73"/>
    <w:rsid w:val="00877BEE"/>
    <w:rsid w:val="0089763E"/>
    <w:rsid w:val="008B175C"/>
    <w:rsid w:val="008B42F7"/>
    <w:rsid w:val="008F56B5"/>
    <w:rsid w:val="00920191"/>
    <w:rsid w:val="00980AB1"/>
    <w:rsid w:val="009D21AA"/>
    <w:rsid w:val="009E5D87"/>
    <w:rsid w:val="00A02B92"/>
    <w:rsid w:val="00A062D3"/>
    <w:rsid w:val="00A53C49"/>
    <w:rsid w:val="00A94F52"/>
    <w:rsid w:val="00B707C8"/>
    <w:rsid w:val="00B742F0"/>
    <w:rsid w:val="00B850BF"/>
    <w:rsid w:val="00BD0B48"/>
    <w:rsid w:val="00BE1D61"/>
    <w:rsid w:val="00C01CB5"/>
    <w:rsid w:val="00C37C57"/>
    <w:rsid w:val="00C5561B"/>
    <w:rsid w:val="00C56FDB"/>
    <w:rsid w:val="00C57F4C"/>
    <w:rsid w:val="00C76B30"/>
    <w:rsid w:val="00CB5152"/>
    <w:rsid w:val="00D1128D"/>
    <w:rsid w:val="00D22FDF"/>
    <w:rsid w:val="00D23901"/>
    <w:rsid w:val="00D63C1A"/>
    <w:rsid w:val="00DD74A1"/>
    <w:rsid w:val="00DE1CC2"/>
    <w:rsid w:val="00E2528C"/>
    <w:rsid w:val="00E27A53"/>
    <w:rsid w:val="00E62BAE"/>
    <w:rsid w:val="00E725B8"/>
    <w:rsid w:val="00E7540B"/>
    <w:rsid w:val="00EB2444"/>
    <w:rsid w:val="00EC1F48"/>
    <w:rsid w:val="00ED5A51"/>
    <w:rsid w:val="00F51FD4"/>
    <w:rsid w:val="00F97E7E"/>
    <w:rsid w:val="00FB3F4A"/>
    <w:rsid w:val="00FC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3AEA6"/>
  <w15:chartTrackingRefBased/>
  <w15:docId w15:val="{14313686-64C1-4B4A-B6FA-03A79CF36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4A1"/>
  </w:style>
  <w:style w:type="paragraph" w:styleId="Heading1">
    <w:name w:val="heading 1"/>
    <w:basedOn w:val="Normal"/>
    <w:next w:val="Normal"/>
    <w:link w:val="Heading1Char"/>
    <w:uiPriority w:val="9"/>
    <w:qFormat/>
    <w:rsid w:val="00DD7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7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7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7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7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7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7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7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4A1"/>
    <w:rPr>
      <w:rFonts w:eastAsiaTheme="majorEastAsia" w:cstheme="majorBidi"/>
      <w:color w:val="272727" w:themeColor="text1" w:themeTint="D8"/>
    </w:rPr>
  </w:style>
  <w:style w:type="paragraph" w:styleId="Title">
    <w:name w:val="Title"/>
    <w:basedOn w:val="Normal"/>
    <w:next w:val="Normal"/>
    <w:link w:val="TitleChar"/>
    <w:uiPriority w:val="10"/>
    <w:qFormat/>
    <w:rsid w:val="00DD7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4A1"/>
    <w:pPr>
      <w:spacing w:before="160"/>
      <w:jc w:val="center"/>
    </w:pPr>
    <w:rPr>
      <w:i/>
      <w:iCs/>
      <w:color w:val="404040" w:themeColor="text1" w:themeTint="BF"/>
    </w:rPr>
  </w:style>
  <w:style w:type="character" w:customStyle="1" w:styleId="QuoteChar">
    <w:name w:val="Quote Char"/>
    <w:basedOn w:val="DefaultParagraphFont"/>
    <w:link w:val="Quote"/>
    <w:uiPriority w:val="29"/>
    <w:rsid w:val="00DD74A1"/>
    <w:rPr>
      <w:i/>
      <w:iCs/>
      <w:color w:val="404040" w:themeColor="text1" w:themeTint="BF"/>
    </w:rPr>
  </w:style>
  <w:style w:type="paragraph" w:styleId="ListParagraph">
    <w:name w:val="List Paragraph"/>
    <w:basedOn w:val="Normal"/>
    <w:uiPriority w:val="34"/>
    <w:qFormat/>
    <w:rsid w:val="00DD74A1"/>
    <w:pPr>
      <w:ind w:left="720"/>
      <w:contextualSpacing/>
    </w:pPr>
  </w:style>
  <w:style w:type="character" w:styleId="IntenseEmphasis">
    <w:name w:val="Intense Emphasis"/>
    <w:basedOn w:val="DefaultParagraphFont"/>
    <w:uiPriority w:val="21"/>
    <w:qFormat/>
    <w:rsid w:val="00DD74A1"/>
    <w:rPr>
      <w:i/>
      <w:iCs/>
      <w:color w:val="0F4761" w:themeColor="accent1" w:themeShade="BF"/>
    </w:rPr>
  </w:style>
  <w:style w:type="paragraph" w:styleId="IntenseQuote">
    <w:name w:val="Intense Quote"/>
    <w:basedOn w:val="Normal"/>
    <w:next w:val="Normal"/>
    <w:link w:val="IntenseQuoteChar"/>
    <w:uiPriority w:val="30"/>
    <w:qFormat/>
    <w:rsid w:val="00DD7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74A1"/>
    <w:rPr>
      <w:i/>
      <w:iCs/>
      <w:color w:val="0F4761" w:themeColor="accent1" w:themeShade="BF"/>
    </w:rPr>
  </w:style>
  <w:style w:type="character" w:styleId="IntenseReference">
    <w:name w:val="Intense Reference"/>
    <w:basedOn w:val="DefaultParagraphFont"/>
    <w:uiPriority w:val="32"/>
    <w:qFormat/>
    <w:rsid w:val="00DD74A1"/>
    <w:rPr>
      <w:b/>
      <w:bCs/>
      <w:smallCaps/>
      <w:color w:val="0F4761" w:themeColor="accent1" w:themeShade="BF"/>
      <w:spacing w:val="5"/>
    </w:rPr>
  </w:style>
  <w:style w:type="paragraph" w:styleId="Header">
    <w:name w:val="header"/>
    <w:basedOn w:val="Normal"/>
    <w:link w:val="HeaderChar"/>
    <w:uiPriority w:val="99"/>
    <w:unhideWhenUsed/>
    <w:rsid w:val="00DD74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4A1"/>
  </w:style>
  <w:style w:type="paragraph" w:styleId="Footer">
    <w:name w:val="footer"/>
    <w:basedOn w:val="Normal"/>
    <w:link w:val="FooterChar"/>
    <w:uiPriority w:val="99"/>
    <w:unhideWhenUsed/>
    <w:rsid w:val="00DD7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4A1"/>
  </w:style>
  <w:style w:type="paragraph" w:styleId="TOCHeading">
    <w:name w:val="TOC Heading"/>
    <w:basedOn w:val="Heading1"/>
    <w:next w:val="Normal"/>
    <w:uiPriority w:val="39"/>
    <w:unhideWhenUsed/>
    <w:qFormat/>
    <w:rsid w:val="001C0F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C0F61"/>
    <w:pPr>
      <w:spacing w:after="100"/>
    </w:pPr>
  </w:style>
  <w:style w:type="character" w:styleId="Hyperlink">
    <w:name w:val="Hyperlink"/>
    <w:basedOn w:val="DefaultParagraphFont"/>
    <w:uiPriority w:val="99"/>
    <w:unhideWhenUsed/>
    <w:rsid w:val="001C0F61"/>
    <w:rPr>
      <w:color w:val="467886" w:themeColor="hyperlink"/>
      <w:u w:val="single"/>
    </w:rPr>
  </w:style>
  <w:style w:type="character" w:styleId="UnresolvedMention">
    <w:name w:val="Unresolved Mention"/>
    <w:basedOn w:val="DefaultParagraphFont"/>
    <w:uiPriority w:val="99"/>
    <w:semiHidden/>
    <w:unhideWhenUsed/>
    <w:rsid w:val="005F3673"/>
    <w:rPr>
      <w:color w:val="605E5C"/>
      <w:shd w:val="clear" w:color="auto" w:fill="E1DFDD"/>
    </w:rPr>
  </w:style>
  <w:style w:type="character" w:styleId="FollowedHyperlink">
    <w:name w:val="FollowedHyperlink"/>
    <w:basedOn w:val="DefaultParagraphFont"/>
    <w:uiPriority w:val="99"/>
    <w:semiHidden/>
    <w:unhideWhenUsed/>
    <w:rsid w:val="005F36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799290">
      <w:bodyDiv w:val="1"/>
      <w:marLeft w:val="0"/>
      <w:marRight w:val="0"/>
      <w:marTop w:val="0"/>
      <w:marBottom w:val="0"/>
      <w:divBdr>
        <w:top w:val="none" w:sz="0" w:space="0" w:color="auto"/>
        <w:left w:val="none" w:sz="0" w:space="0" w:color="auto"/>
        <w:bottom w:val="none" w:sz="0" w:space="0" w:color="auto"/>
        <w:right w:val="none" w:sz="0" w:space="0" w:color="auto"/>
      </w:divBdr>
      <w:divsChild>
        <w:div w:id="656761623">
          <w:marLeft w:val="0"/>
          <w:marRight w:val="0"/>
          <w:marTop w:val="0"/>
          <w:marBottom w:val="0"/>
          <w:divBdr>
            <w:top w:val="none" w:sz="0" w:space="0" w:color="auto"/>
            <w:left w:val="none" w:sz="0" w:space="0" w:color="auto"/>
            <w:bottom w:val="none" w:sz="0" w:space="0" w:color="auto"/>
            <w:right w:val="none" w:sz="0" w:space="0" w:color="auto"/>
          </w:divBdr>
          <w:divsChild>
            <w:div w:id="70995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018913">
      <w:bodyDiv w:val="1"/>
      <w:marLeft w:val="0"/>
      <w:marRight w:val="0"/>
      <w:marTop w:val="0"/>
      <w:marBottom w:val="0"/>
      <w:divBdr>
        <w:top w:val="none" w:sz="0" w:space="0" w:color="auto"/>
        <w:left w:val="none" w:sz="0" w:space="0" w:color="auto"/>
        <w:bottom w:val="none" w:sz="0" w:space="0" w:color="auto"/>
        <w:right w:val="none" w:sz="0" w:space="0" w:color="auto"/>
      </w:divBdr>
      <w:divsChild>
        <w:div w:id="833187174">
          <w:marLeft w:val="0"/>
          <w:marRight w:val="0"/>
          <w:marTop w:val="0"/>
          <w:marBottom w:val="0"/>
          <w:divBdr>
            <w:top w:val="none" w:sz="0" w:space="0" w:color="auto"/>
            <w:left w:val="none" w:sz="0" w:space="0" w:color="auto"/>
            <w:bottom w:val="none" w:sz="0" w:space="0" w:color="auto"/>
            <w:right w:val="none" w:sz="0" w:space="0" w:color="auto"/>
          </w:divBdr>
          <w:divsChild>
            <w:div w:id="555750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812973">
      <w:bodyDiv w:val="1"/>
      <w:marLeft w:val="0"/>
      <w:marRight w:val="0"/>
      <w:marTop w:val="0"/>
      <w:marBottom w:val="0"/>
      <w:divBdr>
        <w:top w:val="none" w:sz="0" w:space="0" w:color="auto"/>
        <w:left w:val="none" w:sz="0" w:space="0" w:color="auto"/>
        <w:bottom w:val="none" w:sz="0" w:space="0" w:color="auto"/>
        <w:right w:val="none" w:sz="0" w:space="0" w:color="auto"/>
      </w:divBdr>
      <w:divsChild>
        <w:div w:id="1634289236">
          <w:marLeft w:val="446"/>
          <w:marRight w:val="0"/>
          <w:marTop w:val="115"/>
          <w:marBottom w:val="120"/>
          <w:divBdr>
            <w:top w:val="none" w:sz="0" w:space="0" w:color="auto"/>
            <w:left w:val="none" w:sz="0" w:space="0" w:color="auto"/>
            <w:bottom w:val="none" w:sz="0" w:space="0" w:color="auto"/>
            <w:right w:val="none" w:sz="0" w:space="0" w:color="auto"/>
          </w:divBdr>
        </w:div>
      </w:divsChild>
    </w:div>
    <w:div w:id="758406169">
      <w:bodyDiv w:val="1"/>
      <w:marLeft w:val="0"/>
      <w:marRight w:val="0"/>
      <w:marTop w:val="0"/>
      <w:marBottom w:val="0"/>
      <w:divBdr>
        <w:top w:val="none" w:sz="0" w:space="0" w:color="auto"/>
        <w:left w:val="none" w:sz="0" w:space="0" w:color="auto"/>
        <w:bottom w:val="none" w:sz="0" w:space="0" w:color="auto"/>
        <w:right w:val="none" w:sz="0" w:space="0" w:color="auto"/>
      </w:divBdr>
      <w:divsChild>
        <w:div w:id="762453906">
          <w:marLeft w:val="0"/>
          <w:marRight w:val="0"/>
          <w:marTop w:val="0"/>
          <w:marBottom w:val="0"/>
          <w:divBdr>
            <w:top w:val="none" w:sz="0" w:space="0" w:color="auto"/>
            <w:left w:val="none" w:sz="0" w:space="0" w:color="auto"/>
            <w:bottom w:val="none" w:sz="0" w:space="0" w:color="auto"/>
            <w:right w:val="none" w:sz="0" w:space="0" w:color="auto"/>
          </w:divBdr>
          <w:divsChild>
            <w:div w:id="46578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06050">
      <w:bodyDiv w:val="1"/>
      <w:marLeft w:val="0"/>
      <w:marRight w:val="0"/>
      <w:marTop w:val="0"/>
      <w:marBottom w:val="0"/>
      <w:divBdr>
        <w:top w:val="none" w:sz="0" w:space="0" w:color="auto"/>
        <w:left w:val="none" w:sz="0" w:space="0" w:color="auto"/>
        <w:bottom w:val="none" w:sz="0" w:space="0" w:color="auto"/>
        <w:right w:val="none" w:sz="0" w:space="0" w:color="auto"/>
      </w:divBdr>
      <w:divsChild>
        <w:div w:id="1373993837">
          <w:marLeft w:val="0"/>
          <w:marRight w:val="0"/>
          <w:marTop w:val="0"/>
          <w:marBottom w:val="0"/>
          <w:divBdr>
            <w:top w:val="none" w:sz="0" w:space="0" w:color="auto"/>
            <w:left w:val="none" w:sz="0" w:space="0" w:color="auto"/>
            <w:bottom w:val="none" w:sz="0" w:space="0" w:color="auto"/>
            <w:right w:val="none" w:sz="0" w:space="0" w:color="auto"/>
          </w:divBdr>
          <w:divsChild>
            <w:div w:id="35627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179114">
      <w:bodyDiv w:val="1"/>
      <w:marLeft w:val="0"/>
      <w:marRight w:val="0"/>
      <w:marTop w:val="0"/>
      <w:marBottom w:val="0"/>
      <w:divBdr>
        <w:top w:val="none" w:sz="0" w:space="0" w:color="auto"/>
        <w:left w:val="none" w:sz="0" w:space="0" w:color="auto"/>
        <w:bottom w:val="none" w:sz="0" w:space="0" w:color="auto"/>
        <w:right w:val="none" w:sz="0" w:space="0" w:color="auto"/>
      </w:divBdr>
      <w:divsChild>
        <w:div w:id="1169246054">
          <w:marLeft w:val="0"/>
          <w:marRight w:val="0"/>
          <w:marTop w:val="0"/>
          <w:marBottom w:val="0"/>
          <w:divBdr>
            <w:top w:val="none" w:sz="0" w:space="0" w:color="auto"/>
            <w:left w:val="none" w:sz="0" w:space="0" w:color="auto"/>
            <w:bottom w:val="none" w:sz="0" w:space="0" w:color="auto"/>
            <w:right w:val="none" w:sz="0" w:space="0" w:color="auto"/>
          </w:divBdr>
          <w:divsChild>
            <w:div w:id="98555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437624">
      <w:bodyDiv w:val="1"/>
      <w:marLeft w:val="0"/>
      <w:marRight w:val="0"/>
      <w:marTop w:val="0"/>
      <w:marBottom w:val="0"/>
      <w:divBdr>
        <w:top w:val="none" w:sz="0" w:space="0" w:color="auto"/>
        <w:left w:val="none" w:sz="0" w:space="0" w:color="auto"/>
        <w:bottom w:val="none" w:sz="0" w:space="0" w:color="auto"/>
        <w:right w:val="none" w:sz="0" w:space="0" w:color="auto"/>
      </w:divBdr>
      <w:divsChild>
        <w:div w:id="349261411">
          <w:marLeft w:val="0"/>
          <w:marRight w:val="0"/>
          <w:marTop w:val="0"/>
          <w:marBottom w:val="0"/>
          <w:divBdr>
            <w:top w:val="none" w:sz="0" w:space="0" w:color="auto"/>
            <w:left w:val="none" w:sz="0" w:space="0" w:color="auto"/>
            <w:bottom w:val="none" w:sz="0" w:space="0" w:color="auto"/>
            <w:right w:val="none" w:sz="0" w:space="0" w:color="auto"/>
          </w:divBdr>
          <w:divsChild>
            <w:div w:id="209374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537994">
      <w:bodyDiv w:val="1"/>
      <w:marLeft w:val="0"/>
      <w:marRight w:val="0"/>
      <w:marTop w:val="0"/>
      <w:marBottom w:val="0"/>
      <w:divBdr>
        <w:top w:val="none" w:sz="0" w:space="0" w:color="auto"/>
        <w:left w:val="none" w:sz="0" w:space="0" w:color="auto"/>
        <w:bottom w:val="none" w:sz="0" w:space="0" w:color="auto"/>
        <w:right w:val="none" w:sz="0" w:space="0" w:color="auto"/>
      </w:divBdr>
    </w:div>
    <w:div w:id="1386952565">
      <w:bodyDiv w:val="1"/>
      <w:marLeft w:val="0"/>
      <w:marRight w:val="0"/>
      <w:marTop w:val="0"/>
      <w:marBottom w:val="0"/>
      <w:divBdr>
        <w:top w:val="none" w:sz="0" w:space="0" w:color="auto"/>
        <w:left w:val="none" w:sz="0" w:space="0" w:color="auto"/>
        <w:bottom w:val="none" w:sz="0" w:space="0" w:color="auto"/>
        <w:right w:val="none" w:sz="0" w:space="0" w:color="auto"/>
      </w:divBdr>
    </w:div>
    <w:div w:id="1713378401">
      <w:bodyDiv w:val="1"/>
      <w:marLeft w:val="0"/>
      <w:marRight w:val="0"/>
      <w:marTop w:val="0"/>
      <w:marBottom w:val="0"/>
      <w:divBdr>
        <w:top w:val="none" w:sz="0" w:space="0" w:color="auto"/>
        <w:left w:val="none" w:sz="0" w:space="0" w:color="auto"/>
        <w:bottom w:val="none" w:sz="0" w:space="0" w:color="auto"/>
        <w:right w:val="none" w:sz="0" w:space="0" w:color="auto"/>
      </w:divBdr>
      <w:divsChild>
        <w:div w:id="1097795457">
          <w:marLeft w:val="446"/>
          <w:marRight w:val="0"/>
          <w:marTop w:val="115"/>
          <w:marBottom w:val="120"/>
          <w:divBdr>
            <w:top w:val="none" w:sz="0" w:space="0" w:color="auto"/>
            <w:left w:val="none" w:sz="0" w:space="0" w:color="auto"/>
            <w:bottom w:val="none" w:sz="0" w:space="0" w:color="auto"/>
            <w:right w:val="none" w:sz="0" w:space="0" w:color="auto"/>
          </w:divBdr>
        </w:div>
        <w:div w:id="377975740">
          <w:marLeft w:val="446"/>
          <w:marRight w:val="0"/>
          <w:marTop w:val="115"/>
          <w:marBottom w:val="120"/>
          <w:divBdr>
            <w:top w:val="none" w:sz="0" w:space="0" w:color="auto"/>
            <w:left w:val="none" w:sz="0" w:space="0" w:color="auto"/>
            <w:bottom w:val="none" w:sz="0" w:space="0" w:color="auto"/>
            <w:right w:val="none" w:sz="0" w:space="0" w:color="auto"/>
          </w:divBdr>
        </w:div>
        <w:div w:id="2093355737">
          <w:marLeft w:val="446"/>
          <w:marRight w:val="0"/>
          <w:marTop w:val="115"/>
          <w:marBottom w:val="120"/>
          <w:divBdr>
            <w:top w:val="none" w:sz="0" w:space="0" w:color="auto"/>
            <w:left w:val="none" w:sz="0" w:space="0" w:color="auto"/>
            <w:bottom w:val="none" w:sz="0" w:space="0" w:color="auto"/>
            <w:right w:val="none" w:sz="0" w:space="0" w:color="auto"/>
          </w:divBdr>
        </w:div>
        <w:div w:id="1220484388">
          <w:marLeft w:val="446"/>
          <w:marRight w:val="0"/>
          <w:marTop w:val="115"/>
          <w:marBottom w:val="120"/>
          <w:divBdr>
            <w:top w:val="none" w:sz="0" w:space="0" w:color="auto"/>
            <w:left w:val="none" w:sz="0" w:space="0" w:color="auto"/>
            <w:bottom w:val="none" w:sz="0" w:space="0" w:color="auto"/>
            <w:right w:val="none" w:sz="0" w:space="0" w:color="auto"/>
          </w:divBdr>
        </w:div>
        <w:div w:id="1944873253">
          <w:marLeft w:val="446"/>
          <w:marRight w:val="0"/>
          <w:marTop w:val="11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hyperlink" Target="https://doi.org/10.1080/09500782.2012.682580" TargetMode="External"/><Relationship Id="rId21" Type="http://schemas.openxmlformats.org/officeDocument/2006/relationships/image" Target="media/image14.jpeg"/><Relationship Id="rId34" Type="http://schemas.openxmlformats.org/officeDocument/2006/relationships/image" Target="media/image27.jpeg"/><Relationship Id="rId42" Type="http://schemas.openxmlformats.org/officeDocument/2006/relationships/hyperlink" Target="https://www.ons.gov.uk/datasets/TS026/editions/2021/versions/1"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hyperlink" Target="https://www.atsdr.cdc.gov/communityengagement/pdf/PCE_Report_508_FINAL.pdf" TargetMode="External"/><Relationship Id="rId40" Type="http://schemas.openxmlformats.org/officeDocument/2006/relationships/hyperlink" Target="https://www.ons.gov.uk/datasets/TS025/editions/2021/versions/1"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www.tractivity.co.uk/blog/what-is-community-engagemen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yperlink" Target="https://newsroom.delib.net/how-plan-community-engagement-strategy/" TargetMode="External"/><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hyperlink" Target="https://www.ons.gov.uk/peoplepopulationandcommunity/culturalidentity/language/bulletins/languageenglandandwales/censu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63A3C-89D3-42AB-89E4-E1D8759902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15752</TotalTime>
  <Pages>16</Pages>
  <Words>2852</Words>
  <Characters>17542</Characters>
  <Application>Microsoft Office Word</Application>
  <DocSecurity>0</DocSecurity>
  <Lines>381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Marvin Carvajal Ramirez (2211194)</dc:creator>
  <cp:keywords/>
  <dc:description/>
  <cp:lastModifiedBy>Marvin Carvajal Ramirez (2211194)</cp:lastModifiedBy>
  <cp:revision>62</cp:revision>
  <dcterms:created xsi:type="dcterms:W3CDTF">2024-08-02T20:45:00Z</dcterms:created>
  <dcterms:modified xsi:type="dcterms:W3CDTF">2024-08-28T15:06:00Z</dcterms:modified>
</cp:coreProperties>
</file>