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6998A244" w:rsidR="009609EC" w:rsidRDefault="00262547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8240" behindDoc="0" locked="0" layoutInCell="1" allowOverlap="1" wp14:anchorId="60EDD38E" wp14:editId="6702E25D">
            <wp:simplePos x="0" y="0"/>
            <wp:positionH relativeFrom="column">
              <wp:posOffset>4257675</wp:posOffset>
            </wp:positionH>
            <wp:positionV relativeFrom="paragraph">
              <wp:posOffset>6985</wp:posOffset>
            </wp:positionV>
            <wp:extent cx="2499360" cy="396240"/>
            <wp:effectExtent l="0" t="0" r="0" b="3810"/>
            <wp:wrapNone/>
            <wp:docPr id="125015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3BE7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Pr="00262547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0"/>
        </w:rPr>
      </w:pPr>
      <w:r w:rsidRPr="00262547">
        <w:rPr>
          <w:rFonts w:ascii="Arial" w:hAnsi="Arial" w:cs="Arial"/>
          <w:color w:val="auto"/>
          <w:sz w:val="20"/>
          <w:szCs w:val="20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262547">
        <w:rPr>
          <w:rFonts w:ascii="Arial" w:hAnsi="Arial" w:cs="Arial"/>
          <w:color w:val="auto"/>
          <w:sz w:val="20"/>
          <w:szCs w:val="20"/>
        </w:rPr>
        <w:t>It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should </w:t>
      </w:r>
      <w:r w:rsidR="00293C46" w:rsidRPr="00262547">
        <w:rPr>
          <w:rFonts w:ascii="Arial" w:hAnsi="Arial" w:cs="Arial"/>
          <w:color w:val="auto"/>
          <w:sz w:val="20"/>
          <w:szCs w:val="20"/>
        </w:rPr>
        <w:t>include details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for each assessment for a particular module. </w:t>
      </w:r>
      <w:r w:rsidR="00B7406E" w:rsidRPr="00262547">
        <w:rPr>
          <w:rFonts w:ascii="Arial" w:hAnsi="Arial" w:cs="Arial"/>
          <w:color w:val="auto"/>
          <w:sz w:val="20"/>
          <w:szCs w:val="20"/>
        </w:rPr>
        <w:t>The assessment tasks, criteria and marking scheme should accompany this form.</w:t>
      </w:r>
    </w:p>
    <w:p w14:paraId="1CCE5626" w14:textId="77777777" w:rsidR="00293C46" w:rsidRPr="00262547" w:rsidRDefault="00293C46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Pr="00262547" w:rsidRDefault="00EA7565" w:rsidP="00EA7565">
      <w:pPr>
        <w:rPr>
          <w:rFonts w:ascii="Arial" w:hAnsi="Arial" w:cs="Arial"/>
          <w:b/>
          <w:sz w:val="20"/>
        </w:rPr>
      </w:pPr>
      <w:r w:rsidRPr="00262547"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14:paraId="0BB3E931" w14:textId="77777777" w:rsidR="00EA7565" w:rsidRPr="00262547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262547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262547">
        <w:rPr>
          <w:rFonts w:ascii="Arial" w:hAnsi="Arial" w:cs="Arial"/>
          <w:sz w:val="20"/>
        </w:rPr>
        <w:t>The assessment tasks, criteria and marking scheme</w:t>
      </w:r>
      <w:r w:rsidR="00347A2F" w:rsidRPr="00262547">
        <w:rPr>
          <w:rFonts w:ascii="Arial" w:hAnsi="Arial" w:cs="Arial"/>
          <w:b/>
          <w:bCs/>
          <w:sz w:val="20"/>
        </w:rPr>
        <w:t xml:space="preserve"> </w:t>
      </w:r>
      <w:r w:rsidR="0077623D" w:rsidRPr="00262547">
        <w:rPr>
          <w:rFonts w:ascii="Arial" w:hAnsi="Arial" w:cs="Arial"/>
          <w:b/>
          <w:bCs/>
          <w:sz w:val="20"/>
        </w:rPr>
        <w:t>FOR EACH ASSESSMENT COMPONENT</w:t>
      </w:r>
      <w:r w:rsidR="00347A2F" w:rsidRPr="00262547">
        <w:rPr>
          <w:rFonts w:ascii="Arial" w:hAnsi="Arial" w:cs="Arial"/>
          <w:sz w:val="20"/>
        </w:rPr>
        <w:t xml:space="preserve"> within the module</w:t>
      </w:r>
      <w:r w:rsidRPr="00262547">
        <w:rPr>
          <w:rFonts w:ascii="Arial" w:hAnsi="Arial" w:cs="Arial"/>
          <w:sz w:val="20"/>
        </w:rPr>
        <w:t xml:space="preserve"> should accompany this form</w:t>
      </w:r>
      <w:r w:rsidR="0077623D" w:rsidRPr="00262547">
        <w:rPr>
          <w:rFonts w:ascii="Arial" w:hAnsi="Arial" w:cs="Arial"/>
          <w:sz w:val="20"/>
        </w:rPr>
        <w:t xml:space="preserve">.  </w:t>
      </w:r>
      <w:r w:rsidR="0077623D" w:rsidRPr="00262547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2580"/>
      </w:tblGrid>
      <w:tr w:rsidR="00662F3A" w:rsidRPr="00CF0253" w14:paraId="5828164C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6E01DA7E" w14:textId="63C38E64" w:rsidR="00662F3A" w:rsidRPr="00CF0253" w:rsidRDefault="00C608C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5069798D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8392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DD19927" w:rsidR="00B12145" w:rsidRPr="00662F3A" w:rsidRDefault="00C608C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Stephen Sigurnjak</w:t>
            </w:r>
          </w:p>
        </w:tc>
      </w:tr>
      <w:tr w:rsidR="001D7CA7" w:rsidRPr="00CF0253" w14:paraId="6929E655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48B1D44A" w14:textId="60F89C49" w:rsidR="001D7CA7" w:rsidRPr="00CF0253" w:rsidRDefault="00CF208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L.Williams</w:t>
            </w:r>
          </w:p>
        </w:tc>
      </w:tr>
      <w:tr w:rsidR="001D7CA7" w:rsidRPr="00CF0253" w14:paraId="300A01E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5FA9DC1E" w14:textId="1AB174A6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8392" w:type="dxa"/>
            <w:gridSpan w:val="5"/>
            <w:vAlign w:val="center"/>
          </w:tcPr>
          <w:p w14:paraId="126E6449" w14:textId="7F1A8439" w:rsidR="001D7CA7" w:rsidRPr="00CF0253" w:rsidRDefault="00AD4658" w:rsidP="00C01D45">
            <w:pPr>
              <w:rPr>
                <w:rFonts w:ascii="Arial" w:hAnsi="Arial" w:cs="Arial"/>
                <w:sz w:val="20"/>
              </w:rPr>
            </w:pPr>
            <w:r w:rsidRPr="00331FC8">
              <w:rPr>
                <w:rFonts w:ascii="Arial" w:hAnsi="Arial" w:cs="Arial"/>
                <w:b/>
                <w:sz w:val="22"/>
                <w:szCs w:val="22"/>
              </w:rPr>
              <w:t>Electrical and Electronic Principles</w:t>
            </w:r>
          </w:p>
        </w:tc>
      </w:tr>
      <w:tr w:rsidR="00CF0253" w:rsidRPr="00CF0253" w14:paraId="78798488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484F20A8" w14:textId="3BAE6377" w:rsidR="00CF0253" w:rsidRPr="00CF0253" w:rsidRDefault="00C608C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761505"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2D8E6B97" w14:textId="5B520E6E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580" w:type="dxa"/>
            <w:vAlign w:val="center"/>
          </w:tcPr>
          <w:p w14:paraId="4BC24FBB" w14:textId="2C2AA5D9" w:rsidR="00CF0253" w:rsidRPr="00CF0253" w:rsidRDefault="0076150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C743802" w:rsidR="00DC6841" w:rsidRPr="00662F3A" w:rsidRDefault="00761505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72D3D4D1" w:rsidR="00DC6841" w:rsidRPr="00662F3A" w:rsidRDefault="00344BAB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609" w:type="dxa"/>
            <w:gridSpan w:val="2"/>
            <w:vAlign w:val="center"/>
          </w:tcPr>
          <w:p w14:paraId="0B6E99CE" w14:textId="77507A2F" w:rsidR="00DC6841" w:rsidRPr="00662F3A" w:rsidRDefault="00F62B8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3FE80532" w14:textId="5E2AA787" w:rsidR="008168C7" w:rsidRPr="00CF0253" w:rsidRDefault="00345A0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580" w:type="dxa"/>
            <w:vAlign w:val="center"/>
          </w:tcPr>
          <w:p w14:paraId="5D05DEF8" w14:textId="77777777" w:rsidR="008168C7" w:rsidRDefault="00F62B8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F866532" w:rsidR="00FF4624" w:rsidRPr="00CF0253" w:rsidRDefault="00F62B8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8C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C608C6">
        <w:trPr>
          <w:trHeight w:val="519"/>
        </w:trPr>
        <w:tc>
          <w:tcPr>
            <w:tcW w:w="10485" w:type="dxa"/>
            <w:gridSpan w:val="6"/>
            <w:shd w:val="clear" w:color="auto" w:fill="C5E0B3"/>
            <w:vAlign w:val="center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262547">
        <w:trPr>
          <w:trHeight w:val="1279"/>
        </w:trPr>
        <w:tc>
          <w:tcPr>
            <w:tcW w:w="10485" w:type="dxa"/>
            <w:gridSpan w:val="6"/>
            <w:shd w:val="clear" w:color="auto" w:fill="auto"/>
            <w:vAlign w:val="center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51C0B320" w14:textId="77777777" w:rsidTr="00C608C6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C5E0B3"/>
          </w:tcPr>
          <w:p w14:paraId="0DDF7CBA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45A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05CAA" w14:textId="033C1CA5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4BCA689B" w14:textId="6BEA8204" w:rsidR="008918AE" w:rsidRPr="0035560B" w:rsidRDefault="0076150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8918AE" w:rsidRPr="0035560B" w14:paraId="5FD409A0" w14:textId="77777777" w:rsidTr="00345A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4848C" w14:textId="16CDB08F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EBBA5C9" w14:textId="78665053" w:rsidR="008918AE" w:rsidRPr="0035560B" w:rsidRDefault="0076150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4E5CCD" w:rsidRPr="0035560B" w14:paraId="5F31E038" w14:textId="77777777" w:rsidTr="00345A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BD82DF" w14:textId="0AAFAB37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2FD601" w14:textId="6DB21D8F" w:rsidR="004E5CCD" w:rsidRPr="0035560B" w:rsidRDefault="00761505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4E5CCD" w:rsidRPr="0035560B" w14:paraId="326FE45B" w14:textId="77777777" w:rsidTr="00345A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373891" w14:textId="347C196C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6ABA09" w14:textId="772154DF" w:rsidR="004E5CCD" w:rsidRPr="0035560B" w:rsidRDefault="00761505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C608C6" w:rsidRPr="0035560B" w14:paraId="1D3D0864" w14:textId="77777777" w:rsidTr="00345A0B">
        <w:tc>
          <w:tcPr>
            <w:tcW w:w="392" w:type="dxa"/>
            <w:shd w:val="clear" w:color="auto" w:fill="auto"/>
          </w:tcPr>
          <w:p w14:paraId="09983EE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C99B3" w14:textId="4C08BE5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730FBEA" w14:textId="5A9B1415" w:rsidR="00C608C6" w:rsidRPr="0035560B" w:rsidRDefault="00761505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C608C6" w:rsidRPr="0035560B" w14:paraId="7FA4FA72" w14:textId="77777777" w:rsidTr="00345A0B">
        <w:tc>
          <w:tcPr>
            <w:tcW w:w="392" w:type="dxa"/>
            <w:shd w:val="clear" w:color="auto" w:fill="auto"/>
          </w:tcPr>
          <w:p w14:paraId="4977A9A3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F64599" w14:textId="35A7FD16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35359B4" w14:textId="4FF51A5A" w:rsidR="00C608C6" w:rsidRPr="0035560B" w:rsidRDefault="00761505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C608C6" w:rsidRPr="0035560B" w14:paraId="065061B6" w14:textId="77777777" w:rsidTr="00345A0B">
        <w:tc>
          <w:tcPr>
            <w:tcW w:w="392" w:type="dxa"/>
            <w:shd w:val="clear" w:color="auto" w:fill="auto"/>
          </w:tcPr>
          <w:p w14:paraId="7728E01F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C608C6" w:rsidRPr="0035560B" w:rsidRDefault="00C608C6" w:rsidP="00C608C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A12740" w14:textId="3C7F3259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3F7D918" w14:textId="5CE99931" w:rsidR="00C608C6" w:rsidRPr="0035560B" w:rsidRDefault="00761505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4E5CCD" w:rsidRPr="0035560B" w14:paraId="4FD66EBD" w14:textId="77777777" w:rsidTr="00C608C6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3751CB" w:rsidRPr="00CF0253" w14:paraId="3CAC2286" w14:textId="77777777" w:rsidTr="00C608C6">
        <w:trPr>
          <w:trHeight w:val="388"/>
        </w:trPr>
        <w:tc>
          <w:tcPr>
            <w:tcW w:w="4503" w:type="dxa"/>
            <w:shd w:val="clear" w:color="auto" w:fill="A8D08D"/>
            <w:vAlign w:val="center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  <w:vAlign w:val="center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A8D08D"/>
            <w:vAlign w:val="center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C608C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67B9028" w:rsidR="003751CB" w:rsidRPr="00CF0253" w:rsidRDefault="008919B0" w:rsidP="003751CB">
            <w:pPr>
              <w:rPr>
                <w:rFonts w:ascii="Arial" w:hAnsi="Arial" w:cs="Arial"/>
                <w:sz w:val="20"/>
              </w:rPr>
            </w:pPr>
            <w:r w:rsidRPr="00725E98">
              <w:rPr>
                <w:noProof/>
                <w:lang w:eastAsia="en-GB"/>
              </w:rPr>
              <w:drawing>
                <wp:inline distT="0" distB="0" distL="0" distR="0" wp14:anchorId="7D564E48" wp14:editId="024818EC">
                  <wp:extent cx="1366292" cy="384810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463" cy="396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6E5633B" w:rsidR="003751CB" w:rsidRPr="00CF0253" w:rsidRDefault="00761505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21/02/2024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p w14:paraId="0769672E" w14:textId="77777777" w:rsidR="00262547" w:rsidRPr="002C260C" w:rsidRDefault="00262547" w:rsidP="000728AB">
      <w:pPr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64D77318" w14:textId="77777777" w:rsidTr="00C608C6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F4B083"/>
          </w:tcPr>
          <w:p w14:paraId="3D363D38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C608C6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C608C6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C608C6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C608C6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4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C608C6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C608C6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C608C6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262547">
        <w:trPr>
          <w:trHeight w:val="714"/>
        </w:trPr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8918AE" w:rsidRPr="00CF0253" w14:paraId="45DF1CB6" w14:textId="77777777" w:rsidTr="00C608C6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C608C6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8109"/>
      </w:tblGrid>
      <w:tr w:rsidR="00704DA7" w:rsidRPr="00FD42C3" w14:paraId="1683DE7E" w14:textId="77777777" w:rsidTr="00C608C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8109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C608C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8109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C608C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C608C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247213" w14:textId="77777777" w:rsidR="00262547" w:rsidRDefault="00262547" w:rsidP="000728AB">
      <w:pPr>
        <w:rPr>
          <w:rFonts w:ascii="Arial" w:hAnsi="Arial" w:cs="Arial"/>
          <w:b/>
        </w:rPr>
      </w:pPr>
    </w:p>
    <w:p w14:paraId="57BABC1B" w14:textId="76410331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5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D3B8D" w14:textId="77777777" w:rsidR="00F62B81" w:rsidRDefault="00F62B81" w:rsidP="00293C46">
      <w:r>
        <w:separator/>
      </w:r>
    </w:p>
  </w:endnote>
  <w:endnote w:type="continuationSeparator" w:id="0">
    <w:p w14:paraId="7ECB36F3" w14:textId="77777777" w:rsidR="00F62B81" w:rsidRDefault="00F62B81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40198" w14:textId="77777777" w:rsidR="00F62B81" w:rsidRDefault="00F62B81" w:rsidP="00293C46">
      <w:r>
        <w:separator/>
      </w:r>
    </w:p>
  </w:footnote>
  <w:footnote w:type="continuationSeparator" w:id="0">
    <w:p w14:paraId="7E854BBD" w14:textId="77777777" w:rsidR="00F62B81" w:rsidRDefault="00F62B81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0952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2547"/>
    <w:rsid w:val="00293C46"/>
    <w:rsid w:val="00294AC9"/>
    <w:rsid w:val="002C260C"/>
    <w:rsid w:val="002C7A1A"/>
    <w:rsid w:val="0032658C"/>
    <w:rsid w:val="00336F97"/>
    <w:rsid w:val="00344BAB"/>
    <w:rsid w:val="00345A0B"/>
    <w:rsid w:val="00347A2F"/>
    <w:rsid w:val="0035560B"/>
    <w:rsid w:val="003751CB"/>
    <w:rsid w:val="003759D2"/>
    <w:rsid w:val="00450364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164BB"/>
    <w:rsid w:val="00723416"/>
    <w:rsid w:val="00747494"/>
    <w:rsid w:val="00761505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919B0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AD4658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08C6"/>
    <w:rsid w:val="00C7014C"/>
    <w:rsid w:val="00C75682"/>
    <w:rsid w:val="00CD2B6E"/>
    <w:rsid w:val="00CD7D4B"/>
    <w:rsid w:val="00CE141E"/>
    <w:rsid w:val="00CF0253"/>
    <w:rsid w:val="00CF2080"/>
    <w:rsid w:val="00D001FE"/>
    <w:rsid w:val="00D25646"/>
    <w:rsid w:val="00D43A1B"/>
    <w:rsid w:val="00DC6841"/>
    <w:rsid w:val="00E37837"/>
    <w:rsid w:val="00EA7565"/>
    <w:rsid w:val="00EC3304"/>
    <w:rsid w:val="00EE5622"/>
    <w:rsid w:val="00F62B81"/>
    <w:rsid w:val="00F64AC8"/>
    <w:rsid w:val="00F74EBD"/>
    <w:rsid w:val="00F86EF0"/>
    <w:rsid w:val="00F9395A"/>
    <w:rsid w:val="00FD3FAD"/>
    <w:rsid w:val="00FF082A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qaa.ac.uk/docs/qaa/quality-code/qualifications-frameworks.pdf?sfvrsn=170af781_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F40548-E37F-4087-B5EF-C042BD53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4641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RobertJ</cp:lastModifiedBy>
  <cp:revision>10</cp:revision>
  <cp:lastPrinted>2008-06-19T11:26:00Z</cp:lastPrinted>
  <dcterms:created xsi:type="dcterms:W3CDTF">2023-09-15T11:38:00Z</dcterms:created>
  <dcterms:modified xsi:type="dcterms:W3CDTF">2024-02-21T21:48:00Z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