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5C7E0D" w14:textId="65FF8BE6" w:rsidR="00C420B0" w:rsidRDefault="00C420B0" w:rsidP="00C420B0">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192CC795" w14:textId="77777777" w:rsidR="00C420B0" w:rsidRDefault="00C420B0" w:rsidP="00C420B0">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17A6DAD0" w14:textId="7BBD1412" w:rsidR="00C420B0" w:rsidRDefault="00C420B0" w:rsidP="00C420B0">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353194C8" w14:textId="77777777" w:rsidR="00C420B0" w:rsidRDefault="00C420B0" w:rsidP="00C420B0">
      <w:pPr>
        <w:ind w:left="1869" w:right="2046"/>
        <w:jc w:val="center"/>
        <w:rPr>
          <w:rFonts w:ascii="Times New Roman" w:hAnsi="Times New Roman" w:cs="Times New Roman"/>
          <w:b/>
          <w:sz w:val="28"/>
          <w:szCs w:val="28"/>
        </w:rPr>
      </w:pPr>
      <w:r>
        <w:rPr>
          <w:rFonts w:ascii="Times New Roman" w:hAnsi="Times New Roman" w:cs="Times New Roman"/>
          <w:b/>
          <w:sz w:val="28"/>
          <w:szCs w:val="28"/>
        </w:rPr>
        <w:t>INTRODUCTION TO MODERN WORKPLACE</w:t>
      </w:r>
    </w:p>
    <w:p w14:paraId="4A2586E9" w14:textId="77777777" w:rsidR="00C420B0" w:rsidRDefault="00C420B0" w:rsidP="00C420B0">
      <w:pPr>
        <w:ind w:left="1869" w:right="2046"/>
        <w:jc w:val="center"/>
        <w:rPr>
          <w:rFonts w:ascii="Times New Roman" w:hAnsi="Times New Roman" w:cs="Times New Roman"/>
          <w:b/>
          <w:sz w:val="28"/>
          <w:szCs w:val="28"/>
        </w:rPr>
      </w:pPr>
      <w:r>
        <w:rPr>
          <w:rFonts w:ascii="Times New Roman" w:hAnsi="Times New Roman" w:cs="Times New Roman"/>
          <w:b/>
          <w:sz w:val="28"/>
          <w:szCs w:val="28"/>
        </w:rPr>
        <w:t>LCBB4003</w:t>
      </w:r>
    </w:p>
    <w:p w14:paraId="06FE838F" w14:textId="78745E64" w:rsidR="00C420B0" w:rsidRDefault="00C420B0" w:rsidP="00C420B0">
      <w:pPr>
        <w:ind w:right="2046"/>
        <w:rPr>
          <w:rFonts w:ascii="Times New Roman" w:hAnsi="Times New Roman" w:cs="Times New Roman"/>
          <w:b/>
          <w:sz w:val="28"/>
          <w:szCs w:val="28"/>
        </w:rPr>
      </w:pPr>
      <w:r>
        <w:rPr>
          <w:rFonts w:ascii="Times New Roman" w:hAnsi="Times New Roman" w:cs="Times New Roman"/>
          <w:b/>
          <w:sz w:val="28"/>
          <w:szCs w:val="28"/>
        </w:rPr>
        <w:t xml:space="preserve">Name:  </w:t>
      </w:r>
      <w:r>
        <w:rPr>
          <w:rFonts w:ascii="Times New Roman" w:hAnsi="Times New Roman" w:cs="Times New Roman"/>
          <w:b/>
          <w:sz w:val="28"/>
          <w:szCs w:val="28"/>
        </w:rPr>
        <w:t>Ion Cebotari</w:t>
      </w:r>
    </w:p>
    <w:p w14:paraId="6D09BEDE" w14:textId="77777777" w:rsidR="00C420B0" w:rsidRDefault="00C420B0" w:rsidP="00C420B0">
      <w:pPr>
        <w:ind w:right="2046"/>
        <w:rPr>
          <w:rFonts w:ascii="Times New Roman" w:hAnsi="Times New Roman" w:cs="Times New Roman"/>
          <w:b/>
          <w:sz w:val="28"/>
          <w:szCs w:val="28"/>
        </w:rPr>
      </w:pPr>
    </w:p>
    <w:p w14:paraId="29EC3426" w14:textId="624D8AE9" w:rsidR="00C420B0" w:rsidRDefault="00C420B0" w:rsidP="00C420B0">
      <w:pPr>
        <w:ind w:right="2046"/>
        <w:rPr>
          <w:rFonts w:ascii="Times New Roman" w:hAnsi="Times New Roman" w:cs="Times New Roman"/>
          <w:b/>
          <w:sz w:val="28"/>
          <w:szCs w:val="28"/>
        </w:rPr>
      </w:pPr>
      <w:r>
        <w:rPr>
          <w:rFonts w:ascii="Times New Roman" w:hAnsi="Times New Roman" w:cs="Times New Roman"/>
          <w:b/>
          <w:sz w:val="28"/>
          <w:szCs w:val="28"/>
        </w:rPr>
        <w:t xml:space="preserve">Your Student Number:  </w:t>
      </w:r>
      <w:r>
        <w:rPr>
          <w:rFonts w:ascii="Times New Roman" w:hAnsi="Times New Roman" w:cs="Times New Roman"/>
          <w:b/>
          <w:sz w:val="28"/>
          <w:szCs w:val="28"/>
        </w:rPr>
        <w:t>1920832</w:t>
      </w:r>
    </w:p>
    <w:p w14:paraId="6599660D" w14:textId="77777777" w:rsidR="00C420B0" w:rsidRDefault="00C420B0" w:rsidP="00C420B0">
      <w:pPr>
        <w:ind w:right="2046"/>
        <w:rPr>
          <w:rFonts w:ascii="Times New Roman" w:hAnsi="Times New Roman" w:cs="Times New Roman"/>
          <w:b/>
          <w:sz w:val="28"/>
          <w:szCs w:val="28"/>
        </w:rPr>
      </w:pPr>
    </w:p>
    <w:p w14:paraId="48ECEF2B" w14:textId="77777777" w:rsidR="00C420B0" w:rsidRDefault="00C420B0" w:rsidP="00C420B0">
      <w:pPr>
        <w:ind w:right="2046"/>
        <w:rPr>
          <w:rFonts w:ascii="Times New Roman" w:hAnsi="Times New Roman" w:cs="Times New Roman"/>
          <w:b/>
          <w:spacing w:val="-3"/>
          <w:sz w:val="28"/>
          <w:szCs w:val="28"/>
        </w:rPr>
      </w:pPr>
      <w:r>
        <w:rPr>
          <w:rFonts w:ascii="Times New Roman" w:hAnsi="Times New Roman" w:cs="Times New Roman"/>
          <w:b/>
          <w:sz w:val="28"/>
          <w:szCs w:val="28"/>
        </w:rPr>
        <w:t xml:space="preserve">Your Module Lecturer’s </w:t>
      </w:r>
      <w:r>
        <w:rPr>
          <w:rFonts w:ascii="Times New Roman" w:hAnsi="Times New Roman" w:cs="Times New Roman"/>
          <w:b/>
          <w:spacing w:val="-3"/>
          <w:sz w:val="28"/>
          <w:szCs w:val="28"/>
        </w:rPr>
        <w:t xml:space="preserve">Name: Uju Ugochukwu </w:t>
      </w:r>
    </w:p>
    <w:p w14:paraId="2D68A95F" w14:textId="77777777" w:rsidR="00B13F18" w:rsidRDefault="00B13F18">
      <w:pPr>
        <w:rPr>
          <w:b/>
          <w:bCs/>
          <w:sz w:val="28"/>
          <w:szCs w:val="28"/>
        </w:rPr>
      </w:pPr>
    </w:p>
    <w:p w14:paraId="6E3DA964" w14:textId="3833C967" w:rsidR="00B13F18" w:rsidRDefault="00B13F18">
      <w:r w:rsidRPr="00B13F18">
        <w:rPr>
          <w:b/>
          <w:bCs/>
          <w:sz w:val="28"/>
          <w:szCs w:val="28"/>
        </w:rPr>
        <w:t xml:space="preserve">ABSTRACT </w:t>
      </w:r>
    </w:p>
    <w:p w14:paraId="5684BA60" w14:textId="4E984AE7" w:rsidR="00F11B32" w:rsidRDefault="00B13F18">
      <w:r>
        <w:t>Countless studies have been conducted examining the effects of job satisfaction on important workplace attitudes and behaviors. There have been an equal number of studies concerning the effects of leadership style on employee behaviors, and numerous attempts to correlate the two from various sides and angles. It has been broadly determined that management roles have implications on employee job satisfaction and workplace behaviors. Also, there have been several studies concerning the role of gender on leadership style and employee job satisfaction. However, the results of these past studies are somewhat inconsistent, so the focus of this paper is to provide a review and investigation of past research findings with the goal of shedding some light on the relationship between these variables in today's workplace</w:t>
      </w:r>
    </w:p>
    <w:p w14:paraId="437E5736" w14:textId="60E47D8B" w:rsidR="00B13F18" w:rsidRDefault="00B13F18"/>
    <w:p w14:paraId="5EC26D09" w14:textId="77777777" w:rsidR="00B13F18" w:rsidRDefault="00B13F18">
      <w:pPr>
        <w:rPr>
          <w:b/>
          <w:bCs/>
          <w:sz w:val="24"/>
          <w:szCs w:val="24"/>
        </w:rPr>
      </w:pPr>
      <w:r w:rsidRPr="00B13F18">
        <w:rPr>
          <w:b/>
          <w:bCs/>
          <w:sz w:val="24"/>
          <w:szCs w:val="24"/>
        </w:rPr>
        <w:t>INTRODUCTION</w:t>
      </w:r>
    </w:p>
    <w:p w14:paraId="38B12FEA" w14:textId="548AB3D9" w:rsidR="00B13F18" w:rsidRDefault="00B13F18">
      <w:r>
        <w:t xml:space="preserve"> Managers play a pivotal role in affecting employee job satisfaction and success. It has been suggested that men and women have varying preferences for their manager’s gender (</w:t>
      </w:r>
      <w:r w:rsidRPr="00B13F18">
        <w:rPr>
          <w:b/>
          <w:bCs/>
        </w:rPr>
        <w:t>Preko, 2012</w:t>
      </w:r>
      <w:r>
        <w:t>). For example, past studies have provided evidence to support that males are more critical of females in leadership roles (</w:t>
      </w:r>
      <w:r w:rsidRPr="00B13F18">
        <w:rPr>
          <w:b/>
          <w:bCs/>
        </w:rPr>
        <w:t>Sinclair and Kunda, 2000; Sheppard and Aquino, 2013</w:t>
      </w:r>
      <w:r>
        <w:t>). Other research shows that the evaluations of female leaders are more negative even if they exhibit masculine leadership characteristics (</w:t>
      </w:r>
      <w:r w:rsidRPr="00B13F18">
        <w:rPr>
          <w:b/>
          <w:bCs/>
        </w:rPr>
        <w:t>Eagly, Makhijani, and Klonsky, 1992; Schieman and McMullen, 2008</w:t>
      </w:r>
      <w:r>
        <w:t>).</w:t>
      </w:r>
      <w:r w:rsidRPr="00B13F18">
        <w:t xml:space="preserve"> </w:t>
      </w:r>
      <w:r>
        <w:t>Since the late 1980's, women have been a permanent fixture in workplace management in the U.S. In 2010, the U.S. Labor Department reported that 58.6 % of all women 16 years and over, or about 72 million females, were counted in the labor force. Of that 72 million, about 40% were either in managerial or professional occupations (</w:t>
      </w:r>
      <w:r w:rsidRPr="00B13F18">
        <w:rPr>
          <w:b/>
          <w:bCs/>
        </w:rPr>
        <w:t>U.S. Department of Labor Statistics, 2011</w:t>
      </w:r>
      <w:r>
        <w:t xml:space="preserve">). The changes to workforce </w:t>
      </w:r>
      <w:r>
        <w:lastRenderedPageBreak/>
        <w:t>demographics are inescapable and, for that reason, there have been a myriad of studies comparing the differences in male and female leadership over the past 30 years.</w:t>
      </w:r>
    </w:p>
    <w:p w14:paraId="68226DC3" w14:textId="0BD9BB31" w:rsidR="00B13F18" w:rsidRDefault="00B13F18"/>
    <w:p w14:paraId="3AEF091D" w14:textId="4F37121D" w:rsidR="00B13F18" w:rsidRDefault="00B13F18">
      <w:pPr>
        <w:rPr>
          <w:b/>
          <w:bCs/>
          <w:sz w:val="28"/>
          <w:szCs w:val="28"/>
        </w:rPr>
      </w:pPr>
      <w:r w:rsidRPr="00B13F18">
        <w:rPr>
          <w:b/>
          <w:bCs/>
          <w:sz w:val="28"/>
          <w:szCs w:val="28"/>
        </w:rPr>
        <w:t>Differences in Leadership Styles Between Men and Women</w:t>
      </w:r>
    </w:p>
    <w:p w14:paraId="0EBEB27D" w14:textId="44D2119E" w:rsidR="00B13F18" w:rsidRDefault="00B13F18">
      <w:pPr>
        <w:rPr>
          <w:b/>
          <w:bCs/>
          <w:sz w:val="28"/>
          <w:szCs w:val="28"/>
        </w:rPr>
      </w:pPr>
    </w:p>
    <w:p w14:paraId="49FABAAE" w14:textId="1F8D7782" w:rsidR="00B13F18" w:rsidRDefault="00B13F18">
      <w:r>
        <w:t>In earlier studies, researchers asserted there were no differences in leadership styles of men and women (</w:t>
      </w:r>
      <w:r w:rsidRPr="00B13F18">
        <w:rPr>
          <w:b/>
          <w:bCs/>
        </w:rPr>
        <w:t>Posner and Munson, 1979; Powell, 1990</w:t>
      </w:r>
      <w:r>
        <w:t>). More recently, however, there has been a shift to label the different characteristics of leadership as masculine or feminine, allowing both men and women to exhibit characteristics of either gender (</w:t>
      </w:r>
      <w:r w:rsidRPr="00B13F18">
        <w:rPr>
          <w:b/>
          <w:bCs/>
        </w:rPr>
        <w:t>Burke and Collins, 2001; Hopkins, 2002</w:t>
      </w:r>
      <w:r>
        <w:t xml:space="preserve">). In the past, there has been a general consensus among researchers that in the U.S. culture the stereotypical masculine approach has been idealized as the more successful leadership style. A masculine style of leadership exemplifies a more rigid approach that is productivity-driven and focuses on the end result. Hasan et al. </w:t>
      </w:r>
      <w:r w:rsidRPr="00B13F18">
        <w:rPr>
          <w:b/>
          <w:bCs/>
        </w:rPr>
        <w:t>(2011) claimed that “men are more argumentative, give their opinions and don’t share any personal information” (p. 317</w:t>
      </w:r>
      <w:r>
        <w:t>). They continue to express that men Page 144 Journal of Organizational Culture, Communications and Conflict, Volume 18, Number 2, 2014 are more direct in decision-making and are, in essence, autocratic taking little consideration for employee’s opinions.</w:t>
      </w:r>
    </w:p>
    <w:p w14:paraId="112E7CAA" w14:textId="3F712F58" w:rsidR="00B640EA" w:rsidRDefault="00B640EA"/>
    <w:p w14:paraId="74321589" w14:textId="3E9F849D" w:rsidR="00B640EA" w:rsidRDefault="00B640EA">
      <w:pPr>
        <w:rPr>
          <w:b/>
          <w:bCs/>
          <w:sz w:val="28"/>
          <w:szCs w:val="28"/>
        </w:rPr>
      </w:pPr>
      <w:r w:rsidRPr="00B640EA">
        <w:rPr>
          <w:b/>
          <w:bCs/>
          <w:sz w:val="28"/>
          <w:szCs w:val="28"/>
        </w:rPr>
        <w:t>The Relationship Between Supervisor Gender and Job Satisfaction</w:t>
      </w:r>
    </w:p>
    <w:p w14:paraId="08AF5DB8" w14:textId="33EA61A6" w:rsidR="00B640EA" w:rsidRDefault="00B640EA">
      <w:r>
        <w:t>A lesser-discussed topic includes that of the relationship between supervisor gender and employee job satisfaction. While there are vast studies concerning employee job satisfaction, less is known of the effects of gender on the individual level of interaction that occurs between a leader and a member. Employee job satisfaction is important because it can impact several important work-related attitudes and behaviors. Over the last five decades or so, thousands of studies have shown that job satisfaction affects such work behaviors as organizational citizenship behaviors (going above and beyond the job description), counterproductive work behaviors, turnover, absenteeism, other withdrawal behaviors (</w:t>
      </w:r>
      <w:r w:rsidRPr="00B640EA">
        <w:rPr>
          <w:b/>
          <w:bCs/>
        </w:rPr>
        <w:t>Spector, 1997</w:t>
      </w:r>
      <w:r>
        <w:t>). It has also been correlated with customer satisfaction and loyalty, so it has a definite impact on a firm's operating costs and bottomline (</w:t>
      </w:r>
      <w:r w:rsidRPr="00B640EA">
        <w:rPr>
          <w:b/>
          <w:bCs/>
        </w:rPr>
        <w:t>Snipes, 2005</w:t>
      </w:r>
      <w:r>
        <w:t>). Few studies have found a significant direct correlation between leader gender and subordinate job satisfaction. The relationship between job satisfaction and leader gender appears to be more complicated (</w:t>
      </w:r>
      <w:r w:rsidRPr="00B640EA">
        <w:rPr>
          <w:b/>
          <w:bCs/>
        </w:rPr>
        <w:t>Ashmore and Del Boca, 1986; Grissom et al., 2012</w:t>
      </w:r>
      <w:r>
        <w:t>).</w:t>
      </w:r>
    </w:p>
    <w:p w14:paraId="41B0DD85" w14:textId="392F1B59" w:rsidR="00B640EA" w:rsidRDefault="00B640EA"/>
    <w:p w14:paraId="5F38EB9D" w14:textId="2FBA3413" w:rsidR="00B640EA" w:rsidRDefault="00B640EA">
      <w:pPr>
        <w:rPr>
          <w:b/>
          <w:bCs/>
          <w:sz w:val="28"/>
          <w:szCs w:val="28"/>
        </w:rPr>
      </w:pPr>
      <w:r w:rsidRPr="00B640EA">
        <w:rPr>
          <w:b/>
          <w:bCs/>
          <w:sz w:val="28"/>
          <w:szCs w:val="28"/>
        </w:rPr>
        <w:t>The Impact of Generation Y on Workplace Culture and Leadership Style</w:t>
      </w:r>
    </w:p>
    <w:p w14:paraId="156C9073" w14:textId="16E90CFC" w:rsidR="00B640EA" w:rsidRDefault="00B640EA">
      <w:r>
        <w:t xml:space="preserve">Generation Y, or "Millennials", represent a fast-growing segment of the workplace. This generation represents about 80 million individuals in the U.S. born between 1980 and the early 2000's who began entering the workplace at the beginning of the 21st century. Many researchers have studied the differences in this generation of employees -- and there are several of them -- to determine how to best attract, manage, and motivate them. Research has found that one of the differences between Millennials and other generations is that they do not respond well to the stereotypical male authoritative leadership style. As pointed out by Hubbard, "they are not happy to simply follow orders and will question requests until they are comfortable in their understanding of the why's and </w:t>
      </w:r>
      <w:r>
        <w:lastRenderedPageBreak/>
        <w:t>what's behind the request.A nurturing leadership style that focuses on team- and relationship-building activities -- stereotypical female traits -- appears to be more important to the new generation. Hershatter and Epstein (2010) state that this generation has been raised predominantly by doting parents and teachers "whose training included the importance of building self-esteem".</w:t>
      </w:r>
    </w:p>
    <w:p w14:paraId="05A3CE28" w14:textId="3D29E5DD" w:rsidR="00B640EA" w:rsidRDefault="00B640EA">
      <w:pPr>
        <w:rPr>
          <w:b/>
          <w:bCs/>
          <w:sz w:val="28"/>
          <w:szCs w:val="28"/>
        </w:rPr>
      </w:pPr>
      <w:r w:rsidRPr="00B640EA">
        <w:rPr>
          <w:b/>
          <w:bCs/>
          <w:sz w:val="28"/>
          <w:szCs w:val="28"/>
        </w:rPr>
        <w:t>CONCLUSION</w:t>
      </w:r>
    </w:p>
    <w:p w14:paraId="0B64113A" w14:textId="6C00D8F9" w:rsidR="00B640EA" w:rsidRDefault="00B640EA">
      <w:r>
        <w:t>Grisoni and Beeby (2007) pointed out that, “shared assumptions about effective leadership behavior continue to limit women’s access to senior positions of power and authority”. Organizational research to-date supports homogenizing gender leadership traits -- men are authoritative and task-oriented, and women are democratic and interpersonal -- and drive development of leadership theory. Unfortunately, the research to support or refute the prevailing views on gender leadership styles is conflicting, poorly gathered, and oftentimes defines gender leadership differently: demographics versus behavioral traits. Billing and Alvesson (2000) astutely point out that studies that result in little or no gender leadership differences “say more about the situations than the persons</w:t>
      </w:r>
      <w:proofErr w:type="gramStart"/>
      <w:r>
        <w:t>” .It</w:t>
      </w:r>
      <w:proofErr w:type="gramEnd"/>
      <w:r>
        <w:t xml:space="preserve"> is increasingly apparent that group’s perception of the female role may be more influential on the female leader than her physical gender.</w:t>
      </w:r>
    </w:p>
    <w:p w14:paraId="7790C5F5" w14:textId="73DBBFE9" w:rsidR="00657439" w:rsidRDefault="00657439">
      <w:r>
        <w:t>An example of the perceptions that can surround a powerful female is evidenced by the treatment of Marissa Mayer, Yahoo! CEO, who, while five months pregnant, took over as the company’s lead executive in the summer of 2012. In order to breathe life into the stumbling technology company, she announced internally that employees were no longer authorized to telecommute. Someone leaked the memo to the press and the backlash was immediate. Ms. Mayer was painted as manipulative and embodying a culture of inhibiting women’s progress. An email sent to technology Kara Swisher of AllThingsD read, “when a working mother is standing behind this, you know we are a long way from a culture that will honor the thankless sacrifices that women too often make” (Guynn, 2013). An e-mail sent to technology blogger Kara Swisher of AllThingD read, "when a working mother is standing behind this, you know we are a long way from a culture that will honor the thankless sacifices that women too often make" (Guynn, 2013). Forbes staff writer Jenna Goudreau also issued a response that included “Back to the Stone Age” in the title (2013). Ms. Mayer has since claimed to be well aware of what is said about her, but insists that her stance is correct and she doesn’t care what others have to say about her decisions if the business is exceeding objectives (Krasny, 2013). Although there are other factors at play in the backlash concerning telecommuting, the negativity towards Ms. Mayer’s gender, her treatment by her employees and media, and her subsequent response all support the need to understand the origins of negative perceptions of women in the workplace.</w:t>
      </w:r>
    </w:p>
    <w:p w14:paraId="505E5377" w14:textId="2894E2E3" w:rsidR="00657439" w:rsidRDefault="00657439">
      <w:r>
        <w:t>Considerations for future research should include the study of the evolution of the work environment and the ways work environments are impacted by changing gender norms as societal views on all leadership changes. There is a possibility that much of the data collected prior to the 1990's is skewed because females were still relatively new to leader roles in business organizations and may have been accommodating due to their token stature. Therefore, new research should attempt to compare gender leadership differences in industries with substantial histories of female leadership and those with emerging female leadership. This research substantiates the claim that the landscape of work environments will continue to change as they have for the last half-century. Thus, it is important to recognize the need for continual research into the relationships, stereotypes, fundamental organizational values, and leadership roles within an organization as these topics will perpetually evolve for years to come.</w:t>
      </w:r>
    </w:p>
    <w:p w14:paraId="72D0E040" w14:textId="10730C79" w:rsidR="00657439" w:rsidRPr="00657439" w:rsidRDefault="00657439">
      <w:pPr>
        <w:rPr>
          <w:b/>
          <w:bCs/>
          <w:sz w:val="28"/>
          <w:szCs w:val="28"/>
        </w:rPr>
      </w:pPr>
      <w:r w:rsidRPr="00657439">
        <w:rPr>
          <w:b/>
          <w:bCs/>
          <w:sz w:val="28"/>
          <w:szCs w:val="28"/>
        </w:rPr>
        <w:lastRenderedPageBreak/>
        <w:t>REFERENCES</w:t>
      </w:r>
    </w:p>
    <w:p w14:paraId="1E7B78E1" w14:textId="74A1C7DB" w:rsidR="00657439" w:rsidRDefault="00657439"/>
    <w:p w14:paraId="7D7D0D9F" w14:textId="02AD2EA4" w:rsidR="00657439" w:rsidRDefault="00657439">
      <w:r>
        <w:t>Ashmos, Donde P., and Maria Nathan (2002). "Team sensemaking: A mental model for navigating uncharted territories." Journal of Managerial Issues, 2002,</w:t>
      </w:r>
    </w:p>
    <w:p w14:paraId="48E30AD7" w14:textId="7602FF98" w:rsidR="00657439" w:rsidRDefault="00657439">
      <w:r>
        <w:t>Ashmore, Richard D. and Frances K. Del Boca (1986). The Social Psychology of Female-Male Relations: A Critical Analysis of Central Concepts. Academic Press, Boston, MA</w:t>
      </w:r>
    </w:p>
    <w:p w14:paraId="6C146EC4" w14:textId="7F694FB2" w:rsidR="00657439" w:rsidRDefault="00657439">
      <w:r>
        <w:t>Bass, Bernard M., and R. M. Stogdill (1990). Bass and Stogdill’s Handbook of Leadership: Theory, Research and Managerial Applications. New York: Free Press.</w:t>
      </w:r>
    </w:p>
    <w:p w14:paraId="4FDA51F2" w14:textId="53D70A4C" w:rsidR="00657439" w:rsidRDefault="00657439">
      <w:r>
        <w:t>Bauer, T. N., and Green, S. G. (1996). "Development of leader-member exchange: A longitudinal test." Academy of Management Journal, Vol. 39(6)</w:t>
      </w:r>
    </w:p>
    <w:p w14:paraId="7BB2F6E6" w14:textId="65A1AEAD" w:rsidR="00C420B0" w:rsidRDefault="00C420B0">
      <w:r>
        <w:t>Brenner, O.C., Joseph Tomkiewicz, and Virginia Ellen Schein (1989). "The relationship between sex-role stereotypes and requisite management characteristics revisited." Academy of Management Journal, Vol. 32</w:t>
      </w:r>
    </w:p>
    <w:p w14:paraId="06B70AA1" w14:textId="6F295997" w:rsidR="00C420B0" w:rsidRDefault="00C420B0">
      <w:r>
        <w:t>Burke, S., and K. M. Collins (2001). "Gender differences in leadership styles and management skills." Women in Management Review, Vol. 16</w:t>
      </w:r>
    </w:p>
    <w:p w14:paraId="205EE50D" w14:textId="42A4C4EF" w:rsidR="00C420B0" w:rsidRDefault="00C420B0">
      <w:r>
        <w:t>Carroll, J. (2006). "Americans prefer male boss to a female boss: But a greater percentage volunteer that their boss's gender does not matter." GALLUP</w:t>
      </w:r>
    </w:p>
    <w:p w14:paraId="4623D54C" w14:textId="183CC82B" w:rsidR="00C420B0" w:rsidRPr="00B640EA" w:rsidRDefault="00C420B0">
      <w:pPr>
        <w:rPr>
          <w:b/>
          <w:bCs/>
          <w:sz w:val="28"/>
          <w:szCs w:val="28"/>
        </w:rPr>
      </w:pPr>
      <w:r>
        <w:t>Eagly, Alice H., Mona G. Makhijani and Bruce G. Klonsky (1992). "Gender and the evaluation of leaders: a metaanalysis." Psychological Bulletin, Vol. 111</w:t>
      </w:r>
    </w:p>
    <w:sectPr w:rsidR="00C420B0" w:rsidRPr="00B64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45"/>
    <w:rsid w:val="00657439"/>
    <w:rsid w:val="00B13F18"/>
    <w:rsid w:val="00B640EA"/>
    <w:rsid w:val="00C420B0"/>
    <w:rsid w:val="00EE3345"/>
    <w:rsid w:val="00F11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DBF8"/>
  <w15:chartTrackingRefBased/>
  <w15:docId w15:val="{3E8129D4-7B75-40B6-B267-75FA2B2D8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514151">
      <w:bodyDiv w:val="1"/>
      <w:marLeft w:val="0"/>
      <w:marRight w:val="0"/>
      <w:marTop w:val="0"/>
      <w:marBottom w:val="0"/>
      <w:divBdr>
        <w:top w:val="none" w:sz="0" w:space="0" w:color="auto"/>
        <w:left w:val="none" w:sz="0" w:space="0" w:color="auto"/>
        <w:bottom w:val="none" w:sz="0" w:space="0" w:color="auto"/>
        <w:right w:val="none" w:sz="0" w:space="0" w:color="auto"/>
      </w:divBdr>
    </w:div>
    <w:div w:id="1760255442">
      <w:bodyDiv w:val="1"/>
      <w:marLeft w:val="0"/>
      <w:marRight w:val="0"/>
      <w:marTop w:val="0"/>
      <w:marBottom w:val="0"/>
      <w:divBdr>
        <w:top w:val="none" w:sz="0" w:space="0" w:color="auto"/>
        <w:left w:val="none" w:sz="0" w:space="0" w:color="auto"/>
        <w:bottom w:val="none" w:sz="0" w:space="0" w:color="auto"/>
        <w:right w:val="none" w:sz="0" w:space="0" w:color="auto"/>
      </w:divBdr>
    </w:div>
    <w:div w:id="1983003549">
      <w:bodyDiv w:val="1"/>
      <w:marLeft w:val="0"/>
      <w:marRight w:val="0"/>
      <w:marTop w:val="0"/>
      <w:marBottom w:val="0"/>
      <w:divBdr>
        <w:top w:val="none" w:sz="0" w:space="0" w:color="auto"/>
        <w:left w:val="none" w:sz="0" w:space="0" w:color="auto"/>
        <w:bottom w:val="none" w:sz="0" w:space="0" w:color="auto"/>
        <w:right w:val="none" w:sz="0" w:space="0" w:color="auto"/>
      </w:divBdr>
    </w:div>
    <w:div w:id="199906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1588</Words>
  <Characters>9053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Cebotari</dc:creator>
  <cp:keywords/>
  <dc:description/>
  <cp:lastModifiedBy>Ion Cebotari</cp:lastModifiedBy>
  <cp:revision>3</cp:revision>
  <dcterms:created xsi:type="dcterms:W3CDTF">2020-06-15T13:15:00Z</dcterms:created>
  <dcterms:modified xsi:type="dcterms:W3CDTF">2020-06-15T13:45:00Z</dcterms:modified>
</cp:coreProperties>
</file>