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D4503" w14:textId="77777777" w:rsidR="00C65F09" w:rsidRDefault="00C65F09">
      <w:pPr>
        <w:jc w:val="center"/>
        <w:rPr>
          <w:b/>
          <w:sz w:val="32"/>
          <w:szCs w:val="32"/>
        </w:rPr>
      </w:pPr>
    </w:p>
    <w:p w14:paraId="4EFD6B1E" w14:textId="77777777" w:rsidR="00C65F09" w:rsidRDefault="00B40CFB" w:rsidP="00F67A78">
      <w:pPr>
        <w:rPr>
          <w:b/>
          <w:sz w:val="32"/>
          <w:szCs w:val="32"/>
        </w:rPr>
      </w:pPr>
      <w:r>
        <w:rPr>
          <w:b/>
          <w:sz w:val="32"/>
          <w:szCs w:val="32"/>
        </w:rPr>
        <w:t xml:space="preserve">                     </w:t>
      </w:r>
      <w:r w:rsidR="00F67A78">
        <w:rPr>
          <w:b/>
          <w:sz w:val="32"/>
          <w:szCs w:val="32"/>
        </w:rPr>
        <w:t xml:space="preserve">University of Wales </w:t>
      </w:r>
      <w:r>
        <w:rPr>
          <w:b/>
          <w:sz w:val="32"/>
          <w:szCs w:val="32"/>
        </w:rPr>
        <w:t xml:space="preserve">Trinity Saint David </w:t>
      </w:r>
    </w:p>
    <w:p w14:paraId="6B032E5E" w14:textId="77777777" w:rsidR="00B40CFB" w:rsidRDefault="00B40CFB" w:rsidP="00F67A78">
      <w:pPr>
        <w:rPr>
          <w:b/>
          <w:sz w:val="32"/>
          <w:szCs w:val="32"/>
        </w:rPr>
      </w:pPr>
    </w:p>
    <w:p w14:paraId="7416CF7F" w14:textId="77777777" w:rsidR="00B40CFB" w:rsidRDefault="00B40CFB" w:rsidP="00F67A78">
      <w:pPr>
        <w:rPr>
          <w:b/>
          <w:sz w:val="32"/>
          <w:szCs w:val="32"/>
        </w:rPr>
      </w:pPr>
    </w:p>
    <w:p w14:paraId="2A232503" w14:textId="77777777" w:rsidR="00C65F09" w:rsidRDefault="00CA4FD8">
      <w:pPr>
        <w:jc w:val="center"/>
        <w:rPr>
          <w:b/>
          <w:sz w:val="32"/>
          <w:szCs w:val="32"/>
        </w:rPr>
      </w:pPr>
      <w:r>
        <w:rPr>
          <w:b/>
          <w:sz w:val="32"/>
          <w:szCs w:val="32"/>
        </w:rPr>
        <w:t>Module: Managing People</w:t>
      </w:r>
    </w:p>
    <w:p w14:paraId="214FB0E5" w14:textId="77777777" w:rsidR="00B40CFB" w:rsidRDefault="00724C59" w:rsidP="00B40CFB">
      <w:pPr>
        <w:rPr>
          <w:b/>
          <w:sz w:val="32"/>
          <w:szCs w:val="32"/>
        </w:rPr>
      </w:pPr>
      <w:r>
        <w:rPr>
          <w:b/>
          <w:sz w:val="32"/>
          <w:szCs w:val="32"/>
        </w:rPr>
        <w:t xml:space="preserve">                                      Module </w:t>
      </w:r>
      <w:proofErr w:type="gramStart"/>
      <w:r>
        <w:rPr>
          <w:b/>
          <w:sz w:val="32"/>
          <w:szCs w:val="32"/>
        </w:rPr>
        <w:t>code :LCBB</w:t>
      </w:r>
      <w:proofErr w:type="gramEnd"/>
      <w:r>
        <w:rPr>
          <w:b/>
          <w:sz w:val="32"/>
          <w:szCs w:val="32"/>
        </w:rPr>
        <w:t>5004</w:t>
      </w:r>
    </w:p>
    <w:p w14:paraId="0941FBA4" w14:textId="77777777" w:rsidR="00724C59" w:rsidRDefault="00724C59" w:rsidP="00B40CFB">
      <w:pPr>
        <w:rPr>
          <w:b/>
          <w:sz w:val="32"/>
          <w:szCs w:val="32"/>
        </w:rPr>
      </w:pPr>
    </w:p>
    <w:p w14:paraId="435F69C4" w14:textId="77777777" w:rsidR="00724C59" w:rsidRDefault="00BB187F" w:rsidP="00B40CFB">
      <w:pPr>
        <w:rPr>
          <w:b/>
          <w:sz w:val="32"/>
          <w:szCs w:val="32"/>
        </w:rPr>
      </w:pPr>
      <w:r>
        <w:rPr>
          <w:b/>
          <w:sz w:val="32"/>
          <w:szCs w:val="32"/>
        </w:rPr>
        <w:t xml:space="preserve">                 </w:t>
      </w:r>
      <w:r w:rsidR="003D0424">
        <w:rPr>
          <w:b/>
          <w:sz w:val="32"/>
          <w:szCs w:val="32"/>
        </w:rPr>
        <w:t xml:space="preserve">Student </w:t>
      </w:r>
      <w:proofErr w:type="gramStart"/>
      <w:r w:rsidR="003D0424">
        <w:rPr>
          <w:b/>
          <w:sz w:val="32"/>
          <w:szCs w:val="32"/>
        </w:rPr>
        <w:t>name :Daniela</w:t>
      </w:r>
      <w:proofErr w:type="gramEnd"/>
      <w:r w:rsidR="003D0424">
        <w:rPr>
          <w:b/>
          <w:sz w:val="32"/>
          <w:szCs w:val="32"/>
        </w:rPr>
        <w:t xml:space="preserve"> Gabriela Lisenche </w:t>
      </w:r>
    </w:p>
    <w:p w14:paraId="3E695DF8" w14:textId="77777777" w:rsidR="00C65F09" w:rsidRDefault="005920F7" w:rsidP="007E79D2">
      <w:pPr>
        <w:rPr>
          <w:b/>
          <w:sz w:val="32"/>
          <w:szCs w:val="32"/>
        </w:rPr>
      </w:pPr>
      <w:r>
        <w:rPr>
          <w:b/>
          <w:sz w:val="32"/>
          <w:szCs w:val="32"/>
        </w:rPr>
        <w:t xml:space="preserve">                          </w:t>
      </w:r>
      <w:r w:rsidR="00BB187F">
        <w:rPr>
          <w:b/>
          <w:sz w:val="32"/>
          <w:szCs w:val="32"/>
        </w:rPr>
        <w:t xml:space="preserve">Student number:  </w:t>
      </w:r>
      <w:r>
        <w:rPr>
          <w:b/>
          <w:sz w:val="32"/>
          <w:szCs w:val="32"/>
        </w:rPr>
        <w:t>2029607</w:t>
      </w:r>
      <w:r w:rsidR="00CA4FD8">
        <w:br w:type="page"/>
      </w:r>
    </w:p>
    <w:p w14:paraId="6B46BDCC" w14:textId="77777777" w:rsidR="00C65F09" w:rsidRDefault="00CA4FD8">
      <w:pPr>
        <w:jc w:val="center"/>
        <w:rPr>
          <w:b/>
          <w:sz w:val="32"/>
          <w:szCs w:val="32"/>
        </w:rPr>
      </w:pPr>
      <w:r>
        <w:rPr>
          <w:b/>
          <w:sz w:val="32"/>
          <w:szCs w:val="32"/>
        </w:rPr>
        <w:lastRenderedPageBreak/>
        <w:t>Table of contents</w:t>
      </w:r>
    </w:p>
    <w:sdt>
      <w:sdtPr>
        <w:id w:val="2003618079"/>
        <w:docPartObj>
          <w:docPartGallery w:val="Table of Contents"/>
          <w:docPartUnique/>
        </w:docPartObj>
      </w:sdtPr>
      <w:sdtContent>
        <w:p w14:paraId="13EC189F" w14:textId="77777777" w:rsidR="00C65F09" w:rsidRDefault="00CA4FD8">
          <w:pPr>
            <w:tabs>
              <w:tab w:val="right" w:pos="9360"/>
            </w:tabs>
            <w:spacing w:before="80" w:line="240" w:lineRule="auto"/>
          </w:pPr>
          <w:r>
            <w:fldChar w:fldCharType="begin"/>
          </w:r>
          <w:r>
            <w:instrText xml:space="preserve"> TOC \h \u \z </w:instrText>
          </w:r>
          <w:r>
            <w:fldChar w:fldCharType="separate"/>
          </w:r>
          <w:hyperlink w:anchor="_j2b6oxxd2120">
            <w:r>
              <w:rPr>
                <w:b/>
              </w:rPr>
              <w:t>Introduction</w:t>
            </w:r>
          </w:hyperlink>
          <w:r>
            <w:rPr>
              <w:b/>
            </w:rPr>
            <w:tab/>
          </w:r>
          <w:r>
            <w:fldChar w:fldCharType="begin"/>
          </w:r>
          <w:r>
            <w:instrText xml:space="preserve"> PAGEREF _j2b6oxxd2120 \h </w:instrText>
          </w:r>
          <w:r>
            <w:fldChar w:fldCharType="separate"/>
          </w:r>
          <w:r>
            <w:rPr>
              <w:b/>
            </w:rPr>
            <w:t>2</w:t>
          </w:r>
          <w:r>
            <w:fldChar w:fldCharType="end"/>
          </w:r>
        </w:p>
        <w:p w14:paraId="6379599C" w14:textId="77777777" w:rsidR="00C65F09" w:rsidRDefault="00000000">
          <w:pPr>
            <w:tabs>
              <w:tab w:val="right" w:pos="9360"/>
            </w:tabs>
            <w:spacing w:before="200" w:line="240" w:lineRule="auto"/>
          </w:pPr>
          <w:hyperlink w:anchor="_rn8lgd2ydgkr">
            <w:r w:rsidR="00CA4FD8">
              <w:rPr>
                <w:b/>
              </w:rPr>
              <w:t>Task 1: Referring to the current CIPD Profession Map:</w:t>
            </w:r>
          </w:hyperlink>
          <w:r w:rsidR="00CA4FD8">
            <w:rPr>
              <w:b/>
            </w:rPr>
            <w:tab/>
          </w:r>
          <w:r w:rsidR="00CA4FD8">
            <w:fldChar w:fldCharType="begin"/>
          </w:r>
          <w:r w:rsidR="00CA4FD8">
            <w:instrText xml:space="preserve"> PAGEREF _rn8lgd2ydgkr \h </w:instrText>
          </w:r>
          <w:r w:rsidR="00CA4FD8">
            <w:fldChar w:fldCharType="separate"/>
          </w:r>
          <w:r w:rsidR="00CA4FD8">
            <w:rPr>
              <w:b/>
            </w:rPr>
            <w:t>2</w:t>
          </w:r>
          <w:r w:rsidR="00CA4FD8">
            <w:fldChar w:fldCharType="end"/>
          </w:r>
        </w:p>
        <w:p w14:paraId="416FAB4F" w14:textId="77777777" w:rsidR="00C65F09" w:rsidRDefault="00000000">
          <w:pPr>
            <w:tabs>
              <w:tab w:val="right" w:pos="9360"/>
            </w:tabs>
            <w:spacing w:before="60" w:line="240" w:lineRule="auto"/>
            <w:ind w:left="360"/>
          </w:pPr>
          <w:hyperlink w:anchor="_o3rhkiyjd980">
            <w:r w:rsidR="00CA4FD8">
              <w:t>(a) Explain how important these behaviors are for effective HR professionals working in the UK</w:t>
            </w:r>
          </w:hyperlink>
          <w:r w:rsidR="00CA4FD8">
            <w:tab/>
          </w:r>
          <w:r w:rsidR="00CA4FD8">
            <w:fldChar w:fldCharType="begin"/>
          </w:r>
          <w:r w:rsidR="00CA4FD8">
            <w:instrText xml:space="preserve"> PAGEREF _o3rhkiyjd980 \h </w:instrText>
          </w:r>
          <w:r w:rsidR="00CA4FD8">
            <w:fldChar w:fldCharType="separate"/>
          </w:r>
          <w:r w:rsidR="00CA4FD8">
            <w:t>2</w:t>
          </w:r>
          <w:r w:rsidR="00CA4FD8">
            <w:fldChar w:fldCharType="end"/>
          </w:r>
        </w:p>
        <w:p w14:paraId="740BD647" w14:textId="77777777" w:rsidR="00C65F09" w:rsidRDefault="00000000">
          <w:pPr>
            <w:tabs>
              <w:tab w:val="right" w:pos="9360"/>
            </w:tabs>
            <w:spacing w:before="60" w:line="240" w:lineRule="auto"/>
            <w:ind w:left="360"/>
          </w:pPr>
          <w:hyperlink w:anchor="_8bylm357mxqz">
            <w:r w:rsidR="00CA4FD8">
              <w:t>(b) Explain to what extent that this map could be applied to HR professionals working on a global scale regardless of sectors and sizes of organizations</w:t>
            </w:r>
          </w:hyperlink>
          <w:r w:rsidR="00CA4FD8">
            <w:tab/>
          </w:r>
          <w:r w:rsidR="00CA4FD8">
            <w:fldChar w:fldCharType="begin"/>
          </w:r>
          <w:r w:rsidR="00CA4FD8">
            <w:instrText xml:space="preserve"> PAGEREF _8bylm357mxqz \h </w:instrText>
          </w:r>
          <w:r w:rsidR="00CA4FD8">
            <w:fldChar w:fldCharType="separate"/>
          </w:r>
          <w:r w:rsidR="00CA4FD8">
            <w:t>4</w:t>
          </w:r>
          <w:r w:rsidR="00CA4FD8">
            <w:fldChar w:fldCharType="end"/>
          </w:r>
        </w:p>
        <w:p w14:paraId="0528672B" w14:textId="77777777" w:rsidR="00C65F09" w:rsidRDefault="00000000">
          <w:pPr>
            <w:tabs>
              <w:tab w:val="right" w:pos="9360"/>
            </w:tabs>
            <w:spacing w:before="200" w:line="240" w:lineRule="auto"/>
          </w:pPr>
          <w:hyperlink w:anchor="_766qnp32uztp">
            <w:r w:rsidR="00CA4FD8">
              <w:rPr>
                <w:b/>
              </w:rPr>
              <w:t>Task 2</w:t>
            </w:r>
          </w:hyperlink>
          <w:r w:rsidR="00CA4FD8">
            <w:rPr>
              <w:b/>
            </w:rPr>
            <w:tab/>
          </w:r>
          <w:r w:rsidR="00CA4FD8">
            <w:fldChar w:fldCharType="begin"/>
          </w:r>
          <w:r w:rsidR="00CA4FD8">
            <w:instrText xml:space="preserve"> PAGEREF _766qnp32uztp \h </w:instrText>
          </w:r>
          <w:r w:rsidR="00CA4FD8">
            <w:fldChar w:fldCharType="separate"/>
          </w:r>
          <w:r w:rsidR="00CA4FD8">
            <w:rPr>
              <w:b/>
            </w:rPr>
            <w:t>5</w:t>
          </w:r>
          <w:r w:rsidR="00CA4FD8">
            <w:fldChar w:fldCharType="end"/>
          </w:r>
        </w:p>
        <w:p w14:paraId="7A0A9C62" w14:textId="77777777" w:rsidR="00C65F09" w:rsidRDefault="00000000">
          <w:pPr>
            <w:tabs>
              <w:tab w:val="right" w:pos="9360"/>
            </w:tabs>
            <w:spacing w:before="60" w:line="240" w:lineRule="auto"/>
            <w:ind w:left="360"/>
          </w:pPr>
          <w:hyperlink w:anchor="_91td4f6ufxwv">
            <w:r w:rsidR="00CA4FD8">
              <w:t>(a) Explain why the public sector in the UK is facing skills shortages despite the high unemployment rate</w:t>
            </w:r>
          </w:hyperlink>
          <w:r w:rsidR="00CA4FD8">
            <w:tab/>
          </w:r>
          <w:r w:rsidR="00CA4FD8">
            <w:fldChar w:fldCharType="begin"/>
          </w:r>
          <w:r w:rsidR="00CA4FD8">
            <w:instrText xml:space="preserve"> PAGEREF _91td4f6ufxwv \h </w:instrText>
          </w:r>
          <w:r w:rsidR="00CA4FD8">
            <w:fldChar w:fldCharType="separate"/>
          </w:r>
          <w:r w:rsidR="00CA4FD8">
            <w:t>5</w:t>
          </w:r>
          <w:r w:rsidR="00CA4FD8">
            <w:fldChar w:fldCharType="end"/>
          </w:r>
        </w:p>
        <w:p w14:paraId="041E4B8C" w14:textId="77777777" w:rsidR="00C65F09" w:rsidRDefault="00000000">
          <w:pPr>
            <w:tabs>
              <w:tab w:val="right" w:pos="9360"/>
            </w:tabs>
            <w:spacing w:before="60" w:line="240" w:lineRule="auto"/>
            <w:ind w:left="360"/>
          </w:pPr>
          <w:hyperlink w:anchor="_chej1uf5ieuw">
            <w:r w:rsidR="00CA4FD8">
              <w:t>(b) Identify and discuss long-term labor market developments to address the skills shortages in healthcare sector professions in the UK</w:t>
            </w:r>
          </w:hyperlink>
          <w:r w:rsidR="00CA4FD8">
            <w:tab/>
          </w:r>
          <w:r w:rsidR="00CA4FD8">
            <w:fldChar w:fldCharType="begin"/>
          </w:r>
          <w:r w:rsidR="00CA4FD8">
            <w:instrText xml:space="preserve"> PAGEREF _chej1uf5ieuw \h </w:instrText>
          </w:r>
          <w:r w:rsidR="00CA4FD8">
            <w:fldChar w:fldCharType="separate"/>
          </w:r>
          <w:r w:rsidR="00CA4FD8">
            <w:t>6</w:t>
          </w:r>
          <w:r w:rsidR="00CA4FD8">
            <w:fldChar w:fldCharType="end"/>
          </w:r>
        </w:p>
        <w:p w14:paraId="1944FBB9" w14:textId="77777777" w:rsidR="00C65F09" w:rsidRDefault="00000000">
          <w:pPr>
            <w:tabs>
              <w:tab w:val="right" w:pos="9360"/>
            </w:tabs>
            <w:spacing w:before="200" w:line="240" w:lineRule="auto"/>
          </w:pPr>
          <w:hyperlink w:anchor="_wll5hxp87azt">
            <w:r w:rsidR="00CA4FD8">
              <w:rPr>
                <w:b/>
              </w:rPr>
              <w:t>Conclusion</w:t>
            </w:r>
          </w:hyperlink>
          <w:r w:rsidR="00CA4FD8">
            <w:rPr>
              <w:b/>
            </w:rPr>
            <w:tab/>
          </w:r>
          <w:r w:rsidR="00CA4FD8">
            <w:fldChar w:fldCharType="begin"/>
          </w:r>
          <w:r w:rsidR="00CA4FD8">
            <w:instrText xml:space="preserve"> PAGEREF _wll5hxp87azt \h </w:instrText>
          </w:r>
          <w:r w:rsidR="00CA4FD8">
            <w:fldChar w:fldCharType="separate"/>
          </w:r>
          <w:r w:rsidR="00CA4FD8">
            <w:rPr>
              <w:b/>
            </w:rPr>
            <w:t>7</w:t>
          </w:r>
          <w:r w:rsidR="00CA4FD8">
            <w:fldChar w:fldCharType="end"/>
          </w:r>
        </w:p>
        <w:p w14:paraId="0679B516" w14:textId="77777777" w:rsidR="00C65F09" w:rsidRDefault="00000000">
          <w:pPr>
            <w:tabs>
              <w:tab w:val="right" w:pos="9360"/>
            </w:tabs>
            <w:spacing w:before="200" w:after="80" w:line="240" w:lineRule="auto"/>
          </w:pPr>
          <w:hyperlink w:anchor="_3baqdp34nl7w">
            <w:r w:rsidR="00CA4FD8">
              <w:rPr>
                <w:b/>
              </w:rPr>
              <w:t>References</w:t>
            </w:r>
          </w:hyperlink>
          <w:r w:rsidR="00CA4FD8">
            <w:rPr>
              <w:b/>
            </w:rPr>
            <w:tab/>
          </w:r>
          <w:r w:rsidR="00CA4FD8">
            <w:fldChar w:fldCharType="begin"/>
          </w:r>
          <w:r w:rsidR="00CA4FD8">
            <w:instrText xml:space="preserve"> PAGEREF _3baqdp34nl7w \h </w:instrText>
          </w:r>
          <w:r w:rsidR="00CA4FD8">
            <w:fldChar w:fldCharType="separate"/>
          </w:r>
          <w:r w:rsidR="00CA4FD8">
            <w:rPr>
              <w:b/>
            </w:rPr>
            <w:t>8</w:t>
          </w:r>
          <w:r w:rsidR="00CA4FD8">
            <w:fldChar w:fldCharType="end"/>
          </w:r>
          <w:r w:rsidR="00CA4FD8">
            <w:fldChar w:fldCharType="end"/>
          </w:r>
        </w:p>
      </w:sdtContent>
    </w:sdt>
    <w:p w14:paraId="0624CE69" w14:textId="77777777" w:rsidR="00C65F09" w:rsidRDefault="00C65F09">
      <w:pPr>
        <w:rPr>
          <w:b/>
          <w:sz w:val="32"/>
          <w:szCs w:val="32"/>
        </w:rPr>
      </w:pPr>
    </w:p>
    <w:p w14:paraId="4D0F3536" w14:textId="77777777" w:rsidR="00C65F09" w:rsidRDefault="00CA4FD8">
      <w:pPr>
        <w:jc w:val="center"/>
        <w:rPr>
          <w:b/>
          <w:sz w:val="32"/>
          <w:szCs w:val="32"/>
        </w:rPr>
      </w:pPr>
      <w:r>
        <w:br w:type="page"/>
      </w:r>
    </w:p>
    <w:p w14:paraId="5B7932C1" w14:textId="77777777" w:rsidR="00C65F09" w:rsidRDefault="00CA4FD8">
      <w:pPr>
        <w:pStyle w:val="Heading1"/>
      </w:pPr>
      <w:bookmarkStart w:id="0" w:name="_j2b6oxxd2120" w:colFirst="0" w:colLast="0"/>
      <w:bookmarkEnd w:id="0"/>
      <w:r>
        <w:lastRenderedPageBreak/>
        <w:t xml:space="preserve">Introduction </w:t>
      </w:r>
    </w:p>
    <w:p w14:paraId="539D03A8" w14:textId="77777777" w:rsidR="00C65F09" w:rsidRDefault="00CA4FD8">
      <w:r>
        <w:t>Managing people is considered a vital concern of an organization as it involves a proper management of people within the organization such as customers, employees, investors, and many others. CIPD is an association for Human resource department professionals which is headquartered in London and based upon providing agreed and award to the professional human resources qualifications. There are different CIPD behaviors that include ethical practice, valuing people, professional courage, professional influence, action for learning situational decision making. All these behaviors are very important for effective human resource professionals as it involves such guidelines with the help of which the organizational Management becomes easier. However, CIPD professional maps include consideration of organizational objectives along with providing training and development to the employees so that the organizational sustainability can be increased. However, it is identified that the public sector in the UK is facing a different skill shortage which is increasing the high unemployment rate in the UK which is going to be discussed in this assessment along with proper demonstrations of all the factors associated with it.</w:t>
      </w:r>
    </w:p>
    <w:p w14:paraId="49A2334D" w14:textId="77777777" w:rsidR="00C65F09" w:rsidRDefault="00CA4FD8">
      <w:pPr>
        <w:pStyle w:val="Heading1"/>
      </w:pPr>
      <w:bookmarkStart w:id="1" w:name="_rn8lgd2ydgkr" w:colFirst="0" w:colLast="0"/>
      <w:bookmarkEnd w:id="1"/>
      <w:r>
        <w:t xml:space="preserve">Task 1: Referring to the current CIPD Profession Map: </w:t>
      </w:r>
    </w:p>
    <w:p w14:paraId="6E96E0B2" w14:textId="77777777" w:rsidR="00C65F09" w:rsidRDefault="00CA4FD8">
      <w:pPr>
        <w:pStyle w:val="Heading2"/>
      </w:pPr>
      <w:bookmarkStart w:id="2" w:name="_o3rhkiyjd980" w:colFirst="0" w:colLast="0"/>
      <w:bookmarkEnd w:id="2"/>
      <w:r>
        <w:t>(a) Explain how important these behaviors are for effective HR professionals working in the UK</w:t>
      </w:r>
    </w:p>
    <w:p w14:paraId="2D36F0B2" w14:textId="77777777" w:rsidR="00C65F09" w:rsidRDefault="00CA4FD8">
      <w:r>
        <w:t xml:space="preserve">CIPD profession map is observed to include different behaviors such as ethical practice with the help of which the organizational sustainability can be effectively increased by including it in HR professional practice (Hunter-Hill, 2019). This has been illustrated as ethical practice in the organization includes the principal with the help of which the customers, employees, and other stakeholders can remain satisfied with the provided services and products. However, other behavior involves valuing people that involve the value providence of the business to their stakeholders such as customers, employees, and others. In this context, valuing the stakeholders in the business can be useful to maintain the satisfaction and motivation factors among them which can positively impact on the organizational performance. </w:t>
      </w:r>
    </w:p>
    <w:p w14:paraId="2FBCA306" w14:textId="77777777" w:rsidR="00C65F09" w:rsidRDefault="00CA4FD8">
      <w:pPr>
        <w:jc w:val="center"/>
      </w:pPr>
      <w:r>
        <w:rPr>
          <w:noProof/>
        </w:rPr>
        <w:lastRenderedPageBreak/>
        <w:drawing>
          <wp:inline distT="114300" distB="114300" distL="114300" distR="114300" wp14:anchorId="20ADD2A0" wp14:editId="4775FBB9">
            <wp:extent cx="4357688" cy="29241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l="11137" t="4558" r="15544" b="7977"/>
                    <a:stretch>
                      <a:fillRect/>
                    </a:stretch>
                  </pic:blipFill>
                  <pic:spPr>
                    <a:xfrm>
                      <a:off x="0" y="0"/>
                      <a:ext cx="4357688" cy="2924175"/>
                    </a:xfrm>
                    <a:prstGeom prst="rect">
                      <a:avLst/>
                    </a:prstGeom>
                    <a:ln/>
                  </pic:spPr>
                </pic:pic>
              </a:graphicData>
            </a:graphic>
          </wp:inline>
        </w:drawing>
      </w:r>
    </w:p>
    <w:p w14:paraId="72C6E628" w14:textId="77777777" w:rsidR="00C65F09" w:rsidRDefault="00CA4FD8">
      <w:pPr>
        <w:jc w:val="center"/>
        <w:rPr>
          <w:b/>
        </w:rPr>
      </w:pPr>
      <w:r>
        <w:rPr>
          <w:b/>
        </w:rPr>
        <w:t>Figure 1: CIPD profession map</w:t>
      </w:r>
    </w:p>
    <w:p w14:paraId="53788996" w14:textId="77777777" w:rsidR="00C65F09" w:rsidRDefault="00CA4FD8">
      <w:pPr>
        <w:jc w:val="center"/>
      </w:pPr>
      <w:r>
        <w:t xml:space="preserve">(Source: Harrison </w:t>
      </w:r>
      <w:r>
        <w:rPr>
          <w:i/>
        </w:rPr>
        <w:t xml:space="preserve">et al. </w:t>
      </w:r>
      <w:r>
        <w:t>2021)</w:t>
      </w:r>
    </w:p>
    <w:p w14:paraId="52431F79" w14:textId="77777777" w:rsidR="00C65F09" w:rsidRDefault="00CA4FD8">
      <w:r>
        <w:t xml:space="preserve">It is also identified that the behavior of CIPD profession map include passion for learning, insights focused, situational decision making, professional courage and influence, working inclusively and commercial drive (Elrayah, 2021). In this regard, HR professionals working in the UK can include all the behaviors that have been provided in the profession map for the purpose of managing their effective professional behavior within the organization along with enhancing the organizational sustainability. This is illustrated as situational </w:t>
      </w:r>
      <w:r w:rsidR="007D2D6E">
        <w:t>decision-making</w:t>
      </w:r>
      <w:r>
        <w:t xml:space="preserve"> behavior can be undertaken by the HR professionals working in the UK so that they can take decisions according to the requirement of the situation with the help of which the problem can be resolved appropriately along with enhancing the organization performance. However, passion for learning is also one of the major behaviors that is included in the profession map that can be included by the HR professionals working in the UK for the purpose of learning appropriately for their skill development (peopleprofession.cipd.org, 2022).</w:t>
      </w:r>
    </w:p>
    <w:p w14:paraId="741B58F1" w14:textId="77777777" w:rsidR="00C65F09" w:rsidRDefault="00CA4FD8">
      <w:pPr>
        <w:rPr>
          <w:b/>
        </w:rPr>
      </w:pPr>
      <w:r>
        <w:t xml:space="preserve">The knowledge enhancement among employees can also be done by the HR professional by the learning along with implementing for growth in the organization. Working inclusively behavior can also be adopted by the HR professionals in the UK for the purpose of making their team members feel accepted and valued (peopleprofession.cipd.org, 2022). This can have a positive impact on the organizational growth as it includes employees' motivation with the help of which </w:t>
      </w:r>
      <w:r>
        <w:lastRenderedPageBreak/>
        <w:t>the employees can work more appropriately in the organization to meet their Target. This can further lead the organizations to get higher performance.</w:t>
      </w:r>
    </w:p>
    <w:p w14:paraId="58301CA5" w14:textId="77777777" w:rsidR="00C65F09" w:rsidRDefault="00CA4FD8">
      <w:pPr>
        <w:pStyle w:val="Heading2"/>
      </w:pPr>
      <w:bookmarkStart w:id="3" w:name="_8bylm357mxqz" w:colFirst="0" w:colLast="0"/>
      <w:bookmarkEnd w:id="3"/>
      <w:r>
        <w:t>(b) Explain to what extent that this map could be applied to HR professionals working on a global scale regardless of sectors and sizes of organizations</w:t>
      </w:r>
    </w:p>
    <w:p w14:paraId="48C7D2F6" w14:textId="77777777" w:rsidR="00C65F09" w:rsidRDefault="00CA4FD8">
      <w:r>
        <w:t xml:space="preserve">It is identified that HR professionals can effectively adopt the profession map provided by CIPD for the purpose of working on a global scale. This has been illustrated as the profession map invoice the consideration of Organizational objectives with the help of which the HR professional can consider their respective objectives of organization at the time of making any decision (peopleprofession.cipd.org, 2022). This can help the managers to achieve their goals in the concerned organization. Providing training and development is also considered within the profession Map. In this context, HR managers can provide training to their team members for the purpose of developing their skills and knowledge regarding their job roles that can be useful to enhance the capabilities of employees. This can have a positive significant impact on increasing organizational performance (Coates and Dutson, 2021). </w:t>
      </w:r>
    </w:p>
    <w:p w14:paraId="34F50C39" w14:textId="77777777" w:rsidR="00C65F09" w:rsidRDefault="00CA4FD8">
      <w:pPr>
        <w:jc w:val="center"/>
        <w:rPr>
          <w:b/>
        </w:rPr>
      </w:pPr>
      <w:r>
        <w:rPr>
          <w:b/>
          <w:noProof/>
        </w:rPr>
        <w:drawing>
          <wp:inline distT="114300" distB="114300" distL="114300" distR="114300" wp14:anchorId="1446B982" wp14:editId="784766C5">
            <wp:extent cx="4429125" cy="28289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6891" t="7017" r="18589" b="8376"/>
                    <a:stretch>
                      <a:fillRect/>
                    </a:stretch>
                  </pic:blipFill>
                  <pic:spPr>
                    <a:xfrm>
                      <a:off x="0" y="0"/>
                      <a:ext cx="4429125" cy="2828925"/>
                    </a:xfrm>
                    <a:prstGeom prst="rect">
                      <a:avLst/>
                    </a:prstGeom>
                    <a:ln/>
                  </pic:spPr>
                </pic:pic>
              </a:graphicData>
            </a:graphic>
          </wp:inline>
        </w:drawing>
      </w:r>
    </w:p>
    <w:p w14:paraId="37E2ACEA" w14:textId="77777777" w:rsidR="00C65F09" w:rsidRDefault="00CA4FD8">
      <w:pPr>
        <w:jc w:val="center"/>
        <w:rPr>
          <w:b/>
        </w:rPr>
      </w:pPr>
      <w:r>
        <w:rPr>
          <w:b/>
        </w:rPr>
        <w:t>Figure 2: CIPD profession map application</w:t>
      </w:r>
    </w:p>
    <w:p w14:paraId="0E106E6B" w14:textId="77777777" w:rsidR="00C65F09" w:rsidRDefault="00CA4FD8">
      <w:pPr>
        <w:jc w:val="center"/>
      </w:pPr>
      <w:r>
        <w:t>(Source: peopleprofession.cipd.org, 2022)</w:t>
      </w:r>
    </w:p>
    <w:p w14:paraId="2768B772" w14:textId="77777777" w:rsidR="00C65F09" w:rsidRDefault="00CA4FD8">
      <w:r>
        <w:t xml:space="preserve">Reviewing the gap of the organization is also observed to be included within the profession map provided by CIPD that can also be included by the HR professionals working on a global scale to identify the issues of their concerned organization. After identification of the issues within the organization the employees can effectively adopt a Strategies for the development of the </w:t>
      </w:r>
      <w:r>
        <w:lastRenderedPageBreak/>
        <w:t xml:space="preserve">organizational performance (Harrison </w:t>
      </w:r>
      <w:r>
        <w:rPr>
          <w:i/>
        </w:rPr>
        <w:t xml:space="preserve">et al. </w:t>
      </w:r>
      <w:r>
        <w:t xml:space="preserve">2021). The research has demonstrated that identification of issues is the one of most important factors that needs to be incorporated by the HR professionals at the time of understanding the development area of the organization. In this regard, it can be demonstrated that this map could be applied to HR professionals working on a global scale appropriately that can be useful for enhancing organizational sustainability. </w:t>
      </w:r>
    </w:p>
    <w:p w14:paraId="77524935" w14:textId="77777777" w:rsidR="00C65F09" w:rsidRDefault="00CA4FD8">
      <w:r>
        <w:t xml:space="preserve">Exploring talent is also considered as the most important behavior provided by CIPD profession map and can be included by the HR professionals working on a global scale. This is illustrated as exploring talent within the organization can be effectively adopted by the HR professionals working on a global scale for the purpose of identifying the best suitable role for a concerned employee according to their capability (peopleprofession.cipd.org, 2022). This can have a positive significant impact on the ease of task completion that can lead towards organization performance increment. Individual performance related pay can also be adopted by the HR professionals for the purpose of providing pay scale to the professionals according to their concerned performance within the organization. Implementation of flexible working arrangements can also be done by the human resource manager for the purpose of making the employees motivated that can positively lead towards enhancing organizational performance (peopleprofession.cipd.org, 2022). </w:t>
      </w:r>
    </w:p>
    <w:p w14:paraId="2ACF6A52" w14:textId="77777777" w:rsidR="00C65F09" w:rsidRDefault="00CA4FD8">
      <w:pPr>
        <w:pStyle w:val="Heading1"/>
      </w:pPr>
      <w:bookmarkStart w:id="4" w:name="_766qnp32uztp" w:colFirst="0" w:colLast="0"/>
      <w:bookmarkEnd w:id="4"/>
      <w:r>
        <w:t xml:space="preserve">Task 2 </w:t>
      </w:r>
    </w:p>
    <w:p w14:paraId="722E8D33" w14:textId="77777777" w:rsidR="00C65F09" w:rsidRDefault="00CA4FD8">
      <w:pPr>
        <w:pStyle w:val="Heading2"/>
      </w:pPr>
      <w:bookmarkStart w:id="5" w:name="_91td4f6ufxwv" w:colFirst="0" w:colLast="0"/>
      <w:bookmarkEnd w:id="5"/>
      <w:r>
        <w:t xml:space="preserve">(a) Explain why the public sector in the UK is facing skills shortages despite the high unemployment rate </w:t>
      </w:r>
    </w:p>
    <w:p w14:paraId="7EEBCD51" w14:textId="77777777" w:rsidR="00C65F09" w:rsidRDefault="00CA4FD8">
      <w:r>
        <w:t>The research has demonstrated that the public sector of the UK is facing a skill shortage due to several reasons. This has been illustrated as poor handling of new recruits are found in the UK which is negatively impacting on identification of skillful employees. This has been illustrated as the employees that are newly recruited within the organization public sector are observed to be provided with their roles and responsibilities before analyzing the skills among them which is creating a negative impact on the task completion in the public sector (gov.uk, 2022). The employees who are capable of working appropriately within the organization within the public sector of the UK are provided with an unfavorable salary which is creating a demotivation among them and leading them towards not joking about the company. Employees are also not motivated</w:t>
      </w:r>
      <w:r w:rsidR="0000215D">
        <w:t xml:space="preserve"> </w:t>
      </w:r>
      <w:r w:rsidR="005431E9">
        <w:t xml:space="preserve">due to the low salary low morale, unethical </w:t>
      </w:r>
      <w:proofErr w:type="spellStart"/>
      <w:r w:rsidR="005431E9">
        <w:t>organisational</w:t>
      </w:r>
      <w:proofErr w:type="spellEnd"/>
      <w:r w:rsidR="005431E9">
        <w:t xml:space="preserve"> </w:t>
      </w:r>
      <w:proofErr w:type="spellStart"/>
      <w:r w:rsidR="005431E9">
        <w:t>behaviour</w:t>
      </w:r>
      <w:proofErr w:type="spellEnd"/>
      <w:r>
        <w:t xml:space="preserve"> with the organization which is also creating a lack of skills within the public sector of the UK. However, low morale is also observed to be there among the employees in the UK due to which the organizational performance </w:t>
      </w:r>
      <w:r>
        <w:lastRenderedPageBreak/>
        <w:t>is getting degraded (gov.uk, 2022). The public sector of the UK is also found to be associated with lack of equipment</w:t>
      </w:r>
      <w:r w:rsidR="00AE352A">
        <w:t xml:space="preserve"> </w:t>
      </w:r>
      <w:r w:rsidR="002F15C6">
        <w:t>such as during COVID19 there was a lack and shortage of</w:t>
      </w:r>
      <w:r w:rsidR="00517640">
        <w:t xml:space="preserve"> PPE</w:t>
      </w:r>
      <w:r>
        <w:t xml:space="preserve"> in </w:t>
      </w:r>
      <w:r w:rsidR="00517640">
        <w:t xml:space="preserve">hospitals and walk in </w:t>
      </w:r>
      <w:proofErr w:type="spellStart"/>
      <w:r w:rsidR="00517640">
        <w:t>centres</w:t>
      </w:r>
      <w:proofErr w:type="spellEnd"/>
      <w:r w:rsidR="00517640">
        <w:t xml:space="preserve"> (</w:t>
      </w:r>
      <w:r w:rsidR="00E47EFE">
        <w:t>NHS,2022)</w:t>
      </w:r>
      <w:r>
        <w:t xml:space="preserve"> due to which the employees are not able to complete their tasks. These are also found as one of the major reasons for the shortage of </w:t>
      </w:r>
      <w:r w:rsidR="007D2D6E">
        <w:t>skillful</w:t>
      </w:r>
      <w:r>
        <w:t xml:space="preserve"> employees in the public sector. It is also identified that poor working conditions such as long working hours or no holidays are also found in the public sector of the UK due to which the skillful employees of the concerned sector do not prefer to work in their concerned organization which is creating a lack of </w:t>
      </w:r>
      <w:r w:rsidR="007D2D6E">
        <w:t>skillful</w:t>
      </w:r>
      <w:r>
        <w:t xml:space="preserve"> employees in the respective sector (ons.gov.uk, 2022). No job security is there in the public sector of the UK that has also been observed to be creating a demotivation among the employees which is </w:t>
      </w:r>
      <w:r w:rsidR="007D2D6E">
        <w:t xml:space="preserve">leading </w:t>
      </w:r>
      <w:r>
        <w:t>towards a high number of resignations in the sector. In this context, the public sector of the UK is facing a skill shortage (assets.publishing.service.gov.uk, 2022).</w:t>
      </w:r>
    </w:p>
    <w:p w14:paraId="37309CEE" w14:textId="77777777" w:rsidR="00C65F09" w:rsidRDefault="00CA4FD8">
      <w:pPr>
        <w:pStyle w:val="Heading2"/>
      </w:pPr>
      <w:bookmarkStart w:id="6" w:name="_chej1uf5ieuw" w:colFirst="0" w:colLast="0"/>
      <w:bookmarkEnd w:id="6"/>
      <w:r>
        <w:t>(b) Identify and discuss long-term labor market developments to address the skills shortages in healthcare sector professions in the UK</w:t>
      </w:r>
    </w:p>
    <w:p w14:paraId="5F011DB7" w14:textId="77777777" w:rsidR="00C65F09" w:rsidRDefault="00CA4FD8">
      <w:r>
        <w:t xml:space="preserve">There are different methods that can be used for labor market development in order to address skill shortages in the health care sector profession in the UK. This has been illustrated as reward and </w:t>
      </w:r>
      <w:r w:rsidR="009F7996">
        <w:t>recognition it both financial and non financial matters</w:t>
      </w:r>
      <w:r>
        <w:t xml:space="preserve"> one of the most important factors that needs to be considered by the managers of the concerned sector to enhance the labor market development. This has been illustrated as reward and recognition is based on providing reward to the employees based upon their performances with the help of which the employees can be able to get motivated with the rewards that will be provided to them and work more appropriately in the organization (Schwandt and Von Wachter, 2019). This can be useful enough for the purpose of getting enhanced organizational growth and sustainability. Investment in training and development is also observed as one of the most important factors that needs to be considered by the managers of the concerned sector of the UK for the purpose of addressing screenshot ages in the healthcare sector profession of the UK. </w:t>
      </w:r>
    </w:p>
    <w:p w14:paraId="48DDEBB8" w14:textId="77777777" w:rsidR="00C65F09" w:rsidRDefault="00CA4FD8">
      <w:r>
        <w:t xml:space="preserve">Training and development will be based upon enhancing the skill and knowledge of the employees within the concerned sector of the UK that can lead them towards addressing the skill shortage. However, the employees who are recruited within the concerned sector of the UK must be reviewed so that only skillful employees can be recruited within the organization. Concrete communication is based on communicating with the employees within the organization and identification of their skills with the help of which they can be provided with the job roles and </w:t>
      </w:r>
      <w:r>
        <w:lastRenderedPageBreak/>
        <w:t xml:space="preserve">responsibilities. In this context, a proper communication can add value to the </w:t>
      </w:r>
      <w:r w:rsidR="007D2D6E">
        <w:t>employee’s</w:t>
      </w:r>
      <w:r>
        <w:t xml:space="preserve"> skills by providing them tasks according to their specialized area. It can also deal with the skill shortage in the healthcare sector profession of the UK. Staff empowerment can also be added to the public sector of the UK for the purpose of emphasizing the importance of giving employees resources and support that can be useful for their performance in the organization. The research has also illustrated that focusing on staff retention and morale can also be done by the managers of the health public sector of the UK for the purpose of improving the skills of employees as well as their motivational factor (Pattnaik and Jena, 2020). This is illustrated as the staff </w:t>
      </w:r>
      <w:proofErr w:type="gramStart"/>
      <w:r>
        <w:t>morale  is</w:t>
      </w:r>
      <w:proofErr w:type="gramEnd"/>
      <w:r>
        <w:t xml:space="preserve"> the factor which enhances the motivation among employees with the help of which they can be working upon their fulfillment of goals in the organization which can add value to the organizational performance. The managers of the health public sector of the UK also look for the ways through which the staff are recruited and workforce planning so that only highly skilled employees can be recruited and they can be provided with more training on the specialization. </w:t>
      </w:r>
    </w:p>
    <w:p w14:paraId="04A8BD73" w14:textId="77777777" w:rsidR="00C65F09" w:rsidRDefault="00CA4FD8">
      <w:pPr>
        <w:pStyle w:val="Heading1"/>
      </w:pPr>
      <w:bookmarkStart w:id="7" w:name="_wll5hxp87azt" w:colFirst="0" w:colLast="0"/>
      <w:bookmarkEnd w:id="7"/>
      <w:r>
        <w:t xml:space="preserve">Conclusion </w:t>
      </w:r>
    </w:p>
    <w:p w14:paraId="5878A2D1" w14:textId="77777777" w:rsidR="00C65F09" w:rsidRDefault="00CA4FD8">
      <w:r>
        <w:t>Managing people is observed as one of the most important factors within the organization for the purpose of organizational growth and development. It is identified that the public sector of the UK is facing several issues related to skill shortage despite the high employment rate due to several reasons such as lack of equipment being provided to the employees in order to complete the work that has been provided to them. Poor handling of employees who were newly recruited as well as unfavorable salary to the skillful employees are also found within the public sector of the UK which is creating a lack of skill shortage in the UK. CIPD profession map is there which is based upon providing a proper consideration of organizational objectives and training providence to the employees so that they can feel motivated towards working within the organization. This can be beneficial for the purpose of enhancing organizational performance and its sustainability.</w:t>
      </w:r>
    </w:p>
    <w:p w14:paraId="270B150D" w14:textId="77777777" w:rsidR="00C65F09" w:rsidRDefault="00CA4FD8">
      <w:r>
        <w:br w:type="page"/>
      </w:r>
    </w:p>
    <w:p w14:paraId="6F33677D" w14:textId="77777777" w:rsidR="00C65F09" w:rsidRDefault="00CA4FD8">
      <w:pPr>
        <w:pStyle w:val="Heading1"/>
      </w:pPr>
      <w:bookmarkStart w:id="8" w:name="_3baqdp34nl7w" w:colFirst="0" w:colLast="0"/>
      <w:bookmarkEnd w:id="8"/>
      <w:r>
        <w:lastRenderedPageBreak/>
        <w:t>References</w:t>
      </w:r>
      <w:r w:rsidR="005E08B7">
        <w:t xml:space="preserve"> </w:t>
      </w:r>
    </w:p>
    <w:p w14:paraId="22162976" w14:textId="77777777" w:rsidR="00C21801" w:rsidRDefault="00EC3918" w:rsidP="009277B3">
      <w:r>
        <w:t>Armst</w:t>
      </w:r>
      <w:r w:rsidR="006C2187">
        <w:t>r</w:t>
      </w:r>
      <w:r>
        <w:t xml:space="preserve">ong, M., </w:t>
      </w:r>
      <w:r w:rsidR="00702C15">
        <w:t xml:space="preserve">Taylor, S., (2017) </w:t>
      </w:r>
      <w:r w:rsidR="007E3096">
        <w:t>Armstrong’s Ha</w:t>
      </w:r>
      <w:r w:rsidR="000C0C81">
        <w:t xml:space="preserve">ndbook of Human Resource </w:t>
      </w:r>
      <w:r w:rsidR="00746705">
        <w:t>Management Practice ,14</w:t>
      </w:r>
      <w:r w:rsidR="00746705" w:rsidRPr="00C21801">
        <w:rPr>
          <w:vertAlign w:val="superscript"/>
        </w:rPr>
        <w:t>th</w:t>
      </w:r>
      <w:r w:rsidR="00C21801">
        <w:t xml:space="preserve"> Edition </w:t>
      </w:r>
    </w:p>
    <w:p w14:paraId="474161DE" w14:textId="77777777" w:rsidR="006C2187" w:rsidRDefault="006C2187" w:rsidP="009277B3">
      <w:r>
        <w:t xml:space="preserve"> Torr</w:t>
      </w:r>
      <w:r w:rsidR="007A0EA2">
        <w:t xml:space="preserve">ington, D., </w:t>
      </w:r>
      <w:proofErr w:type="gramStart"/>
      <w:r w:rsidR="007A0EA2">
        <w:t>Hall,  L.</w:t>
      </w:r>
      <w:proofErr w:type="gramEnd"/>
      <w:r w:rsidR="007A0EA2">
        <w:t>,</w:t>
      </w:r>
      <w:r w:rsidR="00D07B88">
        <w:t xml:space="preserve"> Taylor , S., Atkin</w:t>
      </w:r>
      <w:r w:rsidR="008E20C9">
        <w:t>son, C., (2014) H</w:t>
      </w:r>
      <w:r w:rsidR="002E5C4F">
        <w:t>uman Resource Management 9</w:t>
      </w:r>
      <w:r w:rsidR="002E5C4F" w:rsidRPr="002E5C4F">
        <w:rPr>
          <w:vertAlign w:val="superscript"/>
        </w:rPr>
        <w:t>th</w:t>
      </w:r>
      <w:r w:rsidR="002E5C4F">
        <w:t xml:space="preserve"> Edi</w:t>
      </w:r>
      <w:r w:rsidR="00BD4740">
        <w:t xml:space="preserve">tion , Pearson </w:t>
      </w:r>
    </w:p>
    <w:p w14:paraId="32545EDC" w14:textId="77777777" w:rsidR="009277B3" w:rsidRPr="009277B3" w:rsidRDefault="00AC5CD8" w:rsidP="009277B3">
      <w:r>
        <w:tab/>
      </w:r>
    </w:p>
    <w:p w14:paraId="69C7F643" w14:textId="77777777" w:rsidR="00C65F09" w:rsidRDefault="00CA4FD8">
      <w:r>
        <w:t>assets.publishing.service.gov.uk, (2022), The Labour Market Story, available at: https://assets.publishing.service.gov.uk/government/uploads/system/uploads/attachment_data/file/344440/The_Labour_Market_Story-_The_State_of_UK_Skills.pdf [Accessed on: 08.08.22]</w:t>
      </w:r>
    </w:p>
    <w:p w14:paraId="373F4819" w14:textId="77777777" w:rsidR="00C65F09" w:rsidRDefault="00CA4FD8">
      <w:r>
        <w:t xml:space="preserve">Coates, N. and </w:t>
      </w:r>
      <w:proofErr w:type="spellStart"/>
      <w:r>
        <w:t>Dutson</w:t>
      </w:r>
      <w:proofErr w:type="spellEnd"/>
      <w:r>
        <w:t xml:space="preserve">, R., 2021. THE HR CONSULTANT–AN EXPERIENTIAL LEARNING APPROACH. </w:t>
      </w:r>
      <w:proofErr w:type="spellStart"/>
      <w:r>
        <w:t>Organisation</w:t>
      </w:r>
      <w:proofErr w:type="spellEnd"/>
      <w:r>
        <w:t xml:space="preserve"> Studies and Human Resource Management: An Educator's Handbook.</w:t>
      </w:r>
    </w:p>
    <w:p w14:paraId="11BDC62B" w14:textId="77777777" w:rsidR="00C65F09" w:rsidRDefault="00CA4FD8">
      <w:proofErr w:type="spellStart"/>
      <w:r>
        <w:t>Elrayah</w:t>
      </w:r>
      <w:proofErr w:type="spellEnd"/>
      <w:r>
        <w:t xml:space="preserve">, M., 2021. Can business ethics-based education improve HR graduates’ employability, knowledge, skills, and </w:t>
      </w:r>
      <w:proofErr w:type="gramStart"/>
      <w:r>
        <w:t>competence?.</w:t>
      </w:r>
      <w:proofErr w:type="gramEnd"/>
      <w:r>
        <w:t xml:space="preserve"> Journal of Education for Business, 96(8), pp.522-529.</w:t>
      </w:r>
    </w:p>
    <w:p w14:paraId="3868265B" w14:textId="77777777" w:rsidR="00C65F09" w:rsidRDefault="00CA4FD8">
      <w:r>
        <w:t>gov.uk, (2022), Skilled Worker visa:</w:t>
      </w:r>
      <w:r w:rsidR="003F53D1">
        <w:t xml:space="preserve"> </w:t>
      </w:r>
      <w:r>
        <w:t>shortage occupations, available at: https://www.gov.uk/government/publications/skilled-worker-visa-shortage-occupations/skilled-worker-visa-shortage-occupations [Accessed on: 08.08.22]</w:t>
      </w:r>
    </w:p>
    <w:p w14:paraId="0E943685" w14:textId="77777777" w:rsidR="00C65F09" w:rsidRDefault="00CA4FD8">
      <w:r>
        <w:t xml:space="preserve">Harrison, P., </w:t>
      </w:r>
      <w:proofErr w:type="spellStart"/>
      <w:r>
        <w:t>Tosey</w:t>
      </w:r>
      <w:proofErr w:type="spellEnd"/>
      <w:r>
        <w:t>, P., Anderson, V. and Elliott, C., 2021. HRD professional education provision in the UK: past, present and future. Human Resource Development International, 24(2), pp.200-218.</w:t>
      </w:r>
    </w:p>
    <w:p w14:paraId="66FC4E67" w14:textId="77777777" w:rsidR="00C65F09" w:rsidRDefault="00CA4FD8">
      <w:r>
        <w:t xml:space="preserve">Harrison, P., </w:t>
      </w:r>
      <w:proofErr w:type="spellStart"/>
      <w:r>
        <w:t>Tosey</w:t>
      </w:r>
      <w:proofErr w:type="spellEnd"/>
      <w:r>
        <w:t>, P., Anderson, V. and Elliott, C., 2021. HRD professional education provision in the UK: past, present and future. Human Resource Development International, 24(2), pp.200-218.</w:t>
      </w:r>
    </w:p>
    <w:p w14:paraId="7858A732" w14:textId="77777777" w:rsidR="00C65F09" w:rsidRDefault="00CA4FD8">
      <w:r>
        <w:t>Hunter-Hill, M., 2019. Strategies to Develop Core Behaviours through Psychometrics &amp; Coaching: A Profession Mapping Exercise.: Professional Development Workshop (PDW).</w:t>
      </w:r>
    </w:p>
    <w:p w14:paraId="7C132AF0" w14:textId="77777777" w:rsidR="00C65F09" w:rsidRDefault="00CA4FD8">
      <w:r>
        <w:t>ons.gov.uk, (2022), Changing trends and recent shortages in the labour market, UK: 2016 to 2021, available at: https://www.ons.gov.uk/employmentandlabourmarket/peopleinwork/employmentandemployeetypes/articles/changingtrendsandrecentshortagesinthelabourmarketuk/2016to2021 [Accessed on: 08.08.22]</w:t>
      </w:r>
    </w:p>
    <w:p w14:paraId="06632A1C" w14:textId="77777777" w:rsidR="00C65F09" w:rsidRDefault="00CA4FD8">
      <w:proofErr w:type="spellStart"/>
      <w:r>
        <w:t>Pattnaik</w:t>
      </w:r>
      <w:proofErr w:type="spellEnd"/>
      <w:r>
        <w:t>, L. and Jena, L.K., 2020. Mindfulness, remote engagement and employee morale: conceptual analysis to address the “new normal”. International Journal of Organizational Analysis.</w:t>
      </w:r>
    </w:p>
    <w:p w14:paraId="25531D76" w14:textId="77777777" w:rsidR="00C65F09" w:rsidRDefault="00CA4FD8">
      <w:r>
        <w:lastRenderedPageBreak/>
        <w:t>peopleprofession.cipd.org, (2022), CIPD, available at: https://peopleprofession.cipd.org/profession-map/core-behaviours#gref [Accessed on: 08.08.22]</w:t>
      </w:r>
    </w:p>
    <w:p w14:paraId="009DEE92" w14:textId="77777777" w:rsidR="00C65F09" w:rsidRDefault="00CA4FD8">
      <w:r>
        <w:t xml:space="preserve">Schwandt, H. and Von Wachter, T., 2019. Unlucky cohorts: Estimating the long-term effects of entering the labor market in a recession in large cross-sectional data sets. Journal of Labor Economics, 37(S1), </w:t>
      </w:r>
      <w:proofErr w:type="gramStart"/>
      <w:r>
        <w:t>pp.S</w:t>
      </w:r>
      <w:proofErr w:type="gramEnd"/>
      <w:r>
        <w:t>161-S198.</w:t>
      </w:r>
    </w:p>
    <w:p w14:paraId="45D5FB14" w14:textId="77777777" w:rsidR="00C65F09" w:rsidRDefault="00C65F09"/>
    <w:p w14:paraId="3D0E1645" w14:textId="77777777" w:rsidR="00C65F09" w:rsidRDefault="00C65F09"/>
    <w:p w14:paraId="60791880" w14:textId="77777777" w:rsidR="00C65F09" w:rsidRDefault="00C65F09"/>
    <w:sectPr w:rsidR="00C65F09" w:rsidSect="007D2D6E">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4DECC" w14:textId="77777777" w:rsidR="00213468" w:rsidRDefault="00213468">
      <w:pPr>
        <w:spacing w:line="240" w:lineRule="auto"/>
      </w:pPr>
      <w:r>
        <w:separator/>
      </w:r>
    </w:p>
  </w:endnote>
  <w:endnote w:type="continuationSeparator" w:id="0">
    <w:p w14:paraId="423E7EAD" w14:textId="77777777" w:rsidR="00213468" w:rsidRDefault="002134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C4FFA" w14:textId="77777777" w:rsidR="00C65F09" w:rsidRDefault="00CA4FD8">
    <w:pPr>
      <w:jc w:val="right"/>
      <w:rPr>
        <w:sz w:val="20"/>
        <w:szCs w:val="20"/>
      </w:rPr>
    </w:pPr>
    <w:r>
      <w:rPr>
        <w:sz w:val="20"/>
        <w:szCs w:val="20"/>
      </w:rPr>
      <w:fldChar w:fldCharType="begin"/>
    </w:r>
    <w:r>
      <w:rPr>
        <w:sz w:val="20"/>
        <w:szCs w:val="20"/>
      </w:rPr>
      <w:instrText>PAGE</w:instrText>
    </w:r>
    <w:r>
      <w:rPr>
        <w:sz w:val="20"/>
        <w:szCs w:val="20"/>
      </w:rPr>
      <w:fldChar w:fldCharType="separate"/>
    </w:r>
    <w:r w:rsidR="007D2D6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719FB" w14:textId="77777777" w:rsidR="00213468" w:rsidRDefault="00213468">
      <w:pPr>
        <w:spacing w:line="240" w:lineRule="auto"/>
      </w:pPr>
      <w:r>
        <w:separator/>
      </w:r>
    </w:p>
  </w:footnote>
  <w:footnote w:type="continuationSeparator" w:id="0">
    <w:p w14:paraId="2AD6198B" w14:textId="77777777" w:rsidR="00213468" w:rsidRDefault="002134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F09"/>
    <w:rsid w:val="0000215D"/>
    <w:rsid w:val="000C0C81"/>
    <w:rsid w:val="001F615E"/>
    <w:rsid w:val="0021127B"/>
    <w:rsid w:val="00213468"/>
    <w:rsid w:val="002E5C4F"/>
    <w:rsid w:val="002F15C6"/>
    <w:rsid w:val="003D0424"/>
    <w:rsid w:val="003F53D1"/>
    <w:rsid w:val="00517640"/>
    <w:rsid w:val="005431E9"/>
    <w:rsid w:val="0056451B"/>
    <w:rsid w:val="005920F7"/>
    <w:rsid w:val="005E08B7"/>
    <w:rsid w:val="006C2187"/>
    <w:rsid w:val="00702C15"/>
    <w:rsid w:val="00724C59"/>
    <w:rsid w:val="00746705"/>
    <w:rsid w:val="00787425"/>
    <w:rsid w:val="007A0B4F"/>
    <w:rsid w:val="007A0EA2"/>
    <w:rsid w:val="007D2D6E"/>
    <w:rsid w:val="007E3096"/>
    <w:rsid w:val="007E79D2"/>
    <w:rsid w:val="008E20C9"/>
    <w:rsid w:val="009277B3"/>
    <w:rsid w:val="009F7996"/>
    <w:rsid w:val="00AC5CD8"/>
    <w:rsid w:val="00AE352A"/>
    <w:rsid w:val="00B40CFB"/>
    <w:rsid w:val="00B72092"/>
    <w:rsid w:val="00BB187F"/>
    <w:rsid w:val="00BD4740"/>
    <w:rsid w:val="00BE156A"/>
    <w:rsid w:val="00C21801"/>
    <w:rsid w:val="00C574DE"/>
    <w:rsid w:val="00C65F09"/>
    <w:rsid w:val="00CA4FD8"/>
    <w:rsid w:val="00CF538A"/>
    <w:rsid w:val="00D07B88"/>
    <w:rsid w:val="00E47EFE"/>
    <w:rsid w:val="00EC3918"/>
    <w:rsid w:val="00F67A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87F21"/>
  <w15:docId w15:val="{E82BB1D4-8C59-42DE-8568-A27C2AB94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2583</Words>
  <Characters>14727</Characters>
  <Application>Microsoft Office Word</Application>
  <DocSecurity>0</DocSecurity>
  <Lines>122</Lines>
  <Paragraphs>34</Paragraphs>
  <ScaleCrop>false</ScaleCrop>
  <Company/>
  <LinksUpToDate>false</LinksUpToDate>
  <CharactersWithSpaces>17276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Lisenche</dc:creator>
  <cp:lastModifiedBy>Daniela Lisenche (2029607)</cp:lastModifiedBy>
  <cp:revision>2</cp:revision>
  <dcterms:created xsi:type="dcterms:W3CDTF">2022-08-16T18:36:00Z</dcterms:created>
  <dcterms:modified xsi:type="dcterms:W3CDTF">2022-08-16T18:36:00Z</dcterms:modified>
</cp:coreProperties>
</file>