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877" w:rsidRPr="005D228C" w:rsidRDefault="00BE6D09" w:rsidP="00BE6D09">
      <w:pPr>
        <w:jc w:val="center"/>
        <w:rPr>
          <w:b/>
          <w:u w:val="single"/>
        </w:rPr>
      </w:pPr>
      <w:r w:rsidRPr="005D228C">
        <w:rPr>
          <w:b/>
          <w:u w:val="single"/>
        </w:rPr>
        <w:t>Two Group Difference Testing</w:t>
      </w:r>
    </w:p>
    <w:p w:rsidR="00BE6D09" w:rsidRDefault="00BE6D09" w:rsidP="00BE6D09">
      <w:proofErr w:type="gramStart"/>
      <w:r>
        <w:t xml:space="preserve">When designing your research it is often useful </w:t>
      </w:r>
      <w:r w:rsidR="00BA1EF5">
        <w:t xml:space="preserve">(and simplest) </w:t>
      </w:r>
      <w:r>
        <w:t>to compare differences between two conditions</w:t>
      </w:r>
      <w:r w:rsidR="00BA1EF5">
        <w:t xml:space="preserve"> or groups.</w:t>
      </w:r>
      <w:proofErr w:type="gramEnd"/>
      <w:r w:rsidR="00BA1EF5">
        <w:t xml:space="preserve"> This could</w:t>
      </w:r>
      <w:r>
        <w:t xml:space="preserve">, for example establish the impact of an intervention on a single group or whether two different groups are the same or different </w:t>
      </w:r>
      <w:r w:rsidR="00BA1EF5">
        <w:t xml:space="preserve">on a specific variable. You might </w:t>
      </w:r>
      <w:r>
        <w:t>also</w:t>
      </w:r>
      <w:r w:rsidR="00BA1EF5">
        <w:t xml:space="preserve"> want</w:t>
      </w:r>
      <w:r>
        <w:t xml:space="preserve"> compare a</w:t>
      </w:r>
      <w:r w:rsidR="00BA1EF5">
        <w:t xml:space="preserve"> specific characteristic from a sub-</w:t>
      </w:r>
      <w:r>
        <w:t xml:space="preserve">group to an established </w:t>
      </w:r>
      <w:r w:rsidR="00BA1EF5">
        <w:t>population norm value.</w:t>
      </w:r>
    </w:p>
    <w:p w:rsidR="00BA1EF5" w:rsidRPr="006A040B" w:rsidRDefault="00BA1EF5" w:rsidP="00BE6D09">
      <w:r w:rsidRPr="006A040B">
        <w:t>Examples</w:t>
      </w:r>
    </w:p>
    <w:p w:rsidR="00BA1EF5" w:rsidRPr="006A040B" w:rsidRDefault="00BA1EF5" w:rsidP="006A040B">
      <w:pPr>
        <w:pStyle w:val="ListParagraph"/>
        <w:numPr>
          <w:ilvl w:val="0"/>
          <w:numId w:val="1"/>
        </w:numPr>
        <w:spacing w:line="360" w:lineRule="auto"/>
        <w:rPr>
          <w:sz w:val="18"/>
          <w:szCs w:val="18"/>
        </w:rPr>
      </w:pPr>
      <w:r w:rsidRPr="006A040B">
        <w:rPr>
          <w:sz w:val="18"/>
          <w:szCs w:val="18"/>
        </w:rPr>
        <w:t xml:space="preserve">Compare secondary school children’s BMI levels in Carmarthenshire to the Welsh average </w:t>
      </w:r>
      <w:r w:rsidRPr="006A040B">
        <w:rPr>
          <w:b/>
          <w:sz w:val="18"/>
          <w:szCs w:val="18"/>
        </w:rPr>
        <w:t>(</w:t>
      </w:r>
      <w:r w:rsidR="006A040B">
        <w:rPr>
          <w:b/>
          <w:sz w:val="18"/>
          <w:szCs w:val="18"/>
        </w:rPr>
        <w:t>One Sample t</w:t>
      </w:r>
      <w:r w:rsidR="006A040B" w:rsidRPr="006A040B">
        <w:rPr>
          <w:b/>
          <w:sz w:val="18"/>
          <w:szCs w:val="18"/>
        </w:rPr>
        <w:t>-test</w:t>
      </w:r>
      <w:r w:rsidRPr="006A040B">
        <w:rPr>
          <w:b/>
          <w:sz w:val="18"/>
          <w:szCs w:val="18"/>
        </w:rPr>
        <w:t>)</w:t>
      </w:r>
    </w:p>
    <w:p w:rsidR="00BA1EF5" w:rsidRPr="006A040B" w:rsidRDefault="00BA1EF5" w:rsidP="006A040B">
      <w:pPr>
        <w:pStyle w:val="ListParagraph"/>
        <w:numPr>
          <w:ilvl w:val="0"/>
          <w:numId w:val="1"/>
        </w:numPr>
        <w:spacing w:line="360" w:lineRule="auto"/>
        <w:rPr>
          <w:sz w:val="18"/>
          <w:szCs w:val="18"/>
        </w:rPr>
      </w:pPr>
      <w:r w:rsidRPr="006A040B">
        <w:rPr>
          <w:sz w:val="18"/>
          <w:szCs w:val="18"/>
        </w:rPr>
        <w:t>Determine whether balance training improves stability in older adults</w:t>
      </w:r>
      <w:r w:rsidR="006A040B" w:rsidRPr="006A040B">
        <w:rPr>
          <w:sz w:val="18"/>
          <w:szCs w:val="18"/>
        </w:rPr>
        <w:t xml:space="preserve"> </w:t>
      </w:r>
      <w:r w:rsidR="006A040B" w:rsidRPr="006A040B">
        <w:rPr>
          <w:b/>
          <w:sz w:val="18"/>
          <w:szCs w:val="18"/>
        </w:rPr>
        <w:t>(Student or paired t-test)</w:t>
      </w:r>
    </w:p>
    <w:p w:rsidR="00BA1EF5" w:rsidRPr="006A040B" w:rsidRDefault="00BA1EF5" w:rsidP="006A040B">
      <w:pPr>
        <w:pStyle w:val="ListParagraph"/>
        <w:numPr>
          <w:ilvl w:val="0"/>
          <w:numId w:val="1"/>
        </w:numPr>
        <w:spacing w:line="360" w:lineRule="auto"/>
        <w:rPr>
          <w:sz w:val="18"/>
          <w:szCs w:val="18"/>
        </w:rPr>
      </w:pPr>
      <w:r w:rsidRPr="006A040B">
        <w:rPr>
          <w:sz w:val="18"/>
          <w:szCs w:val="18"/>
        </w:rPr>
        <w:t xml:space="preserve">Evaluate whether year 4 boys or girls have better motor development skills </w:t>
      </w:r>
      <w:r w:rsidRPr="006A040B">
        <w:rPr>
          <w:b/>
          <w:sz w:val="18"/>
          <w:szCs w:val="18"/>
        </w:rPr>
        <w:t>(</w:t>
      </w:r>
      <w:r w:rsidR="006A040B" w:rsidRPr="006A040B">
        <w:rPr>
          <w:b/>
          <w:sz w:val="18"/>
          <w:szCs w:val="18"/>
        </w:rPr>
        <w:t>Independent t-test</w:t>
      </w:r>
      <w:r w:rsidRPr="006A040B">
        <w:rPr>
          <w:b/>
          <w:sz w:val="18"/>
          <w:szCs w:val="18"/>
        </w:rPr>
        <w:t>)</w:t>
      </w:r>
    </w:p>
    <w:p w:rsidR="006A040B" w:rsidRPr="006A040B" w:rsidRDefault="006A040B" w:rsidP="006A040B">
      <w:pPr>
        <w:pStyle w:val="ListParagraph"/>
        <w:numPr>
          <w:ilvl w:val="0"/>
          <w:numId w:val="1"/>
        </w:numPr>
        <w:spacing w:line="360" w:lineRule="auto"/>
        <w:rPr>
          <w:sz w:val="18"/>
          <w:szCs w:val="18"/>
        </w:rPr>
      </w:pPr>
      <w:r w:rsidRPr="006A040B">
        <w:rPr>
          <w:sz w:val="18"/>
          <w:szCs w:val="18"/>
        </w:rPr>
        <w:t xml:space="preserve">To determine impact of music on rate of perceived exertion </w:t>
      </w:r>
      <w:r w:rsidRPr="006A040B">
        <w:rPr>
          <w:b/>
          <w:sz w:val="18"/>
          <w:szCs w:val="18"/>
        </w:rPr>
        <w:t>(</w:t>
      </w:r>
      <w:proofErr w:type="spellStart"/>
      <w:r w:rsidRPr="006A040B">
        <w:rPr>
          <w:b/>
          <w:sz w:val="18"/>
          <w:szCs w:val="18"/>
        </w:rPr>
        <w:t>Wilcoxen</w:t>
      </w:r>
      <w:proofErr w:type="spellEnd"/>
      <w:r w:rsidRPr="006A040B">
        <w:rPr>
          <w:b/>
          <w:sz w:val="18"/>
          <w:szCs w:val="18"/>
        </w:rPr>
        <w:t xml:space="preserve"> Matched Pairs)</w:t>
      </w:r>
    </w:p>
    <w:p w:rsidR="00BA1EF5" w:rsidRPr="006A040B" w:rsidRDefault="006A040B" w:rsidP="006A040B">
      <w:pPr>
        <w:pStyle w:val="ListParagraph"/>
        <w:numPr>
          <w:ilvl w:val="0"/>
          <w:numId w:val="1"/>
        </w:numPr>
        <w:spacing w:line="360" w:lineRule="auto"/>
        <w:rPr>
          <w:b/>
          <w:sz w:val="18"/>
          <w:szCs w:val="18"/>
        </w:rPr>
      </w:pPr>
      <w:r w:rsidRPr="006A040B">
        <w:rPr>
          <w:sz w:val="18"/>
          <w:szCs w:val="18"/>
        </w:rPr>
        <w:t xml:space="preserve">To evaluate whether Outdoor Education or Physical Education students enjoy green exercise more </w:t>
      </w:r>
      <w:r w:rsidRPr="006A040B">
        <w:rPr>
          <w:b/>
          <w:sz w:val="18"/>
          <w:szCs w:val="18"/>
        </w:rPr>
        <w:t>(Mann-Whitney U-Test)</w:t>
      </w:r>
    </w:p>
    <w:p w:rsidR="006A040B" w:rsidRDefault="006A040B" w:rsidP="006A040B">
      <w:pPr>
        <w:pStyle w:val="ListParagraph"/>
        <w:spacing w:line="240" w:lineRule="auto"/>
        <w:ind w:left="0"/>
        <w:rPr>
          <w:u w:val="single"/>
        </w:rPr>
      </w:pPr>
    </w:p>
    <w:p w:rsidR="006A040B" w:rsidRDefault="006A040B" w:rsidP="006A040B">
      <w:pPr>
        <w:pStyle w:val="ListParagraph"/>
        <w:spacing w:line="240" w:lineRule="auto"/>
        <w:ind w:left="0"/>
        <w:rPr>
          <w:u w:val="single"/>
        </w:rPr>
      </w:pPr>
      <w:r w:rsidRPr="006A040B">
        <w:rPr>
          <w:u w:val="single"/>
        </w:rPr>
        <w:t>Type of Difference Testing</w:t>
      </w:r>
    </w:p>
    <w:p w:rsidR="006A040B" w:rsidRPr="006A040B" w:rsidRDefault="006A040B" w:rsidP="006A040B">
      <w:pPr>
        <w:pStyle w:val="ListParagraph"/>
        <w:spacing w:line="240" w:lineRule="auto"/>
        <w:ind w:left="0"/>
        <w:rPr>
          <w:u w:val="single"/>
        </w:rPr>
      </w:pPr>
    </w:p>
    <w:p w:rsidR="006A040B" w:rsidRDefault="006A040B" w:rsidP="006A040B">
      <w:pPr>
        <w:pStyle w:val="ListParagraph"/>
        <w:spacing w:line="240" w:lineRule="auto"/>
        <w:ind w:left="0"/>
      </w:pPr>
      <w:r>
        <w:t>As identified in the example</w:t>
      </w:r>
      <w:r w:rsidR="005D228C">
        <w:t>s</w:t>
      </w:r>
      <w:r>
        <w:t xml:space="preserve"> above there are 5 possible difference</w:t>
      </w:r>
      <w:r w:rsidR="005D228C">
        <w:t xml:space="preserve"> tests that you are mostly likely to use as an undergraduate student. Which you use is dependent on the </w:t>
      </w:r>
      <w:r w:rsidR="005D228C" w:rsidRPr="00EE1957">
        <w:rPr>
          <w:b/>
          <w:u w:val="single"/>
        </w:rPr>
        <w:t>research design</w:t>
      </w:r>
      <w:r w:rsidR="005D228C">
        <w:t xml:space="preserve"> and the </w:t>
      </w:r>
      <w:r w:rsidR="005D228C" w:rsidRPr="00EE1957">
        <w:rPr>
          <w:b/>
          <w:u w:val="single"/>
        </w:rPr>
        <w:t xml:space="preserve">type of data you have </w:t>
      </w:r>
      <w:r w:rsidR="005D228C">
        <w:t>(see the Statistical decision test).</w:t>
      </w:r>
    </w:p>
    <w:p w:rsidR="005D228C" w:rsidRDefault="005D228C" w:rsidP="006A040B">
      <w:pPr>
        <w:pStyle w:val="ListParagraph"/>
        <w:spacing w:line="240" w:lineRule="auto"/>
        <w:ind w:left="0"/>
      </w:pPr>
    </w:p>
    <w:p w:rsidR="005D228C" w:rsidRDefault="00862BD4" w:rsidP="006A040B">
      <w:pPr>
        <w:pStyle w:val="ListParagraph"/>
        <w:spacing w:line="240" w:lineRule="auto"/>
        <w:ind w:left="0"/>
        <w:rPr>
          <w:u w:val="single"/>
        </w:rPr>
      </w:pPr>
      <w:r>
        <w:rPr>
          <w:u w:val="single"/>
        </w:rPr>
        <w:t>One Sample t-t</w:t>
      </w:r>
      <w:r w:rsidR="005D228C" w:rsidRPr="005D228C">
        <w:rPr>
          <w:u w:val="single"/>
        </w:rPr>
        <w:t>est</w:t>
      </w:r>
    </w:p>
    <w:p w:rsidR="005D228C" w:rsidRDefault="005D228C" w:rsidP="006A040B">
      <w:pPr>
        <w:pStyle w:val="ListParagraph"/>
        <w:spacing w:line="240" w:lineRule="auto"/>
        <w:ind w:left="0"/>
      </w:pPr>
    </w:p>
    <w:p w:rsidR="005D228C" w:rsidRDefault="000C4939" w:rsidP="006A040B">
      <w:pPr>
        <w:pStyle w:val="ListParagraph"/>
        <w:spacing w:line="240" w:lineRule="auto"/>
        <w:ind w:left="0"/>
      </w:pPr>
      <w:r>
        <w:t>Used only</w:t>
      </w:r>
      <w:r w:rsidR="005D228C">
        <w:t xml:space="preserve"> when you have </w:t>
      </w:r>
      <w:r w:rsidR="005D228C" w:rsidRPr="005D228C">
        <w:rPr>
          <w:u w:val="single"/>
        </w:rPr>
        <w:t>interval or ratio data</w:t>
      </w:r>
      <w:r w:rsidR="005D228C">
        <w:t xml:space="preserve"> (score data in SPSS)</w:t>
      </w:r>
      <w:r w:rsidR="00EE1957">
        <w:t xml:space="preserve"> and parametric data (normal distribution)</w:t>
      </w:r>
      <w:r w:rsidR="005D228C">
        <w:t xml:space="preserve"> to determine whether the mean score of a small group was the same or different to the mean score of an established population. This is often used in epidemiology when comparing health data of a sub-group to that of the whole population, such as that of body composition identified in</w:t>
      </w:r>
      <w:r w:rsidR="00937852">
        <w:t xml:space="preserve"> example</w:t>
      </w:r>
      <w:r w:rsidR="005D228C">
        <w:t xml:space="preserve"> (1) above. </w:t>
      </w:r>
    </w:p>
    <w:p w:rsidR="004F44C1" w:rsidRDefault="004F44C1" w:rsidP="006A040B">
      <w:pPr>
        <w:pStyle w:val="ListParagraph"/>
        <w:spacing w:line="240" w:lineRule="auto"/>
        <w:ind w:left="0"/>
      </w:pPr>
    </w:p>
    <w:p w:rsidR="005D228C" w:rsidRPr="005D228C" w:rsidRDefault="000C4939" w:rsidP="006A040B">
      <w:pPr>
        <w:pStyle w:val="ListParagraph"/>
        <w:spacing w:line="240" w:lineRule="auto"/>
        <w:ind w:left="0"/>
        <w:rPr>
          <w:u w:val="single"/>
        </w:rPr>
      </w:pPr>
      <w:r>
        <w:rPr>
          <w:u w:val="single"/>
        </w:rPr>
        <w:t xml:space="preserve">Student, dependent or </w:t>
      </w:r>
      <w:proofErr w:type="gramStart"/>
      <w:r w:rsidR="005D228C" w:rsidRPr="005D228C">
        <w:rPr>
          <w:u w:val="single"/>
        </w:rPr>
        <w:t>Paired</w:t>
      </w:r>
      <w:proofErr w:type="gramEnd"/>
      <w:r w:rsidR="005D228C" w:rsidRPr="005D228C">
        <w:rPr>
          <w:u w:val="single"/>
        </w:rPr>
        <w:t xml:space="preserve"> t-test</w:t>
      </w:r>
    </w:p>
    <w:p w:rsidR="005D228C" w:rsidRDefault="005D228C" w:rsidP="006A040B">
      <w:pPr>
        <w:pStyle w:val="ListParagraph"/>
        <w:spacing w:line="240" w:lineRule="auto"/>
        <w:ind w:left="0"/>
      </w:pPr>
    </w:p>
    <w:p w:rsidR="005D228C" w:rsidRDefault="000C4939" w:rsidP="006A040B">
      <w:pPr>
        <w:pStyle w:val="ListParagraph"/>
        <w:spacing w:line="240" w:lineRule="auto"/>
        <w:ind w:left="0"/>
      </w:pPr>
      <w:r>
        <w:t>U</w:t>
      </w:r>
      <w:r w:rsidR="005D228C">
        <w:t>se</w:t>
      </w:r>
      <w:r>
        <w:t>d only</w:t>
      </w:r>
      <w:r w:rsidR="005D228C">
        <w:t xml:space="preserve"> when you have </w:t>
      </w:r>
      <w:r w:rsidR="005D228C" w:rsidRPr="005D228C">
        <w:rPr>
          <w:u w:val="single"/>
        </w:rPr>
        <w:t>interval or ratio data</w:t>
      </w:r>
      <w:r w:rsidR="005D228C">
        <w:t xml:space="preserve"> (score data in SPSS)</w:t>
      </w:r>
      <w:r w:rsidR="00EE1957">
        <w:t xml:space="preserve"> and parametric data (normal distribution)</w:t>
      </w:r>
      <w:r w:rsidR="005D228C">
        <w:t xml:space="preserve"> to determine whether an intervention </w:t>
      </w:r>
      <w:r>
        <w:t xml:space="preserve">or event </w:t>
      </w:r>
      <w:r w:rsidR="005D228C">
        <w:t>had a pos</w:t>
      </w:r>
      <w:r>
        <w:t xml:space="preserve">itive or negative impact on a single </w:t>
      </w:r>
      <w:r w:rsidR="005D228C">
        <w:t>group of p</w:t>
      </w:r>
      <w:r>
        <w:t xml:space="preserve">eople. You will use this test when your research requires </w:t>
      </w:r>
      <w:r w:rsidR="008C0872">
        <w:t>you to measure a variable before and then after an intervention</w:t>
      </w:r>
      <w:r w:rsidR="00937852">
        <w:t>,</w:t>
      </w:r>
      <w:r w:rsidR="008C0872">
        <w:t xml:space="preserve"> or change in behaviour, lifestyle etc.; such as measuring the impact of specific training st</w:t>
      </w:r>
      <w:r w:rsidR="00937852">
        <w:t>r</w:t>
      </w:r>
      <w:r w:rsidR="008C0872">
        <w:t>at</w:t>
      </w:r>
      <w:r w:rsidR="00937852">
        <w:t>e</w:t>
      </w:r>
      <w:r w:rsidR="008C0872">
        <w:t>gies</w:t>
      </w:r>
      <w:r w:rsidR="00937852">
        <w:t xml:space="preserve"> on a group of people</w:t>
      </w:r>
      <w:r w:rsidR="006353CC">
        <w:t>,</w:t>
      </w:r>
      <w:r w:rsidR="00937852">
        <w:t xml:space="preserve"> as identified in example (2) above.</w:t>
      </w:r>
    </w:p>
    <w:p w:rsidR="00937852" w:rsidRDefault="00937852" w:rsidP="006A040B">
      <w:pPr>
        <w:pStyle w:val="ListParagraph"/>
        <w:spacing w:line="240" w:lineRule="auto"/>
        <w:ind w:left="0"/>
      </w:pPr>
    </w:p>
    <w:p w:rsidR="00937852" w:rsidRPr="00937852" w:rsidRDefault="00937852" w:rsidP="006A040B">
      <w:pPr>
        <w:pStyle w:val="ListParagraph"/>
        <w:spacing w:line="240" w:lineRule="auto"/>
        <w:ind w:left="0"/>
        <w:rPr>
          <w:u w:val="single"/>
        </w:rPr>
      </w:pPr>
      <w:r w:rsidRPr="00937852">
        <w:rPr>
          <w:u w:val="single"/>
        </w:rPr>
        <w:t>Independent t-test</w:t>
      </w:r>
    </w:p>
    <w:p w:rsidR="00937852" w:rsidRDefault="00937852" w:rsidP="006A040B">
      <w:pPr>
        <w:pStyle w:val="ListParagraph"/>
        <w:spacing w:line="240" w:lineRule="auto"/>
        <w:ind w:left="0"/>
      </w:pPr>
    </w:p>
    <w:p w:rsidR="00937852" w:rsidRDefault="004F44C1" w:rsidP="006A040B">
      <w:pPr>
        <w:pStyle w:val="ListParagraph"/>
        <w:spacing w:line="240" w:lineRule="auto"/>
        <w:ind w:left="0"/>
      </w:pPr>
      <w:r>
        <w:t xml:space="preserve">Used only when you have </w:t>
      </w:r>
      <w:r w:rsidRPr="005D228C">
        <w:rPr>
          <w:u w:val="single"/>
        </w:rPr>
        <w:t>interval or ratio data</w:t>
      </w:r>
      <w:r>
        <w:t xml:space="preserve"> (score data in SPSS) </w:t>
      </w:r>
      <w:r w:rsidR="00EE1957">
        <w:t xml:space="preserve">and parametric data (normal distribution) </w:t>
      </w:r>
      <w:r>
        <w:t>to determine whether two different (independent) groups have the sample or different mean score on a particular variable. You will use this when your research design require</w:t>
      </w:r>
      <w:r w:rsidR="006353CC">
        <w:t>s</w:t>
      </w:r>
      <w:r>
        <w:t xml:space="preserve"> you to make comparisons between two different groups on a particular variable, such as difference in gender, between two different year groups, </w:t>
      </w:r>
      <w:r w:rsidR="00EE1957">
        <w:t xml:space="preserve">two different degree disciplines </w:t>
      </w:r>
      <w:proofErr w:type="spellStart"/>
      <w:r w:rsidR="00EE1957">
        <w:t>etc</w:t>
      </w:r>
      <w:proofErr w:type="spellEnd"/>
      <w:r w:rsidR="00EE1957">
        <w:t>, as identified in example (3) above.</w:t>
      </w:r>
    </w:p>
    <w:p w:rsidR="00EE1957" w:rsidRDefault="00EE1957" w:rsidP="006A040B">
      <w:pPr>
        <w:pStyle w:val="ListParagraph"/>
        <w:spacing w:line="240" w:lineRule="auto"/>
        <w:ind w:left="0"/>
      </w:pPr>
    </w:p>
    <w:p w:rsidR="006353CC" w:rsidRDefault="006353CC" w:rsidP="006A040B">
      <w:pPr>
        <w:pStyle w:val="ListParagraph"/>
        <w:spacing w:line="240" w:lineRule="auto"/>
        <w:ind w:left="0"/>
        <w:rPr>
          <w:u w:val="single"/>
        </w:rPr>
      </w:pPr>
    </w:p>
    <w:p w:rsidR="006353CC" w:rsidRDefault="006353CC" w:rsidP="006A040B">
      <w:pPr>
        <w:pStyle w:val="ListParagraph"/>
        <w:spacing w:line="240" w:lineRule="auto"/>
        <w:ind w:left="0"/>
        <w:rPr>
          <w:u w:val="single"/>
        </w:rPr>
      </w:pPr>
    </w:p>
    <w:p w:rsidR="00EE1957" w:rsidRDefault="00EE1957" w:rsidP="006A040B">
      <w:pPr>
        <w:pStyle w:val="ListParagraph"/>
        <w:spacing w:line="240" w:lineRule="auto"/>
        <w:ind w:left="0"/>
      </w:pPr>
      <w:proofErr w:type="spellStart"/>
      <w:r w:rsidRPr="00EE1957">
        <w:rPr>
          <w:u w:val="single"/>
        </w:rPr>
        <w:lastRenderedPageBreak/>
        <w:t>Wilcoxen</w:t>
      </w:r>
      <w:proofErr w:type="spellEnd"/>
      <w:r w:rsidRPr="00EE1957">
        <w:rPr>
          <w:u w:val="single"/>
        </w:rPr>
        <w:t xml:space="preserve"> Matched Pairs</w:t>
      </w:r>
    </w:p>
    <w:p w:rsidR="00EE1957" w:rsidRDefault="00EE1957" w:rsidP="006A040B">
      <w:pPr>
        <w:pStyle w:val="ListParagraph"/>
        <w:spacing w:line="240" w:lineRule="auto"/>
        <w:ind w:left="0"/>
      </w:pPr>
    </w:p>
    <w:p w:rsidR="00EE1957" w:rsidRDefault="00EE1957" w:rsidP="006A040B">
      <w:pPr>
        <w:pStyle w:val="ListParagraph"/>
        <w:spacing w:line="240" w:lineRule="auto"/>
        <w:ind w:left="0"/>
      </w:pPr>
      <w:r>
        <w:t xml:space="preserve">Used when you have </w:t>
      </w:r>
      <w:r w:rsidRPr="00EE1957">
        <w:rPr>
          <w:u w:val="single"/>
        </w:rPr>
        <w:t>ordinal or non-parametric data</w:t>
      </w:r>
      <w:r>
        <w:t xml:space="preserve"> (data is not normally distributed) instead of a paired t-test to determine whether an intervention or event had a positive or negative impact on a single group of people. You will use this test when you data collection includes the use of ordinal data, such as used often in </w:t>
      </w:r>
      <w:r w:rsidR="005D78F0">
        <w:t xml:space="preserve">Likert </w:t>
      </w:r>
      <w:r>
        <w:t xml:space="preserve">questionnaire data or arbitrary scales such as the rate of perceived exertion, as used in example (4 ) above. </w:t>
      </w:r>
    </w:p>
    <w:p w:rsidR="005D78F0" w:rsidRDefault="005D78F0" w:rsidP="006A040B">
      <w:pPr>
        <w:pStyle w:val="ListParagraph"/>
        <w:spacing w:line="240" w:lineRule="auto"/>
        <w:ind w:left="0"/>
      </w:pPr>
    </w:p>
    <w:p w:rsidR="005D78F0" w:rsidRPr="005D78F0" w:rsidRDefault="005D78F0" w:rsidP="006A040B">
      <w:pPr>
        <w:pStyle w:val="ListParagraph"/>
        <w:spacing w:line="240" w:lineRule="auto"/>
        <w:ind w:left="0"/>
        <w:rPr>
          <w:u w:val="single"/>
        </w:rPr>
      </w:pPr>
      <w:r w:rsidRPr="005D78F0">
        <w:rPr>
          <w:u w:val="single"/>
        </w:rPr>
        <w:t>Mann-Whitney U-test</w:t>
      </w:r>
    </w:p>
    <w:p w:rsidR="005D78F0" w:rsidRDefault="005D78F0" w:rsidP="006A040B">
      <w:pPr>
        <w:pStyle w:val="ListParagraph"/>
        <w:spacing w:line="240" w:lineRule="auto"/>
        <w:ind w:left="0"/>
      </w:pPr>
    </w:p>
    <w:p w:rsidR="005D78F0" w:rsidRDefault="000740FC" w:rsidP="006A040B">
      <w:pPr>
        <w:pStyle w:val="ListParagraph"/>
        <w:spacing w:line="240" w:lineRule="auto"/>
        <w:ind w:left="0"/>
      </w:pPr>
      <w:r>
        <w:t xml:space="preserve">Used when you have </w:t>
      </w:r>
      <w:r w:rsidRPr="00EE1957">
        <w:rPr>
          <w:u w:val="single"/>
        </w:rPr>
        <w:t>ordinal or non-parametric data</w:t>
      </w:r>
      <w:r>
        <w:t xml:space="preserve"> (data is not normally distributed) instead of an independent t-test to determine if two independent groups have the same or different mean score / responses on a particular variable. You will use this test when you data collection includes the use of ordinal data, such as used often in Likert questionnaire data or arbitrary scales such as the rate of perceived exertion, as used in example (5) above.</w:t>
      </w:r>
    </w:p>
    <w:p w:rsidR="000426F2" w:rsidRDefault="000426F2" w:rsidP="006A040B">
      <w:pPr>
        <w:pStyle w:val="ListParagraph"/>
        <w:spacing w:line="240" w:lineRule="auto"/>
        <w:ind w:left="0"/>
      </w:pPr>
    </w:p>
    <w:p w:rsidR="00514AB5" w:rsidRDefault="000426F2" w:rsidP="006A040B">
      <w:pPr>
        <w:pStyle w:val="ListParagraph"/>
        <w:spacing w:line="240" w:lineRule="auto"/>
        <w:ind w:left="0"/>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698500</wp:posOffset>
                </wp:positionH>
                <wp:positionV relativeFrom="paragraph">
                  <wp:posOffset>83820</wp:posOffset>
                </wp:positionV>
                <wp:extent cx="4489450" cy="1936750"/>
                <wp:effectExtent l="0" t="0" r="25400" b="25400"/>
                <wp:wrapNone/>
                <wp:docPr id="1" name="Rounded Rectangle 1"/>
                <wp:cNvGraphicFramePr/>
                <a:graphic xmlns:a="http://schemas.openxmlformats.org/drawingml/2006/main">
                  <a:graphicData uri="http://schemas.microsoft.com/office/word/2010/wordprocessingShape">
                    <wps:wsp>
                      <wps:cNvSpPr/>
                      <wps:spPr>
                        <a:xfrm>
                          <a:off x="0" y="0"/>
                          <a:ext cx="4489450" cy="19367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26" style="position:absolute;margin-left:55pt;margin-top:6.6pt;width:353.5pt;height:15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" filled="f" strokecolor="#243f60 [1604]" strokeweight="2pt"/>
            </w:pict>
          </mc:Fallback>
        </mc:AlternateContent>
      </w:r>
    </w:p>
    <w:p w:rsidR="00514AB5" w:rsidRDefault="000426F2" w:rsidP="000426F2">
      <w:pPr>
        <w:pStyle w:val="ListParagraph"/>
        <w:shd w:val="clear" w:color="auto" w:fill="FFFFFF"/>
        <w:spacing w:after="60" w:line="240" w:lineRule="auto"/>
        <w:ind w:left="1800"/>
        <w:rPr>
          <w:rFonts w:ascii="Arial" w:eastAsia="Times New Roman" w:hAnsi="Arial" w:cs="Arial"/>
          <w:color w:val="222222"/>
          <w:sz w:val="18"/>
          <w:szCs w:val="24"/>
          <w:lang w:eastAsia="en-GB"/>
        </w:rPr>
      </w:pPr>
      <w:r>
        <w:rPr>
          <w:rFonts w:ascii="Arial" w:eastAsia="Times New Roman" w:hAnsi="Arial" w:cs="Arial"/>
          <w:color w:val="222222"/>
          <w:sz w:val="18"/>
          <w:szCs w:val="24"/>
          <w:lang w:eastAsia="en-GB"/>
        </w:rPr>
        <w:t xml:space="preserve">Revision: </w:t>
      </w:r>
      <w:r w:rsidR="00514AB5" w:rsidRPr="00514AB5">
        <w:rPr>
          <w:rFonts w:ascii="Arial" w:eastAsia="Times New Roman" w:hAnsi="Arial" w:cs="Arial"/>
          <w:color w:val="222222"/>
          <w:sz w:val="18"/>
          <w:szCs w:val="24"/>
          <w:lang w:eastAsia="en-GB"/>
        </w:rPr>
        <w:t xml:space="preserve">Determining parametric or non-parametric </w:t>
      </w:r>
      <w:r w:rsidR="00514AB5">
        <w:rPr>
          <w:rFonts w:ascii="Arial" w:eastAsia="Times New Roman" w:hAnsi="Arial" w:cs="Arial"/>
          <w:color w:val="222222"/>
          <w:sz w:val="18"/>
          <w:szCs w:val="24"/>
          <w:lang w:eastAsia="en-GB"/>
        </w:rPr>
        <w:t>data</w:t>
      </w:r>
    </w:p>
    <w:p w:rsidR="00514AB5" w:rsidRPr="00514AB5" w:rsidRDefault="00514AB5" w:rsidP="000426F2">
      <w:pPr>
        <w:pStyle w:val="ListParagraph"/>
        <w:shd w:val="clear" w:color="auto" w:fill="FFFFFF"/>
        <w:spacing w:after="60" w:line="240" w:lineRule="auto"/>
        <w:ind w:left="1800"/>
        <w:rPr>
          <w:rFonts w:ascii="Arial" w:eastAsia="Times New Roman" w:hAnsi="Arial" w:cs="Arial"/>
          <w:color w:val="222222"/>
          <w:sz w:val="18"/>
          <w:szCs w:val="24"/>
          <w:lang w:eastAsia="en-GB"/>
        </w:rPr>
      </w:pPr>
    </w:p>
    <w:p w:rsidR="00514AB5" w:rsidRPr="00514AB5" w:rsidRDefault="00514AB5" w:rsidP="000426F2">
      <w:pPr>
        <w:pStyle w:val="ListParagraph"/>
        <w:numPr>
          <w:ilvl w:val="0"/>
          <w:numId w:val="4"/>
        </w:numPr>
        <w:shd w:val="clear" w:color="auto" w:fill="FFFFFF"/>
        <w:spacing w:after="60" w:line="240" w:lineRule="auto"/>
        <w:ind w:left="1800"/>
        <w:rPr>
          <w:rFonts w:ascii="Arial" w:eastAsia="Times New Roman" w:hAnsi="Arial" w:cs="Arial"/>
          <w:color w:val="222222"/>
          <w:sz w:val="18"/>
          <w:szCs w:val="24"/>
          <w:lang w:eastAsia="en-GB"/>
        </w:rPr>
      </w:pPr>
      <w:r w:rsidRPr="00514AB5">
        <w:rPr>
          <w:rFonts w:ascii="Arial" w:eastAsia="Times New Roman" w:hAnsi="Arial" w:cs="Arial"/>
          <w:color w:val="222222"/>
          <w:sz w:val="18"/>
          <w:szCs w:val="24"/>
          <w:lang w:eastAsia="en-GB"/>
        </w:rPr>
        <w:t>Normality: Data have a normal distribution (or at least is symmetric)</w:t>
      </w:r>
    </w:p>
    <w:p w:rsidR="00514AB5" w:rsidRPr="00514AB5" w:rsidRDefault="00514AB5" w:rsidP="000426F2">
      <w:pPr>
        <w:pStyle w:val="ListParagraph"/>
        <w:numPr>
          <w:ilvl w:val="0"/>
          <w:numId w:val="4"/>
        </w:numPr>
        <w:shd w:val="clear" w:color="auto" w:fill="FFFFFF"/>
        <w:spacing w:after="60" w:line="240" w:lineRule="auto"/>
        <w:ind w:left="1800"/>
        <w:rPr>
          <w:rFonts w:ascii="Arial" w:eastAsia="Times New Roman" w:hAnsi="Arial" w:cs="Arial"/>
          <w:color w:val="222222"/>
          <w:sz w:val="18"/>
          <w:szCs w:val="24"/>
          <w:lang w:eastAsia="en-GB"/>
        </w:rPr>
      </w:pPr>
      <w:r w:rsidRPr="00514AB5">
        <w:rPr>
          <w:rFonts w:ascii="Arial" w:eastAsia="Times New Roman" w:hAnsi="Arial" w:cs="Arial"/>
          <w:color w:val="222222"/>
          <w:sz w:val="18"/>
          <w:szCs w:val="24"/>
          <w:lang w:eastAsia="en-GB"/>
        </w:rPr>
        <w:t>Homogeneity of variances: Data from multiple groups have the same variance.</w:t>
      </w:r>
    </w:p>
    <w:p w:rsidR="00514AB5" w:rsidRPr="00514AB5" w:rsidRDefault="00514AB5" w:rsidP="000426F2">
      <w:pPr>
        <w:pStyle w:val="ListParagraph"/>
        <w:numPr>
          <w:ilvl w:val="0"/>
          <w:numId w:val="4"/>
        </w:numPr>
        <w:shd w:val="clear" w:color="auto" w:fill="FFFFFF"/>
        <w:spacing w:after="60" w:line="240" w:lineRule="auto"/>
        <w:ind w:left="1800"/>
        <w:rPr>
          <w:rFonts w:ascii="Arial" w:eastAsia="Times New Roman" w:hAnsi="Arial" w:cs="Arial"/>
          <w:color w:val="222222"/>
          <w:sz w:val="18"/>
          <w:szCs w:val="24"/>
          <w:lang w:eastAsia="en-GB"/>
        </w:rPr>
      </w:pPr>
      <w:r w:rsidRPr="00514AB5">
        <w:rPr>
          <w:rFonts w:ascii="Arial" w:eastAsia="Times New Roman" w:hAnsi="Arial" w:cs="Arial"/>
          <w:color w:val="222222"/>
          <w:sz w:val="18"/>
          <w:szCs w:val="24"/>
          <w:lang w:eastAsia="en-GB"/>
        </w:rPr>
        <w:t>Linearity: Data have a linear relationship.</w:t>
      </w:r>
    </w:p>
    <w:p w:rsidR="00514AB5" w:rsidRDefault="00514AB5" w:rsidP="000426F2">
      <w:pPr>
        <w:pStyle w:val="ListParagraph"/>
        <w:numPr>
          <w:ilvl w:val="0"/>
          <w:numId w:val="4"/>
        </w:numPr>
        <w:shd w:val="clear" w:color="auto" w:fill="FFFFFF"/>
        <w:spacing w:after="60" w:line="240" w:lineRule="auto"/>
        <w:ind w:left="1800"/>
        <w:rPr>
          <w:rFonts w:ascii="Arial" w:eastAsia="Times New Roman" w:hAnsi="Arial" w:cs="Arial"/>
          <w:color w:val="222222"/>
          <w:sz w:val="18"/>
          <w:szCs w:val="24"/>
          <w:lang w:eastAsia="en-GB"/>
        </w:rPr>
      </w:pPr>
      <w:r w:rsidRPr="00514AB5">
        <w:rPr>
          <w:rFonts w:ascii="Arial" w:eastAsia="Times New Roman" w:hAnsi="Arial" w:cs="Arial"/>
          <w:color w:val="222222"/>
          <w:sz w:val="18"/>
          <w:szCs w:val="24"/>
          <w:lang w:eastAsia="en-GB"/>
        </w:rPr>
        <w:t>Independence: Data are independent.</w:t>
      </w:r>
    </w:p>
    <w:p w:rsidR="000426F2" w:rsidRDefault="000426F2" w:rsidP="000426F2">
      <w:pPr>
        <w:pStyle w:val="ListParagraph"/>
        <w:shd w:val="clear" w:color="auto" w:fill="FFFFFF"/>
        <w:spacing w:after="60" w:line="240" w:lineRule="auto"/>
        <w:ind w:left="1800"/>
        <w:rPr>
          <w:rFonts w:ascii="Arial" w:eastAsia="Times New Roman" w:hAnsi="Arial" w:cs="Arial"/>
          <w:color w:val="222222"/>
          <w:sz w:val="18"/>
          <w:szCs w:val="24"/>
          <w:lang w:eastAsia="en-GB"/>
        </w:rPr>
      </w:pPr>
    </w:p>
    <w:p w:rsidR="000426F2" w:rsidRDefault="000426F2" w:rsidP="000426F2">
      <w:pPr>
        <w:shd w:val="clear" w:color="auto" w:fill="FFFFFF"/>
        <w:spacing w:after="60" w:line="240" w:lineRule="auto"/>
        <w:ind w:left="1800"/>
        <w:rPr>
          <w:rFonts w:ascii="Arial" w:eastAsia="Times New Roman" w:hAnsi="Arial" w:cs="Arial"/>
          <w:color w:val="222222"/>
          <w:sz w:val="18"/>
          <w:szCs w:val="24"/>
          <w:lang w:eastAsia="en-GB"/>
        </w:rPr>
      </w:pPr>
      <w:r>
        <w:rPr>
          <w:rFonts w:ascii="Arial" w:eastAsia="Times New Roman" w:hAnsi="Arial" w:cs="Arial"/>
          <w:color w:val="222222"/>
          <w:sz w:val="18"/>
          <w:szCs w:val="24"/>
          <w:lang w:eastAsia="en-GB"/>
        </w:rPr>
        <w:t>In SPSS use Shapiro-</w:t>
      </w:r>
      <w:proofErr w:type="spellStart"/>
      <w:r>
        <w:rPr>
          <w:rFonts w:ascii="Arial" w:eastAsia="Times New Roman" w:hAnsi="Arial" w:cs="Arial"/>
          <w:color w:val="222222"/>
          <w:sz w:val="18"/>
          <w:szCs w:val="24"/>
          <w:lang w:eastAsia="en-GB"/>
        </w:rPr>
        <w:t>Wilks</w:t>
      </w:r>
      <w:proofErr w:type="spellEnd"/>
      <w:r>
        <w:rPr>
          <w:rFonts w:ascii="Arial" w:eastAsia="Times New Roman" w:hAnsi="Arial" w:cs="Arial"/>
          <w:color w:val="222222"/>
          <w:sz w:val="18"/>
          <w:szCs w:val="24"/>
          <w:lang w:eastAsia="en-GB"/>
        </w:rPr>
        <w:t xml:space="preserve"> </w:t>
      </w:r>
      <w:r w:rsidR="00674A5F">
        <w:rPr>
          <w:rFonts w:ascii="Arial" w:eastAsia="Times New Roman" w:hAnsi="Arial" w:cs="Arial"/>
          <w:color w:val="222222"/>
          <w:sz w:val="18"/>
          <w:szCs w:val="24"/>
          <w:lang w:eastAsia="en-GB"/>
        </w:rPr>
        <w:t>for samples &lt;50 and Kolmogorov-Smirnov for &gt;50</w:t>
      </w:r>
    </w:p>
    <w:p w:rsidR="00674A5F" w:rsidRDefault="00674A5F" w:rsidP="000426F2">
      <w:pPr>
        <w:shd w:val="clear" w:color="auto" w:fill="FFFFFF"/>
        <w:spacing w:after="60" w:line="240" w:lineRule="auto"/>
        <w:ind w:left="1800"/>
        <w:rPr>
          <w:rFonts w:ascii="Arial" w:eastAsia="Times New Roman" w:hAnsi="Arial" w:cs="Arial"/>
          <w:color w:val="222222"/>
          <w:sz w:val="16"/>
          <w:szCs w:val="24"/>
          <w:lang w:eastAsia="en-GB"/>
        </w:rPr>
      </w:pPr>
    </w:p>
    <w:p w:rsidR="000426F2" w:rsidRDefault="00674A5F" w:rsidP="000426F2">
      <w:pPr>
        <w:shd w:val="clear" w:color="auto" w:fill="FFFFFF"/>
        <w:spacing w:after="60" w:line="240" w:lineRule="auto"/>
        <w:ind w:left="1800"/>
        <w:rPr>
          <w:rFonts w:ascii="Arial" w:eastAsia="Times New Roman" w:hAnsi="Arial" w:cs="Arial"/>
          <w:color w:val="222222"/>
          <w:sz w:val="16"/>
          <w:szCs w:val="24"/>
          <w:lang w:eastAsia="en-GB"/>
        </w:rPr>
      </w:pPr>
      <w:r w:rsidRPr="000426F2">
        <w:rPr>
          <w:rFonts w:ascii="Arial" w:eastAsia="Times New Roman" w:hAnsi="Arial" w:cs="Arial"/>
          <w:color w:val="222222"/>
          <w:sz w:val="16"/>
          <w:szCs w:val="24"/>
          <w:lang w:eastAsia="en-GB"/>
        </w:rPr>
        <w:t xml:space="preserve"> </w:t>
      </w:r>
      <w:r w:rsidR="000426F2" w:rsidRPr="000426F2">
        <w:rPr>
          <w:rFonts w:ascii="Arial" w:eastAsia="Times New Roman" w:hAnsi="Arial" w:cs="Arial"/>
          <w:color w:val="222222"/>
          <w:sz w:val="16"/>
          <w:szCs w:val="24"/>
          <w:lang w:eastAsia="en-GB"/>
        </w:rPr>
        <w:t>(</w:t>
      </w:r>
      <w:proofErr w:type="gramStart"/>
      <w:r w:rsidR="000426F2" w:rsidRPr="000426F2">
        <w:rPr>
          <w:rFonts w:ascii="Arial" w:eastAsia="Times New Roman" w:hAnsi="Arial" w:cs="Arial"/>
          <w:color w:val="222222"/>
          <w:sz w:val="16"/>
          <w:szCs w:val="24"/>
          <w:lang w:eastAsia="en-GB"/>
        </w:rPr>
        <w:t>if</w:t>
      </w:r>
      <w:proofErr w:type="gramEnd"/>
      <w:r w:rsidR="000426F2" w:rsidRPr="000426F2">
        <w:rPr>
          <w:rFonts w:ascii="Arial" w:eastAsia="Times New Roman" w:hAnsi="Arial" w:cs="Arial"/>
          <w:color w:val="222222"/>
          <w:sz w:val="16"/>
          <w:szCs w:val="24"/>
          <w:lang w:eastAsia="en-GB"/>
        </w:rPr>
        <w:t xml:space="preserve"> the significance </w:t>
      </w:r>
      <w:r>
        <w:rPr>
          <w:rFonts w:ascii="Arial" w:eastAsia="Times New Roman" w:hAnsi="Arial" w:cs="Arial"/>
          <w:color w:val="222222"/>
          <w:sz w:val="16"/>
          <w:szCs w:val="24"/>
          <w:lang w:eastAsia="en-GB"/>
        </w:rPr>
        <w:t>value is greater than</w:t>
      </w:r>
      <w:r w:rsidR="000426F2" w:rsidRPr="000426F2">
        <w:rPr>
          <w:rFonts w:ascii="Arial" w:eastAsia="Times New Roman" w:hAnsi="Arial" w:cs="Arial"/>
          <w:color w:val="222222"/>
          <w:sz w:val="16"/>
          <w:szCs w:val="24"/>
          <w:lang w:eastAsia="en-GB"/>
        </w:rPr>
        <w:t xml:space="preserve"> 0.05 then you can assume normal distribution)</w:t>
      </w:r>
    </w:p>
    <w:p w:rsidR="00A34D4A" w:rsidRDefault="00A34D4A" w:rsidP="000426F2">
      <w:pPr>
        <w:shd w:val="clear" w:color="auto" w:fill="FFFFFF"/>
        <w:spacing w:after="60" w:line="240" w:lineRule="auto"/>
        <w:ind w:left="1800"/>
        <w:rPr>
          <w:rFonts w:ascii="Arial" w:eastAsia="Times New Roman" w:hAnsi="Arial" w:cs="Arial"/>
          <w:color w:val="222222"/>
          <w:sz w:val="18"/>
          <w:szCs w:val="24"/>
          <w:lang w:eastAsia="en-GB"/>
        </w:rPr>
      </w:pPr>
    </w:p>
    <w:p w:rsidR="00A34D4A" w:rsidRPr="00A34D4A" w:rsidRDefault="00A34D4A" w:rsidP="000426F2">
      <w:pPr>
        <w:shd w:val="clear" w:color="auto" w:fill="FFFFFF"/>
        <w:spacing w:after="60" w:line="240" w:lineRule="auto"/>
        <w:ind w:left="1800"/>
      </w:pPr>
      <w:r w:rsidRPr="00A34D4A">
        <w:rPr>
          <w:rFonts w:ascii="Arial" w:eastAsia="Times New Roman" w:hAnsi="Arial" w:cs="Arial"/>
          <w:color w:val="222222"/>
          <w:sz w:val="18"/>
          <w:szCs w:val="24"/>
          <w:lang w:eastAsia="en-GB"/>
        </w:rPr>
        <w:t>You can also do a Q-Q plot to establish linearity</w:t>
      </w:r>
      <w:r w:rsidR="00674A5F">
        <w:rPr>
          <w:rFonts w:ascii="Arial" w:eastAsia="Times New Roman" w:hAnsi="Arial" w:cs="Arial"/>
          <w:color w:val="222222"/>
          <w:sz w:val="18"/>
          <w:szCs w:val="24"/>
          <w:lang w:eastAsia="en-GB"/>
        </w:rPr>
        <w:t xml:space="preserve"> and observational </w:t>
      </w:r>
      <w:proofErr w:type="spellStart"/>
      <w:r w:rsidR="00674A5F">
        <w:rPr>
          <w:rFonts w:ascii="Arial" w:eastAsia="Times New Roman" w:hAnsi="Arial" w:cs="Arial"/>
          <w:color w:val="222222"/>
          <w:sz w:val="18"/>
          <w:szCs w:val="24"/>
          <w:lang w:eastAsia="en-GB"/>
        </w:rPr>
        <w:t>normallacy</w:t>
      </w:r>
      <w:proofErr w:type="spellEnd"/>
      <w:r>
        <w:rPr>
          <w:rFonts w:ascii="Arial" w:eastAsia="Times New Roman" w:hAnsi="Arial" w:cs="Arial"/>
          <w:color w:val="222222"/>
          <w:sz w:val="18"/>
          <w:szCs w:val="24"/>
          <w:lang w:eastAsia="en-GB"/>
        </w:rPr>
        <w:t>.</w:t>
      </w:r>
    </w:p>
    <w:p w:rsidR="00514AB5" w:rsidRDefault="00514AB5" w:rsidP="006A040B">
      <w:pPr>
        <w:pStyle w:val="ListParagraph"/>
        <w:spacing w:line="240" w:lineRule="auto"/>
        <w:ind w:left="0"/>
      </w:pPr>
    </w:p>
    <w:p w:rsidR="00514AB5" w:rsidRDefault="00514AB5" w:rsidP="006A040B">
      <w:pPr>
        <w:pStyle w:val="ListParagraph"/>
        <w:spacing w:line="240" w:lineRule="auto"/>
        <w:ind w:left="0"/>
      </w:pPr>
    </w:p>
    <w:p w:rsidR="00514AB5" w:rsidRPr="00392409" w:rsidRDefault="000426F2" w:rsidP="006A040B">
      <w:pPr>
        <w:pStyle w:val="ListParagraph"/>
        <w:spacing w:line="240" w:lineRule="auto"/>
        <w:ind w:left="0"/>
        <w:rPr>
          <w:b/>
        </w:rPr>
      </w:pPr>
      <w:r w:rsidRPr="00392409">
        <w:rPr>
          <w:b/>
        </w:rPr>
        <w:t>Determining which test to use</w:t>
      </w:r>
      <w:r w:rsidR="00674A5F" w:rsidRPr="00392409">
        <w:rPr>
          <w:b/>
        </w:rPr>
        <w:t xml:space="preserve"> (see stats decision tree)</w:t>
      </w:r>
    </w:p>
    <w:p w:rsidR="00514AB5" w:rsidRPr="00392409" w:rsidRDefault="00514AB5" w:rsidP="006A040B">
      <w:pPr>
        <w:pStyle w:val="ListParagraph"/>
        <w:spacing w:line="240" w:lineRule="auto"/>
        <w:ind w:left="0"/>
        <w:rPr>
          <w:b/>
        </w:rPr>
      </w:pPr>
    </w:p>
    <w:p w:rsidR="00514AB5" w:rsidRDefault="00514AB5" w:rsidP="000426F2">
      <w:pPr>
        <w:pStyle w:val="ListParagraph"/>
        <w:numPr>
          <w:ilvl w:val="0"/>
          <w:numId w:val="5"/>
        </w:numPr>
        <w:spacing w:line="240" w:lineRule="auto"/>
      </w:pPr>
      <w:r>
        <w:t>Parametric or non-parametric population</w:t>
      </w:r>
      <w:r w:rsidR="000426F2">
        <w:t>?</w:t>
      </w:r>
    </w:p>
    <w:p w:rsidR="00514AB5" w:rsidRDefault="00514AB5" w:rsidP="000426F2">
      <w:pPr>
        <w:pStyle w:val="ListParagraph"/>
        <w:numPr>
          <w:ilvl w:val="0"/>
          <w:numId w:val="5"/>
        </w:numPr>
        <w:spacing w:line="240" w:lineRule="auto"/>
      </w:pPr>
      <w:r>
        <w:t>Type of data being collected</w:t>
      </w:r>
      <w:r w:rsidR="000426F2">
        <w:t>?</w:t>
      </w:r>
    </w:p>
    <w:p w:rsidR="00514AB5" w:rsidRDefault="00514AB5" w:rsidP="000426F2">
      <w:pPr>
        <w:pStyle w:val="ListParagraph"/>
        <w:numPr>
          <w:ilvl w:val="0"/>
          <w:numId w:val="5"/>
        </w:numPr>
        <w:spacing w:line="240" w:lineRule="auto"/>
      </w:pPr>
      <w:r>
        <w:t xml:space="preserve">Two groups </w:t>
      </w:r>
      <w:r w:rsidRPr="00514AB5">
        <w:rPr>
          <w:u w:val="single"/>
        </w:rPr>
        <w:t>or</w:t>
      </w:r>
      <w:r>
        <w:t xml:space="preserve"> two context</w:t>
      </w:r>
      <w:r w:rsidR="000426F2">
        <w:t>s for one group?</w:t>
      </w:r>
    </w:p>
    <w:p w:rsidR="00514AB5" w:rsidRDefault="00514AB5" w:rsidP="000426F2">
      <w:pPr>
        <w:pStyle w:val="ListParagraph"/>
        <w:numPr>
          <w:ilvl w:val="0"/>
          <w:numId w:val="5"/>
        </w:numPr>
        <w:spacing w:line="240" w:lineRule="auto"/>
      </w:pPr>
      <w:r>
        <w:t>Difference required</w:t>
      </w:r>
      <w:r w:rsidR="000426F2">
        <w:t>?</w:t>
      </w:r>
    </w:p>
    <w:p w:rsidR="00514AB5" w:rsidRDefault="00514AB5" w:rsidP="006A040B">
      <w:pPr>
        <w:pStyle w:val="ListParagraph"/>
        <w:spacing w:line="240" w:lineRule="auto"/>
        <w:ind w:left="0"/>
      </w:pPr>
    </w:p>
    <w:p w:rsidR="00674A5F" w:rsidRDefault="00392409" w:rsidP="006A040B">
      <w:pPr>
        <w:pStyle w:val="ListParagraph"/>
        <w:spacing w:line="240" w:lineRule="auto"/>
        <w:ind w:left="0"/>
      </w:pPr>
      <w:r w:rsidRPr="00392409">
        <w:rPr>
          <w:b/>
          <w:u w:val="single"/>
        </w:rPr>
        <w:t>Using SPSS for Difference Testing</w:t>
      </w:r>
    </w:p>
    <w:p w:rsidR="00392409" w:rsidRDefault="00392409" w:rsidP="006A040B">
      <w:pPr>
        <w:pStyle w:val="ListParagraph"/>
        <w:spacing w:line="240" w:lineRule="auto"/>
        <w:ind w:left="0"/>
      </w:pPr>
    </w:p>
    <w:p w:rsidR="00392409" w:rsidRDefault="00392409" w:rsidP="006A040B">
      <w:pPr>
        <w:pStyle w:val="ListParagraph"/>
        <w:spacing w:line="240" w:lineRule="auto"/>
        <w:ind w:left="0"/>
        <w:rPr>
          <w:i/>
        </w:rPr>
      </w:pPr>
      <w:r>
        <w:t xml:space="preserve">Once you have decided which test is most appropriate you will then have to input the data into SPSS in the right format and conduct the test </w:t>
      </w:r>
      <w:r w:rsidRPr="00392409">
        <w:rPr>
          <w:i/>
        </w:rPr>
        <w:t>(There are many videos and tutorials on-line so if you need help just type in the test you want and SPSS V.?).</w:t>
      </w:r>
    </w:p>
    <w:p w:rsidR="00BD10BA" w:rsidRDefault="00BD10BA" w:rsidP="006A040B">
      <w:pPr>
        <w:pStyle w:val="ListParagraph"/>
        <w:spacing w:line="240" w:lineRule="auto"/>
        <w:ind w:left="0"/>
        <w:rPr>
          <w:i/>
        </w:rPr>
      </w:pPr>
    </w:p>
    <w:p w:rsidR="00BD10BA" w:rsidRDefault="00BD10BA">
      <w:pPr>
        <w:rPr>
          <w:i/>
        </w:rPr>
      </w:pPr>
      <w:r>
        <w:rPr>
          <w:i/>
        </w:rPr>
        <w:br w:type="page"/>
      </w:r>
    </w:p>
    <w:p w:rsidR="00392409" w:rsidRPr="00BD10BA" w:rsidRDefault="00862BD4" w:rsidP="00BD10BA">
      <w:pPr>
        <w:pStyle w:val="ListParagraph"/>
        <w:spacing w:line="240" w:lineRule="auto"/>
        <w:ind w:left="0"/>
        <w:jc w:val="center"/>
        <w:rPr>
          <w:u w:val="single"/>
        </w:rPr>
      </w:pPr>
      <w:r w:rsidRPr="00BD10BA">
        <w:rPr>
          <w:b/>
          <w:u w:val="single"/>
        </w:rPr>
        <w:lastRenderedPageBreak/>
        <w:t>One Sample t-test</w:t>
      </w:r>
    </w:p>
    <w:p w:rsidR="00862BD4" w:rsidRDefault="00862BD4" w:rsidP="006A040B">
      <w:pPr>
        <w:pStyle w:val="ListParagraph"/>
        <w:spacing w:line="240" w:lineRule="auto"/>
        <w:ind w:left="0"/>
      </w:pPr>
    </w:p>
    <w:p w:rsidR="00862BD4" w:rsidRDefault="00862BD4" w:rsidP="006A040B">
      <w:pPr>
        <w:pStyle w:val="ListParagraph"/>
        <w:spacing w:line="240" w:lineRule="auto"/>
        <w:ind w:left="0"/>
      </w:pPr>
      <w:proofErr w:type="gramStart"/>
      <w:r>
        <w:t>To determine if the calorific consumption of students is different from the dietary recommendations.</w:t>
      </w:r>
      <w:proofErr w:type="gramEnd"/>
    </w:p>
    <w:p w:rsidR="00862BD4" w:rsidRDefault="00862BD4" w:rsidP="006A040B">
      <w:pPr>
        <w:pStyle w:val="ListParagraph"/>
        <w:spacing w:line="240" w:lineRule="auto"/>
        <w:ind w:left="0"/>
      </w:pPr>
    </w:p>
    <w:p w:rsidR="00862BD4" w:rsidRPr="007C55DF" w:rsidRDefault="00862BD4" w:rsidP="006A040B">
      <w:pPr>
        <w:pStyle w:val="ListParagraph"/>
        <w:spacing w:line="240" w:lineRule="auto"/>
        <w:ind w:left="0"/>
        <w:rPr>
          <w:b/>
          <w:i/>
        </w:rPr>
      </w:pPr>
      <w:r w:rsidRPr="007C55DF">
        <w:rPr>
          <w:b/>
          <w:i/>
        </w:rPr>
        <w:t>Variable view</w:t>
      </w:r>
    </w:p>
    <w:p w:rsidR="00862BD4" w:rsidRDefault="00862BD4" w:rsidP="006A040B">
      <w:pPr>
        <w:pStyle w:val="ListParagraph"/>
        <w:spacing w:line="240" w:lineRule="auto"/>
        <w:ind w:left="0"/>
      </w:pPr>
    </w:p>
    <w:tbl>
      <w:tblPr>
        <w:tblStyle w:val="TableGrid"/>
        <w:tblW w:w="8897" w:type="dxa"/>
        <w:tblLayout w:type="fixed"/>
        <w:tblLook w:val="04A0" w:firstRow="1" w:lastRow="0" w:firstColumn="1" w:lastColumn="0" w:noHBand="0" w:noVBand="1"/>
      </w:tblPr>
      <w:tblGrid>
        <w:gridCol w:w="534"/>
        <w:gridCol w:w="992"/>
        <w:gridCol w:w="850"/>
        <w:gridCol w:w="709"/>
        <w:gridCol w:w="567"/>
        <w:gridCol w:w="709"/>
        <w:gridCol w:w="850"/>
        <w:gridCol w:w="851"/>
        <w:gridCol w:w="567"/>
        <w:gridCol w:w="567"/>
        <w:gridCol w:w="992"/>
        <w:gridCol w:w="709"/>
      </w:tblGrid>
      <w:tr w:rsidR="007C55DF" w:rsidTr="007C55DF">
        <w:tc>
          <w:tcPr>
            <w:tcW w:w="534" w:type="dxa"/>
          </w:tcPr>
          <w:p w:rsidR="007C55DF" w:rsidRPr="007C55DF" w:rsidRDefault="007C55DF" w:rsidP="007C55DF">
            <w:pPr>
              <w:pStyle w:val="ListParagraph"/>
              <w:ind w:left="0"/>
              <w:rPr>
                <w:b/>
                <w:sz w:val="16"/>
              </w:rPr>
            </w:pPr>
            <w:r w:rsidRPr="007C55DF">
              <w:rPr>
                <w:b/>
                <w:sz w:val="16"/>
              </w:rPr>
              <w:t xml:space="preserve">Line </w:t>
            </w:r>
          </w:p>
        </w:tc>
        <w:tc>
          <w:tcPr>
            <w:tcW w:w="992" w:type="dxa"/>
          </w:tcPr>
          <w:p w:rsidR="007C55DF" w:rsidRPr="007C55DF" w:rsidRDefault="007C55DF" w:rsidP="006A040B">
            <w:pPr>
              <w:pStyle w:val="ListParagraph"/>
              <w:ind w:left="0"/>
              <w:rPr>
                <w:b/>
                <w:sz w:val="16"/>
              </w:rPr>
            </w:pPr>
            <w:r w:rsidRPr="007C55DF">
              <w:rPr>
                <w:b/>
                <w:sz w:val="16"/>
              </w:rPr>
              <w:t>Name</w:t>
            </w:r>
          </w:p>
        </w:tc>
        <w:tc>
          <w:tcPr>
            <w:tcW w:w="850" w:type="dxa"/>
          </w:tcPr>
          <w:p w:rsidR="007C55DF" w:rsidRPr="007C55DF" w:rsidRDefault="007C55DF" w:rsidP="006A040B">
            <w:pPr>
              <w:pStyle w:val="ListParagraph"/>
              <w:ind w:left="0"/>
              <w:rPr>
                <w:b/>
                <w:sz w:val="16"/>
              </w:rPr>
            </w:pPr>
            <w:r w:rsidRPr="007C55DF">
              <w:rPr>
                <w:b/>
                <w:sz w:val="16"/>
              </w:rPr>
              <w:t>Type</w:t>
            </w:r>
          </w:p>
        </w:tc>
        <w:tc>
          <w:tcPr>
            <w:tcW w:w="709" w:type="dxa"/>
          </w:tcPr>
          <w:p w:rsidR="007C55DF" w:rsidRPr="007C55DF" w:rsidRDefault="007C55DF" w:rsidP="006A040B">
            <w:pPr>
              <w:pStyle w:val="ListParagraph"/>
              <w:ind w:left="0"/>
              <w:rPr>
                <w:b/>
                <w:sz w:val="16"/>
              </w:rPr>
            </w:pPr>
            <w:r w:rsidRPr="007C55DF">
              <w:rPr>
                <w:b/>
                <w:sz w:val="16"/>
              </w:rPr>
              <w:t>Width</w:t>
            </w:r>
          </w:p>
        </w:tc>
        <w:tc>
          <w:tcPr>
            <w:tcW w:w="567" w:type="dxa"/>
          </w:tcPr>
          <w:p w:rsidR="007C55DF" w:rsidRPr="007C55DF" w:rsidRDefault="007C55DF" w:rsidP="006A040B">
            <w:pPr>
              <w:pStyle w:val="ListParagraph"/>
              <w:ind w:left="0"/>
              <w:rPr>
                <w:b/>
                <w:sz w:val="16"/>
              </w:rPr>
            </w:pPr>
            <w:r w:rsidRPr="007C55DF">
              <w:rPr>
                <w:b/>
                <w:sz w:val="16"/>
              </w:rPr>
              <w:t>Dec</w:t>
            </w:r>
          </w:p>
        </w:tc>
        <w:tc>
          <w:tcPr>
            <w:tcW w:w="709" w:type="dxa"/>
          </w:tcPr>
          <w:p w:rsidR="007C55DF" w:rsidRPr="007C55DF" w:rsidRDefault="007C55DF" w:rsidP="006A040B">
            <w:pPr>
              <w:pStyle w:val="ListParagraph"/>
              <w:ind w:left="0"/>
              <w:rPr>
                <w:b/>
                <w:sz w:val="16"/>
              </w:rPr>
            </w:pPr>
            <w:r w:rsidRPr="007C55DF">
              <w:rPr>
                <w:b/>
                <w:sz w:val="16"/>
              </w:rPr>
              <w:t>Label</w:t>
            </w:r>
          </w:p>
        </w:tc>
        <w:tc>
          <w:tcPr>
            <w:tcW w:w="850" w:type="dxa"/>
          </w:tcPr>
          <w:p w:rsidR="007C55DF" w:rsidRPr="007C55DF" w:rsidRDefault="007C55DF" w:rsidP="006A040B">
            <w:pPr>
              <w:pStyle w:val="ListParagraph"/>
              <w:ind w:left="0"/>
              <w:rPr>
                <w:b/>
                <w:sz w:val="16"/>
              </w:rPr>
            </w:pPr>
            <w:r w:rsidRPr="007C55DF">
              <w:rPr>
                <w:b/>
                <w:sz w:val="16"/>
              </w:rPr>
              <w:t>Values</w:t>
            </w:r>
          </w:p>
        </w:tc>
        <w:tc>
          <w:tcPr>
            <w:tcW w:w="851" w:type="dxa"/>
          </w:tcPr>
          <w:p w:rsidR="007C55DF" w:rsidRPr="007C55DF" w:rsidRDefault="007C55DF" w:rsidP="006A040B">
            <w:pPr>
              <w:pStyle w:val="ListParagraph"/>
              <w:ind w:left="0"/>
              <w:rPr>
                <w:b/>
                <w:sz w:val="16"/>
              </w:rPr>
            </w:pPr>
            <w:r w:rsidRPr="007C55DF">
              <w:rPr>
                <w:b/>
                <w:sz w:val="16"/>
              </w:rPr>
              <w:t>Missing</w:t>
            </w:r>
          </w:p>
        </w:tc>
        <w:tc>
          <w:tcPr>
            <w:tcW w:w="567" w:type="dxa"/>
          </w:tcPr>
          <w:p w:rsidR="007C55DF" w:rsidRPr="007C55DF" w:rsidRDefault="007C55DF" w:rsidP="006A040B">
            <w:pPr>
              <w:pStyle w:val="ListParagraph"/>
              <w:ind w:left="0"/>
              <w:rPr>
                <w:b/>
                <w:sz w:val="16"/>
              </w:rPr>
            </w:pPr>
            <w:r>
              <w:rPr>
                <w:b/>
                <w:sz w:val="16"/>
              </w:rPr>
              <w:t>Col</w:t>
            </w:r>
          </w:p>
        </w:tc>
        <w:tc>
          <w:tcPr>
            <w:tcW w:w="567" w:type="dxa"/>
          </w:tcPr>
          <w:p w:rsidR="007C55DF" w:rsidRPr="007C55DF" w:rsidRDefault="007C55DF" w:rsidP="006A040B">
            <w:pPr>
              <w:pStyle w:val="ListParagraph"/>
              <w:ind w:left="0"/>
              <w:rPr>
                <w:b/>
                <w:sz w:val="16"/>
              </w:rPr>
            </w:pPr>
            <w:r w:rsidRPr="007C55DF">
              <w:rPr>
                <w:b/>
                <w:sz w:val="16"/>
              </w:rPr>
              <w:t>Align</w:t>
            </w:r>
          </w:p>
        </w:tc>
        <w:tc>
          <w:tcPr>
            <w:tcW w:w="992" w:type="dxa"/>
          </w:tcPr>
          <w:p w:rsidR="007C55DF" w:rsidRPr="007C55DF" w:rsidRDefault="007C55DF" w:rsidP="006A040B">
            <w:pPr>
              <w:pStyle w:val="ListParagraph"/>
              <w:ind w:left="0"/>
              <w:rPr>
                <w:b/>
                <w:sz w:val="16"/>
              </w:rPr>
            </w:pPr>
            <w:r w:rsidRPr="007C55DF">
              <w:rPr>
                <w:b/>
                <w:sz w:val="16"/>
              </w:rPr>
              <w:t>Measure</w:t>
            </w:r>
          </w:p>
        </w:tc>
        <w:tc>
          <w:tcPr>
            <w:tcW w:w="709" w:type="dxa"/>
          </w:tcPr>
          <w:p w:rsidR="007C55DF" w:rsidRPr="007C55DF" w:rsidRDefault="007C55DF" w:rsidP="006A040B">
            <w:pPr>
              <w:pStyle w:val="ListParagraph"/>
              <w:ind w:left="0"/>
              <w:rPr>
                <w:b/>
                <w:sz w:val="16"/>
              </w:rPr>
            </w:pPr>
            <w:r w:rsidRPr="007C55DF">
              <w:rPr>
                <w:b/>
                <w:sz w:val="16"/>
              </w:rPr>
              <w:t>Role</w:t>
            </w:r>
          </w:p>
        </w:tc>
      </w:tr>
      <w:tr w:rsidR="007C55DF" w:rsidTr="007C55DF">
        <w:tc>
          <w:tcPr>
            <w:tcW w:w="534" w:type="dxa"/>
          </w:tcPr>
          <w:p w:rsidR="007C55DF" w:rsidRPr="007C55DF" w:rsidRDefault="007C55DF" w:rsidP="007C55DF">
            <w:pPr>
              <w:pStyle w:val="ListParagraph"/>
              <w:ind w:left="0"/>
              <w:rPr>
                <w:sz w:val="18"/>
              </w:rPr>
            </w:pPr>
            <w:r>
              <w:rPr>
                <w:sz w:val="18"/>
              </w:rPr>
              <w:t>1</w:t>
            </w:r>
          </w:p>
        </w:tc>
        <w:tc>
          <w:tcPr>
            <w:tcW w:w="992" w:type="dxa"/>
          </w:tcPr>
          <w:p w:rsidR="007C55DF" w:rsidRPr="007C55DF" w:rsidRDefault="007C55DF" w:rsidP="006A040B">
            <w:pPr>
              <w:pStyle w:val="ListParagraph"/>
              <w:ind w:left="0"/>
              <w:rPr>
                <w:sz w:val="18"/>
              </w:rPr>
            </w:pPr>
            <w:r>
              <w:rPr>
                <w:sz w:val="18"/>
              </w:rPr>
              <w:t>energy</w:t>
            </w:r>
          </w:p>
        </w:tc>
        <w:tc>
          <w:tcPr>
            <w:tcW w:w="850" w:type="dxa"/>
          </w:tcPr>
          <w:p w:rsidR="007C55DF" w:rsidRPr="007C55DF" w:rsidRDefault="007C55DF" w:rsidP="006A040B">
            <w:pPr>
              <w:pStyle w:val="ListParagraph"/>
              <w:ind w:left="0"/>
              <w:rPr>
                <w:sz w:val="18"/>
              </w:rPr>
            </w:pPr>
            <w:r>
              <w:rPr>
                <w:sz w:val="18"/>
              </w:rPr>
              <w:t>Numeric</w:t>
            </w:r>
          </w:p>
        </w:tc>
        <w:tc>
          <w:tcPr>
            <w:tcW w:w="709" w:type="dxa"/>
          </w:tcPr>
          <w:p w:rsidR="007C55DF" w:rsidRPr="007C55DF" w:rsidRDefault="007C55DF" w:rsidP="006A040B">
            <w:pPr>
              <w:pStyle w:val="ListParagraph"/>
              <w:ind w:left="0"/>
              <w:rPr>
                <w:sz w:val="18"/>
              </w:rPr>
            </w:pPr>
            <w:r>
              <w:rPr>
                <w:sz w:val="18"/>
              </w:rPr>
              <w:t>8</w:t>
            </w:r>
          </w:p>
        </w:tc>
        <w:tc>
          <w:tcPr>
            <w:tcW w:w="567" w:type="dxa"/>
          </w:tcPr>
          <w:p w:rsidR="007C55DF" w:rsidRPr="007C55DF" w:rsidRDefault="007C55DF" w:rsidP="006A040B">
            <w:pPr>
              <w:pStyle w:val="ListParagraph"/>
              <w:ind w:left="0"/>
              <w:rPr>
                <w:sz w:val="18"/>
              </w:rPr>
            </w:pPr>
            <w:r>
              <w:rPr>
                <w:sz w:val="18"/>
              </w:rPr>
              <w:t>2</w:t>
            </w:r>
          </w:p>
        </w:tc>
        <w:tc>
          <w:tcPr>
            <w:tcW w:w="709" w:type="dxa"/>
          </w:tcPr>
          <w:p w:rsidR="007C55DF" w:rsidRPr="007C55DF" w:rsidRDefault="007C55DF" w:rsidP="006A040B">
            <w:pPr>
              <w:pStyle w:val="ListParagraph"/>
              <w:ind w:left="0"/>
              <w:rPr>
                <w:sz w:val="18"/>
              </w:rPr>
            </w:pPr>
          </w:p>
        </w:tc>
        <w:tc>
          <w:tcPr>
            <w:tcW w:w="850" w:type="dxa"/>
          </w:tcPr>
          <w:p w:rsidR="007C55DF" w:rsidRPr="007C55DF" w:rsidRDefault="007C55DF" w:rsidP="006A040B">
            <w:pPr>
              <w:pStyle w:val="ListParagraph"/>
              <w:ind w:left="0"/>
              <w:rPr>
                <w:sz w:val="18"/>
              </w:rPr>
            </w:pPr>
            <w:r>
              <w:rPr>
                <w:sz w:val="18"/>
              </w:rPr>
              <w:t>None</w:t>
            </w:r>
          </w:p>
        </w:tc>
        <w:tc>
          <w:tcPr>
            <w:tcW w:w="851" w:type="dxa"/>
          </w:tcPr>
          <w:p w:rsidR="007C55DF" w:rsidRPr="007C55DF" w:rsidRDefault="007C55DF" w:rsidP="006A040B">
            <w:pPr>
              <w:pStyle w:val="ListParagraph"/>
              <w:ind w:left="0"/>
              <w:rPr>
                <w:sz w:val="18"/>
              </w:rPr>
            </w:pPr>
            <w:r>
              <w:rPr>
                <w:sz w:val="18"/>
              </w:rPr>
              <w:t>None</w:t>
            </w:r>
          </w:p>
        </w:tc>
        <w:tc>
          <w:tcPr>
            <w:tcW w:w="567" w:type="dxa"/>
          </w:tcPr>
          <w:p w:rsidR="007C55DF" w:rsidRPr="007C55DF" w:rsidRDefault="007C55DF" w:rsidP="006A040B">
            <w:pPr>
              <w:pStyle w:val="ListParagraph"/>
              <w:ind w:left="0"/>
              <w:rPr>
                <w:sz w:val="18"/>
              </w:rPr>
            </w:pPr>
            <w:r>
              <w:rPr>
                <w:sz w:val="18"/>
              </w:rPr>
              <w:t>8</w:t>
            </w:r>
          </w:p>
        </w:tc>
        <w:tc>
          <w:tcPr>
            <w:tcW w:w="567" w:type="dxa"/>
          </w:tcPr>
          <w:p w:rsidR="007C55DF" w:rsidRDefault="007C55DF" w:rsidP="006A040B">
            <w:pPr>
              <w:pStyle w:val="ListParagraph"/>
              <w:ind w:left="0"/>
              <w:rPr>
                <w:sz w:val="18"/>
              </w:rPr>
            </w:pPr>
            <w:proofErr w:type="spellStart"/>
            <w:r>
              <w:rPr>
                <w:sz w:val="18"/>
              </w:rPr>
              <w:t>Rt</w:t>
            </w:r>
            <w:proofErr w:type="spellEnd"/>
          </w:p>
        </w:tc>
        <w:tc>
          <w:tcPr>
            <w:tcW w:w="992" w:type="dxa"/>
          </w:tcPr>
          <w:p w:rsidR="007C55DF" w:rsidRDefault="007C55DF" w:rsidP="006A040B">
            <w:pPr>
              <w:pStyle w:val="ListParagraph"/>
              <w:ind w:left="0"/>
              <w:rPr>
                <w:sz w:val="18"/>
              </w:rPr>
            </w:pPr>
            <w:r>
              <w:rPr>
                <w:sz w:val="18"/>
              </w:rPr>
              <w:t>Scale</w:t>
            </w:r>
          </w:p>
        </w:tc>
        <w:tc>
          <w:tcPr>
            <w:tcW w:w="709" w:type="dxa"/>
          </w:tcPr>
          <w:p w:rsidR="007C55DF" w:rsidRDefault="007C55DF" w:rsidP="006A040B">
            <w:pPr>
              <w:pStyle w:val="ListParagraph"/>
              <w:ind w:left="0"/>
              <w:rPr>
                <w:sz w:val="18"/>
              </w:rPr>
            </w:pPr>
            <w:r>
              <w:rPr>
                <w:sz w:val="18"/>
              </w:rPr>
              <w:t>input</w:t>
            </w:r>
          </w:p>
        </w:tc>
      </w:tr>
      <w:tr w:rsidR="007C55DF" w:rsidTr="007C55DF">
        <w:tc>
          <w:tcPr>
            <w:tcW w:w="534" w:type="dxa"/>
          </w:tcPr>
          <w:p w:rsidR="007C55DF" w:rsidRPr="007C55DF" w:rsidRDefault="007C55DF" w:rsidP="007C55DF">
            <w:pPr>
              <w:pStyle w:val="ListParagraph"/>
              <w:ind w:left="0"/>
              <w:rPr>
                <w:sz w:val="18"/>
              </w:rPr>
            </w:pPr>
          </w:p>
        </w:tc>
        <w:tc>
          <w:tcPr>
            <w:tcW w:w="992" w:type="dxa"/>
          </w:tcPr>
          <w:p w:rsidR="007C55DF" w:rsidRPr="007C55DF" w:rsidRDefault="007C55DF" w:rsidP="006A040B">
            <w:pPr>
              <w:pStyle w:val="ListParagraph"/>
              <w:ind w:left="0"/>
              <w:rPr>
                <w:sz w:val="18"/>
              </w:rPr>
            </w:pPr>
          </w:p>
        </w:tc>
        <w:tc>
          <w:tcPr>
            <w:tcW w:w="850" w:type="dxa"/>
          </w:tcPr>
          <w:p w:rsidR="007C55DF" w:rsidRPr="007C55DF" w:rsidRDefault="007C55DF" w:rsidP="006A040B">
            <w:pPr>
              <w:pStyle w:val="ListParagraph"/>
              <w:ind w:left="0"/>
              <w:rPr>
                <w:sz w:val="18"/>
              </w:rPr>
            </w:pPr>
          </w:p>
        </w:tc>
        <w:tc>
          <w:tcPr>
            <w:tcW w:w="709" w:type="dxa"/>
          </w:tcPr>
          <w:p w:rsidR="007C55DF" w:rsidRPr="007C55DF" w:rsidRDefault="007C55DF" w:rsidP="006A040B">
            <w:pPr>
              <w:pStyle w:val="ListParagraph"/>
              <w:ind w:left="0"/>
              <w:rPr>
                <w:sz w:val="18"/>
              </w:rPr>
            </w:pPr>
          </w:p>
        </w:tc>
        <w:tc>
          <w:tcPr>
            <w:tcW w:w="567" w:type="dxa"/>
          </w:tcPr>
          <w:p w:rsidR="007C55DF" w:rsidRPr="007C55DF" w:rsidRDefault="007C55DF" w:rsidP="006A040B">
            <w:pPr>
              <w:pStyle w:val="ListParagraph"/>
              <w:ind w:left="0"/>
              <w:rPr>
                <w:sz w:val="18"/>
              </w:rPr>
            </w:pPr>
          </w:p>
        </w:tc>
        <w:tc>
          <w:tcPr>
            <w:tcW w:w="709" w:type="dxa"/>
          </w:tcPr>
          <w:p w:rsidR="007C55DF" w:rsidRPr="007C55DF" w:rsidRDefault="007C55DF" w:rsidP="006A040B">
            <w:pPr>
              <w:pStyle w:val="ListParagraph"/>
              <w:ind w:left="0"/>
              <w:rPr>
                <w:sz w:val="18"/>
              </w:rPr>
            </w:pPr>
          </w:p>
        </w:tc>
        <w:tc>
          <w:tcPr>
            <w:tcW w:w="850" w:type="dxa"/>
          </w:tcPr>
          <w:p w:rsidR="007C55DF" w:rsidRPr="007C55DF" w:rsidRDefault="007C55DF" w:rsidP="006A040B">
            <w:pPr>
              <w:pStyle w:val="ListParagraph"/>
              <w:ind w:left="0"/>
              <w:rPr>
                <w:sz w:val="18"/>
              </w:rPr>
            </w:pPr>
          </w:p>
        </w:tc>
        <w:tc>
          <w:tcPr>
            <w:tcW w:w="851" w:type="dxa"/>
          </w:tcPr>
          <w:p w:rsidR="007C55DF" w:rsidRPr="007C55DF" w:rsidRDefault="007C55DF" w:rsidP="006A040B">
            <w:pPr>
              <w:pStyle w:val="ListParagraph"/>
              <w:ind w:left="0"/>
              <w:rPr>
                <w:sz w:val="18"/>
              </w:rPr>
            </w:pPr>
          </w:p>
        </w:tc>
        <w:tc>
          <w:tcPr>
            <w:tcW w:w="567" w:type="dxa"/>
          </w:tcPr>
          <w:p w:rsidR="007C55DF" w:rsidRPr="007C55DF" w:rsidRDefault="007C55DF" w:rsidP="006A040B">
            <w:pPr>
              <w:pStyle w:val="ListParagraph"/>
              <w:ind w:left="0"/>
              <w:rPr>
                <w:sz w:val="18"/>
              </w:rPr>
            </w:pPr>
          </w:p>
        </w:tc>
        <w:tc>
          <w:tcPr>
            <w:tcW w:w="567" w:type="dxa"/>
          </w:tcPr>
          <w:p w:rsidR="007C55DF" w:rsidRDefault="007C55DF" w:rsidP="006A040B">
            <w:pPr>
              <w:pStyle w:val="ListParagraph"/>
              <w:ind w:left="0"/>
              <w:rPr>
                <w:sz w:val="18"/>
              </w:rPr>
            </w:pPr>
          </w:p>
        </w:tc>
        <w:tc>
          <w:tcPr>
            <w:tcW w:w="992" w:type="dxa"/>
          </w:tcPr>
          <w:p w:rsidR="007C55DF" w:rsidRDefault="007C55DF" w:rsidP="006A040B">
            <w:pPr>
              <w:pStyle w:val="ListParagraph"/>
              <w:ind w:left="0"/>
              <w:rPr>
                <w:sz w:val="18"/>
              </w:rPr>
            </w:pPr>
          </w:p>
        </w:tc>
        <w:tc>
          <w:tcPr>
            <w:tcW w:w="709" w:type="dxa"/>
          </w:tcPr>
          <w:p w:rsidR="007C55DF" w:rsidRDefault="007C55DF" w:rsidP="006A040B">
            <w:pPr>
              <w:pStyle w:val="ListParagraph"/>
              <w:ind w:left="0"/>
              <w:rPr>
                <w:sz w:val="18"/>
              </w:rPr>
            </w:pPr>
          </w:p>
        </w:tc>
      </w:tr>
    </w:tbl>
    <w:p w:rsidR="00862BD4" w:rsidRDefault="00862BD4" w:rsidP="006A040B">
      <w:pPr>
        <w:pStyle w:val="ListParagraph"/>
        <w:spacing w:line="240" w:lineRule="auto"/>
        <w:ind w:left="0"/>
      </w:pPr>
    </w:p>
    <w:p w:rsidR="007C55DF" w:rsidRDefault="007C55DF" w:rsidP="006A040B">
      <w:pPr>
        <w:pStyle w:val="ListParagraph"/>
        <w:spacing w:line="240" w:lineRule="auto"/>
        <w:ind w:left="0"/>
      </w:pPr>
    </w:p>
    <w:p w:rsidR="007C55DF" w:rsidRPr="007C55DF" w:rsidRDefault="007C55DF" w:rsidP="006A040B">
      <w:pPr>
        <w:pStyle w:val="ListParagraph"/>
        <w:spacing w:line="240" w:lineRule="auto"/>
        <w:ind w:left="0"/>
        <w:rPr>
          <w:b/>
          <w:i/>
        </w:rPr>
      </w:pPr>
      <w:r w:rsidRPr="007C55DF">
        <w:rPr>
          <w:b/>
          <w:i/>
        </w:rPr>
        <w:t>Data View</w:t>
      </w:r>
    </w:p>
    <w:p w:rsidR="007C55DF" w:rsidRDefault="007C55DF" w:rsidP="006A040B">
      <w:pPr>
        <w:pStyle w:val="ListParagraph"/>
        <w:spacing w:line="240" w:lineRule="auto"/>
        <w:ind w:left="0"/>
      </w:pPr>
    </w:p>
    <w:p w:rsidR="007C55DF" w:rsidRDefault="007C55DF" w:rsidP="006A040B">
      <w:pPr>
        <w:pStyle w:val="ListParagraph"/>
        <w:spacing w:line="240" w:lineRule="auto"/>
        <w:ind w:left="0"/>
      </w:pPr>
      <w:r>
        <w:t>You will now see energy appear as the title in column 1.</w:t>
      </w:r>
    </w:p>
    <w:p w:rsidR="007C55DF" w:rsidRDefault="007C55DF" w:rsidP="006A040B">
      <w:pPr>
        <w:pStyle w:val="ListParagraph"/>
        <w:spacing w:line="240" w:lineRule="auto"/>
        <w:ind w:left="0"/>
      </w:pPr>
      <w:r>
        <w:t>Cut and paste the data from excel (one sample t-test) into column 1.</w:t>
      </w:r>
    </w:p>
    <w:p w:rsidR="007C55DF" w:rsidRDefault="007C55DF" w:rsidP="006A040B">
      <w:pPr>
        <w:pStyle w:val="ListParagraph"/>
        <w:spacing w:line="240" w:lineRule="auto"/>
        <w:ind w:left="0"/>
      </w:pPr>
    </w:p>
    <w:p w:rsidR="007C55DF" w:rsidRDefault="007C55DF" w:rsidP="006A040B">
      <w:pPr>
        <w:pStyle w:val="ListParagraph"/>
        <w:spacing w:line="240" w:lineRule="auto"/>
        <w:ind w:left="0"/>
      </w:pPr>
      <w:r w:rsidRPr="007C55DF">
        <w:rPr>
          <w:b/>
          <w:i/>
        </w:rPr>
        <w:t>Running the test</w:t>
      </w:r>
    </w:p>
    <w:p w:rsidR="007C55DF" w:rsidRDefault="007C55DF" w:rsidP="006A040B">
      <w:pPr>
        <w:pStyle w:val="ListParagraph"/>
        <w:spacing w:line="240" w:lineRule="auto"/>
        <w:ind w:left="0"/>
      </w:pPr>
    </w:p>
    <w:p w:rsidR="007C55DF" w:rsidRDefault="007C55DF" w:rsidP="00946256">
      <w:pPr>
        <w:pStyle w:val="ListParagraph"/>
        <w:numPr>
          <w:ilvl w:val="0"/>
          <w:numId w:val="6"/>
        </w:numPr>
        <w:spacing w:line="240" w:lineRule="auto"/>
      </w:pPr>
      <w:r>
        <w:t>Analyse</w:t>
      </w:r>
    </w:p>
    <w:p w:rsidR="007C55DF" w:rsidRDefault="007C55DF" w:rsidP="00946256">
      <w:pPr>
        <w:pStyle w:val="ListParagraph"/>
        <w:numPr>
          <w:ilvl w:val="0"/>
          <w:numId w:val="6"/>
        </w:numPr>
        <w:spacing w:line="240" w:lineRule="auto"/>
      </w:pPr>
      <w:r>
        <w:t>Compare means</w:t>
      </w:r>
    </w:p>
    <w:p w:rsidR="007C55DF" w:rsidRDefault="007C55DF" w:rsidP="00946256">
      <w:pPr>
        <w:pStyle w:val="ListParagraph"/>
        <w:numPr>
          <w:ilvl w:val="0"/>
          <w:numId w:val="6"/>
        </w:numPr>
        <w:spacing w:line="240" w:lineRule="auto"/>
      </w:pPr>
      <w:r>
        <w:t>One sample t-test</w:t>
      </w:r>
    </w:p>
    <w:p w:rsidR="007C55DF" w:rsidRDefault="007C55DF" w:rsidP="00946256">
      <w:pPr>
        <w:pStyle w:val="ListParagraph"/>
        <w:numPr>
          <w:ilvl w:val="0"/>
          <w:numId w:val="6"/>
        </w:numPr>
        <w:spacing w:line="240" w:lineRule="auto"/>
      </w:pPr>
      <w:r>
        <w:t>Move energy to test variable(s)</w:t>
      </w:r>
    </w:p>
    <w:p w:rsidR="007C55DF" w:rsidRDefault="007C55DF" w:rsidP="00946256">
      <w:pPr>
        <w:pStyle w:val="ListParagraph"/>
        <w:numPr>
          <w:ilvl w:val="0"/>
          <w:numId w:val="6"/>
        </w:numPr>
        <w:spacing w:line="240" w:lineRule="auto"/>
      </w:pPr>
      <w:r>
        <w:t>In test value put in the population norm you are using (2100) in this example.</w:t>
      </w:r>
    </w:p>
    <w:p w:rsidR="007C55DF" w:rsidRDefault="007C55DF" w:rsidP="00946256">
      <w:pPr>
        <w:pStyle w:val="ListParagraph"/>
        <w:numPr>
          <w:ilvl w:val="0"/>
          <w:numId w:val="6"/>
        </w:numPr>
        <w:spacing w:line="240" w:lineRule="auto"/>
      </w:pPr>
      <w:r>
        <w:t>Options – check confidence intervals are set at 95% - continue.</w:t>
      </w:r>
    </w:p>
    <w:p w:rsidR="007C55DF" w:rsidRDefault="007C55DF" w:rsidP="00946256">
      <w:pPr>
        <w:pStyle w:val="ListParagraph"/>
        <w:numPr>
          <w:ilvl w:val="0"/>
          <w:numId w:val="6"/>
        </w:numPr>
        <w:spacing w:line="240" w:lineRule="auto"/>
      </w:pPr>
      <w:r>
        <w:t>OK.</w:t>
      </w:r>
    </w:p>
    <w:p w:rsidR="003A1238" w:rsidRDefault="003A1238" w:rsidP="006A040B">
      <w:pPr>
        <w:pStyle w:val="ListParagraph"/>
        <w:spacing w:line="240" w:lineRule="auto"/>
        <w:ind w:left="0"/>
      </w:pPr>
    </w:p>
    <w:p w:rsidR="003A1238" w:rsidRPr="003A1238" w:rsidRDefault="003A1238" w:rsidP="003A1238">
      <w:pPr>
        <w:pStyle w:val="ListParagraph"/>
        <w:spacing w:line="240" w:lineRule="auto"/>
        <w:ind w:left="0"/>
      </w:pPr>
      <w:r w:rsidRPr="003A1238">
        <w:rPr>
          <w:b/>
          <w:i/>
        </w:rPr>
        <w:t>SPSS Output</w:t>
      </w:r>
      <w:r>
        <w:rPr>
          <w:b/>
          <w:i/>
        </w:rPr>
        <w:t>s</w:t>
      </w:r>
    </w:p>
    <w:tbl>
      <w:tblPr>
        <w:tblW w:w="60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1030"/>
        <w:gridCol w:w="1199"/>
        <w:gridCol w:w="1445"/>
        <w:gridCol w:w="1476"/>
      </w:tblGrid>
      <w:tr w:rsidR="003A1238" w:rsidRPr="003A1238">
        <w:trPr>
          <w:cantSplit/>
        </w:trPr>
        <w:tc>
          <w:tcPr>
            <w:tcW w:w="6006" w:type="dxa"/>
            <w:gridSpan w:val="5"/>
            <w:tcBorders>
              <w:top w:val="nil"/>
              <w:left w:val="nil"/>
              <w:bottom w:val="nil"/>
              <w:right w:val="nil"/>
            </w:tcBorders>
            <w:shd w:val="clear" w:color="auto" w:fill="FFFFFF"/>
            <w:vAlign w:val="center"/>
          </w:tcPr>
          <w:p w:rsidR="003A1238" w:rsidRPr="003A1238" w:rsidRDefault="003A1238" w:rsidP="003A1238">
            <w:pPr>
              <w:autoSpaceDE w:val="0"/>
              <w:autoSpaceDN w:val="0"/>
              <w:adjustRightInd w:val="0"/>
              <w:spacing w:after="0" w:line="320" w:lineRule="atLeast"/>
              <w:ind w:left="60" w:right="60"/>
              <w:jc w:val="center"/>
              <w:rPr>
                <w:rFonts w:ascii="Arial" w:hAnsi="Arial" w:cs="Arial"/>
                <w:color w:val="000000"/>
                <w:sz w:val="18"/>
                <w:szCs w:val="18"/>
              </w:rPr>
            </w:pPr>
            <w:r w:rsidRPr="003A1238">
              <w:rPr>
                <w:rFonts w:ascii="Arial" w:hAnsi="Arial" w:cs="Arial"/>
                <w:b/>
                <w:bCs/>
                <w:color w:val="000000"/>
                <w:sz w:val="18"/>
                <w:szCs w:val="18"/>
              </w:rPr>
              <w:t>One-Sample Statistics</w:t>
            </w:r>
          </w:p>
        </w:tc>
      </w:tr>
      <w:tr w:rsidR="003A1238" w:rsidRPr="003A1238">
        <w:trPr>
          <w:cantSplit/>
        </w:trPr>
        <w:tc>
          <w:tcPr>
            <w:tcW w:w="860"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3A1238" w:rsidRPr="003A1238" w:rsidRDefault="003A1238" w:rsidP="003A123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16" w:space="0" w:color="000000"/>
              <w:left w:val="single" w:sz="16" w:space="0" w:color="000000"/>
              <w:bottom w:val="single" w:sz="16" w:space="0" w:color="000000"/>
            </w:tcBorders>
            <w:shd w:val="clear" w:color="auto" w:fill="FFFFFF"/>
            <w:vAlign w:val="bottom"/>
          </w:tcPr>
          <w:p w:rsidR="003A1238" w:rsidRPr="003A1238" w:rsidRDefault="003A1238" w:rsidP="003A1238">
            <w:pPr>
              <w:autoSpaceDE w:val="0"/>
              <w:autoSpaceDN w:val="0"/>
              <w:adjustRightInd w:val="0"/>
              <w:spacing w:after="0" w:line="320" w:lineRule="atLeast"/>
              <w:ind w:left="60" w:right="60"/>
              <w:jc w:val="center"/>
              <w:rPr>
                <w:rFonts w:ascii="Arial" w:hAnsi="Arial" w:cs="Arial"/>
                <w:color w:val="000000"/>
                <w:sz w:val="18"/>
                <w:szCs w:val="18"/>
              </w:rPr>
            </w:pPr>
            <w:r w:rsidRPr="003A1238">
              <w:rPr>
                <w:rFonts w:ascii="Arial" w:hAnsi="Arial" w:cs="Arial"/>
                <w:color w:val="000000"/>
                <w:sz w:val="18"/>
                <w:szCs w:val="18"/>
              </w:rPr>
              <w:t>N</w:t>
            </w:r>
          </w:p>
        </w:tc>
        <w:tc>
          <w:tcPr>
            <w:tcW w:w="1198" w:type="dxa"/>
            <w:tcBorders>
              <w:top w:val="single" w:sz="16" w:space="0" w:color="000000"/>
              <w:bottom w:val="single" w:sz="16" w:space="0" w:color="000000"/>
            </w:tcBorders>
            <w:shd w:val="clear" w:color="auto" w:fill="FFFFFF"/>
            <w:vAlign w:val="bottom"/>
          </w:tcPr>
          <w:p w:rsidR="003A1238" w:rsidRPr="003A1238" w:rsidRDefault="003A1238" w:rsidP="003A1238">
            <w:pPr>
              <w:autoSpaceDE w:val="0"/>
              <w:autoSpaceDN w:val="0"/>
              <w:adjustRightInd w:val="0"/>
              <w:spacing w:after="0" w:line="320" w:lineRule="atLeast"/>
              <w:ind w:left="60" w:right="60"/>
              <w:jc w:val="center"/>
              <w:rPr>
                <w:rFonts w:ascii="Arial" w:hAnsi="Arial" w:cs="Arial"/>
                <w:color w:val="000000"/>
                <w:sz w:val="18"/>
                <w:szCs w:val="18"/>
              </w:rPr>
            </w:pPr>
            <w:r w:rsidRPr="003A1238">
              <w:rPr>
                <w:rFonts w:ascii="Arial" w:hAnsi="Arial" w:cs="Arial"/>
                <w:color w:val="000000"/>
                <w:sz w:val="18"/>
                <w:szCs w:val="18"/>
              </w:rPr>
              <w:t>Mean</w:t>
            </w:r>
          </w:p>
        </w:tc>
        <w:tc>
          <w:tcPr>
            <w:tcW w:w="1444" w:type="dxa"/>
            <w:tcBorders>
              <w:top w:val="single" w:sz="16" w:space="0" w:color="000000"/>
              <w:bottom w:val="single" w:sz="16" w:space="0" w:color="000000"/>
            </w:tcBorders>
            <w:shd w:val="clear" w:color="auto" w:fill="FFFFFF"/>
            <w:vAlign w:val="bottom"/>
          </w:tcPr>
          <w:p w:rsidR="003A1238" w:rsidRPr="003A1238" w:rsidRDefault="003A1238" w:rsidP="003A1238">
            <w:pPr>
              <w:autoSpaceDE w:val="0"/>
              <w:autoSpaceDN w:val="0"/>
              <w:adjustRightInd w:val="0"/>
              <w:spacing w:after="0" w:line="320" w:lineRule="atLeast"/>
              <w:ind w:left="60" w:right="60"/>
              <w:jc w:val="center"/>
              <w:rPr>
                <w:rFonts w:ascii="Arial" w:hAnsi="Arial" w:cs="Arial"/>
                <w:color w:val="000000"/>
                <w:sz w:val="18"/>
                <w:szCs w:val="18"/>
              </w:rPr>
            </w:pPr>
            <w:r w:rsidRPr="003A1238">
              <w:rPr>
                <w:rFonts w:ascii="Arial" w:hAnsi="Arial" w:cs="Arial"/>
                <w:color w:val="000000"/>
                <w:sz w:val="18"/>
                <w:szCs w:val="18"/>
              </w:rPr>
              <w:t>Std. Deviation</w:t>
            </w:r>
          </w:p>
        </w:tc>
        <w:tc>
          <w:tcPr>
            <w:tcW w:w="1475" w:type="dxa"/>
            <w:tcBorders>
              <w:top w:val="single" w:sz="16" w:space="0" w:color="000000"/>
              <w:bottom w:val="single" w:sz="16" w:space="0" w:color="000000"/>
              <w:right w:val="single" w:sz="16" w:space="0" w:color="000000"/>
            </w:tcBorders>
            <w:shd w:val="clear" w:color="auto" w:fill="FFFFFF"/>
            <w:vAlign w:val="bottom"/>
          </w:tcPr>
          <w:p w:rsidR="003A1238" w:rsidRPr="003A1238" w:rsidRDefault="003A1238" w:rsidP="003A1238">
            <w:pPr>
              <w:autoSpaceDE w:val="0"/>
              <w:autoSpaceDN w:val="0"/>
              <w:adjustRightInd w:val="0"/>
              <w:spacing w:after="0" w:line="320" w:lineRule="atLeast"/>
              <w:ind w:left="60" w:right="60"/>
              <w:jc w:val="center"/>
              <w:rPr>
                <w:rFonts w:ascii="Arial" w:hAnsi="Arial" w:cs="Arial"/>
                <w:color w:val="000000"/>
                <w:sz w:val="18"/>
                <w:szCs w:val="18"/>
              </w:rPr>
            </w:pPr>
            <w:r w:rsidRPr="003A1238">
              <w:rPr>
                <w:rFonts w:ascii="Arial" w:hAnsi="Arial" w:cs="Arial"/>
                <w:color w:val="000000"/>
                <w:sz w:val="18"/>
                <w:szCs w:val="18"/>
              </w:rPr>
              <w:t>Std. Error Mean</w:t>
            </w:r>
          </w:p>
        </w:tc>
      </w:tr>
      <w:tr w:rsidR="003A1238" w:rsidRPr="003A1238">
        <w:trPr>
          <w:cantSplit/>
        </w:trPr>
        <w:tc>
          <w:tcPr>
            <w:tcW w:w="860" w:type="dxa"/>
            <w:tcBorders>
              <w:top w:val="single" w:sz="16" w:space="0" w:color="000000"/>
              <w:left w:val="single" w:sz="16" w:space="0" w:color="000000"/>
              <w:bottom w:val="single" w:sz="16" w:space="0" w:color="000000"/>
              <w:right w:val="single" w:sz="16" w:space="0" w:color="000000"/>
            </w:tcBorders>
            <w:shd w:val="clear" w:color="auto" w:fill="FFFFFF"/>
          </w:tcPr>
          <w:p w:rsidR="003A1238" w:rsidRPr="003A1238" w:rsidRDefault="003A1238" w:rsidP="003A1238">
            <w:pPr>
              <w:autoSpaceDE w:val="0"/>
              <w:autoSpaceDN w:val="0"/>
              <w:adjustRightInd w:val="0"/>
              <w:spacing w:after="0" w:line="320" w:lineRule="atLeast"/>
              <w:ind w:left="60" w:right="60"/>
              <w:rPr>
                <w:rFonts w:ascii="Arial" w:hAnsi="Arial" w:cs="Arial"/>
                <w:color w:val="000000"/>
                <w:sz w:val="18"/>
                <w:szCs w:val="18"/>
              </w:rPr>
            </w:pPr>
            <w:r w:rsidRPr="003A1238">
              <w:rPr>
                <w:rFonts w:ascii="Arial" w:hAnsi="Arial" w:cs="Arial"/>
                <w:color w:val="000000"/>
                <w:sz w:val="18"/>
                <w:szCs w:val="18"/>
              </w:rPr>
              <w:t>energy</w:t>
            </w:r>
          </w:p>
        </w:tc>
        <w:tc>
          <w:tcPr>
            <w:tcW w:w="1029" w:type="dxa"/>
            <w:tcBorders>
              <w:top w:val="single" w:sz="16" w:space="0" w:color="000000"/>
              <w:left w:val="single" w:sz="16" w:space="0" w:color="000000"/>
              <w:bottom w:val="single" w:sz="16" w:space="0" w:color="000000"/>
            </w:tcBorders>
            <w:shd w:val="clear" w:color="auto" w:fill="FFFFFF"/>
            <w:vAlign w:val="center"/>
          </w:tcPr>
          <w:p w:rsidR="003A1238" w:rsidRPr="003A1238" w:rsidRDefault="003A1238" w:rsidP="003A1238">
            <w:pPr>
              <w:autoSpaceDE w:val="0"/>
              <w:autoSpaceDN w:val="0"/>
              <w:adjustRightInd w:val="0"/>
              <w:spacing w:after="0" w:line="320" w:lineRule="atLeast"/>
              <w:ind w:left="60" w:right="60"/>
              <w:jc w:val="right"/>
              <w:rPr>
                <w:rFonts w:ascii="Arial" w:hAnsi="Arial" w:cs="Arial"/>
                <w:color w:val="000000"/>
                <w:sz w:val="18"/>
                <w:szCs w:val="18"/>
              </w:rPr>
            </w:pPr>
            <w:r w:rsidRPr="003A1238">
              <w:rPr>
                <w:rFonts w:ascii="Arial" w:hAnsi="Arial" w:cs="Arial"/>
                <w:color w:val="000000"/>
                <w:sz w:val="18"/>
                <w:szCs w:val="18"/>
              </w:rPr>
              <w:t>88</w:t>
            </w:r>
          </w:p>
        </w:tc>
        <w:tc>
          <w:tcPr>
            <w:tcW w:w="1198" w:type="dxa"/>
            <w:tcBorders>
              <w:top w:val="single" w:sz="16" w:space="0" w:color="000000"/>
              <w:bottom w:val="single" w:sz="16" w:space="0" w:color="000000"/>
            </w:tcBorders>
            <w:shd w:val="clear" w:color="auto" w:fill="FFFFFF"/>
            <w:vAlign w:val="center"/>
          </w:tcPr>
          <w:p w:rsidR="003A1238" w:rsidRPr="003A1238" w:rsidRDefault="003A1238" w:rsidP="003A1238">
            <w:pPr>
              <w:autoSpaceDE w:val="0"/>
              <w:autoSpaceDN w:val="0"/>
              <w:adjustRightInd w:val="0"/>
              <w:spacing w:after="0" w:line="320" w:lineRule="atLeast"/>
              <w:ind w:left="60" w:right="60"/>
              <w:jc w:val="right"/>
              <w:rPr>
                <w:rFonts w:ascii="Arial" w:hAnsi="Arial" w:cs="Arial"/>
                <w:color w:val="000000"/>
                <w:sz w:val="18"/>
                <w:szCs w:val="18"/>
              </w:rPr>
            </w:pPr>
            <w:r w:rsidRPr="003A1238">
              <w:rPr>
                <w:rFonts w:ascii="Arial" w:hAnsi="Arial" w:cs="Arial"/>
                <w:color w:val="000000"/>
                <w:sz w:val="18"/>
                <w:szCs w:val="18"/>
              </w:rPr>
              <w:t>2237.8068</w:t>
            </w:r>
          </w:p>
        </w:tc>
        <w:tc>
          <w:tcPr>
            <w:tcW w:w="1444" w:type="dxa"/>
            <w:tcBorders>
              <w:top w:val="single" w:sz="16" w:space="0" w:color="000000"/>
              <w:bottom w:val="single" w:sz="16" w:space="0" w:color="000000"/>
            </w:tcBorders>
            <w:shd w:val="clear" w:color="auto" w:fill="FFFFFF"/>
            <w:vAlign w:val="center"/>
          </w:tcPr>
          <w:p w:rsidR="003A1238" w:rsidRPr="003A1238" w:rsidRDefault="003A1238" w:rsidP="003A1238">
            <w:pPr>
              <w:autoSpaceDE w:val="0"/>
              <w:autoSpaceDN w:val="0"/>
              <w:adjustRightInd w:val="0"/>
              <w:spacing w:after="0" w:line="320" w:lineRule="atLeast"/>
              <w:ind w:left="60" w:right="60"/>
              <w:jc w:val="right"/>
              <w:rPr>
                <w:rFonts w:ascii="Arial" w:hAnsi="Arial" w:cs="Arial"/>
                <w:color w:val="000000"/>
                <w:sz w:val="18"/>
                <w:szCs w:val="18"/>
              </w:rPr>
            </w:pPr>
            <w:r w:rsidRPr="003A1238">
              <w:rPr>
                <w:rFonts w:ascii="Arial" w:hAnsi="Arial" w:cs="Arial"/>
                <w:color w:val="000000"/>
                <w:sz w:val="18"/>
                <w:szCs w:val="18"/>
              </w:rPr>
              <w:t>571.80876</w:t>
            </w:r>
          </w:p>
        </w:tc>
        <w:tc>
          <w:tcPr>
            <w:tcW w:w="1475" w:type="dxa"/>
            <w:tcBorders>
              <w:top w:val="single" w:sz="16" w:space="0" w:color="000000"/>
              <w:bottom w:val="single" w:sz="16" w:space="0" w:color="000000"/>
              <w:right w:val="single" w:sz="16" w:space="0" w:color="000000"/>
            </w:tcBorders>
            <w:shd w:val="clear" w:color="auto" w:fill="FFFFFF"/>
            <w:vAlign w:val="center"/>
          </w:tcPr>
          <w:p w:rsidR="003A1238" w:rsidRPr="003A1238" w:rsidRDefault="003A1238" w:rsidP="003A1238">
            <w:pPr>
              <w:autoSpaceDE w:val="0"/>
              <w:autoSpaceDN w:val="0"/>
              <w:adjustRightInd w:val="0"/>
              <w:spacing w:after="0" w:line="320" w:lineRule="atLeast"/>
              <w:ind w:left="60" w:right="60"/>
              <w:jc w:val="right"/>
              <w:rPr>
                <w:rFonts w:ascii="Arial" w:hAnsi="Arial" w:cs="Arial"/>
                <w:color w:val="000000"/>
                <w:sz w:val="18"/>
                <w:szCs w:val="18"/>
              </w:rPr>
            </w:pPr>
            <w:r w:rsidRPr="003A1238">
              <w:rPr>
                <w:rFonts w:ascii="Arial" w:hAnsi="Arial" w:cs="Arial"/>
                <w:color w:val="000000"/>
                <w:sz w:val="18"/>
                <w:szCs w:val="18"/>
              </w:rPr>
              <w:t>60.95502</w:t>
            </w:r>
          </w:p>
        </w:tc>
      </w:tr>
    </w:tbl>
    <w:p w:rsidR="003A1238" w:rsidRDefault="003A1238" w:rsidP="003A1238">
      <w:pPr>
        <w:autoSpaceDE w:val="0"/>
        <w:autoSpaceDN w:val="0"/>
        <w:adjustRightInd w:val="0"/>
        <w:spacing w:after="0" w:line="400" w:lineRule="atLeast"/>
        <w:rPr>
          <w:rFonts w:ascii="Times New Roman" w:hAnsi="Times New Roman" w:cs="Times New Roman"/>
          <w:sz w:val="24"/>
          <w:szCs w:val="24"/>
        </w:rPr>
      </w:pPr>
    </w:p>
    <w:tbl>
      <w:tblPr>
        <w:tblW w:w="87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9"/>
        <w:gridCol w:w="1030"/>
        <w:gridCol w:w="1030"/>
        <w:gridCol w:w="1415"/>
        <w:gridCol w:w="1476"/>
        <w:gridCol w:w="1476"/>
        <w:gridCol w:w="1476"/>
      </w:tblGrid>
      <w:tr w:rsidR="003A1238" w:rsidRPr="003A1238" w:rsidTr="003A1238">
        <w:trPr>
          <w:cantSplit/>
        </w:trPr>
        <w:tc>
          <w:tcPr>
            <w:tcW w:w="8762" w:type="dxa"/>
            <w:gridSpan w:val="7"/>
            <w:tcBorders>
              <w:top w:val="nil"/>
              <w:left w:val="nil"/>
              <w:bottom w:val="nil"/>
              <w:right w:val="nil"/>
            </w:tcBorders>
            <w:shd w:val="clear" w:color="auto" w:fill="FFFFFF"/>
            <w:vAlign w:val="center"/>
          </w:tcPr>
          <w:p w:rsidR="003A1238" w:rsidRPr="003A1238" w:rsidRDefault="003A1238" w:rsidP="003A1238">
            <w:pPr>
              <w:autoSpaceDE w:val="0"/>
              <w:autoSpaceDN w:val="0"/>
              <w:adjustRightInd w:val="0"/>
              <w:spacing w:after="0" w:line="320" w:lineRule="atLeast"/>
              <w:ind w:left="60" w:right="60"/>
              <w:jc w:val="center"/>
              <w:rPr>
                <w:rFonts w:ascii="Arial" w:hAnsi="Arial" w:cs="Arial"/>
                <w:color w:val="000000"/>
                <w:sz w:val="18"/>
                <w:szCs w:val="18"/>
              </w:rPr>
            </w:pPr>
            <w:r w:rsidRPr="003A1238">
              <w:rPr>
                <w:rFonts w:ascii="Arial" w:hAnsi="Arial" w:cs="Arial"/>
                <w:b/>
                <w:bCs/>
                <w:color w:val="000000"/>
                <w:sz w:val="18"/>
                <w:szCs w:val="18"/>
              </w:rPr>
              <w:t>One-Sample Test</w:t>
            </w:r>
          </w:p>
        </w:tc>
      </w:tr>
      <w:tr w:rsidR="003A1238" w:rsidRPr="003A1238" w:rsidTr="003A1238">
        <w:trPr>
          <w:cantSplit/>
        </w:trPr>
        <w:tc>
          <w:tcPr>
            <w:tcW w:w="859" w:type="dxa"/>
            <w:vMerge w:val="restart"/>
            <w:tcBorders>
              <w:top w:val="single" w:sz="16" w:space="0" w:color="000000"/>
              <w:left w:val="single" w:sz="16" w:space="0" w:color="000000"/>
              <w:bottom w:val="nil"/>
              <w:right w:val="single" w:sz="16" w:space="0" w:color="000000"/>
            </w:tcBorders>
            <w:shd w:val="clear" w:color="auto" w:fill="FFFFFF"/>
            <w:vAlign w:val="bottom"/>
          </w:tcPr>
          <w:p w:rsidR="003A1238" w:rsidRPr="003A1238" w:rsidRDefault="003A1238" w:rsidP="003A1238">
            <w:pPr>
              <w:autoSpaceDE w:val="0"/>
              <w:autoSpaceDN w:val="0"/>
              <w:adjustRightInd w:val="0"/>
              <w:spacing w:after="0" w:line="240" w:lineRule="auto"/>
              <w:rPr>
                <w:rFonts w:ascii="Times New Roman" w:hAnsi="Times New Roman" w:cs="Times New Roman"/>
                <w:sz w:val="24"/>
                <w:szCs w:val="24"/>
              </w:rPr>
            </w:pPr>
          </w:p>
        </w:tc>
        <w:tc>
          <w:tcPr>
            <w:tcW w:w="7903" w:type="dxa"/>
            <w:gridSpan w:val="6"/>
            <w:tcBorders>
              <w:top w:val="single" w:sz="16" w:space="0" w:color="000000"/>
              <w:left w:val="single" w:sz="16" w:space="0" w:color="000000"/>
              <w:right w:val="single" w:sz="16" w:space="0" w:color="000000"/>
            </w:tcBorders>
            <w:shd w:val="clear" w:color="auto" w:fill="FFFFFF"/>
            <w:vAlign w:val="bottom"/>
          </w:tcPr>
          <w:p w:rsidR="003A1238" w:rsidRPr="003A1238" w:rsidRDefault="003A1238" w:rsidP="003A1238">
            <w:pPr>
              <w:autoSpaceDE w:val="0"/>
              <w:autoSpaceDN w:val="0"/>
              <w:adjustRightInd w:val="0"/>
              <w:spacing w:after="0" w:line="320" w:lineRule="atLeast"/>
              <w:ind w:left="60" w:right="60"/>
              <w:jc w:val="center"/>
              <w:rPr>
                <w:rFonts w:ascii="Arial" w:hAnsi="Arial" w:cs="Arial"/>
                <w:color w:val="000000"/>
                <w:sz w:val="18"/>
                <w:szCs w:val="18"/>
              </w:rPr>
            </w:pPr>
            <w:r w:rsidRPr="003A1238">
              <w:rPr>
                <w:rFonts w:ascii="Arial" w:hAnsi="Arial" w:cs="Arial"/>
                <w:color w:val="000000"/>
                <w:sz w:val="18"/>
                <w:szCs w:val="18"/>
              </w:rPr>
              <w:t>Test Value = 2100</w:t>
            </w:r>
          </w:p>
        </w:tc>
      </w:tr>
      <w:tr w:rsidR="003A1238" w:rsidRPr="003A1238" w:rsidTr="003A1238">
        <w:trPr>
          <w:cantSplit/>
        </w:trPr>
        <w:tc>
          <w:tcPr>
            <w:tcW w:w="859" w:type="dxa"/>
            <w:vMerge/>
            <w:tcBorders>
              <w:top w:val="single" w:sz="16" w:space="0" w:color="000000"/>
              <w:left w:val="single" w:sz="16" w:space="0" w:color="000000"/>
              <w:bottom w:val="nil"/>
              <w:right w:val="single" w:sz="16" w:space="0" w:color="000000"/>
            </w:tcBorders>
            <w:shd w:val="clear" w:color="auto" w:fill="FFFFFF"/>
            <w:vAlign w:val="bottom"/>
          </w:tcPr>
          <w:p w:rsidR="003A1238" w:rsidRPr="003A1238" w:rsidRDefault="003A1238" w:rsidP="003A1238">
            <w:pPr>
              <w:autoSpaceDE w:val="0"/>
              <w:autoSpaceDN w:val="0"/>
              <w:adjustRightInd w:val="0"/>
              <w:spacing w:after="0" w:line="240" w:lineRule="auto"/>
              <w:rPr>
                <w:rFonts w:ascii="Arial" w:hAnsi="Arial" w:cs="Arial"/>
                <w:color w:val="000000"/>
                <w:sz w:val="18"/>
                <w:szCs w:val="18"/>
              </w:rPr>
            </w:pPr>
          </w:p>
        </w:tc>
        <w:tc>
          <w:tcPr>
            <w:tcW w:w="1030" w:type="dxa"/>
            <w:vMerge w:val="restart"/>
            <w:tcBorders>
              <w:left w:val="single" w:sz="16" w:space="0" w:color="000000"/>
            </w:tcBorders>
            <w:shd w:val="clear" w:color="auto" w:fill="FFFFFF"/>
            <w:vAlign w:val="bottom"/>
          </w:tcPr>
          <w:p w:rsidR="003A1238" w:rsidRPr="003A1238" w:rsidRDefault="003A1238" w:rsidP="003A1238">
            <w:pPr>
              <w:autoSpaceDE w:val="0"/>
              <w:autoSpaceDN w:val="0"/>
              <w:adjustRightInd w:val="0"/>
              <w:spacing w:after="0" w:line="320" w:lineRule="atLeast"/>
              <w:ind w:left="60" w:right="60"/>
              <w:jc w:val="center"/>
              <w:rPr>
                <w:rFonts w:ascii="Arial" w:hAnsi="Arial" w:cs="Arial"/>
                <w:color w:val="000000"/>
                <w:sz w:val="18"/>
                <w:szCs w:val="18"/>
              </w:rPr>
            </w:pPr>
            <w:r w:rsidRPr="003A1238">
              <w:rPr>
                <w:rFonts w:ascii="Arial" w:hAnsi="Arial" w:cs="Arial"/>
                <w:color w:val="000000"/>
                <w:sz w:val="18"/>
                <w:szCs w:val="18"/>
              </w:rPr>
              <w:t>t</w:t>
            </w:r>
          </w:p>
        </w:tc>
        <w:tc>
          <w:tcPr>
            <w:tcW w:w="1030" w:type="dxa"/>
            <w:vMerge w:val="restart"/>
            <w:shd w:val="clear" w:color="auto" w:fill="FFFFFF"/>
            <w:vAlign w:val="bottom"/>
          </w:tcPr>
          <w:p w:rsidR="003A1238" w:rsidRPr="003A1238" w:rsidRDefault="003A1238" w:rsidP="003A1238">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3A1238">
              <w:rPr>
                <w:rFonts w:ascii="Arial" w:hAnsi="Arial" w:cs="Arial"/>
                <w:color w:val="000000"/>
                <w:sz w:val="18"/>
                <w:szCs w:val="18"/>
              </w:rPr>
              <w:t>df</w:t>
            </w:r>
            <w:proofErr w:type="spellEnd"/>
          </w:p>
        </w:tc>
        <w:tc>
          <w:tcPr>
            <w:tcW w:w="1415" w:type="dxa"/>
            <w:vMerge w:val="restart"/>
            <w:shd w:val="clear" w:color="auto" w:fill="FFFFFF"/>
            <w:vAlign w:val="bottom"/>
          </w:tcPr>
          <w:p w:rsidR="003A1238" w:rsidRPr="003A1238" w:rsidRDefault="003A1238" w:rsidP="003A1238">
            <w:pPr>
              <w:autoSpaceDE w:val="0"/>
              <w:autoSpaceDN w:val="0"/>
              <w:adjustRightInd w:val="0"/>
              <w:spacing w:after="0" w:line="320" w:lineRule="atLeast"/>
              <w:ind w:left="60" w:right="60"/>
              <w:jc w:val="center"/>
              <w:rPr>
                <w:rFonts w:ascii="Arial" w:hAnsi="Arial" w:cs="Arial"/>
                <w:color w:val="000000"/>
                <w:sz w:val="18"/>
                <w:szCs w:val="18"/>
              </w:rPr>
            </w:pPr>
            <w:r w:rsidRPr="003A1238">
              <w:rPr>
                <w:rFonts w:ascii="Arial" w:hAnsi="Arial" w:cs="Arial"/>
                <w:color w:val="000000"/>
                <w:sz w:val="18"/>
                <w:szCs w:val="18"/>
              </w:rPr>
              <w:t>Sig. (2-tailed)</w:t>
            </w:r>
          </w:p>
        </w:tc>
        <w:tc>
          <w:tcPr>
            <w:tcW w:w="1476" w:type="dxa"/>
            <w:vMerge w:val="restart"/>
            <w:shd w:val="clear" w:color="auto" w:fill="FFFFFF"/>
            <w:vAlign w:val="bottom"/>
          </w:tcPr>
          <w:p w:rsidR="003A1238" w:rsidRPr="003A1238" w:rsidRDefault="003A1238" w:rsidP="003A1238">
            <w:pPr>
              <w:autoSpaceDE w:val="0"/>
              <w:autoSpaceDN w:val="0"/>
              <w:adjustRightInd w:val="0"/>
              <w:spacing w:after="0" w:line="320" w:lineRule="atLeast"/>
              <w:ind w:left="60" w:right="60"/>
              <w:jc w:val="center"/>
              <w:rPr>
                <w:rFonts w:ascii="Arial" w:hAnsi="Arial" w:cs="Arial"/>
                <w:color w:val="000000"/>
                <w:sz w:val="18"/>
                <w:szCs w:val="18"/>
              </w:rPr>
            </w:pPr>
            <w:r w:rsidRPr="003A1238">
              <w:rPr>
                <w:rFonts w:ascii="Arial" w:hAnsi="Arial" w:cs="Arial"/>
                <w:color w:val="000000"/>
                <w:sz w:val="18"/>
                <w:szCs w:val="18"/>
              </w:rPr>
              <w:t>Mean Difference</w:t>
            </w:r>
          </w:p>
        </w:tc>
        <w:tc>
          <w:tcPr>
            <w:tcW w:w="2952" w:type="dxa"/>
            <w:gridSpan w:val="2"/>
            <w:tcBorders>
              <w:right w:val="single" w:sz="16" w:space="0" w:color="000000"/>
            </w:tcBorders>
            <w:shd w:val="clear" w:color="auto" w:fill="FFFFFF"/>
            <w:vAlign w:val="bottom"/>
          </w:tcPr>
          <w:p w:rsidR="003A1238" w:rsidRPr="003A1238" w:rsidRDefault="003A1238" w:rsidP="003A1238">
            <w:pPr>
              <w:autoSpaceDE w:val="0"/>
              <w:autoSpaceDN w:val="0"/>
              <w:adjustRightInd w:val="0"/>
              <w:spacing w:after="0" w:line="320" w:lineRule="atLeast"/>
              <w:ind w:left="60" w:right="60"/>
              <w:jc w:val="center"/>
              <w:rPr>
                <w:rFonts w:ascii="Arial" w:hAnsi="Arial" w:cs="Arial"/>
                <w:color w:val="000000"/>
                <w:sz w:val="18"/>
                <w:szCs w:val="18"/>
              </w:rPr>
            </w:pPr>
            <w:r w:rsidRPr="003A1238">
              <w:rPr>
                <w:rFonts w:ascii="Arial" w:hAnsi="Arial" w:cs="Arial"/>
                <w:color w:val="000000"/>
                <w:sz w:val="18"/>
                <w:szCs w:val="18"/>
              </w:rPr>
              <w:t>95% Confidence Interval of the Difference</w:t>
            </w:r>
          </w:p>
        </w:tc>
      </w:tr>
      <w:tr w:rsidR="003A1238" w:rsidRPr="003A1238" w:rsidTr="003A1238">
        <w:trPr>
          <w:cantSplit/>
        </w:trPr>
        <w:tc>
          <w:tcPr>
            <w:tcW w:w="859" w:type="dxa"/>
            <w:vMerge/>
            <w:tcBorders>
              <w:top w:val="single" w:sz="16" w:space="0" w:color="000000"/>
              <w:left w:val="single" w:sz="16" w:space="0" w:color="000000"/>
              <w:bottom w:val="nil"/>
              <w:right w:val="single" w:sz="16" w:space="0" w:color="000000"/>
            </w:tcBorders>
            <w:shd w:val="clear" w:color="auto" w:fill="FFFFFF"/>
            <w:vAlign w:val="bottom"/>
          </w:tcPr>
          <w:p w:rsidR="003A1238" w:rsidRPr="003A1238" w:rsidRDefault="003A1238" w:rsidP="003A1238">
            <w:pPr>
              <w:autoSpaceDE w:val="0"/>
              <w:autoSpaceDN w:val="0"/>
              <w:adjustRightInd w:val="0"/>
              <w:spacing w:after="0" w:line="240" w:lineRule="auto"/>
              <w:rPr>
                <w:rFonts w:ascii="Arial" w:hAnsi="Arial" w:cs="Arial"/>
                <w:color w:val="000000"/>
                <w:sz w:val="18"/>
                <w:szCs w:val="18"/>
              </w:rPr>
            </w:pPr>
          </w:p>
        </w:tc>
        <w:tc>
          <w:tcPr>
            <w:tcW w:w="1030" w:type="dxa"/>
            <w:vMerge/>
            <w:tcBorders>
              <w:left w:val="single" w:sz="16" w:space="0" w:color="000000"/>
            </w:tcBorders>
            <w:shd w:val="clear" w:color="auto" w:fill="FFFFFF"/>
            <w:vAlign w:val="bottom"/>
          </w:tcPr>
          <w:p w:rsidR="003A1238" w:rsidRPr="003A1238" w:rsidRDefault="003A1238" w:rsidP="003A1238">
            <w:pPr>
              <w:autoSpaceDE w:val="0"/>
              <w:autoSpaceDN w:val="0"/>
              <w:adjustRightInd w:val="0"/>
              <w:spacing w:after="0" w:line="240" w:lineRule="auto"/>
              <w:rPr>
                <w:rFonts w:ascii="Arial" w:hAnsi="Arial" w:cs="Arial"/>
                <w:color w:val="000000"/>
                <w:sz w:val="18"/>
                <w:szCs w:val="18"/>
              </w:rPr>
            </w:pPr>
          </w:p>
        </w:tc>
        <w:tc>
          <w:tcPr>
            <w:tcW w:w="1030" w:type="dxa"/>
            <w:vMerge/>
            <w:shd w:val="clear" w:color="auto" w:fill="FFFFFF"/>
            <w:vAlign w:val="bottom"/>
          </w:tcPr>
          <w:p w:rsidR="003A1238" w:rsidRPr="003A1238" w:rsidRDefault="003A1238" w:rsidP="003A1238">
            <w:pPr>
              <w:autoSpaceDE w:val="0"/>
              <w:autoSpaceDN w:val="0"/>
              <w:adjustRightInd w:val="0"/>
              <w:spacing w:after="0" w:line="240" w:lineRule="auto"/>
              <w:rPr>
                <w:rFonts w:ascii="Arial" w:hAnsi="Arial" w:cs="Arial"/>
                <w:color w:val="000000"/>
                <w:sz w:val="18"/>
                <w:szCs w:val="18"/>
              </w:rPr>
            </w:pPr>
          </w:p>
        </w:tc>
        <w:tc>
          <w:tcPr>
            <w:tcW w:w="1415" w:type="dxa"/>
            <w:vMerge/>
            <w:shd w:val="clear" w:color="auto" w:fill="FFFFFF"/>
            <w:vAlign w:val="bottom"/>
          </w:tcPr>
          <w:p w:rsidR="003A1238" w:rsidRPr="003A1238" w:rsidRDefault="003A1238" w:rsidP="003A1238">
            <w:pPr>
              <w:autoSpaceDE w:val="0"/>
              <w:autoSpaceDN w:val="0"/>
              <w:adjustRightInd w:val="0"/>
              <w:spacing w:after="0" w:line="240" w:lineRule="auto"/>
              <w:rPr>
                <w:rFonts w:ascii="Arial" w:hAnsi="Arial" w:cs="Arial"/>
                <w:color w:val="000000"/>
                <w:sz w:val="18"/>
                <w:szCs w:val="18"/>
              </w:rPr>
            </w:pPr>
          </w:p>
        </w:tc>
        <w:tc>
          <w:tcPr>
            <w:tcW w:w="1476" w:type="dxa"/>
            <w:vMerge/>
            <w:shd w:val="clear" w:color="auto" w:fill="FFFFFF"/>
            <w:vAlign w:val="bottom"/>
          </w:tcPr>
          <w:p w:rsidR="003A1238" w:rsidRPr="003A1238" w:rsidRDefault="003A1238" w:rsidP="003A1238">
            <w:pPr>
              <w:autoSpaceDE w:val="0"/>
              <w:autoSpaceDN w:val="0"/>
              <w:adjustRightInd w:val="0"/>
              <w:spacing w:after="0" w:line="240" w:lineRule="auto"/>
              <w:rPr>
                <w:rFonts w:ascii="Arial" w:hAnsi="Arial" w:cs="Arial"/>
                <w:color w:val="000000"/>
                <w:sz w:val="18"/>
                <w:szCs w:val="18"/>
              </w:rPr>
            </w:pPr>
          </w:p>
        </w:tc>
        <w:tc>
          <w:tcPr>
            <w:tcW w:w="1476" w:type="dxa"/>
            <w:tcBorders>
              <w:bottom w:val="single" w:sz="16" w:space="0" w:color="000000"/>
            </w:tcBorders>
            <w:shd w:val="clear" w:color="auto" w:fill="FFFFFF"/>
            <w:vAlign w:val="bottom"/>
          </w:tcPr>
          <w:p w:rsidR="003A1238" w:rsidRPr="003A1238" w:rsidRDefault="003A1238" w:rsidP="003A1238">
            <w:pPr>
              <w:autoSpaceDE w:val="0"/>
              <w:autoSpaceDN w:val="0"/>
              <w:adjustRightInd w:val="0"/>
              <w:spacing w:after="0" w:line="320" w:lineRule="atLeast"/>
              <w:ind w:left="60" w:right="60"/>
              <w:jc w:val="center"/>
              <w:rPr>
                <w:rFonts w:ascii="Arial" w:hAnsi="Arial" w:cs="Arial"/>
                <w:color w:val="000000"/>
                <w:sz w:val="18"/>
                <w:szCs w:val="18"/>
              </w:rPr>
            </w:pPr>
            <w:r w:rsidRPr="003A1238">
              <w:rPr>
                <w:rFonts w:ascii="Arial" w:hAnsi="Arial" w:cs="Arial"/>
                <w:color w:val="000000"/>
                <w:sz w:val="18"/>
                <w:szCs w:val="18"/>
              </w:rPr>
              <w:t>Lower</w:t>
            </w:r>
          </w:p>
        </w:tc>
        <w:tc>
          <w:tcPr>
            <w:tcW w:w="1476" w:type="dxa"/>
            <w:tcBorders>
              <w:bottom w:val="single" w:sz="16" w:space="0" w:color="000000"/>
              <w:right w:val="single" w:sz="16" w:space="0" w:color="000000"/>
            </w:tcBorders>
            <w:shd w:val="clear" w:color="auto" w:fill="FFFFFF"/>
            <w:vAlign w:val="bottom"/>
          </w:tcPr>
          <w:p w:rsidR="003A1238" w:rsidRPr="003A1238" w:rsidRDefault="003A1238" w:rsidP="003A1238">
            <w:pPr>
              <w:autoSpaceDE w:val="0"/>
              <w:autoSpaceDN w:val="0"/>
              <w:adjustRightInd w:val="0"/>
              <w:spacing w:after="0" w:line="320" w:lineRule="atLeast"/>
              <w:ind w:left="60" w:right="60"/>
              <w:jc w:val="center"/>
              <w:rPr>
                <w:rFonts w:ascii="Arial" w:hAnsi="Arial" w:cs="Arial"/>
                <w:color w:val="000000"/>
                <w:sz w:val="18"/>
                <w:szCs w:val="18"/>
              </w:rPr>
            </w:pPr>
            <w:r w:rsidRPr="003A1238">
              <w:rPr>
                <w:rFonts w:ascii="Arial" w:hAnsi="Arial" w:cs="Arial"/>
                <w:color w:val="000000"/>
                <w:sz w:val="18"/>
                <w:szCs w:val="18"/>
              </w:rPr>
              <w:t>Upper</w:t>
            </w:r>
          </w:p>
        </w:tc>
      </w:tr>
      <w:tr w:rsidR="003A1238" w:rsidRPr="003A1238" w:rsidTr="003A1238">
        <w:trPr>
          <w:cantSplit/>
        </w:trPr>
        <w:tc>
          <w:tcPr>
            <w:tcW w:w="859" w:type="dxa"/>
            <w:tcBorders>
              <w:top w:val="single" w:sz="16" w:space="0" w:color="000000"/>
              <w:left w:val="single" w:sz="16" w:space="0" w:color="000000"/>
              <w:bottom w:val="single" w:sz="16" w:space="0" w:color="000000"/>
              <w:right w:val="single" w:sz="16" w:space="0" w:color="000000"/>
            </w:tcBorders>
            <w:shd w:val="clear" w:color="auto" w:fill="FFFFFF"/>
          </w:tcPr>
          <w:p w:rsidR="003A1238" w:rsidRPr="003A1238" w:rsidRDefault="003A1238" w:rsidP="003A1238">
            <w:pPr>
              <w:autoSpaceDE w:val="0"/>
              <w:autoSpaceDN w:val="0"/>
              <w:adjustRightInd w:val="0"/>
              <w:spacing w:after="0" w:line="320" w:lineRule="atLeast"/>
              <w:ind w:left="60" w:right="60"/>
              <w:rPr>
                <w:rFonts w:ascii="Arial" w:hAnsi="Arial" w:cs="Arial"/>
                <w:color w:val="000000"/>
                <w:sz w:val="18"/>
                <w:szCs w:val="18"/>
              </w:rPr>
            </w:pPr>
            <w:r w:rsidRPr="003A1238">
              <w:rPr>
                <w:rFonts w:ascii="Arial" w:hAnsi="Arial" w:cs="Arial"/>
                <w:color w:val="000000"/>
                <w:sz w:val="18"/>
                <w:szCs w:val="18"/>
              </w:rPr>
              <w:t>energy</w:t>
            </w:r>
          </w:p>
        </w:tc>
        <w:tc>
          <w:tcPr>
            <w:tcW w:w="1030" w:type="dxa"/>
            <w:tcBorders>
              <w:top w:val="single" w:sz="16" w:space="0" w:color="000000"/>
              <w:left w:val="single" w:sz="16" w:space="0" w:color="000000"/>
              <w:bottom w:val="single" w:sz="16" w:space="0" w:color="000000"/>
            </w:tcBorders>
            <w:shd w:val="clear" w:color="auto" w:fill="FFFFFF"/>
            <w:vAlign w:val="center"/>
          </w:tcPr>
          <w:p w:rsidR="003A1238" w:rsidRPr="003A1238" w:rsidRDefault="007F6320" w:rsidP="003A1238">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noProof/>
                <w:color w:val="000000"/>
                <w:sz w:val="18"/>
                <w:szCs w:val="18"/>
                <w:lang w:eastAsia="en-GB"/>
              </w:rPr>
              <mc:AlternateContent>
                <mc:Choice Requires="wps">
                  <w:drawing>
                    <wp:anchor distT="0" distB="0" distL="114300" distR="114300" simplePos="0" relativeHeight="251664384" behindDoc="0" locked="0" layoutInCell="1" allowOverlap="1" wp14:anchorId="18BF5438" wp14:editId="7F0E99B8">
                      <wp:simplePos x="0" y="0"/>
                      <wp:positionH relativeFrom="column">
                        <wp:posOffset>148590</wp:posOffset>
                      </wp:positionH>
                      <wp:positionV relativeFrom="paragraph">
                        <wp:posOffset>-29210</wp:posOffset>
                      </wp:positionV>
                      <wp:extent cx="2095500" cy="381000"/>
                      <wp:effectExtent l="0" t="0" r="19050" b="19050"/>
                      <wp:wrapNone/>
                      <wp:docPr id="9" name="Oval 9"/>
                      <wp:cNvGraphicFramePr/>
                      <a:graphic xmlns:a="http://schemas.openxmlformats.org/drawingml/2006/main">
                        <a:graphicData uri="http://schemas.microsoft.com/office/word/2010/wordprocessingShape">
                          <wps:wsp>
                            <wps:cNvSpPr/>
                            <wps:spPr>
                              <a:xfrm>
                                <a:off x="0" y="0"/>
                                <a:ext cx="209550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 o:spid="_x0000_s1026" style="position:absolute;margin-left:11.7pt;margin-top:-2.3pt;width:165pt;height:3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" filled="f" strokecolor="#243f60 [1604]" strokeweight="2pt"/>
                  </w:pict>
                </mc:Fallback>
              </mc:AlternateContent>
            </w:r>
            <w:r w:rsidR="003A1238" w:rsidRPr="003A1238">
              <w:rPr>
                <w:rFonts w:ascii="Arial" w:hAnsi="Arial" w:cs="Arial"/>
                <w:color w:val="000000"/>
                <w:sz w:val="18"/>
                <w:szCs w:val="18"/>
              </w:rPr>
              <w:t>2.261</w:t>
            </w:r>
          </w:p>
        </w:tc>
        <w:tc>
          <w:tcPr>
            <w:tcW w:w="1030" w:type="dxa"/>
            <w:tcBorders>
              <w:top w:val="single" w:sz="16" w:space="0" w:color="000000"/>
              <w:bottom w:val="single" w:sz="16" w:space="0" w:color="000000"/>
            </w:tcBorders>
            <w:shd w:val="clear" w:color="auto" w:fill="FFFFFF"/>
            <w:vAlign w:val="center"/>
          </w:tcPr>
          <w:p w:rsidR="003A1238" w:rsidRPr="003A1238" w:rsidRDefault="003A1238" w:rsidP="003A1238">
            <w:pPr>
              <w:autoSpaceDE w:val="0"/>
              <w:autoSpaceDN w:val="0"/>
              <w:adjustRightInd w:val="0"/>
              <w:spacing w:after="0" w:line="320" w:lineRule="atLeast"/>
              <w:ind w:left="60" w:right="60"/>
              <w:jc w:val="right"/>
              <w:rPr>
                <w:rFonts w:ascii="Arial" w:hAnsi="Arial" w:cs="Arial"/>
                <w:color w:val="000000"/>
                <w:sz w:val="18"/>
                <w:szCs w:val="18"/>
              </w:rPr>
            </w:pPr>
            <w:r w:rsidRPr="003A1238">
              <w:rPr>
                <w:rFonts w:ascii="Arial" w:hAnsi="Arial" w:cs="Arial"/>
                <w:color w:val="000000"/>
                <w:sz w:val="18"/>
                <w:szCs w:val="18"/>
              </w:rPr>
              <w:t>87</w:t>
            </w:r>
          </w:p>
        </w:tc>
        <w:tc>
          <w:tcPr>
            <w:tcW w:w="1415" w:type="dxa"/>
            <w:tcBorders>
              <w:top w:val="single" w:sz="16" w:space="0" w:color="000000"/>
              <w:bottom w:val="single" w:sz="16" w:space="0" w:color="000000"/>
            </w:tcBorders>
            <w:shd w:val="clear" w:color="auto" w:fill="FFFFFF"/>
            <w:vAlign w:val="center"/>
          </w:tcPr>
          <w:p w:rsidR="003A1238" w:rsidRPr="003A1238" w:rsidRDefault="003A1238" w:rsidP="003A1238">
            <w:pPr>
              <w:autoSpaceDE w:val="0"/>
              <w:autoSpaceDN w:val="0"/>
              <w:adjustRightInd w:val="0"/>
              <w:spacing w:after="0" w:line="320" w:lineRule="atLeast"/>
              <w:ind w:left="60" w:right="60"/>
              <w:jc w:val="right"/>
              <w:rPr>
                <w:rFonts w:ascii="Arial" w:hAnsi="Arial" w:cs="Arial"/>
                <w:color w:val="000000"/>
                <w:sz w:val="18"/>
                <w:szCs w:val="18"/>
              </w:rPr>
            </w:pPr>
            <w:r w:rsidRPr="003A1238">
              <w:rPr>
                <w:rFonts w:ascii="Arial" w:hAnsi="Arial" w:cs="Arial"/>
                <w:color w:val="000000"/>
                <w:sz w:val="18"/>
                <w:szCs w:val="18"/>
              </w:rPr>
              <w:t>.026</w:t>
            </w:r>
          </w:p>
        </w:tc>
        <w:tc>
          <w:tcPr>
            <w:tcW w:w="1476" w:type="dxa"/>
            <w:tcBorders>
              <w:top w:val="single" w:sz="16" w:space="0" w:color="000000"/>
              <w:bottom w:val="single" w:sz="16" w:space="0" w:color="000000"/>
            </w:tcBorders>
            <w:shd w:val="clear" w:color="auto" w:fill="FFFFFF"/>
            <w:vAlign w:val="center"/>
          </w:tcPr>
          <w:p w:rsidR="003A1238" w:rsidRPr="003A1238" w:rsidRDefault="003A1238" w:rsidP="003A1238">
            <w:pPr>
              <w:autoSpaceDE w:val="0"/>
              <w:autoSpaceDN w:val="0"/>
              <w:adjustRightInd w:val="0"/>
              <w:spacing w:after="0" w:line="320" w:lineRule="atLeast"/>
              <w:ind w:left="60" w:right="60"/>
              <w:jc w:val="right"/>
              <w:rPr>
                <w:rFonts w:ascii="Arial" w:hAnsi="Arial" w:cs="Arial"/>
                <w:color w:val="000000"/>
                <w:sz w:val="18"/>
                <w:szCs w:val="18"/>
              </w:rPr>
            </w:pPr>
            <w:r w:rsidRPr="003A1238">
              <w:rPr>
                <w:rFonts w:ascii="Arial" w:hAnsi="Arial" w:cs="Arial"/>
                <w:color w:val="000000"/>
                <w:sz w:val="18"/>
                <w:szCs w:val="18"/>
              </w:rPr>
              <w:t>137.80682</w:t>
            </w:r>
          </w:p>
        </w:tc>
        <w:tc>
          <w:tcPr>
            <w:tcW w:w="1476" w:type="dxa"/>
            <w:tcBorders>
              <w:top w:val="single" w:sz="16" w:space="0" w:color="000000"/>
              <w:bottom w:val="single" w:sz="16" w:space="0" w:color="000000"/>
            </w:tcBorders>
            <w:shd w:val="clear" w:color="auto" w:fill="FFFFFF"/>
            <w:vAlign w:val="center"/>
          </w:tcPr>
          <w:p w:rsidR="003A1238" w:rsidRPr="003A1238" w:rsidRDefault="003A1238" w:rsidP="003A1238">
            <w:pPr>
              <w:autoSpaceDE w:val="0"/>
              <w:autoSpaceDN w:val="0"/>
              <w:adjustRightInd w:val="0"/>
              <w:spacing w:after="0" w:line="320" w:lineRule="atLeast"/>
              <w:ind w:left="60" w:right="60"/>
              <w:jc w:val="right"/>
              <w:rPr>
                <w:rFonts w:ascii="Arial" w:hAnsi="Arial" w:cs="Arial"/>
                <w:color w:val="000000"/>
                <w:sz w:val="18"/>
                <w:szCs w:val="18"/>
              </w:rPr>
            </w:pPr>
            <w:r w:rsidRPr="003A1238">
              <w:rPr>
                <w:rFonts w:ascii="Arial" w:hAnsi="Arial" w:cs="Arial"/>
                <w:color w:val="000000"/>
                <w:sz w:val="18"/>
                <w:szCs w:val="18"/>
              </w:rPr>
              <w:t>16.6521</w:t>
            </w:r>
          </w:p>
        </w:tc>
        <w:tc>
          <w:tcPr>
            <w:tcW w:w="1476" w:type="dxa"/>
            <w:tcBorders>
              <w:top w:val="single" w:sz="16" w:space="0" w:color="000000"/>
              <w:bottom w:val="single" w:sz="16" w:space="0" w:color="000000"/>
              <w:right w:val="single" w:sz="16" w:space="0" w:color="000000"/>
            </w:tcBorders>
            <w:shd w:val="clear" w:color="auto" w:fill="FFFFFF"/>
            <w:vAlign w:val="center"/>
          </w:tcPr>
          <w:p w:rsidR="003A1238" w:rsidRPr="003A1238" w:rsidRDefault="003A1238" w:rsidP="003A1238">
            <w:pPr>
              <w:autoSpaceDE w:val="0"/>
              <w:autoSpaceDN w:val="0"/>
              <w:adjustRightInd w:val="0"/>
              <w:spacing w:after="0" w:line="320" w:lineRule="atLeast"/>
              <w:ind w:left="60" w:right="60"/>
              <w:jc w:val="right"/>
              <w:rPr>
                <w:rFonts w:ascii="Arial" w:hAnsi="Arial" w:cs="Arial"/>
                <w:color w:val="000000"/>
                <w:sz w:val="18"/>
                <w:szCs w:val="18"/>
              </w:rPr>
            </w:pPr>
            <w:r w:rsidRPr="003A1238">
              <w:rPr>
                <w:rFonts w:ascii="Arial" w:hAnsi="Arial" w:cs="Arial"/>
                <w:color w:val="000000"/>
                <w:sz w:val="18"/>
                <w:szCs w:val="18"/>
              </w:rPr>
              <w:t>258.9615</w:t>
            </w:r>
          </w:p>
        </w:tc>
      </w:tr>
    </w:tbl>
    <w:p w:rsidR="003A1238" w:rsidRPr="003A1238" w:rsidRDefault="003A1238" w:rsidP="003A1238">
      <w:pPr>
        <w:autoSpaceDE w:val="0"/>
        <w:autoSpaceDN w:val="0"/>
        <w:adjustRightInd w:val="0"/>
        <w:spacing w:after="0" w:line="400" w:lineRule="atLeast"/>
        <w:rPr>
          <w:rFonts w:ascii="Times New Roman" w:hAnsi="Times New Roman" w:cs="Times New Roman"/>
          <w:sz w:val="24"/>
          <w:szCs w:val="24"/>
        </w:rPr>
      </w:pPr>
    </w:p>
    <w:p w:rsidR="003A1238" w:rsidRDefault="003A1238" w:rsidP="003A1238">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Although you will need to report means, standard deviations and confidence intervals the data required to determine if the sample mean is significantly different from the population mean is the significance value. </w:t>
      </w:r>
    </w:p>
    <w:p w:rsidR="003A1238" w:rsidRDefault="003A1238" w:rsidP="003A1238">
      <w:pPr>
        <w:autoSpaceDE w:val="0"/>
        <w:autoSpaceDN w:val="0"/>
        <w:adjustRightInd w:val="0"/>
        <w:spacing w:after="0" w:line="400" w:lineRule="atLeast"/>
        <w:rPr>
          <w:rFonts w:ascii="Times New Roman" w:hAnsi="Times New Roman" w:cs="Times New Roman"/>
          <w:sz w:val="24"/>
          <w:szCs w:val="24"/>
        </w:rPr>
      </w:pPr>
    </w:p>
    <w:p w:rsidR="00BD10BA" w:rsidRDefault="00BD10BA" w:rsidP="003A1238">
      <w:pPr>
        <w:autoSpaceDE w:val="0"/>
        <w:autoSpaceDN w:val="0"/>
        <w:adjustRightInd w:val="0"/>
        <w:spacing w:after="0" w:line="400" w:lineRule="atLeast"/>
        <w:rPr>
          <w:rFonts w:ascii="Times New Roman" w:hAnsi="Times New Roman" w:cs="Times New Roman"/>
          <w:b/>
          <w:i/>
          <w:sz w:val="24"/>
          <w:szCs w:val="24"/>
        </w:rPr>
      </w:pPr>
    </w:p>
    <w:p w:rsidR="003A1238" w:rsidRPr="003A1238" w:rsidRDefault="003A1238" w:rsidP="003A1238">
      <w:pPr>
        <w:autoSpaceDE w:val="0"/>
        <w:autoSpaceDN w:val="0"/>
        <w:adjustRightInd w:val="0"/>
        <w:spacing w:after="0" w:line="400" w:lineRule="atLeast"/>
        <w:rPr>
          <w:rFonts w:ascii="Times New Roman" w:hAnsi="Times New Roman" w:cs="Times New Roman"/>
          <w:b/>
          <w:i/>
          <w:sz w:val="24"/>
          <w:szCs w:val="24"/>
        </w:rPr>
      </w:pPr>
      <w:r w:rsidRPr="003A1238">
        <w:rPr>
          <w:rFonts w:ascii="Times New Roman" w:hAnsi="Times New Roman" w:cs="Times New Roman"/>
          <w:b/>
          <w:i/>
          <w:sz w:val="24"/>
          <w:szCs w:val="24"/>
        </w:rPr>
        <w:lastRenderedPageBreak/>
        <w:t xml:space="preserve">Reporting the data </w:t>
      </w:r>
    </w:p>
    <w:p w:rsidR="003A1238" w:rsidRPr="003A1238" w:rsidRDefault="003A1238" w:rsidP="006A040B">
      <w:pPr>
        <w:pStyle w:val="ListParagraph"/>
        <w:spacing w:line="240" w:lineRule="auto"/>
        <w:ind w:left="0"/>
      </w:pPr>
    </w:p>
    <w:p w:rsidR="007C55DF" w:rsidRDefault="003A1238" w:rsidP="006A040B">
      <w:pPr>
        <w:pStyle w:val="ListParagraph"/>
        <w:spacing w:line="240" w:lineRule="auto"/>
        <w:ind w:left="0"/>
      </w:pPr>
      <w:r>
        <w:t>You will need to include the t value, degrees of freedom and significance value when reporting the analysis.</w:t>
      </w:r>
    </w:p>
    <w:p w:rsidR="003A1238" w:rsidRDefault="003A1238" w:rsidP="006A040B">
      <w:pPr>
        <w:pStyle w:val="ListParagraph"/>
        <w:spacing w:line="240" w:lineRule="auto"/>
        <w:ind w:left="0"/>
      </w:pPr>
    </w:p>
    <w:p w:rsidR="00946256" w:rsidRPr="007C55DF" w:rsidRDefault="00946256" w:rsidP="00946256">
      <w:pPr>
        <w:pStyle w:val="ListParagraph"/>
        <w:spacing w:line="240" w:lineRule="auto"/>
        <w:ind w:left="0"/>
        <w:jc w:val="center"/>
      </w:pPr>
      <w:r>
        <w:t>(</w:t>
      </w:r>
      <w:proofErr w:type="gramStart"/>
      <w:r>
        <w:t>t(</w:t>
      </w:r>
      <w:proofErr w:type="spellStart"/>
      <w:proofErr w:type="gramEnd"/>
      <w:r w:rsidRPr="00946256">
        <w:rPr>
          <w:i/>
        </w:rPr>
        <w:t>d.f</w:t>
      </w:r>
      <w:proofErr w:type="spellEnd"/>
      <w:r>
        <w:t>)=</w:t>
      </w:r>
      <w:r w:rsidRPr="00946256">
        <w:rPr>
          <w:i/>
        </w:rPr>
        <w:t>t score</w:t>
      </w:r>
      <w:r>
        <w:t>, p=</w:t>
      </w:r>
      <w:r w:rsidRPr="00946256">
        <w:rPr>
          <w:i/>
        </w:rPr>
        <w:t>sig. score</w:t>
      </w:r>
      <w:r>
        <w:t>)</w:t>
      </w:r>
    </w:p>
    <w:p w:rsidR="00946256" w:rsidRDefault="00946256" w:rsidP="006A040B">
      <w:pPr>
        <w:pStyle w:val="ListParagraph"/>
        <w:spacing w:line="240" w:lineRule="auto"/>
        <w:ind w:left="0"/>
      </w:pPr>
    </w:p>
    <w:p w:rsidR="00946256" w:rsidRDefault="00946256" w:rsidP="006A040B">
      <w:pPr>
        <w:pStyle w:val="ListParagraph"/>
        <w:spacing w:line="240" w:lineRule="auto"/>
        <w:ind w:left="0"/>
      </w:pPr>
    </w:p>
    <w:p w:rsidR="003A1238" w:rsidRDefault="003A1238" w:rsidP="006A040B">
      <w:pPr>
        <w:pStyle w:val="ListParagraph"/>
        <w:spacing w:line="240" w:lineRule="auto"/>
        <w:ind w:left="0"/>
      </w:pPr>
      <w:r>
        <w:t xml:space="preserve">A comparison of energy intact of UWTSD students compared to the energy intake recommendations show that UWTSD students </w:t>
      </w:r>
      <w:r w:rsidR="00946256">
        <w:t>[</w:t>
      </w:r>
      <w:r>
        <w:t>(2237± 572 Kcal</w:t>
      </w:r>
      <w:r w:rsidR="00946256">
        <w:t>) or 2237 kcals 95%</w:t>
      </w:r>
      <w:r>
        <w:t xml:space="preserve"> CI </w:t>
      </w:r>
      <w:r w:rsidR="00946256">
        <w:t>(17-259)] is significantly higher (</w:t>
      </w:r>
      <w:proofErr w:type="gramStart"/>
      <w:r w:rsidR="00946256">
        <w:t>t(</w:t>
      </w:r>
      <w:proofErr w:type="gramEnd"/>
      <w:r w:rsidR="00946256">
        <w:t>87)=2.261, P=0.06) that that recommended.</w:t>
      </w:r>
    </w:p>
    <w:p w:rsidR="00946256" w:rsidRDefault="00946256" w:rsidP="006A040B">
      <w:pPr>
        <w:pStyle w:val="ListParagraph"/>
        <w:spacing w:line="240" w:lineRule="auto"/>
        <w:ind w:left="0"/>
      </w:pPr>
    </w:p>
    <w:p w:rsidR="00BD10BA" w:rsidRDefault="00BD10BA">
      <w:r>
        <w:br w:type="page"/>
      </w:r>
    </w:p>
    <w:p w:rsidR="00946256" w:rsidRPr="0059392F" w:rsidRDefault="009E150B" w:rsidP="00BD10BA">
      <w:pPr>
        <w:pStyle w:val="ListParagraph"/>
        <w:spacing w:line="240" w:lineRule="auto"/>
        <w:ind w:left="0"/>
        <w:jc w:val="center"/>
        <w:rPr>
          <w:u w:val="single"/>
        </w:rPr>
      </w:pPr>
      <w:r w:rsidRPr="0059392F">
        <w:rPr>
          <w:u w:val="single"/>
        </w:rPr>
        <w:lastRenderedPageBreak/>
        <w:t>Dependent (paired / student) t-test</w:t>
      </w:r>
    </w:p>
    <w:p w:rsidR="009E150B" w:rsidRDefault="009E150B" w:rsidP="006A040B">
      <w:pPr>
        <w:pStyle w:val="ListParagraph"/>
        <w:spacing w:line="240" w:lineRule="auto"/>
        <w:ind w:left="0"/>
      </w:pPr>
    </w:p>
    <w:p w:rsidR="009E150B" w:rsidRDefault="009E150B" w:rsidP="009E150B">
      <w:pPr>
        <w:pStyle w:val="ListParagraph"/>
        <w:spacing w:line="240" w:lineRule="auto"/>
        <w:ind w:left="0"/>
      </w:pPr>
      <w:r>
        <w:t>To determine whether two measures of body composition (skinfolds and bioelectrical impedance) provide the same percentage fat readings.</w:t>
      </w:r>
    </w:p>
    <w:p w:rsidR="009E150B" w:rsidRDefault="009E150B" w:rsidP="009E150B">
      <w:pPr>
        <w:pStyle w:val="ListParagraph"/>
        <w:spacing w:line="240" w:lineRule="auto"/>
        <w:ind w:left="0"/>
      </w:pPr>
    </w:p>
    <w:p w:rsidR="009E150B" w:rsidRPr="007C55DF" w:rsidRDefault="009E150B" w:rsidP="009E150B">
      <w:pPr>
        <w:pStyle w:val="ListParagraph"/>
        <w:spacing w:line="240" w:lineRule="auto"/>
        <w:ind w:left="0"/>
        <w:rPr>
          <w:b/>
          <w:i/>
        </w:rPr>
      </w:pPr>
      <w:r w:rsidRPr="007C55DF">
        <w:rPr>
          <w:b/>
          <w:i/>
        </w:rPr>
        <w:t>Variable view</w:t>
      </w:r>
    </w:p>
    <w:p w:rsidR="009E150B" w:rsidRDefault="009E150B" w:rsidP="009E150B">
      <w:pPr>
        <w:pStyle w:val="ListParagraph"/>
        <w:spacing w:line="240" w:lineRule="auto"/>
        <w:ind w:left="0"/>
      </w:pPr>
    </w:p>
    <w:tbl>
      <w:tblPr>
        <w:tblStyle w:val="TableGrid"/>
        <w:tblW w:w="8897" w:type="dxa"/>
        <w:tblLayout w:type="fixed"/>
        <w:tblLook w:val="04A0" w:firstRow="1" w:lastRow="0" w:firstColumn="1" w:lastColumn="0" w:noHBand="0" w:noVBand="1"/>
      </w:tblPr>
      <w:tblGrid>
        <w:gridCol w:w="534"/>
        <w:gridCol w:w="992"/>
        <w:gridCol w:w="850"/>
        <w:gridCol w:w="709"/>
        <w:gridCol w:w="567"/>
        <w:gridCol w:w="709"/>
        <w:gridCol w:w="850"/>
        <w:gridCol w:w="851"/>
        <w:gridCol w:w="567"/>
        <w:gridCol w:w="567"/>
        <w:gridCol w:w="992"/>
        <w:gridCol w:w="709"/>
      </w:tblGrid>
      <w:tr w:rsidR="009E150B" w:rsidTr="008F437D">
        <w:tc>
          <w:tcPr>
            <w:tcW w:w="534" w:type="dxa"/>
          </w:tcPr>
          <w:p w:rsidR="009E150B" w:rsidRPr="007C55DF" w:rsidRDefault="009E150B" w:rsidP="008F437D">
            <w:pPr>
              <w:pStyle w:val="ListParagraph"/>
              <w:ind w:left="0"/>
              <w:rPr>
                <w:b/>
                <w:sz w:val="16"/>
              </w:rPr>
            </w:pPr>
            <w:r w:rsidRPr="007C55DF">
              <w:rPr>
                <w:b/>
                <w:sz w:val="16"/>
              </w:rPr>
              <w:t xml:space="preserve">Line </w:t>
            </w:r>
          </w:p>
        </w:tc>
        <w:tc>
          <w:tcPr>
            <w:tcW w:w="992" w:type="dxa"/>
          </w:tcPr>
          <w:p w:rsidR="009E150B" w:rsidRPr="007C55DF" w:rsidRDefault="009E150B" w:rsidP="008F437D">
            <w:pPr>
              <w:pStyle w:val="ListParagraph"/>
              <w:ind w:left="0"/>
              <w:rPr>
                <w:b/>
                <w:sz w:val="16"/>
              </w:rPr>
            </w:pPr>
            <w:r w:rsidRPr="007C55DF">
              <w:rPr>
                <w:b/>
                <w:sz w:val="16"/>
              </w:rPr>
              <w:t>Name</w:t>
            </w:r>
          </w:p>
        </w:tc>
        <w:tc>
          <w:tcPr>
            <w:tcW w:w="850" w:type="dxa"/>
          </w:tcPr>
          <w:p w:rsidR="009E150B" w:rsidRPr="007C55DF" w:rsidRDefault="009E150B" w:rsidP="008F437D">
            <w:pPr>
              <w:pStyle w:val="ListParagraph"/>
              <w:ind w:left="0"/>
              <w:rPr>
                <w:b/>
                <w:sz w:val="16"/>
              </w:rPr>
            </w:pPr>
            <w:r w:rsidRPr="007C55DF">
              <w:rPr>
                <w:b/>
                <w:sz w:val="16"/>
              </w:rPr>
              <w:t>Type</w:t>
            </w:r>
          </w:p>
        </w:tc>
        <w:tc>
          <w:tcPr>
            <w:tcW w:w="709" w:type="dxa"/>
          </w:tcPr>
          <w:p w:rsidR="009E150B" w:rsidRPr="007C55DF" w:rsidRDefault="009E150B" w:rsidP="008F437D">
            <w:pPr>
              <w:pStyle w:val="ListParagraph"/>
              <w:ind w:left="0"/>
              <w:rPr>
                <w:b/>
                <w:sz w:val="16"/>
              </w:rPr>
            </w:pPr>
            <w:r w:rsidRPr="007C55DF">
              <w:rPr>
                <w:b/>
                <w:sz w:val="16"/>
              </w:rPr>
              <w:t>Width</w:t>
            </w:r>
          </w:p>
        </w:tc>
        <w:tc>
          <w:tcPr>
            <w:tcW w:w="567" w:type="dxa"/>
          </w:tcPr>
          <w:p w:rsidR="009E150B" w:rsidRPr="007C55DF" w:rsidRDefault="009E150B" w:rsidP="008F437D">
            <w:pPr>
              <w:pStyle w:val="ListParagraph"/>
              <w:ind w:left="0"/>
              <w:rPr>
                <w:b/>
                <w:sz w:val="16"/>
              </w:rPr>
            </w:pPr>
            <w:r w:rsidRPr="007C55DF">
              <w:rPr>
                <w:b/>
                <w:sz w:val="16"/>
              </w:rPr>
              <w:t>Dec</w:t>
            </w:r>
          </w:p>
        </w:tc>
        <w:tc>
          <w:tcPr>
            <w:tcW w:w="709" w:type="dxa"/>
          </w:tcPr>
          <w:p w:rsidR="009E150B" w:rsidRPr="007C55DF" w:rsidRDefault="009E150B" w:rsidP="008F437D">
            <w:pPr>
              <w:pStyle w:val="ListParagraph"/>
              <w:ind w:left="0"/>
              <w:rPr>
                <w:b/>
                <w:sz w:val="16"/>
              </w:rPr>
            </w:pPr>
            <w:r w:rsidRPr="007C55DF">
              <w:rPr>
                <w:b/>
                <w:sz w:val="16"/>
              </w:rPr>
              <w:t>Label</w:t>
            </w:r>
          </w:p>
        </w:tc>
        <w:tc>
          <w:tcPr>
            <w:tcW w:w="850" w:type="dxa"/>
          </w:tcPr>
          <w:p w:rsidR="009E150B" w:rsidRPr="007C55DF" w:rsidRDefault="009E150B" w:rsidP="008F437D">
            <w:pPr>
              <w:pStyle w:val="ListParagraph"/>
              <w:ind w:left="0"/>
              <w:rPr>
                <w:b/>
                <w:sz w:val="16"/>
              </w:rPr>
            </w:pPr>
            <w:r w:rsidRPr="007C55DF">
              <w:rPr>
                <w:b/>
                <w:sz w:val="16"/>
              </w:rPr>
              <w:t>Values</w:t>
            </w:r>
          </w:p>
        </w:tc>
        <w:tc>
          <w:tcPr>
            <w:tcW w:w="851" w:type="dxa"/>
          </w:tcPr>
          <w:p w:rsidR="009E150B" w:rsidRPr="007C55DF" w:rsidRDefault="009E150B" w:rsidP="008F437D">
            <w:pPr>
              <w:pStyle w:val="ListParagraph"/>
              <w:ind w:left="0"/>
              <w:rPr>
                <w:b/>
                <w:sz w:val="16"/>
              </w:rPr>
            </w:pPr>
            <w:r w:rsidRPr="007C55DF">
              <w:rPr>
                <w:b/>
                <w:sz w:val="16"/>
              </w:rPr>
              <w:t>Missing</w:t>
            </w:r>
          </w:p>
        </w:tc>
        <w:tc>
          <w:tcPr>
            <w:tcW w:w="567" w:type="dxa"/>
          </w:tcPr>
          <w:p w:rsidR="009E150B" w:rsidRPr="007C55DF" w:rsidRDefault="009E150B" w:rsidP="008F437D">
            <w:pPr>
              <w:pStyle w:val="ListParagraph"/>
              <w:ind w:left="0"/>
              <w:rPr>
                <w:b/>
                <w:sz w:val="16"/>
              </w:rPr>
            </w:pPr>
            <w:r>
              <w:rPr>
                <w:b/>
                <w:sz w:val="16"/>
              </w:rPr>
              <w:t>Col</w:t>
            </w:r>
          </w:p>
        </w:tc>
        <w:tc>
          <w:tcPr>
            <w:tcW w:w="567" w:type="dxa"/>
          </w:tcPr>
          <w:p w:rsidR="009E150B" w:rsidRPr="007C55DF" w:rsidRDefault="009E150B" w:rsidP="008F437D">
            <w:pPr>
              <w:pStyle w:val="ListParagraph"/>
              <w:ind w:left="0"/>
              <w:rPr>
                <w:b/>
                <w:sz w:val="16"/>
              </w:rPr>
            </w:pPr>
            <w:r w:rsidRPr="007C55DF">
              <w:rPr>
                <w:b/>
                <w:sz w:val="16"/>
              </w:rPr>
              <w:t>Align</w:t>
            </w:r>
          </w:p>
        </w:tc>
        <w:tc>
          <w:tcPr>
            <w:tcW w:w="992" w:type="dxa"/>
          </w:tcPr>
          <w:p w:rsidR="009E150B" w:rsidRPr="007C55DF" w:rsidRDefault="009E150B" w:rsidP="008F437D">
            <w:pPr>
              <w:pStyle w:val="ListParagraph"/>
              <w:ind w:left="0"/>
              <w:rPr>
                <w:b/>
                <w:sz w:val="16"/>
              </w:rPr>
            </w:pPr>
            <w:r w:rsidRPr="007C55DF">
              <w:rPr>
                <w:b/>
                <w:sz w:val="16"/>
              </w:rPr>
              <w:t>Measure</w:t>
            </w:r>
          </w:p>
        </w:tc>
        <w:tc>
          <w:tcPr>
            <w:tcW w:w="709" w:type="dxa"/>
          </w:tcPr>
          <w:p w:rsidR="009E150B" w:rsidRPr="007C55DF" w:rsidRDefault="009E150B" w:rsidP="008F437D">
            <w:pPr>
              <w:pStyle w:val="ListParagraph"/>
              <w:ind w:left="0"/>
              <w:rPr>
                <w:b/>
                <w:sz w:val="16"/>
              </w:rPr>
            </w:pPr>
            <w:r w:rsidRPr="007C55DF">
              <w:rPr>
                <w:b/>
                <w:sz w:val="16"/>
              </w:rPr>
              <w:t>Role</w:t>
            </w:r>
          </w:p>
        </w:tc>
      </w:tr>
      <w:tr w:rsidR="009E150B" w:rsidTr="008F437D">
        <w:tc>
          <w:tcPr>
            <w:tcW w:w="534" w:type="dxa"/>
          </w:tcPr>
          <w:p w:rsidR="009E150B" w:rsidRPr="007C55DF" w:rsidRDefault="009E150B" w:rsidP="008F437D">
            <w:pPr>
              <w:pStyle w:val="ListParagraph"/>
              <w:ind w:left="0"/>
              <w:rPr>
                <w:sz w:val="18"/>
              </w:rPr>
            </w:pPr>
            <w:r>
              <w:rPr>
                <w:sz w:val="18"/>
              </w:rPr>
              <w:t>1</w:t>
            </w:r>
          </w:p>
        </w:tc>
        <w:tc>
          <w:tcPr>
            <w:tcW w:w="992" w:type="dxa"/>
          </w:tcPr>
          <w:p w:rsidR="009E150B" w:rsidRPr="007C55DF" w:rsidRDefault="009E150B" w:rsidP="008F437D">
            <w:pPr>
              <w:pStyle w:val="ListParagraph"/>
              <w:ind w:left="0"/>
              <w:rPr>
                <w:sz w:val="18"/>
              </w:rPr>
            </w:pPr>
            <w:r>
              <w:rPr>
                <w:sz w:val="18"/>
              </w:rPr>
              <w:t>skinfold</w:t>
            </w:r>
          </w:p>
        </w:tc>
        <w:tc>
          <w:tcPr>
            <w:tcW w:w="850" w:type="dxa"/>
          </w:tcPr>
          <w:p w:rsidR="009E150B" w:rsidRPr="007C55DF" w:rsidRDefault="009E150B" w:rsidP="008F437D">
            <w:pPr>
              <w:pStyle w:val="ListParagraph"/>
              <w:ind w:left="0"/>
              <w:rPr>
                <w:sz w:val="18"/>
              </w:rPr>
            </w:pPr>
            <w:r>
              <w:rPr>
                <w:sz w:val="18"/>
              </w:rPr>
              <w:t>Numeric</w:t>
            </w:r>
          </w:p>
        </w:tc>
        <w:tc>
          <w:tcPr>
            <w:tcW w:w="709" w:type="dxa"/>
          </w:tcPr>
          <w:p w:rsidR="009E150B" w:rsidRPr="007C55DF" w:rsidRDefault="009E150B" w:rsidP="008F437D">
            <w:pPr>
              <w:pStyle w:val="ListParagraph"/>
              <w:ind w:left="0"/>
              <w:rPr>
                <w:sz w:val="18"/>
              </w:rPr>
            </w:pPr>
            <w:r>
              <w:rPr>
                <w:sz w:val="18"/>
              </w:rPr>
              <w:t>8</w:t>
            </w:r>
          </w:p>
        </w:tc>
        <w:tc>
          <w:tcPr>
            <w:tcW w:w="567" w:type="dxa"/>
          </w:tcPr>
          <w:p w:rsidR="009E150B" w:rsidRPr="007C55DF" w:rsidRDefault="009E150B" w:rsidP="008F437D">
            <w:pPr>
              <w:pStyle w:val="ListParagraph"/>
              <w:ind w:left="0"/>
              <w:rPr>
                <w:sz w:val="18"/>
              </w:rPr>
            </w:pPr>
            <w:r>
              <w:rPr>
                <w:sz w:val="18"/>
              </w:rPr>
              <w:t>2</w:t>
            </w:r>
          </w:p>
        </w:tc>
        <w:tc>
          <w:tcPr>
            <w:tcW w:w="709" w:type="dxa"/>
          </w:tcPr>
          <w:p w:rsidR="009E150B" w:rsidRPr="007C55DF" w:rsidRDefault="009E150B" w:rsidP="008F437D">
            <w:pPr>
              <w:pStyle w:val="ListParagraph"/>
              <w:ind w:left="0"/>
              <w:rPr>
                <w:sz w:val="18"/>
              </w:rPr>
            </w:pPr>
          </w:p>
        </w:tc>
        <w:tc>
          <w:tcPr>
            <w:tcW w:w="850" w:type="dxa"/>
          </w:tcPr>
          <w:p w:rsidR="009E150B" w:rsidRPr="007C55DF" w:rsidRDefault="009E150B" w:rsidP="008F437D">
            <w:pPr>
              <w:pStyle w:val="ListParagraph"/>
              <w:ind w:left="0"/>
              <w:rPr>
                <w:sz w:val="18"/>
              </w:rPr>
            </w:pPr>
            <w:r>
              <w:rPr>
                <w:sz w:val="18"/>
              </w:rPr>
              <w:t>None</w:t>
            </w:r>
          </w:p>
        </w:tc>
        <w:tc>
          <w:tcPr>
            <w:tcW w:w="851" w:type="dxa"/>
          </w:tcPr>
          <w:p w:rsidR="009E150B" w:rsidRPr="007C55DF" w:rsidRDefault="009E150B" w:rsidP="008F437D">
            <w:pPr>
              <w:pStyle w:val="ListParagraph"/>
              <w:ind w:left="0"/>
              <w:rPr>
                <w:sz w:val="18"/>
              </w:rPr>
            </w:pPr>
            <w:r>
              <w:rPr>
                <w:sz w:val="18"/>
              </w:rPr>
              <w:t>None</w:t>
            </w:r>
          </w:p>
        </w:tc>
        <w:tc>
          <w:tcPr>
            <w:tcW w:w="567" w:type="dxa"/>
          </w:tcPr>
          <w:p w:rsidR="009E150B" w:rsidRPr="007C55DF" w:rsidRDefault="009E150B" w:rsidP="008F437D">
            <w:pPr>
              <w:pStyle w:val="ListParagraph"/>
              <w:ind w:left="0"/>
              <w:rPr>
                <w:sz w:val="18"/>
              </w:rPr>
            </w:pPr>
            <w:r>
              <w:rPr>
                <w:sz w:val="18"/>
              </w:rPr>
              <w:t>8</w:t>
            </w:r>
          </w:p>
        </w:tc>
        <w:tc>
          <w:tcPr>
            <w:tcW w:w="567" w:type="dxa"/>
          </w:tcPr>
          <w:p w:rsidR="009E150B" w:rsidRDefault="009E150B" w:rsidP="008F437D">
            <w:pPr>
              <w:pStyle w:val="ListParagraph"/>
              <w:ind w:left="0"/>
              <w:rPr>
                <w:sz w:val="18"/>
              </w:rPr>
            </w:pPr>
            <w:proofErr w:type="spellStart"/>
            <w:r>
              <w:rPr>
                <w:sz w:val="18"/>
              </w:rPr>
              <w:t>Rt</w:t>
            </w:r>
            <w:proofErr w:type="spellEnd"/>
          </w:p>
        </w:tc>
        <w:tc>
          <w:tcPr>
            <w:tcW w:w="992" w:type="dxa"/>
          </w:tcPr>
          <w:p w:rsidR="009E150B" w:rsidRDefault="009E150B" w:rsidP="008F437D">
            <w:pPr>
              <w:pStyle w:val="ListParagraph"/>
              <w:ind w:left="0"/>
              <w:rPr>
                <w:sz w:val="18"/>
              </w:rPr>
            </w:pPr>
            <w:r>
              <w:rPr>
                <w:sz w:val="18"/>
              </w:rPr>
              <w:t>Scale</w:t>
            </w:r>
          </w:p>
        </w:tc>
        <w:tc>
          <w:tcPr>
            <w:tcW w:w="709" w:type="dxa"/>
          </w:tcPr>
          <w:p w:rsidR="009E150B" w:rsidRDefault="009E150B" w:rsidP="008F437D">
            <w:pPr>
              <w:pStyle w:val="ListParagraph"/>
              <w:ind w:left="0"/>
              <w:rPr>
                <w:sz w:val="18"/>
              </w:rPr>
            </w:pPr>
            <w:r>
              <w:rPr>
                <w:sz w:val="18"/>
              </w:rPr>
              <w:t>input</w:t>
            </w:r>
          </w:p>
        </w:tc>
      </w:tr>
      <w:tr w:rsidR="009E150B" w:rsidTr="008F437D">
        <w:tc>
          <w:tcPr>
            <w:tcW w:w="534" w:type="dxa"/>
          </w:tcPr>
          <w:p w:rsidR="009E150B" w:rsidRPr="007C55DF" w:rsidRDefault="009E150B" w:rsidP="008F437D">
            <w:pPr>
              <w:pStyle w:val="ListParagraph"/>
              <w:ind w:left="0"/>
              <w:rPr>
                <w:sz w:val="18"/>
              </w:rPr>
            </w:pPr>
            <w:r>
              <w:rPr>
                <w:sz w:val="18"/>
              </w:rPr>
              <w:t>1</w:t>
            </w:r>
          </w:p>
        </w:tc>
        <w:tc>
          <w:tcPr>
            <w:tcW w:w="992" w:type="dxa"/>
          </w:tcPr>
          <w:p w:rsidR="009E150B" w:rsidRPr="007C55DF" w:rsidRDefault="009E150B" w:rsidP="008F437D">
            <w:pPr>
              <w:pStyle w:val="ListParagraph"/>
              <w:ind w:left="0"/>
              <w:rPr>
                <w:sz w:val="18"/>
              </w:rPr>
            </w:pPr>
            <w:r>
              <w:rPr>
                <w:sz w:val="18"/>
              </w:rPr>
              <w:t>imped</w:t>
            </w:r>
          </w:p>
        </w:tc>
        <w:tc>
          <w:tcPr>
            <w:tcW w:w="850" w:type="dxa"/>
          </w:tcPr>
          <w:p w:rsidR="009E150B" w:rsidRPr="007C55DF" w:rsidRDefault="009E150B" w:rsidP="008F437D">
            <w:pPr>
              <w:pStyle w:val="ListParagraph"/>
              <w:ind w:left="0"/>
              <w:rPr>
                <w:sz w:val="18"/>
              </w:rPr>
            </w:pPr>
            <w:r>
              <w:rPr>
                <w:sz w:val="18"/>
              </w:rPr>
              <w:t>Numeric</w:t>
            </w:r>
          </w:p>
        </w:tc>
        <w:tc>
          <w:tcPr>
            <w:tcW w:w="709" w:type="dxa"/>
          </w:tcPr>
          <w:p w:rsidR="009E150B" w:rsidRPr="007C55DF" w:rsidRDefault="009E150B" w:rsidP="008F437D">
            <w:pPr>
              <w:pStyle w:val="ListParagraph"/>
              <w:ind w:left="0"/>
              <w:rPr>
                <w:sz w:val="18"/>
              </w:rPr>
            </w:pPr>
            <w:r>
              <w:rPr>
                <w:sz w:val="18"/>
              </w:rPr>
              <w:t>8</w:t>
            </w:r>
          </w:p>
        </w:tc>
        <w:tc>
          <w:tcPr>
            <w:tcW w:w="567" w:type="dxa"/>
          </w:tcPr>
          <w:p w:rsidR="009E150B" w:rsidRPr="007C55DF" w:rsidRDefault="009E150B" w:rsidP="008F437D">
            <w:pPr>
              <w:pStyle w:val="ListParagraph"/>
              <w:ind w:left="0"/>
              <w:rPr>
                <w:sz w:val="18"/>
              </w:rPr>
            </w:pPr>
            <w:r>
              <w:rPr>
                <w:sz w:val="18"/>
              </w:rPr>
              <w:t>2</w:t>
            </w:r>
          </w:p>
        </w:tc>
        <w:tc>
          <w:tcPr>
            <w:tcW w:w="709" w:type="dxa"/>
          </w:tcPr>
          <w:p w:rsidR="009E150B" w:rsidRPr="007C55DF" w:rsidRDefault="009E150B" w:rsidP="008F437D">
            <w:pPr>
              <w:pStyle w:val="ListParagraph"/>
              <w:ind w:left="0"/>
              <w:rPr>
                <w:sz w:val="18"/>
              </w:rPr>
            </w:pPr>
          </w:p>
        </w:tc>
        <w:tc>
          <w:tcPr>
            <w:tcW w:w="850" w:type="dxa"/>
          </w:tcPr>
          <w:p w:rsidR="009E150B" w:rsidRPr="007C55DF" w:rsidRDefault="009E150B" w:rsidP="008F437D">
            <w:pPr>
              <w:pStyle w:val="ListParagraph"/>
              <w:ind w:left="0"/>
              <w:rPr>
                <w:sz w:val="18"/>
              </w:rPr>
            </w:pPr>
            <w:r>
              <w:rPr>
                <w:sz w:val="18"/>
              </w:rPr>
              <w:t>None</w:t>
            </w:r>
          </w:p>
        </w:tc>
        <w:tc>
          <w:tcPr>
            <w:tcW w:w="851" w:type="dxa"/>
          </w:tcPr>
          <w:p w:rsidR="009E150B" w:rsidRPr="007C55DF" w:rsidRDefault="009E150B" w:rsidP="008F437D">
            <w:pPr>
              <w:pStyle w:val="ListParagraph"/>
              <w:ind w:left="0"/>
              <w:rPr>
                <w:sz w:val="18"/>
              </w:rPr>
            </w:pPr>
            <w:r>
              <w:rPr>
                <w:sz w:val="18"/>
              </w:rPr>
              <w:t>None</w:t>
            </w:r>
          </w:p>
        </w:tc>
        <w:tc>
          <w:tcPr>
            <w:tcW w:w="567" w:type="dxa"/>
          </w:tcPr>
          <w:p w:rsidR="009E150B" w:rsidRPr="007C55DF" w:rsidRDefault="009E150B" w:rsidP="008F437D">
            <w:pPr>
              <w:pStyle w:val="ListParagraph"/>
              <w:ind w:left="0"/>
              <w:rPr>
                <w:sz w:val="18"/>
              </w:rPr>
            </w:pPr>
            <w:r>
              <w:rPr>
                <w:sz w:val="18"/>
              </w:rPr>
              <w:t>8</w:t>
            </w:r>
          </w:p>
        </w:tc>
        <w:tc>
          <w:tcPr>
            <w:tcW w:w="567" w:type="dxa"/>
          </w:tcPr>
          <w:p w:rsidR="009E150B" w:rsidRDefault="009E150B" w:rsidP="008F437D">
            <w:pPr>
              <w:pStyle w:val="ListParagraph"/>
              <w:ind w:left="0"/>
              <w:rPr>
                <w:sz w:val="18"/>
              </w:rPr>
            </w:pPr>
            <w:proofErr w:type="spellStart"/>
            <w:r>
              <w:rPr>
                <w:sz w:val="18"/>
              </w:rPr>
              <w:t>Rt</w:t>
            </w:r>
            <w:proofErr w:type="spellEnd"/>
          </w:p>
        </w:tc>
        <w:tc>
          <w:tcPr>
            <w:tcW w:w="992" w:type="dxa"/>
          </w:tcPr>
          <w:p w:rsidR="009E150B" w:rsidRDefault="009E150B" w:rsidP="008F437D">
            <w:pPr>
              <w:pStyle w:val="ListParagraph"/>
              <w:ind w:left="0"/>
              <w:rPr>
                <w:sz w:val="18"/>
              </w:rPr>
            </w:pPr>
            <w:r>
              <w:rPr>
                <w:sz w:val="18"/>
              </w:rPr>
              <w:t>Scale</w:t>
            </w:r>
          </w:p>
        </w:tc>
        <w:tc>
          <w:tcPr>
            <w:tcW w:w="709" w:type="dxa"/>
          </w:tcPr>
          <w:p w:rsidR="009E150B" w:rsidRDefault="009E150B" w:rsidP="008F437D">
            <w:pPr>
              <w:pStyle w:val="ListParagraph"/>
              <w:ind w:left="0"/>
              <w:rPr>
                <w:sz w:val="18"/>
              </w:rPr>
            </w:pPr>
            <w:r>
              <w:rPr>
                <w:sz w:val="18"/>
              </w:rPr>
              <w:t>input</w:t>
            </w:r>
          </w:p>
        </w:tc>
      </w:tr>
    </w:tbl>
    <w:p w:rsidR="009E150B" w:rsidRDefault="009E150B" w:rsidP="009E150B">
      <w:pPr>
        <w:pStyle w:val="ListParagraph"/>
        <w:spacing w:line="240" w:lineRule="auto"/>
        <w:ind w:left="0"/>
      </w:pPr>
    </w:p>
    <w:p w:rsidR="009E150B" w:rsidRDefault="009E150B" w:rsidP="009E150B">
      <w:pPr>
        <w:pStyle w:val="ListParagraph"/>
        <w:spacing w:line="240" w:lineRule="auto"/>
        <w:ind w:left="0"/>
      </w:pPr>
    </w:p>
    <w:p w:rsidR="009E150B" w:rsidRPr="007C55DF" w:rsidRDefault="009E150B" w:rsidP="009E150B">
      <w:pPr>
        <w:pStyle w:val="ListParagraph"/>
        <w:spacing w:line="240" w:lineRule="auto"/>
        <w:ind w:left="0"/>
        <w:rPr>
          <w:b/>
          <w:i/>
        </w:rPr>
      </w:pPr>
      <w:r w:rsidRPr="007C55DF">
        <w:rPr>
          <w:b/>
          <w:i/>
        </w:rPr>
        <w:t>Data View</w:t>
      </w:r>
    </w:p>
    <w:p w:rsidR="009E150B" w:rsidRDefault="009E150B" w:rsidP="009E150B">
      <w:pPr>
        <w:pStyle w:val="ListParagraph"/>
        <w:spacing w:line="240" w:lineRule="auto"/>
        <w:ind w:left="0"/>
      </w:pPr>
    </w:p>
    <w:p w:rsidR="009E150B" w:rsidRDefault="009E150B" w:rsidP="009E150B">
      <w:pPr>
        <w:pStyle w:val="ListParagraph"/>
        <w:spacing w:line="240" w:lineRule="auto"/>
        <w:ind w:left="0"/>
      </w:pPr>
      <w:r>
        <w:t>You will now see skinfold appear as the title in column 1 and imped in column 2.</w:t>
      </w:r>
    </w:p>
    <w:p w:rsidR="009E150B" w:rsidRDefault="009E150B" w:rsidP="009E150B">
      <w:pPr>
        <w:pStyle w:val="ListParagraph"/>
        <w:spacing w:line="240" w:lineRule="auto"/>
        <w:ind w:left="0"/>
      </w:pPr>
      <w:r>
        <w:t>Cut and paste the data from excel (paired sample t-test) into columns 1 and 2.</w:t>
      </w:r>
    </w:p>
    <w:p w:rsidR="009E150B" w:rsidRDefault="009E150B" w:rsidP="009E150B">
      <w:pPr>
        <w:pStyle w:val="ListParagraph"/>
        <w:spacing w:line="240" w:lineRule="auto"/>
        <w:ind w:left="0"/>
      </w:pPr>
    </w:p>
    <w:p w:rsidR="009E150B" w:rsidRDefault="009E150B" w:rsidP="009E150B">
      <w:pPr>
        <w:pStyle w:val="ListParagraph"/>
        <w:spacing w:line="240" w:lineRule="auto"/>
        <w:ind w:left="0"/>
      </w:pPr>
      <w:r w:rsidRPr="007C55DF">
        <w:rPr>
          <w:b/>
          <w:i/>
        </w:rPr>
        <w:t>Running the test</w:t>
      </w:r>
    </w:p>
    <w:p w:rsidR="009E150B" w:rsidRDefault="009E150B" w:rsidP="009E150B">
      <w:pPr>
        <w:pStyle w:val="ListParagraph"/>
        <w:spacing w:line="240" w:lineRule="auto"/>
        <w:ind w:left="0"/>
      </w:pPr>
    </w:p>
    <w:p w:rsidR="009E150B" w:rsidRDefault="009E150B" w:rsidP="009E150B">
      <w:pPr>
        <w:pStyle w:val="ListParagraph"/>
        <w:numPr>
          <w:ilvl w:val="0"/>
          <w:numId w:val="7"/>
        </w:numPr>
        <w:spacing w:line="240" w:lineRule="auto"/>
      </w:pPr>
      <w:r>
        <w:t>Analyse</w:t>
      </w:r>
    </w:p>
    <w:p w:rsidR="009E150B" w:rsidRDefault="009E150B" w:rsidP="009E150B">
      <w:pPr>
        <w:pStyle w:val="ListParagraph"/>
        <w:numPr>
          <w:ilvl w:val="0"/>
          <w:numId w:val="7"/>
        </w:numPr>
        <w:spacing w:line="240" w:lineRule="auto"/>
      </w:pPr>
      <w:r>
        <w:t>Compare means</w:t>
      </w:r>
    </w:p>
    <w:p w:rsidR="009E150B" w:rsidRDefault="009E150B" w:rsidP="009E150B">
      <w:pPr>
        <w:pStyle w:val="ListParagraph"/>
        <w:numPr>
          <w:ilvl w:val="0"/>
          <w:numId w:val="7"/>
        </w:numPr>
        <w:spacing w:line="240" w:lineRule="auto"/>
      </w:pPr>
      <w:r>
        <w:t>paired sample t-test</w:t>
      </w:r>
    </w:p>
    <w:p w:rsidR="009E150B" w:rsidRDefault="009E150B" w:rsidP="009E150B">
      <w:pPr>
        <w:pStyle w:val="ListParagraph"/>
        <w:numPr>
          <w:ilvl w:val="0"/>
          <w:numId w:val="7"/>
        </w:numPr>
        <w:spacing w:line="240" w:lineRule="auto"/>
      </w:pPr>
      <w:r>
        <w:t>Move skinfold to variable 1 and imped to variable 2</w:t>
      </w:r>
    </w:p>
    <w:p w:rsidR="009E150B" w:rsidRDefault="009E150B" w:rsidP="009E150B">
      <w:pPr>
        <w:pStyle w:val="ListParagraph"/>
        <w:numPr>
          <w:ilvl w:val="0"/>
          <w:numId w:val="7"/>
        </w:numPr>
        <w:spacing w:line="240" w:lineRule="auto"/>
      </w:pPr>
      <w:r>
        <w:t>Options – check confidence intervals are set at 95% - continue.</w:t>
      </w:r>
    </w:p>
    <w:p w:rsidR="009E150B" w:rsidRDefault="009E150B" w:rsidP="009E150B">
      <w:pPr>
        <w:pStyle w:val="ListParagraph"/>
        <w:numPr>
          <w:ilvl w:val="0"/>
          <w:numId w:val="7"/>
        </w:numPr>
        <w:spacing w:line="240" w:lineRule="auto"/>
      </w:pPr>
      <w:r>
        <w:t>OK.</w:t>
      </w:r>
    </w:p>
    <w:p w:rsidR="009E150B" w:rsidRDefault="009E150B" w:rsidP="009E150B">
      <w:pPr>
        <w:pStyle w:val="ListParagraph"/>
        <w:spacing w:line="240" w:lineRule="auto"/>
        <w:ind w:left="0"/>
      </w:pPr>
    </w:p>
    <w:p w:rsidR="009E150B" w:rsidRPr="009E150B" w:rsidRDefault="009E150B" w:rsidP="009E150B">
      <w:pPr>
        <w:pStyle w:val="ListParagraph"/>
        <w:spacing w:line="240" w:lineRule="auto"/>
        <w:ind w:left="0"/>
      </w:pPr>
      <w:r w:rsidRPr="003A1238">
        <w:rPr>
          <w:b/>
          <w:i/>
        </w:rPr>
        <w:t>SPSS Output</w:t>
      </w:r>
      <w:r>
        <w:rPr>
          <w:b/>
          <w:i/>
        </w:rPr>
        <w:t>s</w:t>
      </w:r>
    </w:p>
    <w:tbl>
      <w:tblPr>
        <w:tblW w:w="67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3"/>
        <w:gridCol w:w="953"/>
        <w:gridCol w:w="1030"/>
        <w:gridCol w:w="1030"/>
        <w:gridCol w:w="1445"/>
        <w:gridCol w:w="1476"/>
      </w:tblGrid>
      <w:tr w:rsidR="009E150B" w:rsidRPr="009E150B">
        <w:trPr>
          <w:cantSplit/>
        </w:trPr>
        <w:tc>
          <w:tcPr>
            <w:tcW w:w="6712" w:type="dxa"/>
            <w:gridSpan w:val="6"/>
            <w:tcBorders>
              <w:top w:val="nil"/>
              <w:left w:val="nil"/>
              <w:bottom w:val="nil"/>
              <w:right w:val="nil"/>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b/>
                <w:bCs/>
                <w:color w:val="000000"/>
                <w:sz w:val="18"/>
                <w:szCs w:val="18"/>
              </w:rPr>
              <w:t>Paired Samples Statistics</w:t>
            </w:r>
          </w:p>
        </w:tc>
      </w:tr>
      <w:tr w:rsidR="009E150B" w:rsidRPr="009E150B">
        <w:trPr>
          <w:cantSplit/>
        </w:trPr>
        <w:tc>
          <w:tcPr>
            <w:tcW w:w="1735" w:type="dxa"/>
            <w:gridSpan w:val="2"/>
            <w:tcBorders>
              <w:top w:val="single" w:sz="16" w:space="0" w:color="000000"/>
              <w:left w:val="single" w:sz="16" w:space="0" w:color="000000"/>
              <w:bottom w:val="single" w:sz="16" w:space="0" w:color="000000"/>
              <w:right w:val="nil"/>
            </w:tcBorders>
            <w:shd w:val="clear" w:color="auto" w:fill="FFFFFF"/>
            <w:vAlign w:val="bottom"/>
          </w:tcPr>
          <w:p w:rsidR="009E150B" w:rsidRPr="009E150B" w:rsidRDefault="009E150B" w:rsidP="009E150B">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16" w:space="0" w:color="000000"/>
              <w:left w:val="single" w:sz="16" w:space="0" w:color="000000"/>
              <w:bottom w:val="single" w:sz="16" w:space="0" w:color="000000"/>
            </w:tcBorders>
            <w:shd w:val="clear" w:color="auto" w:fill="FFFFFF"/>
            <w:vAlign w:val="bottom"/>
          </w:tcPr>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color w:val="000000"/>
                <w:sz w:val="18"/>
                <w:szCs w:val="18"/>
              </w:rPr>
              <w:t>Mean</w:t>
            </w:r>
          </w:p>
        </w:tc>
        <w:tc>
          <w:tcPr>
            <w:tcW w:w="1029" w:type="dxa"/>
            <w:tcBorders>
              <w:top w:val="single" w:sz="16" w:space="0" w:color="000000"/>
              <w:bottom w:val="single" w:sz="16" w:space="0" w:color="000000"/>
            </w:tcBorders>
            <w:shd w:val="clear" w:color="auto" w:fill="FFFFFF"/>
            <w:vAlign w:val="bottom"/>
          </w:tcPr>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color w:val="000000"/>
                <w:sz w:val="18"/>
                <w:szCs w:val="18"/>
              </w:rPr>
              <w:t>N</w:t>
            </w:r>
          </w:p>
        </w:tc>
        <w:tc>
          <w:tcPr>
            <w:tcW w:w="1444" w:type="dxa"/>
            <w:tcBorders>
              <w:top w:val="single" w:sz="16" w:space="0" w:color="000000"/>
              <w:bottom w:val="single" w:sz="16" w:space="0" w:color="000000"/>
            </w:tcBorders>
            <w:shd w:val="clear" w:color="auto" w:fill="FFFFFF"/>
            <w:vAlign w:val="bottom"/>
          </w:tcPr>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color w:val="000000"/>
                <w:sz w:val="18"/>
                <w:szCs w:val="18"/>
              </w:rPr>
              <w:t>Std. Deviation</w:t>
            </w:r>
          </w:p>
        </w:tc>
        <w:tc>
          <w:tcPr>
            <w:tcW w:w="1475" w:type="dxa"/>
            <w:tcBorders>
              <w:top w:val="single" w:sz="16" w:space="0" w:color="000000"/>
              <w:bottom w:val="single" w:sz="16" w:space="0" w:color="000000"/>
              <w:right w:val="single" w:sz="16" w:space="0" w:color="000000"/>
            </w:tcBorders>
            <w:shd w:val="clear" w:color="auto" w:fill="FFFFFF"/>
            <w:vAlign w:val="bottom"/>
          </w:tcPr>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color w:val="000000"/>
                <w:sz w:val="18"/>
                <w:szCs w:val="18"/>
              </w:rPr>
              <w:t>Std. Error Mean</w:t>
            </w:r>
          </w:p>
        </w:tc>
      </w:tr>
      <w:tr w:rsidR="009E150B" w:rsidRPr="009E150B">
        <w:trPr>
          <w:cantSplit/>
        </w:trPr>
        <w:tc>
          <w:tcPr>
            <w:tcW w:w="783" w:type="dxa"/>
            <w:vMerge w:val="restart"/>
            <w:tcBorders>
              <w:top w:val="single" w:sz="16" w:space="0" w:color="000000"/>
              <w:left w:val="single" w:sz="16" w:space="0" w:color="000000"/>
              <w:bottom w:val="single" w:sz="16" w:space="0" w:color="000000"/>
              <w:right w:val="nil"/>
            </w:tcBorders>
            <w:shd w:val="clear" w:color="auto" w:fill="FFFFFF"/>
          </w:tcPr>
          <w:p w:rsidR="009E150B" w:rsidRPr="009E150B" w:rsidRDefault="009E150B" w:rsidP="009E150B">
            <w:pPr>
              <w:autoSpaceDE w:val="0"/>
              <w:autoSpaceDN w:val="0"/>
              <w:adjustRightInd w:val="0"/>
              <w:spacing w:after="0" w:line="320" w:lineRule="atLeast"/>
              <w:ind w:left="60" w:right="60"/>
              <w:rPr>
                <w:rFonts w:ascii="Arial" w:hAnsi="Arial" w:cs="Arial"/>
                <w:color w:val="000000"/>
                <w:sz w:val="18"/>
                <w:szCs w:val="18"/>
              </w:rPr>
            </w:pPr>
            <w:r w:rsidRPr="009E150B">
              <w:rPr>
                <w:rFonts w:ascii="Arial" w:hAnsi="Arial" w:cs="Arial"/>
                <w:color w:val="000000"/>
                <w:sz w:val="18"/>
                <w:szCs w:val="18"/>
              </w:rPr>
              <w:t>Pair 1</w:t>
            </w:r>
          </w:p>
        </w:tc>
        <w:tc>
          <w:tcPr>
            <w:tcW w:w="952" w:type="dxa"/>
            <w:tcBorders>
              <w:top w:val="single" w:sz="16" w:space="0" w:color="000000"/>
              <w:left w:val="nil"/>
              <w:bottom w:val="nil"/>
              <w:right w:val="single" w:sz="16" w:space="0" w:color="000000"/>
            </w:tcBorders>
            <w:shd w:val="clear" w:color="auto" w:fill="FFFFFF"/>
          </w:tcPr>
          <w:p w:rsidR="009E150B" w:rsidRPr="009E150B" w:rsidRDefault="009E150B" w:rsidP="009E150B">
            <w:pPr>
              <w:autoSpaceDE w:val="0"/>
              <w:autoSpaceDN w:val="0"/>
              <w:adjustRightInd w:val="0"/>
              <w:spacing w:after="0" w:line="320" w:lineRule="atLeast"/>
              <w:ind w:left="60" w:right="60"/>
              <w:rPr>
                <w:rFonts w:ascii="Arial" w:hAnsi="Arial" w:cs="Arial"/>
                <w:color w:val="000000"/>
                <w:sz w:val="18"/>
                <w:szCs w:val="18"/>
              </w:rPr>
            </w:pPr>
            <w:r w:rsidRPr="009E150B">
              <w:rPr>
                <w:rFonts w:ascii="Arial" w:hAnsi="Arial" w:cs="Arial"/>
                <w:color w:val="000000"/>
                <w:sz w:val="18"/>
                <w:szCs w:val="18"/>
              </w:rPr>
              <w:t>skinfold</w:t>
            </w:r>
          </w:p>
        </w:tc>
        <w:tc>
          <w:tcPr>
            <w:tcW w:w="1029" w:type="dxa"/>
            <w:tcBorders>
              <w:top w:val="single" w:sz="16" w:space="0" w:color="000000"/>
              <w:left w:val="single" w:sz="16" w:space="0" w:color="000000"/>
              <w:bottom w:val="nil"/>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28.6037</w:t>
            </w:r>
          </w:p>
        </w:tc>
        <w:tc>
          <w:tcPr>
            <w:tcW w:w="1029" w:type="dxa"/>
            <w:tcBorders>
              <w:top w:val="single" w:sz="16" w:space="0" w:color="000000"/>
              <w:bottom w:val="nil"/>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27</w:t>
            </w:r>
          </w:p>
        </w:tc>
        <w:tc>
          <w:tcPr>
            <w:tcW w:w="1444" w:type="dxa"/>
            <w:tcBorders>
              <w:top w:val="single" w:sz="16" w:space="0" w:color="000000"/>
              <w:bottom w:val="nil"/>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5.91208</w:t>
            </w:r>
          </w:p>
        </w:tc>
        <w:tc>
          <w:tcPr>
            <w:tcW w:w="1475" w:type="dxa"/>
            <w:tcBorders>
              <w:top w:val="single" w:sz="16" w:space="0" w:color="000000"/>
              <w:bottom w:val="nil"/>
              <w:right w:val="single" w:sz="16" w:space="0" w:color="000000"/>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1.13778</w:t>
            </w:r>
          </w:p>
        </w:tc>
      </w:tr>
      <w:tr w:rsidR="009E150B" w:rsidRPr="009E150B">
        <w:trPr>
          <w:cantSplit/>
        </w:trPr>
        <w:tc>
          <w:tcPr>
            <w:tcW w:w="783" w:type="dxa"/>
            <w:vMerge/>
            <w:tcBorders>
              <w:top w:val="single" w:sz="16" w:space="0" w:color="000000"/>
              <w:left w:val="single" w:sz="16" w:space="0" w:color="000000"/>
              <w:bottom w:val="single" w:sz="16" w:space="0" w:color="000000"/>
              <w:right w:val="nil"/>
            </w:tcBorders>
            <w:shd w:val="clear" w:color="auto" w:fill="FFFFFF"/>
          </w:tcPr>
          <w:p w:rsidR="009E150B" w:rsidRPr="009E150B" w:rsidRDefault="009E150B" w:rsidP="009E150B">
            <w:pPr>
              <w:autoSpaceDE w:val="0"/>
              <w:autoSpaceDN w:val="0"/>
              <w:adjustRightInd w:val="0"/>
              <w:spacing w:after="0" w:line="240" w:lineRule="auto"/>
              <w:rPr>
                <w:rFonts w:ascii="Arial" w:hAnsi="Arial" w:cs="Arial"/>
                <w:color w:val="000000"/>
                <w:sz w:val="18"/>
                <w:szCs w:val="18"/>
              </w:rPr>
            </w:pPr>
          </w:p>
        </w:tc>
        <w:tc>
          <w:tcPr>
            <w:tcW w:w="952" w:type="dxa"/>
            <w:tcBorders>
              <w:top w:val="nil"/>
              <w:left w:val="nil"/>
              <w:bottom w:val="single" w:sz="16" w:space="0" w:color="000000"/>
              <w:right w:val="single" w:sz="16" w:space="0" w:color="000000"/>
            </w:tcBorders>
            <w:shd w:val="clear" w:color="auto" w:fill="FFFFFF"/>
          </w:tcPr>
          <w:p w:rsidR="009E150B" w:rsidRPr="009E150B" w:rsidRDefault="009E150B" w:rsidP="009E150B">
            <w:pPr>
              <w:autoSpaceDE w:val="0"/>
              <w:autoSpaceDN w:val="0"/>
              <w:adjustRightInd w:val="0"/>
              <w:spacing w:after="0" w:line="320" w:lineRule="atLeast"/>
              <w:ind w:left="60" w:right="60"/>
              <w:rPr>
                <w:rFonts w:ascii="Arial" w:hAnsi="Arial" w:cs="Arial"/>
                <w:color w:val="000000"/>
                <w:sz w:val="18"/>
                <w:szCs w:val="18"/>
              </w:rPr>
            </w:pPr>
            <w:r w:rsidRPr="009E150B">
              <w:rPr>
                <w:rFonts w:ascii="Arial" w:hAnsi="Arial" w:cs="Arial"/>
                <w:color w:val="000000"/>
                <w:sz w:val="18"/>
                <w:szCs w:val="18"/>
              </w:rPr>
              <w:t>Imped</w:t>
            </w:r>
          </w:p>
        </w:tc>
        <w:tc>
          <w:tcPr>
            <w:tcW w:w="1029" w:type="dxa"/>
            <w:tcBorders>
              <w:top w:val="nil"/>
              <w:left w:val="single" w:sz="16" w:space="0" w:color="000000"/>
              <w:bottom w:val="single" w:sz="16" w:space="0" w:color="000000"/>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29.7926</w:t>
            </w:r>
          </w:p>
        </w:tc>
        <w:tc>
          <w:tcPr>
            <w:tcW w:w="1029" w:type="dxa"/>
            <w:tcBorders>
              <w:top w:val="nil"/>
              <w:bottom w:val="single" w:sz="16" w:space="0" w:color="000000"/>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27</w:t>
            </w:r>
          </w:p>
        </w:tc>
        <w:tc>
          <w:tcPr>
            <w:tcW w:w="1444" w:type="dxa"/>
            <w:tcBorders>
              <w:top w:val="nil"/>
              <w:bottom w:val="single" w:sz="16" w:space="0" w:color="000000"/>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6.02679</w:t>
            </w:r>
          </w:p>
        </w:tc>
        <w:tc>
          <w:tcPr>
            <w:tcW w:w="1475" w:type="dxa"/>
            <w:tcBorders>
              <w:top w:val="nil"/>
              <w:bottom w:val="single" w:sz="16" w:space="0" w:color="000000"/>
              <w:right w:val="single" w:sz="16" w:space="0" w:color="000000"/>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1.15986</w:t>
            </w:r>
          </w:p>
        </w:tc>
      </w:tr>
    </w:tbl>
    <w:p w:rsidR="009E150B" w:rsidRPr="009E150B" w:rsidRDefault="009E150B" w:rsidP="009E150B">
      <w:pPr>
        <w:autoSpaceDE w:val="0"/>
        <w:autoSpaceDN w:val="0"/>
        <w:adjustRightInd w:val="0"/>
        <w:spacing w:after="0" w:line="240" w:lineRule="auto"/>
        <w:rPr>
          <w:rFonts w:ascii="Times New Roman" w:hAnsi="Times New Roman" w:cs="Times New Roman"/>
          <w:sz w:val="24"/>
          <w:szCs w:val="24"/>
        </w:rPr>
      </w:pPr>
    </w:p>
    <w:tbl>
      <w:tblPr>
        <w:tblW w:w="5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3"/>
        <w:gridCol w:w="1707"/>
        <w:gridCol w:w="1030"/>
        <w:gridCol w:w="1230"/>
        <w:gridCol w:w="1030"/>
      </w:tblGrid>
      <w:tr w:rsidR="009E150B" w:rsidRPr="009E150B">
        <w:trPr>
          <w:cantSplit/>
        </w:trPr>
        <w:tc>
          <w:tcPr>
            <w:tcW w:w="5776" w:type="dxa"/>
            <w:gridSpan w:val="5"/>
            <w:tcBorders>
              <w:top w:val="nil"/>
              <w:left w:val="nil"/>
              <w:bottom w:val="nil"/>
              <w:right w:val="nil"/>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b/>
                <w:bCs/>
                <w:color w:val="000000"/>
                <w:sz w:val="18"/>
                <w:szCs w:val="18"/>
              </w:rPr>
              <w:t>Paired Samples Correlations</w:t>
            </w:r>
          </w:p>
        </w:tc>
      </w:tr>
      <w:tr w:rsidR="009E150B" w:rsidRPr="009E150B">
        <w:trPr>
          <w:cantSplit/>
        </w:trPr>
        <w:tc>
          <w:tcPr>
            <w:tcW w:w="2489" w:type="dxa"/>
            <w:gridSpan w:val="2"/>
            <w:tcBorders>
              <w:top w:val="single" w:sz="16" w:space="0" w:color="000000"/>
              <w:left w:val="single" w:sz="16" w:space="0" w:color="000000"/>
              <w:bottom w:val="single" w:sz="16" w:space="0" w:color="000000"/>
              <w:right w:val="nil"/>
            </w:tcBorders>
            <w:shd w:val="clear" w:color="auto" w:fill="FFFFFF"/>
            <w:vAlign w:val="bottom"/>
          </w:tcPr>
          <w:p w:rsidR="009E150B" w:rsidRPr="009E150B" w:rsidRDefault="009E150B" w:rsidP="009E150B">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16" w:space="0" w:color="000000"/>
              <w:left w:val="single" w:sz="16" w:space="0" w:color="000000"/>
              <w:bottom w:val="single" w:sz="16" w:space="0" w:color="000000"/>
            </w:tcBorders>
            <w:shd w:val="clear" w:color="auto" w:fill="FFFFFF"/>
            <w:vAlign w:val="bottom"/>
          </w:tcPr>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color w:val="000000"/>
                <w:sz w:val="18"/>
                <w:szCs w:val="18"/>
              </w:rPr>
              <w:t>N</w:t>
            </w:r>
          </w:p>
        </w:tc>
        <w:tc>
          <w:tcPr>
            <w:tcW w:w="1229" w:type="dxa"/>
            <w:tcBorders>
              <w:top w:val="single" w:sz="16" w:space="0" w:color="000000"/>
              <w:bottom w:val="single" w:sz="16" w:space="0" w:color="000000"/>
            </w:tcBorders>
            <w:shd w:val="clear" w:color="auto" w:fill="FFFFFF"/>
            <w:vAlign w:val="bottom"/>
          </w:tcPr>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color w:val="000000"/>
                <w:sz w:val="18"/>
                <w:szCs w:val="18"/>
              </w:rPr>
              <w:t>Correlation</w:t>
            </w:r>
          </w:p>
        </w:tc>
        <w:tc>
          <w:tcPr>
            <w:tcW w:w="1029" w:type="dxa"/>
            <w:tcBorders>
              <w:top w:val="single" w:sz="16" w:space="0" w:color="000000"/>
              <w:bottom w:val="single" w:sz="16" w:space="0" w:color="000000"/>
              <w:right w:val="single" w:sz="16" w:space="0" w:color="000000"/>
            </w:tcBorders>
            <w:shd w:val="clear" w:color="auto" w:fill="FFFFFF"/>
            <w:vAlign w:val="bottom"/>
          </w:tcPr>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color w:val="000000"/>
                <w:sz w:val="18"/>
                <w:szCs w:val="18"/>
              </w:rPr>
              <w:t>Sig.</w:t>
            </w:r>
          </w:p>
        </w:tc>
      </w:tr>
      <w:tr w:rsidR="009E150B" w:rsidRPr="009E150B">
        <w:trPr>
          <w:cantSplit/>
        </w:trPr>
        <w:tc>
          <w:tcPr>
            <w:tcW w:w="783" w:type="dxa"/>
            <w:tcBorders>
              <w:top w:val="single" w:sz="16" w:space="0" w:color="000000"/>
              <w:left w:val="single" w:sz="16" w:space="0" w:color="000000"/>
              <w:bottom w:val="single" w:sz="16" w:space="0" w:color="000000"/>
              <w:right w:val="nil"/>
            </w:tcBorders>
            <w:shd w:val="clear" w:color="auto" w:fill="FFFFFF"/>
          </w:tcPr>
          <w:p w:rsidR="009E150B" w:rsidRPr="009E150B" w:rsidRDefault="009E150B" w:rsidP="009E150B">
            <w:pPr>
              <w:autoSpaceDE w:val="0"/>
              <w:autoSpaceDN w:val="0"/>
              <w:adjustRightInd w:val="0"/>
              <w:spacing w:after="0" w:line="320" w:lineRule="atLeast"/>
              <w:ind w:left="60" w:right="60"/>
              <w:rPr>
                <w:rFonts w:ascii="Arial" w:hAnsi="Arial" w:cs="Arial"/>
                <w:color w:val="000000"/>
                <w:sz w:val="18"/>
                <w:szCs w:val="18"/>
              </w:rPr>
            </w:pPr>
            <w:r w:rsidRPr="009E150B">
              <w:rPr>
                <w:rFonts w:ascii="Arial" w:hAnsi="Arial" w:cs="Arial"/>
                <w:color w:val="000000"/>
                <w:sz w:val="18"/>
                <w:szCs w:val="18"/>
              </w:rPr>
              <w:t>Pair 1</w:t>
            </w:r>
          </w:p>
        </w:tc>
        <w:tc>
          <w:tcPr>
            <w:tcW w:w="1706" w:type="dxa"/>
            <w:tcBorders>
              <w:top w:val="single" w:sz="16" w:space="0" w:color="000000"/>
              <w:left w:val="nil"/>
              <w:bottom w:val="single" w:sz="16" w:space="0" w:color="000000"/>
              <w:right w:val="single" w:sz="16" w:space="0" w:color="000000"/>
            </w:tcBorders>
            <w:shd w:val="clear" w:color="auto" w:fill="FFFFFF"/>
          </w:tcPr>
          <w:p w:rsidR="009E150B" w:rsidRPr="009E150B" w:rsidRDefault="009E150B" w:rsidP="009E150B">
            <w:pPr>
              <w:autoSpaceDE w:val="0"/>
              <w:autoSpaceDN w:val="0"/>
              <w:adjustRightInd w:val="0"/>
              <w:spacing w:after="0" w:line="320" w:lineRule="atLeast"/>
              <w:ind w:left="60" w:right="60"/>
              <w:rPr>
                <w:rFonts w:ascii="Arial" w:hAnsi="Arial" w:cs="Arial"/>
                <w:color w:val="000000"/>
                <w:sz w:val="18"/>
                <w:szCs w:val="18"/>
              </w:rPr>
            </w:pPr>
            <w:r w:rsidRPr="009E150B">
              <w:rPr>
                <w:rFonts w:ascii="Arial" w:hAnsi="Arial" w:cs="Arial"/>
                <w:color w:val="000000"/>
                <w:sz w:val="18"/>
                <w:szCs w:val="18"/>
              </w:rPr>
              <w:t>skinfold &amp; Imped</w:t>
            </w:r>
          </w:p>
        </w:tc>
        <w:tc>
          <w:tcPr>
            <w:tcW w:w="1029" w:type="dxa"/>
            <w:tcBorders>
              <w:top w:val="single" w:sz="16" w:space="0" w:color="000000"/>
              <w:left w:val="single" w:sz="16" w:space="0" w:color="000000"/>
              <w:bottom w:val="single" w:sz="16" w:space="0" w:color="000000"/>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27</w:t>
            </w:r>
          </w:p>
        </w:tc>
        <w:tc>
          <w:tcPr>
            <w:tcW w:w="1229" w:type="dxa"/>
            <w:tcBorders>
              <w:top w:val="single" w:sz="16" w:space="0" w:color="000000"/>
              <w:bottom w:val="single" w:sz="16" w:space="0" w:color="000000"/>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.992</w:t>
            </w:r>
          </w:p>
        </w:tc>
        <w:tc>
          <w:tcPr>
            <w:tcW w:w="1029" w:type="dxa"/>
            <w:tcBorders>
              <w:top w:val="single" w:sz="16" w:space="0" w:color="000000"/>
              <w:bottom w:val="single" w:sz="16" w:space="0" w:color="000000"/>
              <w:right w:val="single" w:sz="16" w:space="0" w:color="000000"/>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.000</w:t>
            </w:r>
          </w:p>
        </w:tc>
      </w:tr>
    </w:tbl>
    <w:p w:rsidR="009E150B" w:rsidRPr="009E150B" w:rsidRDefault="009E150B" w:rsidP="009E150B">
      <w:pPr>
        <w:autoSpaceDE w:val="0"/>
        <w:autoSpaceDN w:val="0"/>
        <w:adjustRightInd w:val="0"/>
        <w:spacing w:after="0" w:line="400" w:lineRule="atLeast"/>
        <w:rPr>
          <w:rFonts w:ascii="Times New Roman" w:hAnsi="Times New Roman" w:cs="Times New Roman"/>
          <w:sz w:val="24"/>
          <w:szCs w:val="24"/>
        </w:rPr>
      </w:pPr>
    </w:p>
    <w:p w:rsidR="009E150B" w:rsidRPr="009E150B" w:rsidRDefault="009E150B" w:rsidP="009E150B">
      <w:pPr>
        <w:autoSpaceDE w:val="0"/>
        <w:autoSpaceDN w:val="0"/>
        <w:adjustRightInd w:val="0"/>
        <w:spacing w:after="0" w:line="240" w:lineRule="auto"/>
        <w:rPr>
          <w:rFonts w:ascii="Times New Roman" w:hAnsi="Times New Roman" w:cs="Times New Roman"/>
          <w:sz w:val="24"/>
          <w:szCs w:val="24"/>
        </w:rPr>
      </w:pP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6"/>
        <w:gridCol w:w="855"/>
        <w:gridCol w:w="993"/>
        <w:gridCol w:w="992"/>
        <w:gridCol w:w="850"/>
        <w:gridCol w:w="851"/>
        <w:gridCol w:w="992"/>
        <w:gridCol w:w="709"/>
        <w:gridCol w:w="709"/>
        <w:gridCol w:w="708"/>
      </w:tblGrid>
      <w:tr w:rsidR="009E150B" w:rsidRPr="009E150B" w:rsidTr="00131AFD">
        <w:trPr>
          <w:cantSplit/>
        </w:trPr>
        <w:tc>
          <w:tcPr>
            <w:tcW w:w="8505" w:type="dxa"/>
            <w:gridSpan w:val="10"/>
            <w:tcBorders>
              <w:top w:val="nil"/>
              <w:left w:val="nil"/>
              <w:bottom w:val="nil"/>
              <w:right w:val="nil"/>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b/>
                <w:bCs/>
                <w:color w:val="000000"/>
                <w:sz w:val="18"/>
                <w:szCs w:val="18"/>
              </w:rPr>
              <w:t>Paired Samples Test</w:t>
            </w:r>
          </w:p>
        </w:tc>
      </w:tr>
      <w:tr w:rsidR="00131AFD" w:rsidRPr="009E150B" w:rsidTr="00131AFD">
        <w:trPr>
          <w:cantSplit/>
        </w:trPr>
        <w:tc>
          <w:tcPr>
            <w:tcW w:w="1701" w:type="dxa"/>
            <w:gridSpan w:val="2"/>
            <w:vMerge w:val="restart"/>
            <w:tcBorders>
              <w:top w:val="single" w:sz="16" w:space="0" w:color="000000"/>
              <w:left w:val="single" w:sz="16" w:space="0" w:color="000000"/>
              <w:bottom w:val="nil"/>
              <w:right w:val="nil"/>
            </w:tcBorders>
            <w:shd w:val="clear" w:color="auto" w:fill="FFFFFF"/>
            <w:vAlign w:val="bottom"/>
          </w:tcPr>
          <w:p w:rsidR="009E150B" w:rsidRPr="009E150B" w:rsidRDefault="009E150B" w:rsidP="009E150B">
            <w:pPr>
              <w:autoSpaceDE w:val="0"/>
              <w:autoSpaceDN w:val="0"/>
              <w:adjustRightInd w:val="0"/>
              <w:spacing w:after="0" w:line="240" w:lineRule="auto"/>
              <w:rPr>
                <w:rFonts w:ascii="Times New Roman" w:hAnsi="Times New Roman" w:cs="Times New Roman"/>
                <w:sz w:val="24"/>
                <w:szCs w:val="24"/>
              </w:rPr>
            </w:pPr>
          </w:p>
        </w:tc>
        <w:tc>
          <w:tcPr>
            <w:tcW w:w="4678" w:type="dxa"/>
            <w:gridSpan w:val="5"/>
            <w:tcBorders>
              <w:top w:val="single" w:sz="16" w:space="0" w:color="000000"/>
              <w:left w:val="single" w:sz="16" w:space="0" w:color="000000"/>
            </w:tcBorders>
            <w:shd w:val="clear" w:color="auto" w:fill="FFFFFF"/>
            <w:vAlign w:val="bottom"/>
          </w:tcPr>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color w:val="000000"/>
                <w:sz w:val="18"/>
                <w:szCs w:val="18"/>
              </w:rPr>
              <w:t>Paired Differences</w:t>
            </w:r>
          </w:p>
        </w:tc>
        <w:tc>
          <w:tcPr>
            <w:tcW w:w="709" w:type="dxa"/>
            <w:vMerge w:val="restart"/>
            <w:tcBorders>
              <w:top w:val="single" w:sz="16" w:space="0" w:color="000000"/>
            </w:tcBorders>
            <w:shd w:val="clear" w:color="auto" w:fill="FFFFFF"/>
            <w:vAlign w:val="bottom"/>
          </w:tcPr>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color w:val="000000"/>
                <w:sz w:val="18"/>
                <w:szCs w:val="18"/>
              </w:rPr>
              <w:t>t</w:t>
            </w:r>
          </w:p>
        </w:tc>
        <w:tc>
          <w:tcPr>
            <w:tcW w:w="709" w:type="dxa"/>
            <w:vMerge w:val="restart"/>
            <w:tcBorders>
              <w:top w:val="single" w:sz="16" w:space="0" w:color="000000"/>
            </w:tcBorders>
            <w:shd w:val="clear" w:color="auto" w:fill="FFFFFF"/>
            <w:vAlign w:val="bottom"/>
          </w:tcPr>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9E150B">
              <w:rPr>
                <w:rFonts w:ascii="Arial" w:hAnsi="Arial" w:cs="Arial"/>
                <w:color w:val="000000"/>
                <w:sz w:val="18"/>
                <w:szCs w:val="18"/>
              </w:rPr>
              <w:t>df</w:t>
            </w:r>
            <w:proofErr w:type="spellEnd"/>
          </w:p>
        </w:tc>
        <w:tc>
          <w:tcPr>
            <w:tcW w:w="708" w:type="dxa"/>
            <w:vMerge w:val="restart"/>
            <w:tcBorders>
              <w:top w:val="single" w:sz="16" w:space="0" w:color="000000"/>
              <w:right w:val="single" w:sz="16" w:space="0" w:color="000000"/>
            </w:tcBorders>
            <w:shd w:val="clear" w:color="auto" w:fill="FFFFFF"/>
            <w:vAlign w:val="bottom"/>
          </w:tcPr>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color w:val="000000"/>
                <w:sz w:val="18"/>
                <w:szCs w:val="18"/>
              </w:rPr>
              <w:t>Sig. (2-tailed)</w:t>
            </w:r>
          </w:p>
        </w:tc>
      </w:tr>
      <w:tr w:rsidR="009E150B" w:rsidRPr="009E150B" w:rsidTr="00131AFD">
        <w:trPr>
          <w:cantSplit/>
        </w:trPr>
        <w:tc>
          <w:tcPr>
            <w:tcW w:w="1701" w:type="dxa"/>
            <w:gridSpan w:val="2"/>
            <w:vMerge/>
            <w:tcBorders>
              <w:top w:val="single" w:sz="16" w:space="0" w:color="000000"/>
              <w:left w:val="single" w:sz="16" w:space="0" w:color="000000"/>
              <w:bottom w:val="nil"/>
              <w:right w:val="nil"/>
            </w:tcBorders>
            <w:shd w:val="clear" w:color="auto" w:fill="FFFFFF"/>
            <w:vAlign w:val="bottom"/>
          </w:tcPr>
          <w:p w:rsidR="009E150B" w:rsidRPr="009E150B" w:rsidRDefault="009E150B" w:rsidP="009E150B">
            <w:pPr>
              <w:autoSpaceDE w:val="0"/>
              <w:autoSpaceDN w:val="0"/>
              <w:adjustRightInd w:val="0"/>
              <w:spacing w:after="0" w:line="240" w:lineRule="auto"/>
              <w:rPr>
                <w:rFonts w:ascii="Arial" w:hAnsi="Arial" w:cs="Arial"/>
                <w:color w:val="000000"/>
                <w:sz w:val="18"/>
                <w:szCs w:val="18"/>
              </w:rPr>
            </w:pPr>
          </w:p>
        </w:tc>
        <w:tc>
          <w:tcPr>
            <w:tcW w:w="993" w:type="dxa"/>
            <w:vMerge w:val="restart"/>
            <w:tcBorders>
              <w:left w:val="single" w:sz="16" w:space="0" w:color="000000"/>
            </w:tcBorders>
            <w:shd w:val="clear" w:color="auto" w:fill="FFFFFF"/>
            <w:vAlign w:val="bottom"/>
          </w:tcPr>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color w:val="000000"/>
                <w:sz w:val="18"/>
                <w:szCs w:val="18"/>
              </w:rPr>
              <w:t>Mean</w:t>
            </w:r>
          </w:p>
        </w:tc>
        <w:tc>
          <w:tcPr>
            <w:tcW w:w="992" w:type="dxa"/>
            <w:vMerge w:val="restart"/>
            <w:shd w:val="clear" w:color="auto" w:fill="FFFFFF"/>
            <w:vAlign w:val="bottom"/>
          </w:tcPr>
          <w:p w:rsidR="00131AFD"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color w:val="000000"/>
                <w:sz w:val="18"/>
                <w:szCs w:val="18"/>
              </w:rPr>
              <w:t xml:space="preserve">Std. </w:t>
            </w:r>
          </w:p>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color w:val="000000"/>
                <w:sz w:val="18"/>
                <w:szCs w:val="18"/>
              </w:rPr>
              <w:t>Deviation</w:t>
            </w:r>
          </w:p>
        </w:tc>
        <w:tc>
          <w:tcPr>
            <w:tcW w:w="850" w:type="dxa"/>
            <w:vMerge w:val="restart"/>
            <w:shd w:val="clear" w:color="auto" w:fill="FFFFFF"/>
            <w:vAlign w:val="bottom"/>
          </w:tcPr>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color w:val="000000"/>
                <w:sz w:val="18"/>
                <w:szCs w:val="18"/>
              </w:rPr>
              <w:t>Std. Error Mean</w:t>
            </w:r>
          </w:p>
        </w:tc>
        <w:tc>
          <w:tcPr>
            <w:tcW w:w="1843" w:type="dxa"/>
            <w:gridSpan w:val="2"/>
            <w:shd w:val="clear" w:color="auto" w:fill="FFFFFF"/>
            <w:vAlign w:val="bottom"/>
          </w:tcPr>
          <w:p w:rsidR="009E150B" w:rsidRPr="009E150B" w:rsidRDefault="007F6320" w:rsidP="009E150B">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noProof/>
                <w:color w:val="000000"/>
                <w:sz w:val="18"/>
                <w:szCs w:val="18"/>
                <w:lang w:eastAsia="en-GB"/>
              </w:rPr>
              <mc:AlternateContent>
                <mc:Choice Requires="wps">
                  <w:drawing>
                    <wp:anchor distT="0" distB="0" distL="114300" distR="114300" simplePos="0" relativeHeight="251662336" behindDoc="0" locked="0" layoutInCell="1" allowOverlap="1" wp14:anchorId="5E67E460" wp14:editId="52B11296">
                      <wp:simplePos x="0" y="0"/>
                      <wp:positionH relativeFrom="column">
                        <wp:posOffset>1094740</wp:posOffset>
                      </wp:positionH>
                      <wp:positionV relativeFrom="paragraph">
                        <wp:posOffset>597535</wp:posOffset>
                      </wp:positionV>
                      <wp:extent cx="1479550" cy="749300"/>
                      <wp:effectExtent l="0" t="0" r="25400" b="12700"/>
                      <wp:wrapNone/>
                      <wp:docPr id="4" name="Oval 4"/>
                      <wp:cNvGraphicFramePr/>
                      <a:graphic xmlns:a="http://schemas.openxmlformats.org/drawingml/2006/main">
                        <a:graphicData uri="http://schemas.microsoft.com/office/word/2010/wordprocessingShape">
                          <wps:wsp>
                            <wps:cNvSpPr/>
                            <wps:spPr>
                              <a:xfrm>
                                <a:off x="0" y="0"/>
                                <a:ext cx="1479550" cy="7493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 o:spid="_x0000_s1026" style="position:absolute;margin-left:86.2pt;margin-top:47.05pt;width:116.5pt;height: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" filled="f" strokecolor="#243f60 [1604]" strokeweight="2pt"/>
                  </w:pict>
                </mc:Fallback>
              </mc:AlternateContent>
            </w:r>
            <w:r w:rsidR="009E150B" w:rsidRPr="009E150B">
              <w:rPr>
                <w:rFonts w:ascii="Arial" w:hAnsi="Arial" w:cs="Arial"/>
                <w:color w:val="000000"/>
                <w:sz w:val="18"/>
                <w:szCs w:val="18"/>
              </w:rPr>
              <w:t>95% Confidence Interval of the Difference</w:t>
            </w:r>
          </w:p>
        </w:tc>
        <w:tc>
          <w:tcPr>
            <w:tcW w:w="709" w:type="dxa"/>
            <w:vMerge/>
            <w:tcBorders>
              <w:top w:val="single" w:sz="16" w:space="0" w:color="000000"/>
            </w:tcBorders>
            <w:shd w:val="clear" w:color="auto" w:fill="FFFFFF"/>
            <w:vAlign w:val="bottom"/>
          </w:tcPr>
          <w:p w:rsidR="009E150B" w:rsidRPr="009E150B" w:rsidRDefault="009E150B" w:rsidP="009E150B">
            <w:pPr>
              <w:autoSpaceDE w:val="0"/>
              <w:autoSpaceDN w:val="0"/>
              <w:adjustRightInd w:val="0"/>
              <w:spacing w:after="0" w:line="240" w:lineRule="auto"/>
              <w:rPr>
                <w:rFonts w:ascii="Arial" w:hAnsi="Arial" w:cs="Arial"/>
                <w:color w:val="000000"/>
                <w:sz w:val="18"/>
                <w:szCs w:val="18"/>
              </w:rPr>
            </w:pPr>
          </w:p>
        </w:tc>
        <w:tc>
          <w:tcPr>
            <w:tcW w:w="709" w:type="dxa"/>
            <w:vMerge/>
            <w:tcBorders>
              <w:top w:val="single" w:sz="16" w:space="0" w:color="000000"/>
            </w:tcBorders>
            <w:shd w:val="clear" w:color="auto" w:fill="FFFFFF"/>
            <w:vAlign w:val="bottom"/>
          </w:tcPr>
          <w:p w:rsidR="009E150B" w:rsidRPr="009E150B" w:rsidRDefault="009E150B" w:rsidP="009E150B">
            <w:pPr>
              <w:autoSpaceDE w:val="0"/>
              <w:autoSpaceDN w:val="0"/>
              <w:adjustRightInd w:val="0"/>
              <w:spacing w:after="0" w:line="240" w:lineRule="auto"/>
              <w:rPr>
                <w:rFonts w:ascii="Arial" w:hAnsi="Arial" w:cs="Arial"/>
                <w:color w:val="000000"/>
                <w:sz w:val="18"/>
                <w:szCs w:val="18"/>
              </w:rPr>
            </w:pPr>
          </w:p>
        </w:tc>
        <w:tc>
          <w:tcPr>
            <w:tcW w:w="708" w:type="dxa"/>
            <w:vMerge/>
            <w:tcBorders>
              <w:top w:val="single" w:sz="16" w:space="0" w:color="000000"/>
              <w:right w:val="single" w:sz="16" w:space="0" w:color="000000"/>
            </w:tcBorders>
            <w:shd w:val="clear" w:color="auto" w:fill="FFFFFF"/>
            <w:vAlign w:val="bottom"/>
          </w:tcPr>
          <w:p w:rsidR="009E150B" w:rsidRPr="009E150B" w:rsidRDefault="009E150B" w:rsidP="009E150B">
            <w:pPr>
              <w:autoSpaceDE w:val="0"/>
              <w:autoSpaceDN w:val="0"/>
              <w:adjustRightInd w:val="0"/>
              <w:spacing w:after="0" w:line="240" w:lineRule="auto"/>
              <w:rPr>
                <w:rFonts w:ascii="Arial" w:hAnsi="Arial" w:cs="Arial"/>
                <w:color w:val="000000"/>
                <w:sz w:val="18"/>
                <w:szCs w:val="18"/>
              </w:rPr>
            </w:pPr>
          </w:p>
        </w:tc>
      </w:tr>
      <w:tr w:rsidR="009E150B" w:rsidRPr="009E150B" w:rsidTr="00131AFD">
        <w:trPr>
          <w:cantSplit/>
        </w:trPr>
        <w:tc>
          <w:tcPr>
            <w:tcW w:w="1701" w:type="dxa"/>
            <w:gridSpan w:val="2"/>
            <w:vMerge/>
            <w:tcBorders>
              <w:top w:val="single" w:sz="16" w:space="0" w:color="000000"/>
              <w:left w:val="single" w:sz="16" w:space="0" w:color="000000"/>
              <w:bottom w:val="nil"/>
              <w:right w:val="nil"/>
            </w:tcBorders>
            <w:shd w:val="clear" w:color="auto" w:fill="FFFFFF"/>
            <w:vAlign w:val="bottom"/>
          </w:tcPr>
          <w:p w:rsidR="009E150B" w:rsidRPr="009E150B" w:rsidRDefault="009E150B" w:rsidP="009E150B">
            <w:pPr>
              <w:autoSpaceDE w:val="0"/>
              <w:autoSpaceDN w:val="0"/>
              <w:adjustRightInd w:val="0"/>
              <w:spacing w:after="0" w:line="240" w:lineRule="auto"/>
              <w:rPr>
                <w:rFonts w:ascii="Arial" w:hAnsi="Arial" w:cs="Arial"/>
                <w:color w:val="000000"/>
                <w:sz w:val="18"/>
                <w:szCs w:val="18"/>
              </w:rPr>
            </w:pPr>
          </w:p>
        </w:tc>
        <w:tc>
          <w:tcPr>
            <w:tcW w:w="993" w:type="dxa"/>
            <w:vMerge/>
            <w:tcBorders>
              <w:left w:val="single" w:sz="16" w:space="0" w:color="000000"/>
            </w:tcBorders>
            <w:shd w:val="clear" w:color="auto" w:fill="FFFFFF"/>
            <w:vAlign w:val="bottom"/>
          </w:tcPr>
          <w:p w:rsidR="009E150B" w:rsidRPr="009E150B" w:rsidRDefault="009E150B" w:rsidP="009E150B">
            <w:pPr>
              <w:autoSpaceDE w:val="0"/>
              <w:autoSpaceDN w:val="0"/>
              <w:adjustRightInd w:val="0"/>
              <w:spacing w:after="0" w:line="240" w:lineRule="auto"/>
              <w:rPr>
                <w:rFonts w:ascii="Arial" w:hAnsi="Arial" w:cs="Arial"/>
                <w:color w:val="000000"/>
                <w:sz w:val="18"/>
                <w:szCs w:val="18"/>
              </w:rPr>
            </w:pPr>
          </w:p>
        </w:tc>
        <w:tc>
          <w:tcPr>
            <w:tcW w:w="992" w:type="dxa"/>
            <w:vMerge/>
            <w:shd w:val="clear" w:color="auto" w:fill="FFFFFF"/>
            <w:vAlign w:val="bottom"/>
          </w:tcPr>
          <w:p w:rsidR="009E150B" w:rsidRPr="009E150B" w:rsidRDefault="009E150B" w:rsidP="009E150B">
            <w:pPr>
              <w:autoSpaceDE w:val="0"/>
              <w:autoSpaceDN w:val="0"/>
              <w:adjustRightInd w:val="0"/>
              <w:spacing w:after="0" w:line="240" w:lineRule="auto"/>
              <w:rPr>
                <w:rFonts w:ascii="Arial" w:hAnsi="Arial" w:cs="Arial"/>
                <w:color w:val="000000"/>
                <w:sz w:val="18"/>
                <w:szCs w:val="18"/>
              </w:rPr>
            </w:pPr>
          </w:p>
        </w:tc>
        <w:tc>
          <w:tcPr>
            <w:tcW w:w="850" w:type="dxa"/>
            <w:vMerge/>
            <w:shd w:val="clear" w:color="auto" w:fill="FFFFFF"/>
            <w:vAlign w:val="bottom"/>
          </w:tcPr>
          <w:p w:rsidR="009E150B" w:rsidRPr="009E150B" w:rsidRDefault="009E150B" w:rsidP="009E150B">
            <w:pPr>
              <w:autoSpaceDE w:val="0"/>
              <w:autoSpaceDN w:val="0"/>
              <w:adjustRightInd w:val="0"/>
              <w:spacing w:after="0" w:line="240" w:lineRule="auto"/>
              <w:rPr>
                <w:rFonts w:ascii="Arial" w:hAnsi="Arial" w:cs="Arial"/>
                <w:color w:val="000000"/>
                <w:sz w:val="18"/>
                <w:szCs w:val="18"/>
              </w:rPr>
            </w:pPr>
          </w:p>
        </w:tc>
        <w:tc>
          <w:tcPr>
            <w:tcW w:w="851" w:type="dxa"/>
            <w:tcBorders>
              <w:bottom w:val="single" w:sz="16" w:space="0" w:color="000000"/>
            </w:tcBorders>
            <w:shd w:val="clear" w:color="auto" w:fill="FFFFFF"/>
            <w:vAlign w:val="bottom"/>
          </w:tcPr>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color w:val="000000"/>
                <w:sz w:val="18"/>
                <w:szCs w:val="18"/>
              </w:rPr>
              <w:t>Lower</w:t>
            </w:r>
          </w:p>
        </w:tc>
        <w:tc>
          <w:tcPr>
            <w:tcW w:w="992" w:type="dxa"/>
            <w:tcBorders>
              <w:bottom w:val="single" w:sz="16" w:space="0" w:color="000000"/>
            </w:tcBorders>
            <w:shd w:val="clear" w:color="auto" w:fill="FFFFFF"/>
            <w:vAlign w:val="bottom"/>
          </w:tcPr>
          <w:p w:rsidR="009E150B" w:rsidRPr="009E150B" w:rsidRDefault="009E150B" w:rsidP="009E150B">
            <w:pPr>
              <w:autoSpaceDE w:val="0"/>
              <w:autoSpaceDN w:val="0"/>
              <w:adjustRightInd w:val="0"/>
              <w:spacing w:after="0" w:line="320" w:lineRule="atLeast"/>
              <w:ind w:left="60" w:right="60"/>
              <w:jc w:val="center"/>
              <w:rPr>
                <w:rFonts w:ascii="Arial" w:hAnsi="Arial" w:cs="Arial"/>
                <w:color w:val="000000"/>
                <w:sz w:val="18"/>
                <w:szCs w:val="18"/>
              </w:rPr>
            </w:pPr>
            <w:r w:rsidRPr="009E150B">
              <w:rPr>
                <w:rFonts w:ascii="Arial" w:hAnsi="Arial" w:cs="Arial"/>
                <w:color w:val="000000"/>
                <w:sz w:val="18"/>
                <w:szCs w:val="18"/>
              </w:rPr>
              <w:t>Upper</w:t>
            </w:r>
          </w:p>
        </w:tc>
        <w:tc>
          <w:tcPr>
            <w:tcW w:w="709" w:type="dxa"/>
            <w:vMerge/>
            <w:tcBorders>
              <w:top w:val="single" w:sz="16" w:space="0" w:color="000000"/>
            </w:tcBorders>
            <w:shd w:val="clear" w:color="auto" w:fill="FFFFFF"/>
            <w:vAlign w:val="bottom"/>
          </w:tcPr>
          <w:p w:rsidR="009E150B" w:rsidRPr="009E150B" w:rsidRDefault="009E150B" w:rsidP="009E150B">
            <w:pPr>
              <w:autoSpaceDE w:val="0"/>
              <w:autoSpaceDN w:val="0"/>
              <w:adjustRightInd w:val="0"/>
              <w:spacing w:after="0" w:line="240" w:lineRule="auto"/>
              <w:rPr>
                <w:rFonts w:ascii="Arial" w:hAnsi="Arial" w:cs="Arial"/>
                <w:color w:val="000000"/>
                <w:sz w:val="18"/>
                <w:szCs w:val="18"/>
              </w:rPr>
            </w:pPr>
          </w:p>
        </w:tc>
        <w:tc>
          <w:tcPr>
            <w:tcW w:w="709" w:type="dxa"/>
            <w:vMerge/>
            <w:tcBorders>
              <w:top w:val="single" w:sz="16" w:space="0" w:color="000000"/>
            </w:tcBorders>
            <w:shd w:val="clear" w:color="auto" w:fill="FFFFFF"/>
            <w:vAlign w:val="bottom"/>
          </w:tcPr>
          <w:p w:rsidR="009E150B" w:rsidRPr="009E150B" w:rsidRDefault="009E150B" w:rsidP="009E150B">
            <w:pPr>
              <w:autoSpaceDE w:val="0"/>
              <w:autoSpaceDN w:val="0"/>
              <w:adjustRightInd w:val="0"/>
              <w:spacing w:after="0" w:line="240" w:lineRule="auto"/>
              <w:rPr>
                <w:rFonts w:ascii="Arial" w:hAnsi="Arial" w:cs="Arial"/>
                <w:color w:val="000000"/>
                <w:sz w:val="18"/>
                <w:szCs w:val="18"/>
              </w:rPr>
            </w:pPr>
          </w:p>
        </w:tc>
        <w:tc>
          <w:tcPr>
            <w:tcW w:w="708" w:type="dxa"/>
            <w:vMerge/>
            <w:tcBorders>
              <w:top w:val="single" w:sz="16" w:space="0" w:color="000000"/>
              <w:right w:val="single" w:sz="16" w:space="0" w:color="000000"/>
            </w:tcBorders>
            <w:shd w:val="clear" w:color="auto" w:fill="FFFFFF"/>
            <w:vAlign w:val="bottom"/>
          </w:tcPr>
          <w:p w:rsidR="009E150B" w:rsidRPr="009E150B" w:rsidRDefault="009E150B" w:rsidP="009E150B">
            <w:pPr>
              <w:autoSpaceDE w:val="0"/>
              <w:autoSpaceDN w:val="0"/>
              <w:adjustRightInd w:val="0"/>
              <w:spacing w:after="0" w:line="240" w:lineRule="auto"/>
              <w:rPr>
                <w:rFonts w:ascii="Arial" w:hAnsi="Arial" w:cs="Arial"/>
                <w:color w:val="000000"/>
                <w:sz w:val="18"/>
                <w:szCs w:val="18"/>
              </w:rPr>
            </w:pPr>
          </w:p>
        </w:tc>
      </w:tr>
      <w:tr w:rsidR="009E150B" w:rsidRPr="009E150B" w:rsidTr="00131AFD">
        <w:trPr>
          <w:cantSplit/>
        </w:trPr>
        <w:tc>
          <w:tcPr>
            <w:tcW w:w="846" w:type="dxa"/>
            <w:tcBorders>
              <w:top w:val="single" w:sz="16" w:space="0" w:color="000000"/>
              <w:left w:val="single" w:sz="16" w:space="0" w:color="000000"/>
              <w:bottom w:val="single" w:sz="16" w:space="0" w:color="000000"/>
              <w:right w:val="nil"/>
            </w:tcBorders>
            <w:shd w:val="clear" w:color="auto" w:fill="FFFFFF"/>
          </w:tcPr>
          <w:p w:rsidR="009E150B" w:rsidRPr="009E150B" w:rsidRDefault="009E150B" w:rsidP="009E150B">
            <w:pPr>
              <w:autoSpaceDE w:val="0"/>
              <w:autoSpaceDN w:val="0"/>
              <w:adjustRightInd w:val="0"/>
              <w:spacing w:after="0" w:line="320" w:lineRule="atLeast"/>
              <w:ind w:left="60" w:right="60"/>
              <w:rPr>
                <w:rFonts w:ascii="Arial" w:hAnsi="Arial" w:cs="Arial"/>
                <w:color w:val="000000"/>
                <w:sz w:val="18"/>
                <w:szCs w:val="18"/>
              </w:rPr>
            </w:pPr>
            <w:r w:rsidRPr="009E150B">
              <w:rPr>
                <w:rFonts w:ascii="Arial" w:hAnsi="Arial" w:cs="Arial"/>
                <w:color w:val="000000"/>
                <w:sz w:val="18"/>
                <w:szCs w:val="18"/>
              </w:rPr>
              <w:t>Pair 1</w:t>
            </w:r>
          </w:p>
        </w:tc>
        <w:tc>
          <w:tcPr>
            <w:tcW w:w="855" w:type="dxa"/>
            <w:tcBorders>
              <w:top w:val="single" w:sz="16" w:space="0" w:color="000000"/>
              <w:left w:val="nil"/>
              <w:bottom w:val="single" w:sz="16" w:space="0" w:color="000000"/>
              <w:right w:val="single" w:sz="16" w:space="0" w:color="000000"/>
            </w:tcBorders>
            <w:shd w:val="clear" w:color="auto" w:fill="FFFFFF"/>
          </w:tcPr>
          <w:p w:rsidR="009E150B" w:rsidRPr="009E150B" w:rsidRDefault="009E150B" w:rsidP="00131AFD">
            <w:pPr>
              <w:autoSpaceDE w:val="0"/>
              <w:autoSpaceDN w:val="0"/>
              <w:adjustRightInd w:val="0"/>
              <w:spacing w:after="0" w:line="320" w:lineRule="atLeast"/>
              <w:ind w:right="60"/>
              <w:rPr>
                <w:rFonts w:ascii="Arial" w:hAnsi="Arial" w:cs="Arial"/>
                <w:color w:val="000000"/>
                <w:sz w:val="18"/>
                <w:szCs w:val="18"/>
              </w:rPr>
            </w:pPr>
            <w:r w:rsidRPr="009E150B">
              <w:rPr>
                <w:rFonts w:ascii="Arial" w:hAnsi="Arial" w:cs="Arial"/>
                <w:color w:val="000000"/>
                <w:sz w:val="18"/>
                <w:szCs w:val="18"/>
              </w:rPr>
              <w:t>skinfold - Imped</w:t>
            </w:r>
          </w:p>
        </w:tc>
        <w:tc>
          <w:tcPr>
            <w:tcW w:w="993" w:type="dxa"/>
            <w:tcBorders>
              <w:top w:val="single" w:sz="16" w:space="0" w:color="000000"/>
              <w:left w:val="single" w:sz="16" w:space="0" w:color="000000"/>
              <w:bottom w:val="single" w:sz="16" w:space="0" w:color="000000"/>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-1.18889</w:t>
            </w:r>
          </w:p>
        </w:tc>
        <w:tc>
          <w:tcPr>
            <w:tcW w:w="992" w:type="dxa"/>
            <w:tcBorders>
              <w:top w:val="single" w:sz="16" w:space="0" w:color="000000"/>
              <w:bottom w:val="single" w:sz="16" w:space="0" w:color="000000"/>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.77872</w:t>
            </w:r>
          </w:p>
        </w:tc>
        <w:tc>
          <w:tcPr>
            <w:tcW w:w="850" w:type="dxa"/>
            <w:tcBorders>
              <w:top w:val="single" w:sz="16" w:space="0" w:color="000000"/>
              <w:bottom w:val="single" w:sz="16" w:space="0" w:color="000000"/>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.14987</w:t>
            </w:r>
          </w:p>
        </w:tc>
        <w:tc>
          <w:tcPr>
            <w:tcW w:w="851" w:type="dxa"/>
            <w:tcBorders>
              <w:top w:val="single" w:sz="16" w:space="0" w:color="000000"/>
              <w:bottom w:val="single" w:sz="16" w:space="0" w:color="000000"/>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-1.49694</w:t>
            </w:r>
          </w:p>
        </w:tc>
        <w:tc>
          <w:tcPr>
            <w:tcW w:w="992" w:type="dxa"/>
            <w:tcBorders>
              <w:top w:val="single" w:sz="16" w:space="0" w:color="000000"/>
              <w:bottom w:val="single" w:sz="16" w:space="0" w:color="000000"/>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-.88084</w:t>
            </w:r>
          </w:p>
        </w:tc>
        <w:tc>
          <w:tcPr>
            <w:tcW w:w="709" w:type="dxa"/>
            <w:tcBorders>
              <w:top w:val="single" w:sz="16" w:space="0" w:color="000000"/>
              <w:bottom w:val="single" w:sz="16" w:space="0" w:color="000000"/>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-7.933</w:t>
            </w:r>
          </w:p>
        </w:tc>
        <w:tc>
          <w:tcPr>
            <w:tcW w:w="709" w:type="dxa"/>
            <w:tcBorders>
              <w:top w:val="single" w:sz="16" w:space="0" w:color="000000"/>
              <w:bottom w:val="single" w:sz="16" w:space="0" w:color="000000"/>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26</w:t>
            </w:r>
          </w:p>
        </w:tc>
        <w:tc>
          <w:tcPr>
            <w:tcW w:w="708" w:type="dxa"/>
            <w:tcBorders>
              <w:top w:val="single" w:sz="16" w:space="0" w:color="000000"/>
              <w:bottom w:val="single" w:sz="16" w:space="0" w:color="000000"/>
              <w:right w:val="single" w:sz="16" w:space="0" w:color="000000"/>
            </w:tcBorders>
            <w:shd w:val="clear" w:color="auto" w:fill="FFFFFF"/>
            <w:vAlign w:val="center"/>
          </w:tcPr>
          <w:p w:rsidR="009E150B" w:rsidRPr="009E150B" w:rsidRDefault="009E150B" w:rsidP="009E150B">
            <w:pPr>
              <w:autoSpaceDE w:val="0"/>
              <w:autoSpaceDN w:val="0"/>
              <w:adjustRightInd w:val="0"/>
              <w:spacing w:after="0" w:line="320" w:lineRule="atLeast"/>
              <w:ind w:left="60" w:right="60"/>
              <w:jc w:val="right"/>
              <w:rPr>
                <w:rFonts w:ascii="Arial" w:hAnsi="Arial" w:cs="Arial"/>
                <w:color w:val="000000"/>
                <w:sz w:val="18"/>
                <w:szCs w:val="18"/>
              </w:rPr>
            </w:pPr>
            <w:r w:rsidRPr="009E150B">
              <w:rPr>
                <w:rFonts w:ascii="Arial" w:hAnsi="Arial" w:cs="Arial"/>
                <w:color w:val="000000"/>
                <w:sz w:val="18"/>
                <w:szCs w:val="18"/>
              </w:rPr>
              <w:t>.000</w:t>
            </w:r>
          </w:p>
        </w:tc>
      </w:tr>
    </w:tbl>
    <w:p w:rsidR="009E150B" w:rsidRPr="009E150B" w:rsidRDefault="009E150B" w:rsidP="009E150B">
      <w:pPr>
        <w:autoSpaceDE w:val="0"/>
        <w:autoSpaceDN w:val="0"/>
        <w:adjustRightInd w:val="0"/>
        <w:spacing w:after="0" w:line="400" w:lineRule="atLeast"/>
        <w:rPr>
          <w:rFonts w:ascii="Times New Roman" w:hAnsi="Times New Roman" w:cs="Times New Roman"/>
          <w:sz w:val="24"/>
          <w:szCs w:val="24"/>
        </w:rPr>
      </w:pPr>
    </w:p>
    <w:p w:rsidR="009E150B" w:rsidRPr="0059392F" w:rsidRDefault="009E150B" w:rsidP="0059392F">
      <w:pPr>
        <w:pStyle w:val="NoSpacing"/>
      </w:pPr>
      <w:r w:rsidRPr="0059392F">
        <w:lastRenderedPageBreak/>
        <w:t xml:space="preserve">Although you will need to report means, standard deviations and confidence intervals the data required to determine if the sample </w:t>
      </w:r>
      <w:r w:rsidR="00131AFD" w:rsidRPr="0059392F">
        <w:t>means are</w:t>
      </w:r>
      <w:r w:rsidRPr="0059392F">
        <w:t xml:space="preserve"> significantly different from </w:t>
      </w:r>
      <w:r w:rsidR="00131AFD" w:rsidRPr="0059392F">
        <w:t>each other is the 2 tailed significance value.</w:t>
      </w:r>
    </w:p>
    <w:p w:rsidR="009E150B" w:rsidRDefault="009E150B" w:rsidP="009E150B">
      <w:pPr>
        <w:autoSpaceDE w:val="0"/>
        <w:autoSpaceDN w:val="0"/>
        <w:adjustRightInd w:val="0"/>
        <w:spacing w:after="0" w:line="400" w:lineRule="atLeast"/>
        <w:rPr>
          <w:rFonts w:ascii="Times New Roman" w:hAnsi="Times New Roman" w:cs="Times New Roman"/>
          <w:sz w:val="24"/>
          <w:szCs w:val="24"/>
        </w:rPr>
      </w:pPr>
    </w:p>
    <w:p w:rsidR="009E150B" w:rsidRPr="003A1238" w:rsidRDefault="009E150B" w:rsidP="009E150B">
      <w:pPr>
        <w:autoSpaceDE w:val="0"/>
        <w:autoSpaceDN w:val="0"/>
        <w:adjustRightInd w:val="0"/>
        <w:spacing w:after="0" w:line="400" w:lineRule="atLeast"/>
        <w:rPr>
          <w:rFonts w:cs="Times New Roman"/>
          <w:b/>
          <w:i/>
          <w:szCs w:val="24"/>
        </w:rPr>
      </w:pPr>
      <w:r w:rsidRPr="0059392F">
        <w:rPr>
          <w:rFonts w:cs="Times New Roman"/>
          <w:b/>
          <w:i/>
          <w:szCs w:val="24"/>
        </w:rPr>
        <w:t xml:space="preserve">Reporting the data </w:t>
      </w:r>
    </w:p>
    <w:p w:rsidR="009E150B" w:rsidRPr="003A1238" w:rsidRDefault="009E150B" w:rsidP="009E150B">
      <w:pPr>
        <w:pStyle w:val="ListParagraph"/>
        <w:spacing w:line="240" w:lineRule="auto"/>
        <w:ind w:left="0"/>
      </w:pPr>
    </w:p>
    <w:p w:rsidR="009E150B" w:rsidRDefault="009E150B" w:rsidP="009E150B">
      <w:pPr>
        <w:pStyle w:val="ListParagraph"/>
        <w:spacing w:line="240" w:lineRule="auto"/>
        <w:ind w:left="0"/>
      </w:pPr>
      <w:r>
        <w:t>You will need to include the t value, degrees of freedom and significance value when reporting the analysis.</w:t>
      </w:r>
    </w:p>
    <w:p w:rsidR="009E150B" w:rsidRDefault="009E150B" w:rsidP="009E150B">
      <w:pPr>
        <w:pStyle w:val="ListParagraph"/>
        <w:spacing w:line="240" w:lineRule="auto"/>
        <w:ind w:left="0"/>
      </w:pPr>
    </w:p>
    <w:p w:rsidR="009E150B" w:rsidRPr="007C55DF" w:rsidRDefault="009E150B" w:rsidP="009E150B">
      <w:pPr>
        <w:pStyle w:val="ListParagraph"/>
        <w:spacing w:line="240" w:lineRule="auto"/>
        <w:ind w:left="0"/>
        <w:jc w:val="center"/>
      </w:pPr>
      <w:r>
        <w:t>(</w:t>
      </w:r>
      <w:proofErr w:type="gramStart"/>
      <w:r>
        <w:t>t(</w:t>
      </w:r>
      <w:proofErr w:type="spellStart"/>
      <w:proofErr w:type="gramEnd"/>
      <w:r w:rsidRPr="00946256">
        <w:rPr>
          <w:i/>
        </w:rPr>
        <w:t>d.f</w:t>
      </w:r>
      <w:proofErr w:type="spellEnd"/>
      <w:r>
        <w:t>)=</w:t>
      </w:r>
      <w:r w:rsidRPr="00946256">
        <w:rPr>
          <w:i/>
        </w:rPr>
        <w:t>t score</w:t>
      </w:r>
      <w:r>
        <w:t>, p=</w:t>
      </w:r>
      <w:r w:rsidRPr="00946256">
        <w:rPr>
          <w:i/>
        </w:rPr>
        <w:t>sig. score</w:t>
      </w:r>
      <w:r>
        <w:t>)</w:t>
      </w:r>
    </w:p>
    <w:p w:rsidR="009E150B" w:rsidRDefault="009E150B" w:rsidP="009E150B">
      <w:pPr>
        <w:pStyle w:val="ListParagraph"/>
        <w:spacing w:line="240" w:lineRule="auto"/>
        <w:ind w:left="0"/>
      </w:pPr>
    </w:p>
    <w:p w:rsidR="00131AFD" w:rsidRDefault="009E150B" w:rsidP="009E150B">
      <w:pPr>
        <w:pStyle w:val="ListParagraph"/>
        <w:spacing w:line="240" w:lineRule="auto"/>
        <w:ind w:left="0"/>
      </w:pPr>
      <w:r>
        <w:t xml:space="preserve">A comparison of </w:t>
      </w:r>
      <w:r w:rsidR="00131AFD">
        <w:t>two methods of determining body fat identified that measures using the impedance method (29.8±6.0 %) was significantly greater (</w:t>
      </w:r>
      <w:proofErr w:type="gramStart"/>
      <w:r w:rsidR="00131AFD">
        <w:t>t(</w:t>
      </w:r>
      <w:proofErr w:type="gramEnd"/>
      <w:r w:rsidR="00131AFD">
        <w:t>26)=-7.933, P,0.01) than those measured using 4 site skinfolds (28.6±5.9%).</w:t>
      </w:r>
    </w:p>
    <w:p w:rsidR="00BD10BA" w:rsidRDefault="00BD10BA">
      <w:r>
        <w:br w:type="page"/>
      </w:r>
    </w:p>
    <w:p w:rsidR="0059392F" w:rsidRDefault="0059392F" w:rsidP="00BD10BA">
      <w:pPr>
        <w:pStyle w:val="ListParagraph"/>
        <w:spacing w:line="240" w:lineRule="auto"/>
        <w:ind w:left="0"/>
        <w:jc w:val="center"/>
      </w:pPr>
      <w:r w:rsidRPr="0059392F">
        <w:rPr>
          <w:b/>
          <w:u w:val="single"/>
        </w:rPr>
        <w:lastRenderedPageBreak/>
        <w:t>Independent Sample t-test</w:t>
      </w:r>
    </w:p>
    <w:p w:rsidR="0059392F" w:rsidRDefault="0059392F" w:rsidP="006A040B">
      <w:pPr>
        <w:pStyle w:val="ListParagraph"/>
        <w:spacing w:line="240" w:lineRule="auto"/>
        <w:ind w:left="0"/>
      </w:pPr>
    </w:p>
    <w:p w:rsidR="0059392F" w:rsidRDefault="0059392F" w:rsidP="0059392F">
      <w:pPr>
        <w:pStyle w:val="ListParagraph"/>
        <w:spacing w:line="240" w:lineRule="auto"/>
        <w:ind w:left="0"/>
      </w:pPr>
      <w:r>
        <w:t>To determine whether men consume more calories than women</w:t>
      </w:r>
    </w:p>
    <w:p w:rsidR="0059392F" w:rsidRDefault="0059392F" w:rsidP="0059392F">
      <w:pPr>
        <w:pStyle w:val="ListParagraph"/>
        <w:spacing w:line="240" w:lineRule="auto"/>
        <w:ind w:left="0"/>
      </w:pPr>
    </w:p>
    <w:p w:rsidR="0059392F" w:rsidRPr="007C55DF" w:rsidRDefault="0059392F" w:rsidP="0059392F">
      <w:pPr>
        <w:pStyle w:val="ListParagraph"/>
        <w:spacing w:line="240" w:lineRule="auto"/>
        <w:ind w:left="0"/>
        <w:rPr>
          <w:b/>
          <w:i/>
        </w:rPr>
      </w:pPr>
      <w:r w:rsidRPr="007C55DF">
        <w:rPr>
          <w:b/>
          <w:i/>
        </w:rPr>
        <w:t>Variable view</w:t>
      </w:r>
    </w:p>
    <w:p w:rsidR="0059392F" w:rsidRDefault="0059392F" w:rsidP="0059392F">
      <w:pPr>
        <w:pStyle w:val="ListParagraph"/>
        <w:spacing w:line="240" w:lineRule="auto"/>
        <w:ind w:left="0"/>
      </w:pPr>
    </w:p>
    <w:tbl>
      <w:tblPr>
        <w:tblStyle w:val="TableGrid"/>
        <w:tblW w:w="8897" w:type="dxa"/>
        <w:tblLayout w:type="fixed"/>
        <w:tblLook w:val="04A0" w:firstRow="1" w:lastRow="0" w:firstColumn="1" w:lastColumn="0" w:noHBand="0" w:noVBand="1"/>
      </w:tblPr>
      <w:tblGrid>
        <w:gridCol w:w="534"/>
        <w:gridCol w:w="992"/>
        <w:gridCol w:w="850"/>
        <w:gridCol w:w="709"/>
        <w:gridCol w:w="567"/>
        <w:gridCol w:w="709"/>
        <w:gridCol w:w="850"/>
        <w:gridCol w:w="851"/>
        <w:gridCol w:w="567"/>
        <w:gridCol w:w="567"/>
        <w:gridCol w:w="992"/>
        <w:gridCol w:w="709"/>
      </w:tblGrid>
      <w:tr w:rsidR="0059392F" w:rsidTr="008F437D">
        <w:tc>
          <w:tcPr>
            <w:tcW w:w="534" w:type="dxa"/>
          </w:tcPr>
          <w:p w:rsidR="0059392F" w:rsidRPr="007C55DF" w:rsidRDefault="0059392F" w:rsidP="008F437D">
            <w:pPr>
              <w:pStyle w:val="ListParagraph"/>
              <w:ind w:left="0"/>
              <w:rPr>
                <w:b/>
                <w:sz w:val="16"/>
              </w:rPr>
            </w:pPr>
            <w:r w:rsidRPr="007C55DF">
              <w:rPr>
                <w:b/>
                <w:sz w:val="16"/>
              </w:rPr>
              <w:t xml:space="preserve">Line </w:t>
            </w:r>
          </w:p>
        </w:tc>
        <w:tc>
          <w:tcPr>
            <w:tcW w:w="992" w:type="dxa"/>
          </w:tcPr>
          <w:p w:rsidR="0059392F" w:rsidRPr="007C55DF" w:rsidRDefault="0059392F" w:rsidP="008F437D">
            <w:pPr>
              <w:pStyle w:val="ListParagraph"/>
              <w:ind w:left="0"/>
              <w:rPr>
                <w:b/>
                <w:sz w:val="16"/>
              </w:rPr>
            </w:pPr>
            <w:r w:rsidRPr="007C55DF">
              <w:rPr>
                <w:b/>
                <w:sz w:val="16"/>
              </w:rPr>
              <w:t>Name</w:t>
            </w:r>
          </w:p>
        </w:tc>
        <w:tc>
          <w:tcPr>
            <w:tcW w:w="850" w:type="dxa"/>
          </w:tcPr>
          <w:p w:rsidR="0059392F" w:rsidRPr="007C55DF" w:rsidRDefault="0059392F" w:rsidP="008F437D">
            <w:pPr>
              <w:pStyle w:val="ListParagraph"/>
              <w:ind w:left="0"/>
              <w:rPr>
                <w:b/>
                <w:sz w:val="16"/>
              </w:rPr>
            </w:pPr>
            <w:r w:rsidRPr="007C55DF">
              <w:rPr>
                <w:b/>
                <w:sz w:val="16"/>
              </w:rPr>
              <w:t>Type</w:t>
            </w:r>
          </w:p>
        </w:tc>
        <w:tc>
          <w:tcPr>
            <w:tcW w:w="709" w:type="dxa"/>
          </w:tcPr>
          <w:p w:rsidR="0059392F" w:rsidRPr="007C55DF" w:rsidRDefault="0059392F" w:rsidP="008F437D">
            <w:pPr>
              <w:pStyle w:val="ListParagraph"/>
              <w:ind w:left="0"/>
              <w:rPr>
                <w:b/>
                <w:sz w:val="16"/>
              </w:rPr>
            </w:pPr>
            <w:r w:rsidRPr="007C55DF">
              <w:rPr>
                <w:b/>
                <w:sz w:val="16"/>
              </w:rPr>
              <w:t>Width</w:t>
            </w:r>
          </w:p>
        </w:tc>
        <w:tc>
          <w:tcPr>
            <w:tcW w:w="567" w:type="dxa"/>
          </w:tcPr>
          <w:p w:rsidR="0059392F" w:rsidRPr="007C55DF" w:rsidRDefault="0059392F" w:rsidP="008F437D">
            <w:pPr>
              <w:pStyle w:val="ListParagraph"/>
              <w:ind w:left="0"/>
              <w:rPr>
                <w:b/>
                <w:sz w:val="16"/>
              </w:rPr>
            </w:pPr>
            <w:r w:rsidRPr="007C55DF">
              <w:rPr>
                <w:b/>
                <w:sz w:val="16"/>
              </w:rPr>
              <w:t>Dec</w:t>
            </w:r>
          </w:p>
        </w:tc>
        <w:tc>
          <w:tcPr>
            <w:tcW w:w="709" w:type="dxa"/>
          </w:tcPr>
          <w:p w:rsidR="0059392F" w:rsidRPr="007C55DF" w:rsidRDefault="0059392F" w:rsidP="008F437D">
            <w:pPr>
              <w:pStyle w:val="ListParagraph"/>
              <w:ind w:left="0"/>
              <w:rPr>
                <w:b/>
                <w:sz w:val="16"/>
              </w:rPr>
            </w:pPr>
            <w:r w:rsidRPr="007C55DF">
              <w:rPr>
                <w:b/>
                <w:sz w:val="16"/>
              </w:rPr>
              <w:t>Label</w:t>
            </w:r>
          </w:p>
        </w:tc>
        <w:tc>
          <w:tcPr>
            <w:tcW w:w="850" w:type="dxa"/>
          </w:tcPr>
          <w:p w:rsidR="0059392F" w:rsidRPr="007C55DF" w:rsidRDefault="0059392F" w:rsidP="008F437D">
            <w:pPr>
              <w:pStyle w:val="ListParagraph"/>
              <w:ind w:left="0"/>
              <w:rPr>
                <w:b/>
                <w:sz w:val="16"/>
              </w:rPr>
            </w:pPr>
            <w:r w:rsidRPr="007C55DF">
              <w:rPr>
                <w:b/>
                <w:sz w:val="16"/>
              </w:rPr>
              <w:t>Values</w:t>
            </w:r>
          </w:p>
        </w:tc>
        <w:tc>
          <w:tcPr>
            <w:tcW w:w="851" w:type="dxa"/>
          </w:tcPr>
          <w:p w:rsidR="0059392F" w:rsidRPr="007C55DF" w:rsidRDefault="0059392F" w:rsidP="008F437D">
            <w:pPr>
              <w:pStyle w:val="ListParagraph"/>
              <w:ind w:left="0"/>
              <w:rPr>
                <w:b/>
                <w:sz w:val="16"/>
              </w:rPr>
            </w:pPr>
            <w:r w:rsidRPr="007C55DF">
              <w:rPr>
                <w:b/>
                <w:sz w:val="16"/>
              </w:rPr>
              <w:t>Missing</w:t>
            </w:r>
          </w:p>
        </w:tc>
        <w:tc>
          <w:tcPr>
            <w:tcW w:w="567" w:type="dxa"/>
          </w:tcPr>
          <w:p w:rsidR="0059392F" w:rsidRPr="007C55DF" w:rsidRDefault="0059392F" w:rsidP="008F437D">
            <w:pPr>
              <w:pStyle w:val="ListParagraph"/>
              <w:ind w:left="0"/>
              <w:rPr>
                <w:b/>
                <w:sz w:val="16"/>
              </w:rPr>
            </w:pPr>
            <w:r>
              <w:rPr>
                <w:b/>
                <w:sz w:val="16"/>
              </w:rPr>
              <w:t>Col</w:t>
            </w:r>
          </w:p>
        </w:tc>
        <w:tc>
          <w:tcPr>
            <w:tcW w:w="567" w:type="dxa"/>
          </w:tcPr>
          <w:p w:rsidR="0059392F" w:rsidRPr="007C55DF" w:rsidRDefault="0059392F" w:rsidP="008F437D">
            <w:pPr>
              <w:pStyle w:val="ListParagraph"/>
              <w:ind w:left="0"/>
              <w:rPr>
                <w:b/>
                <w:sz w:val="16"/>
              </w:rPr>
            </w:pPr>
            <w:r w:rsidRPr="007C55DF">
              <w:rPr>
                <w:b/>
                <w:sz w:val="16"/>
              </w:rPr>
              <w:t>Align</w:t>
            </w:r>
          </w:p>
        </w:tc>
        <w:tc>
          <w:tcPr>
            <w:tcW w:w="992" w:type="dxa"/>
          </w:tcPr>
          <w:p w:rsidR="0059392F" w:rsidRPr="007C55DF" w:rsidRDefault="0059392F" w:rsidP="008F437D">
            <w:pPr>
              <w:pStyle w:val="ListParagraph"/>
              <w:ind w:left="0"/>
              <w:rPr>
                <w:b/>
                <w:sz w:val="16"/>
              </w:rPr>
            </w:pPr>
            <w:r w:rsidRPr="007C55DF">
              <w:rPr>
                <w:b/>
                <w:sz w:val="16"/>
              </w:rPr>
              <w:t>Measure</w:t>
            </w:r>
          </w:p>
        </w:tc>
        <w:tc>
          <w:tcPr>
            <w:tcW w:w="709" w:type="dxa"/>
          </w:tcPr>
          <w:p w:rsidR="0059392F" w:rsidRPr="007C55DF" w:rsidRDefault="0059392F" w:rsidP="008F437D">
            <w:pPr>
              <w:pStyle w:val="ListParagraph"/>
              <w:ind w:left="0"/>
              <w:rPr>
                <w:b/>
                <w:sz w:val="16"/>
              </w:rPr>
            </w:pPr>
            <w:r w:rsidRPr="007C55DF">
              <w:rPr>
                <w:b/>
                <w:sz w:val="16"/>
              </w:rPr>
              <w:t>Role</w:t>
            </w:r>
          </w:p>
        </w:tc>
      </w:tr>
      <w:tr w:rsidR="0059392F" w:rsidTr="00E658A3">
        <w:tc>
          <w:tcPr>
            <w:tcW w:w="534" w:type="dxa"/>
          </w:tcPr>
          <w:p w:rsidR="0059392F" w:rsidRPr="007C55DF" w:rsidRDefault="0059392F" w:rsidP="008F437D">
            <w:pPr>
              <w:pStyle w:val="ListParagraph"/>
              <w:ind w:left="0"/>
              <w:rPr>
                <w:sz w:val="18"/>
              </w:rPr>
            </w:pPr>
            <w:r>
              <w:rPr>
                <w:sz w:val="18"/>
              </w:rPr>
              <w:t>1</w:t>
            </w:r>
          </w:p>
        </w:tc>
        <w:tc>
          <w:tcPr>
            <w:tcW w:w="992" w:type="dxa"/>
          </w:tcPr>
          <w:p w:rsidR="0059392F" w:rsidRPr="007C55DF" w:rsidRDefault="0059392F" w:rsidP="008F437D">
            <w:pPr>
              <w:pStyle w:val="ListParagraph"/>
              <w:ind w:left="0"/>
              <w:rPr>
                <w:sz w:val="18"/>
              </w:rPr>
            </w:pPr>
            <w:r>
              <w:rPr>
                <w:sz w:val="18"/>
              </w:rPr>
              <w:t>Gender</w:t>
            </w:r>
          </w:p>
        </w:tc>
        <w:tc>
          <w:tcPr>
            <w:tcW w:w="850" w:type="dxa"/>
          </w:tcPr>
          <w:p w:rsidR="0059392F" w:rsidRPr="007C55DF" w:rsidRDefault="00E658A3" w:rsidP="008F437D">
            <w:pPr>
              <w:pStyle w:val="ListParagraph"/>
              <w:ind w:left="0"/>
              <w:rPr>
                <w:sz w:val="18"/>
              </w:rPr>
            </w:pPr>
            <w:r>
              <w:rPr>
                <w:noProof/>
                <w:sz w:val="18"/>
                <w:lang w:eastAsia="en-GB"/>
              </w:rPr>
              <mc:AlternateContent>
                <mc:Choice Requires="wps">
                  <w:drawing>
                    <wp:anchor distT="0" distB="0" distL="114300" distR="114300" simplePos="0" relativeHeight="251661312" behindDoc="0" locked="0" layoutInCell="1" allowOverlap="1" wp14:anchorId="358E097E" wp14:editId="250EF0BB">
                      <wp:simplePos x="0" y="0"/>
                      <wp:positionH relativeFrom="column">
                        <wp:posOffset>320040</wp:posOffset>
                      </wp:positionH>
                      <wp:positionV relativeFrom="paragraph">
                        <wp:posOffset>66040</wp:posOffset>
                      </wp:positionV>
                      <wp:extent cx="3536950" cy="990600"/>
                      <wp:effectExtent l="38100" t="57150" r="25400" b="19050"/>
                      <wp:wrapNone/>
                      <wp:docPr id="3" name="Straight Arrow Connector 3"/>
                      <wp:cNvGraphicFramePr/>
                      <a:graphic xmlns:a="http://schemas.openxmlformats.org/drawingml/2006/main">
                        <a:graphicData uri="http://schemas.microsoft.com/office/word/2010/wordprocessingShape">
                          <wps:wsp>
                            <wps:cNvCnPr/>
                            <wps:spPr>
                              <a:xfrm flipH="1" flipV="1">
                                <a:off x="0" y="0"/>
                                <a:ext cx="3536950" cy="9906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5.2pt;margin-top:5.2pt;width:278.5pt;height:78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" strokecolor="#4579b8 [3044]">
                      <v:stroke endarrow="open"/>
                    </v:shape>
                  </w:pict>
                </mc:Fallback>
              </mc:AlternateContent>
            </w:r>
            <w:r w:rsidR="0059392F">
              <w:rPr>
                <w:sz w:val="18"/>
              </w:rPr>
              <w:t>Numeric</w:t>
            </w:r>
          </w:p>
        </w:tc>
        <w:tc>
          <w:tcPr>
            <w:tcW w:w="709" w:type="dxa"/>
          </w:tcPr>
          <w:p w:rsidR="0059392F" w:rsidRPr="007C55DF" w:rsidRDefault="0059392F" w:rsidP="008F437D">
            <w:pPr>
              <w:pStyle w:val="ListParagraph"/>
              <w:ind w:left="0"/>
              <w:rPr>
                <w:sz w:val="18"/>
              </w:rPr>
            </w:pPr>
            <w:r>
              <w:rPr>
                <w:sz w:val="18"/>
              </w:rPr>
              <w:t>8</w:t>
            </w:r>
          </w:p>
        </w:tc>
        <w:tc>
          <w:tcPr>
            <w:tcW w:w="567" w:type="dxa"/>
          </w:tcPr>
          <w:p w:rsidR="0059392F" w:rsidRPr="007C55DF" w:rsidRDefault="00E658A3" w:rsidP="008F437D">
            <w:pPr>
              <w:pStyle w:val="ListParagraph"/>
              <w:ind w:left="0"/>
              <w:rPr>
                <w:sz w:val="18"/>
              </w:rPr>
            </w:pPr>
            <w:r>
              <w:rPr>
                <w:noProof/>
                <w:sz w:val="18"/>
                <w:lang w:eastAsia="en-GB"/>
              </w:rPr>
              <mc:AlternateContent>
                <mc:Choice Requires="wps">
                  <w:drawing>
                    <wp:anchor distT="0" distB="0" distL="114300" distR="114300" simplePos="0" relativeHeight="251660288" behindDoc="0" locked="0" layoutInCell="1" allowOverlap="1" wp14:anchorId="496F0F5A" wp14:editId="44ACD5AC">
                      <wp:simplePos x="0" y="0"/>
                      <wp:positionH relativeFrom="column">
                        <wp:posOffset>250825</wp:posOffset>
                      </wp:positionH>
                      <wp:positionV relativeFrom="paragraph">
                        <wp:posOffset>66040</wp:posOffset>
                      </wp:positionV>
                      <wp:extent cx="628650" cy="539750"/>
                      <wp:effectExtent l="38100" t="0" r="19050" b="50800"/>
                      <wp:wrapNone/>
                      <wp:docPr id="2" name="Straight Arrow Connector 2"/>
                      <wp:cNvGraphicFramePr/>
                      <a:graphic xmlns:a="http://schemas.openxmlformats.org/drawingml/2006/main">
                        <a:graphicData uri="http://schemas.microsoft.com/office/word/2010/wordprocessingShape">
                          <wps:wsp>
                            <wps:cNvCnPr/>
                            <wps:spPr>
                              <a:xfrm flipH="1">
                                <a:off x="0" y="0"/>
                                <a:ext cx="628650" cy="5397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 o:spid="_x0000_s1026" type="#_x0000_t32" style="position:absolute;margin-left:19.75pt;margin-top:5.2pt;width:49.5pt;height:42.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" strokecolor="#4579b8 [3044]">
                      <v:stroke endarrow="open"/>
                    </v:shape>
                  </w:pict>
                </mc:Fallback>
              </mc:AlternateContent>
            </w:r>
            <w:r w:rsidR="0059392F">
              <w:rPr>
                <w:sz w:val="18"/>
              </w:rPr>
              <w:t>2</w:t>
            </w:r>
          </w:p>
        </w:tc>
        <w:tc>
          <w:tcPr>
            <w:tcW w:w="709" w:type="dxa"/>
          </w:tcPr>
          <w:p w:rsidR="0059392F" w:rsidRPr="007C55DF" w:rsidRDefault="0059392F" w:rsidP="008F437D">
            <w:pPr>
              <w:pStyle w:val="ListParagraph"/>
              <w:ind w:left="0"/>
              <w:rPr>
                <w:sz w:val="18"/>
              </w:rPr>
            </w:pPr>
          </w:p>
        </w:tc>
        <w:tc>
          <w:tcPr>
            <w:tcW w:w="850" w:type="dxa"/>
            <w:shd w:val="clear" w:color="auto" w:fill="D9D9D9" w:themeFill="background1" w:themeFillShade="D9"/>
          </w:tcPr>
          <w:p w:rsidR="0059392F" w:rsidRPr="007C55DF" w:rsidRDefault="0059392F" w:rsidP="008F437D">
            <w:pPr>
              <w:pStyle w:val="ListParagraph"/>
              <w:ind w:left="0"/>
              <w:rPr>
                <w:sz w:val="18"/>
              </w:rPr>
            </w:pPr>
          </w:p>
        </w:tc>
        <w:tc>
          <w:tcPr>
            <w:tcW w:w="851" w:type="dxa"/>
          </w:tcPr>
          <w:p w:rsidR="0059392F" w:rsidRPr="007C55DF" w:rsidRDefault="0059392F" w:rsidP="008F437D">
            <w:pPr>
              <w:pStyle w:val="ListParagraph"/>
              <w:ind w:left="0"/>
              <w:rPr>
                <w:sz w:val="18"/>
              </w:rPr>
            </w:pPr>
            <w:r>
              <w:rPr>
                <w:sz w:val="18"/>
              </w:rPr>
              <w:t>None</w:t>
            </w:r>
          </w:p>
        </w:tc>
        <w:tc>
          <w:tcPr>
            <w:tcW w:w="567" w:type="dxa"/>
          </w:tcPr>
          <w:p w:rsidR="0059392F" w:rsidRPr="007C55DF" w:rsidRDefault="0059392F" w:rsidP="008F437D">
            <w:pPr>
              <w:pStyle w:val="ListParagraph"/>
              <w:ind w:left="0"/>
              <w:rPr>
                <w:sz w:val="18"/>
              </w:rPr>
            </w:pPr>
            <w:r>
              <w:rPr>
                <w:sz w:val="18"/>
              </w:rPr>
              <w:t>8</w:t>
            </w:r>
          </w:p>
        </w:tc>
        <w:tc>
          <w:tcPr>
            <w:tcW w:w="567" w:type="dxa"/>
          </w:tcPr>
          <w:p w:rsidR="0059392F" w:rsidRDefault="0059392F" w:rsidP="008F437D">
            <w:pPr>
              <w:pStyle w:val="ListParagraph"/>
              <w:ind w:left="0"/>
              <w:rPr>
                <w:sz w:val="18"/>
              </w:rPr>
            </w:pPr>
            <w:proofErr w:type="spellStart"/>
            <w:r>
              <w:rPr>
                <w:sz w:val="18"/>
              </w:rPr>
              <w:t>Rt</w:t>
            </w:r>
            <w:proofErr w:type="spellEnd"/>
          </w:p>
        </w:tc>
        <w:tc>
          <w:tcPr>
            <w:tcW w:w="992" w:type="dxa"/>
          </w:tcPr>
          <w:p w:rsidR="0059392F" w:rsidRDefault="0059392F" w:rsidP="008F437D">
            <w:pPr>
              <w:pStyle w:val="ListParagraph"/>
              <w:ind w:left="0"/>
              <w:rPr>
                <w:sz w:val="18"/>
              </w:rPr>
            </w:pPr>
            <w:r>
              <w:rPr>
                <w:sz w:val="18"/>
              </w:rPr>
              <w:t>Nominal</w:t>
            </w:r>
          </w:p>
        </w:tc>
        <w:tc>
          <w:tcPr>
            <w:tcW w:w="709" w:type="dxa"/>
          </w:tcPr>
          <w:p w:rsidR="0059392F" w:rsidRDefault="0059392F" w:rsidP="008F437D">
            <w:pPr>
              <w:pStyle w:val="ListParagraph"/>
              <w:ind w:left="0"/>
              <w:rPr>
                <w:sz w:val="18"/>
              </w:rPr>
            </w:pPr>
            <w:r>
              <w:rPr>
                <w:sz w:val="18"/>
              </w:rPr>
              <w:t>input</w:t>
            </w:r>
          </w:p>
        </w:tc>
      </w:tr>
      <w:tr w:rsidR="0059392F" w:rsidTr="008F437D">
        <w:tc>
          <w:tcPr>
            <w:tcW w:w="534" w:type="dxa"/>
          </w:tcPr>
          <w:p w:rsidR="0059392F" w:rsidRPr="007C55DF" w:rsidRDefault="0059392F" w:rsidP="008F437D">
            <w:pPr>
              <w:pStyle w:val="ListParagraph"/>
              <w:ind w:left="0"/>
              <w:rPr>
                <w:sz w:val="18"/>
              </w:rPr>
            </w:pPr>
            <w:r>
              <w:rPr>
                <w:sz w:val="18"/>
              </w:rPr>
              <w:t>1</w:t>
            </w:r>
          </w:p>
        </w:tc>
        <w:tc>
          <w:tcPr>
            <w:tcW w:w="992" w:type="dxa"/>
          </w:tcPr>
          <w:p w:rsidR="0059392F" w:rsidRPr="007C55DF" w:rsidRDefault="00E658A3" w:rsidP="008F437D">
            <w:pPr>
              <w:pStyle w:val="ListParagraph"/>
              <w:ind w:left="0"/>
              <w:rPr>
                <w:sz w:val="18"/>
              </w:rPr>
            </w:pPr>
            <w:r>
              <w:rPr>
                <w:sz w:val="18"/>
              </w:rPr>
              <w:t>Energy</w:t>
            </w:r>
          </w:p>
        </w:tc>
        <w:tc>
          <w:tcPr>
            <w:tcW w:w="850" w:type="dxa"/>
          </w:tcPr>
          <w:p w:rsidR="0059392F" w:rsidRPr="007C55DF" w:rsidRDefault="0059392F" w:rsidP="008F437D">
            <w:pPr>
              <w:pStyle w:val="ListParagraph"/>
              <w:ind w:left="0"/>
              <w:rPr>
                <w:sz w:val="18"/>
              </w:rPr>
            </w:pPr>
            <w:r>
              <w:rPr>
                <w:sz w:val="18"/>
              </w:rPr>
              <w:t>Numeric</w:t>
            </w:r>
          </w:p>
        </w:tc>
        <w:tc>
          <w:tcPr>
            <w:tcW w:w="709" w:type="dxa"/>
          </w:tcPr>
          <w:p w:rsidR="0059392F" w:rsidRPr="007C55DF" w:rsidRDefault="0059392F" w:rsidP="008F437D">
            <w:pPr>
              <w:pStyle w:val="ListParagraph"/>
              <w:ind w:left="0"/>
              <w:rPr>
                <w:sz w:val="18"/>
              </w:rPr>
            </w:pPr>
            <w:r>
              <w:rPr>
                <w:sz w:val="18"/>
              </w:rPr>
              <w:t>8</w:t>
            </w:r>
          </w:p>
        </w:tc>
        <w:tc>
          <w:tcPr>
            <w:tcW w:w="567" w:type="dxa"/>
          </w:tcPr>
          <w:p w:rsidR="0059392F" w:rsidRPr="007C55DF" w:rsidRDefault="0059392F" w:rsidP="008F437D">
            <w:pPr>
              <w:pStyle w:val="ListParagraph"/>
              <w:ind w:left="0"/>
              <w:rPr>
                <w:sz w:val="18"/>
              </w:rPr>
            </w:pPr>
            <w:r>
              <w:rPr>
                <w:sz w:val="18"/>
              </w:rPr>
              <w:t>2</w:t>
            </w:r>
          </w:p>
        </w:tc>
        <w:tc>
          <w:tcPr>
            <w:tcW w:w="709" w:type="dxa"/>
          </w:tcPr>
          <w:p w:rsidR="0059392F" w:rsidRPr="007C55DF" w:rsidRDefault="0059392F" w:rsidP="008F437D">
            <w:pPr>
              <w:pStyle w:val="ListParagraph"/>
              <w:ind w:left="0"/>
              <w:rPr>
                <w:sz w:val="18"/>
              </w:rPr>
            </w:pPr>
          </w:p>
        </w:tc>
        <w:tc>
          <w:tcPr>
            <w:tcW w:w="850" w:type="dxa"/>
          </w:tcPr>
          <w:p w:rsidR="0059392F" w:rsidRPr="007C55DF" w:rsidRDefault="0059392F" w:rsidP="008F437D">
            <w:pPr>
              <w:pStyle w:val="ListParagraph"/>
              <w:ind w:left="0"/>
              <w:rPr>
                <w:sz w:val="18"/>
              </w:rPr>
            </w:pPr>
            <w:r>
              <w:rPr>
                <w:sz w:val="18"/>
              </w:rPr>
              <w:t>None</w:t>
            </w:r>
          </w:p>
        </w:tc>
        <w:tc>
          <w:tcPr>
            <w:tcW w:w="851" w:type="dxa"/>
          </w:tcPr>
          <w:p w:rsidR="0059392F" w:rsidRPr="007C55DF" w:rsidRDefault="0059392F" w:rsidP="008F437D">
            <w:pPr>
              <w:pStyle w:val="ListParagraph"/>
              <w:ind w:left="0"/>
              <w:rPr>
                <w:sz w:val="18"/>
              </w:rPr>
            </w:pPr>
            <w:r>
              <w:rPr>
                <w:sz w:val="18"/>
              </w:rPr>
              <w:t>None</w:t>
            </w:r>
          </w:p>
        </w:tc>
        <w:tc>
          <w:tcPr>
            <w:tcW w:w="567" w:type="dxa"/>
          </w:tcPr>
          <w:p w:rsidR="0059392F" w:rsidRPr="007C55DF" w:rsidRDefault="0059392F" w:rsidP="008F437D">
            <w:pPr>
              <w:pStyle w:val="ListParagraph"/>
              <w:ind w:left="0"/>
              <w:rPr>
                <w:sz w:val="18"/>
              </w:rPr>
            </w:pPr>
            <w:r>
              <w:rPr>
                <w:sz w:val="18"/>
              </w:rPr>
              <w:t>8</w:t>
            </w:r>
          </w:p>
        </w:tc>
        <w:tc>
          <w:tcPr>
            <w:tcW w:w="567" w:type="dxa"/>
          </w:tcPr>
          <w:p w:rsidR="0059392F" w:rsidRDefault="0059392F" w:rsidP="008F437D">
            <w:pPr>
              <w:pStyle w:val="ListParagraph"/>
              <w:ind w:left="0"/>
              <w:rPr>
                <w:sz w:val="18"/>
              </w:rPr>
            </w:pPr>
            <w:proofErr w:type="spellStart"/>
            <w:r>
              <w:rPr>
                <w:sz w:val="18"/>
              </w:rPr>
              <w:t>Rt</w:t>
            </w:r>
            <w:proofErr w:type="spellEnd"/>
          </w:p>
        </w:tc>
        <w:tc>
          <w:tcPr>
            <w:tcW w:w="992" w:type="dxa"/>
          </w:tcPr>
          <w:p w:rsidR="0059392F" w:rsidRDefault="0059392F" w:rsidP="008F437D">
            <w:pPr>
              <w:pStyle w:val="ListParagraph"/>
              <w:ind w:left="0"/>
              <w:rPr>
                <w:sz w:val="18"/>
              </w:rPr>
            </w:pPr>
            <w:r>
              <w:rPr>
                <w:sz w:val="18"/>
              </w:rPr>
              <w:t>Scale</w:t>
            </w:r>
          </w:p>
        </w:tc>
        <w:tc>
          <w:tcPr>
            <w:tcW w:w="709" w:type="dxa"/>
          </w:tcPr>
          <w:p w:rsidR="0059392F" w:rsidRDefault="0059392F" w:rsidP="008F437D">
            <w:pPr>
              <w:pStyle w:val="ListParagraph"/>
              <w:ind w:left="0"/>
              <w:rPr>
                <w:sz w:val="18"/>
              </w:rPr>
            </w:pPr>
            <w:r>
              <w:rPr>
                <w:sz w:val="18"/>
              </w:rPr>
              <w:t>input</w:t>
            </w:r>
          </w:p>
        </w:tc>
      </w:tr>
    </w:tbl>
    <w:p w:rsidR="0059392F" w:rsidRDefault="0059392F" w:rsidP="0059392F">
      <w:pPr>
        <w:pStyle w:val="ListParagraph"/>
        <w:spacing w:line="240" w:lineRule="auto"/>
        <w:ind w:left="0"/>
      </w:pPr>
    </w:p>
    <w:p w:rsidR="0059392F" w:rsidRDefault="0059392F" w:rsidP="0059392F">
      <w:pPr>
        <w:pStyle w:val="ListParagraph"/>
        <w:spacing w:line="240" w:lineRule="auto"/>
        <w:ind w:left="0"/>
      </w:pPr>
    </w:p>
    <w:p w:rsidR="0059392F" w:rsidRDefault="0059392F" w:rsidP="00E658A3">
      <w:pPr>
        <w:pStyle w:val="ListParagraph"/>
        <w:spacing w:line="240" w:lineRule="auto"/>
        <w:ind w:left="2160" w:firstLine="720"/>
      </w:pPr>
      <w:r>
        <w:t>1</w:t>
      </w:r>
      <w:r w:rsidR="00E658A3">
        <w:t xml:space="preserve"> = male; 2=female</w:t>
      </w:r>
    </w:p>
    <w:p w:rsidR="00E658A3" w:rsidRDefault="00E658A3" w:rsidP="0059392F">
      <w:pPr>
        <w:pStyle w:val="ListParagraph"/>
        <w:spacing w:line="240" w:lineRule="auto"/>
        <w:ind w:left="0"/>
      </w:pPr>
    </w:p>
    <w:p w:rsidR="0059392F" w:rsidRDefault="00E658A3" w:rsidP="0059392F">
      <w:pPr>
        <w:pStyle w:val="ListParagraph"/>
        <w:spacing w:line="240" w:lineRule="auto"/>
        <w:ind w:left="0"/>
      </w:pPr>
      <w:r>
        <w:t>We can use</w:t>
      </w:r>
      <w:r w:rsidR="004E17FD">
        <w:t xml:space="preserve"> the words</w:t>
      </w:r>
      <w:r>
        <w:t xml:space="preserve"> male and female but will have to change the type column to</w:t>
      </w:r>
      <w:r w:rsidRPr="00E658A3">
        <w:rPr>
          <w:u w:val="single"/>
        </w:rPr>
        <w:t xml:space="preserve"> </w:t>
      </w:r>
      <w:r w:rsidRPr="00E658A3">
        <w:rPr>
          <w:i/>
          <w:u w:val="single"/>
        </w:rPr>
        <w:t>string</w:t>
      </w:r>
    </w:p>
    <w:p w:rsidR="00E658A3" w:rsidRDefault="00E658A3" w:rsidP="0059392F">
      <w:pPr>
        <w:pStyle w:val="ListParagraph"/>
        <w:spacing w:line="240" w:lineRule="auto"/>
        <w:ind w:left="0"/>
      </w:pPr>
    </w:p>
    <w:p w:rsidR="0059392F" w:rsidRPr="007C55DF" w:rsidRDefault="0059392F" w:rsidP="0059392F">
      <w:pPr>
        <w:pStyle w:val="ListParagraph"/>
        <w:spacing w:line="240" w:lineRule="auto"/>
        <w:ind w:left="0"/>
        <w:rPr>
          <w:b/>
          <w:i/>
        </w:rPr>
      </w:pPr>
      <w:r w:rsidRPr="007C55DF">
        <w:rPr>
          <w:b/>
          <w:i/>
        </w:rPr>
        <w:t>Data View</w:t>
      </w:r>
    </w:p>
    <w:p w:rsidR="0059392F" w:rsidRDefault="0059392F" w:rsidP="0059392F">
      <w:pPr>
        <w:pStyle w:val="ListParagraph"/>
        <w:spacing w:line="240" w:lineRule="auto"/>
        <w:ind w:left="0"/>
      </w:pPr>
    </w:p>
    <w:p w:rsidR="0059392F" w:rsidRDefault="0059392F" w:rsidP="0059392F">
      <w:pPr>
        <w:pStyle w:val="ListParagraph"/>
        <w:spacing w:line="240" w:lineRule="auto"/>
        <w:ind w:left="0"/>
      </w:pPr>
      <w:r>
        <w:t>You will now see skinfold appear as the title in column 1 and imped in column 2.</w:t>
      </w:r>
    </w:p>
    <w:p w:rsidR="0059392F" w:rsidRDefault="0059392F" w:rsidP="0059392F">
      <w:pPr>
        <w:pStyle w:val="ListParagraph"/>
        <w:spacing w:line="240" w:lineRule="auto"/>
        <w:ind w:left="0"/>
      </w:pPr>
      <w:r>
        <w:t>Cut and paste the data from excel (</w:t>
      </w:r>
      <w:r w:rsidR="00E658A3">
        <w:t>independent</w:t>
      </w:r>
      <w:r>
        <w:t xml:space="preserve"> sample t-test) into columns 1 and 2.</w:t>
      </w:r>
    </w:p>
    <w:p w:rsidR="0059392F" w:rsidRDefault="0059392F" w:rsidP="0059392F">
      <w:pPr>
        <w:pStyle w:val="ListParagraph"/>
        <w:spacing w:line="240" w:lineRule="auto"/>
        <w:ind w:left="0"/>
      </w:pPr>
    </w:p>
    <w:p w:rsidR="0059392F" w:rsidRDefault="0059392F" w:rsidP="0059392F">
      <w:pPr>
        <w:pStyle w:val="ListParagraph"/>
        <w:spacing w:line="240" w:lineRule="auto"/>
        <w:ind w:left="0"/>
      </w:pPr>
      <w:r w:rsidRPr="007C55DF">
        <w:rPr>
          <w:b/>
          <w:i/>
        </w:rPr>
        <w:t>Running the test</w:t>
      </w:r>
    </w:p>
    <w:p w:rsidR="0059392F" w:rsidRDefault="0059392F" w:rsidP="0059392F">
      <w:pPr>
        <w:pStyle w:val="ListParagraph"/>
        <w:spacing w:line="240" w:lineRule="auto"/>
        <w:ind w:left="0"/>
      </w:pPr>
    </w:p>
    <w:p w:rsidR="0059392F" w:rsidRDefault="0059392F" w:rsidP="0059392F">
      <w:pPr>
        <w:pStyle w:val="ListParagraph"/>
        <w:numPr>
          <w:ilvl w:val="0"/>
          <w:numId w:val="8"/>
        </w:numPr>
        <w:spacing w:line="240" w:lineRule="auto"/>
      </w:pPr>
      <w:r>
        <w:t>Analyse</w:t>
      </w:r>
    </w:p>
    <w:p w:rsidR="0059392F" w:rsidRDefault="0059392F" w:rsidP="0059392F">
      <w:pPr>
        <w:pStyle w:val="ListParagraph"/>
        <w:numPr>
          <w:ilvl w:val="0"/>
          <w:numId w:val="8"/>
        </w:numPr>
        <w:spacing w:line="240" w:lineRule="auto"/>
      </w:pPr>
      <w:r>
        <w:t>Compare means</w:t>
      </w:r>
    </w:p>
    <w:p w:rsidR="0059392F" w:rsidRDefault="00E658A3" w:rsidP="0059392F">
      <w:pPr>
        <w:pStyle w:val="ListParagraph"/>
        <w:numPr>
          <w:ilvl w:val="0"/>
          <w:numId w:val="8"/>
        </w:numPr>
        <w:spacing w:line="240" w:lineRule="auto"/>
      </w:pPr>
      <w:r>
        <w:t xml:space="preserve">Independent </w:t>
      </w:r>
      <w:r w:rsidR="0059392F">
        <w:t xml:space="preserve"> t-test</w:t>
      </w:r>
    </w:p>
    <w:p w:rsidR="00E658A3" w:rsidRDefault="00E658A3" w:rsidP="0059392F">
      <w:pPr>
        <w:pStyle w:val="ListParagraph"/>
        <w:numPr>
          <w:ilvl w:val="0"/>
          <w:numId w:val="8"/>
        </w:numPr>
        <w:spacing w:line="240" w:lineRule="auto"/>
      </w:pPr>
      <w:r>
        <w:t>Test variable – energy</w:t>
      </w:r>
    </w:p>
    <w:p w:rsidR="00E658A3" w:rsidRDefault="00E658A3" w:rsidP="0059392F">
      <w:pPr>
        <w:pStyle w:val="ListParagraph"/>
        <w:numPr>
          <w:ilvl w:val="0"/>
          <w:numId w:val="8"/>
        </w:numPr>
        <w:spacing w:line="240" w:lineRule="auto"/>
      </w:pPr>
      <w:r>
        <w:t>Grouping variable – gender</w:t>
      </w:r>
    </w:p>
    <w:p w:rsidR="00E658A3" w:rsidRDefault="00E658A3" w:rsidP="0059392F">
      <w:pPr>
        <w:pStyle w:val="ListParagraph"/>
        <w:numPr>
          <w:ilvl w:val="0"/>
          <w:numId w:val="8"/>
        </w:numPr>
        <w:spacing w:line="240" w:lineRule="auto"/>
      </w:pPr>
      <w:r>
        <w:t>Define groups (group 1=1) and (group 2=2) – these number tell SPSS the coding you have assignment to male and females</w:t>
      </w:r>
    </w:p>
    <w:p w:rsidR="0059392F" w:rsidRDefault="0059392F" w:rsidP="0059392F">
      <w:pPr>
        <w:pStyle w:val="ListParagraph"/>
        <w:numPr>
          <w:ilvl w:val="0"/>
          <w:numId w:val="8"/>
        </w:numPr>
        <w:spacing w:line="240" w:lineRule="auto"/>
      </w:pPr>
      <w:r>
        <w:t>Options – check confidence intervals are set at 95% - continue.</w:t>
      </w:r>
    </w:p>
    <w:p w:rsidR="0059392F" w:rsidRDefault="0059392F" w:rsidP="0059392F">
      <w:pPr>
        <w:pStyle w:val="ListParagraph"/>
        <w:numPr>
          <w:ilvl w:val="0"/>
          <w:numId w:val="8"/>
        </w:numPr>
        <w:spacing w:line="240" w:lineRule="auto"/>
      </w:pPr>
      <w:r>
        <w:t>OK.</w:t>
      </w:r>
    </w:p>
    <w:tbl>
      <w:tblPr>
        <w:tblW w:w="69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9"/>
        <w:gridCol w:w="892"/>
        <w:gridCol w:w="1030"/>
        <w:gridCol w:w="1200"/>
        <w:gridCol w:w="1445"/>
        <w:gridCol w:w="1291"/>
        <w:gridCol w:w="185"/>
      </w:tblGrid>
      <w:tr w:rsidR="0059392F" w:rsidRPr="009E150B" w:rsidTr="00BD10BA">
        <w:trPr>
          <w:gridAfter w:val="1"/>
          <w:wAfter w:w="185" w:type="dxa"/>
          <w:cantSplit/>
        </w:trPr>
        <w:tc>
          <w:tcPr>
            <w:tcW w:w="6717" w:type="dxa"/>
            <w:gridSpan w:val="6"/>
            <w:tcBorders>
              <w:top w:val="nil"/>
              <w:left w:val="nil"/>
              <w:bottom w:val="nil"/>
              <w:right w:val="nil"/>
            </w:tcBorders>
            <w:shd w:val="clear" w:color="auto" w:fill="FFFFFF"/>
            <w:vAlign w:val="center"/>
          </w:tcPr>
          <w:p w:rsidR="0059392F" w:rsidRPr="009E150B" w:rsidRDefault="0059392F" w:rsidP="008F437D">
            <w:pPr>
              <w:autoSpaceDE w:val="0"/>
              <w:autoSpaceDN w:val="0"/>
              <w:adjustRightInd w:val="0"/>
              <w:spacing w:after="0" w:line="320" w:lineRule="atLeast"/>
              <w:ind w:right="60"/>
              <w:rPr>
                <w:rFonts w:ascii="Arial" w:hAnsi="Arial" w:cs="Arial"/>
                <w:color w:val="000000"/>
                <w:sz w:val="18"/>
                <w:szCs w:val="18"/>
              </w:rPr>
            </w:pPr>
            <w:r w:rsidRPr="003A1238">
              <w:rPr>
                <w:b/>
                <w:i/>
              </w:rPr>
              <w:t>SPSS Output</w:t>
            </w:r>
            <w:r>
              <w:rPr>
                <w:b/>
                <w:i/>
              </w:rPr>
              <w:t>s</w:t>
            </w:r>
          </w:p>
        </w:tc>
      </w:tr>
      <w:tr w:rsidR="00E658A3" w:rsidRPr="00E658A3" w:rsidTr="00BD10BA">
        <w:trPr>
          <w:cantSplit/>
        </w:trPr>
        <w:tc>
          <w:tcPr>
            <w:tcW w:w="6902" w:type="dxa"/>
            <w:gridSpan w:val="7"/>
            <w:tcBorders>
              <w:top w:val="nil"/>
              <w:left w:val="nil"/>
              <w:bottom w:val="nil"/>
              <w:right w:val="nil"/>
            </w:tcBorders>
            <w:shd w:val="clear" w:color="auto" w:fill="FFFFFF"/>
            <w:vAlign w:val="center"/>
          </w:tcPr>
          <w:p w:rsidR="00E658A3" w:rsidRPr="00E658A3" w:rsidRDefault="00E658A3" w:rsidP="00E658A3">
            <w:pPr>
              <w:autoSpaceDE w:val="0"/>
              <w:autoSpaceDN w:val="0"/>
              <w:adjustRightInd w:val="0"/>
              <w:spacing w:after="0" w:line="320" w:lineRule="atLeast"/>
              <w:ind w:left="60" w:right="60"/>
              <w:jc w:val="center"/>
              <w:rPr>
                <w:rFonts w:ascii="Arial" w:hAnsi="Arial" w:cs="Arial"/>
                <w:color w:val="000000"/>
                <w:sz w:val="18"/>
                <w:szCs w:val="18"/>
              </w:rPr>
            </w:pPr>
            <w:r w:rsidRPr="00E658A3">
              <w:rPr>
                <w:rFonts w:ascii="Arial" w:hAnsi="Arial" w:cs="Arial"/>
                <w:b/>
                <w:bCs/>
                <w:color w:val="000000"/>
                <w:sz w:val="18"/>
                <w:szCs w:val="18"/>
              </w:rPr>
              <w:t>Group Statistics</w:t>
            </w:r>
          </w:p>
        </w:tc>
      </w:tr>
      <w:tr w:rsidR="00E658A3" w:rsidRPr="00E658A3" w:rsidTr="00BD10BA">
        <w:trPr>
          <w:cantSplit/>
        </w:trPr>
        <w:tc>
          <w:tcPr>
            <w:tcW w:w="859" w:type="dxa"/>
          </w:tcPr>
          <w:p w:rsidR="00E658A3" w:rsidRPr="00E658A3" w:rsidRDefault="00E658A3" w:rsidP="00E658A3">
            <w:pPr>
              <w:autoSpaceDE w:val="0"/>
              <w:autoSpaceDN w:val="0"/>
              <w:adjustRightInd w:val="0"/>
              <w:spacing w:after="0" w:line="240" w:lineRule="auto"/>
              <w:rPr>
                <w:rFonts w:ascii="Arial" w:hAnsi="Arial" w:cs="Arial"/>
                <w:color w:val="000000"/>
                <w:sz w:val="18"/>
                <w:szCs w:val="18"/>
              </w:rPr>
            </w:pPr>
          </w:p>
        </w:tc>
        <w:tc>
          <w:tcPr>
            <w:tcW w:w="892" w:type="dxa"/>
            <w:tcBorders>
              <w:top w:val="single" w:sz="16" w:space="0" w:color="000000"/>
              <w:left w:val="nil"/>
              <w:bottom w:val="single" w:sz="16" w:space="0" w:color="000000"/>
              <w:right w:val="single" w:sz="16" w:space="0" w:color="000000"/>
            </w:tcBorders>
            <w:shd w:val="clear" w:color="auto" w:fill="FFFFFF"/>
            <w:vAlign w:val="bottom"/>
          </w:tcPr>
          <w:p w:rsidR="00E658A3" w:rsidRPr="00E658A3" w:rsidRDefault="00E658A3" w:rsidP="00E658A3">
            <w:pPr>
              <w:autoSpaceDE w:val="0"/>
              <w:autoSpaceDN w:val="0"/>
              <w:adjustRightInd w:val="0"/>
              <w:spacing w:after="0" w:line="320" w:lineRule="atLeast"/>
              <w:ind w:left="60" w:right="60"/>
              <w:rPr>
                <w:rFonts w:ascii="Arial" w:hAnsi="Arial" w:cs="Arial"/>
                <w:color w:val="000000"/>
                <w:sz w:val="18"/>
                <w:szCs w:val="18"/>
              </w:rPr>
            </w:pPr>
            <w:r w:rsidRPr="00E658A3">
              <w:rPr>
                <w:rFonts w:ascii="Arial" w:hAnsi="Arial" w:cs="Arial"/>
                <w:color w:val="000000"/>
                <w:sz w:val="18"/>
                <w:szCs w:val="18"/>
              </w:rPr>
              <w:t>gender</w:t>
            </w:r>
          </w:p>
        </w:tc>
        <w:tc>
          <w:tcPr>
            <w:tcW w:w="1030" w:type="dxa"/>
            <w:tcBorders>
              <w:top w:val="single" w:sz="16" w:space="0" w:color="000000"/>
              <w:left w:val="single" w:sz="16" w:space="0" w:color="000000"/>
              <w:bottom w:val="single" w:sz="16" w:space="0" w:color="000000"/>
            </w:tcBorders>
            <w:shd w:val="clear" w:color="auto" w:fill="FFFFFF"/>
            <w:vAlign w:val="bottom"/>
          </w:tcPr>
          <w:p w:rsidR="00E658A3" w:rsidRPr="00E658A3" w:rsidRDefault="00E658A3" w:rsidP="00E658A3">
            <w:pPr>
              <w:autoSpaceDE w:val="0"/>
              <w:autoSpaceDN w:val="0"/>
              <w:adjustRightInd w:val="0"/>
              <w:spacing w:after="0" w:line="320" w:lineRule="atLeast"/>
              <w:ind w:left="60" w:right="60"/>
              <w:jc w:val="center"/>
              <w:rPr>
                <w:rFonts w:ascii="Arial" w:hAnsi="Arial" w:cs="Arial"/>
                <w:color w:val="000000"/>
                <w:sz w:val="18"/>
                <w:szCs w:val="18"/>
              </w:rPr>
            </w:pPr>
            <w:r w:rsidRPr="00E658A3">
              <w:rPr>
                <w:rFonts w:ascii="Arial" w:hAnsi="Arial" w:cs="Arial"/>
                <w:color w:val="000000"/>
                <w:sz w:val="18"/>
                <w:szCs w:val="18"/>
              </w:rPr>
              <w:t>N</w:t>
            </w:r>
          </w:p>
        </w:tc>
        <w:tc>
          <w:tcPr>
            <w:tcW w:w="1200" w:type="dxa"/>
            <w:tcBorders>
              <w:top w:val="single" w:sz="16" w:space="0" w:color="000000"/>
              <w:bottom w:val="single" w:sz="16" w:space="0" w:color="000000"/>
            </w:tcBorders>
            <w:shd w:val="clear" w:color="auto" w:fill="FFFFFF"/>
            <w:vAlign w:val="bottom"/>
          </w:tcPr>
          <w:p w:rsidR="00E658A3" w:rsidRPr="00E658A3" w:rsidRDefault="00E658A3" w:rsidP="00E658A3">
            <w:pPr>
              <w:autoSpaceDE w:val="0"/>
              <w:autoSpaceDN w:val="0"/>
              <w:adjustRightInd w:val="0"/>
              <w:spacing w:after="0" w:line="320" w:lineRule="atLeast"/>
              <w:ind w:left="60" w:right="60"/>
              <w:jc w:val="center"/>
              <w:rPr>
                <w:rFonts w:ascii="Arial" w:hAnsi="Arial" w:cs="Arial"/>
                <w:color w:val="000000"/>
                <w:sz w:val="18"/>
                <w:szCs w:val="18"/>
              </w:rPr>
            </w:pPr>
            <w:r w:rsidRPr="00E658A3">
              <w:rPr>
                <w:rFonts w:ascii="Arial" w:hAnsi="Arial" w:cs="Arial"/>
                <w:color w:val="000000"/>
                <w:sz w:val="18"/>
                <w:szCs w:val="18"/>
              </w:rPr>
              <w:t>Mean</w:t>
            </w:r>
          </w:p>
        </w:tc>
        <w:tc>
          <w:tcPr>
            <w:tcW w:w="1445" w:type="dxa"/>
            <w:tcBorders>
              <w:top w:val="single" w:sz="16" w:space="0" w:color="000000"/>
              <w:bottom w:val="single" w:sz="16" w:space="0" w:color="000000"/>
            </w:tcBorders>
            <w:shd w:val="clear" w:color="auto" w:fill="FFFFFF"/>
            <w:vAlign w:val="bottom"/>
          </w:tcPr>
          <w:p w:rsidR="00E658A3" w:rsidRPr="00E658A3" w:rsidRDefault="00E658A3" w:rsidP="00E658A3">
            <w:pPr>
              <w:autoSpaceDE w:val="0"/>
              <w:autoSpaceDN w:val="0"/>
              <w:adjustRightInd w:val="0"/>
              <w:spacing w:after="0" w:line="320" w:lineRule="atLeast"/>
              <w:ind w:left="60" w:right="60"/>
              <w:jc w:val="center"/>
              <w:rPr>
                <w:rFonts w:ascii="Arial" w:hAnsi="Arial" w:cs="Arial"/>
                <w:color w:val="000000"/>
                <w:sz w:val="18"/>
                <w:szCs w:val="18"/>
              </w:rPr>
            </w:pPr>
            <w:r w:rsidRPr="00E658A3">
              <w:rPr>
                <w:rFonts w:ascii="Arial" w:hAnsi="Arial" w:cs="Arial"/>
                <w:color w:val="000000"/>
                <w:sz w:val="18"/>
                <w:szCs w:val="18"/>
              </w:rPr>
              <w:t>Std. Deviation</w:t>
            </w:r>
          </w:p>
        </w:tc>
        <w:tc>
          <w:tcPr>
            <w:tcW w:w="1476" w:type="dxa"/>
            <w:gridSpan w:val="2"/>
            <w:tcBorders>
              <w:top w:val="single" w:sz="16" w:space="0" w:color="000000"/>
              <w:bottom w:val="single" w:sz="16" w:space="0" w:color="000000"/>
              <w:right w:val="single" w:sz="16" w:space="0" w:color="000000"/>
            </w:tcBorders>
            <w:shd w:val="clear" w:color="auto" w:fill="FFFFFF"/>
            <w:vAlign w:val="bottom"/>
          </w:tcPr>
          <w:p w:rsidR="00E658A3" w:rsidRPr="00E658A3" w:rsidRDefault="00E658A3" w:rsidP="00E658A3">
            <w:pPr>
              <w:autoSpaceDE w:val="0"/>
              <w:autoSpaceDN w:val="0"/>
              <w:adjustRightInd w:val="0"/>
              <w:spacing w:after="0" w:line="320" w:lineRule="atLeast"/>
              <w:ind w:left="60" w:right="60"/>
              <w:jc w:val="center"/>
              <w:rPr>
                <w:rFonts w:ascii="Arial" w:hAnsi="Arial" w:cs="Arial"/>
                <w:color w:val="000000"/>
                <w:sz w:val="18"/>
                <w:szCs w:val="18"/>
              </w:rPr>
            </w:pPr>
            <w:r w:rsidRPr="00E658A3">
              <w:rPr>
                <w:rFonts w:ascii="Arial" w:hAnsi="Arial" w:cs="Arial"/>
                <w:color w:val="000000"/>
                <w:sz w:val="18"/>
                <w:szCs w:val="18"/>
              </w:rPr>
              <w:t>Std. Error Mean</w:t>
            </w:r>
          </w:p>
        </w:tc>
      </w:tr>
      <w:tr w:rsidR="00E658A3" w:rsidRPr="00E658A3" w:rsidTr="00BD10BA">
        <w:trPr>
          <w:cantSplit/>
        </w:trPr>
        <w:tc>
          <w:tcPr>
            <w:tcW w:w="859" w:type="dxa"/>
            <w:vMerge w:val="restart"/>
            <w:tcBorders>
              <w:top w:val="single" w:sz="16" w:space="0" w:color="000000"/>
              <w:left w:val="single" w:sz="16" w:space="0" w:color="000000"/>
              <w:bottom w:val="single" w:sz="16" w:space="0" w:color="000000"/>
              <w:right w:val="nil"/>
            </w:tcBorders>
            <w:shd w:val="clear" w:color="auto" w:fill="FFFFFF"/>
          </w:tcPr>
          <w:p w:rsidR="00E658A3" w:rsidRPr="00E658A3" w:rsidRDefault="00E658A3" w:rsidP="00E658A3">
            <w:pPr>
              <w:autoSpaceDE w:val="0"/>
              <w:autoSpaceDN w:val="0"/>
              <w:adjustRightInd w:val="0"/>
              <w:spacing w:after="0" w:line="320" w:lineRule="atLeast"/>
              <w:ind w:left="60" w:right="60"/>
              <w:rPr>
                <w:rFonts w:ascii="Arial" w:hAnsi="Arial" w:cs="Arial"/>
                <w:color w:val="000000"/>
                <w:sz w:val="18"/>
                <w:szCs w:val="18"/>
              </w:rPr>
            </w:pPr>
            <w:r w:rsidRPr="00E658A3">
              <w:rPr>
                <w:rFonts w:ascii="Arial" w:hAnsi="Arial" w:cs="Arial"/>
                <w:color w:val="000000"/>
                <w:sz w:val="18"/>
                <w:szCs w:val="18"/>
              </w:rPr>
              <w:t>energy</w:t>
            </w:r>
          </w:p>
        </w:tc>
        <w:tc>
          <w:tcPr>
            <w:tcW w:w="892" w:type="dxa"/>
            <w:tcBorders>
              <w:top w:val="single" w:sz="16" w:space="0" w:color="000000"/>
              <w:left w:val="nil"/>
              <w:bottom w:val="nil"/>
              <w:right w:val="single" w:sz="16" w:space="0" w:color="000000"/>
            </w:tcBorders>
            <w:shd w:val="clear" w:color="auto" w:fill="FFFFFF"/>
          </w:tcPr>
          <w:p w:rsidR="00E658A3" w:rsidRPr="00E658A3" w:rsidRDefault="00E658A3" w:rsidP="00E658A3">
            <w:pPr>
              <w:autoSpaceDE w:val="0"/>
              <w:autoSpaceDN w:val="0"/>
              <w:adjustRightInd w:val="0"/>
              <w:spacing w:after="0" w:line="320" w:lineRule="atLeast"/>
              <w:ind w:left="60" w:right="60"/>
              <w:rPr>
                <w:rFonts w:ascii="Arial" w:hAnsi="Arial" w:cs="Arial"/>
                <w:color w:val="000000"/>
                <w:sz w:val="18"/>
                <w:szCs w:val="18"/>
              </w:rPr>
            </w:pPr>
            <w:r w:rsidRPr="00E658A3">
              <w:rPr>
                <w:rFonts w:ascii="Arial" w:hAnsi="Arial" w:cs="Arial"/>
                <w:color w:val="000000"/>
                <w:sz w:val="18"/>
                <w:szCs w:val="18"/>
              </w:rPr>
              <w:t>1.00</w:t>
            </w:r>
          </w:p>
        </w:tc>
        <w:tc>
          <w:tcPr>
            <w:tcW w:w="1030" w:type="dxa"/>
            <w:tcBorders>
              <w:top w:val="single" w:sz="16" w:space="0" w:color="000000"/>
              <w:left w:val="single" w:sz="16" w:space="0" w:color="000000"/>
              <w:bottom w:val="nil"/>
            </w:tcBorders>
            <w:shd w:val="clear" w:color="auto" w:fill="FFFFFF"/>
            <w:vAlign w:val="center"/>
          </w:tcPr>
          <w:p w:rsidR="00E658A3" w:rsidRPr="00E658A3" w:rsidRDefault="00E658A3" w:rsidP="00E658A3">
            <w:pPr>
              <w:autoSpaceDE w:val="0"/>
              <w:autoSpaceDN w:val="0"/>
              <w:adjustRightInd w:val="0"/>
              <w:spacing w:after="0" w:line="320" w:lineRule="atLeast"/>
              <w:ind w:left="60" w:right="60"/>
              <w:jc w:val="right"/>
              <w:rPr>
                <w:rFonts w:ascii="Arial" w:hAnsi="Arial" w:cs="Arial"/>
                <w:color w:val="000000"/>
                <w:sz w:val="18"/>
                <w:szCs w:val="18"/>
              </w:rPr>
            </w:pPr>
            <w:r w:rsidRPr="00E658A3">
              <w:rPr>
                <w:rFonts w:ascii="Arial" w:hAnsi="Arial" w:cs="Arial"/>
                <w:color w:val="000000"/>
                <w:sz w:val="18"/>
                <w:szCs w:val="18"/>
              </w:rPr>
              <w:t>16</w:t>
            </w:r>
          </w:p>
        </w:tc>
        <w:tc>
          <w:tcPr>
            <w:tcW w:w="1200" w:type="dxa"/>
            <w:tcBorders>
              <w:top w:val="single" w:sz="16" w:space="0" w:color="000000"/>
              <w:bottom w:val="nil"/>
            </w:tcBorders>
            <w:shd w:val="clear" w:color="auto" w:fill="FFFFFF"/>
            <w:vAlign w:val="center"/>
          </w:tcPr>
          <w:p w:rsidR="00E658A3" w:rsidRPr="00E658A3" w:rsidRDefault="00E658A3" w:rsidP="00E658A3">
            <w:pPr>
              <w:autoSpaceDE w:val="0"/>
              <w:autoSpaceDN w:val="0"/>
              <w:adjustRightInd w:val="0"/>
              <w:spacing w:after="0" w:line="320" w:lineRule="atLeast"/>
              <w:ind w:left="60" w:right="60"/>
              <w:jc w:val="right"/>
              <w:rPr>
                <w:rFonts w:ascii="Arial" w:hAnsi="Arial" w:cs="Arial"/>
                <w:color w:val="000000"/>
                <w:sz w:val="18"/>
                <w:szCs w:val="18"/>
              </w:rPr>
            </w:pPr>
            <w:r w:rsidRPr="00E658A3">
              <w:rPr>
                <w:rFonts w:ascii="Arial" w:hAnsi="Arial" w:cs="Arial"/>
                <w:color w:val="000000"/>
                <w:sz w:val="18"/>
                <w:szCs w:val="18"/>
              </w:rPr>
              <w:t>2171.2500</w:t>
            </w:r>
          </w:p>
        </w:tc>
        <w:tc>
          <w:tcPr>
            <w:tcW w:w="1445" w:type="dxa"/>
            <w:tcBorders>
              <w:top w:val="single" w:sz="16" w:space="0" w:color="000000"/>
              <w:bottom w:val="nil"/>
            </w:tcBorders>
            <w:shd w:val="clear" w:color="auto" w:fill="FFFFFF"/>
            <w:vAlign w:val="center"/>
          </w:tcPr>
          <w:p w:rsidR="00E658A3" w:rsidRPr="00E658A3" w:rsidRDefault="00E658A3" w:rsidP="00E658A3">
            <w:pPr>
              <w:autoSpaceDE w:val="0"/>
              <w:autoSpaceDN w:val="0"/>
              <w:adjustRightInd w:val="0"/>
              <w:spacing w:after="0" w:line="320" w:lineRule="atLeast"/>
              <w:ind w:left="60" w:right="60"/>
              <w:jc w:val="right"/>
              <w:rPr>
                <w:rFonts w:ascii="Arial" w:hAnsi="Arial" w:cs="Arial"/>
                <w:color w:val="000000"/>
                <w:sz w:val="18"/>
                <w:szCs w:val="18"/>
              </w:rPr>
            </w:pPr>
            <w:r w:rsidRPr="00E658A3">
              <w:rPr>
                <w:rFonts w:ascii="Arial" w:hAnsi="Arial" w:cs="Arial"/>
                <w:color w:val="000000"/>
                <w:sz w:val="18"/>
                <w:szCs w:val="18"/>
              </w:rPr>
              <w:t>569.36040</w:t>
            </w:r>
          </w:p>
        </w:tc>
        <w:tc>
          <w:tcPr>
            <w:tcW w:w="1476" w:type="dxa"/>
            <w:gridSpan w:val="2"/>
            <w:tcBorders>
              <w:top w:val="single" w:sz="16" w:space="0" w:color="000000"/>
              <w:bottom w:val="nil"/>
              <w:right w:val="single" w:sz="16" w:space="0" w:color="000000"/>
            </w:tcBorders>
            <w:shd w:val="clear" w:color="auto" w:fill="FFFFFF"/>
            <w:vAlign w:val="center"/>
          </w:tcPr>
          <w:p w:rsidR="00E658A3" w:rsidRPr="00E658A3" w:rsidRDefault="00E658A3" w:rsidP="00E658A3">
            <w:pPr>
              <w:autoSpaceDE w:val="0"/>
              <w:autoSpaceDN w:val="0"/>
              <w:adjustRightInd w:val="0"/>
              <w:spacing w:after="0" w:line="320" w:lineRule="atLeast"/>
              <w:ind w:left="60" w:right="60"/>
              <w:jc w:val="right"/>
              <w:rPr>
                <w:rFonts w:ascii="Arial" w:hAnsi="Arial" w:cs="Arial"/>
                <w:color w:val="000000"/>
                <w:sz w:val="18"/>
                <w:szCs w:val="18"/>
              </w:rPr>
            </w:pPr>
            <w:r w:rsidRPr="00E658A3">
              <w:rPr>
                <w:rFonts w:ascii="Arial" w:hAnsi="Arial" w:cs="Arial"/>
                <w:color w:val="000000"/>
                <w:sz w:val="18"/>
                <w:szCs w:val="18"/>
              </w:rPr>
              <w:t>142.34010</w:t>
            </w:r>
          </w:p>
        </w:tc>
      </w:tr>
      <w:tr w:rsidR="00E658A3" w:rsidRPr="00E658A3" w:rsidTr="00BD10BA">
        <w:trPr>
          <w:cantSplit/>
        </w:trPr>
        <w:tc>
          <w:tcPr>
            <w:tcW w:w="859" w:type="dxa"/>
            <w:vMerge/>
            <w:tcBorders>
              <w:top w:val="single" w:sz="16" w:space="0" w:color="000000"/>
              <w:left w:val="single" w:sz="16" w:space="0" w:color="000000"/>
              <w:bottom w:val="single" w:sz="16" w:space="0" w:color="000000"/>
              <w:right w:val="nil"/>
            </w:tcBorders>
            <w:shd w:val="clear" w:color="auto" w:fill="FFFFFF"/>
          </w:tcPr>
          <w:p w:rsidR="00E658A3" w:rsidRPr="00E658A3" w:rsidRDefault="00E658A3" w:rsidP="00E658A3">
            <w:pPr>
              <w:autoSpaceDE w:val="0"/>
              <w:autoSpaceDN w:val="0"/>
              <w:adjustRightInd w:val="0"/>
              <w:spacing w:after="0" w:line="240" w:lineRule="auto"/>
              <w:rPr>
                <w:rFonts w:ascii="Arial" w:hAnsi="Arial" w:cs="Arial"/>
                <w:color w:val="000000"/>
                <w:sz w:val="18"/>
                <w:szCs w:val="18"/>
              </w:rPr>
            </w:pPr>
          </w:p>
        </w:tc>
        <w:tc>
          <w:tcPr>
            <w:tcW w:w="892" w:type="dxa"/>
            <w:tcBorders>
              <w:top w:val="nil"/>
              <w:left w:val="nil"/>
              <w:bottom w:val="single" w:sz="16" w:space="0" w:color="000000"/>
              <w:right w:val="single" w:sz="16" w:space="0" w:color="000000"/>
            </w:tcBorders>
            <w:shd w:val="clear" w:color="auto" w:fill="FFFFFF"/>
          </w:tcPr>
          <w:p w:rsidR="00E658A3" w:rsidRPr="00E658A3" w:rsidRDefault="00E658A3" w:rsidP="00E658A3">
            <w:pPr>
              <w:autoSpaceDE w:val="0"/>
              <w:autoSpaceDN w:val="0"/>
              <w:adjustRightInd w:val="0"/>
              <w:spacing w:after="0" w:line="320" w:lineRule="atLeast"/>
              <w:ind w:left="60" w:right="60"/>
              <w:rPr>
                <w:rFonts w:ascii="Arial" w:hAnsi="Arial" w:cs="Arial"/>
                <w:color w:val="000000"/>
                <w:sz w:val="18"/>
                <w:szCs w:val="18"/>
              </w:rPr>
            </w:pPr>
            <w:r w:rsidRPr="00E658A3">
              <w:rPr>
                <w:rFonts w:ascii="Arial" w:hAnsi="Arial" w:cs="Arial"/>
                <w:color w:val="000000"/>
                <w:sz w:val="18"/>
                <w:szCs w:val="18"/>
              </w:rPr>
              <w:t>2.00</w:t>
            </w:r>
          </w:p>
        </w:tc>
        <w:tc>
          <w:tcPr>
            <w:tcW w:w="1030" w:type="dxa"/>
            <w:tcBorders>
              <w:top w:val="nil"/>
              <w:left w:val="single" w:sz="16" w:space="0" w:color="000000"/>
              <w:bottom w:val="single" w:sz="16" w:space="0" w:color="000000"/>
            </w:tcBorders>
            <w:shd w:val="clear" w:color="auto" w:fill="FFFFFF"/>
            <w:vAlign w:val="center"/>
          </w:tcPr>
          <w:p w:rsidR="00E658A3" w:rsidRPr="00E658A3" w:rsidRDefault="00E658A3" w:rsidP="00E658A3">
            <w:pPr>
              <w:autoSpaceDE w:val="0"/>
              <w:autoSpaceDN w:val="0"/>
              <w:adjustRightInd w:val="0"/>
              <w:spacing w:after="0" w:line="320" w:lineRule="atLeast"/>
              <w:ind w:left="60" w:right="60"/>
              <w:jc w:val="right"/>
              <w:rPr>
                <w:rFonts w:ascii="Arial" w:hAnsi="Arial" w:cs="Arial"/>
                <w:color w:val="000000"/>
                <w:sz w:val="18"/>
                <w:szCs w:val="18"/>
              </w:rPr>
            </w:pPr>
            <w:r w:rsidRPr="00E658A3">
              <w:rPr>
                <w:rFonts w:ascii="Arial" w:hAnsi="Arial" w:cs="Arial"/>
                <w:color w:val="000000"/>
                <w:sz w:val="18"/>
                <w:szCs w:val="18"/>
              </w:rPr>
              <w:t>13</w:t>
            </w:r>
          </w:p>
        </w:tc>
        <w:tc>
          <w:tcPr>
            <w:tcW w:w="1200" w:type="dxa"/>
            <w:tcBorders>
              <w:top w:val="nil"/>
              <w:bottom w:val="single" w:sz="16" w:space="0" w:color="000000"/>
            </w:tcBorders>
            <w:shd w:val="clear" w:color="auto" w:fill="FFFFFF"/>
            <w:vAlign w:val="center"/>
          </w:tcPr>
          <w:p w:rsidR="00E658A3" w:rsidRPr="00E658A3" w:rsidRDefault="00E658A3" w:rsidP="00E658A3">
            <w:pPr>
              <w:autoSpaceDE w:val="0"/>
              <w:autoSpaceDN w:val="0"/>
              <w:adjustRightInd w:val="0"/>
              <w:spacing w:after="0" w:line="320" w:lineRule="atLeast"/>
              <w:ind w:left="60" w:right="60"/>
              <w:jc w:val="right"/>
              <w:rPr>
                <w:rFonts w:ascii="Arial" w:hAnsi="Arial" w:cs="Arial"/>
                <w:color w:val="000000"/>
                <w:sz w:val="18"/>
                <w:szCs w:val="18"/>
              </w:rPr>
            </w:pPr>
            <w:r w:rsidRPr="00E658A3">
              <w:rPr>
                <w:rFonts w:ascii="Arial" w:hAnsi="Arial" w:cs="Arial"/>
                <w:color w:val="000000"/>
                <w:sz w:val="18"/>
                <w:szCs w:val="18"/>
              </w:rPr>
              <w:t>1889.3077</w:t>
            </w:r>
          </w:p>
        </w:tc>
        <w:tc>
          <w:tcPr>
            <w:tcW w:w="1445" w:type="dxa"/>
            <w:tcBorders>
              <w:top w:val="nil"/>
              <w:bottom w:val="single" w:sz="16" w:space="0" w:color="000000"/>
            </w:tcBorders>
            <w:shd w:val="clear" w:color="auto" w:fill="FFFFFF"/>
            <w:vAlign w:val="center"/>
          </w:tcPr>
          <w:p w:rsidR="00E658A3" w:rsidRPr="00E658A3" w:rsidRDefault="00E658A3" w:rsidP="00E658A3">
            <w:pPr>
              <w:autoSpaceDE w:val="0"/>
              <w:autoSpaceDN w:val="0"/>
              <w:adjustRightInd w:val="0"/>
              <w:spacing w:after="0" w:line="320" w:lineRule="atLeast"/>
              <w:ind w:left="60" w:right="60"/>
              <w:jc w:val="right"/>
              <w:rPr>
                <w:rFonts w:ascii="Arial" w:hAnsi="Arial" w:cs="Arial"/>
                <w:color w:val="000000"/>
                <w:sz w:val="18"/>
                <w:szCs w:val="18"/>
              </w:rPr>
            </w:pPr>
            <w:r w:rsidRPr="00E658A3">
              <w:rPr>
                <w:rFonts w:ascii="Arial" w:hAnsi="Arial" w:cs="Arial"/>
                <w:color w:val="000000"/>
                <w:sz w:val="18"/>
                <w:szCs w:val="18"/>
              </w:rPr>
              <w:t>466.39797</w:t>
            </w:r>
          </w:p>
        </w:tc>
        <w:tc>
          <w:tcPr>
            <w:tcW w:w="1476" w:type="dxa"/>
            <w:gridSpan w:val="2"/>
            <w:tcBorders>
              <w:top w:val="nil"/>
              <w:bottom w:val="single" w:sz="16" w:space="0" w:color="000000"/>
              <w:right w:val="single" w:sz="16" w:space="0" w:color="000000"/>
            </w:tcBorders>
            <w:shd w:val="clear" w:color="auto" w:fill="FFFFFF"/>
            <w:vAlign w:val="center"/>
          </w:tcPr>
          <w:p w:rsidR="00E658A3" w:rsidRPr="00E658A3" w:rsidRDefault="00E658A3" w:rsidP="00E658A3">
            <w:pPr>
              <w:autoSpaceDE w:val="0"/>
              <w:autoSpaceDN w:val="0"/>
              <w:adjustRightInd w:val="0"/>
              <w:spacing w:after="0" w:line="320" w:lineRule="atLeast"/>
              <w:ind w:left="60" w:right="60"/>
              <w:jc w:val="right"/>
              <w:rPr>
                <w:rFonts w:ascii="Arial" w:hAnsi="Arial" w:cs="Arial"/>
                <w:color w:val="000000"/>
                <w:sz w:val="18"/>
                <w:szCs w:val="18"/>
              </w:rPr>
            </w:pPr>
            <w:r w:rsidRPr="00E658A3">
              <w:rPr>
                <w:rFonts w:ascii="Arial" w:hAnsi="Arial" w:cs="Arial"/>
                <w:color w:val="000000"/>
                <w:sz w:val="18"/>
                <w:szCs w:val="18"/>
              </w:rPr>
              <w:t>129.35552</w:t>
            </w:r>
          </w:p>
        </w:tc>
      </w:tr>
    </w:tbl>
    <w:p w:rsidR="00E658A3" w:rsidRPr="00E658A3" w:rsidRDefault="007F6320" w:rsidP="007F6320">
      <w:pPr>
        <w:tabs>
          <w:tab w:val="left" w:pos="1860"/>
        </w:tabs>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ab/>
      </w:r>
    </w:p>
    <w:tbl>
      <w:tblPr>
        <w:tblW w:w="117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3"/>
        <w:gridCol w:w="880"/>
        <w:gridCol w:w="709"/>
        <w:gridCol w:w="709"/>
        <w:gridCol w:w="708"/>
        <w:gridCol w:w="851"/>
        <w:gridCol w:w="709"/>
        <w:gridCol w:w="992"/>
        <w:gridCol w:w="992"/>
        <w:gridCol w:w="709"/>
        <w:gridCol w:w="709"/>
        <w:gridCol w:w="2835"/>
      </w:tblGrid>
      <w:tr w:rsidR="00E658A3" w:rsidRPr="00E658A3" w:rsidTr="00E658A3">
        <w:trPr>
          <w:cantSplit/>
        </w:trPr>
        <w:tc>
          <w:tcPr>
            <w:tcW w:w="11766" w:type="dxa"/>
            <w:gridSpan w:val="12"/>
            <w:tcBorders>
              <w:top w:val="nil"/>
              <w:left w:val="nil"/>
              <w:bottom w:val="nil"/>
              <w:right w:val="nil"/>
            </w:tcBorders>
            <w:shd w:val="clear" w:color="auto" w:fill="FFFFFF"/>
            <w:vAlign w:val="center"/>
          </w:tcPr>
          <w:p w:rsidR="00E658A3" w:rsidRPr="00E658A3" w:rsidRDefault="00E658A3" w:rsidP="00E658A3">
            <w:pPr>
              <w:autoSpaceDE w:val="0"/>
              <w:autoSpaceDN w:val="0"/>
              <w:adjustRightInd w:val="0"/>
              <w:spacing w:after="0" w:line="320" w:lineRule="atLeast"/>
              <w:ind w:left="60" w:right="60"/>
              <w:jc w:val="center"/>
              <w:rPr>
                <w:rFonts w:ascii="Arial" w:hAnsi="Arial" w:cs="Arial"/>
                <w:color w:val="000000"/>
                <w:sz w:val="18"/>
                <w:szCs w:val="18"/>
              </w:rPr>
            </w:pPr>
            <w:r w:rsidRPr="00E658A3">
              <w:rPr>
                <w:rFonts w:ascii="Arial" w:hAnsi="Arial" w:cs="Arial"/>
                <w:b/>
                <w:bCs/>
                <w:color w:val="000000"/>
                <w:sz w:val="18"/>
                <w:szCs w:val="18"/>
              </w:rPr>
              <w:t>Independent Samples Test</w:t>
            </w:r>
          </w:p>
        </w:tc>
      </w:tr>
      <w:tr w:rsidR="00E658A3" w:rsidRPr="00E658A3" w:rsidTr="008F437D">
        <w:trPr>
          <w:gridAfter w:val="1"/>
          <w:wAfter w:w="2835" w:type="dxa"/>
          <w:cantSplit/>
        </w:trPr>
        <w:tc>
          <w:tcPr>
            <w:tcW w:w="1843" w:type="dxa"/>
            <w:gridSpan w:val="2"/>
            <w:vMerge w:val="restart"/>
            <w:tcBorders>
              <w:top w:val="single" w:sz="16" w:space="0" w:color="000000"/>
              <w:left w:val="single" w:sz="16" w:space="0" w:color="000000"/>
              <w:bottom w:val="nil"/>
              <w:right w:val="nil"/>
            </w:tcBorders>
            <w:shd w:val="clear" w:color="auto" w:fill="FFFFFF"/>
            <w:vAlign w:val="bottom"/>
          </w:tcPr>
          <w:p w:rsidR="00E658A3" w:rsidRPr="00E658A3" w:rsidRDefault="00E658A3" w:rsidP="00554D73">
            <w:pPr>
              <w:pStyle w:val="NoSpacing"/>
            </w:pPr>
          </w:p>
        </w:tc>
        <w:tc>
          <w:tcPr>
            <w:tcW w:w="1418" w:type="dxa"/>
            <w:gridSpan w:val="2"/>
            <w:tcBorders>
              <w:top w:val="single" w:sz="16" w:space="0" w:color="000000"/>
              <w:left w:val="single" w:sz="16" w:space="0" w:color="000000"/>
            </w:tcBorders>
            <w:shd w:val="clear" w:color="auto" w:fill="FFFFFF"/>
            <w:vAlign w:val="bottom"/>
          </w:tcPr>
          <w:p w:rsidR="00E658A3" w:rsidRPr="00E658A3" w:rsidRDefault="00E658A3" w:rsidP="00554D73">
            <w:pPr>
              <w:pStyle w:val="NoSpacing"/>
              <w:rPr>
                <w:sz w:val="18"/>
              </w:rPr>
            </w:pPr>
            <w:proofErr w:type="spellStart"/>
            <w:r w:rsidRPr="00554D73">
              <w:rPr>
                <w:sz w:val="14"/>
              </w:rPr>
              <w:t>Levene's</w:t>
            </w:r>
            <w:proofErr w:type="spellEnd"/>
            <w:r w:rsidRPr="00554D73">
              <w:rPr>
                <w:sz w:val="14"/>
              </w:rPr>
              <w:t xml:space="preserve"> Test for Equality of Variances</w:t>
            </w:r>
          </w:p>
        </w:tc>
        <w:tc>
          <w:tcPr>
            <w:tcW w:w="5670" w:type="dxa"/>
            <w:gridSpan w:val="7"/>
            <w:tcBorders>
              <w:top w:val="single" w:sz="16" w:space="0" w:color="000000"/>
              <w:right w:val="single" w:sz="16" w:space="0" w:color="000000"/>
            </w:tcBorders>
            <w:shd w:val="clear" w:color="auto" w:fill="FFFFFF"/>
            <w:vAlign w:val="bottom"/>
          </w:tcPr>
          <w:p w:rsidR="00E658A3" w:rsidRPr="00E658A3" w:rsidRDefault="00E658A3" w:rsidP="00554D73">
            <w:pPr>
              <w:pStyle w:val="NoSpacing"/>
              <w:rPr>
                <w:rFonts w:ascii="Arial" w:hAnsi="Arial" w:cs="Arial"/>
                <w:color w:val="000000"/>
                <w:sz w:val="18"/>
                <w:szCs w:val="18"/>
              </w:rPr>
            </w:pPr>
            <w:r w:rsidRPr="00E658A3">
              <w:rPr>
                <w:rFonts w:ascii="Arial" w:hAnsi="Arial" w:cs="Arial"/>
                <w:color w:val="000000"/>
                <w:sz w:val="18"/>
                <w:szCs w:val="18"/>
              </w:rPr>
              <w:t>t-test for Equality of Means</w:t>
            </w:r>
          </w:p>
        </w:tc>
      </w:tr>
      <w:tr w:rsidR="008F437D" w:rsidRPr="00E658A3" w:rsidTr="008F437D">
        <w:trPr>
          <w:gridAfter w:val="1"/>
          <w:wAfter w:w="2835" w:type="dxa"/>
          <w:cantSplit/>
        </w:trPr>
        <w:tc>
          <w:tcPr>
            <w:tcW w:w="1843" w:type="dxa"/>
            <w:gridSpan w:val="2"/>
            <w:vMerge/>
            <w:tcBorders>
              <w:top w:val="single" w:sz="16" w:space="0" w:color="000000"/>
              <w:left w:val="single" w:sz="16" w:space="0" w:color="000000"/>
              <w:bottom w:val="nil"/>
              <w:right w:val="nil"/>
            </w:tcBorders>
            <w:shd w:val="clear" w:color="auto" w:fill="FFFFFF"/>
            <w:vAlign w:val="bottom"/>
          </w:tcPr>
          <w:p w:rsidR="00E658A3" w:rsidRPr="00E658A3" w:rsidRDefault="00E658A3" w:rsidP="00554D73">
            <w:pPr>
              <w:pStyle w:val="NoSpacing"/>
              <w:rPr>
                <w:rFonts w:ascii="Arial" w:hAnsi="Arial" w:cs="Arial"/>
                <w:color w:val="000000"/>
                <w:sz w:val="18"/>
                <w:szCs w:val="18"/>
              </w:rPr>
            </w:pPr>
          </w:p>
        </w:tc>
        <w:tc>
          <w:tcPr>
            <w:tcW w:w="709" w:type="dxa"/>
            <w:vMerge w:val="restart"/>
            <w:tcBorders>
              <w:left w:val="single" w:sz="16" w:space="0" w:color="000000"/>
            </w:tcBorders>
            <w:shd w:val="clear" w:color="auto" w:fill="FFFFFF"/>
            <w:vAlign w:val="bottom"/>
          </w:tcPr>
          <w:p w:rsidR="00E658A3" w:rsidRPr="00E658A3" w:rsidRDefault="00E658A3" w:rsidP="00554D73">
            <w:pPr>
              <w:pStyle w:val="NoSpacing"/>
              <w:rPr>
                <w:rFonts w:ascii="Arial" w:hAnsi="Arial" w:cs="Arial"/>
                <w:color w:val="000000"/>
                <w:sz w:val="14"/>
                <w:szCs w:val="18"/>
              </w:rPr>
            </w:pPr>
            <w:r w:rsidRPr="00E658A3">
              <w:rPr>
                <w:rFonts w:ascii="Arial" w:hAnsi="Arial" w:cs="Arial"/>
                <w:color w:val="000000"/>
                <w:sz w:val="14"/>
                <w:szCs w:val="18"/>
              </w:rPr>
              <w:t>F</w:t>
            </w:r>
          </w:p>
        </w:tc>
        <w:tc>
          <w:tcPr>
            <w:tcW w:w="709" w:type="dxa"/>
            <w:vMerge w:val="restart"/>
            <w:shd w:val="clear" w:color="auto" w:fill="FFFFFF"/>
            <w:vAlign w:val="bottom"/>
          </w:tcPr>
          <w:p w:rsidR="00E658A3" w:rsidRPr="00E658A3" w:rsidRDefault="00E658A3" w:rsidP="00554D73">
            <w:pPr>
              <w:pStyle w:val="NoSpacing"/>
              <w:rPr>
                <w:rFonts w:ascii="Arial" w:hAnsi="Arial" w:cs="Arial"/>
                <w:color w:val="000000"/>
                <w:sz w:val="14"/>
                <w:szCs w:val="18"/>
              </w:rPr>
            </w:pPr>
            <w:r w:rsidRPr="00E658A3">
              <w:rPr>
                <w:rFonts w:ascii="Arial" w:hAnsi="Arial" w:cs="Arial"/>
                <w:color w:val="000000"/>
                <w:sz w:val="14"/>
                <w:szCs w:val="18"/>
              </w:rPr>
              <w:t>Sig.</w:t>
            </w:r>
          </w:p>
        </w:tc>
        <w:tc>
          <w:tcPr>
            <w:tcW w:w="708" w:type="dxa"/>
            <w:vMerge w:val="restart"/>
            <w:shd w:val="clear" w:color="auto" w:fill="FFFFFF"/>
            <w:vAlign w:val="bottom"/>
          </w:tcPr>
          <w:p w:rsidR="00E658A3" w:rsidRPr="00E658A3" w:rsidRDefault="00E658A3" w:rsidP="00554D73">
            <w:pPr>
              <w:pStyle w:val="NoSpacing"/>
              <w:rPr>
                <w:rFonts w:ascii="Arial" w:hAnsi="Arial" w:cs="Arial"/>
                <w:color w:val="000000"/>
                <w:sz w:val="20"/>
                <w:szCs w:val="20"/>
              </w:rPr>
            </w:pPr>
            <w:r w:rsidRPr="00E658A3">
              <w:rPr>
                <w:rFonts w:ascii="Arial" w:hAnsi="Arial" w:cs="Arial"/>
                <w:color w:val="000000"/>
                <w:sz w:val="20"/>
                <w:szCs w:val="20"/>
              </w:rPr>
              <w:t>t</w:t>
            </w:r>
          </w:p>
        </w:tc>
        <w:tc>
          <w:tcPr>
            <w:tcW w:w="851" w:type="dxa"/>
            <w:vMerge w:val="restart"/>
            <w:shd w:val="clear" w:color="auto" w:fill="FFFFFF"/>
            <w:vAlign w:val="bottom"/>
          </w:tcPr>
          <w:p w:rsidR="00E658A3" w:rsidRPr="00E658A3" w:rsidRDefault="00E658A3" w:rsidP="00554D73">
            <w:pPr>
              <w:pStyle w:val="NoSpacing"/>
              <w:rPr>
                <w:rFonts w:ascii="Arial" w:hAnsi="Arial" w:cs="Arial"/>
                <w:color w:val="000000"/>
                <w:sz w:val="20"/>
                <w:szCs w:val="20"/>
              </w:rPr>
            </w:pPr>
            <w:proofErr w:type="spellStart"/>
            <w:r w:rsidRPr="00E658A3">
              <w:rPr>
                <w:rFonts w:ascii="Arial" w:hAnsi="Arial" w:cs="Arial"/>
                <w:color w:val="000000"/>
                <w:sz w:val="20"/>
                <w:szCs w:val="20"/>
              </w:rPr>
              <w:t>df</w:t>
            </w:r>
            <w:proofErr w:type="spellEnd"/>
          </w:p>
        </w:tc>
        <w:tc>
          <w:tcPr>
            <w:tcW w:w="709" w:type="dxa"/>
            <w:vMerge w:val="restart"/>
            <w:shd w:val="clear" w:color="auto" w:fill="FFFFFF"/>
            <w:vAlign w:val="bottom"/>
          </w:tcPr>
          <w:p w:rsidR="00E658A3" w:rsidRPr="00E658A3" w:rsidRDefault="00E658A3" w:rsidP="00554D73">
            <w:pPr>
              <w:pStyle w:val="NoSpacing"/>
              <w:rPr>
                <w:rFonts w:ascii="Arial" w:hAnsi="Arial" w:cs="Arial"/>
                <w:color w:val="000000"/>
                <w:sz w:val="20"/>
                <w:szCs w:val="20"/>
              </w:rPr>
            </w:pPr>
            <w:r w:rsidRPr="00E658A3">
              <w:rPr>
                <w:rFonts w:ascii="Arial" w:hAnsi="Arial" w:cs="Arial"/>
                <w:color w:val="000000"/>
                <w:sz w:val="20"/>
                <w:szCs w:val="20"/>
              </w:rPr>
              <w:t>Sig. (2-tailed)</w:t>
            </w:r>
          </w:p>
        </w:tc>
        <w:tc>
          <w:tcPr>
            <w:tcW w:w="992" w:type="dxa"/>
            <w:vMerge w:val="restart"/>
            <w:shd w:val="clear" w:color="auto" w:fill="FFFFFF"/>
            <w:vAlign w:val="bottom"/>
          </w:tcPr>
          <w:p w:rsidR="00E658A3" w:rsidRPr="00E658A3" w:rsidRDefault="00E658A3" w:rsidP="00554D73">
            <w:pPr>
              <w:pStyle w:val="NoSpacing"/>
              <w:rPr>
                <w:rFonts w:ascii="Arial" w:hAnsi="Arial" w:cs="Arial"/>
                <w:color w:val="000000"/>
                <w:sz w:val="14"/>
                <w:szCs w:val="18"/>
              </w:rPr>
            </w:pPr>
            <w:r w:rsidRPr="00E658A3">
              <w:rPr>
                <w:rFonts w:ascii="Arial" w:hAnsi="Arial" w:cs="Arial"/>
                <w:color w:val="000000"/>
                <w:sz w:val="14"/>
                <w:szCs w:val="18"/>
              </w:rPr>
              <w:t>Mean Difference</w:t>
            </w:r>
          </w:p>
        </w:tc>
        <w:tc>
          <w:tcPr>
            <w:tcW w:w="992" w:type="dxa"/>
            <w:vMerge w:val="restart"/>
            <w:shd w:val="clear" w:color="auto" w:fill="FFFFFF"/>
            <w:vAlign w:val="bottom"/>
          </w:tcPr>
          <w:p w:rsidR="00E658A3" w:rsidRPr="00E658A3" w:rsidRDefault="00E658A3" w:rsidP="00554D73">
            <w:pPr>
              <w:pStyle w:val="NoSpacing"/>
              <w:rPr>
                <w:rFonts w:ascii="Arial" w:hAnsi="Arial" w:cs="Arial"/>
                <w:color w:val="000000"/>
                <w:sz w:val="14"/>
                <w:szCs w:val="18"/>
              </w:rPr>
            </w:pPr>
            <w:r w:rsidRPr="00E658A3">
              <w:rPr>
                <w:rFonts w:ascii="Arial" w:hAnsi="Arial" w:cs="Arial"/>
                <w:color w:val="000000"/>
                <w:sz w:val="14"/>
                <w:szCs w:val="18"/>
              </w:rPr>
              <w:t>Std. Error Difference</w:t>
            </w:r>
          </w:p>
        </w:tc>
        <w:tc>
          <w:tcPr>
            <w:tcW w:w="1418" w:type="dxa"/>
            <w:gridSpan w:val="2"/>
            <w:tcBorders>
              <w:right w:val="single" w:sz="16" w:space="0" w:color="000000"/>
            </w:tcBorders>
            <w:shd w:val="clear" w:color="auto" w:fill="FFFFFF"/>
            <w:vAlign w:val="bottom"/>
          </w:tcPr>
          <w:p w:rsidR="00E658A3" w:rsidRPr="00E658A3" w:rsidRDefault="00E658A3" w:rsidP="00554D73">
            <w:pPr>
              <w:pStyle w:val="NoSpacing"/>
              <w:rPr>
                <w:rFonts w:ascii="Arial" w:hAnsi="Arial" w:cs="Arial"/>
                <w:color w:val="000000"/>
                <w:sz w:val="14"/>
                <w:szCs w:val="18"/>
              </w:rPr>
            </w:pPr>
            <w:r w:rsidRPr="00E658A3">
              <w:rPr>
                <w:rFonts w:ascii="Arial" w:hAnsi="Arial" w:cs="Arial"/>
                <w:color w:val="000000"/>
                <w:sz w:val="14"/>
                <w:szCs w:val="18"/>
              </w:rPr>
              <w:t>95% Confidence Interval of the Difference</w:t>
            </w:r>
          </w:p>
        </w:tc>
      </w:tr>
      <w:tr w:rsidR="008F437D" w:rsidRPr="00E658A3" w:rsidTr="008F437D">
        <w:trPr>
          <w:gridAfter w:val="1"/>
          <w:wAfter w:w="2835" w:type="dxa"/>
          <w:cantSplit/>
        </w:trPr>
        <w:tc>
          <w:tcPr>
            <w:tcW w:w="1843" w:type="dxa"/>
            <w:gridSpan w:val="2"/>
            <w:vMerge/>
            <w:tcBorders>
              <w:top w:val="single" w:sz="16" w:space="0" w:color="000000"/>
              <w:left w:val="single" w:sz="16" w:space="0" w:color="000000"/>
              <w:bottom w:val="nil"/>
              <w:right w:val="nil"/>
            </w:tcBorders>
            <w:shd w:val="clear" w:color="auto" w:fill="FFFFFF"/>
            <w:vAlign w:val="bottom"/>
          </w:tcPr>
          <w:p w:rsidR="00E658A3" w:rsidRPr="00E658A3" w:rsidRDefault="00E658A3" w:rsidP="00554D73">
            <w:pPr>
              <w:pStyle w:val="NoSpacing"/>
              <w:rPr>
                <w:rFonts w:ascii="Arial" w:hAnsi="Arial" w:cs="Arial"/>
                <w:color w:val="000000"/>
                <w:sz w:val="18"/>
                <w:szCs w:val="18"/>
              </w:rPr>
            </w:pPr>
          </w:p>
        </w:tc>
        <w:tc>
          <w:tcPr>
            <w:tcW w:w="709" w:type="dxa"/>
            <w:vMerge/>
            <w:tcBorders>
              <w:left w:val="single" w:sz="16" w:space="0" w:color="000000"/>
            </w:tcBorders>
            <w:shd w:val="clear" w:color="auto" w:fill="FFFFFF"/>
            <w:vAlign w:val="bottom"/>
          </w:tcPr>
          <w:p w:rsidR="00E658A3" w:rsidRPr="00E658A3" w:rsidRDefault="00E658A3" w:rsidP="00554D73">
            <w:pPr>
              <w:pStyle w:val="NoSpacing"/>
              <w:rPr>
                <w:rFonts w:ascii="Arial" w:hAnsi="Arial" w:cs="Arial"/>
                <w:color w:val="000000"/>
                <w:sz w:val="14"/>
                <w:szCs w:val="18"/>
              </w:rPr>
            </w:pPr>
          </w:p>
        </w:tc>
        <w:tc>
          <w:tcPr>
            <w:tcW w:w="709" w:type="dxa"/>
            <w:vMerge/>
            <w:shd w:val="clear" w:color="auto" w:fill="FFFFFF"/>
            <w:vAlign w:val="bottom"/>
          </w:tcPr>
          <w:p w:rsidR="00E658A3" w:rsidRPr="00E658A3" w:rsidRDefault="00E658A3" w:rsidP="00554D73">
            <w:pPr>
              <w:pStyle w:val="NoSpacing"/>
              <w:rPr>
                <w:rFonts w:ascii="Arial" w:hAnsi="Arial" w:cs="Arial"/>
                <w:color w:val="000000"/>
                <w:sz w:val="14"/>
                <w:szCs w:val="18"/>
              </w:rPr>
            </w:pPr>
          </w:p>
        </w:tc>
        <w:tc>
          <w:tcPr>
            <w:tcW w:w="708" w:type="dxa"/>
            <w:vMerge/>
            <w:shd w:val="clear" w:color="auto" w:fill="FFFFFF"/>
            <w:vAlign w:val="bottom"/>
          </w:tcPr>
          <w:p w:rsidR="00E658A3" w:rsidRPr="00E658A3" w:rsidRDefault="00E658A3" w:rsidP="00554D73">
            <w:pPr>
              <w:pStyle w:val="NoSpacing"/>
              <w:rPr>
                <w:rFonts w:ascii="Arial" w:hAnsi="Arial" w:cs="Arial"/>
                <w:color w:val="000000"/>
                <w:sz w:val="20"/>
                <w:szCs w:val="20"/>
              </w:rPr>
            </w:pPr>
          </w:p>
        </w:tc>
        <w:tc>
          <w:tcPr>
            <w:tcW w:w="851" w:type="dxa"/>
            <w:vMerge/>
            <w:shd w:val="clear" w:color="auto" w:fill="FFFFFF"/>
            <w:vAlign w:val="bottom"/>
          </w:tcPr>
          <w:p w:rsidR="00E658A3" w:rsidRPr="00E658A3" w:rsidRDefault="00E658A3" w:rsidP="00554D73">
            <w:pPr>
              <w:pStyle w:val="NoSpacing"/>
              <w:rPr>
                <w:rFonts w:ascii="Arial" w:hAnsi="Arial" w:cs="Arial"/>
                <w:color w:val="000000"/>
                <w:sz w:val="20"/>
                <w:szCs w:val="20"/>
              </w:rPr>
            </w:pPr>
          </w:p>
        </w:tc>
        <w:tc>
          <w:tcPr>
            <w:tcW w:w="709" w:type="dxa"/>
            <w:vMerge/>
            <w:shd w:val="clear" w:color="auto" w:fill="FFFFFF"/>
            <w:vAlign w:val="bottom"/>
          </w:tcPr>
          <w:p w:rsidR="00E658A3" w:rsidRPr="00E658A3" w:rsidRDefault="00E658A3" w:rsidP="00554D73">
            <w:pPr>
              <w:pStyle w:val="NoSpacing"/>
              <w:rPr>
                <w:rFonts w:ascii="Arial" w:hAnsi="Arial" w:cs="Arial"/>
                <w:color w:val="000000"/>
                <w:sz w:val="20"/>
                <w:szCs w:val="20"/>
              </w:rPr>
            </w:pPr>
          </w:p>
        </w:tc>
        <w:tc>
          <w:tcPr>
            <w:tcW w:w="992" w:type="dxa"/>
            <w:vMerge/>
            <w:shd w:val="clear" w:color="auto" w:fill="FFFFFF"/>
            <w:vAlign w:val="bottom"/>
          </w:tcPr>
          <w:p w:rsidR="00E658A3" w:rsidRPr="00E658A3" w:rsidRDefault="00E658A3" w:rsidP="00554D73">
            <w:pPr>
              <w:pStyle w:val="NoSpacing"/>
              <w:rPr>
                <w:rFonts w:ascii="Arial" w:hAnsi="Arial" w:cs="Arial"/>
                <w:color w:val="000000"/>
                <w:sz w:val="14"/>
                <w:szCs w:val="18"/>
              </w:rPr>
            </w:pPr>
          </w:p>
        </w:tc>
        <w:tc>
          <w:tcPr>
            <w:tcW w:w="992" w:type="dxa"/>
            <w:vMerge/>
            <w:shd w:val="clear" w:color="auto" w:fill="FFFFFF"/>
            <w:vAlign w:val="bottom"/>
          </w:tcPr>
          <w:p w:rsidR="00E658A3" w:rsidRPr="00E658A3" w:rsidRDefault="00E658A3" w:rsidP="00554D73">
            <w:pPr>
              <w:pStyle w:val="NoSpacing"/>
              <w:rPr>
                <w:rFonts w:ascii="Arial" w:hAnsi="Arial" w:cs="Arial"/>
                <w:color w:val="000000"/>
                <w:sz w:val="14"/>
                <w:szCs w:val="18"/>
              </w:rPr>
            </w:pPr>
          </w:p>
        </w:tc>
        <w:tc>
          <w:tcPr>
            <w:tcW w:w="709" w:type="dxa"/>
            <w:tcBorders>
              <w:bottom w:val="single" w:sz="16" w:space="0" w:color="000000"/>
            </w:tcBorders>
            <w:shd w:val="clear" w:color="auto" w:fill="FFFFFF"/>
            <w:vAlign w:val="bottom"/>
          </w:tcPr>
          <w:p w:rsidR="00E658A3" w:rsidRPr="00E658A3" w:rsidRDefault="00E658A3" w:rsidP="00554D73">
            <w:pPr>
              <w:pStyle w:val="NoSpacing"/>
              <w:rPr>
                <w:rFonts w:ascii="Arial" w:hAnsi="Arial" w:cs="Arial"/>
                <w:color w:val="000000"/>
                <w:sz w:val="14"/>
                <w:szCs w:val="18"/>
              </w:rPr>
            </w:pPr>
            <w:r w:rsidRPr="00E658A3">
              <w:rPr>
                <w:rFonts w:ascii="Arial" w:hAnsi="Arial" w:cs="Arial"/>
                <w:color w:val="000000"/>
                <w:sz w:val="14"/>
                <w:szCs w:val="18"/>
              </w:rPr>
              <w:t>Lower</w:t>
            </w:r>
          </w:p>
        </w:tc>
        <w:tc>
          <w:tcPr>
            <w:tcW w:w="709" w:type="dxa"/>
            <w:tcBorders>
              <w:bottom w:val="single" w:sz="16" w:space="0" w:color="000000"/>
              <w:right w:val="single" w:sz="16" w:space="0" w:color="000000"/>
            </w:tcBorders>
            <w:shd w:val="clear" w:color="auto" w:fill="FFFFFF"/>
            <w:vAlign w:val="bottom"/>
          </w:tcPr>
          <w:p w:rsidR="00E658A3" w:rsidRPr="00E658A3" w:rsidRDefault="00E658A3" w:rsidP="00554D73">
            <w:pPr>
              <w:pStyle w:val="NoSpacing"/>
              <w:rPr>
                <w:rFonts w:ascii="Arial" w:hAnsi="Arial" w:cs="Arial"/>
                <w:color w:val="000000"/>
                <w:sz w:val="14"/>
                <w:szCs w:val="18"/>
              </w:rPr>
            </w:pPr>
            <w:r w:rsidRPr="00E658A3">
              <w:rPr>
                <w:rFonts w:ascii="Arial" w:hAnsi="Arial" w:cs="Arial"/>
                <w:color w:val="000000"/>
                <w:sz w:val="14"/>
                <w:szCs w:val="18"/>
              </w:rPr>
              <w:t>Upper</w:t>
            </w:r>
          </w:p>
        </w:tc>
      </w:tr>
      <w:tr w:rsidR="008F437D" w:rsidRPr="00E658A3" w:rsidTr="008F437D">
        <w:trPr>
          <w:gridAfter w:val="1"/>
          <w:wAfter w:w="2835" w:type="dxa"/>
          <w:cantSplit/>
        </w:trPr>
        <w:tc>
          <w:tcPr>
            <w:tcW w:w="963" w:type="dxa"/>
            <w:vMerge w:val="restart"/>
            <w:tcBorders>
              <w:top w:val="single" w:sz="16" w:space="0" w:color="000000"/>
              <w:left w:val="single" w:sz="16" w:space="0" w:color="000000"/>
              <w:bottom w:val="single" w:sz="16" w:space="0" w:color="000000"/>
              <w:right w:val="nil"/>
            </w:tcBorders>
            <w:shd w:val="clear" w:color="auto" w:fill="FFFFFF"/>
          </w:tcPr>
          <w:p w:rsidR="00E658A3" w:rsidRPr="00E658A3" w:rsidRDefault="00E658A3" w:rsidP="00554D73">
            <w:pPr>
              <w:pStyle w:val="NoSpacing"/>
              <w:rPr>
                <w:rFonts w:ascii="Arial" w:hAnsi="Arial" w:cs="Arial"/>
                <w:color w:val="000000"/>
                <w:sz w:val="14"/>
                <w:szCs w:val="18"/>
              </w:rPr>
            </w:pPr>
            <w:r w:rsidRPr="00E658A3">
              <w:rPr>
                <w:rFonts w:ascii="Arial" w:hAnsi="Arial" w:cs="Arial"/>
                <w:color w:val="000000"/>
                <w:sz w:val="14"/>
                <w:szCs w:val="18"/>
              </w:rPr>
              <w:t>energy</w:t>
            </w:r>
          </w:p>
        </w:tc>
        <w:tc>
          <w:tcPr>
            <w:tcW w:w="880" w:type="dxa"/>
            <w:tcBorders>
              <w:top w:val="single" w:sz="16" w:space="0" w:color="000000"/>
              <w:left w:val="nil"/>
              <w:bottom w:val="nil"/>
              <w:right w:val="single" w:sz="16" w:space="0" w:color="000000"/>
            </w:tcBorders>
            <w:shd w:val="clear" w:color="auto" w:fill="FFFFFF"/>
          </w:tcPr>
          <w:p w:rsidR="00E658A3" w:rsidRPr="00E658A3" w:rsidRDefault="00E658A3" w:rsidP="00554D73">
            <w:pPr>
              <w:pStyle w:val="NoSpacing"/>
              <w:rPr>
                <w:rFonts w:ascii="Arial" w:hAnsi="Arial" w:cs="Arial"/>
                <w:color w:val="000000"/>
                <w:sz w:val="14"/>
                <w:szCs w:val="18"/>
              </w:rPr>
            </w:pPr>
            <w:r w:rsidRPr="00E658A3">
              <w:rPr>
                <w:rFonts w:ascii="Arial" w:hAnsi="Arial" w:cs="Arial"/>
                <w:color w:val="000000"/>
                <w:sz w:val="14"/>
                <w:szCs w:val="18"/>
              </w:rPr>
              <w:t>Equal variances assumed</w:t>
            </w:r>
          </w:p>
        </w:tc>
        <w:tc>
          <w:tcPr>
            <w:tcW w:w="709" w:type="dxa"/>
            <w:tcBorders>
              <w:top w:val="single" w:sz="16" w:space="0" w:color="000000"/>
              <w:left w:val="single" w:sz="16" w:space="0" w:color="000000"/>
              <w:bottom w:val="nil"/>
            </w:tcBorders>
            <w:shd w:val="clear" w:color="auto" w:fill="FFFFFF"/>
            <w:vAlign w:val="center"/>
          </w:tcPr>
          <w:p w:rsidR="00E658A3" w:rsidRPr="00E658A3" w:rsidRDefault="00E658A3" w:rsidP="00554D73">
            <w:pPr>
              <w:pStyle w:val="NoSpacing"/>
              <w:rPr>
                <w:rFonts w:ascii="Arial" w:hAnsi="Arial" w:cs="Arial"/>
                <w:color w:val="000000"/>
                <w:sz w:val="14"/>
                <w:szCs w:val="18"/>
              </w:rPr>
            </w:pPr>
            <w:r w:rsidRPr="00E658A3">
              <w:rPr>
                <w:rFonts w:ascii="Arial" w:hAnsi="Arial" w:cs="Arial"/>
                <w:color w:val="000000"/>
                <w:sz w:val="14"/>
                <w:szCs w:val="18"/>
              </w:rPr>
              <w:t>.263</w:t>
            </w:r>
          </w:p>
        </w:tc>
        <w:tc>
          <w:tcPr>
            <w:tcW w:w="709" w:type="dxa"/>
            <w:tcBorders>
              <w:top w:val="single" w:sz="16" w:space="0" w:color="000000"/>
              <w:bottom w:val="nil"/>
            </w:tcBorders>
            <w:shd w:val="clear" w:color="auto" w:fill="FFFFFF"/>
            <w:vAlign w:val="center"/>
          </w:tcPr>
          <w:p w:rsidR="00E658A3" w:rsidRPr="00E658A3" w:rsidRDefault="007F6320" w:rsidP="00554D73">
            <w:pPr>
              <w:pStyle w:val="NoSpacing"/>
              <w:rPr>
                <w:rFonts w:ascii="Arial" w:hAnsi="Arial" w:cs="Arial"/>
                <w:color w:val="000000"/>
                <w:sz w:val="14"/>
                <w:szCs w:val="18"/>
              </w:rPr>
            </w:pPr>
            <w:r>
              <w:rPr>
                <w:rFonts w:ascii="Arial" w:hAnsi="Arial" w:cs="Arial"/>
                <w:noProof/>
                <w:color w:val="000000"/>
                <w:sz w:val="14"/>
                <w:szCs w:val="18"/>
                <w:lang w:eastAsia="en-GB"/>
              </w:rPr>
              <mc:AlternateContent>
                <mc:Choice Requires="wps">
                  <w:drawing>
                    <wp:anchor distT="0" distB="0" distL="114300" distR="114300" simplePos="0" relativeHeight="251663360" behindDoc="0" locked="0" layoutInCell="1" allowOverlap="1" wp14:anchorId="4717DD42" wp14:editId="799018F2">
                      <wp:simplePos x="0" y="0"/>
                      <wp:positionH relativeFrom="column">
                        <wp:posOffset>436880</wp:posOffset>
                      </wp:positionH>
                      <wp:positionV relativeFrom="paragraph">
                        <wp:posOffset>2540</wp:posOffset>
                      </wp:positionV>
                      <wp:extent cx="1536700" cy="635000"/>
                      <wp:effectExtent l="0" t="0" r="25400" b="12700"/>
                      <wp:wrapNone/>
                      <wp:docPr id="6" name="Oval 6"/>
                      <wp:cNvGraphicFramePr/>
                      <a:graphic xmlns:a="http://schemas.openxmlformats.org/drawingml/2006/main">
                        <a:graphicData uri="http://schemas.microsoft.com/office/word/2010/wordprocessingShape">
                          <wps:wsp>
                            <wps:cNvSpPr/>
                            <wps:spPr>
                              <a:xfrm>
                                <a:off x="0" y="0"/>
                                <a:ext cx="1536700" cy="635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 o:spid="_x0000_s1026" style="position:absolute;margin-left:34.4pt;margin-top:.2pt;width:121pt;height:50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" filled="f" strokecolor="#243f60 [1604]" strokeweight="2pt"/>
                  </w:pict>
                </mc:Fallback>
              </mc:AlternateContent>
            </w:r>
            <w:r w:rsidR="00E658A3" w:rsidRPr="00E658A3">
              <w:rPr>
                <w:rFonts w:ascii="Arial" w:hAnsi="Arial" w:cs="Arial"/>
                <w:color w:val="000000"/>
                <w:sz w:val="14"/>
                <w:szCs w:val="18"/>
              </w:rPr>
              <w:t>.612</w:t>
            </w:r>
          </w:p>
        </w:tc>
        <w:tc>
          <w:tcPr>
            <w:tcW w:w="708" w:type="dxa"/>
            <w:tcBorders>
              <w:top w:val="single" w:sz="16" w:space="0" w:color="000000"/>
              <w:bottom w:val="nil"/>
            </w:tcBorders>
            <w:shd w:val="clear" w:color="auto" w:fill="FFFFFF"/>
            <w:vAlign w:val="center"/>
          </w:tcPr>
          <w:p w:rsidR="00E658A3" w:rsidRPr="00E658A3" w:rsidRDefault="00E658A3" w:rsidP="00554D73">
            <w:pPr>
              <w:pStyle w:val="NoSpacing"/>
              <w:rPr>
                <w:rFonts w:ascii="Arial" w:hAnsi="Arial" w:cs="Arial"/>
                <w:color w:val="000000"/>
                <w:sz w:val="20"/>
                <w:szCs w:val="20"/>
              </w:rPr>
            </w:pPr>
            <w:r w:rsidRPr="00E658A3">
              <w:rPr>
                <w:rFonts w:ascii="Arial" w:hAnsi="Arial" w:cs="Arial"/>
                <w:color w:val="000000"/>
                <w:sz w:val="20"/>
                <w:szCs w:val="20"/>
              </w:rPr>
              <w:t>1.435</w:t>
            </w:r>
          </w:p>
        </w:tc>
        <w:tc>
          <w:tcPr>
            <w:tcW w:w="851" w:type="dxa"/>
            <w:tcBorders>
              <w:top w:val="single" w:sz="16" w:space="0" w:color="000000"/>
              <w:bottom w:val="nil"/>
            </w:tcBorders>
            <w:shd w:val="clear" w:color="auto" w:fill="FFFFFF"/>
            <w:vAlign w:val="center"/>
          </w:tcPr>
          <w:p w:rsidR="00E658A3" w:rsidRPr="00E658A3" w:rsidRDefault="00E658A3" w:rsidP="00554D73">
            <w:pPr>
              <w:pStyle w:val="NoSpacing"/>
              <w:rPr>
                <w:rFonts w:ascii="Arial" w:hAnsi="Arial" w:cs="Arial"/>
                <w:color w:val="000000"/>
                <w:sz w:val="20"/>
                <w:szCs w:val="20"/>
              </w:rPr>
            </w:pPr>
            <w:r w:rsidRPr="00E658A3">
              <w:rPr>
                <w:rFonts w:ascii="Arial" w:hAnsi="Arial" w:cs="Arial"/>
                <w:color w:val="000000"/>
                <w:sz w:val="20"/>
                <w:szCs w:val="20"/>
              </w:rPr>
              <w:t>27</w:t>
            </w:r>
          </w:p>
        </w:tc>
        <w:tc>
          <w:tcPr>
            <w:tcW w:w="709" w:type="dxa"/>
            <w:tcBorders>
              <w:top w:val="single" w:sz="16" w:space="0" w:color="000000"/>
              <w:bottom w:val="nil"/>
            </w:tcBorders>
            <w:shd w:val="clear" w:color="auto" w:fill="FFFFFF"/>
            <w:vAlign w:val="center"/>
          </w:tcPr>
          <w:p w:rsidR="00E658A3" w:rsidRPr="00E658A3" w:rsidRDefault="00E658A3" w:rsidP="00554D73">
            <w:pPr>
              <w:pStyle w:val="NoSpacing"/>
              <w:rPr>
                <w:rFonts w:ascii="Arial" w:hAnsi="Arial" w:cs="Arial"/>
                <w:color w:val="000000"/>
                <w:sz w:val="20"/>
                <w:szCs w:val="20"/>
              </w:rPr>
            </w:pPr>
            <w:r w:rsidRPr="00E658A3">
              <w:rPr>
                <w:rFonts w:ascii="Arial" w:hAnsi="Arial" w:cs="Arial"/>
                <w:color w:val="000000"/>
                <w:sz w:val="20"/>
                <w:szCs w:val="20"/>
              </w:rPr>
              <w:t>.163</w:t>
            </w:r>
          </w:p>
        </w:tc>
        <w:tc>
          <w:tcPr>
            <w:tcW w:w="992" w:type="dxa"/>
            <w:tcBorders>
              <w:top w:val="single" w:sz="16" w:space="0" w:color="000000"/>
              <w:bottom w:val="nil"/>
            </w:tcBorders>
            <w:shd w:val="clear" w:color="auto" w:fill="FFFFFF"/>
            <w:vAlign w:val="center"/>
          </w:tcPr>
          <w:p w:rsidR="00E658A3" w:rsidRPr="00E658A3" w:rsidRDefault="00E658A3" w:rsidP="00554D73">
            <w:pPr>
              <w:pStyle w:val="NoSpacing"/>
              <w:rPr>
                <w:rFonts w:ascii="Arial" w:hAnsi="Arial" w:cs="Arial"/>
                <w:color w:val="000000"/>
                <w:sz w:val="18"/>
                <w:szCs w:val="18"/>
              </w:rPr>
            </w:pPr>
            <w:r w:rsidRPr="00E658A3">
              <w:rPr>
                <w:rFonts w:ascii="Arial" w:hAnsi="Arial" w:cs="Arial"/>
                <w:color w:val="000000"/>
                <w:sz w:val="18"/>
                <w:szCs w:val="18"/>
              </w:rPr>
              <w:t>281.94231</w:t>
            </w:r>
          </w:p>
        </w:tc>
        <w:tc>
          <w:tcPr>
            <w:tcW w:w="992" w:type="dxa"/>
            <w:tcBorders>
              <w:top w:val="single" w:sz="16" w:space="0" w:color="000000"/>
              <w:bottom w:val="nil"/>
            </w:tcBorders>
            <w:shd w:val="clear" w:color="auto" w:fill="FFFFFF"/>
            <w:vAlign w:val="center"/>
          </w:tcPr>
          <w:p w:rsidR="00E658A3" w:rsidRPr="00E658A3" w:rsidRDefault="00E658A3" w:rsidP="00554D73">
            <w:pPr>
              <w:pStyle w:val="NoSpacing"/>
              <w:rPr>
                <w:rFonts w:ascii="Arial" w:hAnsi="Arial" w:cs="Arial"/>
                <w:color w:val="000000"/>
                <w:sz w:val="18"/>
                <w:szCs w:val="18"/>
              </w:rPr>
            </w:pPr>
            <w:r w:rsidRPr="00E658A3">
              <w:rPr>
                <w:rFonts w:ascii="Arial" w:hAnsi="Arial" w:cs="Arial"/>
                <w:color w:val="000000"/>
                <w:sz w:val="18"/>
                <w:szCs w:val="18"/>
              </w:rPr>
              <w:t>196.43997</w:t>
            </w:r>
          </w:p>
        </w:tc>
        <w:tc>
          <w:tcPr>
            <w:tcW w:w="709" w:type="dxa"/>
            <w:tcBorders>
              <w:top w:val="single" w:sz="16" w:space="0" w:color="000000"/>
              <w:bottom w:val="nil"/>
            </w:tcBorders>
            <w:shd w:val="clear" w:color="auto" w:fill="FFFFFF"/>
            <w:vAlign w:val="center"/>
          </w:tcPr>
          <w:p w:rsidR="00E658A3" w:rsidRPr="00E658A3" w:rsidRDefault="00E658A3" w:rsidP="00554D73">
            <w:pPr>
              <w:pStyle w:val="NoSpacing"/>
              <w:rPr>
                <w:rFonts w:ascii="Arial" w:hAnsi="Arial" w:cs="Arial"/>
                <w:color w:val="000000"/>
                <w:sz w:val="18"/>
                <w:szCs w:val="18"/>
              </w:rPr>
            </w:pPr>
            <w:r w:rsidRPr="00E658A3">
              <w:rPr>
                <w:rFonts w:ascii="Arial" w:hAnsi="Arial" w:cs="Arial"/>
                <w:color w:val="000000"/>
                <w:sz w:val="18"/>
                <w:szCs w:val="18"/>
              </w:rPr>
              <w:t>-121.11921</w:t>
            </w:r>
          </w:p>
        </w:tc>
        <w:tc>
          <w:tcPr>
            <w:tcW w:w="709" w:type="dxa"/>
            <w:tcBorders>
              <w:top w:val="single" w:sz="16" w:space="0" w:color="000000"/>
              <w:bottom w:val="nil"/>
              <w:right w:val="single" w:sz="16" w:space="0" w:color="000000"/>
            </w:tcBorders>
            <w:shd w:val="clear" w:color="auto" w:fill="FFFFFF"/>
            <w:vAlign w:val="center"/>
          </w:tcPr>
          <w:p w:rsidR="00E658A3" w:rsidRPr="00E658A3" w:rsidRDefault="00E658A3" w:rsidP="00554D73">
            <w:pPr>
              <w:pStyle w:val="NoSpacing"/>
              <w:rPr>
                <w:rFonts w:ascii="Arial" w:hAnsi="Arial" w:cs="Arial"/>
                <w:color w:val="000000"/>
                <w:sz w:val="18"/>
                <w:szCs w:val="18"/>
              </w:rPr>
            </w:pPr>
            <w:r w:rsidRPr="00E658A3">
              <w:rPr>
                <w:rFonts w:ascii="Arial" w:hAnsi="Arial" w:cs="Arial"/>
                <w:color w:val="000000"/>
                <w:sz w:val="18"/>
                <w:szCs w:val="18"/>
              </w:rPr>
              <w:t>685.00383</w:t>
            </w:r>
          </w:p>
        </w:tc>
      </w:tr>
      <w:tr w:rsidR="008F437D" w:rsidRPr="00E658A3" w:rsidTr="008F437D">
        <w:trPr>
          <w:gridAfter w:val="1"/>
          <w:wAfter w:w="2835" w:type="dxa"/>
          <w:cantSplit/>
        </w:trPr>
        <w:tc>
          <w:tcPr>
            <w:tcW w:w="963" w:type="dxa"/>
            <w:vMerge/>
            <w:tcBorders>
              <w:top w:val="single" w:sz="16" w:space="0" w:color="000000"/>
              <w:left w:val="single" w:sz="16" w:space="0" w:color="000000"/>
              <w:bottom w:val="single" w:sz="16" w:space="0" w:color="000000"/>
              <w:right w:val="nil"/>
            </w:tcBorders>
            <w:shd w:val="clear" w:color="auto" w:fill="FFFFFF"/>
          </w:tcPr>
          <w:p w:rsidR="00E658A3" w:rsidRPr="00E658A3" w:rsidRDefault="00E658A3" w:rsidP="00554D73">
            <w:pPr>
              <w:pStyle w:val="NoSpacing"/>
              <w:rPr>
                <w:rFonts w:ascii="Arial" w:hAnsi="Arial" w:cs="Arial"/>
                <w:color w:val="000000"/>
                <w:sz w:val="14"/>
                <w:szCs w:val="18"/>
              </w:rPr>
            </w:pPr>
          </w:p>
        </w:tc>
        <w:tc>
          <w:tcPr>
            <w:tcW w:w="880" w:type="dxa"/>
            <w:tcBorders>
              <w:top w:val="nil"/>
              <w:left w:val="nil"/>
              <w:bottom w:val="single" w:sz="16" w:space="0" w:color="000000"/>
              <w:right w:val="single" w:sz="16" w:space="0" w:color="000000"/>
            </w:tcBorders>
            <w:shd w:val="clear" w:color="auto" w:fill="FFFFFF"/>
          </w:tcPr>
          <w:p w:rsidR="00E658A3" w:rsidRPr="00E658A3" w:rsidRDefault="00E658A3" w:rsidP="00554D73">
            <w:pPr>
              <w:pStyle w:val="NoSpacing"/>
              <w:rPr>
                <w:rFonts w:ascii="Arial" w:hAnsi="Arial" w:cs="Arial"/>
                <w:color w:val="000000"/>
                <w:sz w:val="14"/>
                <w:szCs w:val="18"/>
              </w:rPr>
            </w:pPr>
            <w:r w:rsidRPr="00E658A3">
              <w:rPr>
                <w:rFonts w:ascii="Arial" w:hAnsi="Arial" w:cs="Arial"/>
                <w:color w:val="000000"/>
                <w:sz w:val="14"/>
                <w:szCs w:val="18"/>
              </w:rPr>
              <w:t>Equal variances not assumed</w:t>
            </w:r>
          </w:p>
        </w:tc>
        <w:tc>
          <w:tcPr>
            <w:tcW w:w="709" w:type="dxa"/>
            <w:tcBorders>
              <w:top w:val="nil"/>
              <w:left w:val="single" w:sz="16" w:space="0" w:color="000000"/>
              <w:bottom w:val="single" w:sz="16" w:space="0" w:color="000000"/>
            </w:tcBorders>
            <w:shd w:val="clear" w:color="auto" w:fill="FFFFFF"/>
            <w:vAlign w:val="center"/>
          </w:tcPr>
          <w:p w:rsidR="00E658A3" w:rsidRPr="00E658A3" w:rsidRDefault="00E658A3" w:rsidP="00554D73">
            <w:pPr>
              <w:pStyle w:val="NoSpacing"/>
              <w:rPr>
                <w:sz w:val="14"/>
              </w:rPr>
            </w:pPr>
          </w:p>
        </w:tc>
        <w:tc>
          <w:tcPr>
            <w:tcW w:w="709" w:type="dxa"/>
            <w:tcBorders>
              <w:top w:val="nil"/>
              <w:bottom w:val="single" w:sz="16" w:space="0" w:color="000000"/>
            </w:tcBorders>
            <w:shd w:val="clear" w:color="auto" w:fill="FFFFFF"/>
            <w:vAlign w:val="center"/>
          </w:tcPr>
          <w:p w:rsidR="00E658A3" w:rsidRPr="00E658A3" w:rsidRDefault="00E658A3" w:rsidP="00554D73">
            <w:pPr>
              <w:pStyle w:val="NoSpacing"/>
              <w:rPr>
                <w:sz w:val="14"/>
              </w:rPr>
            </w:pPr>
          </w:p>
        </w:tc>
        <w:tc>
          <w:tcPr>
            <w:tcW w:w="708" w:type="dxa"/>
            <w:tcBorders>
              <w:top w:val="nil"/>
              <w:bottom w:val="single" w:sz="16" w:space="0" w:color="000000"/>
            </w:tcBorders>
            <w:shd w:val="clear" w:color="auto" w:fill="FFFFFF"/>
            <w:vAlign w:val="center"/>
          </w:tcPr>
          <w:p w:rsidR="00E658A3" w:rsidRPr="00E658A3" w:rsidRDefault="00E658A3" w:rsidP="00554D73">
            <w:pPr>
              <w:pStyle w:val="NoSpacing"/>
              <w:rPr>
                <w:rFonts w:ascii="Arial" w:hAnsi="Arial" w:cs="Arial"/>
                <w:color w:val="000000"/>
                <w:sz w:val="20"/>
                <w:szCs w:val="20"/>
              </w:rPr>
            </w:pPr>
            <w:r w:rsidRPr="00E658A3">
              <w:rPr>
                <w:rFonts w:ascii="Arial" w:hAnsi="Arial" w:cs="Arial"/>
                <w:color w:val="000000"/>
                <w:sz w:val="20"/>
                <w:szCs w:val="20"/>
              </w:rPr>
              <w:t>1.466</w:t>
            </w:r>
          </w:p>
        </w:tc>
        <w:tc>
          <w:tcPr>
            <w:tcW w:w="851" w:type="dxa"/>
            <w:tcBorders>
              <w:top w:val="nil"/>
              <w:bottom w:val="single" w:sz="16" w:space="0" w:color="000000"/>
            </w:tcBorders>
            <w:shd w:val="clear" w:color="auto" w:fill="FFFFFF"/>
            <w:vAlign w:val="center"/>
          </w:tcPr>
          <w:p w:rsidR="00E658A3" w:rsidRPr="00E658A3" w:rsidRDefault="00E658A3" w:rsidP="00554D73">
            <w:pPr>
              <w:pStyle w:val="NoSpacing"/>
              <w:rPr>
                <w:rFonts w:ascii="Arial" w:hAnsi="Arial" w:cs="Arial"/>
                <w:color w:val="000000"/>
                <w:sz w:val="20"/>
                <w:szCs w:val="20"/>
              </w:rPr>
            </w:pPr>
            <w:r w:rsidRPr="00E658A3">
              <w:rPr>
                <w:rFonts w:ascii="Arial" w:hAnsi="Arial" w:cs="Arial"/>
                <w:color w:val="000000"/>
                <w:sz w:val="20"/>
                <w:szCs w:val="20"/>
              </w:rPr>
              <w:t>26.993</w:t>
            </w:r>
          </w:p>
        </w:tc>
        <w:tc>
          <w:tcPr>
            <w:tcW w:w="709" w:type="dxa"/>
            <w:tcBorders>
              <w:top w:val="nil"/>
              <w:bottom w:val="single" w:sz="16" w:space="0" w:color="000000"/>
            </w:tcBorders>
            <w:shd w:val="clear" w:color="auto" w:fill="FFFFFF"/>
            <w:vAlign w:val="center"/>
          </w:tcPr>
          <w:p w:rsidR="00E658A3" w:rsidRPr="00E658A3" w:rsidRDefault="00E658A3" w:rsidP="00554D73">
            <w:pPr>
              <w:pStyle w:val="NoSpacing"/>
              <w:rPr>
                <w:rFonts w:ascii="Arial" w:hAnsi="Arial" w:cs="Arial"/>
                <w:color w:val="000000"/>
                <w:sz w:val="20"/>
                <w:szCs w:val="20"/>
              </w:rPr>
            </w:pPr>
            <w:r w:rsidRPr="00E658A3">
              <w:rPr>
                <w:rFonts w:ascii="Arial" w:hAnsi="Arial" w:cs="Arial"/>
                <w:color w:val="000000"/>
                <w:sz w:val="20"/>
                <w:szCs w:val="20"/>
              </w:rPr>
              <w:t>.154</w:t>
            </w:r>
          </w:p>
        </w:tc>
        <w:tc>
          <w:tcPr>
            <w:tcW w:w="992" w:type="dxa"/>
            <w:tcBorders>
              <w:top w:val="nil"/>
              <w:bottom w:val="single" w:sz="16" w:space="0" w:color="000000"/>
            </w:tcBorders>
            <w:shd w:val="clear" w:color="auto" w:fill="FFFFFF"/>
            <w:vAlign w:val="center"/>
          </w:tcPr>
          <w:p w:rsidR="00E658A3" w:rsidRPr="00E658A3" w:rsidRDefault="00E658A3" w:rsidP="00554D73">
            <w:pPr>
              <w:pStyle w:val="NoSpacing"/>
              <w:rPr>
                <w:rFonts w:ascii="Arial" w:hAnsi="Arial" w:cs="Arial"/>
                <w:color w:val="000000"/>
                <w:sz w:val="18"/>
                <w:szCs w:val="18"/>
              </w:rPr>
            </w:pPr>
            <w:r w:rsidRPr="00E658A3">
              <w:rPr>
                <w:rFonts w:ascii="Arial" w:hAnsi="Arial" w:cs="Arial"/>
                <w:color w:val="000000"/>
                <w:sz w:val="18"/>
                <w:szCs w:val="18"/>
              </w:rPr>
              <w:t>281.94231</w:t>
            </w:r>
          </w:p>
        </w:tc>
        <w:tc>
          <w:tcPr>
            <w:tcW w:w="992" w:type="dxa"/>
            <w:tcBorders>
              <w:top w:val="nil"/>
              <w:bottom w:val="single" w:sz="16" w:space="0" w:color="000000"/>
            </w:tcBorders>
            <w:shd w:val="clear" w:color="auto" w:fill="FFFFFF"/>
            <w:vAlign w:val="center"/>
          </w:tcPr>
          <w:p w:rsidR="00E658A3" w:rsidRPr="00E658A3" w:rsidRDefault="00E658A3" w:rsidP="00554D73">
            <w:pPr>
              <w:pStyle w:val="NoSpacing"/>
              <w:rPr>
                <w:rFonts w:ascii="Arial" w:hAnsi="Arial" w:cs="Arial"/>
                <w:color w:val="000000"/>
                <w:sz w:val="18"/>
                <w:szCs w:val="18"/>
              </w:rPr>
            </w:pPr>
            <w:r w:rsidRPr="00E658A3">
              <w:rPr>
                <w:rFonts w:ascii="Arial" w:hAnsi="Arial" w:cs="Arial"/>
                <w:color w:val="000000"/>
                <w:sz w:val="18"/>
                <w:szCs w:val="18"/>
              </w:rPr>
              <w:t>192.33709</w:t>
            </w:r>
          </w:p>
        </w:tc>
        <w:tc>
          <w:tcPr>
            <w:tcW w:w="709" w:type="dxa"/>
            <w:tcBorders>
              <w:top w:val="nil"/>
              <w:bottom w:val="single" w:sz="16" w:space="0" w:color="000000"/>
            </w:tcBorders>
            <w:shd w:val="clear" w:color="auto" w:fill="FFFFFF"/>
            <w:vAlign w:val="center"/>
          </w:tcPr>
          <w:p w:rsidR="00E658A3" w:rsidRPr="00E658A3" w:rsidRDefault="00E658A3" w:rsidP="00554D73">
            <w:pPr>
              <w:pStyle w:val="NoSpacing"/>
              <w:rPr>
                <w:rFonts w:ascii="Arial" w:hAnsi="Arial" w:cs="Arial"/>
                <w:color w:val="000000"/>
                <w:sz w:val="18"/>
                <w:szCs w:val="18"/>
              </w:rPr>
            </w:pPr>
            <w:r w:rsidRPr="00E658A3">
              <w:rPr>
                <w:rFonts w:ascii="Arial" w:hAnsi="Arial" w:cs="Arial"/>
                <w:color w:val="000000"/>
                <w:sz w:val="18"/>
                <w:szCs w:val="18"/>
              </w:rPr>
              <w:t>-112.70543</w:t>
            </w:r>
          </w:p>
        </w:tc>
        <w:tc>
          <w:tcPr>
            <w:tcW w:w="709" w:type="dxa"/>
            <w:tcBorders>
              <w:top w:val="nil"/>
              <w:bottom w:val="single" w:sz="16" w:space="0" w:color="000000"/>
              <w:right w:val="single" w:sz="16" w:space="0" w:color="000000"/>
            </w:tcBorders>
            <w:shd w:val="clear" w:color="auto" w:fill="FFFFFF"/>
            <w:vAlign w:val="center"/>
          </w:tcPr>
          <w:p w:rsidR="00E658A3" w:rsidRPr="00E658A3" w:rsidRDefault="00E658A3" w:rsidP="00554D73">
            <w:pPr>
              <w:pStyle w:val="NoSpacing"/>
              <w:rPr>
                <w:rFonts w:ascii="Arial" w:hAnsi="Arial" w:cs="Arial"/>
                <w:color w:val="000000"/>
                <w:sz w:val="18"/>
                <w:szCs w:val="18"/>
              </w:rPr>
            </w:pPr>
            <w:r w:rsidRPr="00E658A3">
              <w:rPr>
                <w:rFonts w:ascii="Arial" w:hAnsi="Arial" w:cs="Arial"/>
                <w:color w:val="000000"/>
                <w:sz w:val="18"/>
                <w:szCs w:val="18"/>
              </w:rPr>
              <w:t>676.59005</w:t>
            </w:r>
          </w:p>
        </w:tc>
      </w:tr>
    </w:tbl>
    <w:p w:rsidR="00E658A3" w:rsidRDefault="00E658A3" w:rsidP="0059392F">
      <w:pPr>
        <w:pStyle w:val="NoSpacing"/>
      </w:pPr>
    </w:p>
    <w:p w:rsidR="0059392F" w:rsidRPr="0059392F" w:rsidRDefault="0059392F" w:rsidP="0059392F">
      <w:pPr>
        <w:pStyle w:val="NoSpacing"/>
      </w:pPr>
      <w:r w:rsidRPr="0059392F">
        <w:lastRenderedPageBreak/>
        <w:t>Although you will need to report means, standard deviations and confidence intervals the data required to determine if the sample means are significantly different from each other is the 2 tailed significance value.</w:t>
      </w:r>
    </w:p>
    <w:p w:rsidR="0059392F" w:rsidRPr="003A1238" w:rsidRDefault="0059392F" w:rsidP="0059392F">
      <w:pPr>
        <w:autoSpaceDE w:val="0"/>
        <w:autoSpaceDN w:val="0"/>
        <w:adjustRightInd w:val="0"/>
        <w:spacing w:after="0" w:line="400" w:lineRule="atLeast"/>
        <w:rPr>
          <w:rFonts w:cs="Times New Roman"/>
          <w:b/>
          <w:i/>
          <w:szCs w:val="24"/>
        </w:rPr>
      </w:pPr>
      <w:r w:rsidRPr="0059392F">
        <w:rPr>
          <w:rFonts w:cs="Times New Roman"/>
          <w:b/>
          <w:i/>
          <w:szCs w:val="24"/>
        </w:rPr>
        <w:t xml:space="preserve">Reporting the data </w:t>
      </w:r>
    </w:p>
    <w:p w:rsidR="0059392F" w:rsidRPr="003A1238" w:rsidRDefault="0059392F" w:rsidP="0059392F">
      <w:pPr>
        <w:pStyle w:val="ListParagraph"/>
        <w:spacing w:line="240" w:lineRule="auto"/>
        <w:ind w:left="0"/>
      </w:pPr>
    </w:p>
    <w:p w:rsidR="0059392F" w:rsidRDefault="0059392F" w:rsidP="0059392F">
      <w:pPr>
        <w:pStyle w:val="ListParagraph"/>
        <w:spacing w:line="240" w:lineRule="auto"/>
        <w:ind w:left="0"/>
      </w:pPr>
      <w:r>
        <w:t>You will need to include the t value, degrees of freedom and significance value when reporting the analysis.</w:t>
      </w:r>
    </w:p>
    <w:p w:rsidR="0059392F" w:rsidRDefault="0059392F" w:rsidP="0059392F">
      <w:pPr>
        <w:pStyle w:val="ListParagraph"/>
        <w:spacing w:line="240" w:lineRule="auto"/>
        <w:ind w:left="0"/>
      </w:pPr>
    </w:p>
    <w:p w:rsidR="0059392F" w:rsidRPr="007C55DF" w:rsidRDefault="0059392F" w:rsidP="0059392F">
      <w:pPr>
        <w:pStyle w:val="ListParagraph"/>
        <w:spacing w:line="240" w:lineRule="auto"/>
        <w:ind w:left="0"/>
        <w:jc w:val="center"/>
      </w:pPr>
      <w:r>
        <w:t>(</w:t>
      </w:r>
      <w:proofErr w:type="gramStart"/>
      <w:r>
        <w:t>t(</w:t>
      </w:r>
      <w:proofErr w:type="spellStart"/>
      <w:proofErr w:type="gramEnd"/>
      <w:r w:rsidRPr="00946256">
        <w:rPr>
          <w:i/>
        </w:rPr>
        <w:t>d.f</w:t>
      </w:r>
      <w:proofErr w:type="spellEnd"/>
      <w:r>
        <w:t>)=</w:t>
      </w:r>
      <w:r w:rsidRPr="00946256">
        <w:rPr>
          <w:i/>
        </w:rPr>
        <w:t>t score</w:t>
      </w:r>
      <w:r>
        <w:t>, p=</w:t>
      </w:r>
      <w:r w:rsidRPr="00946256">
        <w:rPr>
          <w:i/>
        </w:rPr>
        <w:t>sig. score</w:t>
      </w:r>
      <w:r>
        <w:t>)</w:t>
      </w:r>
    </w:p>
    <w:p w:rsidR="0059392F" w:rsidRDefault="0059392F" w:rsidP="0059392F">
      <w:pPr>
        <w:pStyle w:val="ListParagraph"/>
        <w:spacing w:line="240" w:lineRule="auto"/>
        <w:ind w:left="0"/>
      </w:pPr>
    </w:p>
    <w:p w:rsidR="0059392F" w:rsidRDefault="0059392F" w:rsidP="0059392F">
      <w:pPr>
        <w:pStyle w:val="ListParagraph"/>
        <w:spacing w:line="240" w:lineRule="auto"/>
        <w:ind w:left="0"/>
      </w:pPr>
      <w:r>
        <w:t xml:space="preserve">A comparison </w:t>
      </w:r>
      <w:r w:rsidR="008F437D">
        <w:t>of the influence of gender on energy intake revealed that there were no significant differences (</w:t>
      </w:r>
      <w:proofErr w:type="gramStart"/>
      <w:r w:rsidR="008F437D">
        <w:t>t(</w:t>
      </w:r>
      <w:proofErr w:type="gramEnd"/>
      <w:r w:rsidR="008F437D">
        <w:t>27)=1.4</w:t>
      </w:r>
      <w:r w:rsidR="003A68EF">
        <w:t>35, P=0.163) between men (n(16)=</w:t>
      </w:r>
      <w:r w:rsidR="008F437D">
        <w:t xml:space="preserve">2171 </w:t>
      </w:r>
      <w:r>
        <w:t>±</w:t>
      </w:r>
      <w:r w:rsidR="008F437D">
        <w:t xml:space="preserve"> 569 kcals</w:t>
      </w:r>
      <w:r>
        <w:t xml:space="preserve">) </w:t>
      </w:r>
      <w:r w:rsidR="008F437D">
        <w:t xml:space="preserve"> and women </w:t>
      </w:r>
      <w:r>
        <w:t>(</w:t>
      </w:r>
      <w:r w:rsidR="003A68EF">
        <w:t>n(13)=</w:t>
      </w:r>
      <w:r w:rsidR="008F437D">
        <w:t xml:space="preserve">1889.3 </w:t>
      </w:r>
      <w:r>
        <w:t>±</w:t>
      </w:r>
      <w:r w:rsidR="008F437D">
        <w:t>466 Kcals</w:t>
      </w:r>
      <w:r>
        <w:t>).</w:t>
      </w:r>
    </w:p>
    <w:p w:rsidR="008F437D" w:rsidRDefault="008F437D" w:rsidP="0059392F">
      <w:pPr>
        <w:pStyle w:val="ListParagraph"/>
        <w:spacing w:line="240" w:lineRule="auto"/>
        <w:ind w:left="0"/>
      </w:pPr>
    </w:p>
    <w:p w:rsidR="008F437D" w:rsidRDefault="008F437D" w:rsidP="008F437D">
      <w:pPr>
        <w:pStyle w:val="ListParagraph"/>
        <w:spacing w:line="240" w:lineRule="auto"/>
        <w:ind w:left="0"/>
      </w:pPr>
      <w:r>
        <w:t>If, as in this case there is no difference then you do not have to report the (</w:t>
      </w:r>
      <w:proofErr w:type="gramStart"/>
      <w:r>
        <w:t>t(</w:t>
      </w:r>
      <w:proofErr w:type="spellStart"/>
      <w:proofErr w:type="gramEnd"/>
      <w:r w:rsidRPr="00946256">
        <w:rPr>
          <w:i/>
        </w:rPr>
        <w:t>d.f</w:t>
      </w:r>
      <w:proofErr w:type="spellEnd"/>
      <w:r>
        <w:t>)=</w:t>
      </w:r>
      <w:r w:rsidRPr="00946256">
        <w:rPr>
          <w:i/>
        </w:rPr>
        <w:t>t score</w:t>
      </w:r>
      <w:r>
        <w:t>, p=</w:t>
      </w:r>
      <w:r w:rsidRPr="00946256">
        <w:rPr>
          <w:i/>
        </w:rPr>
        <w:t>sig. score</w:t>
      </w:r>
      <w:r>
        <w:t>).</w:t>
      </w:r>
    </w:p>
    <w:p w:rsidR="008F437D" w:rsidRDefault="008F437D" w:rsidP="008F437D">
      <w:pPr>
        <w:pStyle w:val="ListParagraph"/>
        <w:spacing w:line="240" w:lineRule="auto"/>
        <w:ind w:left="0"/>
      </w:pPr>
    </w:p>
    <w:p w:rsidR="008F437D" w:rsidRPr="008F437D" w:rsidRDefault="008F437D" w:rsidP="008F437D">
      <w:pPr>
        <w:pStyle w:val="ListParagraph"/>
        <w:spacing w:line="240" w:lineRule="auto"/>
        <w:ind w:left="0"/>
        <w:rPr>
          <w:i/>
        </w:rPr>
      </w:pPr>
      <w:r w:rsidRPr="008F437D">
        <w:rPr>
          <w:i/>
        </w:rPr>
        <w:t xml:space="preserve">The </w:t>
      </w:r>
      <w:proofErr w:type="spellStart"/>
      <w:r w:rsidRPr="008F437D">
        <w:rPr>
          <w:i/>
        </w:rPr>
        <w:t>Levene’s</w:t>
      </w:r>
      <w:proofErr w:type="spellEnd"/>
      <w:r w:rsidRPr="008F437D">
        <w:rPr>
          <w:i/>
        </w:rPr>
        <w:t xml:space="preserve"> test score is a measure of variance and we generally want to assume equal variance within our groups. If the </w:t>
      </w:r>
      <w:proofErr w:type="spellStart"/>
      <w:r w:rsidRPr="008F437D">
        <w:rPr>
          <w:i/>
        </w:rPr>
        <w:t>Levene’s</w:t>
      </w:r>
      <w:proofErr w:type="spellEnd"/>
      <w:r w:rsidRPr="008F437D">
        <w:rPr>
          <w:i/>
        </w:rPr>
        <w:t xml:space="preserve"> test score is greater than 0.05 then can assume this and use that row for obtaining our significance </w:t>
      </w:r>
    </w:p>
    <w:p w:rsidR="008F437D" w:rsidRDefault="008F437D" w:rsidP="0059392F">
      <w:pPr>
        <w:pStyle w:val="ListParagraph"/>
        <w:spacing w:line="240" w:lineRule="auto"/>
        <w:ind w:left="0"/>
      </w:pPr>
    </w:p>
    <w:p w:rsidR="00554D73" w:rsidRDefault="00554D73">
      <w:r>
        <w:br w:type="page"/>
      </w:r>
    </w:p>
    <w:p w:rsidR="004E17FD" w:rsidRPr="00554D73" w:rsidRDefault="004E17FD" w:rsidP="00554D73">
      <w:pPr>
        <w:pStyle w:val="ListParagraph"/>
        <w:spacing w:line="240" w:lineRule="auto"/>
        <w:ind w:left="0"/>
        <w:jc w:val="center"/>
        <w:rPr>
          <w:b/>
          <w:u w:val="single"/>
        </w:rPr>
      </w:pPr>
      <w:r w:rsidRPr="00554D73">
        <w:rPr>
          <w:b/>
          <w:u w:val="single"/>
        </w:rPr>
        <w:lastRenderedPageBreak/>
        <w:t>Wilcoxon Matched Pairs</w:t>
      </w:r>
    </w:p>
    <w:p w:rsidR="004E17FD" w:rsidRDefault="004E17FD" w:rsidP="006A040B">
      <w:pPr>
        <w:pStyle w:val="ListParagraph"/>
        <w:spacing w:line="240" w:lineRule="auto"/>
        <w:ind w:left="0"/>
      </w:pPr>
    </w:p>
    <w:p w:rsidR="005A5A46" w:rsidRDefault="005A5A46" w:rsidP="005A5A46">
      <w:pPr>
        <w:pStyle w:val="ListParagraph"/>
        <w:spacing w:line="240" w:lineRule="auto"/>
        <w:ind w:left="0"/>
      </w:pPr>
      <w:r>
        <w:t>To determine whether music influences how hard you find exercise</w:t>
      </w:r>
    </w:p>
    <w:p w:rsidR="005A5A46" w:rsidRDefault="005A5A46" w:rsidP="006A040B">
      <w:pPr>
        <w:pStyle w:val="ListParagraph"/>
        <w:spacing w:line="240" w:lineRule="auto"/>
        <w:ind w:left="0"/>
      </w:pPr>
    </w:p>
    <w:p w:rsidR="004E17FD" w:rsidRDefault="004E17FD" w:rsidP="006A040B">
      <w:pPr>
        <w:pStyle w:val="ListParagraph"/>
        <w:spacing w:line="240" w:lineRule="auto"/>
        <w:ind w:left="0"/>
      </w:pPr>
      <w:r>
        <w:t>This is a non-parametric version of the dependent, paired or student t-test. It is used if your data is ordinal (ranked score) and or you do not have normally distributed data.</w:t>
      </w:r>
    </w:p>
    <w:p w:rsidR="004E17FD" w:rsidRDefault="004E17FD" w:rsidP="006A040B">
      <w:pPr>
        <w:pStyle w:val="ListParagraph"/>
        <w:spacing w:line="240" w:lineRule="auto"/>
        <w:ind w:left="0"/>
      </w:pPr>
    </w:p>
    <w:p w:rsidR="004E17FD" w:rsidRDefault="003A68EF" w:rsidP="003A68EF">
      <w:pPr>
        <w:pStyle w:val="ListParagraph"/>
        <w:spacing w:line="240" w:lineRule="auto"/>
        <w:ind w:left="0"/>
      </w:pPr>
      <w:r>
        <w:rPr>
          <w:noProof/>
          <w:lang w:eastAsia="en-GB"/>
        </w:rPr>
        <mc:AlternateContent>
          <mc:Choice Requires="wps">
            <w:drawing>
              <wp:anchor distT="0" distB="0" distL="114300" distR="114300" simplePos="0" relativeHeight="251671552" behindDoc="0" locked="0" layoutInCell="1" allowOverlap="1" wp14:editId="36B11C9B">
                <wp:simplePos x="0" y="0"/>
                <wp:positionH relativeFrom="column">
                  <wp:posOffset>4000500</wp:posOffset>
                </wp:positionH>
                <wp:positionV relativeFrom="paragraph">
                  <wp:posOffset>156845</wp:posOffset>
                </wp:positionV>
                <wp:extent cx="1562100" cy="1574800"/>
                <wp:effectExtent l="0" t="0" r="19050"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574800"/>
                        </a:xfrm>
                        <a:prstGeom prst="rect">
                          <a:avLst/>
                        </a:prstGeom>
                        <a:solidFill>
                          <a:srgbClr val="FFFFFF"/>
                        </a:solidFill>
                        <a:ln w="9525">
                          <a:solidFill>
                            <a:srgbClr val="000000"/>
                          </a:solidFill>
                          <a:miter lim="800000"/>
                          <a:headEnd/>
                          <a:tailEnd/>
                        </a:ln>
                      </wps:spPr>
                      <wps:txbx>
                        <w:txbxContent>
                          <w:p w:rsidR="003A68EF" w:rsidRDefault="003A68EF" w:rsidP="003A68EF">
                            <w:pPr>
                              <w:jc w:val="center"/>
                            </w:pPr>
                            <w:r w:rsidRPr="003A68EF">
                              <w:rPr>
                                <w:sz w:val="18"/>
                              </w:rPr>
                              <w:t>The graph shows normally distributed data. To see if your data is normally distributed plot the histogram</w:t>
                            </w:r>
                            <w:r>
                              <w:t>.</w:t>
                            </w:r>
                          </w:p>
                          <w:p w:rsidR="003A68EF" w:rsidRDefault="003A68EF" w:rsidP="003A68EF">
                            <w:pPr>
                              <w:jc w:val="center"/>
                            </w:pPr>
                            <w:r w:rsidRPr="003A68EF">
                              <w:rPr>
                                <w:sz w:val="18"/>
                                <w:szCs w:val="18"/>
                              </w:rPr>
                              <w:t>Use the non-parametric tests if the graph does look like</w:t>
                            </w:r>
                            <w:r>
                              <w:t xml:space="preserve"> </w:t>
                            </w:r>
                            <w:r w:rsidRPr="003A68EF">
                              <w:rPr>
                                <w:sz w:val="18"/>
                              </w:rPr>
                              <w:t>this.</w:t>
                            </w:r>
                          </w:p>
                          <w:p w:rsidR="003A68EF" w:rsidRDefault="003A68EF" w:rsidP="003A68EF">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5pt;margin-top:12.35pt;width:123pt;height:1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">
                <v:textbox>
                  <w:txbxContent>
                    <w:p w:rsidR="003A68EF" w:rsidRDefault="003A68EF" w:rsidP="003A68EF">
                      <w:pPr>
                        <w:jc w:val="center"/>
                      </w:pPr>
                      <w:r w:rsidRPr="003A68EF">
                        <w:rPr>
                          <w:sz w:val="18"/>
                        </w:rPr>
                        <w:t>The graph shows normally distributed data. To see if your data is normally distributed plot the histogram</w:t>
                      </w:r>
                      <w:r>
                        <w:t>.</w:t>
                      </w:r>
                    </w:p>
                    <w:p w:rsidR="003A68EF" w:rsidRDefault="003A68EF" w:rsidP="003A68EF">
                      <w:pPr>
                        <w:jc w:val="center"/>
                      </w:pPr>
                      <w:r w:rsidRPr="003A68EF">
                        <w:rPr>
                          <w:sz w:val="18"/>
                          <w:szCs w:val="18"/>
                        </w:rPr>
                        <w:t>Use the non-parametric tests if the graph does look like</w:t>
                      </w:r>
                      <w:r>
                        <w:t xml:space="preserve"> </w:t>
                      </w:r>
                      <w:r w:rsidRPr="003A68EF">
                        <w:rPr>
                          <w:sz w:val="18"/>
                        </w:rPr>
                        <w:t>this.</w:t>
                      </w:r>
                    </w:p>
                    <w:p w:rsidR="003A68EF" w:rsidRDefault="003A68EF" w:rsidP="003A68EF">
                      <w:pPr>
                        <w:jc w:val="center"/>
                      </w:pPr>
                    </w:p>
                  </w:txbxContent>
                </v:textbox>
              </v:shape>
            </w:pict>
          </mc:Fallback>
        </mc:AlternateContent>
      </w:r>
      <w:r w:rsidR="004E17FD">
        <w:rPr>
          <w:noProof/>
          <w:lang w:eastAsia="en-GB"/>
        </w:rPr>
        <w:drawing>
          <wp:inline distT="0" distB="0" distL="0" distR="0" wp14:anchorId="3E0DF6E5" wp14:editId="0A388B56">
            <wp:extent cx="3705225" cy="17526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705225" cy="1752600"/>
                    </a:xfrm>
                    <a:prstGeom prst="rect">
                      <a:avLst/>
                    </a:prstGeom>
                  </pic:spPr>
                </pic:pic>
              </a:graphicData>
            </a:graphic>
          </wp:inline>
        </w:drawing>
      </w:r>
    </w:p>
    <w:p w:rsidR="004E17FD" w:rsidRDefault="004E17FD" w:rsidP="006A040B">
      <w:pPr>
        <w:pStyle w:val="ListParagraph"/>
        <w:spacing w:line="240" w:lineRule="auto"/>
        <w:ind w:left="0"/>
      </w:pPr>
    </w:p>
    <w:p w:rsidR="004E17FD" w:rsidRDefault="004E17FD" w:rsidP="004E17FD">
      <w:pPr>
        <w:pStyle w:val="ListParagraph"/>
        <w:spacing w:line="240" w:lineRule="auto"/>
        <w:ind w:left="0"/>
      </w:pPr>
    </w:p>
    <w:p w:rsidR="004E17FD" w:rsidRPr="007C55DF" w:rsidRDefault="004E17FD" w:rsidP="004E17FD">
      <w:pPr>
        <w:pStyle w:val="ListParagraph"/>
        <w:spacing w:line="240" w:lineRule="auto"/>
        <w:ind w:left="0"/>
        <w:rPr>
          <w:b/>
          <w:i/>
        </w:rPr>
      </w:pPr>
      <w:r w:rsidRPr="007C55DF">
        <w:rPr>
          <w:b/>
          <w:i/>
        </w:rPr>
        <w:t>Variable view</w:t>
      </w:r>
    </w:p>
    <w:p w:rsidR="004E17FD" w:rsidRDefault="004E17FD" w:rsidP="004E17FD">
      <w:pPr>
        <w:pStyle w:val="ListParagraph"/>
        <w:spacing w:line="240" w:lineRule="auto"/>
        <w:ind w:left="0"/>
      </w:pPr>
    </w:p>
    <w:tbl>
      <w:tblPr>
        <w:tblStyle w:val="TableGrid"/>
        <w:tblW w:w="8897" w:type="dxa"/>
        <w:tblLayout w:type="fixed"/>
        <w:tblLook w:val="04A0" w:firstRow="1" w:lastRow="0" w:firstColumn="1" w:lastColumn="0" w:noHBand="0" w:noVBand="1"/>
      </w:tblPr>
      <w:tblGrid>
        <w:gridCol w:w="534"/>
        <w:gridCol w:w="992"/>
        <w:gridCol w:w="850"/>
        <w:gridCol w:w="709"/>
        <w:gridCol w:w="567"/>
        <w:gridCol w:w="709"/>
        <w:gridCol w:w="850"/>
        <w:gridCol w:w="851"/>
        <w:gridCol w:w="567"/>
        <w:gridCol w:w="567"/>
        <w:gridCol w:w="992"/>
        <w:gridCol w:w="709"/>
      </w:tblGrid>
      <w:tr w:rsidR="004E17FD" w:rsidTr="002F7845">
        <w:tc>
          <w:tcPr>
            <w:tcW w:w="534" w:type="dxa"/>
          </w:tcPr>
          <w:p w:rsidR="004E17FD" w:rsidRPr="007C55DF" w:rsidRDefault="004E17FD" w:rsidP="002F7845">
            <w:pPr>
              <w:pStyle w:val="ListParagraph"/>
              <w:ind w:left="0"/>
              <w:rPr>
                <w:b/>
                <w:sz w:val="16"/>
              </w:rPr>
            </w:pPr>
            <w:r w:rsidRPr="007C55DF">
              <w:rPr>
                <w:b/>
                <w:sz w:val="16"/>
              </w:rPr>
              <w:t xml:space="preserve">Line </w:t>
            </w:r>
          </w:p>
        </w:tc>
        <w:tc>
          <w:tcPr>
            <w:tcW w:w="992" w:type="dxa"/>
          </w:tcPr>
          <w:p w:rsidR="004E17FD" w:rsidRPr="007C55DF" w:rsidRDefault="004E17FD" w:rsidP="002F7845">
            <w:pPr>
              <w:pStyle w:val="ListParagraph"/>
              <w:ind w:left="0"/>
              <w:rPr>
                <w:b/>
                <w:sz w:val="16"/>
              </w:rPr>
            </w:pPr>
            <w:r w:rsidRPr="007C55DF">
              <w:rPr>
                <w:b/>
                <w:sz w:val="16"/>
              </w:rPr>
              <w:t>Name</w:t>
            </w:r>
          </w:p>
        </w:tc>
        <w:tc>
          <w:tcPr>
            <w:tcW w:w="850" w:type="dxa"/>
          </w:tcPr>
          <w:p w:rsidR="004E17FD" w:rsidRPr="007C55DF" w:rsidRDefault="004E17FD" w:rsidP="002F7845">
            <w:pPr>
              <w:pStyle w:val="ListParagraph"/>
              <w:ind w:left="0"/>
              <w:rPr>
                <w:b/>
                <w:sz w:val="16"/>
              </w:rPr>
            </w:pPr>
            <w:r w:rsidRPr="007C55DF">
              <w:rPr>
                <w:b/>
                <w:sz w:val="16"/>
              </w:rPr>
              <w:t>Type</w:t>
            </w:r>
          </w:p>
        </w:tc>
        <w:tc>
          <w:tcPr>
            <w:tcW w:w="709" w:type="dxa"/>
          </w:tcPr>
          <w:p w:rsidR="004E17FD" w:rsidRPr="007C55DF" w:rsidRDefault="004E17FD" w:rsidP="002F7845">
            <w:pPr>
              <w:pStyle w:val="ListParagraph"/>
              <w:ind w:left="0"/>
              <w:rPr>
                <w:b/>
                <w:sz w:val="16"/>
              </w:rPr>
            </w:pPr>
            <w:r w:rsidRPr="007C55DF">
              <w:rPr>
                <w:b/>
                <w:sz w:val="16"/>
              </w:rPr>
              <w:t>Width</w:t>
            </w:r>
          </w:p>
        </w:tc>
        <w:tc>
          <w:tcPr>
            <w:tcW w:w="567" w:type="dxa"/>
          </w:tcPr>
          <w:p w:rsidR="004E17FD" w:rsidRPr="007C55DF" w:rsidRDefault="004E17FD" w:rsidP="002F7845">
            <w:pPr>
              <w:pStyle w:val="ListParagraph"/>
              <w:ind w:left="0"/>
              <w:rPr>
                <w:b/>
                <w:sz w:val="16"/>
              </w:rPr>
            </w:pPr>
            <w:r w:rsidRPr="007C55DF">
              <w:rPr>
                <w:b/>
                <w:sz w:val="16"/>
              </w:rPr>
              <w:t>Dec</w:t>
            </w:r>
          </w:p>
        </w:tc>
        <w:tc>
          <w:tcPr>
            <w:tcW w:w="709" w:type="dxa"/>
          </w:tcPr>
          <w:p w:rsidR="004E17FD" w:rsidRPr="007C55DF" w:rsidRDefault="004E17FD" w:rsidP="002F7845">
            <w:pPr>
              <w:pStyle w:val="ListParagraph"/>
              <w:ind w:left="0"/>
              <w:rPr>
                <w:b/>
                <w:sz w:val="16"/>
              </w:rPr>
            </w:pPr>
            <w:r w:rsidRPr="007C55DF">
              <w:rPr>
                <w:b/>
                <w:sz w:val="16"/>
              </w:rPr>
              <w:t>Label</w:t>
            </w:r>
          </w:p>
        </w:tc>
        <w:tc>
          <w:tcPr>
            <w:tcW w:w="850" w:type="dxa"/>
          </w:tcPr>
          <w:p w:rsidR="004E17FD" w:rsidRPr="007C55DF" w:rsidRDefault="004E17FD" w:rsidP="002F7845">
            <w:pPr>
              <w:pStyle w:val="ListParagraph"/>
              <w:ind w:left="0"/>
              <w:rPr>
                <w:b/>
                <w:sz w:val="16"/>
              </w:rPr>
            </w:pPr>
            <w:r w:rsidRPr="007C55DF">
              <w:rPr>
                <w:b/>
                <w:sz w:val="16"/>
              </w:rPr>
              <w:t>Values</w:t>
            </w:r>
          </w:p>
        </w:tc>
        <w:tc>
          <w:tcPr>
            <w:tcW w:w="851" w:type="dxa"/>
          </w:tcPr>
          <w:p w:rsidR="004E17FD" w:rsidRPr="007C55DF" w:rsidRDefault="004E17FD" w:rsidP="002F7845">
            <w:pPr>
              <w:pStyle w:val="ListParagraph"/>
              <w:ind w:left="0"/>
              <w:rPr>
                <w:b/>
                <w:sz w:val="16"/>
              </w:rPr>
            </w:pPr>
            <w:r w:rsidRPr="007C55DF">
              <w:rPr>
                <w:b/>
                <w:sz w:val="16"/>
              </w:rPr>
              <w:t>Missing</w:t>
            </w:r>
          </w:p>
        </w:tc>
        <w:tc>
          <w:tcPr>
            <w:tcW w:w="567" w:type="dxa"/>
          </w:tcPr>
          <w:p w:rsidR="004E17FD" w:rsidRPr="007C55DF" w:rsidRDefault="004E17FD" w:rsidP="002F7845">
            <w:pPr>
              <w:pStyle w:val="ListParagraph"/>
              <w:ind w:left="0"/>
              <w:rPr>
                <w:b/>
                <w:sz w:val="16"/>
              </w:rPr>
            </w:pPr>
            <w:r>
              <w:rPr>
                <w:b/>
                <w:sz w:val="16"/>
              </w:rPr>
              <w:t>Col</w:t>
            </w:r>
          </w:p>
        </w:tc>
        <w:tc>
          <w:tcPr>
            <w:tcW w:w="567" w:type="dxa"/>
          </w:tcPr>
          <w:p w:rsidR="004E17FD" w:rsidRPr="007C55DF" w:rsidRDefault="004E17FD" w:rsidP="002F7845">
            <w:pPr>
              <w:pStyle w:val="ListParagraph"/>
              <w:ind w:left="0"/>
              <w:rPr>
                <w:b/>
                <w:sz w:val="16"/>
              </w:rPr>
            </w:pPr>
            <w:r w:rsidRPr="007C55DF">
              <w:rPr>
                <w:b/>
                <w:sz w:val="16"/>
              </w:rPr>
              <w:t>Align</w:t>
            </w:r>
          </w:p>
        </w:tc>
        <w:tc>
          <w:tcPr>
            <w:tcW w:w="992" w:type="dxa"/>
          </w:tcPr>
          <w:p w:rsidR="004E17FD" w:rsidRPr="007C55DF" w:rsidRDefault="004E17FD" w:rsidP="002F7845">
            <w:pPr>
              <w:pStyle w:val="ListParagraph"/>
              <w:ind w:left="0"/>
              <w:rPr>
                <w:b/>
                <w:sz w:val="16"/>
              </w:rPr>
            </w:pPr>
            <w:r w:rsidRPr="007C55DF">
              <w:rPr>
                <w:b/>
                <w:sz w:val="16"/>
              </w:rPr>
              <w:t>Measure</w:t>
            </w:r>
          </w:p>
        </w:tc>
        <w:tc>
          <w:tcPr>
            <w:tcW w:w="709" w:type="dxa"/>
          </w:tcPr>
          <w:p w:rsidR="004E17FD" w:rsidRPr="007C55DF" w:rsidRDefault="004E17FD" w:rsidP="002F7845">
            <w:pPr>
              <w:pStyle w:val="ListParagraph"/>
              <w:ind w:left="0"/>
              <w:rPr>
                <w:b/>
                <w:sz w:val="16"/>
              </w:rPr>
            </w:pPr>
            <w:r w:rsidRPr="007C55DF">
              <w:rPr>
                <w:b/>
                <w:sz w:val="16"/>
              </w:rPr>
              <w:t>Role</w:t>
            </w:r>
          </w:p>
        </w:tc>
      </w:tr>
      <w:tr w:rsidR="004E17FD" w:rsidTr="002F7845">
        <w:tc>
          <w:tcPr>
            <w:tcW w:w="534" w:type="dxa"/>
          </w:tcPr>
          <w:p w:rsidR="004E17FD" w:rsidRPr="007C55DF" w:rsidRDefault="004E17FD" w:rsidP="002F7845">
            <w:pPr>
              <w:pStyle w:val="ListParagraph"/>
              <w:ind w:left="0"/>
              <w:rPr>
                <w:sz w:val="18"/>
              </w:rPr>
            </w:pPr>
            <w:r>
              <w:rPr>
                <w:sz w:val="18"/>
              </w:rPr>
              <w:t>1</w:t>
            </w:r>
          </w:p>
        </w:tc>
        <w:tc>
          <w:tcPr>
            <w:tcW w:w="992" w:type="dxa"/>
          </w:tcPr>
          <w:p w:rsidR="004E17FD" w:rsidRPr="007C55DF" w:rsidRDefault="002F7845" w:rsidP="002F7845">
            <w:pPr>
              <w:pStyle w:val="ListParagraph"/>
              <w:ind w:left="0"/>
              <w:rPr>
                <w:sz w:val="18"/>
              </w:rPr>
            </w:pPr>
            <w:r>
              <w:rPr>
                <w:sz w:val="18"/>
              </w:rPr>
              <w:t>music</w:t>
            </w:r>
          </w:p>
        </w:tc>
        <w:tc>
          <w:tcPr>
            <w:tcW w:w="850" w:type="dxa"/>
          </w:tcPr>
          <w:p w:rsidR="004E17FD" w:rsidRPr="007C55DF" w:rsidRDefault="004E17FD" w:rsidP="002F7845">
            <w:pPr>
              <w:pStyle w:val="ListParagraph"/>
              <w:ind w:left="0"/>
              <w:rPr>
                <w:sz w:val="18"/>
              </w:rPr>
            </w:pPr>
            <w:r>
              <w:rPr>
                <w:sz w:val="18"/>
              </w:rPr>
              <w:t>Numeric</w:t>
            </w:r>
          </w:p>
        </w:tc>
        <w:tc>
          <w:tcPr>
            <w:tcW w:w="709" w:type="dxa"/>
          </w:tcPr>
          <w:p w:rsidR="004E17FD" w:rsidRPr="007C55DF" w:rsidRDefault="004E17FD" w:rsidP="002F7845">
            <w:pPr>
              <w:pStyle w:val="ListParagraph"/>
              <w:ind w:left="0"/>
              <w:rPr>
                <w:sz w:val="18"/>
              </w:rPr>
            </w:pPr>
            <w:r>
              <w:rPr>
                <w:sz w:val="18"/>
              </w:rPr>
              <w:t>8</w:t>
            </w:r>
          </w:p>
        </w:tc>
        <w:tc>
          <w:tcPr>
            <w:tcW w:w="567" w:type="dxa"/>
          </w:tcPr>
          <w:p w:rsidR="004E17FD" w:rsidRPr="007C55DF" w:rsidRDefault="004E17FD" w:rsidP="002F7845">
            <w:pPr>
              <w:pStyle w:val="ListParagraph"/>
              <w:ind w:left="0"/>
              <w:rPr>
                <w:sz w:val="18"/>
              </w:rPr>
            </w:pPr>
            <w:r>
              <w:rPr>
                <w:sz w:val="18"/>
              </w:rPr>
              <w:t>2</w:t>
            </w:r>
          </w:p>
        </w:tc>
        <w:tc>
          <w:tcPr>
            <w:tcW w:w="709" w:type="dxa"/>
          </w:tcPr>
          <w:p w:rsidR="004E17FD" w:rsidRPr="007C55DF" w:rsidRDefault="004E17FD" w:rsidP="002F7845">
            <w:pPr>
              <w:pStyle w:val="ListParagraph"/>
              <w:ind w:left="0"/>
              <w:rPr>
                <w:sz w:val="18"/>
              </w:rPr>
            </w:pPr>
          </w:p>
        </w:tc>
        <w:tc>
          <w:tcPr>
            <w:tcW w:w="850" w:type="dxa"/>
          </w:tcPr>
          <w:p w:rsidR="004E17FD" w:rsidRPr="007C55DF" w:rsidRDefault="004E17FD" w:rsidP="002F7845">
            <w:pPr>
              <w:pStyle w:val="ListParagraph"/>
              <w:ind w:left="0"/>
              <w:rPr>
                <w:sz w:val="18"/>
              </w:rPr>
            </w:pPr>
            <w:r>
              <w:rPr>
                <w:sz w:val="18"/>
              </w:rPr>
              <w:t>None</w:t>
            </w:r>
          </w:p>
        </w:tc>
        <w:tc>
          <w:tcPr>
            <w:tcW w:w="851" w:type="dxa"/>
          </w:tcPr>
          <w:p w:rsidR="004E17FD" w:rsidRPr="007C55DF" w:rsidRDefault="004E17FD" w:rsidP="002F7845">
            <w:pPr>
              <w:pStyle w:val="ListParagraph"/>
              <w:ind w:left="0"/>
              <w:rPr>
                <w:sz w:val="18"/>
              </w:rPr>
            </w:pPr>
            <w:r>
              <w:rPr>
                <w:sz w:val="18"/>
              </w:rPr>
              <w:t>None</w:t>
            </w:r>
          </w:p>
        </w:tc>
        <w:tc>
          <w:tcPr>
            <w:tcW w:w="567" w:type="dxa"/>
          </w:tcPr>
          <w:p w:rsidR="004E17FD" w:rsidRPr="007C55DF" w:rsidRDefault="004E17FD" w:rsidP="002F7845">
            <w:pPr>
              <w:pStyle w:val="ListParagraph"/>
              <w:ind w:left="0"/>
              <w:rPr>
                <w:sz w:val="18"/>
              </w:rPr>
            </w:pPr>
            <w:r>
              <w:rPr>
                <w:sz w:val="18"/>
              </w:rPr>
              <w:t>8</w:t>
            </w:r>
          </w:p>
        </w:tc>
        <w:tc>
          <w:tcPr>
            <w:tcW w:w="567" w:type="dxa"/>
          </w:tcPr>
          <w:p w:rsidR="004E17FD" w:rsidRDefault="004E17FD" w:rsidP="002F7845">
            <w:pPr>
              <w:pStyle w:val="ListParagraph"/>
              <w:ind w:left="0"/>
              <w:rPr>
                <w:sz w:val="18"/>
              </w:rPr>
            </w:pPr>
            <w:proofErr w:type="spellStart"/>
            <w:r>
              <w:rPr>
                <w:sz w:val="18"/>
              </w:rPr>
              <w:t>Rt</w:t>
            </w:r>
            <w:proofErr w:type="spellEnd"/>
          </w:p>
        </w:tc>
        <w:tc>
          <w:tcPr>
            <w:tcW w:w="992" w:type="dxa"/>
          </w:tcPr>
          <w:p w:rsidR="004E17FD" w:rsidRDefault="002F7845" w:rsidP="002F7845">
            <w:pPr>
              <w:pStyle w:val="ListParagraph"/>
              <w:ind w:left="0"/>
              <w:rPr>
                <w:sz w:val="18"/>
              </w:rPr>
            </w:pPr>
            <w:r>
              <w:rPr>
                <w:sz w:val="18"/>
              </w:rPr>
              <w:t>Ordinal</w:t>
            </w:r>
          </w:p>
        </w:tc>
        <w:tc>
          <w:tcPr>
            <w:tcW w:w="709" w:type="dxa"/>
          </w:tcPr>
          <w:p w:rsidR="004E17FD" w:rsidRDefault="004E17FD" w:rsidP="002F7845">
            <w:pPr>
              <w:pStyle w:val="ListParagraph"/>
              <w:ind w:left="0"/>
              <w:rPr>
                <w:sz w:val="18"/>
              </w:rPr>
            </w:pPr>
            <w:r>
              <w:rPr>
                <w:sz w:val="18"/>
              </w:rPr>
              <w:t>input</w:t>
            </w:r>
          </w:p>
        </w:tc>
      </w:tr>
      <w:tr w:rsidR="002F7845" w:rsidTr="002F7845">
        <w:tc>
          <w:tcPr>
            <w:tcW w:w="534" w:type="dxa"/>
          </w:tcPr>
          <w:p w:rsidR="002F7845" w:rsidRPr="007C55DF" w:rsidRDefault="002F7845" w:rsidP="002F7845">
            <w:pPr>
              <w:pStyle w:val="ListParagraph"/>
              <w:ind w:left="0"/>
              <w:rPr>
                <w:sz w:val="18"/>
              </w:rPr>
            </w:pPr>
            <w:r>
              <w:rPr>
                <w:sz w:val="18"/>
              </w:rPr>
              <w:t>2</w:t>
            </w:r>
          </w:p>
        </w:tc>
        <w:tc>
          <w:tcPr>
            <w:tcW w:w="992" w:type="dxa"/>
          </w:tcPr>
          <w:p w:rsidR="002F7845" w:rsidRPr="007C55DF" w:rsidRDefault="002F7845" w:rsidP="002F7845">
            <w:pPr>
              <w:pStyle w:val="ListParagraph"/>
              <w:ind w:left="0"/>
              <w:rPr>
                <w:sz w:val="18"/>
              </w:rPr>
            </w:pPr>
            <w:proofErr w:type="spellStart"/>
            <w:r>
              <w:rPr>
                <w:sz w:val="18"/>
              </w:rPr>
              <w:t>nomusic</w:t>
            </w:r>
            <w:proofErr w:type="spellEnd"/>
          </w:p>
        </w:tc>
        <w:tc>
          <w:tcPr>
            <w:tcW w:w="850" w:type="dxa"/>
          </w:tcPr>
          <w:p w:rsidR="002F7845" w:rsidRPr="007C55DF" w:rsidRDefault="002F7845" w:rsidP="002F7845">
            <w:pPr>
              <w:pStyle w:val="ListParagraph"/>
              <w:ind w:left="0"/>
              <w:rPr>
                <w:sz w:val="18"/>
              </w:rPr>
            </w:pPr>
            <w:r>
              <w:rPr>
                <w:sz w:val="18"/>
              </w:rPr>
              <w:t>Numeric</w:t>
            </w:r>
          </w:p>
        </w:tc>
        <w:tc>
          <w:tcPr>
            <w:tcW w:w="709" w:type="dxa"/>
          </w:tcPr>
          <w:p w:rsidR="002F7845" w:rsidRPr="007C55DF" w:rsidRDefault="002F7845" w:rsidP="002F7845">
            <w:pPr>
              <w:pStyle w:val="ListParagraph"/>
              <w:ind w:left="0"/>
              <w:rPr>
                <w:sz w:val="18"/>
              </w:rPr>
            </w:pPr>
            <w:r>
              <w:rPr>
                <w:sz w:val="18"/>
              </w:rPr>
              <w:t>8</w:t>
            </w:r>
          </w:p>
        </w:tc>
        <w:tc>
          <w:tcPr>
            <w:tcW w:w="567" w:type="dxa"/>
          </w:tcPr>
          <w:p w:rsidR="002F7845" w:rsidRPr="007C55DF" w:rsidRDefault="002F7845" w:rsidP="002F7845">
            <w:pPr>
              <w:pStyle w:val="ListParagraph"/>
              <w:ind w:left="0"/>
              <w:rPr>
                <w:sz w:val="18"/>
              </w:rPr>
            </w:pPr>
            <w:r>
              <w:rPr>
                <w:sz w:val="18"/>
              </w:rPr>
              <w:t>2</w:t>
            </w:r>
          </w:p>
        </w:tc>
        <w:tc>
          <w:tcPr>
            <w:tcW w:w="709" w:type="dxa"/>
          </w:tcPr>
          <w:p w:rsidR="002F7845" w:rsidRPr="007C55DF" w:rsidRDefault="002F7845" w:rsidP="002F7845">
            <w:pPr>
              <w:pStyle w:val="ListParagraph"/>
              <w:ind w:left="0"/>
              <w:rPr>
                <w:sz w:val="18"/>
              </w:rPr>
            </w:pPr>
          </w:p>
        </w:tc>
        <w:tc>
          <w:tcPr>
            <w:tcW w:w="850" w:type="dxa"/>
          </w:tcPr>
          <w:p w:rsidR="002F7845" w:rsidRPr="007C55DF" w:rsidRDefault="002F7845" w:rsidP="002F7845">
            <w:pPr>
              <w:pStyle w:val="ListParagraph"/>
              <w:ind w:left="0"/>
              <w:rPr>
                <w:sz w:val="18"/>
              </w:rPr>
            </w:pPr>
            <w:r>
              <w:rPr>
                <w:sz w:val="18"/>
              </w:rPr>
              <w:t>None</w:t>
            </w:r>
          </w:p>
        </w:tc>
        <w:tc>
          <w:tcPr>
            <w:tcW w:w="851" w:type="dxa"/>
          </w:tcPr>
          <w:p w:rsidR="002F7845" w:rsidRPr="007C55DF" w:rsidRDefault="002F7845" w:rsidP="002F7845">
            <w:pPr>
              <w:pStyle w:val="ListParagraph"/>
              <w:ind w:left="0"/>
              <w:rPr>
                <w:sz w:val="18"/>
              </w:rPr>
            </w:pPr>
            <w:r>
              <w:rPr>
                <w:sz w:val="18"/>
              </w:rPr>
              <w:t>None</w:t>
            </w:r>
          </w:p>
        </w:tc>
        <w:tc>
          <w:tcPr>
            <w:tcW w:w="567" w:type="dxa"/>
          </w:tcPr>
          <w:p w:rsidR="002F7845" w:rsidRPr="007C55DF" w:rsidRDefault="002F7845" w:rsidP="002F7845">
            <w:pPr>
              <w:pStyle w:val="ListParagraph"/>
              <w:ind w:left="0"/>
              <w:rPr>
                <w:sz w:val="18"/>
              </w:rPr>
            </w:pPr>
            <w:r>
              <w:rPr>
                <w:sz w:val="18"/>
              </w:rPr>
              <w:t>8</w:t>
            </w:r>
          </w:p>
        </w:tc>
        <w:tc>
          <w:tcPr>
            <w:tcW w:w="567" w:type="dxa"/>
          </w:tcPr>
          <w:p w:rsidR="002F7845" w:rsidRDefault="002F7845" w:rsidP="002F7845">
            <w:pPr>
              <w:pStyle w:val="ListParagraph"/>
              <w:ind w:left="0"/>
              <w:rPr>
                <w:sz w:val="18"/>
              </w:rPr>
            </w:pPr>
            <w:proofErr w:type="spellStart"/>
            <w:r>
              <w:rPr>
                <w:sz w:val="18"/>
              </w:rPr>
              <w:t>Rt</w:t>
            </w:r>
            <w:proofErr w:type="spellEnd"/>
          </w:p>
        </w:tc>
        <w:tc>
          <w:tcPr>
            <w:tcW w:w="992" w:type="dxa"/>
          </w:tcPr>
          <w:p w:rsidR="002F7845" w:rsidRDefault="002F7845" w:rsidP="002F7845">
            <w:pPr>
              <w:pStyle w:val="ListParagraph"/>
              <w:ind w:left="0"/>
              <w:rPr>
                <w:sz w:val="18"/>
              </w:rPr>
            </w:pPr>
            <w:r>
              <w:rPr>
                <w:sz w:val="18"/>
              </w:rPr>
              <w:t>Ordinal</w:t>
            </w:r>
          </w:p>
        </w:tc>
        <w:tc>
          <w:tcPr>
            <w:tcW w:w="709" w:type="dxa"/>
          </w:tcPr>
          <w:p w:rsidR="002F7845" w:rsidRDefault="002F7845" w:rsidP="002F7845">
            <w:pPr>
              <w:pStyle w:val="ListParagraph"/>
              <w:ind w:left="0"/>
              <w:rPr>
                <w:sz w:val="18"/>
              </w:rPr>
            </w:pPr>
            <w:r>
              <w:rPr>
                <w:sz w:val="18"/>
              </w:rPr>
              <w:t>input</w:t>
            </w:r>
          </w:p>
        </w:tc>
      </w:tr>
    </w:tbl>
    <w:p w:rsidR="004E17FD" w:rsidRDefault="004E17FD" w:rsidP="004E17FD">
      <w:pPr>
        <w:pStyle w:val="ListParagraph"/>
        <w:spacing w:line="240" w:lineRule="auto"/>
        <w:ind w:left="0"/>
      </w:pPr>
    </w:p>
    <w:p w:rsidR="004E17FD" w:rsidRDefault="004E17FD" w:rsidP="004E17FD">
      <w:pPr>
        <w:pStyle w:val="ListParagraph"/>
        <w:spacing w:line="240" w:lineRule="auto"/>
        <w:ind w:left="0"/>
      </w:pPr>
    </w:p>
    <w:p w:rsidR="004E17FD" w:rsidRPr="007C55DF" w:rsidRDefault="004E17FD" w:rsidP="004E17FD">
      <w:pPr>
        <w:pStyle w:val="ListParagraph"/>
        <w:spacing w:line="240" w:lineRule="auto"/>
        <w:ind w:left="0"/>
        <w:rPr>
          <w:b/>
          <w:i/>
        </w:rPr>
      </w:pPr>
      <w:r w:rsidRPr="007C55DF">
        <w:rPr>
          <w:b/>
          <w:i/>
        </w:rPr>
        <w:t>Data View</w:t>
      </w:r>
    </w:p>
    <w:p w:rsidR="004E17FD" w:rsidRDefault="004E17FD" w:rsidP="004E17FD">
      <w:pPr>
        <w:pStyle w:val="ListParagraph"/>
        <w:spacing w:line="240" w:lineRule="auto"/>
        <w:ind w:left="0"/>
      </w:pPr>
    </w:p>
    <w:p w:rsidR="004E17FD" w:rsidRDefault="004E17FD" w:rsidP="004E17FD">
      <w:pPr>
        <w:pStyle w:val="ListParagraph"/>
        <w:spacing w:line="240" w:lineRule="auto"/>
        <w:ind w:left="0"/>
      </w:pPr>
      <w:r>
        <w:t xml:space="preserve">You will now see </w:t>
      </w:r>
      <w:r w:rsidR="002F7845">
        <w:t>music appear as the title in column 1 and no music in column 2.</w:t>
      </w:r>
    </w:p>
    <w:p w:rsidR="004E17FD" w:rsidRDefault="004E17FD" w:rsidP="004E17FD">
      <w:pPr>
        <w:pStyle w:val="ListParagraph"/>
        <w:spacing w:line="240" w:lineRule="auto"/>
        <w:ind w:left="0"/>
      </w:pPr>
      <w:r>
        <w:t>Cut and paste the data from excel (</w:t>
      </w:r>
      <w:proofErr w:type="spellStart"/>
      <w:r w:rsidR="005A5A46">
        <w:t>W</w:t>
      </w:r>
      <w:r w:rsidR="002F7845">
        <w:t>ilcoxen</w:t>
      </w:r>
      <w:proofErr w:type="spellEnd"/>
      <w:r w:rsidR="002F7845">
        <w:t>) into column 1 and 2</w:t>
      </w:r>
    </w:p>
    <w:p w:rsidR="004E17FD" w:rsidRDefault="004E17FD" w:rsidP="004E17FD">
      <w:pPr>
        <w:pStyle w:val="ListParagraph"/>
        <w:spacing w:line="240" w:lineRule="auto"/>
        <w:ind w:left="0"/>
      </w:pPr>
    </w:p>
    <w:p w:rsidR="004E17FD" w:rsidRDefault="004E17FD" w:rsidP="004E17FD">
      <w:pPr>
        <w:pStyle w:val="ListParagraph"/>
        <w:spacing w:line="240" w:lineRule="auto"/>
        <w:ind w:left="0"/>
      </w:pPr>
      <w:r w:rsidRPr="007C55DF">
        <w:rPr>
          <w:b/>
          <w:i/>
        </w:rPr>
        <w:t>Running the test</w:t>
      </w:r>
    </w:p>
    <w:p w:rsidR="004E17FD" w:rsidRDefault="004E17FD" w:rsidP="004E17FD">
      <w:pPr>
        <w:pStyle w:val="ListParagraph"/>
        <w:spacing w:line="240" w:lineRule="auto"/>
        <w:ind w:left="0"/>
      </w:pPr>
    </w:p>
    <w:p w:rsidR="002F7845" w:rsidRPr="002F7845" w:rsidRDefault="002F7845" w:rsidP="002F7845">
      <w:pPr>
        <w:pStyle w:val="ListParagraph"/>
        <w:numPr>
          <w:ilvl w:val="0"/>
          <w:numId w:val="11"/>
        </w:numPr>
      </w:pPr>
      <w:proofErr w:type="spellStart"/>
      <w:r w:rsidRPr="002F7845">
        <w:rPr>
          <w:lang w:val="en-US"/>
        </w:rPr>
        <w:t>Analyse</w:t>
      </w:r>
      <w:proofErr w:type="spellEnd"/>
    </w:p>
    <w:p w:rsidR="002F7845" w:rsidRPr="002F7845" w:rsidRDefault="002F7845" w:rsidP="002F7845">
      <w:pPr>
        <w:pStyle w:val="ListParagraph"/>
        <w:numPr>
          <w:ilvl w:val="0"/>
          <w:numId w:val="11"/>
        </w:numPr>
      </w:pPr>
      <w:r w:rsidRPr="002F7845">
        <w:rPr>
          <w:lang w:val="en-US"/>
        </w:rPr>
        <w:t>Non-parametric</w:t>
      </w:r>
    </w:p>
    <w:p w:rsidR="002F7845" w:rsidRPr="002F7845" w:rsidRDefault="002F7845" w:rsidP="002F7845">
      <w:pPr>
        <w:pStyle w:val="ListParagraph"/>
        <w:numPr>
          <w:ilvl w:val="0"/>
          <w:numId w:val="11"/>
        </w:numPr>
      </w:pPr>
      <w:r w:rsidRPr="002F7845">
        <w:rPr>
          <w:lang w:val="en-US"/>
        </w:rPr>
        <w:t>Legacy dialogues</w:t>
      </w:r>
    </w:p>
    <w:p w:rsidR="002F7845" w:rsidRPr="002F7845" w:rsidRDefault="002F7845" w:rsidP="002F7845">
      <w:pPr>
        <w:pStyle w:val="ListParagraph"/>
        <w:numPr>
          <w:ilvl w:val="0"/>
          <w:numId w:val="11"/>
        </w:numPr>
      </w:pPr>
      <w:r>
        <w:rPr>
          <w:lang w:val="en-US"/>
        </w:rPr>
        <w:t>2</w:t>
      </w:r>
      <w:r w:rsidRPr="002F7845">
        <w:rPr>
          <w:lang w:val="en-US"/>
        </w:rPr>
        <w:t xml:space="preserve"> related samples</w:t>
      </w:r>
    </w:p>
    <w:p w:rsidR="002F7845" w:rsidRPr="002F7845" w:rsidRDefault="002F7845" w:rsidP="002F7845">
      <w:pPr>
        <w:pStyle w:val="ListParagraph"/>
        <w:numPr>
          <w:ilvl w:val="0"/>
          <w:numId w:val="11"/>
        </w:numPr>
      </w:pPr>
      <w:r>
        <w:rPr>
          <w:lang w:val="en-US"/>
        </w:rPr>
        <w:t>Variable 1=music, variable 2=</w:t>
      </w:r>
      <w:proofErr w:type="spellStart"/>
      <w:r>
        <w:rPr>
          <w:lang w:val="en-US"/>
        </w:rPr>
        <w:t>no</w:t>
      </w:r>
      <w:r w:rsidRPr="002F7845">
        <w:rPr>
          <w:lang w:val="en-US"/>
        </w:rPr>
        <w:t>music</w:t>
      </w:r>
      <w:proofErr w:type="spellEnd"/>
    </w:p>
    <w:p w:rsidR="002F7845" w:rsidRPr="002F7845" w:rsidRDefault="002F7845" w:rsidP="002F7845">
      <w:pPr>
        <w:pStyle w:val="ListParagraph"/>
        <w:numPr>
          <w:ilvl w:val="0"/>
          <w:numId w:val="11"/>
        </w:numPr>
      </w:pPr>
      <w:r w:rsidRPr="002F7845">
        <w:rPr>
          <w:lang w:val="en-US"/>
        </w:rPr>
        <w:t>Options – descriptive</w:t>
      </w:r>
    </w:p>
    <w:p w:rsidR="002F7845" w:rsidRPr="002F7845" w:rsidRDefault="002F7845" w:rsidP="002F7845">
      <w:pPr>
        <w:pStyle w:val="ListParagraph"/>
        <w:numPr>
          <w:ilvl w:val="0"/>
          <w:numId w:val="11"/>
        </w:numPr>
      </w:pPr>
      <w:proofErr w:type="spellStart"/>
      <w:r w:rsidRPr="002F7845">
        <w:rPr>
          <w:lang w:val="en-US"/>
        </w:rPr>
        <w:t>Wicoxen</w:t>
      </w:r>
      <w:proofErr w:type="spellEnd"/>
      <w:r w:rsidRPr="002F7845">
        <w:rPr>
          <w:lang w:val="en-US"/>
        </w:rPr>
        <w:t xml:space="preserve"> ticked</w:t>
      </w:r>
    </w:p>
    <w:p w:rsidR="002F7845" w:rsidRPr="002F7845" w:rsidRDefault="002F7845" w:rsidP="002F7845">
      <w:pPr>
        <w:pStyle w:val="ListParagraph"/>
        <w:numPr>
          <w:ilvl w:val="0"/>
          <w:numId w:val="11"/>
        </w:numPr>
      </w:pPr>
      <w:r w:rsidRPr="002F7845">
        <w:rPr>
          <w:lang w:val="en-US"/>
        </w:rPr>
        <w:t>OK</w:t>
      </w:r>
    </w:p>
    <w:p w:rsidR="004E17FD" w:rsidRDefault="004E17FD" w:rsidP="004E17FD">
      <w:pPr>
        <w:pStyle w:val="ListParagraph"/>
        <w:spacing w:line="240" w:lineRule="auto"/>
        <w:ind w:left="0"/>
      </w:pPr>
    </w:p>
    <w:p w:rsidR="002F7845" w:rsidRPr="002F7845" w:rsidRDefault="004E17FD" w:rsidP="002F7845">
      <w:pPr>
        <w:pStyle w:val="ListParagraph"/>
        <w:spacing w:line="240" w:lineRule="auto"/>
        <w:ind w:left="0"/>
        <w:rPr>
          <w:rFonts w:ascii="Times New Roman" w:hAnsi="Times New Roman" w:cs="Times New Roman"/>
          <w:sz w:val="24"/>
          <w:szCs w:val="24"/>
        </w:rPr>
      </w:pPr>
      <w:r w:rsidRPr="003A1238">
        <w:rPr>
          <w:b/>
          <w:i/>
        </w:rPr>
        <w:t>SPSS Output</w:t>
      </w:r>
      <w:r>
        <w:rPr>
          <w:b/>
          <w:i/>
        </w:rPr>
        <w:t>s</w:t>
      </w:r>
    </w:p>
    <w:tbl>
      <w:tblPr>
        <w:tblW w:w="67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9"/>
        <w:gridCol w:w="1030"/>
        <w:gridCol w:w="1030"/>
        <w:gridCol w:w="1445"/>
        <w:gridCol w:w="1076"/>
        <w:gridCol w:w="1107"/>
      </w:tblGrid>
      <w:tr w:rsidR="002F7845" w:rsidRPr="002F7845">
        <w:tblPrEx>
          <w:tblCellMar>
            <w:top w:w="0" w:type="dxa"/>
            <w:bottom w:w="0" w:type="dxa"/>
          </w:tblCellMar>
        </w:tblPrEx>
        <w:trPr>
          <w:cantSplit/>
        </w:trPr>
        <w:tc>
          <w:tcPr>
            <w:tcW w:w="6712" w:type="dxa"/>
            <w:gridSpan w:val="6"/>
            <w:tcBorders>
              <w:top w:val="nil"/>
              <w:left w:val="nil"/>
              <w:bottom w:val="nil"/>
              <w:right w:val="nil"/>
            </w:tcBorders>
            <w:shd w:val="clear" w:color="auto" w:fill="FFFFFF"/>
            <w:vAlign w:val="center"/>
          </w:tcPr>
          <w:p w:rsidR="002F7845" w:rsidRPr="002F7845" w:rsidRDefault="002F7845" w:rsidP="002F7845">
            <w:pPr>
              <w:autoSpaceDE w:val="0"/>
              <w:autoSpaceDN w:val="0"/>
              <w:adjustRightInd w:val="0"/>
              <w:spacing w:after="0" w:line="320" w:lineRule="atLeast"/>
              <w:ind w:left="60" w:right="60"/>
              <w:jc w:val="center"/>
              <w:rPr>
                <w:rFonts w:ascii="Arial" w:hAnsi="Arial" w:cs="Arial"/>
                <w:color w:val="000000"/>
                <w:sz w:val="18"/>
                <w:szCs w:val="18"/>
              </w:rPr>
            </w:pPr>
            <w:r w:rsidRPr="002F7845">
              <w:rPr>
                <w:rFonts w:ascii="Arial" w:hAnsi="Arial" w:cs="Arial"/>
                <w:b/>
                <w:bCs/>
                <w:color w:val="000000"/>
                <w:sz w:val="18"/>
                <w:szCs w:val="18"/>
              </w:rPr>
              <w:t>Descriptive Statistics</w:t>
            </w:r>
          </w:p>
        </w:tc>
      </w:tr>
      <w:tr w:rsidR="002F7845" w:rsidRPr="002F7845">
        <w:tblPrEx>
          <w:tblCellMar>
            <w:top w:w="0" w:type="dxa"/>
            <w:bottom w:w="0" w:type="dxa"/>
          </w:tblCellMar>
        </w:tblPrEx>
        <w:trPr>
          <w:cantSplit/>
        </w:trPr>
        <w:tc>
          <w:tcPr>
            <w:tcW w:w="1029"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2F7845" w:rsidRPr="002F7845" w:rsidRDefault="002F7845" w:rsidP="002F7845">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16" w:space="0" w:color="000000"/>
              <w:left w:val="single" w:sz="16" w:space="0" w:color="000000"/>
              <w:bottom w:val="single" w:sz="16" w:space="0" w:color="000000"/>
            </w:tcBorders>
            <w:shd w:val="clear" w:color="auto" w:fill="FFFFFF"/>
            <w:vAlign w:val="bottom"/>
          </w:tcPr>
          <w:p w:rsidR="002F7845" w:rsidRPr="002F7845" w:rsidRDefault="002F7845" w:rsidP="002F7845">
            <w:pPr>
              <w:autoSpaceDE w:val="0"/>
              <w:autoSpaceDN w:val="0"/>
              <w:adjustRightInd w:val="0"/>
              <w:spacing w:after="0" w:line="320" w:lineRule="atLeast"/>
              <w:ind w:left="60" w:right="60"/>
              <w:jc w:val="center"/>
              <w:rPr>
                <w:rFonts w:ascii="Arial" w:hAnsi="Arial" w:cs="Arial"/>
                <w:color w:val="000000"/>
                <w:sz w:val="18"/>
                <w:szCs w:val="18"/>
              </w:rPr>
            </w:pPr>
            <w:r w:rsidRPr="002F7845">
              <w:rPr>
                <w:rFonts w:ascii="Arial" w:hAnsi="Arial" w:cs="Arial"/>
                <w:color w:val="000000"/>
                <w:sz w:val="18"/>
                <w:szCs w:val="18"/>
              </w:rPr>
              <w:t>N</w:t>
            </w:r>
          </w:p>
        </w:tc>
        <w:tc>
          <w:tcPr>
            <w:tcW w:w="1029" w:type="dxa"/>
            <w:tcBorders>
              <w:top w:val="single" w:sz="16" w:space="0" w:color="000000"/>
              <w:bottom w:val="single" w:sz="16" w:space="0" w:color="000000"/>
            </w:tcBorders>
            <w:shd w:val="clear" w:color="auto" w:fill="FFFFFF"/>
            <w:vAlign w:val="bottom"/>
          </w:tcPr>
          <w:p w:rsidR="002F7845" w:rsidRPr="002F7845" w:rsidRDefault="002F7845" w:rsidP="002F7845">
            <w:pPr>
              <w:autoSpaceDE w:val="0"/>
              <w:autoSpaceDN w:val="0"/>
              <w:adjustRightInd w:val="0"/>
              <w:spacing w:after="0" w:line="320" w:lineRule="atLeast"/>
              <w:ind w:left="60" w:right="60"/>
              <w:jc w:val="center"/>
              <w:rPr>
                <w:rFonts w:ascii="Arial" w:hAnsi="Arial" w:cs="Arial"/>
                <w:color w:val="000000"/>
                <w:sz w:val="18"/>
                <w:szCs w:val="18"/>
              </w:rPr>
            </w:pPr>
            <w:r w:rsidRPr="002F7845">
              <w:rPr>
                <w:rFonts w:ascii="Arial" w:hAnsi="Arial" w:cs="Arial"/>
                <w:color w:val="000000"/>
                <w:sz w:val="18"/>
                <w:szCs w:val="18"/>
              </w:rPr>
              <w:t>Mean</w:t>
            </w:r>
          </w:p>
        </w:tc>
        <w:tc>
          <w:tcPr>
            <w:tcW w:w="1444" w:type="dxa"/>
            <w:tcBorders>
              <w:top w:val="single" w:sz="16" w:space="0" w:color="000000"/>
              <w:bottom w:val="single" w:sz="16" w:space="0" w:color="000000"/>
            </w:tcBorders>
            <w:shd w:val="clear" w:color="auto" w:fill="FFFFFF"/>
            <w:vAlign w:val="bottom"/>
          </w:tcPr>
          <w:p w:rsidR="002F7845" w:rsidRPr="002F7845" w:rsidRDefault="002F7845" w:rsidP="002F7845">
            <w:pPr>
              <w:autoSpaceDE w:val="0"/>
              <w:autoSpaceDN w:val="0"/>
              <w:adjustRightInd w:val="0"/>
              <w:spacing w:after="0" w:line="320" w:lineRule="atLeast"/>
              <w:ind w:left="60" w:right="60"/>
              <w:jc w:val="center"/>
              <w:rPr>
                <w:rFonts w:ascii="Arial" w:hAnsi="Arial" w:cs="Arial"/>
                <w:color w:val="000000"/>
                <w:sz w:val="18"/>
                <w:szCs w:val="18"/>
              </w:rPr>
            </w:pPr>
            <w:r w:rsidRPr="002F7845">
              <w:rPr>
                <w:rFonts w:ascii="Arial" w:hAnsi="Arial" w:cs="Arial"/>
                <w:color w:val="000000"/>
                <w:sz w:val="18"/>
                <w:szCs w:val="18"/>
              </w:rPr>
              <w:t>Std. Deviation</w:t>
            </w:r>
          </w:p>
        </w:tc>
        <w:tc>
          <w:tcPr>
            <w:tcW w:w="1075" w:type="dxa"/>
            <w:tcBorders>
              <w:top w:val="single" w:sz="16" w:space="0" w:color="000000"/>
              <w:bottom w:val="single" w:sz="16" w:space="0" w:color="000000"/>
            </w:tcBorders>
            <w:shd w:val="clear" w:color="auto" w:fill="FFFFFF"/>
            <w:vAlign w:val="bottom"/>
          </w:tcPr>
          <w:p w:rsidR="002F7845" w:rsidRPr="002F7845" w:rsidRDefault="002F7845" w:rsidP="002F7845">
            <w:pPr>
              <w:autoSpaceDE w:val="0"/>
              <w:autoSpaceDN w:val="0"/>
              <w:adjustRightInd w:val="0"/>
              <w:spacing w:after="0" w:line="320" w:lineRule="atLeast"/>
              <w:ind w:left="60" w:right="60"/>
              <w:jc w:val="center"/>
              <w:rPr>
                <w:rFonts w:ascii="Arial" w:hAnsi="Arial" w:cs="Arial"/>
                <w:color w:val="000000"/>
                <w:sz w:val="18"/>
                <w:szCs w:val="18"/>
              </w:rPr>
            </w:pPr>
            <w:r w:rsidRPr="002F7845">
              <w:rPr>
                <w:rFonts w:ascii="Arial" w:hAnsi="Arial" w:cs="Arial"/>
                <w:color w:val="000000"/>
                <w:sz w:val="18"/>
                <w:szCs w:val="18"/>
              </w:rPr>
              <w:t>Minimum</w:t>
            </w:r>
          </w:p>
        </w:tc>
        <w:tc>
          <w:tcPr>
            <w:tcW w:w="1106" w:type="dxa"/>
            <w:tcBorders>
              <w:top w:val="single" w:sz="16" w:space="0" w:color="000000"/>
              <w:bottom w:val="single" w:sz="16" w:space="0" w:color="000000"/>
              <w:right w:val="single" w:sz="16" w:space="0" w:color="000000"/>
            </w:tcBorders>
            <w:shd w:val="clear" w:color="auto" w:fill="FFFFFF"/>
            <w:vAlign w:val="bottom"/>
          </w:tcPr>
          <w:p w:rsidR="002F7845" w:rsidRPr="002F7845" w:rsidRDefault="002F7845" w:rsidP="002F7845">
            <w:pPr>
              <w:autoSpaceDE w:val="0"/>
              <w:autoSpaceDN w:val="0"/>
              <w:adjustRightInd w:val="0"/>
              <w:spacing w:after="0" w:line="320" w:lineRule="atLeast"/>
              <w:ind w:left="60" w:right="60"/>
              <w:jc w:val="center"/>
              <w:rPr>
                <w:rFonts w:ascii="Arial" w:hAnsi="Arial" w:cs="Arial"/>
                <w:color w:val="000000"/>
                <w:sz w:val="18"/>
                <w:szCs w:val="18"/>
              </w:rPr>
            </w:pPr>
            <w:r w:rsidRPr="002F7845">
              <w:rPr>
                <w:rFonts w:ascii="Arial" w:hAnsi="Arial" w:cs="Arial"/>
                <w:color w:val="000000"/>
                <w:sz w:val="18"/>
                <w:szCs w:val="18"/>
              </w:rPr>
              <w:t>Maximum</w:t>
            </w:r>
          </w:p>
        </w:tc>
      </w:tr>
      <w:tr w:rsidR="002F7845" w:rsidRPr="002F7845">
        <w:tblPrEx>
          <w:tblCellMar>
            <w:top w:w="0" w:type="dxa"/>
            <w:bottom w:w="0" w:type="dxa"/>
          </w:tblCellMar>
        </w:tblPrEx>
        <w:trPr>
          <w:cantSplit/>
        </w:trPr>
        <w:tc>
          <w:tcPr>
            <w:tcW w:w="1029" w:type="dxa"/>
            <w:tcBorders>
              <w:top w:val="single" w:sz="16" w:space="0" w:color="000000"/>
              <w:left w:val="single" w:sz="16" w:space="0" w:color="000000"/>
              <w:bottom w:val="nil"/>
              <w:right w:val="single" w:sz="16" w:space="0" w:color="000000"/>
            </w:tcBorders>
            <w:shd w:val="clear" w:color="auto" w:fill="FFFFFF"/>
          </w:tcPr>
          <w:p w:rsidR="002F7845" w:rsidRPr="002F7845" w:rsidRDefault="002F7845" w:rsidP="002F7845">
            <w:pPr>
              <w:autoSpaceDE w:val="0"/>
              <w:autoSpaceDN w:val="0"/>
              <w:adjustRightInd w:val="0"/>
              <w:spacing w:after="0" w:line="320" w:lineRule="atLeast"/>
              <w:ind w:left="60" w:right="60"/>
              <w:rPr>
                <w:rFonts w:ascii="Arial" w:hAnsi="Arial" w:cs="Arial"/>
                <w:color w:val="000000"/>
                <w:sz w:val="18"/>
                <w:szCs w:val="18"/>
              </w:rPr>
            </w:pPr>
            <w:r w:rsidRPr="002F7845">
              <w:rPr>
                <w:rFonts w:ascii="Arial" w:hAnsi="Arial" w:cs="Arial"/>
                <w:color w:val="000000"/>
                <w:sz w:val="18"/>
                <w:szCs w:val="18"/>
              </w:rPr>
              <w:t>music</w:t>
            </w:r>
          </w:p>
        </w:tc>
        <w:tc>
          <w:tcPr>
            <w:tcW w:w="1029" w:type="dxa"/>
            <w:tcBorders>
              <w:top w:val="single" w:sz="16" w:space="0" w:color="000000"/>
              <w:left w:val="single" w:sz="16" w:space="0" w:color="000000"/>
              <w:bottom w:val="nil"/>
            </w:tcBorders>
            <w:shd w:val="clear" w:color="auto" w:fill="FFFFFF"/>
            <w:vAlign w:val="center"/>
          </w:tcPr>
          <w:p w:rsidR="002F7845" w:rsidRPr="002F7845" w:rsidRDefault="002F7845" w:rsidP="002F7845">
            <w:pPr>
              <w:autoSpaceDE w:val="0"/>
              <w:autoSpaceDN w:val="0"/>
              <w:adjustRightInd w:val="0"/>
              <w:spacing w:after="0" w:line="320" w:lineRule="atLeast"/>
              <w:ind w:left="60" w:right="60"/>
              <w:jc w:val="right"/>
              <w:rPr>
                <w:rFonts w:ascii="Arial" w:hAnsi="Arial" w:cs="Arial"/>
                <w:color w:val="000000"/>
                <w:sz w:val="18"/>
                <w:szCs w:val="18"/>
              </w:rPr>
            </w:pPr>
            <w:r w:rsidRPr="002F7845">
              <w:rPr>
                <w:rFonts w:ascii="Arial" w:hAnsi="Arial" w:cs="Arial"/>
                <w:color w:val="000000"/>
                <w:sz w:val="18"/>
                <w:szCs w:val="18"/>
              </w:rPr>
              <w:t>14</w:t>
            </w:r>
          </w:p>
        </w:tc>
        <w:tc>
          <w:tcPr>
            <w:tcW w:w="1029" w:type="dxa"/>
            <w:tcBorders>
              <w:top w:val="single" w:sz="16" w:space="0" w:color="000000"/>
              <w:bottom w:val="nil"/>
            </w:tcBorders>
            <w:shd w:val="clear" w:color="auto" w:fill="FFFFFF"/>
            <w:vAlign w:val="center"/>
          </w:tcPr>
          <w:p w:rsidR="002F7845" w:rsidRPr="002F7845" w:rsidRDefault="002F7845" w:rsidP="002F7845">
            <w:pPr>
              <w:autoSpaceDE w:val="0"/>
              <w:autoSpaceDN w:val="0"/>
              <w:adjustRightInd w:val="0"/>
              <w:spacing w:after="0" w:line="320" w:lineRule="atLeast"/>
              <w:ind w:left="60" w:right="60"/>
              <w:jc w:val="right"/>
              <w:rPr>
                <w:rFonts w:ascii="Arial" w:hAnsi="Arial" w:cs="Arial"/>
                <w:color w:val="000000"/>
                <w:sz w:val="18"/>
                <w:szCs w:val="18"/>
              </w:rPr>
            </w:pPr>
            <w:r w:rsidRPr="002F7845">
              <w:rPr>
                <w:rFonts w:ascii="Arial" w:hAnsi="Arial" w:cs="Arial"/>
                <w:color w:val="000000"/>
                <w:sz w:val="18"/>
                <w:szCs w:val="18"/>
              </w:rPr>
              <w:t>13.5000</w:t>
            </w:r>
          </w:p>
        </w:tc>
        <w:tc>
          <w:tcPr>
            <w:tcW w:w="1444" w:type="dxa"/>
            <w:tcBorders>
              <w:top w:val="single" w:sz="16" w:space="0" w:color="000000"/>
              <w:bottom w:val="nil"/>
            </w:tcBorders>
            <w:shd w:val="clear" w:color="auto" w:fill="FFFFFF"/>
            <w:vAlign w:val="center"/>
          </w:tcPr>
          <w:p w:rsidR="002F7845" w:rsidRPr="002F7845" w:rsidRDefault="002F7845" w:rsidP="002F7845">
            <w:pPr>
              <w:autoSpaceDE w:val="0"/>
              <w:autoSpaceDN w:val="0"/>
              <w:adjustRightInd w:val="0"/>
              <w:spacing w:after="0" w:line="320" w:lineRule="atLeast"/>
              <w:ind w:left="60" w:right="60"/>
              <w:jc w:val="right"/>
              <w:rPr>
                <w:rFonts w:ascii="Arial" w:hAnsi="Arial" w:cs="Arial"/>
                <w:color w:val="000000"/>
                <w:sz w:val="18"/>
                <w:szCs w:val="18"/>
              </w:rPr>
            </w:pPr>
            <w:r w:rsidRPr="002F7845">
              <w:rPr>
                <w:rFonts w:ascii="Arial" w:hAnsi="Arial" w:cs="Arial"/>
                <w:color w:val="000000"/>
                <w:sz w:val="18"/>
                <w:szCs w:val="18"/>
              </w:rPr>
              <w:t>1.87083</w:t>
            </w:r>
          </w:p>
        </w:tc>
        <w:tc>
          <w:tcPr>
            <w:tcW w:w="1075" w:type="dxa"/>
            <w:tcBorders>
              <w:top w:val="single" w:sz="16" w:space="0" w:color="000000"/>
              <w:bottom w:val="nil"/>
            </w:tcBorders>
            <w:shd w:val="clear" w:color="auto" w:fill="FFFFFF"/>
            <w:vAlign w:val="center"/>
          </w:tcPr>
          <w:p w:rsidR="002F7845" w:rsidRPr="002F7845" w:rsidRDefault="002F7845" w:rsidP="002F7845">
            <w:pPr>
              <w:autoSpaceDE w:val="0"/>
              <w:autoSpaceDN w:val="0"/>
              <w:adjustRightInd w:val="0"/>
              <w:spacing w:after="0" w:line="320" w:lineRule="atLeast"/>
              <w:ind w:left="60" w:right="60"/>
              <w:jc w:val="right"/>
              <w:rPr>
                <w:rFonts w:ascii="Arial" w:hAnsi="Arial" w:cs="Arial"/>
                <w:color w:val="000000"/>
                <w:sz w:val="18"/>
                <w:szCs w:val="18"/>
              </w:rPr>
            </w:pPr>
            <w:r w:rsidRPr="002F7845">
              <w:rPr>
                <w:rFonts w:ascii="Arial" w:hAnsi="Arial" w:cs="Arial"/>
                <w:color w:val="000000"/>
                <w:sz w:val="18"/>
                <w:szCs w:val="18"/>
              </w:rPr>
              <w:t>10.00</w:t>
            </w:r>
          </w:p>
        </w:tc>
        <w:tc>
          <w:tcPr>
            <w:tcW w:w="1106" w:type="dxa"/>
            <w:tcBorders>
              <w:top w:val="single" w:sz="16" w:space="0" w:color="000000"/>
              <w:bottom w:val="nil"/>
              <w:right w:val="single" w:sz="16" w:space="0" w:color="000000"/>
            </w:tcBorders>
            <w:shd w:val="clear" w:color="auto" w:fill="FFFFFF"/>
            <w:vAlign w:val="center"/>
          </w:tcPr>
          <w:p w:rsidR="002F7845" w:rsidRPr="002F7845" w:rsidRDefault="002F7845" w:rsidP="002F7845">
            <w:pPr>
              <w:autoSpaceDE w:val="0"/>
              <w:autoSpaceDN w:val="0"/>
              <w:adjustRightInd w:val="0"/>
              <w:spacing w:after="0" w:line="320" w:lineRule="atLeast"/>
              <w:ind w:left="60" w:right="60"/>
              <w:jc w:val="right"/>
              <w:rPr>
                <w:rFonts w:ascii="Arial" w:hAnsi="Arial" w:cs="Arial"/>
                <w:color w:val="000000"/>
                <w:sz w:val="18"/>
                <w:szCs w:val="18"/>
              </w:rPr>
            </w:pPr>
            <w:r w:rsidRPr="002F7845">
              <w:rPr>
                <w:rFonts w:ascii="Arial" w:hAnsi="Arial" w:cs="Arial"/>
                <w:color w:val="000000"/>
                <w:sz w:val="18"/>
                <w:szCs w:val="18"/>
              </w:rPr>
              <w:t>16.00</w:t>
            </w:r>
          </w:p>
        </w:tc>
      </w:tr>
      <w:tr w:rsidR="002F7845" w:rsidRPr="002F7845">
        <w:tblPrEx>
          <w:tblCellMar>
            <w:top w:w="0" w:type="dxa"/>
            <w:bottom w:w="0" w:type="dxa"/>
          </w:tblCellMar>
        </w:tblPrEx>
        <w:trPr>
          <w:cantSplit/>
        </w:trPr>
        <w:tc>
          <w:tcPr>
            <w:tcW w:w="1029" w:type="dxa"/>
            <w:tcBorders>
              <w:top w:val="nil"/>
              <w:left w:val="single" w:sz="16" w:space="0" w:color="000000"/>
              <w:bottom w:val="single" w:sz="16" w:space="0" w:color="000000"/>
              <w:right w:val="single" w:sz="16" w:space="0" w:color="000000"/>
            </w:tcBorders>
            <w:shd w:val="clear" w:color="auto" w:fill="FFFFFF"/>
          </w:tcPr>
          <w:p w:rsidR="002F7845" w:rsidRPr="002F7845" w:rsidRDefault="002F7845" w:rsidP="002F7845">
            <w:pPr>
              <w:autoSpaceDE w:val="0"/>
              <w:autoSpaceDN w:val="0"/>
              <w:adjustRightInd w:val="0"/>
              <w:spacing w:after="0" w:line="320" w:lineRule="atLeast"/>
              <w:ind w:left="60" w:right="60"/>
              <w:rPr>
                <w:rFonts w:ascii="Arial" w:hAnsi="Arial" w:cs="Arial"/>
                <w:color w:val="000000"/>
                <w:sz w:val="18"/>
                <w:szCs w:val="18"/>
              </w:rPr>
            </w:pPr>
            <w:proofErr w:type="spellStart"/>
            <w:r w:rsidRPr="002F7845">
              <w:rPr>
                <w:rFonts w:ascii="Arial" w:hAnsi="Arial" w:cs="Arial"/>
                <w:color w:val="000000"/>
                <w:sz w:val="18"/>
                <w:szCs w:val="18"/>
              </w:rPr>
              <w:t>nomusic</w:t>
            </w:r>
            <w:proofErr w:type="spellEnd"/>
          </w:p>
        </w:tc>
        <w:tc>
          <w:tcPr>
            <w:tcW w:w="1029" w:type="dxa"/>
            <w:tcBorders>
              <w:top w:val="nil"/>
              <w:left w:val="single" w:sz="16" w:space="0" w:color="000000"/>
              <w:bottom w:val="single" w:sz="16" w:space="0" w:color="000000"/>
            </w:tcBorders>
            <w:shd w:val="clear" w:color="auto" w:fill="FFFFFF"/>
            <w:vAlign w:val="center"/>
          </w:tcPr>
          <w:p w:rsidR="002F7845" w:rsidRPr="002F7845" w:rsidRDefault="002F7845" w:rsidP="002F7845">
            <w:pPr>
              <w:autoSpaceDE w:val="0"/>
              <w:autoSpaceDN w:val="0"/>
              <w:adjustRightInd w:val="0"/>
              <w:spacing w:after="0" w:line="320" w:lineRule="atLeast"/>
              <w:ind w:left="60" w:right="60"/>
              <w:jc w:val="right"/>
              <w:rPr>
                <w:rFonts w:ascii="Arial" w:hAnsi="Arial" w:cs="Arial"/>
                <w:color w:val="000000"/>
                <w:sz w:val="18"/>
                <w:szCs w:val="18"/>
              </w:rPr>
            </w:pPr>
            <w:r w:rsidRPr="002F7845">
              <w:rPr>
                <w:rFonts w:ascii="Arial" w:hAnsi="Arial" w:cs="Arial"/>
                <w:color w:val="000000"/>
                <w:sz w:val="18"/>
                <w:szCs w:val="18"/>
              </w:rPr>
              <w:t>14</w:t>
            </w:r>
          </w:p>
        </w:tc>
        <w:tc>
          <w:tcPr>
            <w:tcW w:w="1029" w:type="dxa"/>
            <w:tcBorders>
              <w:top w:val="nil"/>
              <w:bottom w:val="single" w:sz="16" w:space="0" w:color="000000"/>
            </w:tcBorders>
            <w:shd w:val="clear" w:color="auto" w:fill="FFFFFF"/>
            <w:vAlign w:val="center"/>
          </w:tcPr>
          <w:p w:rsidR="002F7845" w:rsidRPr="002F7845" w:rsidRDefault="002F7845" w:rsidP="002F7845">
            <w:pPr>
              <w:autoSpaceDE w:val="0"/>
              <w:autoSpaceDN w:val="0"/>
              <w:adjustRightInd w:val="0"/>
              <w:spacing w:after="0" w:line="320" w:lineRule="atLeast"/>
              <w:ind w:left="60" w:right="60"/>
              <w:jc w:val="right"/>
              <w:rPr>
                <w:rFonts w:ascii="Arial" w:hAnsi="Arial" w:cs="Arial"/>
                <w:color w:val="000000"/>
                <w:sz w:val="18"/>
                <w:szCs w:val="18"/>
              </w:rPr>
            </w:pPr>
            <w:r w:rsidRPr="002F7845">
              <w:rPr>
                <w:rFonts w:ascii="Arial" w:hAnsi="Arial" w:cs="Arial"/>
                <w:color w:val="000000"/>
                <w:sz w:val="18"/>
                <w:szCs w:val="18"/>
              </w:rPr>
              <w:t>14.5000</w:t>
            </w:r>
          </w:p>
        </w:tc>
        <w:tc>
          <w:tcPr>
            <w:tcW w:w="1444" w:type="dxa"/>
            <w:tcBorders>
              <w:top w:val="nil"/>
              <w:bottom w:val="single" w:sz="16" w:space="0" w:color="000000"/>
            </w:tcBorders>
            <w:shd w:val="clear" w:color="auto" w:fill="FFFFFF"/>
            <w:vAlign w:val="center"/>
          </w:tcPr>
          <w:p w:rsidR="002F7845" w:rsidRPr="002F7845" w:rsidRDefault="002F7845" w:rsidP="002F7845">
            <w:pPr>
              <w:autoSpaceDE w:val="0"/>
              <w:autoSpaceDN w:val="0"/>
              <w:adjustRightInd w:val="0"/>
              <w:spacing w:after="0" w:line="320" w:lineRule="atLeast"/>
              <w:ind w:left="60" w:right="60"/>
              <w:jc w:val="right"/>
              <w:rPr>
                <w:rFonts w:ascii="Arial" w:hAnsi="Arial" w:cs="Arial"/>
                <w:color w:val="000000"/>
                <w:sz w:val="18"/>
                <w:szCs w:val="18"/>
              </w:rPr>
            </w:pPr>
            <w:r w:rsidRPr="002F7845">
              <w:rPr>
                <w:rFonts w:ascii="Arial" w:hAnsi="Arial" w:cs="Arial"/>
                <w:color w:val="000000"/>
                <w:sz w:val="18"/>
                <w:szCs w:val="18"/>
              </w:rPr>
              <w:t>1.99036</w:t>
            </w:r>
          </w:p>
        </w:tc>
        <w:tc>
          <w:tcPr>
            <w:tcW w:w="1075" w:type="dxa"/>
            <w:tcBorders>
              <w:top w:val="nil"/>
              <w:bottom w:val="single" w:sz="16" w:space="0" w:color="000000"/>
            </w:tcBorders>
            <w:shd w:val="clear" w:color="auto" w:fill="FFFFFF"/>
            <w:vAlign w:val="center"/>
          </w:tcPr>
          <w:p w:rsidR="002F7845" w:rsidRPr="002F7845" w:rsidRDefault="002F7845" w:rsidP="002F7845">
            <w:pPr>
              <w:autoSpaceDE w:val="0"/>
              <w:autoSpaceDN w:val="0"/>
              <w:adjustRightInd w:val="0"/>
              <w:spacing w:after="0" w:line="320" w:lineRule="atLeast"/>
              <w:ind w:left="60" w:right="60"/>
              <w:jc w:val="right"/>
              <w:rPr>
                <w:rFonts w:ascii="Arial" w:hAnsi="Arial" w:cs="Arial"/>
                <w:color w:val="000000"/>
                <w:sz w:val="18"/>
                <w:szCs w:val="18"/>
              </w:rPr>
            </w:pPr>
            <w:r w:rsidRPr="002F7845">
              <w:rPr>
                <w:rFonts w:ascii="Arial" w:hAnsi="Arial" w:cs="Arial"/>
                <w:color w:val="000000"/>
                <w:sz w:val="18"/>
                <w:szCs w:val="18"/>
              </w:rPr>
              <w:t>11.00</w:t>
            </w:r>
          </w:p>
        </w:tc>
        <w:tc>
          <w:tcPr>
            <w:tcW w:w="1106" w:type="dxa"/>
            <w:tcBorders>
              <w:top w:val="nil"/>
              <w:bottom w:val="single" w:sz="16" w:space="0" w:color="000000"/>
              <w:right w:val="single" w:sz="16" w:space="0" w:color="000000"/>
            </w:tcBorders>
            <w:shd w:val="clear" w:color="auto" w:fill="FFFFFF"/>
            <w:vAlign w:val="center"/>
          </w:tcPr>
          <w:p w:rsidR="002F7845" w:rsidRPr="002F7845" w:rsidRDefault="002F7845" w:rsidP="002F7845">
            <w:pPr>
              <w:autoSpaceDE w:val="0"/>
              <w:autoSpaceDN w:val="0"/>
              <w:adjustRightInd w:val="0"/>
              <w:spacing w:after="0" w:line="320" w:lineRule="atLeast"/>
              <w:ind w:left="60" w:right="60"/>
              <w:jc w:val="right"/>
              <w:rPr>
                <w:rFonts w:ascii="Arial" w:hAnsi="Arial" w:cs="Arial"/>
                <w:color w:val="000000"/>
                <w:sz w:val="18"/>
                <w:szCs w:val="18"/>
              </w:rPr>
            </w:pPr>
            <w:r w:rsidRPr="002F7845">
              <w:rPr>
                <w:rFonts w:ascii="Arial" w:hAnsi="Arial" w:cs="Arial"/>
                <w:color w:val="000000"/>
                <w:sz w:val="18"/>
                <w:szCs w:val="18"/>
              </w:rPr>
              <w:t>18.00</w:t>
            </w:r>
          </w:p>
        </w:tc>
      </w:tr>
    </w:tbl>
    <w:p w:rsidR="002F7845" w:rsidRPr="002F7845" w:rsidRDefault="002F7845" w:rsidP="002F7845">
      <w:pPr>
        <w:autoSpaceDE w:val="0"/>
        <w:autoSpaceDN w:val="0"/>
        <w:adjustRightInd w:val="0"/>
        <w:spacing w:after="0" w:line="400" w:lineRule="atLeast"/>
        <w:rPr>
          <w:rFonts w:ascii="Times New Roman" w:hAnsi="Times New Roman" w:cs="Times New Roman"/>
          <w:sz w:val="24"/>
          <w:szCs w:val="24"/>
        </w:rPr>
      </w:pPr>
    </w:p>
    <w:p w:rsidR="002F7845" w:rsidRDefault="002F7845" w:rsidP="004E17FD">
      <w:pPr>
        <w:autoSpaceDE w:val="0"/>
        <w:autoSpaceDN w:val="0"/>
        <w:adjustRightInd w:val="0"/>
        <w:spacing w:after="0" w:line="400" w:lineRule="atLeast"/>
        <w:rPr>
          <w:rFonts w:ascii="Times New Roman" w:hAnsi="Times New Roman" w:cs="Times New Roman"/>
          <w:sz w:val="24"/>
          <w:szCs w:val="24"/>
        </w:rPr>
      </w:pPr>
    </w:p>
    <w:tbl>
      <w:tblPr>
        <w:tblW w:w="35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76"/>
        <w:gridCol w:w="1475"/>
      </w:tblGrid>
      <w:tr w:rsidR="002F7845" w:rsidRPr="002F7845" w:rsidTr="00BD10BA">
        <w:tblPrEx>
          <w:tblCellMar>
            <w:top w:w="0" w:type="dxa"/>
            <w:bottom w:w="0" w:type="dxa"/>
          </w:tblCellMar>
        </w:tblPrEx>
        <w:trPr>
          <w:cantSplit/>
        </w:trPr>
        <w:tc>
          <w:tcPr>
            <w:tcW w:w="3551" w:type="dxa"/>
            <w:gridSpan w:val="2"/>
            <w:tcBorders>
              <w:top w:val="nil"/>
              <w:left w:val="nil"/>
              <w:bottom w:val="nil"/>
              <w:right w:val="nil"/>
            </w:tcBorders>
            <w:shd w:val="clear" w:color="auto" w:fill="FFFFFF"/>
            <w:vAlign w:val="center"/>
          </w:tcPr>
          <w:p w:rsidR="002F7845" w:rsidRPr="002F7845" w:rsidRDefault="002F7845" w:rsidP="002F7845">
            <w:pPr>
              <w:autoSpaceDE w:val="0"/>
              <w:autoSpaceDN w:val="0"/>
              <w:adjustRightInd w:val="0"/>
              <w:spacing w:after="0" w:line="320" w:lineRule="atLeast"/>
              <w:ind w:left="60" w:right="60"/>
              <w:jc w:val="center"/>
              <w:rPr>
                <w:rFonts w:ascii="Arial" w:hAnsi="Arial" w:cs="Arial"/>
                <w:color w:val="000000"/>
                <w:sz w:val="18"/>
                <w:szCs w:val="18"/>
              </w:rPr>
            </w:pPr>
            <w:r w:rsidRPr="002F7845">
              <w:rPr>
                <w:rFonts w:ascii="Arial" w:hAnsi="Arial" w:cs="Arial"/>
                <w:b/>
                <w:bCs/>
                <w:color w:val="000000"/>
                <w:sz w:val="18"/>
                <w:szCs w:val="18"/>
              </w:rPr>
              <w:t xml:space="preserve">Test </w:t>
            </w:r>
            <w:proofErr w:type="spellStart"/>
            <w:r w:rsidRPr="002F7845">
              <w:rPr>
                <w:rFonts w:ascii="Arial" w:hAnsi="Arial" w:cs="Arial"/>
                <w:b/>
                <w:bCs/>
                <w:color w:val="000000"/>
                <w:sz w:val="18"/>
                <w:szCs w:val="18"/>
              </w:rPr>
              <w:t>Statistics</w:t>
            </w:r>
            <w:r w:rsidRPr="002F7845">
              <w:rPr>
                <w:rFonts w:ascii="Arial" w:hAnsi="Arial" w:cs="Arial"/>
                <w:b/>
                <w:bCs/>
                <w:color w:val="000000"/>
                <w:sz w:val="18"/>
                <w:szCs w:val="18"/>
                <w:vertAlign w:val="superscript"/>
              </w:rPr>
              <w:t>a</w:t>
            </w:r>
            <w:proofErr w:type="spellEnd"/>
          </w:p>
        </w:tc>
      </w:tr>
      <w:tr w:rsidR="002F7845" w:rsidRPr="002F7845" w:rsidTr="00BD10BA">
        <w:tblPrEx>
          <w:tblCellMar>
            <w:top w:w="0" w:type="dxa"/>
            <w:bottom w:w="0" w:type="dxa"/>
          </w:tblCellMar>
        </w:tblPrEx>
        <w:trPr>
          <w:cantSplit/>
        </w:trPr>
        <w:tc>
          <w:tcPr>
            <w:tcW w:w="2076"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2F7845" w:rsidRPr="002F7845" w:rsidRDefault="002F7845" w:rsidP="002F7845">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2F7845" w:rsidRPr="002F7845" w:rsidRDefault="002F7845" w:rsidP="002F7845">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2F7845">
              <w:rPr>
                <w:rFonts w:ascii="Arial" w:hAnsi="Arial" w:cs="Arial"/>
                <w:color w:val="000000"/>
                <w:sz w:val="18"/>
                <w:szCs w:val="18"/>
              </w:rPr>
              <w:t>nomusic</w:t>
            </w:r>
            <w:proofErr w:type="spellEnd"/>
            <w:r w:rsidRPr="002F7845">
              <w:rPr>
                <w:rFonts w:ascii="Arial" w:hAnsi="Arial" w:cs="Arial"/>
                <w:color w:val="000000"/>
                <w:sz w:val="18"/>
                <w:szCs w:val="18"/>
              </w:rPr>
              <w:t xml:space="preserve"> - music</w:t>
            </w:r>
          </w:p>
        </w:tc>
      </w:tr>
      <w:tr w:rsidR="002F7845" w:rsidRPr="002F7845" w:rsidTr="00BD10BA">
        <w:tblPrEx>
          <w:tblCellMar>
            <w:top w:w="0" w:type="dxa"/>
            <w:bottom w:w="0" w:type="dxa"/>
          </w:tblCellMar>
        </w:tblPrEx>
        <w:trPr>
          <w:cantSplit/>
        </w:trPr>
        <w:tc>
          <w:tcPr>
            <w:tcW w:w="2076" w:type="dxa"/>
            <w:tcBorders>
              <w:top w:val="single" w:sz="16" w:space="0" w:color="000000"/>
              <w:left w:val="single" w:sz="16" w:space="0" w:color="000000"/>
              <w:bottom w:val="nil"/>
              <w:right w:val="single" w:sz="16" w:space="0" w:color="000000"/>
            </w:tcBorders>
            <w:shd w:val="clear" w:color="auto" w:fill="FFFFFF"/>
          </w:tcPr>
          <w:p w:rsidR="002F7845" w:rsidRPr="002F7845" w:rsidRDefault="002F7845" w:rsidP="002F7845">
            <w:pPr>
              <w:autoSpaceDE w:val="0"/>
              <w:autoSpaceDN w:val="0"/>
              <w:adjustRightInd w:val="0"/>
              <w:spacing w:after="0" w:line="320" w:lineRule="atLeast"/>
              <w:ind w:left="60" w:right="60"/>
              <w:rPr>
                <w:rFonts w:ascii="Arial" w:hAnsi="Arial" w:cs="Arial"/>
                <w:color w:val="000000"/>
                <w:sz w:val="18"/>
                <w:szCs w:val="18"/>
              </w:rPr>
            </w:pPr>
            <w:r>
              <w:rPr>
                <w:rFonts w:ascii="Arial" w:hAnsi="Arial" w:cs="Arial"/>
                <w:noProof/>
                <w:color w:val="000000"/>
                <w:sz w:val="18"/>
                <w:szCs w:val="18"/>
                <w:lang w:eastAsia="en-GB"/>
              </w:rPr>
              <mc:AlternateContent>
                <mc:Choice Requires="wps">
                  <w:drawing>
                    <wp:anchor distT="0" distB="0" distL="114300" distR="114300" simplePos="0" relativeHeight="251665408" behindDoc="0" locked="0" layoutInCell="1" allowOverlap="1" wp14:anchorId="623772D8" wp14:editId="043DB15F">
                      <wp:simplePos x="0" y="0"/>
                      <wp:positionH relativeFrom="column">
                        <wp:posOffset>1244600</wp:posOffset>
                      </wp:positionH>
                      <wp:positionV relativeFrom="paragraph">
                        <wp:posOffset>29210</wp:posOffset>
                      </wp:positionV>
                      <wp:extent cx="1485900" cy="488950"/>
                      <wp:effectExtent l="0" t="0" r="19050" b="25400"/>
                      <wp:wrapNone/>
                      <wp:docPr id="11" name="Oval 11"/>
                      <wp:cNvGraphicFramePr/>
                      <a:graphic xmlns:a="http://schemas.openxmlformats.org/drawingml/2006/main">
                        <a:graphicData uri="http://schemas.microsoft.com/office/word/2010/wordprocessingShape">
                          <wps:wsp>
                            <wps:cNvSpPr/>
                            <wps:spPr>
                              <a:xfrm>
                                <a:off x="0" y="0"/>
                                <a:ext cx="1485900" cy="4889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1" o:spid="_x0000_s1026" style="position:absolute;margin-left:98pt;margin-top:2.3pt;width:117pt;height: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" filled="f" strokecolor="#243f60 [1604]" strokeweight="2pt"/>
                  </w:pict>
                </mc:Fallback>
              </mc:AlternateContent>
            </w:r>
            <w:r w:rsidRPr="002F7845">
              <w:rPr>
                <w:rFonts w:ascii="Arial" w:hAnsi="Arial" w:cs="Arial"/>
                <w:color w:val="000000"/>
                <w:sz w:val="18"/>
                <w:szCs w:val="18"/>
              </w:rPr>
              <w:t>Z</w:t>
            </w:r>
          </w:p>
        </w:tc>
        <w:tc>
          <w:tcPr>
            <w:tcW w:w="1475" w:type="dxa"/>
            <w:tcBorders>
              <w:top w:val="single" w:sz="16" w:space="0" w:color="000000"/>
              <w:left w:val="single" w:sz="16" w:space="0" w:color="000000"/>
              <w:bottom w:val="nil"/>
              <w:right w:val="single" w:sz="16" w:space="0" w:color="000000"/>
            </w:tcBorders>
            <w:shd w:val="clear" w:color="auto" w:fill="FFFFFF"/>
            <w:vAlign w:val="center"/>
          </w:tcPr>
          <w:p w:rsidR="002F7845" w:rsidRPr="002F7845" w:rsidRDefault="002F7845" w:rsidP="002F7845">
            <w:pPr>
              <w:autoSpaceDE w:val="0"/>
              <w:autoSpaceDN w:val="0"/>
              <w:adjustRightInd w:val="0"/>
              <w:spacing w:after="0" w:line="320" w:lineRule="atLeast"/>
              <w:ind w:left="60" w:right="60"/>
              <w:jc w:val="right"/>
              <w:rPr>
                <w:rFonts w:ascii="Arial" w:hAnsi="Arial" w:cs="Arial"/>
                <w:color w:val="000000"/>
                <w:sz w:val="18"/>
                <w:szCs w:val="18"/>
              </w:rPr>
            </w:pPr>
            <w:r w:rsidRPr="002F7845">
              <w:rPr>
                <w:rFonts w:ascii="Arial" w:hAnsi="Arial" w:cs="Arial"/>
                <w:color w:val="000000"/>
                <w:sz w:val="18"/>
                <w:szCs w:val="18"/>
              </w:rPr>
              <w:t>-2.658</w:t>
            </w:r>
            <w:r w:rsidRPr="002F7845">
              <w:rPr>
                <w:rFonts w:ascii="Arial" w:hAnsi="Arial" w:cs="Arial"/>
                <w:color w:val="000000"/>
                <w:sz w:val="18"/>
                <w:szCs w:val="18"/>
                <w:vertAlign w:val="superscript"/>
              </w:rPr>
              <w:t>b</w:t>
            </w:r>
          </w:p>
        </w:tc>
      </w:tr>
      <w:tr w:rsidR="002F7845" w:rsidRPr="002F7845" w:rsidTr="00BD10BA">
        <w:tblPrEx>
          <w:tblCellMar>
            <w:top w:w="0" w:type="dxa"/>
            <w:bottom w:w="0" w:type="dxa"/>
          </w:tblCellMar>
        </w:tblPrEx>
        <w:trPr>
          <w:cantSplit/>
        </w:trPr>
        <w:tc>
          <w:tcPr>
            <w:tcW w:w="2076" w:type="dxa"/>
            <w:tcBorders>
              <w:top w:val="nil"/>
              <w:left w:val="single" w:sz="16" w:space="0" w:color="000000"/>
              <w:bottom w:val="single" w:sz="16" w:space="0" w:color="000000"/>
              <w:right w:val="single" w:sz="16" w:space="0" w:color="000000"/>
            </w:tcBorders>
            <w:shd w:val="clear" w:color="auto" w:fill="FFFFFF"/>
          </w:tcPr>
          <w:p w:rsidR="002F7845" w:rsidRPr="002F7845" w:rsidRDefault="002F7845" w:rsidP="002F7845">
            <w:pPr>
              <w:autoSpaceDE w:val="0"/>
              <w:autoSpaceDN w:val="0"/>
              <w:adjustRightInd w:val="0"/>
              <w:spacing w:after="0" w:line="320" w:lineRule="atLeast"/>
              <w:ind w:left="60" w:right="60"/>
              <w:rPr>
                <w:rFonts w:ascii="Arial" w:hAnsi="Arial" w:cs="Arial"/>
                <w:color w:val="000000"/>
                <w:sz w:val="18"/>
                <w:szCs w:val="18"/>
              </w:rPr>
            </w:pPr>
            <w:proofErr w:type="spellStart"/>
            <w:r w:rsidRPr="002F7845">
              <w:rPr>
                <w:rFonts w:ascii="Arial" w:hAnsi="Arial" w:cs="Arial"/>
                <w:color w:val="000000"/>
                <w:sz w:val="18"/>
                <w:szCs w:val="18"/>
              </w:rPr>
              <w:t>Asymp</w:t>
            </w:r>
            <w:proofErr w:type="spellEnd"/>
            <w:r w:rsidRPr="002F7845">
              <w:rPr>
                <w:rFonts w:ascii="Arial" w:hAnsi="Arial" w:cs="Arial"/>
                <w:color w:val="000000"/>
                <w:sz w:val="18"/>
                <w:szCs w:val="18"/>
              </w:rPr>
              <w:t>. Sig. (2-tailed)</w:t>
            </w:r>
          </w:p>
        </w:tc>
        <w:tc>
          <w:tcPr>
            <w:tcW w:w="1475" w:type="dxa"/>
            <w:tcBorders>
              <w:top w:val="nil"/>
              <w:left w:val="single" w:sz="16" w:space="0" w:color="000000"/>
              <w:bottom w:val="single" w:sz="16" w:space="0" w:color="000000"/>
              <w:right w:val="single" w:sz="16" w:space="0" w:color="000000"/>
            </w:tcBorders>
            <w:shd w:val="clear" w:color="auto" w:fill="FFFFFF"/>
            <w:vAlign w:val="center"/>
          </w:tcPr>
          <w:p w:rsidR="002F7845" w:rsidRPr="002F7845" w:rsidRDefault="002F7845" w:rsidP="002F7845">
            <w:pPr>
              <w:autoSpaceDE w:val="0"/>
              <w:autoSpaceDN w:val="0"/>
              <w:adjustRightInd w:val="0"/>
              <w:spacing w:after="0" w:line="320" w:lineRule="atLeast"/>
              <w:ind w:left="60" w:right="60"/>
              <w:jc w:val="right"/>
              <w:rPr>
                <w:rFonts w:ascii="Arial" w:hAnsi="Arial" w:cs="Arial"/>
                <w:color w:val="000000"/>
                <w:sz w:val="18"/>
                <w:szCs w:val="18"/>
              </w:rPr>
            </w:pPr>
            <w:r w:rsidRPr="002F7845">
              <w:rPr>
                <w:rFonts w:ascii="Arial" w:hAnsi="Arial" w:cs="Arial"/>
                <w:color w:val="000000"/>
                <w:sz w:val="18"/>
                <w:szCs w:val="18"/>
              </w:rPr>
              <w:t>.008</w:t>
            </w:r>
          </w:p>
        </w:tc>
      </w:tr>
      <w:tr w:rsidR="002F7845" w:rsidRPr="002F7845" w:rsidTr="00BD10BA">
        <w:tblPrEx>
          <w:tblCellMar>
            <w:top w:w="0" w:type="dxa"/>
            <w:bottom w:w="0" w:type="dxa"/>
          </w:tblCellMar>
        </w:tblPrEx>
        <w:trPr>
          <w:cantSplit/>
        </w:trPr>
        <w:tc>
          <w:tcPr>
            <w:tcW w:w="3551" w:type="dxa"/>
            <w:gridSpan w:val="2"/>
            <w:tcBorders>
              <w:top w:val="nil"/>
              <w:left w:val="nil"/>
              <w:bottom w:val="nil"/>
              <w:right w:val="nil"/>
            </w:tcBorders>
            <w:shd w:val="clear" w:color="auto" w:fill="FFFFFF"/>
          </w:tcPr>
          <w:p w:rsidR="002F7845" w:rsidRPr="002F7845" w:rsidRDefault="002F7845" w:rsidP="002F7845">
            <w:pPr>
              <w:autoSpaceDE w:val="0"/>
              <w:autoSpaceDN w:val="0"/>
              <w:adjustRightInd w:val="0"/>
              <w:spacing w:after="0" w:line="320" w:lineRule="atLeast"/>
              <w:ind w:left="60" w:right="60"/>
              <w:rPr>
                <w:rFonts w:ascii="Arial" w:hAnsi="Arial" w:cs="Arial"/>
                <w:color w:val="000000"/>
                <w:sz w:val="18"/>
                <w:szCs w:val="18"/>
              </w:rPr>
            </w:pPr>
            <w:r w:rsidRPr="002F7845">
              <w:rPr>
                <w:rFonts w:ascii="Arial" w:hAnsi="Arial" w:cs="Arial"/>
                <w:color w:val="000000"/>
                <w:sz w:val="18"/>
                <w:szCs w:val="18"/>
              </w:rPr>
              <w:t>a. Wilcoxon Signed Ranks Test</w:t>
            </w:r>
          </w:p>
        </w:tc>
      </w:tr>
      <w:tr w:rsidR="002F7845" w:rsidRPr="002F7845" w:rsidTr="00BD10BA">
        <w:tblPrEx>
          <w:tblCellMar>
            <w:top w:w="0" w:type="dxa"/>
            <w:bottom w:w="0" w:type="dxa"/>
          </w:tblCellMar>
        </w:tblPrEx>
        <w:trPr>
          <w:cantSplit/>
        </w:trPr>
        <w:tc>
          <w:tcPr>
            <w:tcW w:w="3551" w:type="dxa"/>
            <w:gridSpan w:val="2"/>
            <w:tcBorders>
              <w:top w:val="nil"/>
              <w:left w:val="nil"/>
              <w:bottom w:val="nil"/>
              <w:right w:val="nil"/>
            </w:tcBorders>
            <w:shd w:val="clear" w:color="auto" w:fill="FFFFFF"/>
          </w:tcPr>
          <w:p w:rsidR="002F7845" w:rsidRPr="002F7845" w:rsidRDefault="002F7845" w:rsidP="002F7845">
            <w:pPr>
              <w:autoSpaceDE w:val="0"/>
              <w:autoSpaceDN w:val="0"/>
              <w:adjustRightInd w:val="0"/>
              <w:spacing w:after="0" w:line="320" w:lineRule="atLeast"/>
              <w:ind w:left="60" w:right="60"/>
              <w:rPr>
                <w:rFonts w:ascii="Arial" w:hAnsi="Arial" w:cs="Arial"/>
                <w:color w:val="000000"/>
                <w:sz w:val="18"/>
                <w:szCs w:val="18"/>
              </w:rPr>
            </w:pPr>
            <w:r w:rsidRPr="002F7845">
              <w:rPr>
                <w:rFonts w:ascii="Arial" w:hAnsi="Arial" w:cs="Arial"/>
                <w:color w:val="000000"/>
                <w:sz w:val="18"/>
                <w:szCs w:val="18"/>
              </w:rPr>
              <w:t>b. Based on negative ranks.</w:t>
            </w:r>
          </w:p>
        </w:tc>
      </w:tr>
    </w:tbl>
    <w:p w:rsidR="00BD10BA" w:rsidRDefault="00BD10BA" w:rsidP="004E17FD">
      <w:pPr>
        <w:autoSpaceDE w:val="0"/>
        <w:autoSpaceDN w:val="0"/>
        <w:adjustRightInd w:val="0"/>
        <w:spacing w:after="0" w:line="400" w:lineRule="atLeast"/>
        <w:rPr>
          <w:rFonts w:ascii="Times New Roman" w:hAnsi="Times New Roman" w:cs="Times New Roman"/>
          <w:sz w:val="24"/>
          <w:szCs w:val="24"/>
        </w:rPr>
      </w:pPr>
    </w:p>
    <w:p w:rsidR="004E17FD" w:rsidRDefault="004E17FD" w:rsidP="005A5A46">
      <w:pPr>
        <w:pStyle w:val="NoSpacing"/>
      </w:pPr>
      <w:r>
        <w:t>Although you will need to report means, standard deviations the data required to determine if the</w:t>
      </w:r>
      <w:r w:rsidR="002F7845">
        <w:t xml:space="preserve"> </w:t>
      </w:r>
      <w:r>
        <w:t>mean</w:t>
      </w:r>
      <w:r w:rsidR="002F7845">
        <w:t xml:space="preserve"> rank for music </w:t>
      </w:r>
      <w:r>
        <w:t xml:space="preserve">is </w:t>
      </w:r>
      <w:r w:rsidR="002F7845">
        <w:t xml:space="preserve">significantly different from that for </w:t>
      </w:r>
      <w:proofErr w:type="spellStart"/>
      <w:r w:rsidR="002F7845">
        <w:t>nomusic</w:t>
      </w:r>
      <w:proofErr w:type="spellEnd"/>
      <w:r>
        <w:t xml:space="preserve"> the significance value. </w:t>
      </w:r>
    </w:p>
    <w:p w:rsidR="004E17FD" w:rsidRDefault="004E17FD" w:rsidP="004E17FD">
      <w:pPr>
        <w:autoSpaceDE w:val="0"/>
        <w:autoSpaceDN w:val="0"/>
        <w:adjustRightInd w:val="0"/>
        <w:spacing w:after="0" w:line="400" w:lineRule="atLeast"/>
        <w:rPr>
          <w:rFonts w:ascii="Times New Roman" w:hAnsi="Times New Roman" w:cs="Times New Roman"/>
          <w:sz w:val="24"/>
          <w:szCs w:val="24"/>
        </w:rPr>
      </w:pPr>
    </w:p>
    <w:p w:rsidR="004E17FD" w:rsidRPr="003A1238" w:rsidRDefault="004E17FD" w:rsidP="004E17FD">
      <w:pPr>
        <w:autoSpaceDE w:val="0"/>
        <w:autoSpaceDN w:val="0"/>
        <w:adjustRightInd w:val="0"/>
        <w:spacing w:after="0" w:line="400" w:lineRule="atLeast"/>
        <w:rPr>
          <w:rFonts w:ascii="Times New Roman" w:hAnsi="Times New Roman" w:cs="Times New Roman"/>
          <w:b/>
          <w:i/>
          <w:sz w:val="24"/>
          <w:szCs w:val="24"/>
        </w:rPr>
      </w:pPr>
      <w:r w:rsidRPr="003A1238">
        <w:rPr>
          <w:rFonts w:ascii="Times New Roman" w:hAnsi="Times New Roman" w:cs="Times New Roman"/>
          <w:b/>
          <w:i/>
          <w:sz w:val="24"/>
          <w:szCs w:val="24"/>
        </w:rPr>
        <w:t xml:space="preserve">Reporting the data </w:t>
      </w:r>
    </w:p>
    <w:p w:rsidR="004E17FD" w:rsidRPr="003A1238" w:rsidRDefault="004E17FD" w:rsidP="004E17FD">
      <w:pPr>
        <w:pStyle w:val="ListParagraph"/>
        <w:spacing w:line="240" w:lineRule="auto"/>
        <w:ind w:left="0"/>
      </w:pPr>
    </w:p>
    <w:p w:rsidR="004E17FD" w:rsidRDefault="004E17FD" w:rsidP="004E17FD">
      <w:pPr>
        <w:pStyle w:val="ListParagraph"/>
        <w:spacing w:line="240" w:lineRule="auto"/>
        <w:ind w:left="0"/>
      </w:pPr>
      <w:r>
        <w:t xml:space="preserve">You will need to include </w:t>
      </w:r>
      <w:r w:rsidR="00A14BB0">
        <w:t>the Z</w:t>
      </w:r>
      <w:r>
        <w:t xml:space="preserve"> value, </w:t>
      </w:r>
      <w:r w:rsidR="00A14BB0">
        <w:t>number of participants</w:t>
      </w:r>
      <w:r>
        <w:t xml:space="preserve"> and significance value when reporting the analysis.</w:t>
      </w:r>
    </w:p>
    <w:p w:rsidR="004E17FD" w:rsidRDefault="004E17FD" w:rsidP="004E17FD">
      <w:pPr>
        <w:pStyle w:val="ListParagraph"/>
        <w:spacing w:line="240" w:lineRule="auto"/>
        <w:ind w:left="0"/>
      </w:pPr>
    </w:p>
    <w:p w:rsidR="004E17FD" w:rsidRPr="007C55DF" w:rsidRDefault="00A14BB0" w:rsidP="004E17FD">
      <w:pPr>
        <w:pStyle w:val="ListParagraph"/>
        <w:spacing w:line="240" w:lineRule="auto"/>
        <w:ind w:left="0"/>
        <w:jc w:val="center"/>
      </w:pPr>
      <w:r>
        <w:t>(</w:t>
      </w:r>
      <w:proofErr w:type="gramStart"/>
      <w:r>
        <w:t>w</w:t>
      </w:r>
      <w:r w:rsidR="004E17FD">
        <w:t>(</w:t>
      </w:r>
      <w:proofErr w:type="gramEnd"/>
      <w:r>
        <w:rPr>
          <w:i/>
        </w:rPr>
        <w:t>N</w:t>
      </w:r>
      <w:r w:rsidR="004E17FD">
        <w:t>)=</w:t>
      </w:r>
      <w:r>
        <w:rPr>
          <w:i/>
        </w:rPr>
        <w:t>z</w:t>
      </w:r>
      <w:r w:rsidR="004E17FD" w:rsidRPr="00946256">
        <w:rPr>
          <w:i/>
        </w:rPr>
        <w:t xml:space="preserve"> score</w:t>
      </w:r>
      <w:r w:rsidR="004E17FD">
        <w:t>, p=</w:t>
      </w:r>
      <w:r w:rsidR="004E17FD" w:rsidRPr="00946256">
        <w:rPr>
          <w:i/>
        </w:rPr>
        <w:t>sig. score</w:t>
      </w:r>
      <w:r w:rsidR="004E17FD">
        <w:t>)</w:t>
      </w:r>
    </w:p>
    <w:p w:rsidR="004E17FD" w:rsidRDefault="004E17FD" w:rsidP="004E17FD">
      <w:pPr>
        <w:pStyle w:val="ListParagraph"/>
        <w:spacing w:line="240" w:lineRule="auto"/>
        <w:ind w:left="0"/>
      </w:pPr>
    </w:p>
    <w:p w:rsidR="00A14BB0" w:rsidRDefault="00A14BB0" w:rsidP="004E17FD">
      <w:pPr>
        <w:pStyle w:val="ListParagraph"/>
        <w:spacing w:line="240" w:lineRule="auto"/>
        <w:ind w:left="0"/>
      </w:pPr>
      <w:r>
        <w:t>An evaluation into the impact of music of self-reported exercise intensity using RPE indicated that participants found exercising with music (13.5±1.9) significantly easier (</w:t>
      </w:r>
      <w:proofErr w:type="gramStart"/>
      <w:r>
        <w:t>W(</w:t>
      </w:r>
      <w:proofErr w:type="gramEnd"/>
      <w:r>
        <w:t>14)= -2.658,p=0.08) than the same exercise without music (14.5±2.0).</w:t>
      </w:r>
    </w:p>
    <w:p w:rsidR="00554D73" w:rsidRDefault="00554D73">
      <w:r>
        <w:br w:type="page"/>
      </w:r>
    </w:p>
    <w:p w:rsidR="004E17FD" w:rsidRDefault="00A14BB0" w:rsidP="00BD10BA">
      <w:pPr>
        <w:pStyle w:val="ListParagraph"/>
        <w:spacing w:line="240" w:lineRule="auto"/>
        <w:ind w:left="0"/>
        <w:jc w:val="center"/>
        <w:rPr>
          <w:b/>
          <w:u w:val="single"/>
        </w:rPr>
      </w:pPr>
      <w:r w:rsidRPr="00BD10BA">
        <w:rPr>
          <w:b/>
          <w:u w:val="single"/>
        </w:rPr>
        <w:lastRenderedPageBreak/>
        <w:t>Mann-Whitney U-test</w:t>
      </w:r>
    </w:p>
    <w:p w:rsidR="005A5A46" w:rsidRPr="00BD10BA" w:rsidRDefault="005A5A46" w:rsidP="00BD10BA">
      <w:pPr>
        <w:pStyle w:val="ListParagraph"/>
        <w:spacing w:line="240" w:lineRule="auto"/>
        <w:ind w:left="0"/>
        <w:jc w:val="center"/>
        <w:rPr>
          <w:b/>
          <w:u w:val="single"/>
        </w:rPr>
      </w:pPr>
    </w:p>
    <w:p w:rsidR="005A5A46" w:rsidRPr="0000336C" w:rsidRDefault="005A5A46" w:rsidP="005A5A46">
      <w:pPr>
        <w:pStyle w:val="ListParagraph"/>
        <w:spacing w:line="240" w:lineRule="auto"/>
        <w:ind w:left="0"/>
        <w:rPr>
          <w:sz w:val="28"/>
        </w:rPr>
      </w:pPr>
      <w:r w:rsidRPr="0000336C">
        <w:rPr>
          <w:szCs w:val="18"/>
        </w:rPr>
        <w:t>To evaluate whether Outdoor Education or Physical Education students enjoy green exercise more</w:t>
      </w:r>
    </w:p>
    <w:p w:rsidR="004E17FD" w:rsidRDefault="004E17FD" w:rsidP="004E17FD">
      <w:pPr>
        <w:pStyle w:val="ListParagraph"/>
        <w:spacing w:line="240" w:lineRule="auto"/>
        <w:ind w:left="0"/>
      </w:pPr>
    </w:p>
    <w:p w:rsidR="00A14BB0" w:rsidRDefault="00A14BB0" w:rsidP="00A14BB0">
      <w:pPr>
        <w:pStyle w:val="ListParagraph"/>
        <w:spacing w:line="240" w:lineRule="auto"/>
        <w:ind w:left="0"/>
      </w:pPr>
      <w:r>
        <w:t xml:space="preserve">This is a non-parametric version of the </w:t>
      </w:r>
      <w:proofErr w:type="gramStart"/>
      <w:r>
        <w:t xml:space="preserve">independent </w:t>
      </w:r>
      <w:r>
        <w:t xml:space="preserve"> t</w:t>
      </w:r>
      <w:proofErr w:type="gramEnd"/>
      <w:r>
        <w:t xml:space="preserve">-test. It is used if your data is ordinal (ranked score) and or you do not </w:t>
      </w:r>
      <w:r>
        <w:t>have normally distributed data.</w:t>
      </w:r>
    </w:p>
    <w:p w:rsidR="0000336C" w:rsidRDefault="0000336C" w:rsidP="00A14BB0">
      <w:pPr>
        <w:pStyle w:val="ListParagraph"/>
        <w:spacing w:line="240" w:lineRule="auto"/>
        <w:ind w:left="0"/>
        <w:rPr>
          <w:b/>
          <w:i/>
        </w:rPr>
      </w:pPr>
    </w:p>
    <w:p w:rsidR="00A14BB0" w:rsidRPr="007C55DF" w:rsidRDefault="00A14BB0" w:rsidP="00A14BB0">
      <w:pPr>
        <w:pStyle w:val="ListParagraph"/>
        <w:spacing w:line="240" w:lineRule="auto"/>
        <w:ind w:left="0"/>
        <w:rPr>
          <w:b/>
          <w:i/>
        </w:rPr>
      </w:pPr>
      <w:r w:rsidRPr="007C55DF">
        <w:rPr>
          <w:b/>
          <w:i/>
        </w:rPr>
        <w:t>Variable view</w:t>
      </w:r>
    </w:p>
    <w:p w:rsidR="00A14BB0" w:rsidRDefault="00A14BB0" w:rsidP="00A14BB0">
      <w:pPr>
        <w:pStyle w:val="ListParagraph"/>
        <w:spacing w:line="240" w:lineRule="auto"/>
        <w:ind w:left="0"/>
      </w:pPr>
    </w:p>
    <w:tbl>
      <w:tblPr>
        <w:tblStyle w:val="TableGrid"/>
        <w:tblW w:w="8897" w:type="dxa"/>
        <w:tblLayout w:type="fixed"/>
        <w:tblLook w:val="04A0" w:firstRow="1" w:lastRow="0" w:firstColumn="1" w:lastColumn="0" w:noHBand="0" w:noVBand="1"/>
      </w:tblPr>
      <w:tblGrid>
        <w:gridCol w:w="534"/>
        <w:gridCol w:w="992"/>
        <w:gridCol w:w="850"/>
        <w:gridCol w:w="709"/>
        <w:gridCol w:w="567"/>
        <w:gridCol w:w="709"/>
        <w:gridCol w:w="850"/>
        <w:gridCol w:w="851"/>
        <w:gridCol w:w="567"/>
        <w:gridCol w:w="567"/>
        <w:gridCol w:w="992"/>
        <w:gridCol w:w="709"/>
      </w:tblGrid>
      <w:tr w:rsidR="00A14BB0" w:rsidTr="00773AE8">
        <w:tc>
          <w:tcPr>
            <w:tcW w:w="534" w:type="dxa"/>
          </w:tcPr>
          <w:p w:rsidR="00A14BB0" w:rsidRPr="007C55DF" w:rsidRDefault="00A14BB0" w:rsidP="00773AE8">
            <w:pPr>
              <w:pStyle w:val="ListParagraph"/>
              <w:ind w:left="0"/>
              <w:rPr>
                <w:b/>
                <w:sz w:val="16"/>
              </w:rPr>
            </w:pPr>
            <w:r w:rsidRPr="007C55DF">
              <w:rPr>
                <w:b/>
                <w:sz w:val="16"/>
              </w:rPr>
              <w:t xml:space="preserve">Line </w:t>
            </w:r>
          </w:p>
        </w:tc>
        <w:tc>
          <w:tcPr>
            <w:tcW w:w="992" w:type="dxa"/>
          </w:tcPr>
          <w:p w:rsidR="00A14BB0" w:rsidRPr="007C55DF" w:rsidRDefault="00A14BB0" w:rsidP="00773AE8">
            <w:pPr>
              <w:pStyle w:val="ListParagraph"/>
              <w:ind w:left="0"/>
              <w:rPr>
                <w:b/>
                <w:sz w:val="16"/>
              </w:rPr>
            </w:pPr>
            <w:r w:rsidRPr="007C55DF">
              <w:rPr>
                <w:b/>
                <w:sz w:val="16"/>
              </w:rPr>
              <w:t>Name</w:t>
            </w:r>
          </w:p>
        </w:tc>
        <w:tc>
          <w:tcPr>
            <w:tcW w:w="850" w:type="dxa"/>
          </w:tcPr>
          <w:p w:rsidR="00A14BB0" w:rsidRPr="007C55DF" w:rsidRDefault="00A14BB0" w:rsidP="00773AE8">
            <w:pPr>
              <w:pStyle w:val="ListParagraph"/>
              <w:ind w:left="0"/>
              <w:rPr>
                <w:b/>
                <w:sz w:val="16"/>
              </w:rPr>
            </w:pPr>
            <w:r w:rsidRPr="007C55DF">
              <w:rPr>
                <w:b/>
                <w:sz w:val="16"/>
              </w:rPr>
              <w:t>Type</w:t>
            </w:r>
          </w:p>
        </w:tc>
        <w:tc>
          <w:tcPr>
            <w:tcW w:w="709" w:type="dxa"/>
          </w:tcPr>
          <w:p w:rsidR="00A14BB0" w:rsidRPr="007C55DF" w:rsidRDefault="00A14BB0" w:rsidP="00773AE8">
            <w:pPr>
              <w:pStyle w:val="ListParagraph"/>
              <w:ind w:left="0"/>
              <w:rPr>
                <w:b/>
                <w:sz w:val="16"/>
              </w:rPr>
            </w:pPr>
            <w:r w:rsidRPr="007C55DF">
              <w:rPr>
                <w:b/>
                <w:sz w:val="16"/>
              </w:rPr>
              <w:t>Width</w:t>
            </w:r>
          </w:p>
        </w:tc>
        <w:tc>
          <w:tcPr>
            <w:tcW w:w="567" w:type="dxa"/>
          </w:tcPr>
          <w:p w:rsidR="00A14BB0" w:rsidRPr="007C55DF" w:rsidRDefault="00A14BB0" w:rsidP="00773AE8">
            <w:pPr>
              <w:pStyle w:val="ListParagraph"/>
              <w:ind w:left="0"/>
              <w:rPr>
                <w:b/>
                <w:sz w:val="16"/>
              </w:rPr>
            </w:pPr>
            <w:r w:rsidRPr="007C55DF">
              <w:rPr>
                <w:b/>
                <w:sz w:val="16"/>
              </w:rPr>
              <w:t>Dec</w:t>
            </w:r>
          </w:p>
        </w:tc>
        <w:tc>
          <w:tcPr>
            <w:tcW w:w="709" w:type="dxa"/>
          </w:tcPr>
          <w:p w:rsidR="00A14BB0" w:rsidRPr="007C55DF" w:rsidRDefault="00A14BB0" w:rsidP="00773AE8">
            <w:pPr>
              <w:pStyle w:val="ListParagraph"/>
              <w:ind w:left="0"/>
              <w:rPr>
                <w:b/>
                <w:sz w:val="16"/>
              </w:rPr>
            </w:pPr>
            <w:r w:rsidRPr="007C55DF">
              <w:rPr>
                <w:b/>
                <w:sz w:val="16"/>
              </w:rPr>
              <w:t>Label</w:t>
            </w:r>
          </w:p>
        </w:tc>
        <w:tc>
          <w:tcPr>
            <w:tcW w:w="850" w:type="dxa"/>
          </w:tcPr>
          <w:p w:rsidR="00A14BB0" w:rsidRPr="007C55DF" w:rsidRDefault="00A14BB0" w:rsidP="00773AE8">
            <w:pPr>
              <w:pStyle w:val="ListParagraph"/>
              <w:ind w:left="0"/>
              <w:rPr>
                <w:b/>
                <w:sz w:val="16"/>
              </w:rPr>
            </w:pPr>
            <w:r w:rsidRPr="007C55DF">
              <w:rPr>
                <w:b/>
                <w:sz w:val="16"/>
              </w:rPr>
              <w:t>Values</w:t>
            </w:r>
          </w:p>
        </w:tc>
        <w:tc>
          <w:tcPr>
            <w:tcW w:w="851" w:type="dxa"/>
          </w:tcPr>
          <w:p w:rsidR="00A14BB0" w:rsidRPr="007C55DF" w:rsidRDefault="00A14BB0" w:rsidP="00773AE8">
            <w:pPr>
              <w:pStyle w:val="ListParagraph"/>
              <w:ind w:left="0"/>
              <w:rPr>
                <w:b/>
                <w:sz w:val="16"/>
              </w:rPr>
            </w:pPr>
            <w:r w:rsidRPr="007C55DF">
              <w:rPr>
                <w:b/>
                <w:sz w:val="16"/>
              </w:rPr>
              <w:t>Missing</w:t>
            </w:r>
          </w:p>
        </w:tc>
        <w:tc>
          <w:tcPr>
            <w:tcW w:w="567" w:type="dxa"/>
          </w:tcPr>
          <w:p w:rsidR="00A14BB0" w:rsidRPr="007C55DF" w:rsidRDefault="00A14BB0" w:rsidP="00773AE8">
            <w:pPr>
              <w:pStyle w:val="ListParagraph"/>
              <w:ind w:left="0"/>
              <w:rPr>
                <w:b/>
                <w:sz w:val="16"/>
              </w:rPr>
            </w:pPr>
            <w:r>
              <w:rPr>
                <w:b/>
                <w:sz w:val="16"/>
              </w:rPr>
              <w:t>Col</w:t>
            </w:r>
          </w:p>
        </w:tc>
        <w:tc>
          <w:tcPr>
            <w:tcW w:w="567" w:type="dxa"/>
          </w:tcPr>
          <w:p w:rsidR="00A14BB0" w:rsidRPr="007C55DF" w:rsidRDefault="00A14BB0" w:rsidP="00773AE8">
            <w:pPr>
              <w:pStyle w:val="ListParagraph"/>
              <w:ind w:left="0"/>
              <w:rPr>
                <w:b/>
                <w:sz w:val="16"/>
              </w:rPr>
            </w:pPr>
            <w:r w:rsidRPr="007C55DF">
              <w:rPr>
                <w:b/>
                <w:sz w:val="16"/>
              </w:rPr>
              <w:t>Align</w:t>
            </w:r>
          </w:p>
        </w:tc>
        <w:tc>
          <w:tcPr>
            <w:tcW w:w="992" w:type="dxa"/>
          </w:tcPr>
          <w:p w:rsidR="00A14BB0" w:rsidRPr="007C55DF" w:rsidRDefault="00A14BB0" w:rsidP="00773AE8">
            <w:pPr>
              <w:pStyle w:val="ListParagraph"/>
              <w:ind w:left="0"/>
              <w:rPr>
                <w:b/>
                <w:sz w:val="16"/>
              </w:rPr>
            </w:pPr>
            <w:r w:rsidRPr="007C55DF">
              <w:rPr>
                <w:b/>
                <w:sz w:val="16"/>
              </w:rPr>
              <w:t>Measure</w:t>
            </w:r>
          </w:p>
        </w:tc>
        <w:tc>
          <w:tcPr>
            <w:tcW w:w="709" w:type="dxa"/>
          </w:tcPr>
          <w:p w:rsidR="00A14BB0" w:rsidRPr="007C55DF" w:rsidRDefault="00A14BB0" w:rsidP="00773AE8">
            <w:pPr>
              <w:pStyle w:val="ListParagraph"/>
              <w:ind w:left="0"/>
              <w:rPr>
                <w:b/>
                <w:sz w:val="16"/>
              </w:rPr>
            </w:pPr>
            <w:r w:rsidRPr="007C55DF">
              <w:rPr>
                <w:b/>
                <w:sz w:val="16"/>
              </w:rPr>
              <w:t>Role</w:t>
            </w:r>
          </w:p>
        </w:tc>
      </w:tr>
      <w:tr w:rsidR="00A14BB0" w:rsidTr="00DC2AF4">
        <w:tc>
          <w:tcPr>
            <w:tcW w:w="534" w:type="dxa"/>
          </w:tcPr>
          <w:p w:rsidR="00A14BB0" w:rsidRPr="007C55DF" w:rsidRDefault="00A14BB0" w:rsidP="00773AE8">
            <w:pPr>
              <w:pStyle w:val="ListParagraph"/>
              <w:ind w:left="0"/>
              <w:rPr>
                <w:sz w:val="18"/>
              </w:rPr>
            </w:pPr>
            <w:r>
              <w:rPr>
                <w:sz w:val="18"/>
              </w:rPr>
              <w:t>1</w:t>
            </w:r>
          </w:p>
        </w:tc>
        <w:tc>
          <w:tcPr>
            <w:tcW w:w="992" w:type="dxa"/>
          </w:tcPr>
          <w:p w:rsidR="00A14BB0" w:rsidRPr="007C55DF" w:rsidRDefault="0000336C" w:rsidP="00773AE8">
            <w:pPr>
              <w:pStyle w:val="ListParagraph"/>
              <w:ind w:left="0"/>
              <w:rPr>
                <w:sz w:val="18"/>
              </w:rPr>
            </w:pPr>
            <w:r>
              <w:rPr>
                <w:sz w:val="18"/>
              </w:rPr>
              <w:t>degree</w:t>
            </w:r>
          </w:p>
        </w:tc>
        <w:tc>
          <w:tcPr>
            <w:tcW w:w="850" w:type="dxa"/>
          </w:tcPr>
          <w:p w:rsidR="00A14BB0" w:rsidRPr="007C55DF" w:rsidRDefault="00A14BB0" w:rsidP="00773AE8">
            <w:pPr>
              <w:pStyle w:val="ListParagraph"/>
              <w:ind w:left="0"/>
              <w:rPr>
                <w:sz w:val="18"/>
              </w:rPr>
            </w:pPr>
            <w:r>
              <w:rPr>
                <w:sz w:val="18"/>
              </w:rPr>
              <w:t>Numeric</w:t>
            </w:r>
          </w:p>
        </w:tc>
        <w:tc>
          <w:tcPr>
            <w:tcW w:w="709" w:type="dxa"/>
          </w:tcPr>
          <w:p w:rsidR="00A14BB0" w:rsidRPr="007C55DF" w:rsidRDefault="00A14BB0" w:rsidP="00773AE8">
            <w:pPr>
              <w:pStyle w:val="ListParagraph"/>
              <w:ind w:left="0"/>
              <w:rPr>
                <w:sz w:val="18"/>
              </w:rPr>
            </w:pPr>
            <w:r>
              <w:rPr>
                <w:sz w:val="18"/>
              </w:rPr>
              <w:t>8</w:t>
            </w:r>
          </w:p>
        </w:tc>
        <w:tc>
          <w:tcPr>
            <w:tcW w:w="567" w:type="dxa"/>
          </w:tcPr>
          <w:p w:rsidR="00A14BB0" w:rsidRPr="007C55DF" w:rsidRDefault="00A14BB0" w:rsidP="00773AE8">
            <w:pPr>
              <w:pStyle w:val="ListParagraph"/>
              <w:ind w:left="0"/>
              <w:rPr>
                <w:sz w:val="18"/>
              </w:rPr>
            </w:pPr>
            <w:r>
              <w:rPr>
                <w:sz w:val="18"/>
              </w:rPr>
              <w:t>2</w:t>
            </w:r>
          </w:p>
        </w:tc>
        <w:tc>
          <w:tcPr>
            <w:tcW w:w="709" w:type="dxa"/>
          </w:tcPr>
          <w:p w:rsidR="00A14BB0" w:rsidRPr="007C55DF" w:rsidRDefault="0000336C" w:rsidP="00773AE8">
            <w:pPr>
              <w:pStyle w:val="ListParagraph"/>
              <w:ind w:left="0"/>
              <w:rPr>
                <w:sz w:val="18"/>
              </w:rPr>
            </w:pPr>
            <w:r>
              <w:rPr>
                <w:noProof/>
                <w:sz w:val="18"/>
                <w:lang w:eastAsia="en-GB"/>
              </w:rPr>
              <mc:AlternateContent>
                <mc:Choice Requires="wps">
                  <w:drawing>
                    <wp:anchor distT="0" distB="0" distL="114300" distR="114300" simplePos="0" relativeHeight="251668480" behindDoc="0" locked="0" layoutInCell="1" allowOverlap="1" wp14:anchorId="0C15F2DC" wp14:editId="41129B78">
                      <wp:simplePos x="0" y="0"/>
                      <wp:positionH relativeFrom="column">
                        <wp:posOffset>87630</wp:posOffset>
                      </wp:positionH>
                      <wp:positionV relativeFrom="paragraph">
                        <wp:posOffset>86360</wp:posOffset>
                      </wp:positionV>
                      <wp:extent cx="336550" cy="311150"/>
                      <wp:effectExtent l="0" t="38100" r="63500" b="31750"/>
                      <wp:wrapNone/>
                      <wp:docPr id="14" name="Straight Arrow Connector 14"/>
                      <wp:cNvGraphicFramePr/>
                      <a:graphic xmlns:a="http://schemas.openxmlformats.org/drawingml/2006/main">
                        <a:graphicData uri="http://schemas.microsoft.com/office/word/2010/wordprocessingShape">
                          <wps:wsp>
                            <wps:cNvCnPr/>
                            <wps:spPr>
                              <a:xfrm flipV="1">
                                <a:off x="0" y="0"/>
                                <a:ext cx="336550" cy="3111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4" o:spid="_x0000_s1026" type="#_x0000_t32" style="position:absolute;margin-left:6.9pt;margin-top:6.8pt;width:26.5pt;height:24.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" strokecolor="#4579b8 [3044]">
                      <v:stroke endarrow="open"/>
                    </v:shape>
                  </w:pict>
                </mc:Fallback>
              </mc:AlternateContent>
            </w:r>
          </w:p>
        </w:tc>
        <w:tc>
          <w:tcPr>
            <w:tcW w:w="850" w:type="dxa"/>
            <w:shd w:val="clear" w:color="auto" w:fill="BFBFBF" w:themeFill="background1" w:themeFillShade="BF"/>
          </w:tcPr>
          <w:p w:rsidR="00A14BB0" w:rsidRPr="007C55DF" w:rsidRDefault="00A14BB0" w:rsidP="00773AE8">
            <w:pPr>
              <w:pStyle w:val="ListParagraph"/>
              <w:ind w:left="0"/>
              <w:rPr>
                <w:sz w:val="18"/>
              </w:rPr>
            </w:pPr>
          </w:p>
        </w:tc>
        <w:tc>
          <w:tcPr>
            <w:tcW w:w="851" w:type="dxa"/>
          </w:tcPr>
          <w:p w:rsidR="00A14BB0" w:rsidRPr="007C55DF" w:rsidRDefault="00A14BB0" w:rsidP="00773AE8">
            <w:pPr>
              <w:pStyle w:val="ListParagraph"/>
              <w:ind w:left="0"/>
              <w:rPr>
                <w:sz w:val="18"/>
              </w:rPr>
            </w:pPr>
            <w:r>
              <w:rPr>
                <w:sz w:val="18"/>
              </w:rPr>
              <w:t>None</w:t>
            </w:r>
          </w:p>
        </w:tc>
        <w:tc>
          <w:tcPr>
            <w:tcW w:w="567" w:type="dxa"/>
          </w:tcPr>
          <w:p w:rsidR="00A14BB0" w:rsidRPr="007C55DF" w:rsidRDefault="00A14BB0" w:rsidP="00773AE8">
            <w:pPr>
              <w:pStyle w:val="ListParagraph"/>
              <w:ind w:left="0"/>
              <w:rPr>
                <w:sz w:val="18"/>
              </w:rPr>
            </w:pPr>
            <w:r>
              <w:rPr>
                <w:sz w:val="18"/>
              </w:rPr>
              <w:t>8</w:t>
            </w:r>
          </w:p>
        </w:tc>
        <w:tc>
          <w:tcPr>
            <w:tcW w:w="567" w:type="dxa"/>
          </w:tcPr>
          <w:p w:rsidR="00A14BB0" w:rsidRDefault="00A14BB0" w:rsidP="00773AE8">
            <w:pPr>
              <w:pStyle w:val="ListParagraph"/>
              <w:ind w:left="0"/>
              <w:rPr>
                <w:sz w:val="18"/>
              </w:rPr>
            </w:pPr>
            <w:proofErr w:type="spellStart"/>
            <w:r>
              <w:rPr>
                <w:sz w:val="18"/>
              </w:rPr>
              <w:t>Rt</w:t>
            </w:r>
            <w:proofErr w:type="spellEnd"/>
          </w:p>
        </w:tc>
        <w:tc>
          <w:tcPr>
            <w:tcW w:w="992" w:type="dxa"/>
          </w:tcPr>
          <w:p w:rsidR="00A14BB0" w:rsidRDefault="0000336C" w:rsidP="00773AE8">
            <w:pPr>
              <w:pStyle w:val="ListParagraph"/>
              <w:ind w:left="0"/>
              <w:rPr>
                <w:sz w:val="18"/>
              </w:rPr>
            </w:pPr>
            <w:r>
              <w:rPr>
                <w:sz w:val="18"/>
              </w:rPr>
              <w:t>nominal</w:t>
            </w:r>
          </w:p>
        </w:tc>
        <w:tc>
          <w:tcPr>
            <w:tcW w:w="709" w:type="dxa"/>
          </w:tcPr>
          <w:p w:rsidR="00A14BB0" w:rsidRDefault="00A14BB0" w:rsidP="00773AE8">
            <w:pPr>
              <w:pStyle w:val="ListParagraph"/>
              <w:ind w:left="0"/>
              <w:rPr>
                <w:sz w:val="18"/>
              </w:rPr>
            </w:pPr>
            <w:r>
              <w:rPr>
                <w:sz w:val="18"/>
              </w:rPr>
              <w:t>input</w:t>
            </w:r>
          </w:p>
        </w:tc>
      </w:tr>
      <w:tr w:rsidR="00A14BB0" w:rsidTr="00DC2AF4">
        <w:tc>
          <w:tcPr>
            <w:tcW w:w="534" w:type="dxa"/>
          </w:tcPr>
          <w:p w:rsidR="00A14BB0" w:rsidRPr="007C55DF" w:rsidRDefault="00A14BB0" w:rsidP="00773AE8">
            <w:pPr>
              <w:pStyle w:val="ListParagraph"/>
              <w:ind w:left="0"/>
              <w:rPr>
                <w:sz w:val="18"/>
              </w:rPr>
            </w:pPr>
            <w:r>
              <w:rPr>
                <w:sz w:val="18"/>
              </w:rPr>
              <w:t>2</w:t>
            </w:r>
          </w:p>
        </w:tc>
        <w:tc>
          <w:tcPr>
            <w:tcW w:w="992" w:type="dxa"/>
          </w:tcPr>
          <w:p w:rsidR="00A14BB0" w:rsidRPr="007C55DF" w:rsidRDefault="0000336C" w:rsidP="00773AE8">
            <w:pPr>
              <w:pStyle w:val="ListParagraph"/>
              <w:ind w:left="0"/>
              <w:rPr>
                <w:sz w:val="18"/>
              </w:rPr>
            </w:pPr>
            <w:r>
              <w:rPr>
                <w:sz w:val="18"/>
              </w:rPr>
              <w:t>Enjoy</w:t>
            </w:r>
          </w:p>
        </w:tc>
        <w:tc>
          <w:tcPr>
            <w:tcW w:w="850" w:type="dxa"/>
          </w:tcPr>
          <w:p w:rsidR="00A14BB0" w:rsidRPr="007C55DF" w:rsidRDefault="00A14BB0" w:rsidP="00773AE8">
            <w:pPr>
              <w:pStyle w:val="ListParagraph"/>
              <w:ind w:left="0"/>
              <w:rPr>
                <w:sz w:val="18"/>
              </w:rPr>
            </w:pPr>
            <w:r>
              <w:rPr>
                <w:sz w:val="18"/>
              </w:rPr>
              <w:t>Numeric</w:t>
            </w:r>
          </w:p>
        </w:tc>
        <w:tc>
          <w:tcPr>
            <w:tcW w:w="709" w:type="dxa"/>
          </w:tcPr>
          <w:p w:rsidR="00A14BB0" w:rsidRPr="007C55DF" w:rsidRDefault="00A14BB0" w:rsidP="00773AE8">
            <w:pPr>
              <w:pStyle w:val="ListParagraph"/>
              <w:ind w:left="0"/>
              <w:rPr>
                <w:sz w:val="18"/>
              </w:rPr>
            </w:pPr>
            <w:r>
              <w:rPr>
                <w:sz w:val="18"/>
              </w:rPr>
              <w:t>8</w:t>
            </w:r>
          </w:p>
        </w:tc>
        <w:tc>
          <w:tcPr>
            <w:tcW w:w="567" w:type="dxa"/>
          </w:tcPr>
          <w:p w:rsidR="00A14BB0" w:rsidRPr="007C55DF" w:rsidRDefault="00A14BB0" w:rsidP="00773AE8">
            <w:pPr>
              <w:pStyle w:val="ListParagraph"/>
              <w:ind w:left="0"/>
              <w:rPr>
                <w:sz w:val="18"/>
              </w:rPr>
            </w:pPr>
            <w:r>
              <w:rPr>
                <w:sz w:val="18"/>
              </w:rPr>
              <w:t>2</w:t>
            </w:r>
          </w:p>
        </w:tc>
        <w:tc>
          <w:tcPr>
            <w:tcW w:w="709" w:type="dxa"/>
          </w:tcPr>
          <w:p w:rsidR="00A14BB0" w:rsidRPr="007C55DF" w:rsidRDefault="00A14BB0" w:rsidP="00773AE8">
            <w:pPr>
              <w:pStyle w:val="ListParagraph"/>
              <w:ind w:left="0"/>
              <w:rPr>
                <w:sz w:val="18"/>
              </w:rPr>
            </w:pPr>
          </w:p>
        </w:tc>
        <w:tc>
          <w:tcPr>
            <w:tcW w:w="850" w:type="dxa"/>
            <w:shd w:val="clear" w:color="auto" w:fill="BFBFBF" w:themeFill="background1" w:themeFillShade="BF"/>
          </w:tcPr>
          <w:p w:rsidR="00A14BB0" w:rsidRPr="007C55DF" w:rsidRDefault="0000336C" w:rsidP="00773AE8">
            <w:pPr>
              <w:pStyle w:val="ListParagraph"/>
              <w:ind w:left="0"/>
              <w:rPr>
                <w:sz w:val="18"/>
              </w:rPr>
            </w:pPr>
            <w:r>
              <w:rPr>
                <w:noProof/>
                <w:sz w:val="18"/>
                <w:lang w:eastAsia="en-GB"/>
              </w:rPr>
              <mc:AlternateContent>
                <mc:Choice Requires="wps">
                  <w:drawing>
                    <wp:anchor distT="0" distB="0" distL="114300" distR="114300" simplePos="0" relativeHeight="251669504" behindDoc="0" locked="0" layoutInCell="1" allowOverlap="1" wp14:anchorId="2E1F931B" wp14:editId="0C5B3EA4">
                      <wp:simplePos x="0" y="0"/>
                      <wp:positionH relativeFrom="column">
                        <wp:posOffset>266065</wp:posOffset>
                      </wp:positionH>
                      <wp:positionV relativeFrom="paragraph">
                        <wp:posOffset>99060</wp:posOffset>
                      </wp:positionV>
                      <wp:extent cx="431800" cy="228600"/>
                      <wp:effectExtent l="38100" t="38100" r="25400" b="19050"/>
                      <wp:wrapNone/>
                      <wp:docPr id="15" name="Straight Arrow Connector 15"/>
                      <wp:cNvGraphicFramePr/>
                      <a:graphic xmlns:a="http://schemas.openxmlformats.org/drawingml/2006/main">
                        <a:graphicData uri="http://schemas.microsoft.com/office/word/2010/wordprocessingShape">
                          <wps:wsp>
                            <wps:cNvCnPr/>
                            <wps:spPr>
                              <a:xfrm flipH="1" flipV="1">
                                <a:off x="0" y="0"/>
                                <a:ext cx="431800" cy="2286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5" o:spid="_x0000_s1026" type="#_x0000_t32" style="position:absolute;margin-left:20.95pt;margin-top:7.8pt;width:34pt;height:18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" strokecolor="#4579b8 [3044]">
                      <v:stroke endarrow="open"/>
                    </v:shape>
                  </w:pict>
                </mc:Fallback>
              </mc:AlternateContent>
            </w:r>
          </w:p>
        </w:tc>
        <w:tc>
          <w:tcPr>
            <w:tcW w:w="851" w:type="dxa"/>
          </w:tcPr>
          <w:p w:rsidR="00A14BB0" w:rsidRPr="007C55DF" w:rsidRDefault="00A14BB0" w:rsidP="00773AE8">
            <w:pPr>
              <w:pStyle w:val="ListParagraph"/>
              <w:ind w:left="0"/>
              <w:rPr>
                <w:sz w:val="18"/>
              </w:rPr>
            </w:pPr>
            <w:r>
              <w:rPr>
                <w:sz w:val="18"/>
              </w:rPr>
              <w:t>None</w:t>
            </w:r>
          </w:p>
        </w:tc>
        <w:tc>
          <w:tcPr>
            <w:tcW w:w="567" w:type="dxa"/>
          </w:tcPr>
          <w:p w:rsidR="00A14BB0" w:rsidRPr="007C55DF" w:rsidRDefault="00A14BB0" w:rsidP="00773AE8">
            <w:pPr>
              <w:pStyle w:val="ListParagraph"/>
              <w:ind w:left="0"/>
              <w:rPr>
                <w:sz w:val="18"/>
              </w:rPr>
            </w:pPr>
            <w:r>
              <w:rPr>
                <w:sz w:val="18"/>
              </w:rPr>
              <w:t>8</w:t>
            </w:r>
          </w:p>
        </w:tc>
        <w:tc>
          <w:tcPr>
            <w:tcW w:w="567" w:type="dxa"/>
          </w:tcPr>
          <w:p w:rsidR="00A14BB0" w:rsidRDefault="00A14BB0" w:rsidP="00773AE8">
            <w:pPr>
              <w:pStyle w:val="ListParagraph"/>
              <w:ind w:left="0"/>
              <w:rPr>
                <w:sz w:val="18"/>
              </w:rPr>
            </w:pPr>
            <w:proofErr w:type="spellStart"/>
            <w:r>
              <w:rPr>
                <w:sz w:val="18"/>
              </w:rPr>
              <w:t>Rt</w:t>
            </w:r>
            <w:proofErr w:type="spellEnd"/>
          </w:p>
        </w:tc>
        <w:tc>
          <w:tcPr>
            <w:tcW w:w="992" w:type="dxa"/>
          </w:tcPr>
          <w:p w:rsidR="00A14BB0" w:rsidRDefault="00A14BB0" w:rsidP="00773AE8">
            <w:pPr>
              <w:pStyle w:val="ListParagraph"/>
              <w:ind w:left="0"/>
              <w:rPr>
                <w:sz w:val="18"/>
              </w:rPr>
            </w:pPr>
            <w:r>
              <w:rPr>
                <w:sz w:val="18"/>
              </w:rPr>
              <w:t>Ordinal</w:t>
            </w:r>
          </w:p>
        </w:tc>
        <w:tc>
          <w:tcPr>
            <w:tcW w:w="709" w:type="dxa"/>
          </w:tcPr>
          <w:p w:rsidR="00A14BB0" w:rsidRDefault="00A14BB0" w:rsidP="00773AE8">
            <w:pPr>
              <w:pStyle w:val="ListParagraph"/>
              <w:ind w:left="0"/>
              <w:rPr>
                <w:sz w:val="18"/>
              </w:rPr>
            </w:pPr>
            <w:r>
              <w:rPr>
                <w:sz w:val="18"/>
              </w:rPr>
              <w:t>input</w:t>
            </w:r>
          </w:p>
        </w:tc>
      </w:tr>
    </w:tbl>
    <w:p w:rsidR="00A14BB0" w:rsidRDefault="00A14BB0" w:rsidP="00A14BB0">
      <w:pPr>
        <w:pStyle w:val="ListParagraph"/>
        <w:spacing w:line="240" w:lineRule="auto"/>
        <w:ind w:left="0"/>
      </w:pPr>
    </w:p>
    <w:p w:rsidR="0000336C" w:rsidRDefault="0000336C" w:rsidP="0000336C">
      <w:pPr>
        <w:pStyle w:val="ListParagraph"/>
        <w:spacing w:line="240" w:lineRule="auto"/>
        <w:ind w:left="3600"/>
      </w:pPr>
      <w:r>
        <w:t>1=OE</w:t>
      </w:r>
      <w:r>
        <w:tab/>
      </w:r>
      <w:r>
        <w:tab/>
        <w:t>1=never</w:t>
      </w:r>
    </w:p>
    <w:p w:rsidR="0000336C" w:rsidRDefault="0000336C" w:rsidP="0000336C">
      <w:pPr>
        <w:pStyle w:val="ListParagraph"/>
        <w:spacing w:line="240" w:lineRule="auto"/>
        <w:ind w:left="3600"/>
      </w:pPr>
      <w:r>
        <w:t>2=PE</w:t>
      </w:r>
      <w:r>
        <w:tab/>
      </w:r>
      <w:r>
        <w:tab/>
        <w:t>2=Occasionally</w:t>
      </w:r>
    </w:p>
    <w:p w:rsidR="0000336C" w:rsidRDefault="0000336C" w:rsidP="0000336C">
      <w:pPr>
        <w:pStyle w:val="ListParagraph"/>
        <w:spacing w:line="240" w:lineRule="auto"/>
        <w:ind w:left="3600"/>
      </w:pPr>
      <w:r>
        <w:tab/>
      </w:r>
      <w:r>
        <w:tab/>
        <w:t>3=sometimes</w:t>
      </w:r>
    </w:p>
    <w:p w:rsidR="0000336C" w:rsidRDefault="0000336C" w:rsidP="0000336C">
      <w:pPr>
        <w:pStyle w:val="ListParagraph"/>
        <w:spacing w:line="240" w:lineRule="auto"/>
        <w:ind w:left="3600"/>
      </w:pPr>
      <w:r>
        <w:tab/>
      </w:r>
      <w:r>
        <w:tab/>
        <w:t>4=often</w:t>
      </w:r>
    </w:p>
    <w:p w:rsidR="0000336C" w:rsidRDefault="0000336C" w:rsidP="0000336C">
      <w:pPr>
        <w:pStyle w:val="ListParagraph"/>
        <w:spacing w:line="240" w:lineRule="auto"/>
        <w:ind w:left="3600"/>
      </w:pPr>
      <w:r>
        <w:tab/>
      </w:r>
      <w:r>
        <w:tab/>
        <w:t>5= never</w:t>
      </w:r>
    </w:p>
    <w:p w:rsidR="00A14BB0" w:rsidRPr="007C55DF" w:rsidRDefault="00A14BB0" w:rsidP="00A14BB0">
      <w:pPr>
        <w:pStyle w:val="ListParagraph"/>
        <w:spacing w:line="240" w:lineRule="auto"/>
        <w:ind w:left="0"/>
        <w:rPr>
          <w:b/>
          <w:i/>
        </w:rPr>
      </w:pPr>
      <w:r w:rsidRPr="007C55DF">
        <w:rPr>
          <w:b/>
          <w:i/>
        </w:rPr>
        <w:t>Data View</w:t>
      </w:r>
    </w:p>
    <w:p w:rsidR="00A14BB0" w:rsidRDefault="00A14BB0" w:rsidP="00A14BB0">
      <w:pPr>
        <w:pStyle w:val="ListParagraph"/>
        <w:spacing w:line="240" w:lineRule="auto"/>
        <w:ind w:left="0"/>
      </w:pPr>
    </w:p>
    <w:p w:rsidR="00A14BB0" w:rsidRDefault="00A14BB0" w:rsidP="00A14BB0">
      <w:pPr>
        <w:pStyle w:val="ListParagraph"/>
        <w:spacing w:line="240" w:lineRule="auto"/>
        <w:ind w:left="0"/>
      </w:pPr>
      <w:r>
        <w:t xml:space="preserve">You will now see </w:t>
      </w:r>
      <w:r w:rsidR="0000336C">
        <w:t>degree</w:t>
      </w:r>
      <w:r>
        <w:t xml:space="preserve"> appear as the </w:t>
      </w:r>
      <w:r w:rsidRPr="0000336C">
        <w:rPr>
          <w:u w:val="single"/>
        </w:rPr>
        <w:t>title</w:t>
      </w:r>
      <w:r>
        <w:t xml:space="preserve"> in column 1 and </w:t>
      </w:r>
      <w:r w:rsidR="0000336C" w:rsidRPr="0000336C">
        <w:rPr>
          <w:u w:val="single"/>
        </w:rPr>
        <w:t>enjoy</w:t>
      </w:r>
      <w:r>
        <w:t xml:space="preserve"> in column 2.</w:t>
      </w:r>
    </w:p>
    <w:p w:rsidR="00A14BB0" w:rsidRDefault="00A14BB0" w:rsidP="00A14BB0">
      <w:pPr>
        <w:pStyle w:val="ListParagraph"/>
        <w:spacing w:line="240" w:lineRule="auto"/>
        <w:ind w:left="0"/>
      </w:pPr>
      <w:r>
        <w:t>Cut and paste the data from excel (</w:t>
      </w:r>
      <w:r w:rsidR="0000336C">
        <w:t>Mann-Whitney</w:t>
      </w:r>
      <w:r>
        <w:t>) into column 1 and 2</w:t>
      </w:r>
    </w:p>
    <w:p w:rsidR="00A14BB0" w:rsidRDefault="00A14BB0" w:rsidP="00A14BB0">
      <w:pPr>
        <w:pStyle w:val="ListParagraph"/>
        <w:spacing w:line="240" w:lineRule="auto"/>
        <w:ind w:left="0"/>
      </w:pPr>
    </w:p>
    <w:p w:rsidR="00A14BB0" w:rsidRDefault="00A14BB0" w:rsidP="00A14BB0">
      <w:pPr>
        <w:pStyle w:val="ListParagraph"/>
        <w:spacing w:line="240" w:lineRule="auto"/>
        <w:ind w:left="0"/>
      </w:pPr>
      <w:r w:rsidRPr="007C55DF">
        <w:rPr>
          <w:b/>
          <w:i/>
        </w:rPr>
        <w:t>Running the test</w:t>
      </w:r>
    </w:p>
    <w:p w:rsidR="00A14BB0" w:rsidRDefault="00A14BB0" w:rsidP="00A14BB0">
      <w:pPr>
        <w:pStyle w:val="ListParagraph"/>
        <w:spacing w:line="240" w:lineRule="auto"/>
        <w:ind w:left="0"/>
      </w:pPr>
    </w:p>
    <w:p w:rsidR="00000000" w:rsidRPr="0000336C" w:rsidRDefault="005A5A46" w:rsidP="0000336C">
      <w:pPr>
        <w:pStyle w:val="ListParagraph"/>
        <w:numPr>
          <w:ilvl w:val="0"/>
          <w:numId w:val="12"/>
        </w:numPr>
      </w:pPr>
      <w:proofErr w:type="spellStart"/>
      <w:r w:rsidRPr="0000336C">
        <w:rPr>
          <w:lang w:val="en-US"/>
        </w:rPr>
        <w:t>Analyse</w:t>
      </w:r>
      <w:proofErr w:type="spellEnd"/>
    </w:p>
    <w:p w:rsidR="00000000" w:rsidRPr="0000336C" w:rsidRDefault="005A5A46" w:rsidP="0000336C">
      <w:pPr>
        <w:pStyle w:val="ListParagraph"/>
        <w:numPr>
          <w:ilvl w:val="0"/>
          <w:numId w:val="12"/>
        </w:numPr>
      </w:pPr>
      <w:r w:rsidRPr="0000336C">
        <w:rPr>
          <w:lang w:val="en-US"/>
        </w:rPr>
        <w:t>Non-parametric</w:t>
      </w:r>
    </w:p>
    <w:p w:rsidR="00000000" w:rsidRPr="0000336C" w:rsidRDefault="005A5A46" w:rsidP="0000336C">
      <w:pPr>
        <w:pStyle w:val="ListParagraph"/>
        <w:numPr>
          <w:ilvl w:val="0"/>
          <w:numId w:val="12"/>
        </w:numPr>
      </w:pPr>
      <w:r w:rsidRPr="0000336C">
        <w:rPr>
          <w:lang w:val="en-US"/>
        </w:rPr>
        <w:t>Legacy dialogues</w:t>
      </w:r>
    </w:p>
    <w:p w:rsidR="00000000" w:rsidRPr="0000336C" w:rsidRDefault="005A5A46" w:rsidP="0000336C">
      <w:pPr>
        <w:pStyle w:val="ListParagraph"/>
        <w:numPr>
          <w:ilvl w:val="0"/>
          <w:numId w:val="12"/>
        </w:numPr>
      </w:pPr>
      <w:r w:rsidRPr="0000336C">
        <w:rPr>
          <w:lang w:val="en-US"/>
        </w:rPr>
        <w:t>Two independe</w:t>
      </w:r>
      <w:r w:rsidRPr="0000336C">
        <w:rPr>
          <w:lang w:val="en-US"/>
        </w:rPr>
        <w:t>nt samples</w:t>
      </w:r>
    </w:p>
    <w:p w:rsidR="00000000" w:rsidRPr="0000336C" w:rsidRDefault="005A5A46" w:rsidP="0000336C">
      <w:pPr>
        <w:pStyle w:val="ListParagraph"/>
        <w:numPr>
          <w:ilvl w:val="0"/>
          <w:numId w:val="12"/>
        </w:numPr>
      </w:pPr>
      <w:r w:rsidRPr="0000336C">
        <w:rPr>
          <w:lang w:val="en-US"/>
        </w:rPr>
        <w:t>Group</w:t>
      </w:r>
      <w:r w:rsidR="0000336C">
        <w:rPr>
          <w:lang w:val="en-US"/>
        </w:rPr>
        <w:t>ing variable</w:t>
      </w:r>
      <w:r w:rsidRPr="0000336C">
        <w:rPr>
          <w:lang w:val="en-US"/>
        </w:rPr>
        <w:t xml:space="preserve"> = </w:t>
      </w:r>
      <w:r w:rsidR="0000336C">
        <w:rPr>
          <w:lang w:val="en-US"/>
        </w:rPr>
        <w:t>degree</w:t>
      </w:r>
      <w:r w:rsidRPr="0000336C">
        <w:rPr>
          <w:lang w:val="en-US"/>
        </w:rPr>
        <w:t xml:space="preserve"> (define groups : 1=1, 2=2)</w:t>
      </w:r>
    </w:p>
    <w:p w:rsidR="00000000" w:rsidRPr="0000336C" w:rsidRDefault="0000336C" w:rsidP="0000336C">
      <w:pPr>
        <w:pStyle w:val="ListParagraph"/>
        <w:numPr>
          <w:ilvl w:val="0"/>
          <w:numId w:val="12"/>
        </w:numPr>
      </w:pPr>
      <w:r>
        <w:rPr>
          <w:lang w:val="en-US"/>
        </w:rPr>
        <w:t>Test variable = enjoy (1=never, 2= occasionally, 3=sometimes, 4=often, 5=always)</w:t>
      </w:r>
    </w:p>
    <w:p w:rsidR="00000000" w:rsidRPr="0000336C" w:rsidRDefault="005A5A46" w:rsidP="0000336C">
      <w:pPr>
        <w:pStyle w:val="ListParagraph"/>
        <w:numPr>
          <w:ilvl w:val="0"/>
          <w:numId w:val="12"/>
        </w:numPr>
      </w:pPr>
      <w:r w:rsidRPr="0000336C">
        <w:rPr>
          <w:lang w:val="en-US"/>
        </w:rPr>
        <w:t>Options – descriptive</w:t>
      </w:r>
    </w:p>
    <w:p w:rsidR="0000336C" w:rsidRPr="0000336C" w:rsidRDefault="0000336C" w:rsidP="0000336C">
      <w:pPr>
        <w:pStyle w:val="ListParagraph"/>
        <w:numPr>
          <w:ilvl w:val="0"/>
          <w:numId w:val="12"/>
        </w:numPr>
      </w:pPr>
      <w:r>
        <w:rPr>
          <w:lang w:val="en-US"/>
        </w:rPr>
        <w:t>Make sure Mann-Whitney U is ticked</w:t>
      </w:r>
    </w:p>
    <w:p w:rsidR="00A14BB0" w:rsidRPr="002F7845" w:rsidRDefault="00A14BB0" w:rsidP="0000336C">
      <w:pPr>
        <w:pStyle w:val="ListParagraph"/>
        <w:numPr>
          <w:ilvl w:val="0"/>
          <w:numId w:val="12"/>
        </w:numPr>
      </w:pPr>
      <w:r w:rsidRPr="002F7845">
        <w:rPr>
          <w:lang w:val="en-US"/>
        </w:rPr>
        <w:t>OK</w:t>
      </w:r>
    </w:p>
    <w:p w:rsidR="00A14BB0" w:rsidRDefault="00A14BB0" w:rsidP="00A14BB0">
      <w:pPr>
        <w:pStyle w:val="ListParagraph"/>
        <w:spacing w:line="240" w:lineRule="auto"/>
        <w:ind w:left="0"/>
      </w:pPr>
    </w:p>
    <w:p w:rsidR="00BD10BA" w:rsidRPr="00BD10BA" w:rsidRDefault="00A14BB0" w:rsidP="00BD10BA">
      <w:pPr>
        <w:pStyle w:val="ListParagraph"/>
        <w:spacing w:line="240" w:lineRule="auto"/>
        <w:ind w:left="0"/>
        <w:rPr>
          <w:rFonts w:ascii="Times New Roman" w:hAnsi="Times New Roman" w:cs="Times New Roman"/>
          <w:sz w:val="24"/>
          <w:szCs w:val="24"/>
        </w:rPr>
      </w:pPr>
      <w:r w:rsidRPr="003A1238">
        <w:rPr>
          <w:b/>
          <w:i/>
        </w:rPr>
        <w:t>SPSS Output</w:t>
      </w:r>
      <w:r>
        <w:rPr>
          <w:b/>
          <w:i/>
        </w:rPr>
        <w:t>s</w:t>
      </w:r>
    </w:p>
    <w:tbl>
      <w:tblPr>
        <w:tblW w:w="65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1029"/>
        <w:gridCol w:w="1030"/>
        <w:gridCol w:w="1445"/>
        <w:gridCol w:w="1077"/>
        <w:gridCol w:w="1107"/>
      </w:tblGrid>
      <w:tr w:rsidR="00BD10BA" w:rsidRPr="00BD10BA">
        <w:tblPrEx>
          <w:tblCellMar>
            <w:top w:w="0" w:type="dxa"/>
            <w:bottom w:w="0" w:type="dxa"/>
          </w:tblCellMar>
        </w:tblPrEx>
        <w:trPr>
          <w:cantSplit/>
        </w:trPr>
        <w:tc>
          <w:tcPr>
            <w:tcW w:w="6575" w:type="dxa"/>
            <w:gridSpan w:val="6"/>
            <w:tcBorders>
              <w:top w:val="nil"/>
              <w:left w:val="nil"/>
              <w:bottom w:val="nil"/>
              <w:right w:val="nil"/>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center"/>
              <w:rPr>
                <w:rFonts w:ascii="Arial" w:hAnsi="Arial" w:cs="Arial"/>
                <w:color w:val="000000"/>
                <w:sz w:val="18"/>
                <w:szCs w:val="18"/>
              </w:rPr>
            </w:pPr>
            <w:r w:rsidRPr="00BD10BA">
              <w:rPr>
                <w:rFonts w:ascii="Arial" w:hAnsi="Arial" w:cs="Arial"/>
                <w:b/>
                <w:bCs/>
                <w:color w:val="000000"/>
                <w:sz w:val="18"/>
                <w:szCs w:val="18"/>
              </w:rPr>
              <w:t>Descriptive Statistics</w:t>
            </w:r>
          </w:p>
        </w:tc>
      </w:tr>
      <w:tr w:rsidR="00BD10BA" w:rsidRPr="00BD10BA">
        <w:tblPrEx>
          <w:tblCellMar>
            <w:top w:w="0" w:type="dxa"/>
            <w:bottom w:w="0" w:type="dxa"/>
          </w:tblCellMar>
        </w:tblPrEx>
        <w:trPr>
          <w:cantSplit/>
        </w:trPr>
        <w:tc>
          <w:tcPr>
            <w:tcW w:w="891"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BD10BA" w:rsidRPr="00BD10BA" w:rsidRDefault="00BD10BA" w:rsidP="00BD10B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16" w:space="0" w:color="000000"/>
              <w:left w:val="single" w:sz="16" w:space="0" w:color="000000"/>
              <w:bottom w:val="single" w:sz="16" w:space="0" w:color="000000"/>
            </w:tcBorders>
            <w:shd w:val="clear" w:color="auto" w:fill="FFFFFF"/>
            <w:vAlign w:val="bottom"/>
          </w:tcPr>
          <w:p w:rsidR="00BD10BA" w:rsidRPr="00BD10BA" w:rsidRDefault="00BD10BA" w:rsidP="00BD10BA">
            <w:pPr>
              <w:autoSpaceDE w:val="0"/>
              <w:autoSpaceDN w:val="0"/>
              <w:adjustRightInd w:val="0"/>
              <w:spacing w:after="0" w:line="320" w:lineRule="atLeast"/>
              <w:ind w:left="60" w:right="60"/>
              <w:jc w:val="center"/>
              <w:rPr>
                <w:rFonts w:ascii="Arial" w:hAnsi="Arial" w:cs="Arial"/>
                <w:color w:val="000000"/>
                <w:sz w:val="18"/>
                <w:szCs w:val="18"/>
              </w:rPr>
            </w:pPr>
            <w:r w:rsidRPr="00BD10BA">
              <w:rPr>
                <w:rFonts w:ascii="Arial" w:hAnsi="Arial" w:cs="Arial"/>
                <w:color w:val="000000"/>
                <w:sz w:val="18"/>
                <w:szCs w:val="18"/>
              </w:rPr>
              <w:t>N</w:t>
            </w:r>
          </w:p>
        </w:tc>
        <w:tc>
          <w:tcPr>
            <w:tcW w:w="1029" w:type="dxa"/>
            <w:tcBorders>
              <w:top w:val="single" w:sz="16" w:space="0" w:color="000000"/>
              <w:bottom w:val="single" w:sz="16" w:space="0" w:color="000000"/>
            </w:tcBorders>
            <w:shd w:val="clear" w:color="auto" w:fill="FFFFFF"/>
            <w:vAlign w:val="bottom"/>
          </w:tcPr>
          <w:p w:rsidR="00BD10BA" w:rsidRPr="00BD10BA" w:rsidRDefault="00BD10BA" w:rsidP="00BD10BA">
            <w:pPr>
              <w:autoSpaceDE w:val="0"/>
              <w:autoSpaceDN w:val="0"/>
              <w:adjustRightInd w:val="0"/>
              <w:spacing w:after="0" w:line="320" w:lineRule="atLeast"/>
              <w:ind w:left="60" w:right="60"/>
              <w:jc w:val="center"/>
              <w:rPr>
                <w:rFonts w:ascii="Arial" w:hAnsi="Arial" w:cs="Arial"/>
                <w:color w:val="000000"/>
                <w:sz w:val="18"/>
                <w:szCs w:val="18"/>
              </w:rPr>
            </w:pPr>
            <w:r w:rsidRPr="00BD10BA">
              <w:rPr>
                <w:rFonts w:ascii="Arial" w:hAnsi="Arial" w:cs="Arial"/>
                <w:color w:val="000000"/>
                <w:sz w:val="18"/>
                <w:szCs w:val="18"/>
              </w:rPr>
              <w:t>Mean</w:t>
            </w:r>
          </w:p>
        </w:tc>
        <w:tc>
          <w:tcPr>
            <w:tcW w:w="1444" w:type="dxa"/>
            <w:tcBorders>
              <w:top w:val="single" w:sz="16" w:space="0" w:color="000000"/>
              <w:bottom w:val="single" w:sz="16" w:space="0" w:color="000000"/>
            </w:tcBorders>
            <w:shd w:val="clear" w:color="auto" w:fill="FFFFFF"/>
            <w:vAlign w:val="bottom"/>
          </w:tcPr>
          <w:p w:rsidR="00BD10BA" w:rsidRPr="00BD10BA" w:rsidRDefault="00BD10BA" w:rsidP="00BD10BA">
            <w:pPr>
              <w:autoSpaceDE w:val="0"/>
              <w:autoSpaceDN w:val="0"/>
              <w:adjustRightInd w:val="0"/>
              <w:spacing w:after="0" w:line="320" w:lineRule="atLeast"/>
              <w:ind w:left="60" w:right="60"/>
              <w:jc w:val="center"/>
              <w:rPr>
                <w:rFonts w:ascii="Arial" w:hAnsi="Arial" w:cs="Arial"/>
                <w:color w:val="000000"/>
                <w:sz w:val="18"/>
                <w:szCs w:val="18"/>
              </w:rPr>
            </w:pPr>
            <w:r w:rsidRPr="00BD10BA">
              <w:rPr>
                <w:rFonts w:ascii="Arial" w:hAnsi="Arial" w:cs="Arial"/>
                <w:color w:val="000000"/>
                <w:sz w:val="18"/>
                <w:szCs w:val="18"/>
              </w:rPr>
              <w:t>Std. Deviation</w:t>
            </w:r>
          </w:p>
        </w:tc>
        <w:tc>
          <w:tcPr>
            <w:tcW w:w="1076" w:type="dxa"/>
            <w:tcBorders>
              <w:top w:val="single" w:sz="16" w:space="0" w:color="000000"/>
              <w:bottom w:val="single" w:sz="16" w:space="0" w:color="000000"/>
            </w:tcBorders>
            <w:shd w:val="clear" w:color="auto" w:fill="FFFFFF"/>
            <w:vAlign w:val="bottom"/>
          </w:tcPr>
          <w:p w:rsidR="00BD10BA" w:rsidRPr="00BD10BA" w:rsidRDefault="00BD10BA" w:rsidP="00BD10BA">
            <w:pPr>
              <w:autoSpaceDE w:val="0"/>
              <w:autoSpaceDN w:val="0"/>
              <w:adjustRightInd w:val="0"/>
              <w:spacing w:after="0" w:line="320" w:lineRule="atLeast"/>
              <w:ind w:left="60" w:right="60"/>
              <w:jc w:val="center"/>
              <w:rPr>
                <w:rFonts w:ascii="Arial" w:hAnsi="Arial" w:cs="Arial"/>
                <w:color w:val="000000"/>
                <w:sz w:val="18"/>
                <w:szCs w:val="18"/>
              </w:rPr>
            </w:pPr>
            <w:r w:rsidRPr="00BD10BA">
              <w:rPr>
                <w:rFonts w:ascii="Arial" w:hAnsi="Arial" w:cs="Arial"/>
                <w:color w:val="000000"/>
                <w:sz w:val="18"/>
                <w:szCs w:val="18"/>
              </w:rPr>
              <w:t>Minimum</w:t>
            </w:r>
          </w:p>
        </w:tc>
        <w:tc>
          <w:tcPr>
            <w:tcW w:w="1106" w:type="dxa"/>
            <w:tcBorders>
              <w:top w:val="single" w:sz="16" w:space="0" w:color="000000"/>
              <w:bottom w:val="single" w:sz="16" w:space="0" w:color="000000"/>
              <w:right w:val="single" w:sz="16" w:space="0" w:color="000000"/>
            </w:tcBorders>
            <w:shd w:val="clear" w:color="auto" w:fill="FFFFFF"/>
            <w:vAlign w:val="bottom"/>
          </w:tcPr>
          <w:p w:rsidR="00BD10BA" w:rsidRPr="00BD10BA" w:rsidRDefault="00BD10BA" w:rsidP="00BD10BA">
            <w:pPr>
              <w:autoSpaceDE w:val="0"/>
              <w:autoSpaceDN w:val="0"/>
              <w:adjustRightInd w:val="0"/>
              <w:spacing w:after="0" w:line="320" w:lineRule="atLeast"/>
              <w:ind w:left="60" w:right="60"/>
              <w:jc w:val="center"/>
              <w:rPr>
                <w:rFonts w:ascii="Arial" w:hAnsi="Arial" w:cs="Arial"/>
                <w:color w:val="000000"/>
                <w:sz w:val="18"/>
                <w:szCs w:val="18"/>
              </w:rPr>
            </w:pPr>
            <w:r w:rsidRPr="00BD10BA">
              <w:rPr>
                <w:rFonts w:ascii="Arial" w:hAnsi="Arial" w:cs="Arial"/>
                <w:color w:val="000000"/>
                <w:sz w:val="18"/>
                <w:szCs w:val="18"/>
              </w:rPr>
              <w:t>Maximum</w:t>
            </w:r>
          </w:p>
        </w:tc>
      </w:tr>
      <w:tr w:rsidR="00BD10BA" w:rsidRPr="00BD10BA">
        <w:tblPrEx>
          <w:tblCellMar>
            <w:top w:w="0" w:type="dxa"/>
            <w:bottom w:w="0" w:type="dxa"/>
          </w:tblCellMar>
        </w:tblPrEx>
        <w:trPr>
          <w:cantSplit/>
        </w:trPr>
        <w:tc>
          <w:tcPr>
            <w:tcW w:w="891" w:type="dxa"/>
            <w:tcBorders>
              <w:top w:val="single" w:sz="16" w:space="0" w:color="000000"/>
              <w:left w:val="single" w:sz="16" w:space="0" w:color="000000"/>
              <w:bottom w:val="nil"/>
              <w:right w:val="single" w:sz="16" w:space="0" w:color="000000"/>
            </w:tcBorders>
            <w:shd w:val="clear" w:color="auto" w:fill="FFFFFF"/>
          </w:tcPr>
          <w:p w:rsidR="00BD10BA" w:rsidRPr="00BD10BA" w:rsidRDefault="00BD10BA" w:rsidP="00BD10BA">
            <w:pPr>
              <w:autoSpaceDE w:val="0"/>
              <w:autoSpaceDN w:val="0"/>
              <w:adjustRightInd w:val="0"/>
              <w:spacing w:after="0" w:line="320" w:lineRule="atLeast"/>
              <w:ind w:left="60" w:right="60"/>
              <w:rPr>
                <w:rFonts w:ascii="Arial" w:hAnsi="Arial" w:cs="Arial"/>
                <w:color w:val="000000"/>
                <w:sz w:val="18"/>
                <w:szCs w:val="18"/>
              </w:rPr>
            </w:pPr>
            <w:r w:rsidRPr="00BD10BA">
              <w:rPr>
                <w:rFonts w:ascii="Arial" w:hAnsi="Arial" w:cs="Arial"/>
                <w:color w:val="000000"/>
                <w:sz w:val="18"/>
                <w:szCs w:val="18"/>
              </w:rPr>
              <w:t>enjoy</w:t>
            </w:r>
          </w:p>
        </w:tc>
        <w:tc>
          <w:tcPr>
            <w:tcW w:w="1029" w:type="dxa"/>
            <w:tcBorders>
              <w:top w:val="single" w:sz="16" w:space="0" w:color="000000"/>
              <w:left w:val="single" w:sz="16" w:space="0" w:color="000000"/>
              <w:bottom w:val="nil"/>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96</w:t>
            </w:r>
          </w:p>
        </w:tc>
        <w:tc>
          <w:tcPr>
            <w:tcW w:w="1029" w:type="dxa"/>
            <w:tcBorders>
              <w:top w:val="single" w:sz="16" w:space="0" w:color="000000"/>
              <w:bottom w:val="nil"/>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3.2500</w:t>
            </w:r>
          </w:p>
        </w:tc>
        <w:tc>
          <w:tcPr>
            <w:tcW w:w="1444" w:type="dxa"/>
            <w:tcBorders>
              <w:top w:val="single" w:sz="16" w:space="0" w:color="000000"/>
              <w:bottom w:val="nil"/>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.98408</w:t>
            </w:r>
          </w:p>
        </w:tc>
        <w:tc>
          <w:tcPr>
            <w:tcW w:w="1076" w:type="dxa"/>
            <w:tcBorders>
              <w:top w:val="single" w:sz="16" w:space="0" w:color="000000"/>
              <w:bottom w:val="nil"/>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1.00</w:t>
            </w:r>
          </w:p>
        </w:tc>
        <w:tc>
          <w:tcPr>
            <w:tcW w:w="1106" w:type="dxa"/>
            <w:tcBorders>
              <w:top w:val="single" w:sz="16" w:space="0" w:color="000000"/>
              <w:bottom w:val="nil"/>
              <w:right w:val="single" w:sz="16" w:space="0" w:color="000000"/>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5.00</w:t>
            </w:r>
          </w:p>
        </w:tc>
      </w:tr>
      <w:tr w:rsidR="00BD10BA" w:rsidRPr="00BD10BA">
        <w:tblPrEx>
          <w:tblCellMar>
            <w:top w:w="0" w:type="dxa"/>
            <w:bottom w:w="0" w:type="dxa"/>
          </w:tblCellMar>
        </w:tblPrEx>
        <w:trPr>
          <w:cantSplit/>
        </w:trPr>
        <w:tc>
          <w:tcPr>
            <w:tcW w:w="891" w:type="dxa"/>
            <w:tcBorders>
              <w:top w:val="nil"/>
              <w:left w:val="single" w:sz="16" w:space="0" w:color="000000"/>
              <w:bottom w:val="single" w:sz="16" w:space="0" w:color="000000"/>
              <w:right w:val="single" w:sz="16" w:space="0" w:color="000000"/>
            </w:tcBorders>
            <w:shd w:val="clear" w:color="auto" w:fill="FFFFFF"/>
          </w:tcPr>
          <w:p w:rsidR="00BD10BA" w:rsidRPr="00BD10BA" w:rsidRDefault="00BD10BA" w:rsidP="00BD10BA">
            <w:pPr>
              <w:autoSpaceDE w:val="0"/>
              <w:autoSpaceDN w:val="0"/>
              <w:adjustRightInd w:val="0"/>
              <w:spacing w:after="0" w:line="320" w:lineRule="atLeast"/>
              <w:ind w:left="60" w:right="60"/>
              <w:rPr>
                <w:rFonts w:ascii="Arial" w:hAnsi="Arial" w:cs="Arial"/>
                <w:color w:val="000000"/>
                <w:sz w:val="18"/>
                <w:szCs w:val="18"/>
              </w:rPr>
            </w:pPr>
            <w:r w:rsidRPr="00BD10BA">
              <w:rPr>
                <w:rFonts w:ascii="Arial" w:hAnsi="Arial" w:cs="Arial"/>
                <w:color w:val="000000"/>
                <w:sz w:val="18"/>
                <w:szCs w:val="18"/>
              </w:rPr>
              <w:t>degree</w:t>
            </w:r>
          </w:p>
        </w:tc>
        <w:tc>
          <w:tcPr>
            <w:tcW w:w="1029" w:type="dxa"/>
            <w:tcBorders>
              <w:top w:val="nil"/>
              <w:left w:val="single" w:sz="16" w:space="0" w:color="000000"/>
              <w:bottom w:val="single" w:sz="16" w:space="0" w:color="000000"/>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96</w:t>
            </w:r>
          </w:p>
        </w:tc>
        <w:tc>
          <w:tcPr>
            <w:tcW w:w="1029" w:type="dxa"/>
            <w:tcBorders>
              <w:top w:val="nil"/>
              <w:bottom w:val="single" w:sz="16" w:space="0" w:color="000000"/>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1.5000</w:t>
            </w:r>
          </w:p>
        </w:tc>
        <w:tc>
          <w:tcPr>
            <w:tcW w:w="1444" w:type="dxa"/>
            <w:tcBorders>
              <w:top w:val="nil"/>
              <w:bottom w:val="single" w:sz="16" w:space="0" w:color="000000"/>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.50262</w:t>
            </w:r>
          </w:p>
        </w:tc>
        <w:tc>
          <w:tcPr>
            <w:tcW w:w="1076" w:type="dxa"/>
            <w:tcBorders>
              <w:top w:val="nil"/>
              <w:bottom w:val="single" w:sz="16" w:space="0" w:color="000000"/>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1.00</w:t>
            </w:r>
          </w:p>
        </w:tc>
        <w:tc>
          <w:tcPr>
            <w:tcW w:w="1106" w:type="dxa"/>
            <w:tcBorders>
              <w:top w:val="nil"/>
              <w:bottom w:val="single" w:sz="16" w:space="0" w:color="000000"/>
              <w:right w:val="single" w:sz="16" w:space="0" w:color="000000"/>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2.00</w:t>
            </w:r>
          </w:p>
        </w:tc>
      </w:tr>
    </w:tbl>
    <w:p w:rsidR="00BD10BA" w:rsidRPr="00BD10BA" w:rsidRDefault="00BD10BA" w:rsidP="00BD10BA">
      <w:pPr>
        <w:autoSpaceDE w:val="0"/>
        <w:autoSpaceDN w:val="0"/>
        <w:adjustRightInd w:val="0"/>
        <w:spacing w:after="0" w:line="240" w:lineRule="auto"/>
        <w:rPr>
          <w:rFonts w:ascii="Times New Roman" w:hAnsi="Times New Roman" w:cs="Times New Roman"/>
          <w:sz w:val="24"/>
          <w:szCs w:val="24"/>
        </w:rPr>
      </w:pPr>
    </w:p>
    <w:tbl>
      <w:tblPr>
        <w:tblW w:w="5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891"/>
        <w:gridCol w:w="1030"/>
        <w:gridCol w:w="1246"/>
        <w:gridCol w:w="1476"/>
      </w:tblGrid>
      <w:tr w:rsidR="00BD10BA" w:rsidRPr="00BD10BA">
        <w:tblPrEx>
          <w:tblCellMar>
            <w:top w:w="0" w:type="dxa"/>
            <w:bottom w:w="0" w:type="dxa"/>
          </w:tblCellMar>
        </w:tblPrEx>
        <w:trPr>
          <w:cantSplit/>
        </w:trPr>
        <w:tc>
          <w:tcPr>
            <w:tcW w:w="5377" w:type="dxa"/>
            <w:gridSpan w:val="5"/>
            <w:tcBorders>
              <w:top w:val="nil"/>
              <w:left w:val="nil"/>
              <w:bottom w:val="nil"/>
              <w:right w:val="nil"/>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center"/>
              <w:rPr>
                <w:rFonts w:ascii="Arial" w:hAnsi="Arial" w:cs="Arial"/>
                <w:color w:val="000000"/>
                <w:sz w:val="18"/>
                <w:szCs w:val="18"/>
              </w:rPr>
            </w:pPr>
            <w:r w:rsidRPr="00BD10BA">
              <w:rPr>
                <w:rFonts w:ascii="Arial" w:hAnsi="Arial" w:cs="Arial"/>
                <w:b/>
                <w:bCs/>
                <w:color w:val="000000"/>
                <w:sz w:val="18"/>
                <w:szCs w:val="18"/>
              </w:rPr>
              <w:t>Ranks</w:t>
            </w:r>
          </w:p>
        </w:tc>
      </w:tr>
      <w:tr w:rsidR="00BD10BA" w:rsidRPr="00BD10BA">
        <w:tblPrEx>
          <w:tblCellMar>
            <w:top w:w="0" w:type="dxa"/>
            <w:bottom w:w="0" w:type="dxa"/>
          </w:tblCellMar>
        </w:tblPrEx>
        <w:trPr>
          <w:cantSplit/>
        </w:trPr>
        <w:tc>
          <w:tcPr>
            <w:tcW w:w="737" w:type="dxa"/>
          </w:tcPr>
          <w:p w:rsidR="00BD10BA" w:rsidRPr="00BD10BA" w:rsidRDefault="00BD10BA" w:rsidP="00BD10BA">
            <w:pPr>
              <w:autoSpaceDE w:val="0"/>
              <w:autoSpaceDN w:val="0"/>
              <w:adjustRightInd w:val="0"/>
              <w:spacing w:after="0" w:line="240" w:lineRule="auto"/>
              <w:rPr>
                <w:rFonts w:ascii="Arial" w:hAnsi="Arial" w:cs="Arial"/>
                <w:color w:val="000000"/>
                <w:sz w:val="18"/>
                <w:szCs w:val="18"/>
              </w:rPr>
            </w:pPr>
          </w:p>
        </w:tc>
        <w:tc>
          <w:tcPr>
            <w:tcW w:w="891" w:type="dxa"/>
            <w:tcBorders>
              <w:top w:val="single" w:sz="16" w:space="0" w:color="000000"/>
              <w:left w:val="nil"/>
              <w:bottom w:val="single" w:sz="16" w:space="0" w:color="000000"/>
              <w:right w:val="single" w:sz="16" w:space="0" w:color="000000"/>
            </w:tcBorders>
            <w:shd w:val="clear" w:color="auto" w:fill="FFFFFF"/>
            <w:vAlign w:val="bottom"/>
          </w:tcPr>
          <w:p w:rsidR="00BD10BA" w:rsidRPr="00BD10BA" w:rsidRDefault="00BD10BA" w:rsidP="00BD10BA">
            <w:pPr>
              <w:autoSpaceDE w:val="0"/>
              <w:autoSpaceDN w:val="0"/>
              <w:adjustRightInd w:val="0"/>
              <w:spacing w:after="0" w:line="320" w:lineRule="atLeast"/>
              <w:ind w:left="60" w:right="60"/>
              <w:rPr>
                <w:rFonts w:ascii="Arial" w:hAnsi="Arial" w:cs="Arial"/>
                <w:color w:val="000000"/>
                <w:sz w:val="18"/>
                <w:szCs w:val="18"/>
              </w:rPr>
            </w:pPr>
            <w:r w:rsidRPr="00BD10BA">
              <w:rPr>
                <w:rFonts w:ascii="Arial" w:hAnsi="Arial" w:cs="Arial"/>
                <w:color w:val="000000"/>
                <w:sz w:val="18"/>
                <w:szCs w:val="18"/>
              </w:rPr>
              <w:t>degree</w:t>
            </w:r>
          </w:p>
        </w:tc>
        <w:tc>
          <w:tcPr>
            <w:tcW w:w="1029" w:type="dxa"/>
            <w:tcBorders>
              <w:top w:val="single" w:sz="16" w:space="0" w:color="000000"/>
              <w:left w:val="single" w:sz="16" w:space="0" w:color="000000"/>
              <w:bottom w:val="single" w:sz="16" w:space="0" w:color="000000"/>
            </w:tcBorders>
            <w:shd w:val="clear" w:color="auto" w:fill="FFFFFF"/>
            <w:vAlign w:val="bottom"/>
          </w:tcPr>
          <w:p w:rsidR="00BD10BA" w:rsidRPr="00BD10BA" w:rsidRDefault="00BD10BA" w:rsidP="00BD10BA">
            <w:pPr>
              <w:autoSpaceDE w:val="0"/>
              <w:autoSpaceDN w:val="0"/>
              <w:adjustRightInd w:val="0"/>
              <w:spacing w:after="0" w:line="320" w:lineRule="atLeast"/>
              <w:ind w:left="60" w:right="60"/>
              <w:jc w:val="center"/>
              <w:rPr>
                <w:rFonts w:ascii="Arial" w:hAnsi="Arial" w:cs="Arial"/>
                <w:color w:val="000000"/>
                <w:sz w:val="18"/>
                <w:szCs w:val="18"/>
              </w:rPr>
            </w:pPr>
            <w:r w:rsidRPr="00BD10BA">
              <w:rPr>
                <w:rFonts w:ascii="Arial" w:hAnsi="Arial" w:cs="Arial"/>
                <w:color w:val="000000"/>
                <w:sz w:val="18"/>
                <w:szCs w:val="18"/>
              </w:rPr>
              <w:t>N</w:t>
            </w:r>
          </w:p>
        </w:tc>
        <w:tc>
          <w:tcPr>
            <w:tcW w:w="1245" w:type="dxa"/>
            <w:tcBorders>
              <w:top w:val="single" w:sz="16" w:space="0" w:color="000000"/>
              <w:bottom w:val="single" w:sz="16" w:space="0" w:color="000000"/>
            </w:tcBorders>
            <w:shd w:val="clear" w:color="auto" w:fill="FFFFFF"/>
            <w:vAlign w:val="bottom"/>
          </w:tcPr>
          <w:p w:rsidR="00BD10BA" w:rsidRPr="00BD10BA" w:rsidRDefault="00BD10BA" w:rsidP="00BD10BA">
            <w:pPr>
              <w:autoSpaceDE w:val="0"/>
              <w:autoSpaceDN w:val="0"/>
              <w:adjustRightInd w:val="0"/>
              <w:spacing w:after="0" w:line="320" w:lineRule="atLeast"/>
              <w:ind w:left="60" w:right="60"/>
              <w:jc w:val="center"/>
              <w:rPr>
                <w:rFonts w:ascii="Arial" w:hAnsi="Arial" w:cs="Arial"/>
                <w:color w:val="000000"/>
                <w:sz w:val="18"/>
                <w:szCs w:val="18"/>
              </w:rPr>
            </w:pPr>
            <w:r w:rsidRPr="00BD10BA">
              <w:rPr>
                <w:rFonts w:ascii="Arial" w:hAnsi="Arial" w:cs="Arial"/>
                <w:color w:val="000000"/>
                <w:sz w:val="18"/>
                <w:szCs w:val="18"/>
              </w:rPr>
              <w:t>Mean Rank</w:t>
            </w:r>
          </w:p>
        </w:tc>
        <w:tc>
          <w:tcPr>
            <w:tcW w:w="1475" w:type="dxa"/>
            <w:tcBorders>
              <w:top w:val="single" w:sz="16" w:space="0" w:color="000000"/>
              <w:bottom w:val="single" w:sz="16" w:space="0" w:color="000000"/>
              <w:right w:val="single" w:sz="16" w:space="0" w:color="000000"/>
            </w:tcBorders>
            <w:shd w:val="clear" w:color="auto" w:fill="FFFFFF"/>
            <w:vAlign w:val="bottom"/>
          </w:tcPr>
          <w:p w:rsidR="00BD10BA" w:rsidRPr="00BD10BA" w:rsidRDefault="00BD10BA" w:rsidP="00BD10BA">
            <w:pPr>
              <w:autoSpaceDE w:val="0"/>
              <w:autoSpaceDN w:val="0"/>
              <w:adjustRightInd w:val="0"/>
              <w:spacing w:after="0" w:line="320" w:lineRule="atLeast"/>
              <w:ind w:left="60" w:right="60"/>
              <w:jc w:val="center"/>
              <w:rPr>
                <w:rFonts w:ascii="Arial" w:hAnsi="Arial" w:cs="Arial"/>
                <w:color w:val="000000"/>
                <w:sz w:val="18"/>
                <w:szCs w:val="18"/>
              </w:rPr>
            </w:pPr>
            <w:r w:rsidRPr="00BD10BA">
              <w:rPr>
                <w:rFonts w:ascii="Arial" w:hAnsi="Arial" w:cs="Arial"/>
                <w:color w:val="000000"/>
                <w:sz w:val="18"/>
                <w:szCs w:val="18"/>
              </w:rPr>
              <w:t>Sum of Ranks</w:t>
            </w:r>
          </w:p>
        </w:tc>
      </w:tr>
      <w:tr w:rsidR="00BD10BA" w:rsidRPr="00BD10BA">
        <w:tblPrEx>
          <w:tblCellMar>
            <w:top w:w="0" w:type="dxa"/>
            <w:bottom w:w="0" w:type="dxa"/>
          </w:tblCellMar>
        </w:tblPrEx>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tcPr>
          <w:p w:rsidR="00BD10BA" w:rsidRPr="00BD10BA" w:rsidRDefault="00BD10BA" w:rsidP="00BD10BA">
            <w:pPr>
              <w:autoSpaceDE w:val="0"/>
              <w:autoSpaceDN w:val="0"/>
              <w:adjustRightInd w:val="0"/>
              <w:spacing w:after="0" w:line="320" w:lineRule="atLeast"/>
              <w:ind w:left="60" w:right="60"/>
              <w:rPr>
                <w:rFonts w:ascii="Arial" w:hAnsi="Arial" w:cs="Arial"/>
                <w:color w:val="000000"/>
                <w:sz w:val="18"/>
                <w:szCs w:val="18"/>
              </w:rPr>
            </w:pPr>
            <w:r w:rsidRPr="00BD10BA">
              <w:rPr>
                <w:rFonts w:ascii="Arial" w:hAnsi="Arial" w:cs="Arial"/>
                <w:color w:val="000000"/>
                <w:sz w:val="18"/>
                <w:szCs w:val="18"/>
              </w:rPr>
              <w:t>enjoy</w:t>
            </w:r>
          </w:p>
        </w:tc>
        <w:tc>
          <w:tcPr>
            <w:tcW w:w="891" w:type="dxa"/>
            <w:tcBorders>
              <w:top w:val="single" w:sz="16" w:space="0" w:color="000000"/>
              <w:left w:val="nil"/>
              <w:bottom w:val="nil"/>
              <w:right w:val="single" w:sz="16" w:space="0" w:color="000000"/>
            </w:tcBorders>
            <w:shd w:val="clear" w:color="auto" w:fill="FFFFFF"/>
          </w:tcPr>
          <w:p w:rsidR="00BD10BA" w:rsidRPr="00BD10BA" w:rsidRDefault="00BD10BA" w:rsidP="00BD10BA">
            <w:pPr>
              <w:autoSpaceDE w:val="0"/>
              <w:autoSpaceDN w:val="0"/>
              <w:adjustRightInd w:val="0"/>
              <w:spacing w:after="0" w:line="320" w:lineRule="atLeast"/>
              <w:ind w:left="60" w:right="60"/>
              <w:rPr>
                <w:rFonts w:ascii="Arial" w:hAnsi="Arial" w:cs="Arial"/>
                <w:color w:val="000000"/>
                <w:sz w:val="18"/>
                <w:szCs w:val="18"/>
              </w:rPr>
            </w:pPr>
            <w:r w:rsidRPr="00BD10BA">
              <w:rPr>
                <w:rFonts w:ascii="Arial" w:hAnsi="Arial" w:cs="Arial"/>
                <w:color w:val="000000"/>
                <w:sz w:val="18"/>
                <w:szCs w:val="18"/>
              </w:rPr>
              <w:t>OE</w:t>
            </w:r>
          </w:p>
        </w:tc>
        <w:tc>
          <w:tcPr>
            <w:tcW w:w="1029" w:type="dxa"/>
            <w:tcBorders>
              <w:top w:val="single" w:sz="16" w:space="0" w:color="000000"/>
              <w:left w:val="single" w:sz="16" w:space="0" w:color="000000"/>
              <w:bottom w:val="nil"/>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48</w:t>
            </w:r>
          </w:p>
        </w:tc>
        <w:tc>
          <w:tcPr>
            <w:tcW w:w="1245" w:type="dxa"/>
            <w:tcBorders>
              <w:top w:val="single" w:sz="16" w:space="0" w:color="000000"/>
              <w:bottom w:val="nil"/>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58.30</w:t>
            </w:r>
          </w:p>
        </w:tc>
        <w:tc>
          <w:tcPr>
            <w:tcW w:w="1475" w:type="dxa"/>
            <w:tcBorders>
              <w:top w:val="single" w:sz="16" w:space="0" w:color="000000"/>
              <w:bottom w:val="nil"/>
              <w:right w:val="single" w:sz="16" w:space="0" w:color="000000"/>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2798.50</w:t>
            </w:r>
          </w:p>
        </w:tc>
      </w:tr>
      <w:tr w:rsidR="00BD10BA" w:rsidRPr="00BD10BA">
        <w:tblPrEx>
          <w:tblCellMar>
            <w:top w:w="0" w:type="dxa"/>
            <w:bottom w:w="0" w:type="dxa"/>
          </w:tblCellMar>
        </w:tblPrEx>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BD10BA" w:rsidRPr="00BD10BA" w:rsidRDefault="00BD10BA" w:rsidP="00BD10BA">
            <w:pPr>
              <w:autoSpaceDE w:val="0"/>
              <w:autoSpaceDN w:val="0"/>
              <w:adjustRightInd w:val="0"/>
              <w:spacing w:after="0" w:line="240" w:lineRule="auto"/>
              <w:rPr>
                <w:rFonts w:ascii="Arial" w:hAnsi="Arial" w:cs="Arial"/>
                <w:color w:val="000000"/>
                <w:sz w:val="18"/>
                <w:szCs w:val="18"/>
              </w:rPr>
            </w:pPr>
          </w:p>
        </w:tc>
        <w:tc>
          <w:tcPr>
            <w:tcW w:w="891" w:type="dxa"/>
            <w:tcBorders>
              <w:top w:val="nil"/>
              <w:left w:val="nil"/>
              <w:bottom w:val="nil"/>
              <w:right w:val="single" w:sz="16" w:space="0" w:color="000000"/>
            </w:tcBorders>
            <w:shd w:val="clear" w:color="auto" w:fill="FFFFFF"/>
          </w:tcPr>
          <w:p w:rsidR="00BD10BA" w:rsidRPr="00BD10BA" w:rsidRDefault="00BD10BA" w:rsidP="00BD10BA">
            <w:pPr>
              <w:autoSpaceDE w:val="0"/>
              <w:autoSpaceDN w:val="0"/>
              <w:adjustRightInd w:val="0"/>
              <w:spacing w:after="0" w:line="320" w:lineRule="atLeast"/>
              <w:ind w:left="60" w:right="60"/>
              <w:rPr>
                <w:rFonts w:ascii="Arial" w:hAnsi="Arial" w:cs="Arial"/>
                <w:color w:val="000000"/>
                <w:sz w:val="18"/>
                <w:szCs w:val="18"/>
              </w:rPr>
            </w:pPr>
            <w:r w:rsidRPr="00BD10BA">
              <w:rPr>
                <w:rFonts w:ascii="Arial" w:hAnsi="Arial" w:cs="Arial"/>
                <w:color w:val="000000"/>
                <w:sz w:val="18"/>
                <w:szCs w:val="18"/>
              </w:rPr>
              <w:t>PE</w:t>
            </w:r>
          </w:p>
        </w:tc>
        <w:tc>
          <w:tcPr>
            <w:tcW w:w="1029" w:type="dxa"/>
            <w:tcBorders>
              <w:top w:val="nil"/>
              <w:left w:val="single" w:sz="16" w:space="0" w:color="000000"/>
              <w:bottom w:val="nil"/>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48</w:t>
            </w:r>
          </w:p>
        </w:tc>
        <w:tc>
          <w:tcPr>
            <w:tcW w:w="1245" w:type="dxa"/>
            <w:tcBorders>
              <w:top w:val="nil"/>
              <w:bottom w:val="nil"/>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38.70</w:t>
            </w:r>
          </w:p>
        </w:tc>
        <w:tc>
          <w:tcPr>
            <w:tcW w:w="1475" w:type="dxa"/>
            <w:tcBorders>
              <w:top w:val="nil"/>
              <w:bottom w:val="nil"/>
              <w:right w:val="single" w:sz="16" w:space="0" w:color="000000"/>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1857.50</w:t>
            </w:r>
          </w:p>
        </w:tc>
      </w:tr>
      <w:tr w:rsidR="00BD10BA" w:rsidRPr="00BD10BA">
        <w:tblPrEx>
          <w:tblCellMar>
            <w:top w:w="0" w:type="dxa"/>
            <w:bottom w:w="0" w:type="dxa"/>
          </w:tblCellMar>
        </w:tblPrEx>
        <w:trPr>
          <w:cantSplit/>
        </w:trPr>
        <w:tc>
          <w:tcPr>
            <w:tcW w:w="737" w:type="dxa"/>
            <w:vMerge/>
            <w:tcBorders>
              <w:top w:val="single" w:sz="16" w:space="0" w:color="000000"/>
              <w:left w:val="single" w:sz="16" w:space="0" w:color="000000"/>
              <w:bottom w:val="single" w:sz="16" w:space="0" w:color="000000"/>
              <w:right w:val="nil"/>
            </w:tcBorders>
            <w:shd w:val="clear" w:color="auto" w:fill="FFFFFF"/>
          </w:tcPr>
          <w:p w:rsidR="00BD10BA" w:rsidRPr="00BD10BA" w:rsidRDefault="00BD10BA" w:rsidP="00BD10BA">
            <w:pPr>
              <w:autoSpaceDE w:val="0"/>
              <w:autoSpaceDN w:val="0"/>
              <w:adjustRightInd w:val="0"/>
              <w:spacing w:after="0" w:line="240" w:lineRule="auto"/>
              <w:rPr>
                <w:rFonts w:ascii="Arial" w:hAnsi="Arial" w:cs="Arial"/>
                <w:color w:val="000000"/>
                <w:sz w:val="18"/>
                <w:szCs w:val="18"/>
              </w:rPr>
            </w:pPr>
          </w:p>
        </w:tc>
        <w:tc>
          <w:tcPr>
            <w:tcW w:w="891" w:type="dxa"/>
            <w:tcBorders>
              <w:top w:val="nil"/>
              <w:left w:val="nil"/>
              <w:bottom w:val="single" w:sz="16" w:space="0" w:color="000000"/>
              <w:right w:val="single" w:sz="16" w:space="0" w:color="000000"/>
            </w:tcBorders>
            <w:shd w:val="clear" w:color="auto" w:fill="FFFFFF"/>
          </w:tcPr>
          <w:p w:rsidR="00BD10BA" w:rsidRPr="00BD10BA" w:rsidRDefault="00BD10BA" w:rsidP="00BD10BA">
            <w:pPr>
              <w:autoSpaceDE w:val="0"/>
              <w:autoSpaceDN w:val="0"/>
              <w:adjustRightInd w:val="0"/>
              <w:spacing w:after="0" w:line="320" w:lineRule="atLeast"/>
              <w:ind w:left="60" w:right="60"/>
              <w:rPr>
                <w:rFonts w:ascii="Arial" w:hAnsi="Arial" w:cs="Arial"/>
                <w:color w:val="000000"/>
                <w:sz w:val="18"/>
                <w:szCs w:val="18"/>
              </w:rPr>
            </w:pPr>
            <w:r w:rsidRPr="00BD10BA">
              <w:rPr>
                <w:rFonts w:ascii="Arial" w:hAnsi="Arial" w:cs="Arial"/>
                <w:color w:val="000000"/>
                <w:sz w:val="18"/>
                <w:szCs w:val="18"/>
              </w:rPr>
              <w:t>Total</w:t>
            </w:r>
          </w:p>
        </w:tc>
        <w:tc>
          <w:tcPr>
            <w:tcW w:w="1029" w:type="dxa"/>
            <w:tcBorders>
              <w:top w:val="nil"/>
              <w:left w:val="single" w:sz="16" w:space="0" w:color="000000"/>
              <w:bottom w:val="single" w:sz="16" w:space="0" w:color="000000"/>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96</w:t>
            </w:r>
          </w:p>
        </w:tc>
        <w:tc>
          <w:tcPr>
            <w:tcW w:w="1245" w:type="dxa"/>
            <w:tcBorders>
              <w:top w:val="nil"/>
              <w:bottom w:val="single" w:sz="16" w:space="0" w:color="000000"/>
            </w:tcBorders>
            <w:shd w:val="clear" w:color="auto" w:fill="FFFFFF"/>
            <w:vAlign w:val="center"/>
          </w:tcPr>
          <w:p w:rsidR="00BD10BA" w:rsidRPr="00BD10BA" w:rsidRDefault="00BD10BA" w:rsidP="00BD10BA">
            <w:pPr>
              <w:autoSpaceDE w:val="0"/>
              <w:autoSpaceDN w:val="0"/>
              <w:adjustRightInd w:val="0"/>
              <w:spacing w:after="0" w:line="240" w:lineRule="auto"/>
              <w:rPr>
                <w:rFonts w:ascii="Times New Roman" w:hAnsi="Times New Roman" w:cs="Times New Roman"/>
                <w:sz w:val="24"/>
                <w:szCs w:val="24"/>
              </w:rPr>
            </w:pPr>
          </w:p>
        </w:tc>
        <w:tc>
          <w:tcPr>
            <w:tcW w:w="1475" w:type="dxa"/>
            <w:tcBorders>
              <w:top w:val="nil"/>
              <w:bottom w:val="single" w:sz="16" w:space="0" w:color="000000"/>
              <w:right w:val="single" w:sz="16" w:space="0" w:color="000000"/>
            </w:tcBorders>
            <w:shd w:val="clear" w:color="auto" w:fill="FFFFFF"/>
            <w:vAlign w:val="center"/>
          </w:tcPr>
          <w:p w:rsidR="00BD10BA" w:rsidRPr="00BD10BA" w:rsidRDefault="00BD10BA" w:rsidP="00BD10BA">
            <w:pPr>
              <w:autoSpaceDE w:val="0"/>
              <w:autoSpaceDN w:val="0"/>
              <w:adjustRightInd w:val="0"/>
              <w:spacing w:after="0" w:line="240" w:lineRule="auto"/>
              <w:rPr>
                <w:rFonts w:ascii="Times New Roman" w:hAnsi="Times New Roman" w:cs="Times New Roman"/>
                <w:sz w:val="24"/>
                <w:szCs w:val="24"/>
              </w:rPr>
            </w:pPr>
          </w:p>
        </w:tc>
      </w:tr>
    </w:tbl>
    <w:p w:rsidR="00BD10BA" w:rsidRPr="00BD10BA" w:rsidRDefault="00BD10BA" w:rsidP="00BD10BA">
      <w:pPr>
        <w:autoSpaceDE w:val="0"/>
        <w:autoSpaceDN w:val="0"/>
        <w:adjustRightInd w:val="0"/>
        <w:spacing w:after="0" w:line="240" w:lineRule="auto"/>
        <w:rPr>
          <w:rFonts w:ascii="Times New Roman" w:hAnsi="Times New Roman" w:cs="Times New Roman"/>
          <w:sz w:val="24"/>
          <w:szCs w:val="24"/>
        </w:rPr>
      </w:pPr>
    </w:p>
    <w:tbl>
      <w:tblPr>
        <w:tblW w:w="31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75"/>
        <w:gridCol w:w="1091"/>
      </w:tblGrid>
      <w:tr w:rsidR="00BD10BA" w:rsidRPr="00BD10BA">
        <w:tblPrEx>
          <w:tblCellMar>
            <w:top w:w="0" w:type="dxa"/>
            <w:bottom w:w="0" w:type="dxa"/>
          </w:tblCellMar>
        </w:tblPrEx>
        <w:trPr>
          <w:cantSplit/>
        </w:trPr>
        <w:tc>
          <w:tcPr>
            <w:tcW w:w="3165" w:type="dxa"/>
            <w:gridSpan w:val="2"/>
            <w:tcBorders>
              <w:top w:val="nil"/>
              <w:left w:val="nil"/>
              <w:bottom w:val="nil"/>
              <w:right w:val="nil"/>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center"/>
              <w:rPr>
                <w:rFonts w:ascii="Arial" w:hAnsi="Arial" w:cs="Arial"/>
                <w:color w:val="000000"/>
                <w:sz w:val="18"/>
                <w:szCs w:val="18"/>
              </w:rPr>
            </w:pPr>
            <w:r w:rsidRPr="00BD10BA">
              <w:rPr>
                <w:rFonts w:ascii="Arial" w:hAnsi="Arial" w:cs="Arial"/>
                <w:b/>
                <w:bCs/>
                <w:color w:val="000000"/>
                <w:sz w:val="18"/>
                <w:szCs w:val="18"/>
              </w:rPr>
              <w:lastRenderedPageBreak/>
              <w:t xml:space="preserve">Test </w:t>
            </w:r>
            <w:proofErr w:type="spellStart"/>
            <w:r w:rsidRPr="00BD10BA">
              <w:rPr>
                <w:rFonts w:ascii="Arial" w:hAnsi="Arial" w:cs="Arial"/>
                <w:b/>
                <w:bCs/>
                <w:color w:val="000000"/>
                <w:sz w:val="18"/>
                <w:szCs w:val="18"/>
              </w:rPr>
              <w:t>Statistics</w:t>
            </w:r>
            <w:r w:rsidRPr="00BD10BA">
              <w:rPr>
                <w:rFonts w:ascii="Arial" w:hAnsi="Arial" w:cs="Arial"/>
                <w:b/>
                <w:bCs/>
                <w:color w:val="000000"/>
                <w:sz w:val="18"/>
                <w:szCs w:val="18"/>
                <w:vertAlign w:val="superscript"/>
              </w:rPr>
              <w:t>a</w:t>
            </w:r>
            <w:proofErr w:type="spellEnd"/>
          </w:p>
        </w:tc>
      </w:tr>
      <w:tr w:rsidR="00BD10BA" w:rsidRPr="00BD10BA">
        <w:tblPrEx>
          <w:tblCellMar>
            <w:top w:w="0" w:type="dxa"/>
            <w:bottom w:w="0" w:type="dxa"/>
          </w:tblCellMar>
        </w:tblPrEx>
        <w:trPr>
          <w:cantSplit/>
        </w:trPr>
        <w:tc>
          <w:tcPr>
            <w:tcW w:w="2074"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BD10BA" w:rsidRPr="00BD10BA" w:rsidRDefault="00BD10BA" w:rsidP="00BD10BA">
            <w:pPr>
              <w:autoSpaceDE w:val="0"/>
              <w:autoSpaceDN w:val="0"/>
              <w:adjustRightInd w:val="0"/>
              <w:spacing w:after="0" w:line="240" w:lineRule="auto"/>
              <w:rPr>
                <w:rFonts w:ascii="Times New Roman" w:hAnsi="Times New Roman" w:cs="Times New Roman"/>
                <w:sz w:val="24"/>
                <w:szCs w:val="24"/>
              </w:rPr>
            </w:pPr>
          </w:p>
        </w:tc>
        <w:tc>
          <w:tcPr>
            <w:tcW w:w="1091"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BD10BA" w:rsidRPr="00BD10BA" w:rsidRDefault="00BD10BA" w:rsidP="00BD10BA">
            <w:pPr>
              <w:autoSpaceDE w:val="0"/>
              <w:autoSpaceDN w:val="0"/>
              <w:adjustRightInd w:val="0"/>
              <w:spacing w:after="0" w:line="320" w:lineRule="atLeast"/>
              <w:ind w:left="60" w:right="60"/>
              <w:jc w:val="center"/>
              <w:rPr>
                <w:rFonts w:ascii="Arial" w:hAnsi="Arial" w:cs="Arial"/>
                <w:color w:val="000000"/>
                <w:sz w:val="18"/>
                <w:szCs w:val="18"/>
              </w:rPr>
            </w:pPr>
            <w:r w:rsidRPr="00BD10BA">
              <w:rPr>
                <w:rFonts w:ascii="Arial" w:hAnsi="Arial" w:cs="Arial"/>
                <w:color w:val="000000"/>
                <w:sz w:val="18"/>
                <w:szCs w:val="18"/>
              </w:rPr>
              <w:t>enjoy</w:t>
            </w:r>
          </w:p>
        </w:tc>
      </w:tr>
      <w:tr w:rsidR="00BD10BA" w:rsidRPr="00BD10BA">
        <w:tblPrEx>
          <w:tblCellMar>
            <w:top w:w="0" w:type="dxa"/>
            <w:bottom w:w="0" w:type="dxa"/>
          </w:tblCellMar>
        </w:tblPrEx>
        <w:trPr>
          <w:cantSplit/>
        </w:trPr>
        <w:tc>
          <w:tcPr>
            <w:tcW w:w="2074" w:type="dxa"/>
            <w:tcBorders>
              <w:top w:val="single" w:sz="16" w:space="0" w:color="000000"/>
              <w:left w:val="single" w:sz="16" w:space="0" w:color="000000"/>
              <w:bottom w:val="nil"/>
              <w:right w:val="single" w:sz="16" w:space="0" w:color="000000"/>
            </w:tcBorders>
            <w:shd w:val="clear" w:color="auto" w:fill="FFFFFF"/>
          </w:tcPr>
          <w:p w:rsidR="00BD10BA" w:rsidRPr="00BD10BA" w:rsidRDefault="00BD10BA" w:rsidP="00BD10BA">
            <w:pPr>
              <w:autoSpaceDE w:val="0"/>
              <w:autoSpaceDN w:val="0"/>
              <w:adjustRightInd w:val="0"/>
              <w:spacing w:after="0" w:line="320" w:lineRule="atLeast"/>
              <w:ind w:left="60" w:right="60"/>
              <w:rPr>
                <w:rFonts w:ascii="Arial" w:hAnsi="Arial" w:cs="Arial"/>
                <w:color w:val="000000"/>
                <w:sz w:val="18"/>
                <w:szCs w:val="18"/>
              </w:rPr>
            </w:pPr>
            <w:r w:rsidRPr="00BD10BA">
              <w:rPr>
                <w:rFonts w:ascii="Arial" w:hAnsi="Arial" w:cs="Arial"/>
                <w:color w:val="000000"/>
                <w:sz w:val="18"/>
                <w:szCs w:val="18"/>
              </w:rPr>
              <w:t>Mann-Whitney U</w:t>
            </w:r>
          </w:p>
        </w:tc>
        <w:tc>
          <w:tcPr>
            <w:tcW w:w="1091" w:type="dxa"/>
            <w:tcBorders>
              <w:top w:val="single" w:sz="16" w:space="0" w:color="000000"/>
              <w:left w:val="single" w:sz="16" w:space="0" w:color="000000"/>
              <w:bottom w:val="nil"/>
              <w:right w:val="single" w:sz="16" w:space="0" w:color="000000"/>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681.500</w:t>
            </w:r>
          </w:p>
        </w:tc>
      </w:tr>
      <w:tr w:rsidR="00BD10BA" w:rsidRPr="00BD10BA">
        <w:tblPrEx>
          <w:tblCellMar>
            <w:top w:w="0" w:type="dxa"/>
            <w:bottom w:w="0" w:type="dxa"/>
          </w:tblCellMar>
        </w:tblPrEx>
        <w:trPr>
          <w:cantSplit/>
        </w:trPr>
        <w:tc>
          <w:tcPr>
            <w:tcW w:w="2074" w:type="dxa"/>
            <w:tcBorders>
              <w:top w:val="nil"/>
              <w:left w:val="single" w:sz="16" w:space="0" w:color="000000"/>
              <w:bottom w:val="nil"/>
              <w:right w:val="single" w:sz="16" w:space="0" w:color="000000"/>
            </w:tcBorders>
            <w:shd w:val="clear" w:color="auto" w:fill="FFFFFF"/>
          </w:tcPr>
          <w:p w:rsidR="00BD10BA" w:rsidRPr="00BD10BA" w:rsidRDefault="00BD10BA" w:rsidP="00BD10BA">
            <w:pPr>
              <w:autoSpaceDE w:val="0"/>
              <w:autoSpaceDN w:val="0"/>
              <w:adjustRightInd w:val="0"/>
              <w:spacing w:after="0" w:line="320" w:lineRule="atLeast"/>
              <w:ind w:left="60" w:right="60"/>
              <w:rPr>
                <w:rFonts w:ascii="Arial" w:hAnsi="Arial" w:cs="Arial"/>
                <w:color w:val="000000"/>
                <w:sz w:val="18"/>
                <w:szCs w:val="18"/>
              </w:rPr>
            </w:pPr>
            <w:r w:rsidRPr="00BD10BA">
              <w:rPr>
                <w:rFonts w:ascii="Arial" w:hAnsi="Arial" w:cs="Arial"/>
                <w:color w:val="000000"/>
                <w:sz w:val="18"/>
                <w:szCs w:val="18"/>
              </w:rPr>
              <w:t>Wilcoxon W</w:t>
            </w:r>
          </w:p>
        </w:tc>
        <w:tc>
          <w:tcPr>
            <w:tcW w:w="1091" w:type="dxa"/>
            <w:tcBorders>
              <w:top w:val="nil"/>
              <w:left w:val="single" w:sz="16" w:space="0" w:color="000000"/>
              <w:bottom w:val="nil"/>
              <w:right w:val="single" w:sz="16" w:space="0" w:color="000000"/>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1857.500</w:t>
            </w:r>
          </w:p>
        </w:tc>
      </w:tr>
      <w:tr w:rsidR="00BD10BA" w:rsidRPr="00BD10BA">
        <w:tblPrEx>
          <w:tblCellMar>
            <w:top w:w="0" w:type="dxa"/>
            <w:bottom w:w="0" w:type="dxa"/>
          </w:tblCellMar>
        </w:tblPrEx>
        <w:trPr>
          <w:cantSplit/>
        </w:trPr>
        <w:tc>
          <w:tcPr>
            <w:tcW w:w="2074" w:type="dxa"/>
            <w:tcBorders>
              <w:top w:val="nil"/>
              <w:left w:val="single" w:sz="16" w:space="0" w:color="000000"/>
              <w:bottom w:val="nil"/>
              <w:right w:val="single" w:sz="16" w:space="0" w:color="000000"/>
            </w:tcBorders>
            <w:shd w:val="clear" w:color="auto" w:fill="FFFFFF"/>
          </w:tcPr>
          <w:p w:rsidR="00BD10BA" w:rsidRPr="00BD10BA" w:rsidRDefault="00BD10BA" w:rsidP="00BD10BA">
            <w:pPr>
              <w:autoSpaceDE w:val="0"/>
              <w:autoSpaceDN w:val="0"/>
              <w:adjustRightInd w:val="0"/>
              <w:spacing w:after="0" w:line="320" w:lineRule="atLeast"/>
              <w:ind w:left="60" w:right="60"/>
              <w:rPr>
                <w:rFonts w:ascii="Arial" w:hAnsi="Arial" w:cs="Arial"/>
                <w:color w:val="000000"/>
                <w:sz w:val="18"/>
                <w:szCs w:val="18"/>
              </w:rPr>
            </w:pPr>
            <w:r w:rsidRPr="00BD10BA">
              <w:rPr>
                <w:rFonts w:ascii="Arial" w:hAnsi="Arial" w:cs="Arial"/>
                <w:color w:val="000000"/>
                <w:sz w:val="18"/>
                <w:szCs w:val="18"/>
              </w:rPr>
              <w:t>Z</w:t>
            </w:r>
          </w:p>
        </w:tc>
        <w:tc>
          <w:tcPr>
            <w:tcW w:w="1091" w:type="dxa"/>
            <w:tcBorders>
              <w:top w:val="nil"/>
              <w:left w:val="single" w:sz="16" w:space="0" w:color="000000"/>
              <w:bottom w:val="nil"/>
              <w:right w:val="single" w:sz="16" w:space="0" w:color="000000"/>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-3.634</w:t>
            </w:r>
          </w:p>
        </w:tc>
      </w:tr>
      <w:tr w:rsidR="00BD10BA" w:rsidRPr="00BD10BA">
        <w:tblPrEx>
          <w:tblCellMar>
            <w:top w:w="0" w:type="dxa"/>
            <w:bottom w:w="0" w:type="dxa"/>
          </w:tblCellMar>
        </w:tblPrEx>
        <w:trPr>
          <w:cantSplit/>
        </w:trPr>
        <w:tc>
          <w:tcPr>
            <w:tcW w:w="2074" w:type="dxa"/>
            <w:tcBorders>
              <w:top w:val="nil"/>
              <w:left w:val="single" w:sz="16" w:space="0" w:color="000000"/>
              <w:bottom w:val="single" w:sz="16" w:space="0" w:color="000000"/>
              <w:right w:val="single" w:sz="16" w:space="0" w:color="000000"/>
            </w:tcBorders>
            <w:shd w:val="clear" w:color="auto" w:fill="FFFFFF"/>
          </w:tcPr>
          <w:p w:rsidR="00BD10BA" w:rsidRPr="00BD10BA" w:rsidRDefault="00BD10BA" w:rsidP="00BD10BA">
            <w:pPr>
              <w:autoSpaceDE w:val="0"/>
              <w:autoSpaceDN w:val="0"/>
              <w:adjustRightInd w:val="0"/>
              <w:spacing w:after="0" w:line="320" w:lineRule="atLeast"/>
              <w:ind w:left="60" w:right="60"/>
              <w:rPr>
                <w:rFonts w:ascii="Arial" w:hAnsi="Arial" w:cs="Arial"/>
                <w:color w:val="000000"/>
                <w:sz w:val="18"/>
                <w:szCs w:val="18"/>
              </w:rPr>
            </w:pPr>
            <w:proofErr w:type="spellStart"/>
            <w:r w:rsidRPr="00BD10BA">
              <w:rPr>
                <w:rFonts w:ascii="Arial" w:hAnsi="Arial" w:cs="Arial"/>
                <w:color w:val="000000"/>
                <w:sz w:val="18"/>
                <w:szCs w:val="18"/>
              </w:rPr>
              <w:t>Asymp</w:t>
            </w:r>
            <w:proofErr w:type="spellEnd"/>
            <w:r w:rsidRPr="00BD10BA">
              <w:rPr>
                <w:rFonts w:ascii="Arial" w:hAnsi="Arial" w:cs="Arial"/>
                <w:color w:val="000000"/>
                <w:sz w:val="18"/>
                <w:szCs w:val="18"/>
              </w:rPr>
              <w:t>. Sig. (2-tailed)</w:t>
            </w:r>
          </w:p>
        </w:tc>
        <w:tc>
          <w:tcPr>
            <w:tcW w:w="1091" w:type="dxa"/>
            <w:tcBorders>
              <w:top w:val="nil"/>
              <w:left w:val="single" w:sz="16" w:space="0" w:color="000000"/>
              <w:bottom w:val="single" w:sz="16" w:space="0" w:color="000000"/>
              <w:right w:val="single" w:sz="16" w:space="0" w:color="000000"/>
            </w:tcBorders>
            <w:shd w:val="clear" w:color="auto" w:fill="FFFFFF"/>
            <w:vAlign w:val="center"/>
          </w:tcPr>
          <w:p w:rsidR="00BD10BA" w:rsidRPr="00BD10BA" w:rsidRDefault="00BD10BA" w:rsidP="00BD10BA">
            <w:pPr>
              <w:autoSpaceDE w:val="0"/>
              <w:autoSpaceDN w:val="0"/>
              <w:adjustRightInd w:val="0"/>
              <w:spacing w:after="0" w:line="320" w:lineRule="atLeast"/>
              <w:ind w:left="60" w:right="60"/>
              <w:jc w:val="right"/>
              <w:rPr>
                <w:rFonts w:ascii="Arial" w:hAnsi="Arial" w:cs="Arial"/>
                <w:color w:val="000000"/>
                <w:sz w:val="18"/>
                <w:szCs w:val="18"/>
              </w:rPr>
            </w:pPr>
            <w:r w:rsidRPr="00BD10BA">
              <w:rPr>
                <w:rFonts w:ascii="Arial" w:hAnsi="Arial" w:cs="Arial"/>
                <w:color w:val="000000"/>
                <w:sz w:val="18"/>
                <w:szCs w:val="18"/>
              </w:rPr>
              <w:t>.000</w:t>
            </w:r>
          </w:p>
        </w:tc>
      </w:tr>
      <w:tr w:rsidR="00BD10BA" w:rsidRPr="00BD10BA">
        <w:tblPrEx>
          <w:tblCellMar>
            <w:top w:w="0" w:type="dxa"/>
            <w:bottom w:w="0" w:type="dxa"/>
          </w:tblCellMar>
        </w:tblPrEx>
        <w:trPr>
          <w:cantSplit/>
        </w:trPr>
        <w:tc>
          <w:tcPr>
            <w:tcW w:w="3165" w:type="dxa"/>
            <w:gridSpan w:val="2"/>
            <w:tcBorders>
              <w:top w:val="nil"/>
              <w:left w:val="nil"/>
              <w:bottom w:val="nil"/>
              <w:right w:val="nil"/>
            </w:tcBorders>
            <w:shd w:val="clear" w:color="auto" w:fill="FFFFFF"/>
          </w:tcPr>
          <w:p w:rsidR="00BD10BA" w:rsidRPr="00BD10BA" w:rsidRDefault="00BD10BA" w:rsidP="00BD10BA">
            <w:pPr>
              <w:autoSpaceDE w:val="0"/>
              <w:autoSpaceDN w:val="0"/>
              <w:adjustRightInd w:val="0"/>
              <w:spacing w:after="0" w:line="320" w:lineRule="atLeast"/>
              <w:ind w:left="60" w:right="60"/>
              <w:rPr>
                <w:rFonts w:ascii="Arial" w:hAnsi="Arial" w:cs="Arial"/>
                <w:color w:val="000000"/>
                <w:sz w:val="18"/>
                <w:szCs w:val="18"/>
              </w:rPr>
            </w:pPr>
            <w:r w:rsidRPr="00BD10BA">
              <w:rPr>
                <w:rFonts w:ascii="Arial" w:hAnsi="Arial" w:cs="Arial"/>
                <w:color w:val="000000"/>
                <w:sz w:val="18"/>
                <w:szCs w:val="18"/>
              </w:rPr>
              <w:t>a. Grouping Variable: degree</w:t>
            </w:r>
          </w:p>
        </w:tc>
      </w:tr>
    </w:tbl>
    <w:p w:rsidR="00BD10BA" w:rsidRPr="00BD10BA" w:rsidRDefault="00BD10BA" w:rsidP="00BD10BA">
      <w:pPr>
        <w:autoSpaceDE w:val="0"/>
        <w:autoSpaceDN w:val="0"/>
        <w:adjustRightInd w:val="0"/>
        <w:spacing w:after="0" w:line="400" w:lineRule="atLeast"/>
        <w:rPr>
          <w:rFonts w:ascii="Times New Roman" w:hAnsi="Times New Roman" w:cs="Times New Roman"/>
          <w:sz w:val="24"/>
          <w:szCs w:val="24"/>
        </w:rPr>
      </w:pPr>
    </w:p>
    <w:p w:rsidR="00A14BB0" w:rsidRDefault="00A14BB0" w:rsidP="00DC2AF4">
      <w:pPr>
        <w:pStyle w:val="NoSpacing"/>
      </w:pPr>
      <w:r>
        <w:t xml:space="preserve">Although you will need to report </w:t>
      </w:r>
      <w:r w:rsidR="00BD10BA">
        <w:t>median</w:t>
      </w:r>
      <w:r>
        <w:t xml:space="preserve">, standard deviations the data required to determine if the mean rank for </w:t>
      </w:r>
      <w:r w:rsidR="00BD10BA">
        <w:t xml:space="preserve">OE </w:t>
      </w:r>
      <w:r>
        <w:t xml:space="preserve">is significantly different from that for </w:t>
      </w:r>
      <w:r w:rsidR="00BD10BA">
        <w:t>PE</w:t>
      </w:r>
      <w:r>
        <w:t xml:space="preserve"> the significance value. </w:t>
      </w:r>
    </w:p>
    <w:p w:rsidR="00A14BB0" w:rsidRDefault="00A14BB0" w:rsidP="00A14BB0">
      <w:pPr>
        <w:autoSpaceDE w:val="0"/>
        <w:autoSpaceDN w:val="0"/>
        <w:adjustRightInd w:val="0"/>
        <w:spacing w:after="0" w:line="400" w:lineRule="atLeast"/>
        <w:rPr>
          <w:rFonts w:ascii="Times New Roman" w:hAnsi="Times New Roman" w:cs="Times New Roman"/>
          <w:sz w:val="24"/>
          <w:szCs w:val="24"/>
        </w:rPr>
      </w:pPr>
    </w:p>
    <w:p w:rsidR="00A14BB0" w:rsidRPr="003A1238" w:rsidRDefault="00A14BB0" w:rsidP="00A14BB0">
      <w:pPr>
        <w:autoSpaceDE w:val="0"/>
        <w:autoSpaceDN w:val="0"/>
        <w:adjustRightInd w:val="0"/>
        <w:spacing w:after="0" w:line="400" w:lineRule="atLeast"/>
        <w:rPr>
          <w:rFonts w:ascii="Times New Roman" w:hAnsi="Times New Roman" w:cs="Times New Roman"/>
          <w:b/>
          <w:i/>
          <w:sz w:val="24"/>
          <w:szCs w:val="24"/>
        </w:rPr>
      </w:pPr>
      <w:r w:rsidRPr="003A1238">
        <w:rPr>
          <w:rFonts w:ascii="Times New Roman" w:hAnsi="Times New Roman" w:cs="Times New Roman"/>
          <w:b/>
          <w:i/>
          <w:sz w:val="24"/>
          <w:szCs w:val="24"/>
        </w:rPr>
        <w:t xml:space="preserve">Reporting the data </w:t>
      </w:r>
    </w:p>
    <w:p w:rsidR="00A14BB0" w:rsidRPr="003A1238" w:rsidRDefault="00A14BB0" w:rsidP="00A14BB0">
      <w:pPr>
        <w:pStyle w:val="ListParagraph"/>
        <w:spacing w:line="240" w:lineRule="auto"/>
        <w:ind w:left="0"/>
      </w:pPr>
    </w:p>
    <w:p w:rsidR="00A14BB0" w:rsidRDefault="00A14BB0" w:rsidP="00A14BB0">
      <w:pPr>
        <w:pStyle w:val="ListParagraph"/>
        <w:spacing w:line="240" w:lineRule="auto"/>
        <w:ind w:left="0"/>
      </w:pPr>
      <w:r>
        <w:t xml:space="preserve">You will need to include </w:t>
      </w:r>
      <w:r w:rsidR="00BD10BA">
        <w:t>the U</w:t>
      </w:r>
      <w:r>
        <w:t xml:space="preserve"> value, number of participants and significance value when reporting the analysis.</w:t>
      </w:r>
    </w:p>
    <w:p w:rsidR="00A14BB0" w:rsidRDefault="00A14BB0" w:rsidP="00A14BB0">
      <w:pPr>
        <w:pStyle w:val="ListParagraph"/>
        <w:spacing w:line="240" w:lineRule="auto"/>
        <w:ind w:left="0"/>
      </w:pPr>
    </w:p>
    <w:p w:rsidR="00A14BB0" w:rsidRDefault="00BD10BA" w:rsidP="00A14BB0">
      <w:pPr>
        <w:pStyle w:val="ListParagraph"/>
        <w:spacing w:line="240" w:lineRule="auto"/>
        <w:ind w:left="0"/>
        <w:jc w:val="center"/>
      </w:pPr>
      <w:r>
        <w:t>(</w:t>
      </w:r>
      <w:proofErr w:type="gramStart"/>
      <w:r>
        <w:t>U</w:t>
      </w:r>
      <w:r w:rsidR="00A14BB0">
        <w:t>(</w:t>
      </w:r>
      <w:proofErr w:type="gramEnd"/>
      <w:r w:rsidR="00135121">
        <w:rPr>
          <w:i/>
        </w:rPr>
        <w:t>n</w:t>
      </w:r>
      <w:r w:rsidR="00A14BB0">
        <w:t>)=</w:t>
      </w:r>
      <w:r w:rsidR="00A14BB0">
        <w:rPr>
          <w:i/>
        </w:rPr>
        <w:t>z</w:t>
      </w:r>
      <w:r w:rsidR="00A14BB0" w:rsidRPr="00946256">
        <w:rPr>
          <w:i/>
        </w:rPr>
        <w:t xml:space="preserve"> score</w:t>
      </w:r>
      <w:r w:rsidR="00A14BB0">
        <w:t>, p=</w:t>
      </w:r>
      <w:r w:rsidR="00A14BB0" w:rsidRPr="00946256">
        <w:rPr>
          <w:i/>
        </w:rPr>
        <w:t>sig. score</w:t>
      </w:r>
      <w:r w:rsidR="00A14BB0">
        <w:t>)</w:t>
      </w:r>
    </w:p>
    <w:p w:rsidR="005A5A46" w:rsidRPr="007C55DF" w:rsidRDefault="005A5A46" w:rsidP="00A14BB0">
      <w:pPr>
        <w:pStyle w:val="ListParagraph"/>
        <w:spacing w:line="240" w:lineRule="auto"/>
        <w:ind w:left="0"/>
        <w:jc w:val="center"/>
      </w:pPr>
    </w:p>
    <w:p w:rsidR="00A14BB0" w:rsidRDefault="00BD10BA" w:rsidP="00A14BB0">
      <w:pPr>
        <w:pStyle w:val="ListParagraph"/>
        <w:spacing w:line="240" w:lineRule="auto"/>
        <w:ind w:left="0"/>
      </w:pPr>
      <w:r>
        <w:t>The questionnaire data on the enjoyment of green exercise identified that Outdoor Education students get more enjoyment from green exercise than Physical Education students (</w:t>
      </w:r>
      <w:proofErr w:type="gramStart"/>
      <w:r>
        <w:t>U(</w:t>
      </w:r>
      <w:proofErr w:type="gramEnd"/>
      <w:r>
        <w:t>96)=-3.634,p&lt;0.01).</w:t>
      </w:r>
    </w:p>
    <w:p w:rsidR="004E17FD" w:rsidRPr="0059392F" w:rsidRDefault="004E17FD" w:rsidP="004E17FD">
      <w:pPr>
        <w:pStyle w:val="ListParagraph"/>
        <w:spacing w:line="240" w:lineRule="auto"/>
        <w:ind w:left="0"/>
      </w:pPr>
      <w:bookmarkStart w:id="0" w:name="_GoBack"/>
      <w:bookmarkEnd w:id="0"/>
    </w:p>
    <w:sectPr w:rsidR="004E17FD" w:rsidRPr="005939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13E0B"/>
    <w:multiLevelType w:val="hybridMultilevel"/>
    <w:tmpl w:val="7ED2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B83390E"/>
    <w:multiLevelType w:val="hybridMultilevel"/>
    <w:tmpl w:val="329CF292"/>
    <w:lvl w:ilvl="0" w:tplc="4D6C99FE">
      <w:start w:val="1"/>
      <w:numFmt w:val="bullet"/>
      <w:lvlText w:val="•"/>
      <w:lvlJc w:val="left"/>
      <w:pPr>
        <w:tabs>
          <w:tab w:val="num" w:pos="720"/>
        </w:tabs>
        <w:ind w:left="720" w:hanging="360"/>
      </w:pPr>
      <w:rPr>
        <w:rFonts w:ascii="Arial" w:hAnsi="Arial" w:hint="default"/>
      </w:rPr>
    </w:lvl>
    <w:lvl w:ilvl="1" w:tplc="33D02F7C" w:tentative="1">
      <w:start w:val="1"/>
      <w:numFmt w:val="bullet"/>
      <w:lvlText w:val="•"/>
      <w:lvlJc w:val="left"/>
      <w:pPr>
        <w:tabs>
          <w:tab w:val="num" w:pos="1440"/>
        </w:tabs>
        <w:ind w:left="1440" w:hanging="360"/>
      </w:pPr>
      <w:rPr>
        <w:rFonts w:ascii="Arial" w:hAnsi="Arial" w:hint="default"/>
      </w:rPr>
    </w:lvl>
    <w:lvl w:ilvl="2" w:tplc="FB1E5BF2" w:tentative="1">
      <w:start w:val="1"/>
      <w:numFmt w:val="bullet"/>
      <w:lvlText w:val="•"/>
      <w:lvlJc w:val="left"/>
      <w:pPr>
        <w:tabs>
          <w:tab w:val="num" w:pos="2160"/>
        </w:tabs>
        <w:ind w:left="2160" w:hanging="360"/>
      </w:pPr>
      <w:rPr>
        <w:rFonts w:ascii="Arial" w:hAnsi="Arial" w:hint="default"/>
      </w:rPr>
    </w:lvl>
    <w:lvl w:ilvl="3" w:tplc="ECA89EE6" w:tentative="1">
      <w:start w:val="1"/>
      <w:numFmt w:val="bullet"/>
      <w:lvlText w:val="•"/>
      <w:lvlJc w:val="left"/>
      <w:pPr>
        <w:tabs>
          <w:tab w:val="num" w:pos="2880"/>
        </w:tabs>
        <w:ind w:left="2880" w:hanging="360"/>
      </w:pPr>
      <w:rPr>
        <w:rFonts w:ascii="Arial" w:hAnsi="Arial" w:hint="default"/>
      </w:rPr>
    </w:lvl>
    <w:lvl w:ilvl="4" w:tplc="7EA03B96" w:tentative="1">
      <w:start w:val="1"/>
      <w:numFmt w:val="bullet"/>
      <w:lvlText w:val="•"/>
      <w:lvlJc w:val="left"/>
      <w:pPr>
        <w:tabs>
          <w:tab w:val="num" w:pos="3600"/>
        </w:tabs>
        <w:ind w:left="3600" w:hanging="360"/>
      </w:pPr>
      <w:rPr>
        <w:rFonts w:ascii="Arial" w:hAnsi="Arial" w:hint="default"/>
      </w:rPr>
    </w:lvl>
    <w:lvl w:ilvl="5" w:tplc="440272D6" w:tentative="1">
      <w:start w:val="1"/>
      <w:numFmt w:val="bullet"/>
      <w:lvlText w:val="•"/>
      <w:lvlJc w:val="left"/>
      <w:pPr>
        <w:tabs>
          <w:tab w:val="num" w:pos="4320"/>
        </w:tabs>
        <w:ind w:left="4320" w:hanging="360"/>
      </w:pPr>
      <w:rPr>
        <w:rFonts w:ascii="Arial" w:hAnsi="Arial" w:hint="default"/>
      </w:rPr>
    </w:lvl>
    <w:lvl w:ilvl="6" w:tplc="F6C81826" w:tentative="1">
      <w:start w:val="1"/>
      <w:numFmt w:val="bullet"/>
      <w:lvlText w:val="•"/>
      <w:lvlJc w:val="left"/>
      <w:pPr>
        <w:tabs>
          <w:tab w:val="num" w:pos="5040"/>
        </w:tabs>
        <w:ind w:left="5040" w:hanging="360"/>
      </w:pPr>
      <w:rPr>
        <w:rFonts w:ascii="Arial" w:hAnsi="Arial" w:hint="default"/>
      </w:rPr>
    </w:lvl>
    <w:lvl w:ilvl="7" w:tplc="C9AC685E" w:tentative="1">
      <w:start w:val="1"/>
      <w:numFmt w:val="bullet"/>
      <w:lvlText w:val="•"/>
      <w:lvlJc w:val="left"/>
      <w:pPr>
        <w:tabs>
          <w:tab w:val="num" w:pos="5760"/>
        </w:tabs>
        <w:ind w:left="5760" w:hanging="360"/>
      </w:pPr>
      <w:rPr>
        <w:rFonts w:ascii="Arial" w:hAnsi="Arial" w:hint="default"/>
      </w:rPr>
    </w:lvl>
    <w:lvl w:ilvl="8" w:tplc="6AEA1D06" w:tentative="1">
      <w:start w:val="1"/>
      <w:numFmt w:val="bullet"/>
      <w:lvlText w:val="•"/>
      <w:lvlJc w:val="left"/>
      <w:pPr>
        <w:tabs>
          <w:tab w:val="num" w:pos="6480"/>
        </w:tabs>
        <w:ind w:left="6480" w:hanging="360"/>
      </w:pPr>
      <w:rPr>
        <w:rFonts w:ascii="Arial" w:hAnsi="Arial" w:hint="default"/>
      </w:rPr>
    </w:lvl>
  </w:abstractNum>
  <w:abstractNum w:abstractNumId="2">
    <w:nsid w:val="1C256699"/>
    <w:multiLevelType w:val="hybridMultilevel"/>
    <w:tmpl w:val="8868667C"/>
    <w:lvl w:ilvl="0" w:tplc="692EA23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1C374E7"/>
    <w:multiLevelType w:val="multilevel"/>
    <w:tmpl w:val="02DA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2D041C"/>
    <w:multiLevelType w:val="hybridMultilevel"/>
    <w:tmpl w:val="B268F066"/>
    <w:lvl w:ilvl="0" w:tplc="0809000F">
      <w:start w:val="1"/>
      <w:numFmt w:val="decimal"/>
      <w:lvlText w:val="%1."/>
      <w:lvlJc w:val="left"/>
      <w:pPr>
        <w:tabs>
          <w:tab w:val="num" w:pos="720"/>
        </w:tabs>
        <w:ind w:left="720" w:hanging="360"/>
      </w:pPr>
      <w:rPr>
        <w:rFonts w:hint="default"/>
      </w:rPr>
    </w:lvl>
    <w:lvl w:ilvl="1" w:tplc="33D02F7C" w:tentative="1">
      <w:start w:val="1"/>
      <w:numFmt w:val="bullet"/>
      <w:lvlText w:val="•"/>
      <w:lvlJc w:val="left"/>
      <w:pPr>
        <w:tabs>
          <w:tab w:val="num" w:pos="1440"/>
        </w:tabs>
        <w:ind w:left="1440" w:hanging="360"/>
      </w:pPr>
      <w:rPr>
        <w:rFonts w:ascii="Arial" w:hAnsi="Arial" w:hint="default"/>
      </w:rPr>
    </w:lvl>
    <w:lvl w:ilvl="2" w:tplc="FB1E5BF2" w:tentative="1">
      <w:start w:val="1"/>
      <w:numFmt w:val="bullet"/>
      <w:lvlText w:val="•"/>
      <w:lvlJc w:val="left"/>
      <w:pPr>
        <w:tabs>
          <w:tab w:val="num" w:pos="2160"/>
        </w:tabs>
        <w:ind w:left="2160" w:hanging="360"/>
      </w:pPr>
      <w:rPr>
        <w:rFonts w:ascii="Arial" w:hAnsi="Arial" w:hint="default"/>
      </w:rPr>
    </w:lvl>
    <w:lvl w:ilvl="3" w:tplc="ECA89EE6" w:tentative="1">
      <w:start w:val="1"/>
      <w:numFmt w:val="bullet"/>
      <w:lvlText w:val="•"/>
      <w:lvlJc w:val="left"/>
      <w:pPr>
        <w:tabs>
          <w:tab w:val="num" w:pos="2880"/>
        </w:tabs>
        <w:ind w:left="2880" w:hanging="360"/>
      </w:pPr>
      <w:rPr>
        <w:rFonts w:ascii="Arial" w:hAnsi="Arial" w:hint="default"/>
      </w:rPr>
    </w:lvl>
    <w:lvl w:ilvl="4" w:tplc="7EA03B96" w:tentative="1">
      <w:start w:val="1"/>
      <w:numFmt w:val="bullet"/>
      <w:lvlText w:val="•"/>
      <w:lvlJc w:val="left"/>
      <w:pPr>
        <w:tabs>
          <w:tab w:val="num" w:pos="3600"/>
        </w:tabs>
        <w:ind w:left="3600" w:hanging="360"/>
      </w:pPr>
      <w:rPr>
        <w:rFonts w:ascii="Arial" w:hAnsi="Arial" w:hint="default"/>
      </w:rPr>
    </w:lvl>
    <w:lvl w:ilvl="5" w:tplc="440272D6" w:tentative="1">
      <w:start w:val="1"/>
      <w:numFmt w:val="bullet"/>
      <w:lvlText w:val="•"/>
      <w:lvlJc w:val="left"/>
      <w:pPr>
        <w:tabs>
          <w:tab w:val="num" w:pos="4320"/>
        </w:tabs>
        <w:ind w:left="4320" w:hanging="360"/>
      </w:pPr>
      <w:rPr>
        <w:rFonts w:ascii="Arial" w:hAnsi="Arial" w:hint="default"/>
      </w:rPr>
    </w:lvl>
    <w:lvl w:ilvl="6" w:tplc="F6C81826" w:tentative="1">
      <w:start w:val="1"/>
      <w:numFmt w:val="bullet"/>
      <w:lvlText w:val="•"/>
      <w:lvlJc w:val="left"/>
      <w:pPr>
        <w:tabs>
          <w:tab w:val="num" w:pos="5040"/>
        </w:tabs>
        <w:ind w:left="5040" w:hanging="360"/>
      </w:pPr>
      <w:rPr>
        <w:rFonts w:ascii="Arial" w:hAnsi="Arial" w:hint="default"/>
      </w:rPr>
    </w:lvl>
    <w:lvl w:ilvl="7" w:tplc="C9AC685E" w:tentative="1">
      <w:start w:val="1"/>
      <w:numFmt w:val="bullet"/>
      <w:lvlText w:val="•"/>
      <w:lvlJc w:val="left"/>
      <w:pPr>
        <w:tabs>
          <w:tab w:val="num" w:pos="5760"/>
        </w:tabs>
        <w:ind w:left="5760" w:hanging="360"/>
      </w:pPr>
      <w:rPr>
        <w:rFonts w:ascii="Arial" w:hAnsi="Arial" w:hint="default"/>
      </w:rPr>
    </w:lvl>
    <w:lvl w:ilvl="8" w:tplc="6AEA1D06" w:tentative="1">
      <w:start w:val="1"/>
      <w:numFmt w:val="bullet"/>
      <w:lvlText w:val="•"/>
      <w:lvlJc w:val="left"/>
      <w:pPr>
        <w:tabs>
          <w:tab w:val="num" w:pos="6480"/>
        </w:tabs>
        <w:ind w:left="6480" w:hanging="360"/>
      </w:pPr>
      <w:rPr>
        <w:rFonts w:ascii="Arial" w:hAnsi="Arial" w:hint="default"/>
      </w:rPr>
    </w:lvl>
  </w:abstractNum>
  <w:abstractNum w:abstractNumId="5">
    <w:nsid w:val="29235A70"/>
    <w:multiLevelType w:val="hybridMultilevel"/>
    <w:tmpl w:val="7ED2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A1F24CB"/>
    <w:multiLevelType w:val="hybridMultilevel"/>
    <w:tmpl w:val="604A568A"/>
    <w:lvl w:ilvl="0" w:tplc="692EA23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A401FF8"/>
    <w:multiLevelType w:val="hybridMultilevel"/>
    <w:tmpl w:val="305CB1DC"/>
    <w:lvl w:ilvl="0" w:tplc="692EA23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0227C0E"/>
    <w:multiLevelType w:val="hybridMultilevel"/>
    <w:tmpl w:val="7ED2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E82681B"/>
    <w:multiLevelType w:val="hybridMultilevel"/>
    <w:tmpl w:val="4A201ABE"/>
    <w:lvl w:ilvl="0" w:tplc="692EA23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9AC2C2A"/>
    <w:multiLevelType w:val="hybridMultilevel"/>
    <w:tmpl w:val="001EB5E0"/>
    <w:lvl w:ilvl="0" w:tplc="EB441896">
      <w:start w:val="1"/>
      <w:numFmt w:val="bullet"/>
      <w:lvlText w:val="•"/>
      <w:lvlJc w:val="left"/>
      <w:pPr>
        <w:tabs>
          <w:tab w:val="num" w:pos="720"/>
        </w:tabs>
        <w:ind w:left="720" w:hanging="360"/>
      </w:pPr>
      <w:rPr>
        <w:rFonts w:ascii="Arial" w:hAnsi="Arial" w:hint="default"/>
      </w:rPr>
    </w:lvl>
    <w:lvl w:ilvl="1" w:tplc="7954EEE6" w:tentative="1">
      <w:start w:val="1"/>
      <w:numFmt w:val="bullet"/>
      <w:lvlText w:val="•"/>
      <w:lvlJc w:val="left"/>
      <w:pPr>
        <w:tabs>
          <w:tab w:val="num" w:pos="1440"/>
        </w:tabs>
        <w:ind w:left="1440" w:hanging="360"/>
      </w:pPr>
      <w:rPr>
        <w:rFonts w:ascii="Arial" w:hAnsi="Arial" w:hint="default"/>
      </w:rPr>
    </w:lvl>
    <w:lvl w:ilvl="2" w:tplc="714E4986" w:tentative="1">
      <w:start w:val="1"/>
      <w:numFmt w:val="bullet"/>
      <w:lvlText w:val="•"/>
      <w:lvlJc w:val="left"/>
      <w:pPr>
        <w:tabs>
          <w:tab w:val="num" w:pos="2160"/>
        </w:tabs>
        <w:ind w:left="2160" w:hanging="360"/>
      </w:pPr>
      <w:rPr>
        <w:rFonts w:ascii="Arial" w:hAnsi="Arial" w:hint="default"/>
      </w:rPr>
    </w:lvl>
    <w:lvl w:ilvl="3" w:tplc="30602B4E" w:tentative="1">
      <w:start w:val="1"/>
      <w:numFmt w:val="bullet"/>
      <w:lvlText w:val="•"/>
      <w:lvlJc w:val="left"/>
      <w:pPr>
        <w:tabs>
          <w:tab w:val="num" w:pos="2880"/>
        </w:tabs>
        <w:ind w:left="2880" w:hanging="360"/>
      </w:pPr>
      <w:rPr>
        <w:rFonts w:ascii="Arial" w:hAnsi="Arial" w:hint="default"/>
      </w:rPr>
    </w:lvl>
    <w:lvl w:ilvl="4" w:tplc="D2E078D6" w:tentative="1">
      <w:start w:val="1"/>
      <w:numFmt w:val="bullet"/>
      <w:lvlText w:val="•"/>
      <w:lvlJc w:val="left"/>
      <w:pPr>
        <w:tabs>
          <w:tab w:val="num" w:pos="3600"/>
        </w:tabs>
        <w:ind w:left="3600" w:hanging="360"/>
      </w:pPr>
      <w:rPr>
        <w:rFonts w:ascii="Arial" w:hAnsi="Arial" w:hint="default"/>
      </w:rPr>
    </w:lvl>
    <w:lvl w:ilvl="5" w:tplc="4730621A" w:tentative="1">
      <w:start w:val="1"/>
      <w:numFmt w:val="bullet"/>
      <w:lvlText w:val="•"/>
      <w:lvlJc w:val="left"/>
      <w:pPr>
        <w:tabs>
          <w:tab w:val="num" w:pos="4320"/>
        </w:tabs>
        <w:ind w:left="4320" w:hanging="360"/>
      </w:pPr>
      <w:rPr>
        <w:rFonts w:ascii="Arial" w:hAnsi="Arial" w:hint="default"/>
      </w:rPr>
    </w:lvl>
    <w:lvl w:ilvl="6" w:tplc="FE9065A0" w:tentative="1">
      <w:start w:val="1"/>
      <w:numFmt w:val="bullet"/>
      <w:lvlText w:val="•"/>
      <w:lvlJc w:val="left"/>
      <w:pPr>
        <w:tabs>
          <w:tab w:val="num" w:pos="5040"/>
        </w:tabs>
        <w:ind w:left="5040" w:hanging="360"/>
      </w:pPr>
      <w:rPr>
        <w:rFonts w:ascii="Arial" w:hAnsi="Arial" w:hint="default"/>
      </w:rPr>
    </w:lvl>
    <w:lvl w:ilvl="7" w:tplc="3AE26C6C" w:tentative="1">
      <w:start w:val="1"/>
      <w:numFmt w:val="bullet"/>
      <w:lvlText w:val="•"/>
      <w:lvlJc w:val="left"/>
      <w:pPr>
        <w:tabs>
          <w:tab w:val="num" w:pos="5760"/>
        </w:tabs>
        <w:ind w:left="5760" w:hanging="360"/>
      </w:pPr>
      <w:rPr>
        <w:rFonts w:ascii="Arial" w:hAnsi="Arial" w:hint="default"/>
      </w:rPr>
    </w:lvl>
    <w:lvl w:ilvl="8" w:tplc="DBB65278" w:tentative="1">
      <w:start w:val="1"/>
      <w:numFmt w:val="bullet"/>
      <w:lvlText w:val="•"/>
      <w:lvlJc w:val="left"/>
      <w:pPr>
        <w:tabs>
          <w:tab w:val="num" w:pos="6480"/>
        </w:tabs>
        <w:ind w:left="6480" w:hanging="360"/>
      </w:pPr>
      <w:rPr>
        <w:rFonts w:ascii="Arial" w:hAnsi="Arial" w:hint="default"/>
      </w:rPr>
    </w:lvl>
  </w:abstractNum>
  <w:abstractNum w:abstractNumId="11">
    <w:nsid w:val="711D2710"/>
    <w:multiLevelType w:val="hybridMultilevel"/>
    <w:tmpl w:val="7ED2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27363D3"/>
    <w:multiLevelType w:val="hybridMultilevel"/>
    <w:tmpl w:val="B268F066"/>
    <w:lvl w:ilvl="0" w:tplc="0809000F">
      <w:start w:val="1"/>
      <w:numFmt w:val="decimal"/>
      <w:lvlText w:val="%1."/>
      <w:lvlJc w:val="left"/>
      <w:pPr>
        <w:tabs>
          <w:tab w:val="num" w:pos="720"/>
        </w:tabs>
        <w:ind w:left="720" w:hanging="360"/>
      </w:pPr>
      <w:rPr>
        <w:rFonts w:hint="default"/>
      </w:rPr>
    </w:lvl>
    <w:lvl w:ilvl="1" w:tplc="33D02F7C" w:tentative="1">
      <w:start w:val="1"/>
      <w:numFmt w:val="bullet"/>
      <w:lvlText w:val="•"/>
      <w:lvlJc w:val="left"/>
      <w:pPr>
        <w:tabs>
          <w:tab w:val="num" w:pos="1440"/>
        </w:tabs>
        <w:ind w:left="1440" w:hanging="360"/>
      </w:pPr>
      <w:rPr>
        <w:rFonts w:ascii="Arial" w:hAnsi="Arial" w:hint="default"/>
      </w:rPr>
    </w:lvl>
    <w:lvl w:ilvl="2" w:tplc="FB1E5BF2" w:tentative="1">
      <w:start w:val="1"/>
      <w:numFmt w:val="bullet"/>
      <w:lvlText w:val="•"/>
      <w:lvlJc w:val="left"/>
      <w:pPr>
        <w:tabs>
          <w:tab w:val="num" w:pos="2160"/>
        </w:tabs>
        <w:ind w:left="2160" w:hanging="360"/>
      </w:pPr>
      <w:rPr>
        <w:rFonts w:ascii="Arial" w:hAnsi="Arial" w:hint="default"/>
      </w:rPr>
    </w:lvl>
    <w:lvl w:ilvl="3" w:tplc="ECA89EE6" w:tentative="1">
      <w:start w:val="1"/>
      <w:numFmt w:val="bullet"/>
      <w:lvlText w:val="•"/>
      <w:lvlJc w:val="left"/>
      <w:pPr>
        <w:tabs>
          <w:tab w:val="num" w:pos="2880"/>
        </w:tabs>
        <w:ind w:left="2880" w:hanging="360"/>
      </w:pPr>
      <w:rPr>
        <w:rFonts w:ascii="Arial" w:hAnsi="Arial" w:hint="default"/>
      </w:rPr>
    </w:lvl>
    <w:lvl w:ilvl="4" w:tplc="7EA03B96" w:tentative="1">
      <w:start w:val="1"/>
      <w:numFmt w:val="bullet"/>
      <w:lvlText w:val="•"/>
      <w:lvlJc w:val="left"/>
      <w:pPr>
        <w:tabs>
          <w:tab w:val="num" w:pos="3600"/>
        </w:tabs>
        <w:ind w:left="3600" w:hanging="360"/>
      </w:pPr>
      <w:rPr>
        <w:rFonts w:ascii="Arial" w:hAnsi="Arial" w:hint="default"/>
      </w:rPr>
    </w:lvl>
    <w:lvl w:ilvl="5" w:tplc="440272D6" w:tentative="1">
      <w:start w:val="1"/>
      <w:numFmt w:val="bullet"/>
      <w:lvlText w:val="•"/>
      <w:lvlJc w:val="left"/>
      <w:pPr>
        <w:tabs>
          <w:tab w:val="num" w:pos="4320"/>
        </w:tabs>
        <w:ind w:left="4320" w:hanging="360"/>
      </w:pPr>
      <w:rPr>
        <w:rFonts w:ascii="Arial" w:hAnsi="Arial" w:hint="default"/>
      </w:rPr>
    </w:lvl>
    <w:lvl w:ilvl="6" w:tplc="F6C81826" w:tentative="1">
      <w:start w:val="1"/>
      <w:numFmt w:val="bullet"/>
      <w:lvlText w:val="•"/>
      <w:lvlJc w:val="left"/>
      <w:pPr>
        <w:tabs>
          <w:tab w:val="num" w:pos="5040"/>
        </w:tabs>
        <w:ind w:left="5040" w:hanging="360"/>
      </w:pPr>
      <w:rPr>
        <w:rFonts w:ascii="Arial" w:hAnsi="Arial" w:hint="default"/>
      </w:rPr>
    </w:lvl>
    <w:lvl w:ilvl="7" w:tplc="C9AC685E" w:tentative="1">
      <w:start w:val="1"/>
      <w:numFmt w:val="bullet"/>
      <w:lvlText w:val="•"/>
      <w:lvlJc w:val="left"/>
      <w:pPr>
        <w:tabs>
          <w:tab w:val="num" w:pos="5760"/>
        </w:tabs>
        <w:ind w:left="5760" w:hanging="360"/>
      </w:pPr>
      <w:rPr>
        <w:rFonts w:ascii="Arial" w:hAnsi="Arial" w:hint="default"/>
      </w:rPr>
    </w:lvl>
    <w:lvl w:ilvl="8" w:tplc="6AEA1D06"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3"/>
  </w:num>
  <w:num w:numId="3">
    <w:abstractNumId w:val="7"/>
  </w:num>
  <w:num w:numId="4">
    <w:abstractNumId w:val="2"/>
  </w:num>
  <w:num w:numId="5">
    <w:abstractNumId w:val="6"/>
  </w:num>
  <w:num w:numId="6">
    <w:abstractNumId w:val="11"/>
  </w:num>
  <w:num w:numId="7">
    <w:abstractNumId w:val="8"/>
  </w:num>
  <w:num w:numId="8">
    <w:abstractNumId w:val="0"/>
  </w:num>
  <w:num w:numId="9">
    <w:abstractNumId w:val="5"/>
  </w:num>
  <w:num w:numId="10">
    <w:abstractNumId w:val="1"/>
  </w:num>
  <w:num w:numId="11">
    <w:abstractNumId w:val="4"/>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D09"/>
    <w:rsid w:val="0000336C"/>
    <w:rsid w:val="000426F2"/>
    <w:rsid w:val="000740FC"/>
    <w:rsid w:val="000C4939"/>
    <w:rsid w:val="00131AFD"/>
    <w:rsid w:val="00135121"/>
    <w:rsid w:val="002F7845"/>
    <w:rsid w:val="00392409"/>
    <w:rsid w:val="003A1238"/>
    <w:rsid w:val="003A68EF"/>
    <w:rsid w:val="004E17FD"/>
    <w:rsid w:val="004F44C1"/>
    <w:rsid w:val="00514AB5"/>
    <w:rsid w:val="00554D73"/>
    <w:rsid w:val="0059392F"/>
    <w:rsid w:val="005A5A46"/>
    <w:rsid w:val="005D228C"/>
    <w:rsid w:val="005D78F0"/>
    <w:rsid w:val="006353CC"/>
    <w:rsid w:val="00642727"/>
    <w:rsid w:val="00674A5F"/>
    <w:rsid w:val="006A040B"/>
    <w:rsid w:val="007C55DF"/>
    <w:rsid w:val="007F6320"/>
    <w:rsid w:val="00862BD4"/>
    <w:rsid w:val="008C0872"/>
    <w:rsid w:val="008F437D"/>
    <w:rsid w:val="00937852"/>
    <w:rsid w:val="00946256"/>
    <w:rsid w:val="009E150B"/>
    <w:rsid w:val="00A14BB0"/>
    <w:rsid w:val="00A34D4A"/>
    <w:rsid w:val="00BA1EF5"/>
    <w:rsid w:val="00BD10BA"/>
    <w:rsid w:val="00BE6D09"/>
    <w:rsid w:val="00DC2AF4"/>
    <w:rsid w:val="00E50877"/>
    <w:rsid w:val="00E658A3"/>
    <w:rsid w:val="00EE1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040B"/>
    <w:pPr>
      <w:ind w:left="720"/>
      <w:contextualSpacing/>
    </w:pPr>
  </w:style>
  <w:style w:type="paragraph" w:styleId="BalloonText">
    <w:name w:val="Balloon Text"/>
    <w:basedOn w:val="Normal"/>
    <w:link w:val="BalloonTextChar"/>
    <w:uiPriority w:val="99"/>
    <w:semiHidden/>
    <w:unhideWhenUsed/>
    <w:rsid w:val="00514A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AB5"/>
    <w:rPr>
      <w:rFonts w:ascii="Tahoma" w:hAnsi="Tahoma" w:cs="Tahoma"/>
      <w:sz w:val="16"/>
      <w:szCs w:val="16"/>
    </w:rPr>
  </w:style>
  <w:style w:type="table" w:styleId="TableGrid">
    <w:name w:val="Table Grid"/>
    <w:basedOn w:val="TableNormal"/>
    <w:uiPriority w:val="59"/>
    <w:rsid w:val="00862B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9392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040B"/>
    <w:pPr>
      <w:ind w:left="720"/>
      <w:contextualSpacing/>
    </w:pPr>
  </w:style>
  <w:style w:type="paragraph" w:styleId="BalloonText">
    <w:name w:val="Balloon Text"/>
    <w:basedOn w:val="Normal"/>
    <w:link w:val="BalloonTextChar"/>
    <w:uiPriority w:val="99"/>
    <w:semiHidden/>
    <w:unhideWhenUsed/>
    <w:rsid w:val="00514A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AB5"/>
    <w:rPr>
      <w:rFonts w:ascii="Tahoma" w:hAnsi="Tahoma" w:cs="Tahoma"/>
      <w:sz w:val="16"/>
      <w:szCs w:val="16"/>
    </w:rPr>
  </w:style>
  <w:style w:type="table" w:styleId="TableGrid">
    <w:name w:val="Table Grid"/>
    <w:basedOn w:val="TableNormal"/>
    <w:uiPriority w:val="59"/>
    <w:rsid w:val="00862B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939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889055">
      <w:bodyDiv w:val="1"/>
      <w:marLeft w:val="0"/>
      <w:marRight w:val="0"/>
      <w:marTop w:val="0"/>
      <w:marBottom w:val="0"/>
      <w:divBdr>
        <w:top w:val="none" w:sz="0" w:space="0" w:color="auto"/>
        <w:left w:val="none" w:sz="0" w:space="0" w:color="auto"/>
        <w:bottom w:val="none" w:sz="0" w:space="0" w:color="auto"/>
        <w:right w:val="none" w:sz="0" w:space="0" w:color="auto"/>
      </w:divBdr>
      <w:divsChild>
        <w:div w:id="1988242639">
          <w:marLeft w:val="547"/>
          <w:marRight w:val="0"/>
          <w:marTop w:val="154"/>
          <w:marBottom w:val="0"/>
          <w:divBdr>
            <w:top w:val="none" w:sz="0" w:space="0" w:color="auto"/>
            <w:left w:val="none" w:sz="0" w:space="0" w:color="auto"/>
            <w:bottom w:val="none" w:sz="0" w:space="0" w:color="auto"/>
            <w:right w:val="none" w:sz="0" w:space="0" w:color="auto"/>
          </w:divBdr>
        </w:div>
        <w:div w:id="1418357134">
          <w:marLeft w:val="547"/>
          <w:marRight w:val="0"/>
          <w:marTop w:val="154"/>
          <w:marBottom w:val="0"/>
          <w:divBdr>
            <w:top w:val="none" w:sz="0" w:space="0" w:color="auto"/>
            <w:left w:val="none" w:sz="0" w:space="0" w:color="auto"/>
            <w:bottom w:val="none" w:sz="0" w:space="0" w:color="auto"/>
            <w:right w:val="none" w:sz="0" w:space="0" w:color="auto"/>
          </w:divBdr>
        </w:div>
        <w:div w:id="2111512299">
          <w:marLeft w:val="547"/>
          <w:marRight w:val="0"/>
          <w:marTop w:val="154"/>
          <w:marBottom w:val="0"/>
          <w:divBdr>
            <w:top w:val="none" w:sz="0" w:space="0" w:color="auto"/>
            <w:left w:val="none" w:sz="0" w:space="0" w:color="auto"/>
            <w:bottom w:val="none" w:sz="0" w:space="0" w:color="auto"/>
            <w:right w:val="none" w:sz="0" w:space="0" w:color="auto"/>
          </w:divBdr>
        </w:div>
        <w:div w:id="42484933">
          <w:marLeft w:val="547"/>
          <w:marRight w:val="0"/>
          <w:marTop w:val="154"/>
          <w:marBottom w:val="0"/>
          <w:divBdr>
            <w:top w:val="none" w:sz="0" w:space="0" w:color="auto"/>
            <w:left w:val="none" w:sz="0" w:space="0" w:color="auto"/>
            <w:bottom w:val="none" w:sz="0" w:space="0" w:color="auto"/>
            <w:right w:val="none" w:sz="0" w:space="0" w:color="auto"/>
          </w:divBdr>
        </w:div>
        <w:div w:id="227809696">
          <w:marLeft w:val="547"/>
          <w:marRight w:val="0"/>
          <w:marTop w:val="154"/>
          <w:marBottom w:val="0"/>
          <w:divBdr>
            <w:top w:val="none" w:sz="0" w:space="0" w:color="auto"/>
            <w:left w:val="none" w:sz="0" w:space="0" w:color="auto"/>
            <w:bottom w:val="none" w:sz="0" w:space="0" w:color="auto"/>
            <w:right w:val="none" w:sz="0" w:space="0" w:color="auto"/>
          </w:divBdr>
        </w:div>
        <w:div w:id="907611531">
          <w:marLeft w:val="547"/>
          <w:marRight w:val="0"/>
          <w:marTop w:val="154"/>
          <w:marBottom w:val="0"/>
          <w:divBdr>
            <w:top w:val="none" w:sz="0" w:space="0" w:color="auto"/>
            <w:left w:val="none" w:sz="0" w:space="0" w:color="auto"/>
            <w:bottom w:val="none" w:sz="0" w:space="0" w:color="auto"/>
            <w:right w:val="none" w:sz="0" w:space="0" w:color="auto"/>
          </w:divBdr>
        </w:div>
        <w:div w:id="1933856265">
          <w:marLeft w:val="547"/>
          <w:marRight w:val="0"/>
          <w:marTop w:val="154"/>
          <w:marBottom w:val="0"/>
          <w:divBdr>
            <w:top w:val="none" w:sz="0" w:space="0" w:color="auto"/>
            <w:left w:val="none" w:sz="0" w:space="0" w:color="auto"/>
            <w:bottom w:val="none" w:sz="0" w:space="0" w:color="auto"/>
            <w:right w:val="none" w:sz="0" w:space="0" w:color="auto"/>
          </w:divBdr>
        </w:div>
        <w:div w:id="1318991493">
          <w:marLeft w:val="547"/>
          <w:marRight w:val="0"/>
          <w:marTop w:val="154"/>
          <w:marBottom w:val="0"/>
          <w:divBdr>
            <w:top w:val="none" w:sz="0" w:space="0" w:color="auto"/>
            <w:left w:val="none" w:sz="0" w:space="0" w:color="auto"/>
            <w:bottom w:val="none" w:sz="0" w:space="0" w:color="auto"/>
            <w:right w:val="none" w:sz="0" w:space="0" w:color="auto"/>
          </w:divBdr>
        </w:div>
      </w:divsChild>
    </w:div>
    <w:div w:id="484510312">
      <w:bodyDiv w:val="1"/>
      <w:marLeft w:val="0"/>
      <w:marRight w:val="0"/>
      <w:marTop w:val="0"/>
      <w:marBottom w:val="0"/>
      <w:divBdr>
        <w:top w:val="none" w:sz="0" w:space="0" w:color="auto"/>
        <w:left w:val="none" w:sz="0" w:space="0" w:color="auto"/>
        <w:bottom w:val="none" w:sz="0" w:space="0" w:color="auto"/>
        <w:right w:val="none" w:sz="0" w:space="0" w:color="auto"/>
      </w:divBdr>
      <w:divsChild>
        <w:div w:id="349840127">
          <w:marLeft w:val="547"/>
          <w:marRight w:val="0"/>
          <w:marTop w:val="154"/>
          <w:marBottom w:val="0"/>
          <w:divBdr>
            <w:top w:val="none" w:sz="0" w:space="0" w:color="auto"/>
            <w:left w:val="none" w:sz="0" w:space="0" w:color="auto"/>
            <w:bottom w:val="none" w:sz="0" w:space="0" w:color="auto"/>
            <w:right w:val="none" w:sz="0" w:space="0" w:color="auto"/>
          </w:divBdr>
        </w:div>
        <w:div w:id="1871990743">
          <w:marLeft w:val="547"/>
          <w:marRight w:val="0"/>
          <w:marTop w:val="154"/>
          <w:marBottom w:val="0"/>
          <w:divBdr>
            <w:top w:val="none" w:sz="0" w:space="0" w:color="auto"/>
            <w:left w:val="none" w:sz="0" w:space="0" w:color="auto"/>
            <w:bottom w:val="none" w:sz="0" w:space="0" w:color="auto"/>
            <w:right w:val="none" w:sz="0" w:space="0" w:color="auto"/>
          </w:divBdr>
        </w:div>
        <w:div w:id="58524058">
          <w:marLeft w:val="547"/>
          <w:marRight w:val="0"/>
          <w:marTop w:val="154"/>
          <w:marBottom w:val="0"/>
          <w:divBdr>
            <w:top w:val="none" w:sz="0" w:space="0" w:color="auto"/>
            <w:left w:val="none" w:sz="0" w:space="0" w:color="auto"/>
            <w:bottom w:val="none" w:sz="0" w:space="0" w:color="auto"/>
            <w:right w:val="none" w:sz="0" w:space="0" w:color="auto"/>
          </w:divBdr>
        </w:div>
        <w:div w:id="706178705">
          <w:marLeft w:val="547"/>
          <w:marRight w:val="0"/>
          <w:marTop w:val="154"/>
          <w:marBottom w:val="0"/>
          <w:divBdr>
            <w:top w:val="none" w:sz="0" w:space="0" w:color="auto"/>
            <w:left w:val="none" w:sz="0" w:space="0" w:color="auto"/>
            <w:bottom w:val="none" w:sz="0" w:space="0" w:color="auto"/>
            <w:right w:val="none" w:sz="0" w:space="0" w:color="auto"/>
          </w:divBdr>
        </w:div>
        <w:div w:id="666251059">
          <w:marLeft w:val="547"/>
          <w:marRight w:val="0"/>
          <w:marTop w:val="154"/>
          <w:marBottom w:val="0"/>
          <w:divBdr>
            <w:top w:val="none" w:sz="0" w:space="0" w:color="auto"/>
            <w:left w:val="none" w:sz="0" w:space="0" w:color="auto"/>
            <w:bottom w:val="none" w:sz="0" w:space="0" w:color="auto"/>
            <w:right w:val="none" w:sz="0" w:space="0" w:color="auto"/>
          </w:divBdr>
        </w:div>
        <w:div w:id="803429388">
          <w:marLeft w:val="547"/>
          <w:marRight w:val="0"/>
          <w:marTop w:val="154"/>
          <w:marBottom w:val="0"/>
          <w:divBdr>
            <w:top w:val="none" w:sz="0" w:space="0" w:color="auto"/>
            <w:left w:val="none" w:sz="0" w:space="0" w:color="auto"/>
            <w:bottom w:val="none" w:sz="0" w:space="0" w:color="auto"/>
            <w:right w:val="none" w:sz="0" w:space="0" w:color="auto"/>
          </w:divBdr>
        </w:div>
        <w:div w:id="845629165">
          <w:marLeft w:val="547"/>
          <w:marRight w:val="0"/>
          <w:marTop w:val="154"/>
          <w:marBottom w:val="0"/>
          <w:divBdr>
            <w:top w:val="none" w:sz="0" w:space="0" w:color="auto"/>
            <w:left w:val="none" w:sz="0" w:space="0" w:color="auto"/>
            <w:bottom w:val="none" w:sz="0" w:space="0" w:color="auto"/>
            <w:right w:val="none" w:sz="0" w:space="0" w:color="auto"/>
          </w:divBdr>
        </w:div>
        <w:div w:id="623315099">
          <w:marLeft w:val="547"/>
          <w:marRight w:val="0"/>
          <w:marTop w:val="154"/>
          <w:marBottom w:val="0"/>
          <w:divBdr>
            <w:top w:val="none" w:sz="0" w:space="0" w:color="auto"/>
            <w:left w:val="none" w:sz="0" w:space="0" w:color="auto"/>
            <w:bottom w:val="none" w:sz="0" w:space="0" w:color="auto"/>
            <w:right w:val="none" w:sz="0" w:space="0" w:color="auto"/>
          </w:divBdr>
        </w:div>
      </w:divsChild>
    </w:div>
    <w:div w:id="117415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12</Pages>
  <Words>2093</Words>
  <Characters>11931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20</cp:revision>
  <dcterms:created xsi:type="dcterms:W3CDTF">2017-12-02T10:38:00Z</dcterms:created>
  <dcterms:modified xsi:type="dcterms:W3CDTF">2017-12-03T19:41:00Z</dcterms:modified>
</cp:coreProperties>
</file>