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AD87D" w14:textId="77777777" w:rsidR="00730C03" w:rsidRPr="005D0899" w:rsidRDefault="00730C03" w:rsidP="00730C03">
      <w:pPr>
        <w:spacing w:line="360" w:lineRule="auto"/>
        <w:jc w:val="both"/>
        <w:rPr>
          <w:rFonts w:ascii="Times New Roman" w:hAnsi="Times New Roman" w:cs="Times New Roman"/>
          <w:sz w:val="24"/>
          <w:szCs w:val="24"/>
        </w:rPr>
      </w:pPr>
    </w:p>
    <w:p w14:paraId="64389A8D" w14:textId="77777777" w:rsidR="00FA384B" w:rsidRPr="0013738B" w:rsidRDefault="00FA384B" w:rsidP="00FA384B">
      <w:pPr>
        <w:spacing w:after="0" w:line="240" w:lineRule="auto"/>
        <w:jc w:val="right"/>
        <w:rPr>
          <w:rFonts w:ascii="Arial" w:eastAsiaTheme="minorEastAsia" w:hAnsi="Arial" w:cs="Arial"/>
          <w:sz w:val="34"/>
          <w:szCs w:val="34"/>
          <w:lang w:val="ro-RO" w:eastAsia="ro-RO"/>
        </w:rPr>
      </w:pPr>
      <w:r w:rsidRPr="0013738B">
        <w:rPr>
          <w:rFonts w:ascii="Arial" w:eastAsiaTheme="minorEastAsia" w:hAnsi="Arial" w:cs="Arial"/>
          <w:sz w:val="34"/>
          <w:szCs w:val="34"/>
          <w:lang w:val="ro-RO" w:eastAsia="ro-RO"/>
        </w:rPr>
        <w:t>Submitted by :</w:t>
      </w:r>
    </w:p>
    <w:p w14:paraId="6A8E003E" w14:textId="77777777" w:rsidR="00FA384B" w:rsidRPr="0013738B" w:rsidRDefault="00FA384B" w:rsidP="00FA384B">
      <w:pPr>
        <w:spacing w:after="0" w:line="240" w:lineRule="auto"/>
        <w:jc w:val="right"/>
        <w:rPr>
          <w:rFonts w:ascii="Arial" w:eastAsiaTheme="minorEastAsia" w:hAnsi="Arial" w:cs="Arial"/>
          <w:sz w:val="34"/>
          <w:szCs w:val="34"/>
          <w:lang w:val="ro-RO" w:eastAsia="ro-RO"/>
        </w:rPr>
      </w:pPr>
      <w:r w:rsidRPr="0013738B">
        <w:rPr>
          <w:rFonts w:ascii="Arial" w:eastAsiaTheme="minorEastAsia" w:hAnsi="Arial" w:cs="Arial"/>
          <w:sz w:val="34"/>
          <w:szCs w:val="34"/>
          <w:lang w:val="ro-RO" w:eastAsia="ro-RO"/>
        </w:rPr>
        <w:t xml:space="preserve"> Iulia Cosmina Barbu</w:t>
      </w:r>
    </w:p>
    <w:p w14:paraId="64AC2F60" w14:textId="77777777" w:rsidR="00FA384B" w:rsidRPr="0013738B" w:rsidRDefault="00FA384B" w:rsidP="00FA384B">
      <w:pPr>
        <w:spacing w:after="0" w:line="240" w:lineRule="auto"/>
        <w:jc w:val="right"/>
        <w:rPr>
          <w:rFonts w:ascii="Arial" w:eastAsiaTheme="minorEastAsia" w:hAnsi="Arial" w:cs="Arial"/>
          <w:sz w:val="34"/>
          <w:szCs w:val="34"/>
          <w:lang w:val="ro-RO" w:eastAsia="ro-RO"/>
        </w:rPr>
      </w:pPr>
      <w:r w:rsidRPr="0013738B">
        <w:rPr>
          <w:rFonts w:ascii="Arial" w:eastAsiaTheme="minorEastAsia" w:hAnsi="Arial" w:cs="Arial"/>
          <w:sz w:val="34"/>
          <w:szCs w:val="34"/>
          <w:lang w:val="ro-RO" w:eastAsia="ro-RO"/>
        </w:rPr>
        <w:t>Student ID: 2014826</w:t>
      </w:r>
    </w:p>
    <w:p w14:paraId="3CA26272" w14:textId="0BB5D4A9" w:rsidR="00FA384B" w:rsidRPr="0013738B" w:rsidRDefault="00FA384B" w:rsidP="00FA384B">
      <w:pPr>
        <w:spacing w:after="0" w:line="240" w:lineRule="auto"/>
        <w:jc w:val="right"/>
        <w:rPr>
          <w:rFonts w:ascii="Arial" w:eastAsiaTheme="minorEastAsia" w:hAnsi="Arial" w:cs="Arial"/>
          <w:sz w:val="34"/>
          <w:szCs w:val="34"/>
          <w:lang w:val="ro-RO" w:eastAsia="ro-RO"/>
        </w:rPr>
      </w:pPr>
      <w:r w:rsidRPr="0013738B">
        <w:rPr>
          <w:rFonts w:ascii="Arial" w:eastAsiaTheme="minorEastAsia" w:hAnsi="Arial" w:cs="Arial"/>
          <w:sz w:val="34"/>
          <w:szCs w:val="34"/>
          <w:lang w:val="ro-RO" w:eastAsia="ro-RO"/>
        </w:rPr>
        <w:t>Module code: BMSW510</w:t>
      </w:r>
      <w:r w:rsidR="00D9761D" w:rsidRPr="0013738B">
        <w:rPr>
          <w:rFonts w:ascii="Arial" w:eastAsiaTheme="minorEastAsia" w:hAnsi="Arial" w:cs="Arial"/>
          <w:sz w:val="34"/>
          <w:szCs w:val="34"/>
          <w:lang w:val="ro-RO" w:eastAsia="ro-RO"/>
        </w:rPr>
        <w:t>5</w:t>
      </w:r>
    </w:p>
    <w:p w14:paraId="61CA0ED2" w14:textId="77777777" w:rsidR="00FA384B" w:rsidRPr="0013738B" w:rsidRDefault="00FA384B" w:rsidP="00FA384B">
      <w:pPr>
        <w:spacing w:line="360" w:lineRule="auto"/>
        <w:rPr>
          <w:rFonts w:ascii="Times New Roman" w:hAnsi="Times New Roman" w:cs="Times New Roman"/>
          <w:sz w:val="34"/>
          <w:szCs w:val="34"/>
        </w:rPr>
      </w:pPr>
    </w:p>
    <w:p w14:paraId="74CB463A" w14:textId="77777777" w:rsidR="00FA384B" w:rsidRDefault="00FA384B" w:rsidP="00FA384B">
      <w:pPr>
        <w:spacing w:line="360" w:lineRule="auto"/>
        <w:jc w:val="center"/>
        <w:rPr>
          <w:rFonts w:ascii="Times New Roman" w:hAnsi="Times New Roman" w:cs="Times New Roman"/>
          <w:sz w:val="24"/>
          <w:szCs w:val="24"/>
        </w:rPr>
      </w:pPr>
    </w:p>
    <w:p w14:paraId="278434D6" w14:textId="77777777" w:rsidR="00FA384B" w:rsidRDefault="00FA384B" w:rsidP="00FA384B">
      <w:pPr>
        <w:spacing w:line="360" w:lineRule="auto"/>
        <w:jc w:val="center"/>
        <w:rPr>
          <w:rFonts w:ascii="Times New Roman" w:hAnsi="Times New Roman" w:cs="Times New Roman"/>
          <w:sz w:val="24"/>
          <w:szCs w:val="24"/>
        </w:rPr>
      </w:pPr>
    </w:p>
    <w:p w14:paraId="124AFB85" w14:textId="77777777" w:rsidR="00FA384B" w:rsidRDefault="00FA384B" w:rsidP="00FA384B">
      <w:pPr>
        <w:spacing w:line="360" w:lineRule="auto"/>
        <w:jc w:val="center"/>
        <w:rPr>
          <w:rFonts w:ascii="Times New Roman" w:hAnsi="Times New Roman" w:cs="Times New Roman"/>
          <w:sz w:val="24"/>
          <w:szCs w:val="24"/>
        </w:rPr>
      </w:pPr>
    </w:p>
    <w:p w14:paraId="4C811D40" w14:textId="77777777" w:rsidR="00FA384B" w:rsidRDefault="00FA384B" w:rsidP="00FA384B">
      <w:pPr>
        <w:spacing w:line="360" w:lineRule="auto"/>
        <w:jc w:val="center"/>
        <w:rPr>
          <w:rFonts w:ascii="Times New Roman" w:hAnsi="Times New Roman" w:cs="Times New Roman"/>
          <w:sz w:val="24"/>
          <w:szCs w:val="24"/>
        </w:rPr>
      </w:pPr>
    </w:p>
    <w:p w14:paraId="50FF10E9" w14:textId="77777777" w:rsidR="00FA384B" w:rsidRDefault="00FA384B" w:rsidP="00FA384B">
      <w:pPr>
        <w:spacing w:line="360" w:lineRule="auto"/>
        <w:jc w:val="center"/>
        <w:rPr>
          <w:rFonts w:ascii="Times New Roman" w:hAnsi="Times New Roman" w:cs="Times New Roman"/>
          <w:sz w:val="24"/>
          <w:szCs w:val="24"/>
        </w:rPr>
      </w:pPr>
    </w:p>
    <w:p w14:paraId="62B3B80E" w14:textId="104C0F99" w:rsidR="00730C03" w:rsidRPr="0016208E" w:rsidRDefault="00730C03" w:rsidP="00FA384B">
      <w:pPr>
        <w:spacing w:line="360" w:lineRule="auto"/>
        <w:jc w:val="center"/>
        <w:rPr>
          <w:rFonts w:ascii="Times New Roman" w:hAnsi="Times New Roman" w:cs="Times New Roman"/>
          <w:b/>
          <w:bCs/>
          <w:i/>
          <w:iCs/>
          <w:sz w:val="58"/>
          <w:szCs w:val="58"/>
        </w:rPr>
      </w:pPr>
      <w:r w:rsidRPr="0016208E">
        <w:rPr>
          <w:rFonts w:ascii="Times New Roman" w:hAnsi="Times New Roman" w:cs="Times New Roman"/>
          <w:b/>
          <w:bCs/>
          <w:i/>
          <w:iCs/>
          <w:sz w:val="58"/>
          <w:szCs w:val="58"/>
        </w:rPr>
        <w:t>Workplace Culture</w:t>
      </w:r>
    </w:p>
    <w:p w14:paraId="23A8E17B" w14:textId="77777777" w:rsidR="00730C03" w:rsidRPr="007541CE" w:rsidRDefault="00730C03" w:rsidP="00730C03">
      <w:pPr>
        <w:spacing w:line="360" w:lineRule="auto"/>
        <w:jc w:val="both"/>
        <w:rPr>
          <w:rFonts w:ascii="Arial" w:hAnsi="Arial" w:cs="Arial"/>
          <w:sz w:val="24"/>
          <w:szCs w:val="24"/>
        </w:rPr>
      </w:pPr>
    </w:p>
    <w:p w14:paraId="20DEF0D8" w14:textId="77777777" w:rsidR="00730C03" w:rsidRPr="007541CE" w:rsidRDefault="00730C03" w:rsidP="00730C03">
      <w:pPr>
        <w:spacing w:line="360" w:lineRule="auto"/>
        <w:jc w:val="both"/>
        <w:rPr>
          <w:rFonts w:ascii="Arial" w:hAnsi="Arial" w:cs="Arial"/>
          <w:sz w:val="24"/>
          <w:szCs w:val="24"/>
        </w:rPr>
      </w:pPr>
    </w:p>
    <w:p w14:paraId="23CA5B0C" w14:textId="77777777" w:rsidR="00730C03" w:rsidRPr="007541CE" w:rsidRDefault="00730C03" w:rsidP="00730C03">
      <w:pPr>
        <w:spacing w:line="360" w:lineRule="auto"/>
        <w:jc w:val="both"/>
        <w:rPr>
          <w:rFonts w:ascii="Arial" w:hAnsi="Arial" w:cs="Arial"/>
          <w:sz w:val="24"/>
          <w:szCs w:val="24"/>
        </w:rPr>
      </w:pPr>
    </w:p>
    <w:p w14:paraId="2513A744" w14:textId="77777777" w:rsidR="00730C03" w:rsidRPr="007541CE" w:rsidRDefault="00730C03" w:rsidP="00730C03">
      <w:pPr>
        <w:spacing w:line="360" w:lineRule="auto"/>
        <w:jc w:val="both"/>
        <w:rPr>
          <w:rFonts w:ascii="Arial" w:hAnsi="Arial" w:cs="Arial"/>
          <w:sz w:val="24"/>
          <w:szCs w:val="24"/>
        </w:rPr>
      </w:pPr>
    </w:p>
    <w:p w14:paraId="7E048F40" w14:textId="77777777" w:rsidR="00730C03" w:rsidRPr="007541CE" w:rsidRDefault="00730C03" w:rsidP="00730C03">
      <w:pPr>
        <w:spacing w:line="360" w:lineRule="auto"/>
        <w:jc w:val="both"/>
        <w:rPr>
          <w:rFonts w:ascii="Arial" w:hAnsi="Arial" w:cs="Arial"/>
          <w:sz w:val="24"/>
          <w:szCs w:val="24"/>
        </w:rPr>
      </w:pPr>
    </w:p>
    <w:p w14:paraId="0FF88942" w14:textId="77777777" w:rsidR="005D0899" w:rsidRPr="007541CE" w:rsidRDefault="005D0899" w:rsidP="005D0899">
      <w:pPr>
        <w:spacing w:line="360" w:lineRule="auto"/>
        <w:jc w:val="both"/>
        <w:rPr>
          <w:rFonts w:ascii="Arial" w:hAnsi="Arial" w:cs="Arial"/>
          <w:sz w:val="24"/>
          <w:szCs w:val="24"/>
        </w:rPr>
      </w:pPr>
    </w:p>
    <w:p w14:paraId="4CB657F5" w14:textId="77777777" w:rsidR="005D0899" w:rsidRPr="007541CE" w:rsidRDefault="005D0899" w:rsidP="005D0899">
      <w:pPr>
        <w:spacing w:line="360" w:lineRule="auto"/>
        <w:jc w:val="both"/>
        <w:rPr>
          <w:rFonts w:ascii="Arial" w:hAnsi="Arial" w:cs="Arial"/>
          <w:sz w:val="24"/>
          <w:szCs w:val="24"/>
        </w:rPr>
      </w:pPr>
    </w:p>
    <w:p w14:paraId="0A592793" w14:textId="77777777" w:rsidR="005D0899" w:rsidRPr="007541CE" w:rsidRDefault="005D0899" w:rsidP="005D0899">
      <w:pPr>
        <w:spacing w:line="360" w:lineRule="auto"/>
        <w:jc w:val="both"/>
        <w:rPr>
          <w:rFonts w:ascii="Arial" w:hAnsi="Arial" w:cs="Arial"/>
          <w:sz w:val="24"/>
          <w:szCs w:val="24"/>
        </w:rPr>
      </w:pPr>
    </w:p>
    <w:p w14:paraId="194FF684" w14:textId="77777777" w:rsidR="005D0899" w:rsidRPr="007541CE" w:rsidRDefault="005D0899" w:rsidP="005D0899">
      <w:pPr>
        <w:spacing w:line="360" w:lineRule="auto"/>
        <w:jc w:val="both"/>
        <w:rPr>
          <w:rFonts w:ascii="Arial" w:hAnsi="Arial" w:cs="Arial"/>
          <w:sz w:val="24"/>
          <w:szCs w:val="24"/>
        </w:rPr>
      </w:pPr>
    </w:p>
    <w:p w14:paraId="2BB0DDB4" w14:textId="77777777" w:rsidR="005D0899" w:rsidRPr="007541CE" w:rsidRDefault="005D0899" w:rsidP="005D0899">
      <w:pPr>
        <w:spacing w:line="360" w:lineRule="auto"/>
        <w:jc w:val="both"/>
        <w:rPr>
          <w:rFonts w:ascii="Arial" w:hAnsi="Arial" w:cs="Arial"/>
          <w:sz w:val="24"/>
          <w:szCs w:val="24"/>
        </w:rPr>
      </w:pPr>
    </w:p>
    <w:p w14:paraId="3B35FB43" w14:textId="77777777" w:rsidR="005D0899" w:rsidRPr="007541CE" w:rsidRDefault="005D0899" w:rsidP="005D0899">
      <w:pPr>
        <w:spacing w:line="360" w:lineRule="auto"/>
        <w:jc w:val="both"/>
        <w:rPr>
          <w:rFonts w:ascii="Arial" w:hAnsi="Arial" w:cs="Arial"/>
          <w:sz w:val="24"/>
          <w:szCs w:val="24"/>
        </w:rPr>
      </w:pPr>
    </w:p>
    <w:p w14:paraId="20F50E03" w14:textId="77777777" w:rsidR="005D0899" w:rsidRPr="007541CE" w:rsidRDefault="005D0899" w:rsidP="005D0899">
      <w:pPr>
        <w:spacing w:line="360" w:lineRule="auto"/>
        <w:jc w:val="both"/>
        <w:rPr>
          <w:rFonts w:ascii="Arial" w:hAnsi="Arial" w:cs="Arial"/>
          <w:sz w:val="24"/>
          <w:szCs w:val="24"/>
        </w:rPr>
      </w:pPr>
    </w:p>
    <w:p w14:paraId="7427464E" w14:textId="77777777" w:rsidR="005D0899" w:rsidRPr="007541CE" w:rsidRDefault="005D0899" w:rsidP="005D0899">
      <w:pPr>
        <w:spacing w:line="360" w:lineRule="auto"/>
        <w:jc w:val="both"/>
        <w:rPr>
          <w:rFonts w:ascii="Arial" w:hAnsi="Arial" w:cs="Arial"/>
          <w:sz w:val="24"/>
          <w:szCs w:val="24"/>
        </w:rPr>
      </w:pPr>
    </w:p>
    <w:p w14:paraId="21C1078A" w14:textId="77777777" w:rsidR="005D0899" w:rsidRPr="007541CE" w:rsidRDefault="005D0899" w:rsidP="005D0899">
      <w:pPr>
        <w:spacing w:line="360" w:lineRule="auto"/>
        <w:jc w:val="both"/>
        <w:rPr>
          <w:rFonts w:ascii="Arial" w:hAnsi="Arial" w:cs="Arial"/>
          <w:sz w:val="24"/>
          <w:szCs w:val="24"/>
        </w:rPr>
      </w:pPr>
    </w:p>
    <w:p w14:paraId="054AED83" w14:textId="77777777" w:rsidR="005D0899" w:rsidRPr="007541CE" w:rsidRDefault="005D0899" w:rsidP="005D0899">
      <w:pPr>
        <w:spacing w:line="360" w:lineRule="auto"/>
        <w:jc w:val="both"/>
        <w:rPr>
          <w:rFonts w:ascii="Arial" w:hAnsi="Arial" w:cs="Arial"/>
          <w:sz w:val="24"/>
          <w:szCs w:val="24"/>
        </w:rPr>
      </w:pPr>
    </w:p>
    <w:p w14:paraId="26866CCB" w14:textId="77777777" w:rsidR="005D0899" w:rsidRPr="007541CE" w:rsidRDefault="005D0899" w:rsidP="005D0899">
      <w:pPr>
        <w:spacing w:line="360" w:lineRule="auto"/>
        <w:jc w:val="both"/>
        <w:rPr>
          <w:rFonts w:ascii="Arial" w:hAnsi="Arial" w:cs="Arial"/>
          <w:sz w:val="24"/>
          <w:szCs w:val="24"/>
        </w:rPr>
      </w:pPr>
    </w:p>
    <w:p w14:paraId="0E08760D" w14:textId="77777777" w:rsidR="005D0899" w:rsidRPr="007541CE" w:rsidRDefault="005D0899" w:rsidP="005D0899">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453292057"/>
        <w:docPartObj>
          <w:docPartGallery w:val="Table of Contents"/>
          <w:docPartUnique/>
        </w:docPartObj>
      </w:sdtPr>
      <w:sdtEndPr>
        <w:rPr>
          <w:b/>
          <w:bCs/>
          <w:noProof/>
        </w:rPr>
      </w:sdtEndPr>
      <w:sdtContent>
        <w:p w14:paraId="75A57D14" w14:textId="77777777" w:rsidR="005D0899" w:rsidRPr="007541CE" w:rsidRDefault="005D0899" w:rsidP="00771134">
          <w:pPr>
            <w:pStyle w:val="TOCHeading"/>
            <w:spacing w:line="360" w:lineRule="auto"/>
            <w:jc w:val="center"/>
            <w:rPr>
              <w:rFonts w:ascii="Arial" w:hAnsi="Arial" w:cs="Arial"/>
              <w:b/>
              <w:sz w:val="24"/>
              <w:szCs w:val="24"/>
            </w:rPr>
          </w:pPr>
          <w:r w:rsidRPr="007541CE">
            <w:rPr>
              <w:rFonts w:ascii="Arial" w:hAnsi="Arial" w:cs="Arial"/>
              <w:b/>
              <w:sz w:val="24"/>
              <w:szCs w:val="24"/>
            </w:rPr>
            <w:t>Table of Contents</w:t>
          </w:r>
        </w:p>
        <w:p w14:paraId="68BC567C" w14:textId="77777777" w:rsidR="005D0899" w:rsidRPr="007541CE" w:rsidRDefault="005D0899" w:rsidP="00771134">
          <w:pPr>
            <w:pStyle w:val="TOC1"/>
            <w:tabs>
              <w:tab w:val="right" w:leader="dot" w:pos="9350"/>
            </w:tabs>
            <w:spacing w:line="360" w:lineRule="auto"/>
            <w:rPr>
              <w:rFonts w:ascii="Arial" w:hAnsi="Arial" w:cs="Arial"/>
              <w:noProof/>
              <w:sz w:val="24"/>
              <w:szCs w:val="24"/>
            </w:rPr>
          </w:pPr>
          <w:r w:rsidRPr="007541CE">
            <w:rPr>
              <w:rFonts w:ascii="Arial" w:hAnsi="Arial" w:cs="Arial"/>
              <w:sz w:val="24"/>
              <w:szCs w:val="24"/>
            </w:rPr>
            <w:fldChar w:fldCharType="begin"/>
          </w:r>
          <w:r w:rsidRPr="007541CE">
            <w:rPr>
              <w:rFonts w:ascii="Arial" w:hAnsi="Arial" w:cs="Arial"/>
              <w:sz w:val="24"/>
              <w:szCs w:val="24"/>
            </w:rPr>
            <w:instrText xml:space="preserve"> TOC \o "1-3" \h \z \u </w:instrText>
          </w:r>
          <w:r w:rsidRPr="007541CE">
            <w:rPr>
              <w:rFonts w:ascii="Arial" w:hAnsi="Arial" w:cs="Arial"/>
              <w:sz w:val="24"/>
              <w:szCs w:val="24"/>
            </w:rPr>
            <w:fldChar w:fldCharType="separate"/>
          </w:r>
          <w:hyperlink w:anchor="_Toc139028203" w:history="1">
            <w:r w:rsidRPr="007541CE">
              <w:rPr>
                <w:rStyle w:val="Hyperlink"/>
                <w:rFonts w:ascii="Arial" w:hAnsi="Arial" w:cs="Arial"/>
                <w:noProof/>
                <w:sz w:val="24"/>
                <w:szCs w:val="24"/>
              </w:rPr>
              <w:t>Introduction</w:t>
            </w:r>
            <w:r w:rsidRPr="007541CE">
              <w:rPr>
                <w:rFonts w:ascii="Arial" w:hAnsi="Arial" w:cs="Arial"/>
                <w:noProof/>
                <w:webHidden/>
                <w:sz w:val="24"/>
                <w:szCs w:val="24"/>
              </w:rPr>
              <w:tab/>
            </w:r>
            <w:r w:rsidRPr="007541CE">
              <w:rPr>
                <w:rFonts w:ascii="Arial" w:hAnsi="Arial" w:cs="Arial"/>
                <w:noProof/>
                <w:webHidden/>
                <w:sz w:val="24"/>
                <w:szCs w:val="24"/>
              </w:rPr>
              <w:fldChar w:fldCharType="begin"/>
            </w:r>
            <w:r w:rsidRPr="007541CE">
              <w:rPr>
                <w:rFonts w:ascii="Arial" w:hAnsi="Arial" w:cs="Arial"/>
                <w:noProof/>
                <w:webHidden/>
                <w:sz w:val="24"/>
                <w:szCs w:val="24"/>
              </w:rPr>
              <w:instrText xml:space="preserve"> PAGEREF _Toc139028203 \h </w:instrText>
            </w:r>
            <w:r w:rsidRPr="007541CE">
              <w:rPr>
                <w:rFonts w:ascii="Arial" w:hAnsi="Arial" w:cs="Arial"/>
                <w:noProof/>
                <w:webHidden/>
                <w:sz w:val="24"/>
                <w:szCs w:val="24"/>
              </w:rPr>
            </w:r>
            <w:r w:rsidRPr="007541CE">
              <w:rPr>
                <w:rFonts w:ascii="Arial" w:hAnsi="Arial" w:cs="Arial"/>
                <w:noProof/>
                <w:webHidden/>
                <w:sz w:val="24"/>
                <w:szCs w:val="24"/>
              </w:rPr>
              <w:fldChar w:fldCharType="separate"/>
            </w:r>
            <w:r w:rsidRPr="007541CE">
              <w:rPr>
                <w:rFonts w:ascii="Arial" w:hAnsi="Arial" w:cs="Arial"/>
                <w:noProof/>
                <w:webHidden/>
                <w:sz w:val="24"/>
                <w:szCs w:val="24"/>
              </w:rPr>
              <w:t>3</w:t>
            </w:r>
            <w:r w:rsidRPr="007541CE">
              <w:rPr>
                <w:rFonts w:ascii="Arial" w:hAnsi="Arial" w:cs="Arial"/>
                <w:noProof/>
                <w:webHidden/>
                <w:sz w:val="24"/>
                <w:szCs w:val="24"/>
              </w:rPr>
              <w:fldChar w:fldCharType="end"/>
            </w:r>
          </w:hyperlink>
        </w:p>
        <w:p w14:paraId="1C4EB462"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4" w:history="1">
            <w:r w:rsidR="005D0899" w:rsidRPr="007541CE">
              <w:rPr>
                <w:rStyle w:val="Hyperlink"/>
                <w:rFonts w:ascii="Arial" w:hAnsi="Arial" w:cs="Arial"/>
                <w:noProof/>
                <w:sz w:val="24"/>
                <w:szCs w:val="24"/>
              </w:rPr>
              <w:t>Impacts of the Environmental Factors on the Culture of IMI Plc</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_Toc139028204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3</w:t>
            </w:r>
            <w:r w:rsidR="005D0899" w:rsidRPr="007541CE">
              <w:rPr>
                <w:rFonts w:ascii="Arial" w:hAnsi="Arial" w:cs="Arial"/>
                <w:noProof/>
                <w:webHidden/>
                <w:sz w:val="24"/>
                <w:szCs w:val="24"/>
              </w:rPr>
              <w:fldChar w:fldCharType="end"/>
            </w:r>
          </w:hyperlink>
        </w:p>
        <w:p w14:paraId="126AC535"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5" w:history="1">
            <w:r w:rsidR="005D0899" w:rsidRPr="007541CE">
              <w:rPr>
                <w:rStyle w:val="Hyperlink"/>
                <w:rFonts w:ascii="Arial" w:hAnsi="Arial" w:cs="Arial"/>
                <w:noProof/>
                <w:sz w:val="24"/>
                <w:szCs w:val="24"/>
              </w:rPr>
              <w:t>Organizational Culture and Ethical Behaviour among Employees</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_Toc139028205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6</w:t>
            </w:r>
            <w:r w:rsidR="005D0899" w:rsidRPr="007541CE">
              <w:rPr>
                <w:rFonts w:ascii="Arial" w:hAnsi="Arial" w:cs="Arial"/>
                <w:noProof/>
                <w:webHidden/>
                <w:sz w:val="24"/>
                <w:szCs w:val="24"/>
              </w:rPr>
              <w:fldChar w:fldCharType="end"/>
            </w:r>
          </w:hyperlink>
        </w:p>
        <w:p w14:paraId="251C3F2C"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6" w:history="1">
            <w:r w:rsidR="005D0899" w:rsidRPr="007541CE">
              <w:rPr>
                <w:rStyle w:val="Hyperlink"/>
                <w:rFonts w:ascii="Arial" w:hAnsi="Arial" w:cs="Arial"/>
                <w:noProof/>
                <w:sz w:val="24"/>
                <w:szCs w:val="24"/>
              </w:rPr>
              <w:t>Barriers to the Effective Functioning of the organisation’s Culture</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_Toc139028206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8</w:t>
            </w:r>
            <w:r w:rsidR="005D0899" w:rsidRPr="007541CE">
              <w:rPr>
                <w:rFonts w:ascii="Arial" w:hAnsi="Arial" w:cs="Arial"/>
                <w:noProof/>
                <w:webHidden/>
                <w:sz w:val="24"/>
                <w:szCs w:val="24"/>
              </w:rPr>
              <w:fldChar w:fldCharType="end"/>
            </w:r>
          </w:hyperlink>
        </w:p>
        <w:p w14:paraId="47B0484F"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7" w:history="1">
            <w:r w:rsidR="005D0899" w:rsidRPr="007541CE">
              <w:rPr>
                <w:rStyle w:val="Hyperlink"/>
                <w:rFonts w:ascii="Arial" w:hAnsi="Arial" w:cs="Arial"/>
                <w:noProof/>
                <w:sz w:val="24"/>
                <w:szCs w:val="24"/>
              </w:rPr>
              <w:t>Recommendation</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_Toc139028207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9</w:t>
            </w:r>
            <w:r w:rsidR="005D0899" w:rsidRPr="007541CE">
              <w:rPr>
                <w:rFonts w:ascii="Arial" w:hAnsi="Arial" w:cs="Arial"/>
                <w:noProof/>
                <w:webHidden/>
                <w:sz w:val="24"/>
                <w:szCs w:val="24"/>
              </w:rPr>
              <w:fldChar w:fldCharType="end"/>
            </w:r>
          </w:hyperlink>
        </w:p>
        <w:p w14:paraId="50D2E9EC"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8" w:history="1">
            <w:r w:rsidR="005D0899" w:rsidRPr="007541CE">
              <w:rPr>
                <w:rStyle w:val="Hyperlink"/>
                <w:rFonts w:ascii="Arial" w:hAnsi="Arial" w:cs="Arial"/>
                <w:noProof/>
                <w:sz w:val="24"/>
                <w:szCs w:val="24"/>
              </w:rPr>
              <w:t>Conclusion</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_Toc139028208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9</w:t>
            </w:r>
            <w:r w:rsidR="005D0899" w:rsidRPr="007541CE">
              <w:rPr>
                <w:rFonts w:ascii="Arial" w:hAnsi="Arial" w:cs="Arial"/>
                <w:noProof/>
                <w:webHidden/>
                <w:sz w:val="24"/>
                <w:szCs w:val="24"/>
              </w:rPr>
              <w:fldChar w:fldCharType="end"/>
            </w:r>
          </w:hyperlink>
        </w:p>
        <w:p w14:paraId="4664D9CD" w14:textId="77777777" w:rsidR="005D0899" w:rsidRPr="007541CE" w:rsidRDefault="00000000" w:rsidP="00771134">
          <w:pPr>
            <w:pStyle w:val="TOC1"/>
            <w:tabs>
              <w:tab w:val="right" w:leader="dot" w:pos="9350"/>
            </w:tabs>
            <w:spacing w:line="360" w:lineRule="auto"/>
            <w:rPr>
              <w:rFonts w:ascii="Arial" w:hAnsi="Arial" w:cs="Arial"/>
              <w:noProof/>
              <w:sz w:val="24"/>
              <w:szCs w:val="24"/>
            </w:rPr>
          </w:pPr>
          <w:hyperlink w:anchor="_Toc139028209" w:history="1">
            <w:r w:rsidR="005D0899" w:rsidRPr="007541CE">
              <w:rPr>
                <w:rStyle w:val="Hyperlink"/>
                <w:rFonts w:ascii="Arial" w:hAnsi="Arial" w:cs="Arial"/>
                <w:noProof/>
                <w:sz w:val="24"/>
                <w:szCs w:val="24"/>
              </w:rPr>
              <w:t>References</w:t>
            </w:r>
            <w:r w:rsidR="005D0899" w:rsidRPr="007541CE">
              <w:rPr>
                <w:rFonts w:ascii="Arial" w:hAnsi="Arial" w:cs="Arial"/>
                <w:noProof/>
                <w:webHidden/>
                <w:sz w:val="24"/>
                <w:szCs w:val="24"/>
              </w:rPr>
              <w:tab/>
            </w:r>
            <w:r w:rsidR="005D0899" w:rsidRPr="007541CE">
              <w:rPr>
                <w:rFonts w:ascii="Arial" w:hAnsi="Arial" w:cs="Arial"/>
                <w:noProof/>
                <w:webHidden/>
                <w:sz w:val="24"/>
                <w:szCs w:val="24"/>
              </w:rPr>
              <w:fldChar w:fldCharType="begin"/>
            </w:r>
            <w:r w:rsidR="005D0899" w:rsidRPr="007541CE">
              <w:rPr>
                <w:rFonts w:ascii="Arial" w:hAnsi="Arial" w:cs="Arial"/>
                <w:noProof/>
                <w:webHidden/>
                <w:sz w:val="24"/>
                <w:szCs w:val="24"/>
              </w:rPr>
              <w:instrText xml:space="preserve"> PAGEREF _Toc139028209 \h </w:instrText>
            </w:r>
            <w:r w:rsidR="005D0899" w:rsidRPr="007541CE">
              <w:rPr>
                <w:rFonts w:ascii="Arial" w:hAnsi="Arial" w:cs="Arial"/>
                <w:noProof/>
                <w:webHidden/>
                <w:sz w:val="24"/>
                <w:szCs w:val="24"/>
              </w:rPr>
            </w:r>
            <w:r w:rsidR="005D0899" w:rsidRPr="007541CE">
              <w:rPr>
                <w:rFonts w:ascii="Arial" w:hAnsi="Arial" w:cs="Arial"/>
                <w:noProof/>
                <w:webHidden/>
                <w:sz w:val="24"/>
                <w:szCs w:val="24"/>
              </w:rPr>
              <w:fldChar w:fldCharType="separate"/>
            </w:r>
            <w:r w:rsidR="005D0899" w:rsidRPr="007541CE">
              <w:rPr>
                <w:rFonts w:ascii="Arial" w:hAnsi="Arial" w:cs="Arial"/>
                <w:noProof/>
                <w:webHidden/>
                <w:sz w:val="24"/>
                <w:szCs w:val="24"/>
              </w:rPr>
              <w:t>11</w:t>
            </w:r>
            <w:r w:rsidR="005D0899" w:rsidRPr="007541CE">
              <w:rPr>
                <w:rFonts w:ascii="Arial" w:hAnsi="Arial" w:cs="Arial"/>
                <w:noProof/>
                <w:webHidden/>
                <w:sz w:val="24"/>
                <w:szCs w:val="24"/>
              </w:rPr>
              <w:fldChar w:fldCharType="end"/>
            </w:r>
          </w:hyperlink>
        </w:p>
        <w:p w14:paraId="260469DC" w14:textId="77777777" w:rsidR="005D0899" w:rsidRPr="007541CE" w:rsidRDefault="005D0899" w:rsidP="00771134">
          <w:pPr>
            <w:spacing w:line="360" w:lineRule="auto"/>
            <w:rPr>
              <w:rFonts w:ascii="Arial" w:hAnsi="Arial" w:cs="Arial"/>
              <w:sz w:val="24"/>
              <w:szCs w:val="24"/>
            </w:rPr>
          </w:pPr>
          <w:r w:rsidRPr="007541CE">
            <w:rPr>
              <w:rFonts w:ascii="Arial" w:hAnsi="Arial" w:cs="Arial"/>
              <w:b/>
              <w:bCs/>
              <w:noProof/>
              <w:sz w:val="24"/>
              <w:szCs w:val="24"/>
            </w:rPr>
            <w:fldChar w:fldCharType="end"/>
          </w:r>
        </w:p>
      </w:sdtContent>
    </w:sdt>
    <w:p w14:paraId="125DF557" w14:textId="77777777" w:rsidR="005D0899" w:rsidRPr="007541CE" w:rsidRDefault="005D0899" w:rsidP="005D0899">
      <w:pPr>
        <w:spacing w:line="360" w:lineRule="auto"/>
        <w:jc w:val="both"/>
        <w:rPr>
          <w:rFonts w:ascii="Arial" w:hAnsi="Arial" w:cs="Arial"/>
          <w:sz w:val="24"/>
          <w:szCs w:val="24"/>
        </w:rPr>
      </w:pPr>
    </w:p>
    <w:p w14:paraId="3999CAF8" w14:textId="77777777" w:rsidR="005D0899" w:rsidRPr="007541CE" w:rsidRDefault="005D0899" w:rsidP="005D0899">
      <w:pPr>
        <w:spacing w:line="360" w:lineRule="auto"/>
        <w:jc w:val="both"/>
        <w:rPr>
          <w:rFonts w:ascii="Arial" w:hAnsi="Arial" w:cs="Arial"/>
          <w:sz w:val="24"/>
          <w:szCs w:val="24"/>
        </w:rPr>
      </w:pPr>
    </w:p>
    <w:p w14:paraId="5C0C670E" w14:textId="77777777" w:rsidR="005D0899" w:rsidRPr="007541CE" w:rsidRDefault="005D0899" w:rsidP="005D0899">
      <w:pPr>
        <w:spacing w:line="360" w:lineRule="auto"/>
        <w:jc w:val="both"/>
        <w:rPr>
          <w:rFonts w:ascii="Arial" w:hAnsi="Arial" w:cs="Arial"/>
          <w:sz w:val="24"/>
          <w:szCs w:val="24"/>
        </w:rPr>
      </w:pPr>
    </w:p>
    <w:p w14:paraId="62DA718E" w14:textId="77777777" w:rsidR="005D0899" w:rsidRPr="007541CE" w:rsidRDefault="005D0899" w:rsidP="005D0899">
      <w:pPr>
        <w:spacing w:line="360" w:lineRule="auto"/>
        <w:jc w:val="both"/>
        <w:rPr>
          <w:rFonts w:ascii="Arial" w:hAnsi="Arial" w:cs="Arial"/>
          <w:sz w:val="24"/>
          <w:szCs w:val="24"/>
        </w:rPr>
      </w:pPr>
    </w:p>
    <w:p w14:paraId="71433CE2" w14:textId="77777777" w:rsidR="005D0899" w:rsidRPr="007541CE" w:rsidRDefault="005D0899" w:rsidP="005D0899">
      <w:pPr>
        <w:spacing w:line="360" w:lineRule="auto"/>
        <w:jc w:val="both"/>
        <w:rPr>
          <w:rFonts w:ascii="Arial" w:hAnsi="Arial" w:cs="Arial"/>
          <w:sz w:val="24"/>
          <w:szCs w:val="24"/>
        </w:rPr>
      </w:pPr>
    </w:p>
    <w:p w14:paraId="3B83A44F" w14:textId="77777777" w:rsidR="005D0899" w:rsidRPr="007541CE" w:rsidRDefault="005D0899" w:rsidP="005D0899">
      <w:pPr>
        <w:spacing w:line="360" w:lineRule="auto"/>
        <w:jc w:val="both"/>
        <w:rPr>
          <w:rFonts w:ascii="Arial" w:hAnsi="Arial" w:cs="Arial"/>
          <w:sz w:val="24"/>
          <w:szCs w:val="24"/>
        </w:rPr>
      </w:pPr>
    </w:p>
    <w:p w14:paraId="380DCC87" w14:textId="77777777" w:rsidR="00A16848" w:rsidRPr="007541CE" w:rsidRDefault="00A16848" w:rsidP="00730C03">
      <w:pPr>
        <w:spacing w:line="360" w:lineRule="auto"/>
        <w:jc w:val="both"/>
        <w:rPr>
          <w:rFonts w:ascii="Arial" w:hAnsi="Arial" w:cs="Arial"/>
          <w:sz w:val="24"/>
          <w:szCs w:val="24"/>
        </w:rPr>
      </w:pPr>
    </w:p>
    <w:p w14:paraId="046C2AD1" w14:textId="77777777" w:rsidR="00A16848" w:rsidRPr="00083079" w:rsidRDefault="00A16848" w:rsidP="005D0899">
      <w:pPr>
        <w:pStyle w:val="Heading1"/>
        <w:rPr>
          <w:rFonts w:ascii="Arial" w:hAnsi="Arial" w:cs="Arial"/>
        </w:rPr>
      </w:pPr>
      <w:bookmarkStart w:id="0" w:name="_Toc139028203"/>
      <w:r w:rsidRPr="00083079">
        <w:rPr>
          <w:rFonts w:ascii="Arial" w:hAnsi="Arial" w:cs="Arial"/>
        </w:rPr>
        <w:lastRenderedPageBreak/>
        <w:t>Introduction</w:t>
      </w:r>
      <w:bookmarkEnd w:id="0"/>
    </w:p>
    <w:p w14:paraId="44B34A40" w14:textId="342B303F" w:rsidR="002B556F" w:rsidRPr="00083079" w:rsidRDefault="00A16848" w:rsidP="00730C03">
      <w:pPr>
        <w:spacing w:line="360" w:lineRule="auto"/>
        <w:jc w:val="both"/>
        <w:rPr>
          <w:rFonts w:ascii="Arial" w:hAnsi="Arial" w:cs="Arial"/>
          <w:sz w:val="24"/>
          <w:szCs w:val="24"/>
        </w:rPr>
      </w:pPr>
      <w:r w:rsidRPr="00083079">
        <w:rPr>
          <w:rFonts w:ascii="Arial" w:hAnsi="Arial" w:cs="Arial"/>
          <w:sz w:val="24"/>
          <w:szCs w:val="24"/>
        </w:rPr>
        <w:tab/>
        <w:t xml:space="preserve">IMI Plc was formerly known as </w:t>
      </w:r>
      <w:r w:rsidRPr="00083079">
        <w:rPr>
          <w:rFonts w:ascii="Arial" w:hAnsi="Arial" w:cs="Arial"/>
          <w:b/>
          <w:bCs/>
          <w:sz w:val="24"/>
          <w:szCs w:val="24"/>
          <w:shd w:val="clear" w:color="auto" w:fill="FFFFFF"/>
        </w:rPr>
        <w:t>I</w:t>
      </w:r>
      <w:r w:rsidRPr="00083079">
        <w:rPr>
          <w:rFonts w:ascii="Arial" w:hAnsi="Arial" w:cs="Arial"/>
          <w:sz w:val="24"/>
          <w:szCs w:val="24"/>
          <w:shd w:val="clear" w:color="auto" w:fill="FFFFFF"/>
        </w:rPr>
        <w:t>mperial </w:t>
      </w:r>
      <w:r w:rsidRPr="00083079">
        <w:rPr>
          <w:rFonts w:ascii="Arial" w:hAnsi="Arial" w:cs="Arial"/>
          <w:b/>
          <w:bCs/>
          <w:sz w:val="24"/>
          <w:szCs w:val="24"/>
          <w:shd w:val="clear" w:color="auto" w:fill="FFFFFF"/>
        </w:rPr>
        <w:t>M</w:t>
      </w:r>
      <w:r w:rsidRPr="00083079">
        <w:rPr>
          <w:rFonts w:ascii="Arial" w:hAnsi="Arial" w:cs="Arial"/>
          <w:sz w:val="24"/>
          <w:szCs w:val="24"/>
          <w:shd w:val="clear" w:color="auto" w:fill="FFFFFF"/>
        </w:rPr>
        <w:t>etal </w:t>
      </w:r>
      <w:r w:rsidRPr="00083079">
        <w:rPr>
          <w:rFonts w:ascii="Arial" w:hAnsi="Arial" w:cs="Arial"/>
          <w:b/>
          <w:bCs/>
          <w:sz w:val="24"/>
          <w:szCs w:val="24"/>
          <w:shd w:val="clear" w:color="auto" w:fill="FFFFFF"/>
        </w:rPr>
        <w:t>I</w:t>
      </w:r>
      <w:r w:rsidRPr="00083079">
        <w:rPr>
          <w:rFonts w:ascii="Arial" w:hAnsi="Arial" w:cs="Arial"/>
          <w:sz w:val="24"/>
          <w:szCs w:val="24"/>
          <w:shd w:val="clear" w:color="auto" w:fill="FFFFFF"/>
        </w:rPr>
        <w:t>ndustries</w:t>
      </w:r>
      <w:r w:rsidRPr="00083079">
        <w:rPr>
          <w:rFonts w:ascii="Arial" w:hAnsi="Arial" w:cs="Arial"/>
          <w:sz w:val="24"/>
          <w:szCs w:val="24"/>
        </w:rPr>
        <w:t>. It is an</w:t>
      </w:r>
      <w:r w:rsidR="006A5CD1">
        <w:rPr>
          <w:rFonts w:ascii="Arial" w:hAnsi="Arial" w:cs="Arial"/>
          <w:sz w:val="24"/>
          <w:szCs w:val="24"/>
        </w:rPr>
        <w:t xml:space="preserve"> </w:t>
      </w:r>
      <w:r w:rsidRPr="00083079">
        <w:rPr>
          <w:rFonts w:ascii="Arial" w:hAnsi="Arial" w:cs="Arial"/>
          <w:sz w:val="24"/>
          <w:szCs w:val="24"/>
        </w:rPr>
        <w:t>engineering company ba</w:t>
      </w:r>
      <w:r w:rsidR="00771134" w:rsidRPr="00083079">
        <w:rPr>
          <w:rFonts w:ascii="Arial" w:hAnsi="Arial" w:cs="Arial"/>
          <w:sz w:val="24"/>
          <w:szCs w:val="24"/>
        </w:rPr>
        <w:t>sed in the UK. Its headquarter</w:t>
      </w:r>
      <w:r w:rsidR="005D0899" w:rsidRPr="00083079">
        <w:rPr>
          <w:rFonts w:ascii="Arial" w:hAnsi="Arial" w:cs="Arial"/>
          <w:sz w:val="24"/>
          <w:szCs w:val="24"/>
        </w:rPr>
        <w:t>s</w:t>
      </w:r>
      <w:r w:rsidRPr="00083079">
        <w:rPr>
          <w:rFonts w:ascii="Arial" w:hAnsi="Arial" w:cs="Arial"/>
          <w:sz w:val="24"/>
          <w:szCs w:val="24"/>
        </w:rPr>
        <w:t xml:space="preserve"> are located in Birmingham. The company was founded in 1862</w:t>
      </w:r>
      <w:r w:rsidR="0095563B" w:rsidRPr="00083079">
        <w:rPr>
          <w:rFonts w:ascii="Arial" w:hAnsi="Arial" w:cs="Arial"/>
          <w:sz w:val="24"/>
          <w:szCs w:val="24"/>
        </w:rPr>
        <w:t xml:space="preserve"> as a percussion cap factor. The company then diversified to start manufacturing other goods that range from bicycle components and soap. By </w:t>
      </w:r>
      <w:r w:rsidR="00771134" w:rsidRPr="00083079">
        <w:rPr>
          <w:rFonts w:ascii="Arial" w:hAnsi="Arial" w:cs="Arial"/>
          <w:sz w:val="24"/>
          <w:szCs w:val="24"/>
        </w:rPr>
        <w:t xml:space="preserve">the </w:t>
      </w:r>
      <w:r w:rsidR="0095563B" w:rsidRPr="00083079">
        <w:rPr>
          <w:rFonts w:ascii="Arial" w:hAnsi="Arial" w:cs="Arial"/>
          <w:sz w:val="24"/>
          <w:szCs w:val="24"/>
        </w:rPr>
        <w:t>20</w:t>
      </w:r>
      <w:r w:rsidR="0095563B" w:rsidRPr="00083079">
        <w:rPr>
          <w:rFonts w:ascii="Arial" w:hAnsi="Arial" w:cs="Arial"/>
          <w:sz w:val="24"/>
          <w:szCs w:val="24"/>
          <w:vertAlign w:val="superscript"/>
        </w:rPr>
        <w:t>th</w:t>
      </w:r>
      <w:r w:rsidR="0095563B" w:rsidRPr="00083079">
        <w:rPr>
          <w:rFonts w:ascii="Arial" w:hAnsi="Arial" w:cs="Arial"/>
          <w:sz w:val="24"/>
          <w:szCs w:val="24"/>
        </w:rPr>
        <w:t xml:space="preserve"> Century, IMI had developed expertise in metallurgy. It merged with</w:t>
      </w:r>
      <w:r w:rsidR="006A5CD1">
        <w:rPr>
          <w:rFonts w:ascii="Arial" w:hAnsi="Arial" w:cs="Arial"/>
          <w:sz w:val="24"/>
          <w:szCs w:val="24"/>
        </w:rPr>
        <w:t xml:space="preserve"> the Nobel industry after World War </w:t>
      </w:r>
      <w:r w:rsidR="0095563B" w:rsidRPr="00083079">
        <w:rPr>
          <w:rFonts w:ascii="Arial" w:hAnsi="Arial" w:cs="Arial"/>
          <w:sz w:val="24"/>
          <w:szCs w:val="24"/>
        </w:rPr>
        <w:t xml:space="preserve">1. IMI acquired </w:t>
      </w:r>
      <w:proofErr w:type="spellStart"/>
      <w:r w:rsidR="0095563B" w:rsidRPr="00083079">
        <w:rPr>
          <w:rFonts w:ascii="Arial" w:hAnsi="Arial" w:cs="Arial"/>
          <w:sz w:val="24"/>
          <w:szCs w:val="24"/>
        </w:rPr>
        <w:t>Eley</w:t>
      </w:r>
      <w:proofErr w:type="spellEnd"/>
      <w:r w:rsidR="0095563B" w:rsidRPr="00083079">
        <w:rPr>
          <w:rFonts w:ascii="Arial" w:hAnsi="Arial" w:cs="Arial"/>
          <w:sz w:val="24"/>
          <w:szCs w:val="24"/>
        </w:rPr>
        <w:t xml:space="preserve"> Brothers in 1926 which helped it to start manufacturing ammunitions. </w:t>
      </w:r>
      <w:r w:rsidR="00BE7AB3" w:rsidRPr="00083079">
        <w:rPr>
          <w:rFonts w:ascii="Arial" w:hAnsi="Arial" w:cs="Arial"/>
          <w:sz w:val="24"/>
          <w:szCs w:val="24"/>
        </w:rPr>
        <w:t>The company has been expanding through acquisitions. In 2022</w:t>
      </w:r>
      <w:r w:rsidR="00D47D98" w:rsidRPr="00083079">
        <w:rPr>
          <w:rFonts w:ascii="Arial" w:hAnsi="Arial" w:cs="Arial"/>
          <w:sz w:val="24"/>
          <w:szCs w:val="24"/>
        </w:rPr>
        <w:t>,</w:t>
      </w:r>
      <w:r w:rsidR="00BE7AB3" w:rsidRPr="00083079">
        <w:rPr>
          <w:rFonts w:ascii="Arial" w:hAnsi="Arial" w:cs="Arial"/>
          <w:sz w:val="24"/>
          <w:szCs w:val="24"/>
        </w:rPr>
        <w:t xml:space="preserve"> it acquired </w:t>
      </w:r>
      <w:proofErr w:type="spellStart"/>
      <w:r w:rsidR="00BE7AB3" w:rsidRPr="00083079">
        <w:rPr>
          <w:rFonts w:ascii="Arial" w:hAnsi="Arial" w:cs="Arial"/>
          <w:sz w:val="24"/>
          <w:szCs w:val="24"/>
        </w:rPr>
        <w:t>Heatmiser</w:t>
      </w:r>
      <w:proofErr w:type="spellEnd"/>
      <w:r w:rsidR="00BE7AB3" w:rsidRPr="00083079">
        <w:rPr>
          <w:rFonts w:ascii="Arial" w:hAnsi="Arial" w:cs="Arial"/>
          <w:sz w:val="24"/>
          <w:szCs w:val="24"/>
        </w:rPr>
        <w:t xml:space="preserve"> for </w:t>
      </w:r>
      <w:r w:rsidR="00BE7AB3" w:rsidRPr="00083079">
        <w:rPr>
          <w:rFonts w:ascii="Arial" w:hAnsi="Arial" w:cs="Arial"/>
          <w:sz w:val="24"/>
          <w:szCs w:val="24"/>
          <w:shd w:val="clear" w:color="auto" w:fill="FFFFFF"/>
        </w:rPr>
        <w:t>£110 million</w:t>
      </w:r>
      <w:r w:rsidR="004278D2" w:rsidRPr="00083079">
        <w:rPr>
          <w:rFonts w:ascii="Arial" w:hAnsi="Arial" w:cs="Arial"/>
          <w:sz w:val="24"/>
          <w:szCs w:val="24"/>
          <w:shd w:val="clear" w:color="auto" w:fill="FFFFFF"/>
        </w:rPr>
        <w:t xml:space="preserve"> (</w:t>
      </w:r>
      <w:r w:rsidR="004278D2" w:rsidRPr="00083079">
        <w:rPr>
          <w:rFonts w:ascii="Arial" w:hAnsi="Arial" w:cs="Arial"/>
          <w:sz w:val="24"/>
          <w:szCs w:val="24"/>
        </w:rPr>
        <w:t>Miles, 2023</w:t>
      </w:r>
      <w:r w:rsidR="004278D2" w:rsidRPr="00083079">
        <w:rPr>
          <w:rFonts w:ascii="Arial" w:hAnsi="Arial" w:cs="Arial"/>
          <w:sz w:val="24"/>
          <w:szCs w:val="24"/>
          <w:shd w:val="clear" w:color="auto" w:fill="FFFFFF"/>
        </w:rPr>
        <w:t>)</w:t>
      </w:r>
      <w:r w:rsidR="00BE7AB3" w:rsidRPr="00083079">
        <w:rPr>
          <w:rFonts w:ascii="Arial" w:hAnsi="Arial" w:cs="Arial"/>
          <w:sz w:val="24"/>
          <w:szCs w:val="24"/>
        </w:rPr>
        <w:t xml:space="preserve">. </w:t>
      </w:r>
      <w:proofErr w:type="spellStart"/>
      <w:r w:rsidR="00BE7AB3" w:rsidRPr="00083079">
        <w:rPr>
          <w:rFonts w:ascii="Arial" w:hAnsi="Arial" w:cs="Arial"/>
          <w:sz w:val="24"/>
          <w:szCs w:val="24"/>
        </w:rPr>
        <w:t>Heatmiser</w:t>
      </w:r>
      <w:proofErr w:type="spellEnd"/>
      <w:r w:rsidR="00BE7AB3" w:rsidRPr="00083079">
        <w:rPr>
          <w:rFonts w:ascii="Arial" w:hAnsi="Arial" w:cs="Arial"/>
          <w:sz w:val="24"/>
          <w:szCs w:val="24"/>
        </w:rPr>
        <w:t xml:space="preserve"> was a thermostatic control manufacturer. Currently, the company is involved in the manufacturing of control valves, ammunitio</w:t>
      </w:r>
      <w:r w:rsidR="00731C07">
        <w:rPr>
          <w:rFonts w:ascii="Arial" w:hAnsi="Arial" w:cs="Arial"/>
          <w:sz w:val="24"/>
          <w:szCs w:val="24"/>
        </w:rPr>
        <w:t>n, and thermostatic control. IMI is listed in LSE. Its</w:t>
      </w:r>
      <w:r w:rsidR="00C061A7">
        <w:rPr>
          <w:rFonts w:ascii="Arial" w:hAnsi="Arial" w:cs="Arial"/>
          <w:sz w:val="24"/>
          <w:szCs w:val="24"/>
        </w:rPr>
        <w:t xml:space="preserve"> revenue in </w:t>
      </w:r>
      <w:r w:rsidR="00BE7AB3" w:rsidRPr="00083079">
        <w:rPr>
          <w:rFonts w:ascii="Arial" w:hAnsi="Arial" w:cs="Arial"/>
          <w:sz w:val="24"/>
          <w:szCs w:val="24"/>
        </w:rPr>
        <w:t>2022 was £2.049 billion</w:t>
      </w:r>
      <w:r w:rsidR="00D47D98" w:rsidRPr="00083079">
        <w:rPr>
          <w:rFonts w:ascii="Arial" w:hAnsi="Arial" w:cs="Arial"/>
          <w:sz w:val="24"/>
          <w:szCs w:val="24"/>
        </w:rPr>
        <w:t xml:space="preserve"> (</w:t>
      </w:r>
      <w:r w:rsidR="00D47D98" w:rsidRPr="00083079">
        <w:rPr>
          <w:rFonts w:ascii="Arial" w:hAnsi="Arial" w:cs="Arial"/>
          <w:sz w:val="24"/>
          <w:szCs w:val="24"/>
          <w:shd w:val="clear" w:color="auto" w:fill="FFFFFF"/>
        </w:rPr>
        <w:t>IMI Plc, 2023</w:t>
      </w:r>
      <w:r w:rsidR="00D47D98" w:rsidRPr="00083079">
        <w:rPr>
          <w:rFonts w:ascii="Arial" w:hAnsi="Arial" w:cs="Arial"/>
          <w:sz w:val="24"/>
          <w:szCs w:val="24"/>
        </w:rPr>
        <w:t>)</w:t>
      </w:r>
      <w:r w:rsidR="00BE7AB3" w:rsidRPr="00083079">
        <w:rPr>
          <w:rFonts w:ascii="Arial" w:hAnsi="Arial" w:cs="Arial"/>
          <w:sz w:val="24"/>
          <w:szCs w:val="24"/>
        </w:rPr>
        <w:t xml:space="preserve">. IMI has around 10,100 employees. </w:t>
      </w:r>
    </w:p>
    <w:p w14:paraId="2D34472D" w14:textId="35D05083" w:rsidR="00A16848" w:rsidRPr="00083079" w:rsidRDefault="00BE7AB3" w:rsidP="002B556F">
      <w:pPr>
        <w:spacing w:line="360" w:lineRule="auto"/>
        <w:ind w:firstLine="720"/>
        <w:jc w:val="both"/>
        <w:rPr>
          <w:rFonts w:ascii="Arial" w:hAnsi="Arial" w:cs="Arial"/>
          <w:sz w:val="24"/>
          <w:szCs w:val="24"/>
        </w:rPr>
      </w:pPr>
      <w:r w:rsidRPr="00083079">
        <w:rPr>
          <w:rFonts w:ascii="Arial" w:hAnsi="Arial" w:cs="Arial"/>
          <w:sz w:val="24"/>
          <w:szCs w:val="24"/>
        </w:rPr>
        <w:t>The performance of the company’s employees and the company</w:t>
      </w:r>
      <w:r w:rsidR="00771134" w:rsidRPr="00083079">
        <w:rPr>
          <w:rFonts w:ascii="Arial" w:hAnsi="Arial" w:cs="Arial"/>
          <w:sz w:val="24"/>
          <w:szCs w:val="24"/>
        </w:rPr>
        <w:t>,</w:t>
      </w:r>
      <w:r w:rsidRPr="00083079">
        <w:rPr>
          <w:rFonts w:ascii="Arial" w:hAnsi="Arial" w:cs="Arial"/>
          <w:sz w:val="24"/>
          <w:szCs w:val="24"/>
        </w:rPr>
        <w:t xml:space="preserve"> in general</w:t>
      </w:r>
      <w:r w:rsidR="00771134" w:rsidRPr="00083079">
        <w:rPr>
          <w:rFonts w:ascii="Arial" w:hAnsi="Arial" w:cs="Arial"/>
          <w:sz w:val="24"/>
          <w:szCs w:val="24"/>
        </w:rPr>
        <w:t>,</w:t>
      </w:r>
      <w:r w:rsidRPr="00083079">
        <w:rPr>
          <w:rFonts w:ascii="Arial" w:hAnsi="Arial" w:cs="Arial"/>
          <w:sz w:val="24"/>
          <w:szCs w:val="24"/>
        </w:rPr>
        <w:t xml:space="preserve"> are affected by issues related to </w:t>
      </w:r>
      <w:proofErr w:type="spellStart"/>
      <w:r w:rsidRPr="00083079">
        <w:rPr>
          <w:rFonts w:ascii="Arial" w:hAnsi="Arial" w:cs="Arial"/>
          <w:sz w:val="24"/>
          <w:szCs w:val="24"/>
        </w:rPr>
        <w:t>organizational</w:t>
      </w:r>
      <w:proofErr w:type="spellEnd"/>
      <w:r w:rsidRPr="00083079">
        <w:rPr>
          <w:rFonts w:ascii="Arial" w:hAnsi="Arial" w:cs="Arial"/>
          <w:sz w:val="24"/>
          <w:szCs w:val="24"/>
        </w:rPr>
        <w:t xml:space="preserve"> culture. </w:t>
      </w:r>
      <w:r w:rsidR="002825EF" w:rsidRPr="00083079">
        <w:rPr>
          <w:rFonts w:ascii="Arial" w:hAnsi="Arial" w:cs="Arial"/>
          <w:sz w:val="24"/>
          <w:szCs w:val="24"/>
        </w:rPr>
        <w:t>Culture is a crucial determinant of company’s performance. There are various factors within the business environment that influence c</w:t>
      </w:r>
      <w:r w:rsidR="00CE36CC">
        <w:rPr>
          <w:rFonts w:ascii="Arial" w:hAnsi="Arial" w:cs="Arial"/>
          <w:sz w:val="24"/>
          <w:szCs w:val="24"/>
        </w:rPr>
        <w:t>u</w:t>
      </w:r>
      <w:r w:rsidR="002825EF" w:rsidRPr="00083079">
        <w:rPr>
          <w:rFonts w:ascii="Arial" w:hAnsi="Arial" w:cs="Arial"/>
          <w:sz w:val="24"/>
          <w:szCs w:val="24"/>
        </w:rPr>
        <w:t>Th</w:t>
      </w:r>
      <w:r w:rsidR="00731C07">
        <w:rPr>
          <w:rFonts w:ascii="Arial" w:hAnsi="Arial" w:cs="Arial"/>
          <w:sz w:val="24"/>
          <w:szCs w:val="24"/>
        </w:rPr>
        <w:t xml:space="preserve">ese issues include employees, leadership, and other factors in the external business environment such as changes in policies that determine the working of the business in the industry. </w:t>
      </w:r>
      <w:r w:rsidR="002825EF" w:rsidRPr="00083079">
        <w:rPr>
          <w:rFonts w:ascii="Arial" w:hAnsi="Arial" w:cs="Arial"/>
          <w:sz w:val="24"/>
          <w:szCs w:val="24"/>
        </w:rPr>
        <w:t xml:space="preserve">The current report seeks to assess the impact of environmental factors on the company’s </w:t>
      </w:r>
      <w:proofErr w:type="spellStart"/>
      <w:r w:rsidR="002825EF" w:rsidRPr="00083079">
        <w:rPr>
          <w:rFonts w:ascii="Arial" w:hAnsi="Arial" w:cs="Arial"/>
          <w:sz w:val="24"/>
          <w:szCs w:val="24"/>
        </w:rPr>
        <w:t>organizational</w:t>
      </w:r>
      <w:proofErr w:type="spellEnd"/>
      <w:r w:rsidR="002825EF" w:rsidRPr="00083079">
        <w:rPr>
          <w:rFonts w:ascii="Arial" w:hAnsi="Arial" w:cs="Arial"/>
          <w:sz w:val="24"/>
          <w:szCs w:val="24"/>
        </w:rPr>
        <w:t xml:space="preserve"> culture. Moreover, the report explores how the company’s culture promote ethical behaviour among employees. The report also explores barriers to</w:t>
      </w:r>
      <w:r w:rsidR="00731C07">
        <w:rPr>
          <w:rFonts w:ascii="Arial" w:hAnsi="Arial" w:cs="Arial"/>
          <w:sz w:val="24"/>
          <w:szCs w:val="24"/>
        </w:rPr>
        <w:t xml:space="preserve"> the effective functioning of the company’s culture and recommends strategies that will positively impact workplace culture in IMI Plc.</w:t>
      </w:r>
    </w:p>
    <w:p w14:paraId="499B5F97" w14:textId="77777777" w:rsidR="00A16848" w:rsidRPr="00083079" w:rsidRDefault="002B556F" w:rsidP="002B556F">
      <w:pPr>
        <w:pStyle w:val="Heading1"/>
        <w:rPr>
          <w:rFonts w:ascii="Arial" w:hAnsi="Arial" w:cs="Arial"/>
          <w:szCs w:val="24"/>
        </w:rPr>
      </w:pPr>
      <w:bookmarkStart w:id="1" w:name="_Toc139028204"/>
      <w:r w:rsidRPr="00083079">
        <w:rPr>
          <w:rFonts w:ascii="Arial" w:hAnsi="Arial" w:cs="Arial"/>
          <w:szCs w:val="24"/>
        </w:rPr>
        <w:t>Impacts of the Environmental Factors on the Culture of IMI Plc</w:t>
      </w:r>
      <w:bookmarkEnd w:id="1"/>
    </w:p>
    <w:p w14:paraId="68AF0051" w14:textId="29829B7F" w:rsidR="00164ED6" w:rsidRPr="00083079" w:rsidRDefault="00C13A54" w:rsidP="00730C03">
      <w:pPr>
        <w:spacing w:line="360" w:lineRule="auto"/>
        <w:jc w:val="both"/>
        <w:rPr>
          <w:rFonts w:ascii="Arial" w:hAnsi="Arial" w:cs="Arial"/>
          <w:sz w:val="24"/>
          <w:szCs w:val="24"/>
        </w:rPr>
      </w:pPr>
      <w:r w:rsidRPr="00083079">
        <w:rPr>
          <w:rFonts w:ascii="Arial" w:hAnsi="Arial" w:cs="Arial"/>
          <w:sz w:val="24"/>
          <w:szCs w:val="24"/>
        </w:rPr>
        <w:tab/>
        <w:t xml:space="preserve">Different scholars assign different definitions to </w:t>
      </w:r>
      <w:proofErr w:type="spellStart"/>
      <w:r w:rsidRPr="00083079">
        <w:rPr>
          <w:rFonts w:ascii="Arial" w:hAnsi="Arial" w:cs="Arial"/>
          <w:sz w:val="24"/>
          <w:szCs w:val="24"/>
        </w:rPr>
        <w:t>organizational</w:t>
      </w:r>
      <w:proofErr w:type="spellEnd"/>
      <w:r w:rsidRPr="00083079">
        <w:rPr>
          <w:rFonts w:ascii="Arial" w:hAnsi="Arial" w:cs="Arial"/>
          <w:sz w:val="24"/>
          <w:szCs w:val="24"/>
        </w:rPr>
        <w:t xml:space="preserve"> culture. Geert </w:t>
      </w:r>
      <w:proofErr w:type="spellStart"/>
      <w:r w:rsidRPr="00083079">
        <w:rPr>
          <w:rFonts w:ascii="Arial" w:hAnsi="Arial" w:cs="Arial"/>
          <w:sz w:val="24"/>
          <w:szCs w:val="24"/>
        </w:rPr>
        <w:t>Hofstede</w:t>
      </w:r>
      <w:proofErr w:type="spellEnd"/>
      <w:r w:rsidRPr="00083079">
        <w:rPr>
          <w:rFonts w:ascii="Arial" w:hAnsi="Arial" w:cs="Arial"/>
          <w:sz w:val="24"/>
          <w:szCs w:val="24"/>
        </w:rPr>
        <w:t xml:space="preserve"> defined </w:t>
      </w:r>
      <w:proofErr w:type="spellStart"/>
      <w:r w:rsidRPr="00083079">
        <w:rPr>
          <w:rFonts w:ascii="Arial" w:hAnsi="Arial" w:cs="Arial"/>
          <w:sz w:val="24"/>
          <w:szCs w:val="24"/>
        </w:rPr>
        <w:t>organizational</w:t>
      </w:r>
      <w:proofErr w:type="spellEnd"/>
      <w:r w:rsidRPr="00083079">
        <w:rPr>
          <w:rFonts w:ascii="Arial" w:hAnsi="Arial" w:cs="Arial"/>
          <w:sz w:val="24"/>
          <w:szCs w:val="24"/>
        </w:rPr>
        <w:t xml:space="preserve"> culture as ways that define how members of an </w:t>
      </w:r>
      <w:proofErr w:type="spellStart"/>
      <w:r w:rsidRPr="00083079">
        <w:rPr>
          <w:rFonts w:ascii="Arial" w:hAnsi="Arial" w:cs="Arial"/>
          <w:sz w:val="24"/>
          <w:szCs w:val="24"/>
        </w:rPr>
        <w:t>organization</w:t>
      </w:r>
      <w:proofErr w:type="spellEnd"/>
      <w:r w:rsidRPr="00083079">
        <w:rPr>
          <w:rFonts w:ascii="Arial" w:hAnsi="Arial" w:cs="Arial"/>
          <w:sz w:val="24"/>
          <w:szCs w:val="24"/>
        </w:rPr>
        <w:t xml:space="preserve"> relate</w:t>
      </w:r>
      <w:r w:rsidR="001F1034" w:rsidRPr="00083079">
        <w:rPr>
          <w:rFonts w:ascii="Arial" w:hAnsi="Arial" w:cs="Arial"/>
          <w:sz w:val="24"/>
          <w:szCs w:val="24"/>
        </w:rPr>
        <w:t xml:space="preserve"> (</w:t>
      </w:r>
      <w:r w:rsidR="001F1034" w:rsidRPr="00083079">
        <w:rPr>
          <w:rFonts w:ascii="Arial" w:hAnsi="Arial" w:cs="Arial"/>
          <w:sz w:val="24"/>
          <w:szCs w:val="24"/>
          <w:shd w:val="clear" w:color="auto" w:fill="FFFFFF"/>
        </w:rPr>
        <w:t xml:space="preserve">Sent &amp; </w:t>
      </w:r>
      <w:proofErr w:type="spellStart"/>
      <w:r w:rsidR="001F1034" w:rsidRPr="00083079">
        <w:rPr>
          <w:rFonts w:ascii="Arial" w:hAnsi="Arial" w:cs="Arial"/>
          <w:sz w:val="24"/>
          <w:szCs w:val="24"/>
          <w:shd w:val="clear" w:color="auto" w:fill="FFFFFF"/>
        </w:rPr>
        <w:t>Kroese</w:t>
      </w:r>
      <w:proofErr w:type="spellEnd"/>
      <w:r w:rsidR="001F1034" w:rsidRPr="00083079">
        <w:rPr>
          <w:rFonts w:ascii="Arial" w:hAnsi="Arial" w:cs="Arial"/>
          <w:sz w:val="24"/>
          <w:szCs w:val="24"/>
          <w:shd w:val="clear" w:color="auto" w:fill="FFFFFF"/>
        </w:rPr>
        <w:t>, 2022</w:t>
      </w:r>
      <w:r w:rsidR="001F1034" w:rsidRPr="00083079">
        <w:rPr>
          <w:rFonts w:ascii="Arial" w:hAnsi="Arial" w:cs="Arial"/>
          <w:sz w:val="24"/>
          <w:szCs w:val="24"/>
        </w:rPr>
        <w:t>)</w:t>
      </w:r>
      <w:r w:rsidRPr="00083079">
        <w:rPr>
          <w:rFonts w:ascii="Arial" w:hAnsi="Arial" w:cs="Arial"/>
          <w:sz w:val="24"/>
          <w:szCs w:val="24"/>
        </w:rPr>
        <w:t xml:space="preserve">. This ways consist of beliefs, values, and norms that determine the character of the </w:t>
      </w:r>
      <w:proofErr w:type="spellStart"/>
      <w:r w:rsidRPr="00083079">
        <w:rPr>
          <w:rFonts w:ascii="Arial" w:hAnsi="Arial" w:cs="Arial"/>
          <w:sz w:val="24"/>
          <w:szCs w:val="24"/>
        </w:rPr>
        <w:t>organization</w:t>
      </w:r>
      <w:proofErr w:type="spellEnd"/>
      <w:r w:rsidRPr="00083079">
        <w:rPr>
          <w:rFonts w:ascii="Arial" w:hAnsi="Arial" w:cs="Arial"/>
          <w:sz w:val="24"/>
          <w:szCs w:val="24"/>
        </w:rPr>
        <w:t xml:space="preserve">. Edgar </w:t>
      </w:r>
      <w:proofErr w:type="spellStart"/>
      <w:r w:rsidRPr="00083079">
        <w:rPr>
          <w:rFonts w:ascii="Arial" w:hAnsi="Arial" w:cs="Arial"/>
          <w:sz w:val="24"/>
          <w:szCs w:val="24"/>
        </w:rPr>
        <w:t>Schein</w:t>
      </w:r>
      <w:proofErr w:type="spellEnd"/>
      <w:r w:rsidRPr="00083079">
        <w:rPr>
          <w:rFonts w:ascii="Arial" w:hAnsi="Arial" w:cs="Arial"/>
          <w:sz w:val="24"/>
          <w:szCs w:val="24"/>
        </w:rPr>
        <w:t xml:space="preserve"> defined culture as a pattern of assumptions and beliefs that have been developed as an </w:t>
      </w:r>
      <w:proofErr w:type="spellStart"/>
      <w:r w:rsidRPr="00083079">
        <w:rPr>
          <w:rFonts w:ascii="Arial" w:hAnsi="Arial" w:cs="Arial"/>
          <w:sz w:val="24"/>
          <w:szCs w:val="24"/>
        </w:rPr>
        <w:t>organization</w:t>
      </w:r>
      <w:proofErr w:type="spellEnd"/>
      <w:r w:rsidRPr="00083079">
        <w:rPr>
          <w:rFonts w:ascii="Arial" w:hAnsi="Arial" w:cs="Arial"/>
          <w:sz w:val="24"/>
          <w:szCs w:val="24"/>
        </w:rPr>
        <w:t xml:space="preserve"> learns to cope with its problems and adapt to factors in the external </w:t>
      </w:r>
      <w:r w:rsidR="00133E4E" w:rsidRPr="00083079">
        <w:rPr>
          <w:rFonts w:ascii="Arial" w:hAnsi="Arial" w:cs="Arial"/>
          <w:sz w:val="24"/>
          <w:szCs w:val="24"/>
        </w:rPr>
        <w:t>business environment</w:t>
      </w:r>
      <w:r w:rsidR="001F1034" w:rsidRPr="00083079">
        <w:rPr>
          <w:rFonts w:ascii="Arial" w:hAnsi="Arial" w:cs="Arial"/>
          <w:sz w:val="24"/>
          <w:szCs w:val="24"/>
        </w:rPr>
        <w:t xml:space="preserve"> (</w:t>
      </w:r>
      <w:r w:rsidR="001F1034" w:rsidRPr="00083079">
        <w:rPr>
          <w:rFonts w:ascii="Arial" w:hAnsi="Arial" w:cs="Arial"/>
          <w:sz w:val="24"/>
          <w:szCs w:val="24"/>
          <w:shd w:val="clear" w:color="auto" w:fill="FFFFFF"/>
        </w:rPr>
        <w:t>Painter, 2019</w:t>
      </w:r>
      <w:r w:rsidR="001F1034" w:rsidRPr="00083079">
        <w:rPr>
          <w:rFonts w:ascii="Arial" w:hAnsi="Arial" w:cs="Arial"/>
          <w:sz w:val="24"/>
          <w:szCs w:val="24"/>
        </w:rPr>
        <w:t>)</w:t>
      </w:r>
      <w:r w:rsidR="00133E4E" w:rsidRPr="00083079">
        <w:rPr>
          <w:rFonts w:ascii="Arial" w:hAnsi="Arial" w:cs="Arial"/>
          <w:sz w:val="24"/>
          <w:szCs w:val="24"/>
        </w:rPr>
        <w:t xml:space="preserve">. There are several external factors that influence </w:t>
      </w:r>
      <w:proofErr w:type="spellStart"/>
      <w:r w:rsidR="00133E4E" w:rsidRPr="00083079">
        <w:rPr>
          <w:rFonts w:ascii="Arial" w:hAnsi="Arial" w:cs="Arial"/>
          <w:sz w:val="24"/>
          <w:szCs w:val="24"/>
        </w:rPr>
        <w:t>organizational</w:t>
      </w:r>
      <w:proofErr w:type="spellEnd"/>
      <w:r w:rsidR="00133E4E" w:rsidRPr="00083079">
        <w:rPr>
          <w:rFonts w:ascii="Arial" w:hAnsi="Arial" w:cs="Arial"/>
          <w:sz w:val="24"/>
          <w:szCs w:val="24"/>
        </w:rPr>
        <w:t xml:space="preserve"> culture. </w:t>
      </w:r>
      <w:r w:rsidR="00133E4E" w:rsidRPr="00083079">
        <w:rPr>
          <w:rFonts w:ascii="Arial" w:hAnsi="Arial" w:cs="Arial"/>
          <w:sz w:val="24"/>
          <w:szCs w:val="24"/>
        </w:rPr>
        <w:lastRenderedPageBreak/>
        <w:t xml:space="preserve">Firstly, political factors affect an </w:t>
      </w:r>
      <w:proofErr w:type="spellStart"/>
      <w:r w:rsidR="00133E4E" w:rsidRPr="00083079">
        <w:rPr>
          <w:rFonts w:ascii="Arial" w:hAnsi="Arial" w:cs="Arial"/>
          <w:sz w:val="24"/>
          <w:szCs w:val="24"/>
        </w:rPr>
        <w:t>organization</w:t>
      </w:r>
      <w:proofErr w:type="spellEnd"/>
      <w:r w:rsidR="00133E4E" w:rsidRPr="00083079">
        <w:rPr>
          <w:rFonts w:ascii="Arial" w:hAnsi="Arial" w:cs="Arial"/>
          <w:sz w:val="24"/>
          <w:szCs w:val="24"/>
        </w:rPr>
        <w:t xml:space="preserve">. One of the political factors that affected IMI Plc is lockdown policies that were put by the UK government in 2020. These policies made people to work from home within minimal interaction and they had an impact on the behaviour of employees. </w:t>
      </w:r>
      <w:r w:rsidR="001F1034" w:rsidRPr="00083079">
        <w:rPr>
          <w:rFonts w:ascii="Arial" w:hAnsi="Arial" w:cs="Arial"/>
          <w:sz w:val="24"/>
          <w:szCs w:val="24"/>
        </w:rPr>
        <w:t>C</w:t>
      </w:r>
      <w:r w:rsidR="00133E4E" w:rsidRPr="00083079">
        <w:rPr>
          <w:rFonts w:ascii="Arial" w:hAnsi="Arial" w:cs="Arial"/>
          <w:sz w:val="24"/>
          <w:szCs w:val="24"/>
        </w:rPr>
        <w:t xml:space="preserve">ulture of an </w:t>
      </w:r>
      <w:proofErr w:type="spellStart"/>
      <w:r w:rsidR="00133E4E" w:rsidRPr="00083079">
        <w:rPr>
          <w:rFonts w:ascii="Arial" w:hAnsi="Arial" w:cs="Arial"/>
          <w:sz w:val="24"/>
          <w:szCs w:val="24"/>
        </w:rPr>
        <w:t>organization</w:t>
      </w:r>
      <w:proofErr w:type="spellEnd"/>
      <w:r w:rsidR="00133E4E" w:rsidRPr="00083079">
        <w:rPr>
          <w:rFonts w:ascii="Arial" w:hAnsi="Arial" w:cs="Arial"/>
          <w:sz w:val="24"/>
          <w:szCs w:val="24"/>
        </w:rPr>
        <w:t xml:space="preserve"> develops from the interaction of employees in the workplace</w:t>
      </w:r>
      <w:r w:rsidR="001F1034" w:rsidRPr="00083079">
        <w:rPr>
          <w:rFonts w:ascii="Arial" w:hAnsi="Arial" w:cs="Arial"/>
          <w:sz w:val="24"/>
          <w:szCs w:val="24"/>
        </w:rPr>
        <w:t xml:space="preserve"> (</w:t>
      </w:r>
      <w:r w:rsidR="001F1034" w:rsidRPr="00083079">
        <w:rPr>
          <w:rFonts w:ascii="Arial" w:hAnsi="Arial" w:cs="Arial"/>
          <w:sz w:val="24"/>
          <w:szCs w:val="24"/>
          <w:shd w:val="clear" w:color="auto" w:fill="FFFFFF"/>
        </w:rPr>
        <w:t>Sanders, 2020</w:t>
      </w:r>
      <w:r w:rsidR="001F1034" w:rsidRPr="00083079">
        <w:rPr>
          <w:rFonts w:ascii="Arial" w:hAnsi="Arial" w:cs="Arial"/>
          <w:sz w:val="24"/>
          <w:szCs w:val="24"/>
        </w:rPr>
        <w:t>)</w:t>
      </w:r>
      <w:r w:rsidR="00133E4E" w:rsidRPr="00083079">
        <w:rPr>
          <w:rFonts w:ascii="Arial" w:hAnsi="Arial" w:cs="Arial"/>
          <w:sz w:val="24"/>
          <w:szCs w:val="24"/>
        </w:rPr>
        <w:t>. This political factor diluted the culture of IMI Plc.</w:t>
      </w:r>
      <w:r w:rsidR="00164ED6" w:rsidRPr="00083079">
        <w:rPr>
          <w:rFonts w:ascii="Arial" w:hAnsi="Arial" w:cs="Arial"/>
          <w:sz w:val="24"/>
          <w:szCs w:val="24"/>
        </w:rPr>
        <w:t xml:space="preserve"> It also made some employees to have high levels of stress as they could not interact within the workplace. The workin</w:t>
      </w:r>
      <w:r w:rsidR="008650B0">
        <w:rPr>
          <w:rFonts w:ascii="Arial" w:hAnsi="Arial" w:cs="Arial"/>
          <w:sz w:val="24"/>
          <w:szCs w:val="24"/>
        </w:rPr>
        <w:t xml:space="preserve">g-from-home policy cut communication between employees and the company’s leadership. </w:t>
      </w:r>
    </w:p>
    <w:p w14:paraId="1CAC02D0" w14:textId="5A7B14BE" w:rsidR="00164ED6" w:rsidRPr="00083079" w:rsidRDefault="00164ED6" w:rsidP="00730C03">
      <w:pPr>
        <w:spacing w:line="360" w:lineRule="auto"/>
        <w:jc w:val="both"/>
        <w:rPr>
          <w:rFonts w:ascii="Arial" w:hAnsi="Arial" w:cs="Arial"/>
          <w:sz w:val="24"/>
          <w:szCs w:val="24"/>
        </w:rPr>
      </w:pPr>
      <w:r w:rsidRPr="00083079">
        <w:rPr>
          <w:rFonts w:ascii="Arial" w:hAnsi="Arial" w:cs="Arial"/>
          <w:sz w:val="24"/>
          <w:szCs w:val="24"/>
        </w:rPr>
        <w:tab/>
        <w:t xml:space="preserve">Economic factors impact the culture of IMI Plc. Notably, the rate of inflation in the UK has increased, leading to </w:t>
      </w:r>
      <w:r w:rsidR="00771134" w:rsidRPr="00083079">
        <w:rPr>
          <w:rFonts w:ascii="Arial" w:hAnsi="Arial" w:cs="Arial"/>
          <w:sz w:val="24"/>
          <w:szCs w:val="24"/>
        </w:rPr>
        <w:t xml:space="preserve">a </w:t>
      </w:r>
      <w:r w:rsidRPr="00083079">
        <w:rPr>
          <w:rFonts w:ascii="Arial" w:hAnsi="Arial" w:cs="Arial"/>
          <w:sz w:val="24"/>
          <w:szCs w:val="24"/>
        </w:rPr>
        <w:t>high cost of living. The high inflation has impacted the morale of employees as they feel that what the company pays them is not enough</w:t>
      </w:r>
      <w:r w:rsidR="001F1034" w:rsidRPr="00083079">
        <w:rPr>
          <w:rFonts w:ascii="Arial" w:hAnsi="Arial" w:cs="Arial"/>
          <w:sz w:val="24"/>
          <w:szCs w:val="24"/>
        </w:rPr>
        <w:t xml:space="preserve"> (</w:t>
      </w:r>
      <w:r w:rsidR="001F1034" w:rsidRPr="00083079">
        <w:rPr>
          <w:rFonts w:ascii="Arial" w:hAnsi="Arial" w:cs="Arial"/>
          <w:sz w:val="24"/>
          <w:szCs w:val="24"/>
          <w:shd w:val="clear" w:color="auto" w:fill="FFFFFF"/>
        </w:rPr>
        <w:t xml:space="preserve">De </w:t>
      </w:r>
      <w:proofErr w:type="spellStart"/>
      <w:r w:rsidR="001F1034" w:rsidRPr="00083079">
        <w:rPr>
          <w:rFonts w:ascii="Arial" w:hAnsi="Arial" w:cs="Arial"/>
          <w:sz w:val="24"/>
          <w:szCs w:val="24"/>
          <w:shd w:val="clear" w:color="auto" w:fill="FFFFFF"/>
        </w:rPr>
        <w:t>Beckker</w:t>
      </w:r>
      <w:proofErr w:type="spellEnd"/>
      <w:r w:rsidR="001F1034" w:rsidRPr="00083079">
        <w:rPr>
          <w:rFonts w:ascii="Arial" w:hAnsi="Arial" w:cs="Arial"/>
          <w:sz w:val="24"/>
          <w:szCs w:val="24"/>
          <w:shd w:val="clear" w:color="auto" w:fill="FFFFFF"/>
        </w:rPr>
        <w:t xml:space="preserve"> </w:t>
      </w:r>
      <w:r w:rsidR="001F1034" w:rsidRPr="00083079">
        <w:rPr>
          <w:rFonts w:ascii="Arial" w:hAnsi="Arial" w:cs="Arial"/>
          <w:sz w:val="24"/>
          <w:szCs w:val="24"/>
        </w:rPr>
        <w:t>et al., 2020)</w:t>
      </w:r>
      <w:r w:rsidRPr="00083079">
        <w:rPr>
          <w:rFonts w:ascii="Arial" w:hAnsi="Arial" w:cs="Arial"/>
          <w:sz w:val="24"/>
          <w:szCs w:val="24"/>
        </w:rPr>
        <w:t xml:space="preserve">. Moreover, the </w:t>
      </w:r>
      <w:proofErr w:type="spellStart"/>
      <w:r w:rsidRPr="00083079">
        <w:rPr>
          <w:rFonts w:ascii="Arial" w:hAnsi="Arial" w:cs="Arial"/>
          <w:sz w:val="24"/>
          <w:szCs w:val="24"/>
        </w:rPr>
        <w:t>organization</w:t>
      </w:r>
      <w:proofErr w:type="spellEnd"/>
      <w:r w:rsidRPr="00083079">
        <w:rPr>
          <w:rFonts w:ascii="Arial" w:hAnsi="Arial" w:cs="Arial"/>
          <w:sz w:val="24"/>
          <w:szCs w:val="24"/>
        </w:rPr>
        <w:t xml:space="preserve"> is experiencing high cost operations which prompts it to find cost cutting mechanisms that influence their relationships with employees.</w:t>
      </w:r>
      <w:r w:rsidR="00902230" w:rsidRPr="00083079">
        <w:rPr>
          <w:rFonts w:ascii="Arial" w:hAnsi="Arial" w:cs="Arial"/>
          <w:sz w:val="24"/>
          <w:szCs w:val="24"/>
        </w:rPr>
        <w:t xml:space="preserve"> This can increase the risk of aversion in the company. It can also influence innovation in the company.</w:t>
      </w:r>
      <w:r w:rsidR="008650B0">
        <w:rPr>
          <w:rFonts w:ascii="Arial" w:hAnsi="Arial" w:cs="Arial"/>
          <w:sz w:val="24"/>
          <w:szCs w:val="24"/>
        </w:rPr>
        <w:t xml:space="preserve"> </w:t>
      </w:r>
    </w:p>
    <w:p w14:paraId="0DF4A1CF" w14:textId="12B05ABB" w:rsidR="00902230" w:rsidRPr="00083079" w:rsidRDefault="00902230" w:rsidP="00730C03">
      <w:pPr>
        <w:spacing w:line="360" w:lineRule="auto"/>
        <w:jc w:val="both"/>
        <w:rPr>
          <w:rFonts w:ascii="Arial" w:hAnsi="Arial" w:cs="Arial"/>
          <w:sz w:val="24"/>
          <w:szCs w:val="24"/>
        </w:rPr>
      </w:pPr>
      <w:r w:rsidRPr="00083079">
        <w:rPr>
          <w:rFonts w:ascii="Arial" w:hAnsi="Arial" w:cs="Arial"/>
          <w:sz w:val="24"/>
          <w:szCs w:val="24"/>
        </w:rPr>
        <w:tab/>
        <w:t>Thirdly, the usage of technology has a significant influence</w:t>
      </w:r>
      <w:r w:rsidR="008B3088" w:rsidRPr="00083079">
        <w:rPr>
          <w:rFonts w:ascii="Arial" w:hAnsi="Arial" w:cs="Arial"/>
          <w:sz w:val="24"/>
          <w:szCs w:val="24"/>
        </w:rPr>
        <w:t xml:space="preserve"> on the culture of an </w:t>
      </w:r>
      <w:proofErr w:type="spellStart"/>
      <w:r w:rsidR="008B3088" w:rsidRPr="00083079">
        <w:rPr>
          <w:rFonts w:ascii="Arial" w:hAnsi="Arial" w:cs="Arial"/>
          <w:sz w:val="24"/>
          <w:szCs w:val="24"/>
        </w:rPr>
        <w:t>organizat</w:t>
      </w:r>
      <w:r w:rsidRPr="00083079">
        <w:rPr>
          <w:rFonts w:ascii="Arial" w:hAnsi="Arial" w:cs="Arial"/>
          <w:sz w:val="24"/>
          <w:szCs w:val="24"/>
        </w:rPr>
        <w:t>ion</w:t>
      </w:r>
      <w:proofErr w:type="spellEnd"/>
      <w:r w:rsidR="00837F83" w:rsidRPr="00083079">
        <w:rPr>
          <w:rFonts w:ascii="Arial" w:hAnsi="Arial" w:cs="Arial"/>
          <w:sz w:val="24"/>
          <w:szCs w:val="24"/>
        </w:rPr>
        <w:t xml:space="preserve"> (</w:t>
      </w:r>
      <w:r w:rsidR="00837F83" w:rsidRPr="00083079">
        <w:rPr>
          <w:rFonts w:ascii="Arial" w:hAnsi="Arial" w:cs="Arial"/>
          <w:sz w:val="24"/>
          <w:szCs w:val="24"/>
          <w:shd w:val="clear" w:color="auto" w:fill="FFFFFF"/>
        </w:rPr>
        <w:t xml:space="preserve">Martínez-Caro </w:t>
      </w:r>
      <w:r w:rsidR="00837F83" w:rsidRPr="00083079">
        <w:rPr>
          <w:rFonts w:ascii="Arial" w:hAnsi="Arial" w:cs="Arial"/>
          <w:sz w:val="24"/>
          <w:szCs w:val="24"/>
        </w:rPr>
        <w:t>et al., 2020)</w:t>
      </w:r>
      <w:r w:rsidRPr="00083079">
        <w:rPr>
          <w:rFonts w:ascii="Arial" w:hAnsi="Arial" w:cs="Arial"/>
          <w:sz w:val="24"/>
          <w:szCs w:val="24"/>
        </w:rPr>
        <w:t xml:space="preserve">. </w:t>
      </w:r>
      <w:r w:rsidR="003F556C" w:rsidRPr="00083079">
        <w:rPr>
          <w:rFonts w:ascii="Arial" w:hAnsi="Arial" w:cs="Arial"/>
          <w:sz w:val="24"/>
          <w:szCs w:val="24"/>
        </w:rPr>
        <w:t xml:space="preserve">Technology has a huge impact on today’s workforce as it determines how employees of a company are technologically innovative. Technology keeps on evolving and employees should keep in pace with the changing technology. </w:t>
      </w:r>
      <w:r w:rsidR="00D56C32" w:rsidRPr="00083079">
        <w:rPr>
          <w:rFonts w:ascii="Arial" w:hAnsi="Arial" w:cs="Arial"/>
          <w:sz w:val="24"/>
          <w:szCs w:val="24"/>
        </w:rPr>
        <w:t xml:space="preserve">The usage of technology has positively impacted the culture of IMI Plc. The company existed before the digital technology since it has been operating since the 1860s. Digital technology has enhanced communication among the members of the </w:t>
      </w:r>
      <w:proofErr w:type="spellStart"/>
      <w:r w:rsidR="00D56C32" w:rsidRPr="00083079">
        <w:rPr>
          <w:rFonts w:ascii="Arial" w:hAnsi="Arial" w:cs="Arial"/>
          <w:sz w:val="24"/>
          <w:szCs w:val="24"/>
        </w:rPr>
        <w:t>organization</w:t>
      </w:r>
      <w:proofErr w:type="spellEnd"/>
      <w:r w:rsidR="00064404">
        <w:rPr>
          <w:rFonts w:ascii="Arial" w:hAnsi="Arial" w:cs="Arial"/>
          <w:sz w:val="24"/>
          <w:szCs w:val="24"/>
        </w:rPr>
        <w:t xml:space="preserve"> to</w:t>
      </w:r>
      <w:r w:rsidR="0049168B">
        <w:rPr>
          <w:rFonts w:ascii="Arial" w:hAnsi="Arial" w:cs="Arial"/>
          <w:sz w:val="24"/>
          <w:szCs w:val="24"/>
        </w:rPr>
        <w:t xml:space="preserve"> be </w:t>
      </w:r>
      <w:r w:rsidR="00287A58">
        <w:rPr>
          <w:rFonts w:ascii="Arial" w:hAnsi="Arial" w:cs="Arial"/>
          <w:sz w:val="24"/>
          <w:szCs w:val="24"/>
        </w:rPr>
        <w:t>in touch with managers, clients, and colleagues through emails, social media, and other forms of digital communication channels</w:t>
      </w:r>
      <w:r w:rsidR="00EA5623" w:rsidRPr="00083079">
        <w:rPr>
          <w:rFonts w:ascii="Arial" w:hAnsi="Arial" w:cs="Arial"/>
          <w:sz w:val="24"/>
          <w:szCs w:val="24"/>
        </w:rPr>
        <w:t>. This makes the company’</w:t>
      </w:r>
      <w:r w:rsidR="00D56C32" w:rsidRPr="00083079">
        <w:rPr>
          <w:rFonts w:ascii="Arial" w:hAnsi="Arial" w:cs="Arial"/>
          <w:sz w:val="24"/>
          <w:szCs w:val="24"/>
        </w:rPr>
        <w:t xml:space="preserve">s culture more social because it is easier to communicate across levels. Technology also has a negative impact on the company’s culture. As Edgar </w:t>
      </w:r>
      <w:proofErr w:type="spellStart"/>
      <w:r w:rsidR="00D56C32" w:rsidRPr="00083079">
        <w:rPr>
          <w:rFonts w:ascii="Arial" w:hAnsi="Arial" w:cs="Arial"/>
          <w:sz w:val="24"/>
          <w:szCs w:val="24"/>
        </w:rPr>
        <w:t>Schei</w:t>
      </w:r>
      <w:r w:rsidR="000A49CA">
        <w:rPr>
          <w:rFonts w:ascii="Arial" w:hAnsi="Arial" w:cs="Arial"/>
          <w:sz w:val="24"/>
          <w:szCs w:val="24"/>
        </w:rPr>
        <w:t>n's</w:t>
      </w:r>
      <w:proofErr w:type="spellEnd"/>
      <w:r w:rsidR="000A49CA">
        <w:rPr>
          <w:rFonts w:ascii="Arial" w:hAnsi="Arial" w:cs="Arial"/>
          <w:sz w:val="24"/>
          <w:szCs w:val="24"/>
        </w:rPr>
        <w:t xml:space="preserve"> model suggests, culture is transferred from one generation of employees to another through human interaction within the </w:t>
      </w:r>
      <w:proofErr w:type="spellStart"/>
      <w:r w:rsidR="000A49CA">
        <w:rPr>
          <w:rFonts w:ascii="Arial" w:hAnsi="Arial" w:cs="Arial"/>
          <w:sz w:val="24"/>
          <w:szCs w:val="24"/>
        </w:rPr>
        <w:t>organization</w:t>
      </w:r>
      <w:proofErr w:type="spellEnd"/>
      <w:r w:rsidR="000A49CA">
        <w:rPr>
          <w:rFonts w:ascii="Arial" w:hAnsi="Arial" w:cs="Arial"/>
          <w:sz w:val="24"/>
          <w:szCs w:val="24"/>
        </w:rPr>
        <w:t xml:space="preserve"> (Painter, 2019).  </w:t>
      </w:r>
      <w:r w:rsidR="00A71C69" w:rsidRPr="00083079">
        <w:rPr>
          <w:rFonts w:ascii="Arial" w:hAnsi="Arial" w:cs="Arial"/>
          <w:sz w:val="24"/>
          <w:szCs w:val="24"/>
        </w:rPr>
        <w:t>However, the usage of technology in IMI Plc can make the company’s culture more individua</w:t>
      </w:r>
      <w:r w:rsidR="008650B0">
        <w:rPr>
          <w:rFonts w:ascii="Arial" w:hAnsi="Arial" w:cs="Arial"/>
          <w:sz w:val="24"/>
          <w:szCs w:val="24"/>
        </w:rPr>
        <w:t xml:space="preserve">l-oriented due to the increased </w:t>
      </w:r>
      <w:r w:rsidR="008650B0">
        <w:rPr>
          <w:rFonts w:ascii="Arial" w:hAnsi="Arial" w:cs="Arial"/>
          <w:sz w:val="24"/>
          <w:szCs w:val="24"/>
        </w:rPr>
        <w:lastRenderedPageBreak/>
        <w:t xml:space="preserve">interaction of its members with machines rather than colleagues which will reduce human interaction.  </w:t>
      </w:r>
    </w:p>
    <w:p w14:paraId="0320BB25" w14:textId="77777777" w:rsidR="00CE3FD6" w:rsidRDefault="00A71C69" w:rsidP="00730C03">
      <w:pPr>
        <w:spacing w:line="360" w:lineRule="auto"/>
        <w:jc w:val="both"/>
        <w:rPr>
          <w:rFonts w:ascii="Arial" w:hAnsi="Arial" w:cs="Arial"/>
          <w:sz w:val="24"/>
          <w:szCs w:val="24"/>
        </w:rPr>
      </w:pPr>
      <w:r w:rsidRPr="00083079">
        <w:rPr>
          <w:rFonts w:ascii="Arial" w:hAnsi="Arial" w:cs="Arial"/>
          <w:sz w:val="24"/>
          <w:szCs w:val="24"/>
        </w:rPr>
        <w:tab/>
        <w:t xml:space="preserve">There are several factors within the company’s internal environment that have impacts on its corporate culture. </w:t>
      </w:r>
      <w:r w:rsidR="00305B19" w:rsidRPr="00083079">
        <w:rPr>
          <w:rFonts w:ascii="Arial" w:hAnsi="Arial" w:cs="Arial"/>
          <w:sz w:val="24"/>
          <w:szCs w:val="24"/>
        </w:rPr>
        <w:t xml:space="preserve">The company’s culture is a product of the company’s leadership. It originates from the company’s leadership. Leaders of the company influence its culture by creating systems that reinforce norms in the workplace and develop the culture. This systems determine how members of the organization react to challenges and how attention is focused. Moreover, culture of an organization is taught by leaders so that other members can adopt it. Notably, leaders of an organization are responsible for </w:t>
      </w:r>
      <w:r w:rsidR="00987CE8" w:rsidRPr="00083079">
        <w:rPr>
          <w:rFonts w:ascii="Arial" w:hAnsi="Arial" w:cs="Arial"/>
          <w:sz w:val="24"/>
          <w:szCs w:val="24"/>
        </w:rPr>
        <w:t>developing values and teaching them to members of the company</w:t>
      </w:r>
      <w:r w:rsidR="00837F83" w:rsidRPr="00083079">
        <w:rPr>
          <w:rFonts w:ascii="Arial" w:hAnsi="Arial" w:cs="Arial"/>
          <w:sz w:val="24"/>
          <w:szCs w:val="24"/>
        </w:rPr>
        <w:t xml:space="preserve"> (</w:t>
      </w:r>
      <w:r w:rsidR="00837F83" w:rsidRPr="00083079">
        <w:rPr>
          <w:rFonts w:ascii="Arial" w:hAnsi="Arial" w:cs="Arial"/>
          <w:sz w:val="24"/>
          <w:szCs w:val="24"/>
          <w:shd w:val="clear" w:color="auto" w:fill="FFFFFF"/>
        </w:rPr>
        <w:t>Painter, 2019</w:t>
      </w:r>
      <w:r w:rsidR="00837F83" w:rsidRPr="00083079">
        <w:rPr>
          <w:rFonts w:ascii="Arial" w:hAnsi="Arial" w:cs="Arial"/>
          <w:sz w:val="24"/>
          <w:szCs w:val="24"/>
        </w:rPr>
        <w:t>)</w:t>
      </w:r>
      <w:r w:rsidR="00987CE8" w:rsidRPr="00083079">
        <w:rPr>
          <w:rFonts w:ascii="Arial" w:hAnsi="Arial" w:cs="Arial"/>
          <w:sz w:val="24"/>
          <w:szCs w:val="24"/>
        </w:rPr>
        <w:t>. Leaders must act within the values they set to lead</w:t>
      </w:r>
      <w:r w:rsidR="00E51078">
        <w:rPr>
          <w:rFonts w:ascii="Arial" w:hAnsi="Arial" w:cs="Arial"/>
          <w:sz w:val="24"/>
          <w:szCs w:val="24"/>
        </w:rPr>
        <w:t xml:space="preserve"> others</w:t>
      </w:r>
      <w:r w:rsidR="00987CE8" w:rsidRPr="00083079">
        <w:rPr>
          <w:rFonts w:ascii="Arial" w:hAnsi="Arial" w:cs="Arial"/>
          <w:sz w:val="24"/>
          <w:szCs w:val="24"/>
        </w:rPr>
        <w:t xml:space="preserve">. </w:t>
      </w:r>
    </w:p>
    <w:p w14:paraId="7CF0372C" w14:textId="43BAB9F7" w:rsidR="00A71C69" w:rsidRPr="00083079" w:rsidRDefault="00987CE8" w:rsidP="00730C03">
      <w:pPr>
        <w:spacing w:line="360" w:lineRule="auto"/>
        <w:jc w:val="both"/>
        <w:rPr>
          <w:rFonts w:ascii="Arial" w:hAnsi="Arial" w:cs="Arial"/>
          <w:sz w:val="24"/>
          <w:szCs w:val="24"/>
        </w:rPr>
      </w:pPr>
      <w:r w:rsidRPr="00083079">
        <w:rPr>
          <w:rFonts w:ascii="Arial" w:hAnsi="Arial" w:cs="Arial"/>
          <w:sz w:val="24"/>
          <w:szCs w:val="24"/>
        </w:rPr>
        <w:t>Leaders of IMI Plc have been following the company’s values and norms which</w:t>
      </w:r>
      <w:r w:rsidR="002F6080">
        <w:rPr>
          <w:rFonts w:ascii="Arial" w:hAnsi="Arial" w:cs="Arial"/>
          <w:sz w:val="24"/>
          <w:szCs w:val="24"/>
        </w:rPr>
        <w:t xml:space="preserve"> have made the company maintain its </w:t>
      </w:r>
      <w:proofErr w:type="spellStart"/>
      <w:r w:rsidR="002F6080">
        <w:rPr>
          <w:rFonts w:ascii="Arial" w:hAnsi="Arial" w:cs="Arial"/>
          <w:sz w:val="24"/>
          <w:szCs w:val="24"/>
        </w:rPr>
        <w:t>people-centered</w:t>
      </w:r>
      <w:proofErr w:type="spellEnd"/>
      <w:r w:rsidR="002F6080">
        <w:rPr>
          <w:rFonts w:ascii="Arial" w:hAnsi="Arial" w:cs="Arial"/>
          <w:sz w:val="24"/>
          <w:szCs w:val="24"/>
        </w:rPr>
        <w:t xml:space="preserve"> culture. IMI has a history of retaining </w:t>
      </w:r>
      <w:r w:rsidR="004B4637">
        <w:rPr>
          <w:rFonts w:ascii="Arial" w:hAnsi="Arial" w:cs="Arial"/>
          <w:sz w:val="24"/>
          <w:szCs w:val="24"/>
        </w:rPr>
        <w:t xml:space="preserve">its leaders for a long time which enables the company to </w:t>
      </w:r>
      <w:r w:rsidR="00F04173">
        <w:rPr>
          <w:rFonts w:ascii="Arial" w:hAnsi="Arial" w:cs="Arial"/>
          <w:sz w:val="24"/>
          <w:szCs w:val="24"/>
        </w:rPr>
        <w:t>conserve</w:t>
      </w:r>
      <w:r w:rsidR="00B54562">
        <w:rPr>
          <w:rFonts w:ascii="Arial" w:hAnsi="Arial" w:cs="Arial"/>
          <w:sz w:val="24"/>
          <w:szCs w:val="24"/>
        </w:rPr>
        <w:t xml:space="preserve"> </w:t>
      </w:r>
      <w:r w:rsidR="004B4637">
        <w:rPr>
          <w:rFonts w:ascii="Arial" w:hAnsi="Arial" w:cs="Arial"/>
          <w:sz w:val="24"/>
          <w:szCs w:val="24"/>
        </w:rPr>
        <w:t xml:space="preserve">its culture. </w:t>
      </w:r>
    </w:p>
    <w:p w14:paraId="26817CEF" w14:textId="250BE390" w:rsidR="00995F9F" w:rsidRPr="00083079" w:rsidRDefault="00995F9F" w:rsidP="00730C03">
      <w:pPr>
        <w:spacing w:line="360" w:lineRule="auto"/>
        <w:jc w:val="both"/>
        <w:rPr>
          <w:rFonts w:ascii="Arial" w:hAnsi="Arial" w:cs="Arial"/>
          <w:sz w:val="24"/>
          <w:szCs w:val="24"/>
        </w:rPr>
      </w:pPr>
      <w:r w:rsidRPr="00083079">
        <w:rPr>
          <w:rFonts w:ascii="Arial" w:hAnsi="Arial" w:cs="Arial"/>
          <w:sz w:val="24"/>
          <w:szCs w:val="24"/>
        </w:rPr>
        <w:tab/>
        <w:t>Another internal factor that influence</w:t>
      </w:r>
      <w:r w:rsidR="00EA5623" w:rsidRPr="00083079">
        <w:rPr>
          <w:rFonts w:ascii="Arial" w:hAnsi="Arial" w:cs="Arial"/>
          <w:sz w:val="24"/>
          <w:szCs w:val="24"/>
        </w:rPr>
        <w:t>s</w:t>
      </w:r>
      <w:r w:rsidRPr="00083079">
        <w:rPr>
          <w:rFonts w:ascii="Arial" w:hAnsi="Arial" w:cs="Arial"/>
          <w:sz w:val="24"/>
          <w:szCs w:val="24"/>
        </w:rPr>
        <w:t xml:space="preserve"> the company’s culture is management. The management of the company determine</w:t>
      </w:r>
      <w:r w:rsidR="002A158C">
        <w:rPr>
          <w:rFonts w:ascii="Arial" w:hAnsi="Arial" w:cs="Arial"/>
          <w:sz w:val="24"/>
          <w:szCs w:val="24"/>
        </w:rPr>
        <w:t>s</w:t>
      </w:r>
      <w:r w:rsidRPr="00083079">
        <w:rPr>
          <w:rFonts w:ascii="Arial" w:hAnsi="Arial" w:cs="Arial"/>
          <w:sz w:val="24"/>
          <w:szCs w:val="24"/>
        </w:rPr>
        <w:t xml:space="preserve"> the management style to use while managing key activities of the company</w:t>
      </w:r>
      <w:r w:rsidR="00837F83" w:rsidRPr="00083079">
        <w:rPr>
          <w:rFonts w:ascii="Arial" w:hAnsi="Arial" w:cs="Arial"/>
          <w:sz w:val="24"/>
          <w:szCs w:val="24"/>
        </w:rPr>
        <w:t xml:space="preserve"> (</w:t>
      </w:r>
      <w:proofErr w:type="spellStart"/>
      <w:r w:rsidR="00837F83" w:rsidRPr="00083079">
        <w:rPr>
          <w:rFonts w:ascii="Arial" w:hAnsi="Arial" w:cs="Arial"/>
          <w:sz w:val="24"/>
          <w:szCs w:val="24"/>
          <w:shd w:val="clear" w:color="auto" w:fill="FFFFFF"/>
        </w:rPr>
        <w:t>Cusin</w:t>
      </w:r>
      <w:proofErr w:type="spellEnd"/>
      <w:r w:rsidR="00837F83" w:rsidRPr="00083079">
        <w:rPr>
          <w:rFonts w:ascii="Arial" w:hAnsi="Arial" w:cs="Arial"/>
          <w:sz w:val="24"/>
          <w:szCs w:val="24"/>
          <w:shd w:val="clear" w:color="auto" w:fill="FFFFFF"/>
        </w:rPr>
        <w:t xml:space="preserve"> &amp; </w:t>
      </w:r>
      <w:proofErr w:type="spellStart"/>
      <w:r w:rsidR="00837F83" w:rsidRPr="00083079">
        <w:rPr>
          <w:rFonts w:ascii="Arial" w:hAnsi="Arial" w:cs="Arial"/>
          <w:sz w:val="24"/>
          <w:szCs w:val="24"/>
          <w:shd w:val="clear" w:color="auto" w:fill="FFFFFF"/>
        </w:rPr>
        <w:t>Goujon-Belghit</w:t>
      </w:r>
      <w:proofErr w:type="spellEnd"/>
      <w:r w:rsidR="00837F83" w:rsidRPr="00083079">
        <w:rPr>
          <w:rFonts w:ascii="Arial" w:hAnsi="Arial" w:cs="Arial"/>
          <w:sz w:val="24"/>
          <w:szCs w:val="24"/>
          <w:shd w:val="clear" w:color="auto" w:fill="FFFFFF"/>
        </w:rPr>
        <w:t>, 2019</w:t>
      </w:r>
      <w:r w:rsidR="00837F83" w:rsidRPr="00083079">
        <w:rPr>
          <w:rFonts w:ascii="Arial" w:hAnsi="Arial" w:cs="Arial"/>
          <w:sz w:val="24"/>
          <w:szCs w:val="24"/>
        </w:rPr>
        <w:t>)</w:t>
      </w:r>
      <w:r w:rsidRPr="00083079">
        <w:rPr>
          <w:rFonts w:ascii="Arial" w:hAnsi="Arial" w:cs="Arial"/>
          <w:sz w:val="24"/>
          <w:szCs w:val="24"/>
        </w:rPr>
        <w:t xml:space="preserve">. </w:t>
      </w:r>
      <w:r w:rsidR="00FC52E5" w:rsidRPr="00083079">
        <w:rPr>
          <w:rFonts w:ascii="Arial" w:hAnsi="Arial" w:cs="Arial"/>
          <w:sz w:val="24"/>
          <w:szCs w:val="24"/>
        </w:rPr>
        <w:t>They ensure the company has regular training programs to ensure that employees are</w:t>
      </w:r>
      <w:r w:rsidR="006A5843">
        <w:rPr>
          <w:rFonts w:ascii="Arial" w:hAnsi="Arial" w:cs="Arial"/>
          <w:sz w:val="24"/>
          <w:szCs w:val="24"/>
        </w:rPr>
        <w:t xml:space="preserve"> satisfied</w:t>
      </w:r>
      <w:r w:rsidR="00C93768">
        <w:rPr>
          <w:rFonts w:ascii="Arial" w:hAnsi="Arial" w:cs="Arial"/>
          <w:sz w:val="24"/>
          <w:szCs w:val="24"/>
        </w:rPr>
        <w:t xml:space="preserve"> with their jobs</w:t>
      </w:r>
      <w:r w:rsidR="00FC52E5" w:rsidRPr="00083079">
        <w:rPr>
          <w:rFonts w:ascii="Arial" w:hAnsi="Arial" w:cs="Arial"/>
          <w:sz w:val="24"/>
          <w:szCs w:val="24"/>
        </w:rPr>
        <w:t>. Notably, the management of IMI Plc ensure</w:t>
      </w:r>
      <w:r w:rsidR="00EA5623" w:rsidRPr="00083079">
        <w:rPr>
          <w:rFonts w:ascii="Arial" w:hAnsi="Arial" w:cs="Arial"/>
          <w:sz w:val="24"/>
          <w:szCs w:val="24"/>
        </w:rPr>
        <w:t>s</w:t>
      </w:r>
      <w:r w:rsidR="00914A80">
        <w:rPr>
          <w:rFonts w:ascii="Arial" w:hAnsi="Arial" w:cs="Arial"/>
          <w:sz w:val="24"/>
          <w:szCs w:val="24"/>
        </w:rPr>
        <w:t xml:space="preserve"> that </w:t>
      </w:r>
      <w:r w:rsidR="00FC52E5" w:rsidRPr="00083079">
        <w:rPr>
          <w:rFonts w:ascii="Arial" w:hAnsi="Arial" w:cs="Arial"/>
          <w:sz w:val="24"/>
          <w:szCs w:val="24"/>
        </w:rPr>
        <w:t>employees have good support</w:t>
      </w:r>
      <w:r w:rsidR="00D7090F" w:rsidRPr="00083079">
        <w:rPr>
          <w:rFonts w:ascii="Arial" w:hAnsi="Arial" w:cs="Arial"/>
          <w:sz w:val="24"/>
          <w:szCs w:val="24"/>
        </w:rPr>
        <w:t xml:space="preserve"> through training and continuous</w:t>
      </w:r>
      <w:r w:rsidR="001E12C1">
        <w:rPr>
          <w:rFonts w:ascii="Arial" w:hAnsi="Arial" w:cs="Arial"/>
          <w:sz w:val="24"/>
          <w:szCs w:val="24"/>
        </w:rPr>
        <w:t xml:space="preserve"> </w:t>
      </w:r>
      <w:r w:rsidR="00BD36C3">
        <w:rPr>
          <w:rFonts w:ascii="Arial" w:hAnsi="Arial" w:cs="Arial"/>
          <w:sz w:val="24"/>
          <w:szCs w:val="24"/>
        </w:rPr>
        <w:t>improvement</w:t>
      </w:r>
      <w:r w:rsidR="00D7090F" w:rsidRPr="00083079">
        <w:rPr>
          <w:rFonts w:ascii="Arial" w:hAnsi="Arial" w:cs="Arial"/>
          <w:sz w:val="24"/>
          <w:szCs w:val="24"/>
        </w:rPr>
        <w:t>. The management of the company provides the necessary resources that ensure that employees collaborate and that</w:t>
      </w:r>
      <w:r w:rsidR="00B542A3">
        <w:rPr>
          <w:rFonts w:ascii="Arial" w:hAnsi="Arial" w:cs="Arial"/>
          <w:sz w:val="24"/>
          <w:szCs w:val="24"/>
        </w:rPr>
        <w:t xml:space="preserve"> their work is </w:t>
      </w:r>
      <w:r w:rsidR="00D7090F" w:rsidRPr="00083079">
        <w:rPr>
          <w:rFonts w:ascii="Arial" w:hAnsi="Arial" w:cs="Arial"/>
          <w:sz w:val="24"/>
          <w:szCs w:val="24"/>
        </w:rPr>
        <w:t xml:space="preserve">supported by </w:t>
      </w:r>
      <w:r w:rsidR="00BD36C3">
        <w:rPr>
          <w:rFonts w:ascii="Arial" w:hAnsi="Arial" w:cs="Arial"/>
          <w:sz w:val="24"/>
          <w:szCs w:val="24"/>
        </w:rPr>
        <w:t xml:space="preserve">the </w:t>
      </w:r>
      <w:r w:rsidR="00D7090F" w:rsidRPr="00083079">
        <w:rPr>
          <w:rFonts w:ascii="Arial" w:hAnsi="Arial" w:cs="Arial"/>
          <w:sz w:val="24"/>
          <w:szCs w:val="24"/>
        </w:rPr>
        <w:t>resources required. Another internal business environment factor that influenc</w:t>
      </w:r>
      <w:r w:rsidR="004B4637">
        <w:rPr>
          <w:rFonts w:ascii="Arial" w:hAnsi="Arial" w:cs="Arial"/>
          <w:sz w:val="24"/>
          <w:szCs w:val="24"/>
        </w:rPr>
        <w:t xml:space="preserve">es the culture of IMI Plc is resources and technology. </w:t>
      </w:r>
      <w:r w:rsidR="00D7090F" w:rsidRPr="00083079">
        <w:rPr>
          <w:rFonts w:ascii="Arial" w:hAnsi="Arial" w:cs="Arial"/>
          <w:sz w:val="24"/>
          <w:szCs w:val="24"/>
        </w:rPr>
        <w:t xml:space="preserve">The company has a large capital base that allows it to acquire the required resources to support its culture. It offers the necessary resources for employees to support their work, which provides a satisfactory working environment. </w:t>
      </w:r>
      <w:r w:rsidR="007B466B" w:rsidRPr="00083079">
        <w:rPr>
          <w:rFonts w:ascii="Arial" w:hAnsi="Arial" w:cs="Arial"/>
          <w:sz w:val="24"/>
          <w:szCs w:val="24"/>
        </w:rPr>
        <w:t>Technology is a huge part of the company’s work environment a</w:t>
      </w:r>
      <w:r w:rsidR="00EA5623" w:rsidRPr="00083079">
        <w:rPr>
          <w:rFonts w:ascii="Arial" w:hAnsi="Arial" w:cs="Arial"/>
          <w:sz w:val="24"/>
          <w:szCs w:val="24"/>
        </w:rPr>
        <w:t>nd it is considered to be both</w:t>
      </w:r>
      <w:r w:rsidR="007B466B" w:rsidRPr="00083079">
        <w:rPr>
          <w:rFonts w:ascii="Arial" w:hAnsi="Arial" w:cs="Arial"/>
          <w:sz w:val="24"/>
          <w:szCs w:val="24"/>
        </w:rPr>
        <w:t xml:space="preserve"> </w:t>
      </w:r>
      <w:r w:rsidR="00B075D5">
        <w:rPr>
          <w:rFonts w:ascii="Arial" w:hAnsi="Arial" w:cs="Arial"/>
          <w:sz w:val="24"/>
          <w:szCs w:val="24"/>
        </w:rPr>
        <w:t xml:space="preserve">an </w:t>
      </w:r>
      <w:r w:rsidR="007B466B" w:rsidRPr="00083079">
        <w:rPr>
          <w:rFonts w:ascii="Arial" w:hAnsi="Arial" w:cs="Arial"/>
          <w:sz w:val="24"/>
          <w:szCs w:val="24"/>
        </w:rPr>
        <w:t>external and internal factor. The technology</w:t>
      </w:r>
      <w:r w:rsidR="0051027F">
        <w:rPr>
          <w:rFonts w:ascii="Arial" w:hAnsi="Arial" w:cs="Arial"/>
          <w:sz w:val="24"/>
          <w:szCs w:val="24"/>
        </w:rPr>
        <w:t xml:space="preserve"> </w:t>
      </w:r>
      <w:r w:rsidR="007B466B" w:rsidRPr="00083079">
        <w:rPr>
          <w:rFonts w:ascii="Arial" w:hAnsi="Arial" w:cs="Arial"/>
          <w:sz w:val="24"/>
          <w:szCs w:val="24"/>
        </w:rPr>
        <w:t xml:space="preserve">acquired and developed </w:t>
      </w:r>
      <w:r w:rsidR="00B075D5">
        <w:rPr>
          <w:rFonts w:ascii="Arial" w:hAnsi="Arial" w:cs="Arial"/>
          <w:sz w:val="24"/>
          <w:szCs w:val="24"/>
        </w:rPr>
        <w:t xml:space="preserve">by the company </w:t>
      </w:r>
      <w:r w:rsidR="007B466B" w:rsidRPr="00083079">
        <w:rPr>
          <w:rFonts w:ascii="Arial" w:hAnsi="Arial" w:cs="Arial"/>
          <w:sz w:val="24"/>
          <w:szCs w:val="24"/>
        </w:rPr>
        <w:t>is an internal capability that impac</w:t>
      </w:r>
      <w:r w:rsidR="004B4637">
        <w:rPr>
          <w:rFonts w:ascii="Arial" w:hAnsi="Arial" w:cs="Arial"/>
          <w:sz w:val="24"/>
          <w:szCs w:val="24"/>
        </w:rPr>
        <w:t xml:space="preserve">ts the culture of the </w:t>
      </w:r>
      <w:proofErr w:type="spellStart"/>
      <w:r w:rsidR="004B4637">
        <w:rPr>
          <w:rFonts w:ascii="Arial" w:hAnsi="Arial" w:cs="Arial"/>
          <w:sz w:val="24"/>
          <w:szCs w:val="24"/>
        </w:rPr>
        <w:t>organization</w:t>
      </w:r>
      <w:proofErr w:type="spellEnd"/>
      <w:r w:rsidR="004B4637">
        <w:rPr>
          <w:rFonts w:ascii="Arial" w:hAnsi="Arial" w:cs="Arial"/>
          <w:sz w:val="24"/>
          <w:szCs w:val="24"/>
        </w:rPr>
        <w:t xml:space="preserve"> (Martínez-Caro et al., 2020).  </w:t>
      </w:r>
    </w:p>
    <w:p w14:paraId="50A2B0AB" w14:textId="5210B15D" w:rsidR="007B466B" w:rsidRPr="00083079" w:rsidRDefault="007B466B" w:rsidP="00730C03">
      <w:pPr>
        <w:spacing w:line="360" w:lineRule="auto"/>
        <w:jc w:val="both"/>
        <w:rPr>
          <w:rFonts w:ascii="Arial" w:hAnsi="Arial" w:cs="Arial"/>
          <w:sz w:val="24"/>
          <w:szCs w:val="24"/>
        </w:rPr>
      </w:pPr>
      <w:r w:rsidRPr="00083079">
        <w:rPr>
          <w:rFonts w:ascii="Arial" w:hAnsi="Arial" w:cs="Arial"/>
          <w:sz w:val="24"/>
          <w:szCs w:val="24"/>
        </w:rPr>
        <w:lastRenderedPageBreak/>
        <w:tab/>
        <w:t xml:space="preserve">Employees are internal environment factors that have </w:t>
      </w:r>
      <w:r w:rsidR="00EA5623" w:rsidRPr="00083079">
        <w:rPr>
          <w:rFonts w:ascii="Arial" w:hAnsi="Arial" w:cs="Arial"/>
          <w:sz w:val="24"/>
          <w:szCs w:val="24"/>
        </w:rPr>
        <w:t xml:space="preserve">a </w:t>
      </w:r>
      <w:r w:rsidRPr="00083079">
        <w:rPr>
          <w:rFonts w:ascii="Arial" w:hAnsi="Arial" w:cs="Arial"/>
          <w:sz w:val="24"/>
          <w:szCs w:val="24"/>
        </w:rPr>
        <w:t>significant impact on the company’s culture. Indi</w:t>
      </w:r>
      <w:r w:rsidR="00005688" w:rsidRPr="00083079">
        <w:rPr>
          <w:rFonts w:ascii="Arial" w:hAnsi="Arial" w:cs="Arial"/>
          <w:sz w:val="24"/>
          <w:szCs w:val="24"/>
        </w:rPr>
        <w:t>vidual employees have different traits and are used to different cultures, backgroun</w:t>
      </w:r>
      <w:r w:rsidR="002A0558">
        <w:rPr>
          <w:rFonts w:ascii="Arial" w:hAnsi="Arial" w:cs="Arial"/>
          <w:sz w:val="24"/>
          <w:szCs w:val="24"/>
        </w:rPr>
        <w:t>ds, and experiences. The company cannot fully control</w:t>
      </w:r>
      <w:r w:rsidR="002A0558" w:rsidRPr="00083079">
        <w:rPr>
          <w:rFonts w:ascii="Arial" w:hAnsi="Arial" w:cs="Arial"/>
          <w:sz w:val="24"/>
          <w:szCs w:val="24"/>
        </w:rPr>
        <w:t xml:space="preserve"> </w:t>
      </w:r>
      <w:r w:rsidR="00005688" w:rsidRPr="00083079">
        <w:rPr>
          <w:rFonts w:ascii="Arial" w:hAnsi="Arial" w:cs="Arial"/>
          <w:sz w:val="24"/>
          <w:szCs w:val="24"/>
        </w:rPr>
        <w:t xml:space="preserve">employees </w:t>
      </w:r>
      <w:r w:rsidR="00921330" w:rsidRPr="00083079">
        <w:rPr>
          <w:rFonts w:ascii="Arial" w:hAnsi="Arial" w:cs="Arial"/>
          <w:sz w:val="24"/>
          <w:szCs w:val="24"/>
        </w:rPr>
        <w:t>on the way they act</w:t>
      </w:r>
      <w:r w:rsidR="00B275E4">
        <w:rPr>
          <w:rFonts w:ascii="Arial" w:hAnsi="Arial" w:cs="Arial"/>
          <w:sz w:val="24"/>
          <w:szCs w:val="24"/>
        </w:rPr>
        <w:t xml:space="preserve">, </w:t>
      </w:r>
      <w:r w:rsidR="00921330" w:rsidRPr="00083079">
        <w:rPr>
          <w:rFonts w:ascii="Arial" w:hAnsi="Arial" w:cs="Arial"/>
          <w:sz w:val="24"/>
          <w:szCs w:val="24"/>
        </w:rPr>
        <w:t>but it provides guidelines and training that influence the culture of employees</w:t>
      </w:r>
      <w:r w:rsidR="00837F83" w:rsidRPr="00083079">
        <w:rPr>
          <w:rFonts w:ascii="Arial" w:hAnsi="Arial" w:cs="Arial"/>
          <w:sz w:val="24"/>
          <w:szCs w:val="24"/>
        </w:rPr>
        <w:t xml:space="preserve"> (</w:t>
      </w:r>
      <w:r w:rsidR="00837F83" w:rsidRPr="00083079">
        <w:rPr>
          <w:rFonts w:ascii="Arial" w:hAnsi="Arial" w:cs="Arial"/>
          <w:sz w:val="24"/>
          <w:szCs w:val="24"/>
          <w:shd w:val="clear" w:color="auto" w:fill="FFFFFF"/>
        </w:rPr>
        <w:t>Slade, 2020</w:t>
      </w:r>
      <w:r w:rsidR="00837F83" w:rsidRPr="00083079">
        <w:rPr>
          <w:rFonts w:ascii="Arial" w:hAnsi="Arial" w:cs="Arial"/>
          <w:sz w:val="24"/>
          <w:szCs w:val="24"/>
        </w:rPr>
        <w:t>)</w:t>
      </w:r>
      <w:r w:rsidR="00921330" w:rsidRPr="00083079">
        <w:rPr>
          <w:rFonts w:ascii="Arial" w:hAnsi="Arial" w:cs="Arial"/>
          <w:sz w:val="24"/>
          <w:szCs w:val="24"/>
        </w:rPr>
        <w:t xml:space="preserve">. These guidelines may include the code of ethics, values, and mission statement. Individual traits and qualities determine how they can act to maintain the company’s culture. According to IMI Plc (2023), the company employs </w:t>
      </w:r>
      <w:r w:rsidR="00C019F8">
        <w:rPr>
          <w:rFonts w:ascii="Arial" w:hAnsi="Arial" w:cs="Arial"/>
          <w:sz w:val="24"/>
          <w:szCs w:val="24"/>
        </w:rPr>
        <w:t>workers</w:t>
      </w:r>
      <w:r w:rsidR="003526BD">
        <w:rPr>
          <w:rFonts w:ascii="Arial" w:hAnsi="Arial" w:cs="Arial"/>
          <w:sz w:val="24"/>
          <w:szCs w:val="24"/>
        </w:rPr>
        <w:t xml:space="preserve"> </w:t>
      </w:r>
      <w:r w:rsidR="00921330" w:rsidRPr="00083079">
        <w:rPr>
          <w:rFonts w:ascii="Arial" w:hAnsi="Arial" w:cs="Arial"/>
          <w:sz w:val="24"/>
          <w:szCs w:val="24"/>
        </w:rPr>
        <w:t xml:space="preserve">with </w:t>
      </w:r>
      <w:r w:rsidR="00C019F8">
        <w:rPr>
          <w:rFonts w:ascii="Arial" w:hAnsi="Arial" w:cs="Arial"/>
          <w:sz w:val="24"/>
          <w:szCs w:val="24"/>
        </w:rPr>
        <w:t xml:space="preserve">a </w:t>
      </w:r>
      <w:r w:rsidR="00921330" w:rsidRPr="00083079">
        <w:rPr>
          <w:rFonts w:ascii="Arial" w:hAnsi="Arial" w:cs="Arial"/>
          <w:sz w:val="24"/>
          <w:szCs w:val="24"/>
        </w:rPr>
        <w:t xml:space="preserve">diversity of talent, experience, and knowledge. </w:t>
      </w:r>
      <w:r w:rsidR="003526BD">
        <w:rPr>
          <w:rFonts w:ascii="Arial" w:hAnsi="Arial" w:cs="Arial"/>
          <w:sz w:val="24"/>
          <w:szCs w:val="24"/>
        </w:rPr>
        <w:t>Qualifi</w:t>
      </w:r>
      <w:r w:rsidR="00354D71">
        <w:rPr>
          <w:rFonts w:ascii="Arial" w:hAnsi="Arial" w:cs="Arial"/>
          <w:sz w:val="24"/>
          <w:szCs w:val="24"/>
        </w:rPr>
        <w:t xml:space="preserve">ed </w:t>
      </w:r>
      <w:r w:rsidR="00921330" w:rsidRPr="00083079">
        <w:rPr>
          <w:rFonts w:ascii="Arial" w:hAnsi="Arial" w:cs="Arial"/>
          <w:sz w:val="24"/>
          <w:szCs w:val="24"/>
        </w:rPr>
        <w:t>employe</w:t>
      </w:r>
      <w:r w:rsidR="0012599D">
        <w:rPr>
          <w:rFonts w:ascii="Arial" w:hAnsi="Arial" w:cs="Arial"/>
          <w:sz w:val="24"/>
          <w:szCs w:val="24"/>
        </w:rPr>
        <w:t xml:space="preserve">es have the ability to learn and adapt to the company’s culture. </w:t>
      </w:r>
    </w:p>
    <w:p w14:paraId="0C6073C7" w14:textId="77777777" w:rsidR="00D2024B" w:rsidRPr="00083079" w:rsidRDefault="00D2024B" w:rsidP="005D0899">
      <w:pPr>
        <w:pStyle w:val="Heading1"/>
        <w:rPr>
          <w:rFonts w:ascii="Arial" w:hAnsi="Arial" w:cs="Arial"/>
        </w:rPr>
      </w:pPr>
      <w:bookmarkStart w:id="2" w:name="_Toc139028205"/>
      <w:r w:rsidRPr="00083079">
        <w:rPr>
          <w:rFonts w:ascii="Arial" w:hAnsi="Arial" w:cs="Arial"/>
        </w:rPr>
        <w:t>Organizational Culture and Ethical Behaviour among Employees</w:t>
      </w:r>
      <w:bookmarkEnd w:id="2"/>
    </w:p>
    <w:p w14:paraId="6B466318" w14:textId="21725F58" w:rsidR="00D2024B" w:rsidRPr="00083079" w:rsidRDefault="00FD324D" w:rsidP="00730C03">
      <w:pPr>
        <w:spacing w:line="360" w:lineRule="auto"/>
        <w:jc w:val="both"/>
        <w:rPr>
          <w:rFonts w:ascii="Arial" w:hAnsi="Arial" w:cs="Arial"/>
          <w:sz w:val="24"/>
          <w:szCs w:val="24"/>
        </w:rPr>
      </w:pPr>
      <w:r w:rsidRPr="00083079">
        <w:rPr>
          <w:rFonts w:ascii="Arial" w:hAnsi="Arial" w:cs="Arial"/>
          <w:sz w:val="24"/>
          <w:szCs w:val="24"/>
        </w:rPr>
        <w:tab/>
        <w:t>Culture</w:t>
      </w:r>
      <w:r w:rsidR="00D45D64">
        <w:rPr>
          <w:rFonts w:ascii="Arial" w:hAnsi="Arial" w:cs="Arial"/>
          <w:sz w:val="24"/>
          <w:szCs w:val="24"/>
        </w:rPr>
        <w:t xml:space="preserve"> The culture of IMI Plc plays a special role in creating boundaries and rules that workers </w:t>
      </w:r>
      <w:r w:rsidR="00EA5623" w:rsidRPr="00083079">
        <w:rPr>
          <w:rFonts w:ascii="Arial" w:hAnsi="Arial" w:cs="Arial"/>
          <w:sz w:val="24"/>
          <w:szCs w:val="24"/>
        </w:rPr>
        <w:t>in</w:t>
      </w:r>
      <w:r w:rsidR="00CE2B5E" w:rsidRPr="00083079">
        <w:rPr>
          <w:rFonts w:ascii="Arial" w:hAnsi="Arial" w:cs="Arial"/>
          <w:sz w:val="24"/>
          <w:szCs w:val="24"/>
        </w:rPr>
        <w:t xml:space="preserve"> the company follow. An ethical culture can build</w:t>
      </w:r>
      <w:r w:rsidR="00323D91">
        <w:rPr>
          <w:rFonts w:ascii="Arial" w:hAnsi="Arial" w:cs="Arial"/>
          <w:sz w:val="24"/>
          <w:szCs w:val="24"/>
        </w:rPr>
        <w:t xml:space="preserve"> positive </w:t>
      </w:r>
      <w:proofErr w:type="spellStart"/>
      <w:r w:rsidR="00323D91">
        <w:rPr>
          <w:rFonts w:ascii="Arial" w:hAnsi="Arial" w:cs="Arial"/>
          <w:sz w:val="24"/>
          <w:szCs w:val="24"/>
        </w:rPr>
        <w:t>behavior</w:t>
      </w:r>
      <w:proofErr w:type="spellEnd"/>
      <w:r w:rsidR="00323D91">
        <w:rPr>
          <w:rFonts w:ascii="Arial" w:hAnsi="Arial" w:cs="Arial"/>
          <w:sz w:val="24"/>
          <w:szCs w:val="24"/>
        </w:rPr>
        <w:t xml:space="preserve"> </w:t>
      </w:r>
      <w:r w:rsidR="00CE2B5E" w:rsidRPr="00083079">
        <w:rPr>
          <w:rFonts w:ascii="Arial" w:hAnsi="Arial" w:cs="Arial"/>
          <w:sz w:val="24"/>
          <w:szCs w:val="24"/>
        </w:rPr>
        <w:t xml:space="preserve">among members of the </w:t>
      </w:r>
      <w:proofErr w:type="spellStart"/>
      <w:r w:rsidR="00CE2B5E" w:rsidRPr="00083079">
        <w:rPr>
          <w:rFonts w:ascii="Arial" w:hAnsi="Arial" w:cs="Arial"/>
          <w:sz w:val="24"/>
          <w:szCs w:val="24"/>
        </w:rPr>
        <w:t>organization</w:t>
      </w:r>
      <w:proofErr w:type="spellEnd"/>
      <w:r w:rsidR="00CE2B5E" w:rsidRPr="00083079">
        <w:rPr>
          <w:rFonts w:ascii="Arial" w:hAnsi="Arial" w:cs="Arial"/>
          <w:sz w:val="24"/>
          <w:szCs w:val="24"/>
        </w:rPr>
        <w:t xml:space="preserve">. </w:t>
      </w:r>
      <w:r w:rsidR="000332E4" w:rsidRPr="00083079">
        <w:rPr>
          <w:rFonts w:ascii="Arial" w:hAnsi="Arial" w:cs="Arial"/>
          <w:sz w:val="24"/>
          <w:szCs w:val="24"/>
        </w:rPr>
        <w:t xml:space="preserve">The organizational culture of IMI Plc promotes ethical </w:t>
      </w:r>
      <w:proofErr w:type="spellStart"/>
      <w:r w:rsidR="000332E4" w:rsidRPr="00083079">
        <w:rPr>
          <w:rFonts w:ascii="Arial" w:hAnsi="Arial" w:cs="Arial"/>
          <w:sz w:val="24"/>
          <w:szCs w:val="24"/>
        </w:rPr>
        <w:t>behavi</w:t>
      </w:r>
      <w:r w:rsidR="00275AA3">
        <w:rPr>
          <w:rFonts w:ascii="Arial" w:hAnsi="Arial" w:cs="Arial"/>
          <w:sz w:val="24"/>
          <w:szCs w:val="24"/>
        </w:rPr>
        <w:t>or</w:t>
      </w:r>
      <w:proofErr w:type="spellEnd"/>
      <w:r w:rsidR="000332E4" w:rsidRPr="00083079">
        <w:rPr>
          <w:rFonts w:ascii="Arial" w:hAnsi="Arial" w:cs="Arial"/>
          <w:sz w:val="24"/>
          <w:szCs w:val="24"/>
        </w:rPr>
        <w:t xml:space="preserve"> in several ways. Firstly, it makes leaders and managers</w:t>
      </w:r>
      <w:r w:rsidR="00C108CE">
        <w:rPr>
          <w:rFonts w:ascii="Arial" w:hAnsi="Arial" w:cs="Arial"/>
          <w:sz w:val="24"/>
          <w:szCs w:val="24"/>
        </w:rPr>
        <w:t xml:space="preserve"> act as role models in promoting ethical </w:t>
      </w:r>
      <w:proofErr w:type="spellStart"/>
      <w:r w:rsidR="00C108CE">
        <w:rPr>
          <w:rFonts w:ascii="Arial" w:hAnsi="Arial" w:cs="Arial"/>
          <w:sz w:val="24"/>
          <w:szCs w:val="24"/>
        </w:rPr>
        <w:t>behavi</w:t>
      </w:r>
      <w:r w:rsidR="0059340A">
        <w:rPr>
          <w:rFonts w:ascii="Arial" w:hAnsi="Arial" w:cs="Arial"/>
          <w:sz w:val="24"/>
          <w:szCs w:val="24"/>
        </w:rPr>
        <w:t>or</w:t>
      </w:r>
      <w:proofErr w:type="spellEnd"/>
      <w:r w:rsidR="00C108CE">
        <w:rPr>
          <w:rFonts w:ascii="Arial" w:hAnsi="Arial" w:cs="Arial"/>
          <w:sz w:val="24"/>
          <w:szCs w:val="24"/>
        </w:rPr>
        <w:t xml:space="preserve">. </w:t>
      </w:r>
      <w:r w:rsidR="000332E4" w:rsidRPr="00083079">
        <w:rPr>
          <w:rFonts w:ascii="Arial" w:hAnsi="Arial" w:cs="Arial"/>
          <w:sz w:val="24"/>
          <w:szCs w:val="24"/>
        </w:rPr>
        <w:t xml:space="preserve">Notably, </w:t>
      </w:r>
      <w:r w:rsidR="0059340A">
        <w:rPr>
          <w:rFonts w:ascii="Arial" w:hAnsi="Arial" w:cs="Arial"/>
          <w:sz w:val="24"/>
          <w:szCs w:val="24"/>
        </w:rPr>
        <w:t xml:space="preserve">the </w:t>
      </w:r>
      <w:r w:rsidR="000332E4" w:rsidRPr="00083079">
        <w:rPr>
          <w:rFonts w:ascii="Arial" w:hAnsi="Arial" w:cs="Arial"/>
          <w:sz w:val="24"/>
          <w:szCs w:val="24"/>
        </w:rPr>
        <w:t xml:space="preserve">culture of IMI Plc is binding to all members of the </w:t>
      </w:r>
      <w:proofErr w:type="spellStart"/>
      <w:r w:rsidR="000332E4" w:rsidRPr="00083079">
        <w:rPr>
          <w:rFonts w:ascii="Arial" w:hAnsi="Arial" w:cs="Arial"/>
          <w:sz w:val="24"/>
          <w:szCs w:val="24"/>
        </w:rPr>
        <w:t>organization</w:t>
      </w:r>
      <w:proofErr w:type="spellEnd"/>
      <w:r w:rsidR="0059340A">
        <w:rPr>
          <w:rFonts w:ascii="Arial" w:hAnsi="Arial" w:cs="Arial"/>
          <w:sz w:val="24"/>
          <w:szCs w:val="24"/>
        </w:rPr>
        <w:t xml:space="preserve">, </w:t>
      </w:r>
      <w:r w:rsidR="000332E4" w:rsidRPr="00083079">
        <w:rPr>
          <w:rFonts w:ascii="Arial" w:hAnsi="Arial" w:cs="Arial"/>
          <w:sz w:val="24"/>
          <w:szCs w:val="24"/>
        </w:rPr>
        <w:t>including its leadership. Leaders act as ethical role models by following the norms, values, and assumptions that form the culture of the organization</w:t>
      </w:r>
      <w:r w:rsidR="002111DA" w:rsidRPr="00083079">
        <w:rPr>
          <w:rFonts w:ascii="Arial" w:hAnsi="Arial" w:cs="Arial"/>
          <w:sz w:val="24"/>
          <w:szCs w:val="24"/>
        </w:rPr>
        <w:t xml:space="preserve"> (</w:t>
      </w:r>
      <w:r w:rsidR="002111DA" w:rsidRPr="00083079">
        <w:rPr>
          <w:rFonts w:ascii="Arial" w:hAnsi="Arial" w:cs="Arial"/>
          <w:sz w:val="24"/>
          <w:szCs w:val="24"/>
          <w:shd w:val="clear" w:color="auto" w:fill="FFFFFF"/>
        </w:rPr>
        <w:t>Wang et al., 2020</w:t>
      </w:r>
      <w:r w:rsidR="002111DA" w:rsidRPr="00083079">
        <w:rPr>
          <w:rFonts w:ascii="Arial" w:hAnsi="Arial" w:cs="Arial"/>
          <w:sz w:val="24"/>
          <w:szCs w:val="24"/>
        </w:rPr>
        <w:t>)</w:t>
      </w:r>
      <w:r w:rsidR="000332E4" w:rsidRPr="00083079">
        <w:rPr>
          <w:rFonts w:ascii="Arial" w:hAnsi="Arial" w:cs="Arial"/>
          <w:sz w:val="24"/>
          <w:szCs w:val="24"/>
        </w:rPr>
        <w:t xml:space="preserve">. The culture determines </w:t>
      </w:r>
      <w:r w:rsidR="00B17922">
        <w:rPr>
          <w:rFonts w:ascii="Arial" w:hAnsi="Arial" w:cs="Arial"/>
          <w:sz w:val="24"/>
          <w:szCs w:val="24"/>
        </w:rPr>
        <w:t xml:space="preserve">which </w:t>
      </w:r>
      <w:r w:rsidR="000332E4" w:rsidRPr="00083079">
        <w:rPr>
          <w:rFonts w:ascii="Arial" w:hAnsi="Arial" w:cs="Arial"/>
          <w:sz w:val="24"/>
          <w:szCs w:val="24"/>
        </w:rPr>
        <w:t>members relate</w:t>
      </w:r>
      <w:r w:rsidR="005805FE">
        <w:rPr>
          <w:rFonts w:ascii="Arial" w:hAnsi="Arial" w:cs="Arial"/>
          <w:sz w:val="24"/>
          <w:szCs w:val="24"/>
        </w:rPr>
        <w:t xml:space="preserve"> to within the </w:t>
      </w:r>
      <w:proofErr w:type="spellStart"/>
      <w:r w:rsidR="005805FE">
        <w:rPr>
          <w:rFonts w:ascii="Arial" w:hAnsi="Arial" w:cs="Arial"/>
          <w:sz w:val="24"/>
          <w:szCs w:val="24"/>
        </w:rPr>
        <w:t>organization</w:t>
      </w:r>
      <w:proofErr w:type="spellEnd"/>
      <w:r w:rsidR="005805FE">
        <w:rPr>
          <w:rFonts w:ascii="Arial" w:hAnsi="Arial" w:cs="Arial"/>
          <w:sz w:val="24"/>
          <w:szCs w:val="24"/>
        </w:rPr>
        <w:t xml:space="preserve">. </w:t>
      </w:r>
      <w:r w:rsidR="000332E4" w:rsidRPr="00083079">
        <w:rPr>
          <w:rFonts w:ascii="Arial" w:hAnsi="Arial" w:cs="Arial"/>
          <w:sz w:val="24"/>
          <w:szCs w:val="24"/>
        </w:rPr>
        <w:t xml:space="preserve">It directs the leaders in establishing ethical relationships and communication with employees. In turn, </w:t>
      </w:r>
      <w:r w:rsidR="0030019A">
        <w:rPr>
          <w:rFonts w:ascii="Arial" w:hAnsi="Arial" w:cs="Arial"/>
          <w:sz w:val="24"/>
          <w:szCs w:val="24"/>
        </w:rPr>
        <w:t xml:space="preserve">the </w:t>
      </w:r>
      <w:r w:rsidR="000332E4" w:rsidRPr="00083079">
        <w:rPr>
          <w:rFonts w:ascii="Arial" w:hAnsi="Arial" w:cs="Arial"/>
          <w:sz w:val="24"/>
          <w:szCs w:val="24"/>
        </w:rPr>
        <w:t>employees</w:t>
      </w:r>
      <w:r w:rsidR="00FC62CA">
        <w:rPr>
          <w:rFonts w:ascii="Arial" w:hAnsi="Arial" w:cs="Arial"/>
          <w:sz w:val="24"/>
          <w:szCs w:val="24"/>
        </w:rPr>
        <w:t xml:space="preserve"> relate in the </w:t>
      </w:r>
      <w:r w:rsidR="000207F7">
        <w:rPr>
          <w:rFonts w:ascii="Arial" w:hAnsi="Arial" w:cs="Arial"/>
          <w:sz w:val="24"/>
          <w:szCs w:val="24"/>
        </w:rPr>
        <w:t xml:space="preserve">same way among themselves. This promotes ethical </w:t>
      </w:r>
      <w:proofErr w:type="spellStart"/>
      <w:r w:rsidR="000207F7">
        <w:rPr>
          <w:rFonts w:ascii="Arial" w:hAnsi="Arial" w:cs="Arial"/>
          <w:sz w:val="24"/>
          <w:szCs w:val="24"/>
        </w:rPr>
        <w:t>behavior</w:t>
      </w:r>
      <w:proofErr w:type="spellEnd"/>
      <w:r w:rsidR="000207F7">
        <w:rPr>
          <w:rFonts w:ascii="Arial" w:hAnsi="Arial" w:cs="Arial"/>
          <w:sz w:val="24"/>
          <w:szCs w:val="24"/>
        </w:rPr>
        <w:t xml:space="preserve"> among employees of the company. </w:t>
      </w:r>
      <w:r w:rsidR="00FF3FB7" w:rsidRPr="00083079">
        <w:rPr>
          <w:rFonts w:ascii="Arial" w:hAnsi="Arial" w:cs="Arial"/>
          <w:sz w:val="24"/>
          <w:szCs w:val="24"/>
        </w:rPr>
        <w:t xml:space="preserve">Employees within a unit can also be role models. Employees who are used to the company’s culture within </w:t>
      </w:r>
      <w:r w:rsidR="00E42324">
        <w:rPr>
          <w:rFonts w:ascii="Arial" w:hAnsi="Arial" w:cs="Arial"/>
          <w:sz w:val="24"/>
          <w:szCs w:val="24"/>
        </w:rPr>
        <w:t xml:space="preserve">a unit, </w:t>
      </w:r>
      <w:r w:rsidR="00354D71">
        <w:rPr>
          <w:rFonts w:ascii="Arial" w:hAnsi="Arial" w:cs="Arial"/>
          <w:sz w:val="24"/>
          <w:szCs w:val="24"/>
        </w:rPr>
        <w:t>not only act as role model</w:t>
      </w:r>
      <w:r w:rsidR="00E42324">
        <w:rPr>
          <w:rFonts w:ascii="Arial" w:hAnsi="Arial" w:cs="Arial"/>
          <w:sz w:val="24"/>
          <w:szCs w:val="24"/>
        </w:rPr>
        <w:t xml:space="preserve">s </w:t>
      </w:r>
      <w:r w:rsidR="00354D71">
        <w:rPr>
          <w:rFonts w:ascii="Arial" w:hAnsi="Arial" w:cs="Arial"/>
          <w:sz w:val="24"/>
          <w:szCs w:val="24"/>
        </w:rPr>
        <w:t xml:space="preserve">but also provide punishments and rewards relating to normative compliance in the </w:t>
      </w:r>
      <w:proofErr w:type="spellStart"/>
      <w:r w:rsidR="00354D71">
        <w:rPr>
          <w:rFonts w:ascii="Arial" w:hAnsi="Arial" w:cs="Arial"/>
          <w:sz w:val="24"/>
          <w:szCs w:val="24"/>
        </w:rPr>
        <w:t>organization</w:t>
      </w:r>
      <w:proofErr w:type="spellEnd"/>
      <w:r w:rsidR="00354D71">
        <w:rPr>
          <w:rFonts w:ascii="Arial" w:hAnsi="Arial" w:cs="Arial"/>
          <w:sz w:val="24"/>
          <w:szCs w:val="24"/>
        </w:rPr>
        <w:t xml:space="preserve">. </w:t>
      </w:r>
      <w:r w:rsidR="007D7938" w:rsidRPr="00083079">
        <w:rPr>
          <w:rFonts w:ascii="Arial" w:hAnsi="Arial" w:cs="Arial"/>
          <w:sz w:val="24"/>
          <w:szCs w:val="24"/>
        </w:rPr>
        <w:t>The</w:t>
      </w:r>
      <w:r w:rsidR="00FF3FB7" w:rsidRPr="00083079">
        <w:rPr>
          <w:rFonts w:ascii="Arial" w:hAnsi="Arial" w:cs="Arial"/>
          <w:sz w:val="24"/>
          <w:szCs w:val="24"/>
        </w:rPr>
        <w:t>s</w:t>
      </w:r>
      <w:r w:rsidR="007D7938" w:rsidRPr="00083079">
        <w:rPr>
          <w:rFonts w:ascii="Arial" w:hAnsi="Arial" w:cs="Arial"/>
          <w:sz w:val="24"/>
          <w:szCs w:val="24"/>
        </w:rPr>
        <w:t>e</w:t>
      </w:r>
      <w:r w:rsidR="00FF3FB7" w:rsidRPr="00083079">
        <w:rPr>
          <w:rFonts w:ascii="Arial" w:hAnsi="Arial" w:cs="Arial"/>
          <w:sz w:val="24"/>
          <w:szCs w:val="24"/>
        </w:rPr>
        <w:t xml:space="preserve"> punishments and rewards may include negative and positive comments or </w:t>
      </w:r>
      <w:r w:rsidR="00DD2FEE" w:rsidRPr="00083079">
        <w:rPr>
          <w:rFonts w:ascii="Arial" w:hAnsi="Arial" w:cs="Arial"/>
          <w:sz w:val="24"/>
          <w:szCs w:val="24"/>
        </w:rPr>
        <w:t xml:space="preserve">being </w:t>
      </w:r>
      <w:r w:rsidR="00E1328A">
        <w:rPr>
          <w:rFonts w:ascii="Arial" w:hAnsi="Arial" w:cs="Arial"/>
          <w:sz w:val="24"/>
          <w:szCs w:val="24"/>
        </w:rPr>
        <w:t>excluded from</w:t>
      </w:r>
      <w:r w:rsidR="00DD2FEE" w:rsidRPr="00083079">
        <w:rPr>
          <w:rFonts w:ascii="Arial" w:hAnsi="Arial" w:cs="Arial"/>
          <w:sz w:val="24"/>
          <w:szCs w:val="24"/>
        </w:rPr>
        <w:t xml:space="preserve"> the team</w:t>
      </w:r>
      <w:r w:rsidR="00FF3FB7" w:rsidRPr="00083079">
        <w:rPr>
          <w:rFonts w:ascii="Arial" w:hAnsi="Arial" w:cs="Arial"/>
          <w:sz w:val="24"/>
          <w:szCs w:val="24"/>
        </w:rPr>
        <w:t>.</w:t>
      </w:r>
    </w:p>
    <w:p w14:paraId="06548CB4" w14:textId="46743F4D" w:rsidR="00EF5C06" w:rsidRPr="00083079" w:rsidRDefault="00B44EE9" w:rsidP="00730C03">
      <w:pPr>
        <w:spacing w:line="360" w:lineRule="auto"/>
        <w:jc w:val="both"/>
        <w:rPr>
          <w:rFonts w:ascii="Arial" w:hAnsi="Arial" w:cs="Arial"/>
          <w:sz w:val="24"/>
          <w:szCs w:val="24"/>
        </w:rPr>
      </w:pPr>
      <w:r w:rsidRPr="00083079">
        <w:rPr>
          <w:rFonts w:ascii="Arial" w:hAnsi="Arial" w:cs="Arial"/>
          <w:sz w:val="24"/>
          <w:szCs w:val="24"/>
        </w:rPr>
        <w:tab/>
        <w:t>Secondly, the cultur</w:t>
      </w:r>
      <w:r w:rsidR="004278D2" w:rsidRPr="00083079">
        <w:rPr>
          <w:rFonts w:ascii="Arial" w:hAnsi="Arial" w:cs="Arial"/>
          <w:sz w:val="24"/>
          <w:szCs w:val="24"/>
        </w:rPr>
        <w:t>e of the company communicat</w:t>
      </w:r>
      <w:r w:rsidR="006D4E70">
        <w:rPr>
          <w:rFonts w:ascii="Arial" w:hAnsi="Arial" w:cs="Arial"/>
          <w:sz w:val="24"/>
          <w:szCs w:val="24"/>
        </w:rPr>
        <w:t xml:space="preserve">es guidelines that should counsel ethical </w:t>
      </w:r>
      <w:proofErr w:type="spellStart"/>
      <w:r w:rsidR="006D4E70">
        <w:rPr>
          <w:rFonts w:ascii="Arial" w:hAnsi="Arial" w:cs="Arial"/>
          <w:sz w:val="24"/>
          <w:szCs w:val="24"/>
        </w:rPr>
        <w:t>behavior</w:t>
      </w:r>
      <w:proofErr w:type="spellEnd"/>
      <w:r w:rsidR="006D4E70">
        <w:rPr>
          <w:rFonts w:ascii="Arial" w:hAnsi="Arial" w:cs="Arial"/>
          <w:sz w:val="24"/>
          <w:szCs w:val="24"/>
        </w:rPr>
        <w:t xml:space="preserve"> among employees</w:t>
      </w:r>
      <w:r w:rsidRPr="00083079">
        <w:rPr>
          <w:rFonts w:ascii="Arial" w:hAnsi="Arial" w:cs="Arial"/>
          <w:sz w:val="24"/>
          <w:szCs w:val="24"/>
        </w:rPr>
        <w:t xml:space="preserve">. Notably, </w:t>
      </w:r>
      <w:r w:rsidR="001F055D">
        <w:rPr>
          <w:rFonts w:ascii="Arial" w:hAnsi="Arial" w:cs="Arial"/>
          <w:sz w:val="24"/>
          <w:szCs w:val="24"/>
        </w:rPr>
        <w:t xml:space="preserve">the </w:t>
      </w:r>
      <w:r w:rsidRPr="00083079">
        <w:rPr>
          <w:rFonts w:ascii="Arial" w:hAnsi="Arial" w:cs="Arial"/>
          <w:sz w:val="24"/>
          <w:szCs w:val="24"/>
        </w:rPr>
        <w:t>culture of an organization is communicated through</w:t>
      </w:r>
      <w:r w:rsidR="001C1B6D">
        <w:rPr>
          <w:rFonts w:ascii="Arial" w:hAnsi="Arial" w:cs="Arial"/>
          <w:sz w:val="24"/>
          <w:szCs w:val="24"/>
        </w:rPr>
        <w:t xml:space="preserve"> the code of ethics, mission, and values of the company. Employees use these t</w:t>
      </w:r>
      <w:r w:rsidR="00990C68">
        <w:rPr>
          <w:rFonts w:ascii="Arial" w:hAnsi="Arial" w:cs="Arial"/>
          <w:sz w:val="24"/>
          <w:szCs w:val="24"/>
        </w:rPr>
        <w:t xml:space="preserve">o </w:t>
      </w:r>
      <w:r w:rsidR="001C1B6D">
        <w:rPr>
          <w:rFonts w:ascii="Arial" w:hAnsi="Arial" w:cs="Arial"/>
          <w:sz w:val="24"/>
          <w:szCs w:val="24"/>
        </w:rPr>
        <w:t>get insights into how they can act ethically among themselves</w:t>
      </w:r>
      <w:r w:rsidRPr="00083079">
        <w:rPr>
          <w:rFonts w:ascii="Arial" w:hAnsi="Arial" w:cs="Arial"/>
          <w:sz w:val="24"/>
          <w:szCs w:val="24"/>
        </w:rPr>
        <w:t xml:space="preserve">. </w:t>
      </w:r>
      <w:r w:rsidR="00DB490E" w:rsidRPr="00083079">
        <w:rPr>
          <w:rFonts w:ascii="Arial" w:hAnsi="Arial" w:cs="Arial"/>
          <w:sz w:val="24"/>
          <w:szCs w:val="24"/>
        </w:rPr>
        <w:t xml:space="preserve">For instance, one of the company’s values is integrity and employees contact themselves </w:t>
      </w:r>
      <w:r w:rsidR="00DB490E" w:rsidRPr="00083079">
        <w:rPr>
          <w:rFonts w:ascii="Arial" w:hAnsi="Arial" w:cs="Arial"/>
          <w:sz w:val="24"/>
          <w:szCs w:val="24"/>
        </w:rPr>
        <w:lastRenderedPageBreak/>
        <w:t xml:space="preserve">with integrity when relating with their colleagues. </w:t>
      </w:r>
      <w:proofErr w:type="spellStart"/>
      <w:r w:rsidR="00EF5C06" w:rsidRPr="00083079">
        <w:rPr>
          <w:rFonts w:ascii="Arial" w:hAnsi="Arial" w:cs="Arial"/>
          <w:sz w:val="24"/>
          <w:szCs w:val="24"/>
          <w:shd w:val="clear" w:color="auto" w:fill="FFFFFF"/>
        </w:rPr>
        <w:t>Kuenzi</w:t>
      </w:r>
      <w:proofErr w:type="spellEnd"/>
      <w:r w:rsidR="00EF5C06" w:rsidRPr="00083079">
        <w:rPr>
          <w:rFonts w:ascii="Arial" w:hAnsi="Arial" w:cs="Arial"/>
          <w:sz w:val="24"/>
          <w:szCs w:val="24"/>
        </w:rPr>
        <w:t xml:space="preserve"> et al., (2020), suggest senior managers establish procedures and set strategic goals. Supervisors and lower-level managers </w:t>
      </w:r>
      <w:r w:rsidR="00FF3FB7" w:rsidRPr="00083079">
        <w:rPr>
          <w:rFonts w:ascii="Arial" w:hAnsi="Arial" w:cs="Arial"/>
          <w:sz w:val="24"/>
          <w:szCs w:val="24"/>
        </w:rPr>
        <w:t>filter the strategies and</w:t>
      </w:r>
      <w:r w:rsidR="001870DE">
        <w:rPr>
          <w:rFonts w:ascii="Arial" w:hAnsi="Arial" w:cs="Arial"/>
          <w:sz w:val="24"/>
          <w:szCs w:val="24"/>
        </w:rPr>
        <w:t xml:space="preserve"> enforce </w:t>
      </w:r>
      <w:r w:rsidR="00FF3FB7" w:rsidRPr="00083079">
        <w:rPr>
          <w:rFonts w:ascii="Arial" w:hAnsi="Arial" w:cs="Arial"/>
          <w:sz w:val="24"/>
          <w:szCs w:val="24"/>
        </w:rPr>
        <w:t xml:space="preserve">them through the desired implementation practices that are ethical. These practices offer predictable directions that direct the </w:t>
      </w:r>
      <w:proofErr w:type="spellStart"/>
      <w:r w:rsidR="00FF3FB7" w:rsidRPr="00083079">
        <w:rPr>
          <w:rFonts w:ascii="Arial" w:hAnsi="Arial" w:cs="Arial"/>
          <w:sz w:val="24"/>
          <w:szCs w:val="24"/>
        </w:rPr>
        <w:t>behavi</w:t>
      </w:r>
      <w:r w:rsidR="00990C68">
        <w:rPr>
          <w:rFonts w:ascii="Arial" w:hAnsi="Arial" w:cs="Arial"/>
          <w:sz w:val="24"/>
          <w:szCs w:val="24"/>
        </w:rPr>
        <w:t>or</w:t>
      </w:r>
      <w:proofErr w:type="spellEnd"/>
      <w:r w:rsidR="00990C68">
        <w:rPr>
          <w:rFonts w:ascii="Arial" w:hAnsi="Arial" w:cs="Arial"/>
          <w:sz w:val="24"/>
          <w:szCs w:val="24"/>
        </w:rPr>
        <w:t xml:space="preserve"> of employees when working within the </w:t>
      </w:r>
      <w:proofErr w:type="spellStart"/>
      <w:r w:rsidR="00990C68">
        <w:rPr>
          <w:rFonts w:ascii="Arial" w:hAnsi="Arial" w:cs="Arial"/>
          <w:sz w:val="24"/>
          <w:szCs w:val="24"/>
        </w:rPr>
        <w:t>organization</w:t>
      </w:r>
      <w:proofErr w:type="spellEnd"/>
      <w:r w:rsidR="00990C68">
        <w:rPr>
          <w:rFonts w:ascii="Arial" w:hAnsi="Arial" w:cs="Arial"/>
          <w:sz w:val="24"/>
          <w:szCs w:val="24"/>
        </w:rPr>
        <w:t xml:space="preserve">. </w:t>
      </w:r>
    </w:p>
    <w:p w14:paraId="74A687F7" w14:textId="31858FC7" w:rsidR="00D56C32" w:rsidRPr="00083079" w:rsidRDefault="00DB490E" w:rsidP="00FF3FB7">
      <w:pPr>
        <w:spacing w:line="360" w:lineRule="auto"/>
        <w:ind w:firstLine="720"/>
        <w:jc w:val="both"/>
        <w:rPr>
          <w:rFonts w:ascii="Arial" w:hAnsi="Arial" w:cs="Arial"/>
          <w:sz w:val="24"/>
          <w:szCs w:val="24"/>
        </w:rPr>
      </w:pPr>
      <w:r w:rsidRPr="00083079">
        <w:rPr>
          <w:rFonts w:ascii="Arial" w:hAnsi="Arial" w:cs="Arial"/>
          <w:sz w:val="24"/>
          <w:szCs w:val="24"/>
        </w:rPr>
        <w:t>Thirdly, the culture of the company offer protective and formal mechanisms that show employees how they can solve ethical dilemmas</w:t>
      </w:r>
      <w:r w:rsidR="002111DA" w:rsidRPr="00083079">
        <w:rPr>
          <w:rFonts w:ascii="Arial" w:hAnsi="Arial" w:cs="Arial"/>
          <w:sz w:val="24"/>
          <w:szCs w:val="24"/>
        </w:rPr>
        <w:t xml:space="preserve"> (</w:t>
      </w:r>
      <w:r w:rsidR="002111DA" w:rsidRPr="00083079">
        <w:rPr>
          <w:rFonts w:ascii="Arial" w:hAnsi="Arial" w:cs="Arial"/>
          <w:sz w:val="24"/>
          <w:szCs w:val="24"/>
          <w:shd w:val="clear" w:color="auto" w:fill="FFFFFF"/>
        </w:rPr>
        <w:t>Wang et al., 2020</w:t>
      </w:r>
      <w:r w:rsidR="002111DA" w:rsidRPr="00083079">
        <w:rPr>
          <w:rFonts w:ascii="Arial" w:hAnsi="Arial" w:cs="Arial"/>
          <w:sz w:val="24"/>
          <w:szCs w:val="24"/>
        </w:rPr>
        <w:t>)</w:t>
      </w:r>
      <w:r w:rsidRPr="00083079">
        <w:rPr>
          <w:rFonts w:ascii="Arial" w:hAnsi="Arial" w:cs="Arial"/>
          <w:sz w:val="24"/>
          <w:szCs w:val="24"/>
        </w:rPr>
        <w:t>. Organizational culture offer guidelines on how individuals can act ethica</w:t>
      </w:r>
      <w:r w:rsidR="003E5FCC">
        <w:rPr>
          <w:rFonts w:ascii="Arial" w:hAnsi="Arial" w:cs="Arial"/>
          <w:sz w:val="24"/>
          <w:szCs w:val="24"/>
        </w:rPr>
        <w:t xml:space="preserve">lly. It promotes ethical </w:t>
      </w:r>
      <w:proofErr w:type="spellStart"/>
      <w:r w:rsidR="003E5FCC">
        <w:rPr>
          <w:rFonts w:ascii="Arial" w:hAnsi="Arial" w:cs="Arial"/>
          <w:sz w:val="24"/>
          <w:szCs w:val="24"/>
        </w:rPr>
        <w:t>behavior</w:t>
      </w:r>
      <w:proofErr w:type="spellEnd"/>
      <w:r w:rsidR="003E5FCC">
        <w:rPr>
          <w:rFonts w:ascii="Arial" w:hAnsi="Arial" w:cs="Arial"/>
          <w:sz w:val="24"/>
          <w:szCs w:val="24"/>
        </w:rPr>
        <w:t xml:space="preserve"> among employees as they</w:t>
      </w:r>
      <w:r w:rsidR="003E5FCC" w:rsidRPr="00083079">
        <w:rPr>
          <w:rFonts w:ascii="Arial" w:hAnsi="Arial" w:cs="Arial"/>
          <w:sz w:val="24"/>
          <w:szCs w:val="24"/>
        </w:rPr>
        <w:t xml:space="preserve"> </w:t>
      </w:r>
      <w:r w:rsidRPr="00083079">
        <w:rPr>
          <w:rFonts w:ascii="Arial" w:hAnsi="Arial" w:cs="Arial"/>
          <w:sz w:val="24"/>
          <w:szCs w:val="24"/>
        </w:rPr>
        <w:t>become</w:t>
      </w:r>
      <w:r w:rsidR="00D81A4C">
        <w:rPr>
          <w:rFonts w:ascii="Arial" w:hAnsi="Arial" w:cs="Arial"/>
          <w:sz w:val="24"/>
          <w:szCs w:val="24"/>
        </w:rPr>
        <w:t xml:space="preserve"> </w:t>
      </w:r>
      <w:r w:rsidR="006E169C">
        <w:rPr>
          <w:rFonts w:ascii="Arial" w:hAnsi="Arial" w:cs="Arial"/>
          <w:sz w:val="24"/>
          <w:szCs w:val="24"/>
        </w:rPr>
        <w:t xml:space="preserve">confident </w:t>
      </w:r>
      <w:r w:rsidRPr="00083079">
        <w:rPr>
          <w:rFonts w:ascii="Arial" w:hAnsi="Arial" w:cs="Arial"/>
          <w:sz w:val="24"/>
          <w:szCs w:val="24"/>
        </w:rPr>
        <w:t xml:space="preserve">that a certain action is either ethical or unethical. This makes employees to act ethically because they have a guide through the pattern of assumptions and beliefs that have been developed over time. It gives confidence to employees to report unethical </w:t>
      </w:r>
      <w:proofErr w:type="spellStart"/>
      <w:r w:rsidRPr="00083079">
        <w:rPr>
          <w:rFonts w:ascii="Arial" w:hAnsi="Arial" w:cs="Arial"/>
          <w:sz w:val="24"/>
          <w:szCs w:val="24"/>
        </w:rPr>
        <w:t>behavi</w:t>
      </w:r>
      <w:r w:rsidR="00990C68">
        <w:rPr>
          <w:rFonts w:ascii="Arial" w:hAnsi="Arial" w:cs="Arial"/>
          <w:sz w:val="24"/>
          <w:szCs w:val="24"/>
        </w:rPr>
        <w:t>or</w:t>
      </w:r>
      <w:proofErr w:type="spellEnd"/>
      <w:r w:rsidR="00990C68">
        <w:rPr>
          <w:rFonts w:ascii="Arial" w:hAnsi="Arial" w:cs="Arial"/>
          <w:sz w:val="24"/>
          <w:szCs w:val="24"/>
        </w:rPr>
        <w:t xml:space="preserve"> and ethical dilemmas without fear of reprimand.  </w:t>
      </w:r>
    </w:p>
    <w:p w14:paraId="33BAFFE0" w14:textId="2FA359AB" w:rsidR="00256CA9" w:rsidRPr="00083079" w:rsidRDefault="00256CA9" w:rsidP="00730C03">
      <w:pPr>
        <w:spacing w:line="360" w:lineRule="auto"/>
        <w:jc w:val="both"/>
        <w:rPr>
          <w:rFonts w:ascii="Arial" w:hAnsi="Arial" w:cs="Arial"/>
          <w:sz w:val="24"/>
          <w:szCs w:val="24"/>
        </w:rPr>
      </w:pPr>
      <w:r w:rsidRPr="00083079">
        <w:rPr>
          <w:rFonts w:ascii="Arial" w:hAnsi="Arial" w:cs="Arial"/>
          <w:sz w:val="24"/>
          <w:szCs w:val="24"/>
        </w:rPr>
        <w:tab/>
        <w:t xml:space="preserve">Fourthly, the culture of IMI Plc motivates employees to have ethics. </w:t>
      </w:r>
      <w:r w:rsidR="00A05F1E">
        <w:rPr>
          <w:rFonts w:ascii="Arial" w:hAnsi="Arial" w:cs="Arial"/>
          <w:sz w:val="24"/>
          <w:szCs w:val="24"/>
        </w:rPr>
        <w:t xml:space="preserve"> The culture of the company helps it to </w:t>
      </w:r>
      <w:r w:rsidRPr="00083079">
        <w:rPr>
          <w:rFonts w:ascii="Arial" w:hAnsi="Arial" w:cs="Arial"/>
          <w:sz w:val="24"/>
          <w:szCs w:val="24"/>
        </w:rPr>
        <w:t xml:space="preserve">promote the well-being of employees and develop them. The company has training programs and </w:t>
      </w:r>
      <w:r w:rsidR="00D94167" w:rsidRPr="00083079">
        <w:rPr>
          <w:rFonts w:ascii="Arial" w:hAnsi="Arial" w:cs="Arial"/>
          <w:sz w:val="24"/>
          <w:szCs w:val="24"/>
        </w:rPr>
        <w:t>workshops.</w:t>
      </w:r>
      <w:r w:rsidR="00FD0AD0">
        <w:rPr>
          <w:rFonts w:ascii="Arial" w:hAnsi="Arial" w:cs="Arial"/>
          <w:sz w:val="24"/>
          <w:szCs w:val="24"/>
        </w:rPr>
        <w:t xml:space="preserve"> The culture of the company reinforces ethical standards that employees should follow to attain ethical </w:t>
      </w:r>
      <w:proofErr w:type="spellStart"/>
      <w:r w:rsidR="00FD0AD0">
        <w:rPr>
          <w:rFonts w:ascii="Arial" w:hAnsi="Arial" w:cs="Arial"/>
          <w:sz w:val="24"/>
          <w:szCs w:val="24"/>
        </w:rPr>
        <w:t>behavior</w:t>
      </w:r>
      <w:proofErr w:type="spellEnd"/>
      <w:r w:rsidR="00FD0AD0">
        <w:rPr>
          <w:rFonts w:ascii="Arial" w:hAnsi="Arial" w:cs="Arial"/>
          <w:sz w:val="24"/>
          <w:szCs w:val="24"/>
        </w:rPr>
        <w:t xml:space="preserve">. </w:t>
      </w:r>
      <w:r w:rsidR="00FD0AD0" w:rsidRPr="00083079">
        <w:rPr>
          <w:rFonts w:ascii="Arial" w:hAnsi="Arial" w:cs="Arial"/>
          <w:sz w:val="24"/>
          <w:szCs w:val="24"/>
        </w:rPr>
        <w:t xml:space="preserve"> </w:t>
      </w:r>
      <w:r w:rsidR="00D94167" w:rsidRPr="00083079">
        <w:rPr>
          <w:rFonts w:ascii="Arial" w:hAnsi="Arial" w:cs="Arial"/>
          <w:sz w:val="24"/>
          <w:szCs w:val="24"/>
        </w:rPr>
        <w:t>This is done by having employee training. Moreover, it acts as a form of</w:t>
      </w:r>
      <w:r w:rsidR="00F83559">
        <w:rPr>
          <w:rFonts w:ascii="Arial" w:hAnsi="Arial" w:cs="Arial"/>
          <w:sz w:val="24"/>
          <w:szCs w:val="24"/>
        </w:rPr>
        <w:t xml:space="preserve"> acknowledgment </w:t>
      </w:r>
      <w:r w:rsidR="00D94167" w:rsidRPr="00083079">
        <w:rPr>
          <w:rFonts w:ascii="Arial" w:hAnsi="Arial" w:cs="Arial"/>
          <w:sz w:val="24"/>
          <w:szCs w:val="24"/>
        </w:rPr>
        <w:t>that the company values its people. This makes the employees of the company</w:t>
      </w:r>
      <w:r w:rsidR="0032754B">
        <w:rPr>
          <w:rFonts w:ascii="Arial" w:hAnsi="Arial" w:cs="Arial"/>
          <w:sz w:val="24"/>
          <w:szCs w:val="24"/>
        </w:rPr>
        <w:t xml:space="preserve"> </w:t>
      </w:r>
      <w:r w:rsidR="00D94167" w:rsidRPr="00083079">
        <w:rPr>
          <w:rFonts w:ascii="Arial" w:hAnsi="Arial" w:cs="Arial"/>
          <w:sz w:val="24"/>
          <w:szCs w:val="24"/>
        </w:rPr>
        <w:t>act ethically. Fifthly,</w:t>
      </w:r>
      <w:r w:rsidR="00917C0A">
        <w:rPr>
          <w:rFonts w:ascii="Arial" w:hAnsi="Arial" w:cs="Arial"/>
          <w:sz w:val="24"/>
          <w:szCs w:val="24"/>
        </w:rPr>
        <w:t xml:space="preserve"> the culture of IMI Plc cuts down </w:t>
      </w:r>
      <w:proofErr w:type="spellStart"/>
      <w:r w:rsidR="00917C0A">
        <w:rPr>
          <w:rFonts w:ascii="Arial" w:hAnsi="Arial" w:cs="Arial"/>
          <w:sz w:val="24"/>
          <w:szCs w:val="24"/>
        </w:rPr>
        <w:t>misbehavior</w:t>
      </w:r>
      <w:proofErr w:type="spellEnd"/>
      <w:r w:rsidR="00917C0A">
        <w:rPr>
          <w:rFonts w:ascii="Arial" w:hAnsi="Arial" w:cs="Arial"/>
          <w:sz w:val="24"/>
          <w:szCs w:val="24"/>
        </w:rPr>
        <w:t xml:space="preserve"> among employees that can promote unethical </w:t>
      </w:r>
      <w:proofErr w:type="spellStart"/>
      <w:r w:rsidR="00917C0A">
        <w:rPr>
          <w:rFonts w:ascii="Arial" w:hAnsi="Arial" w:cs="Arial"/>
          <w:sz w:val="24"/>
          <w:szCs w:val="24"/>
        </w:rPr>
        <w:t>behavior</w:t>
      </w:r>
      <w:proofErr w:type="spellEnd"/>
      <w:r w:rsidR="00D94167" w:rsidRPr="00083079">
        <w:rPr>
          <w:rFonts w:ascii="Arial" w:hAnsi="Arial" w:cs="Arial"/>
          <w:sz w:val="24"/>
          <w:szCs w:val="24"/>
        </w:rPr>
        <w:t xml:space="preserve">. According to </w:t>
      </w:r>
      <w:proofErr w:type="spellStart"/>
      <w:r w:rsidR="00D94167" w:rsidRPr="00083079">
        <w:rPr>
          <w:rFonts w:ascii="Arial" w:hAnsi="Arial" w:cs="Arial"/>
          <w:sz w:val="24"/>
          <w:szCs w:val="24"/>
          <w:shd w:val="clear" w:color="auto" w:fill="FFFFFF"/>
        </w:rPr>
        <w:t>Kuenzi</w:t>
      </w:r>
      <w:proofErr w:type="spellEnd"/>
      <w:r w:rsidR="00D94167" w:rsidRPr="00083079">
        <w:rPr>
          <w:rFonts w:ascii="Arial" w:hAnsi="Arial" w:cs="Arial"/>
          <w:sz w:val="24"/>
          <w:szCs w:val="24"/>
        </w:rPr>
        <w:t xml:space="preserve"> et al., (2020), organizational culture can cut down </w:t>
      </w:r>
      <w:proofErr w:type="spellStart"/>
      <w:r w:rsidR="00D94167" w:rsidRPr="00083079">
        <w:rPr>
          <w:rFonts w:ascii="Arial" w:hAnsi="Arial" w:cs="Arial"/>
          <w:sz w:val="24"/>
          <w:szCs w:val="24"/>
        </w:rPr>
        <w:t>misbehavi</w:t>
      </w:r>
      <w:r w:rsidR="00012EC3">
        <w:rPr>
          <w:rFonts w:ascii="Arial" w:hAnsi="Arial" w:cs="Arial"/>
          <w:sz w:val="24"/>
          <w:szCs w:val="24"/>
        </w:rPr>
        <w:t>or</w:t>
      </w:r>
      <w:proofErr w:type="spellEnd"/>
      <w:r w:rsidR="00012EC3">
        <w:rPr>
          <w:rFonts w:ascii="Arial" w:hAnsi="Arial" w:cs="Arial"/>
          <w:sz w:val="24"/>
          <w:szCs w:val="24"/>
        </w:rPr>
        <w:t xml:space="preserve"> among employees. Leaders have to set the tone </w:t>
      </w:r>
      <w:r w:rsidR="00D94167" w:rsidRPr="00083079">
        <w:rPr>
          <w:rFonts w:ascii="Arial" w:hAnsi="Arial" w:cs="Arial"/>
          <w:sz w:val="24"/>
          <w:szCs w:val="24"/>
        </w:rPr>
        <w:t xml:space="preserve">when it comes to ethical </w:t>
      </w:r>
      <w:proofErr w:type="spellStart"/>
      <w:r w:rsidR="00D94167" w:rsidRPr="00083079">
        <w:rPr>
          <w:rFonts w:ascii="Arial" w:hAnsi="Arial" w:cs="Arial"/>
          <w:sz w:val="24"/>
          <w:szCs w:val="24"/>
        </w:rPr>
        <w:t>behavi</w:t>
      </w:r>
      <w:r w:rsidR="00FD0AD0">
        <w:rPr>
          <w:rFonts w:ascii="Arial" w:hAnsi="Arial" w:cs="Arial"/>
          <w:sz w:val="24"/>
          <w:szCs w:val="24"/>
        </w:rPr>
        <w:t>ors</w:t>
      </w:r>
      <w:proofErr w:type="spellEnd"/>
      <w:r w:rsidR="00FD0AD0">
        <w:rPr>
          <w:rFonts w:ascii="Arial" w:hAnsi="Arial" w:cs="Arial"/>
          <w:sz w:val="24"/>
          <w:szCs w:val="24"/>
        </w:rPr>
        <w:t xml:space="preserve"> and dilemmas. Employees develop a culture of acting in the right way.  </w:t>
      </w:r>
    </w:p>
    <w:p w14:paraId="27F6F2A4" w14:textId="2147E0E0" w:rsidR="00D94167" w:rsidRPr="00083079" w:rsidRDefault="00D94167" w:rsidP="00730C03">
      <w:pPr>
        <w:spacing w:line="360" w:lineRule="auto"/>
        <w:jc w:val="both"/>
        <w:rPr>
          <w:rFonts w:ascii="Arial" w:hAnsi="Arial" w:cs="Arial"/>
          <w:sz w:val="24"/>
          <w:szCs w:val="24"/>
        </w:rPr>
      </w:pPr>
      <w:r w:rsidRPr="00083079">
        <w:rPr>
          <w:rFonts w:ascii="Arial" w:hAnsi="Arial" w:cs="Arial"/>
          <w:sz w:val="24"/>
          <w:szCs w:val="24"/>
        </w:rPr>
        <w:tab/>
      </w:r>
      <w:r w:rsidR="0018133C" w:rsidRPr="00083079">
        <w:rPr>
          <w:rFonts w:ascii="Arial" w:hAnsi="Arial" w:cs="Arial"/>
          <w:sz w:val="24"/>
          <w:szCs w:val="24"/>
        </w:rPr>
        <w:t xml:space="preserve">Sixthly, organizational culture promotes </w:t>
      </w:r>
      <w:r w:rsidR="0049451F">
        <w:rPr>
          <w:rFonts w:ascii="Arial" w:hAnsi="Arial" w:cs="Arial"/>
          <w:sz w:val="24"/>
          <w:szCs w:val="24"/>
        </w:rPr>
        <w:t xml:space="preserve">an </w:t>
      </w:r>
      <w:r w:rsidR="0018133C" w:rsidRPr="00083079">
        <w:rPr>
          <w:rFonts w:ascii="Arial" w:hAnsi="Arial" w:cs="Arial"/>
          <w:sz w:val="24"/>
          <w:szCs w:val="24"/>
        </w:rPr>
        <w:t xml:space="preserve">ethical climate within an </w:t>
      </w:r>
      <w:proofErr w:type="spellStart"/>
      <w:r w:rsidR="0018133C" w:rsidRPr="00083079">
        <w:rPr>
          <w:rFonts w:ascii="Arial" w:hAnsi="Arial" w:cs="Arial"/>
          <w:sz w:val="24"/>
          <w:szCs w:val="24"/>
        </w:rPr>
        <w:t>organization</w:t>
      </w:r>
      <w:proofErr w:type="spellEnd"/>
      <w:r w:rsidR="002111DA" w:rsidRPr="00083079">
        <w:rPr>
          <w:rFonts w:ascii="Arial" w:hAnsi="Arial" w:cs="Arial"/>
          <w:sz w:val="24"/>
          <w:szCs w:val="24"/>
        </w:rPr>
        <w:t xml:space="preserve"> (</w:t>
      </w:r>
      <w:proofErr w:type="spellStart"/>
      <w:r w:rsidR="002111DA" w:rsidRPr="00083079">
        <w:rPr>
          <w:rFonts w:ascii="Arial" w:hAnsi="Arial" w:cs="Arial"/>
          <w:sz w:val="24"/>
          <w:szCs w:val="24"/>
          <w:shd w:val="clear" w:color="auto" w:fill="FFFFFF"/>
        </w:rPr>
        <w:t>Haldorai</w:t>
      </w:r>
      <w:proofErr w:type="spellEnd"/>
      <w:r w:rsidR="002111DA" w:rsidRPr="00083079">
        <w:rPr>
          <w:rFonts w:ascii="Arial" w:hAnsi="Arial" w:cs="Arial"/>
          <w:sz w:val="24"/>
          <w:szCs w:val="24"/>
          <w:shd w:val="clear" w:color="auto" w:fill="FFFFFF"/>
        </w:rPr>
        <w:t xml:space="preserve"> et al., 2020</w:t>
      </w:r>
      <w:r w:rsidR="002111DA" w:rsidRPr="00083079">
        <w:rPr>
          <w:rFonts w:ascii="Arial" w:hAnsi="Arial" w:cs="Arial"/>
          <w:sz w:val="24"/>
          <w:szCs w:val="24"/>
        </w:rPr>
        <w:t>)</w:t>
      </w:r>
      <w:r w:rsidR="0018133C" w:rsidRPr="00083079">
        <w:rPr>
          <w:rFonts w:ascii="Arial" w:hAnsi="Arial" w:cs="Arial"/>
          <w:sz w:val="24"/>
          <w:szCs w:val="24"/>
        </w:rPr>
        <w:t xml:space="preserve">. Ethical climate refers to the shared perception of how members of the organization, including employees, should handle ethical situations and what is perceived to be correct </w:t>
      </w:r>
      <w:proofErr w:type="spellStart"/>
      <w:r w:rsidR="0018133C" w:rsidRPr="00083079">
        <w:rPr>
          <w:rFonts w:ascii="Arial" w:hAnsi="Arial" w:cs="Arial"/>
          <w:sz w:val="24"/>
          <w:szCs w:val="24"/>
        </w:rPr>
        <w:t>behavi</w:t>
      </w:r>
      <w:r w:rsidR="00FD0AD0">
        <w:rPr>
          <w:rFonts w:ascii="Arial" w:hAnsi="Arial" w:cs="Arial"/>
          <w:sz w:val="24"/>
          <w:szCs w:val="24"/>
        </w:rPr>
        <w:t>or</w:t>
      </w:r>
      <w:proofErr w:type="spellEnd"/>
      <w:r w:rsidR="0018133C" w:rsidRPr="00083079">
        <w:rPr>
          <w:rFonts w:ascii="Arial" w:hAnsi="Arial" w:cs="Arial"/>
          <w:sz w:val="24"/>
          <w:szCs w:val="24"/>
        </w:rPr>
        <w:t xml:space="preserve">. Ethical climate focuses on what employees experience on daily bases. </w:t>
      </w:r>
      <w:proofErr w:type="spellStart"/>
      <w:r w:rsidR="0018133C" w:rsidRPr="00083079">
        <w:rPr>
          <w:rFonts w:ascii="Arial" w:hAnsi="Arial" w:cs="Arial"/>
          <w:sz w:val="24"/>
          <w:szCs w:val="24"/>
        </w:rPr>
        <w:t>People-cen</w:t>
      </w:r>
      <w:r w:rsidR="00F114FC">
        <w:rPr>
          <w:rFonts w:ascii="Arial" w:hAnsi="Arial" w:cs="Arial"/>
          <w:sz w:val="24"/>
          <w:szCs w:val="24"/>
        </w:rPr>
        <w:t>tered</w:t>
      </w:r>
      <w:proofErr w:type="spellEnd"/>
      <w:r w:rsidR="00F114FC">
        <w:rPr>
          <w:rFonts w:ascii="Arial" w:hAnsi="Arial" w:cs="Arial"/>
          <w:sz w:val="24"/>
          <w:szCs w:val="24"/>
        </w:rPr>
        <w:t xml:space="preserve"> culture of IMI Plc ensures that </w:t>
      </w:r>
      <w:r w:rsidR="0018133C" w:rsidRPr="00083079">
        <w:rPr>
          <w:rFonts w:ascii="Arial" w:hAnsi="Arial" w:cs="Arial"/>
          <w:sz w:val="24"/>
          <w:szCs w:val="24"/>
        </w:rPr>
        <w:t>employees experience</w:t>
      </w:r>
      <w:r w:rsidR="00FC4703">
        <w:rPr>
          <w:rFonts w:ascii="Arial" w:hAnsi="Arial" w:cs="Arial"/>
          <w:sz w:val="24"/>
          <w:szCs w:val="24"/>
        </w:rPr>
        <w:t xml:space="preserve"> to care for the company. Decision-making is a crucial element of an ethical </w:t>
      </w:r>
      <w:r w:rsidR="00EF5C06" w:rsidRPr="00083079">
        <w:rPr>
          <w:rFonts w:ascii="Arial" w:hAnsi="Arial" w:cs="Arial"/>
          <w:sz w:val="24"/>
          <w:szCs w:val="24"/>
        </w:rPr>
        <w:t>climate.</w:t>
      </w:r>
      <w:r w:rsidR="00F114FC">
        <w:rPr>
          <w:rFonts w:ascii="Arial" w:hAnsi="Arial" w:cs="Arial"/>
          <w:sz w:val="24"/>
          <w:szCs w:val="24"/>
        </w:rPr>
        <w:t xml:space="preserve"> A good ethical climate in IMI Plc ensures that members of the company make ethical decisions.</w:t>
      </w:r>
    </w:p>
    <w:p w14:paraId="47C7553E" w14:textId="2E398A01" w:rsidR="00D56C32" w:rsidRPr="00083079" w:rsidRDefault="00CA4F2D" w:rsidP="00730C03">
      <w:pPr>
        <w:spacing w:line="360" w:lineRule="auto"/>
        <w:jc w:val="both"/>
        <w:rPr>
          <w:rFonts w:ascii="Arial" w:hAnsi="Arial" w:cs="Arial"/>
          <w:sz w:val="24"/>
          <w:szCs w:val="24"/>
        </w:rPr>
      </w:pPr>
      <w:r w:rsidRPr="00083079">
        <w:rPr>
          <w:rFonts w:ascii="Arial" w:hAnsi="Arial" w:cs="Arial"/>
          <w:sz w:val="24"/>
          <w:szCs w:val="24"/>
        </w:rPr>
        <w:lastRenderedPageBreak/>
        <w:tab/>
        <w:t>An ethical dilemma that is likely to affect the company’s cu</w:t>
      </w:r>
      <w:r w:rsidR="00902A5B" w:rsidRPr="00083079">
        <w:rPr>
          <w:rFonts w:ascii="Arial" w:hAnsi="Arial" w:cs="Arial"/>
          <w:sz w:val="24"/>
          <w:szCs w:val="24"/>
        </w:rPr>
        <w:t xml:space="preserve">lture is using different management styles after acquiring </w:t>
      </w:r>
      <w:proofErr w:type="spellStart"/>
      <w:r w:rsidR="00902A5B" w:rsidRPr="00083079">
        <w:rPr>
          <w:rFonts w:ascii="Arial" w:hAnsi="Arial" w:cs="Arial"/>
          <w:sz w:val="24"/>
          <w:szCs w:val="24"/>
        </w:rPr>
        <w:t>Heatmiser</w:t>
      </w:r>
      <w:proofErr w:type="spellEnd"/>
      <w:r w:rsidR="00902A5B" w:rsidRPr="00083079">
        <w:rPr>
          <w:rFonts w:ascii="Arial" w:hAnsi="Arial" w:cs="Arial"/>
          <w:sz w:val="24"/>
          <w:szCs w:val="24"/>
        </w:rPr>
        <w:t xml:space="preserve"> in 2022. The company spent </w:t>
      </w:r>
      <w:r w:rsidR="00902A5B" w:rsidRPr="00083079">
        <w:rPr>
          <w:rFonts w:ascii="Arial" w:hAnsi="Arial" w:cs="Arial"/>
          <w:sz w:val="24"/>
          <w:szCs w:val="24"/>
          <w:shd w:val="clear" w:color="auto" w:fill="FFFFFF"/>
        </w:rPr>
        <w:t>£110 million</w:t>
      </w:r>
      <w:r w:rsidR="00902A5B" w:rsidRPr="00083079">
        <w:rPr>
          <w:rFonts w:ascii="Arial" w:hAnsi="Arial" w:cs="Arial"/>
          <w:sz w:val="24"/>
          <w:szCs w:val="24"/>
        </w:rPr>
        <w:t xml:space="preserve"> to buy </w:t>
      </w:r>
      <w:proofErr w:type="spellStart"/>
      <w:r w:rsidR="00902A5B" w:rsidRPr="00083079">
        <w:rPr>
          <w:rFonts w:ascii="Arial" w:hAnsi="Arial" w:cs="Arial"/>
          <w:sz w:val="24"/>
          <w:szCs w:val="24"/>
        </w:rPr>
        <w:t>Heatmiser</w:t>
      </w:r>
      <w:proofErr w:type="spellEnd"/>
      <w:r w:rsidR="00902A5B" w:rsidRPr="00083079">
        <w:rPr>
          <w:rFonts w:ascii="Arial" w:hAnsi="Arial" w:cs="Arial"/>
          <w:sz w:val="24"/>
          <w:szCs w:val="24"/>
        </w:rPr>
        <w:t>,</w:t>
      </w:r>
      <w:r w:rsidR="00F114FC">
        <w:rPr>
          <w:rFonts w:ascii="Arial" w:hAnsi="Arial" w:cs="Arial"/>
          <w:sz w:val="24"/>
          <w:szCs w:val="24"/>
        </w:rPr>
        <w:t xml:space="preserve"> a Blackburn-based thermostatic control manufacturer, making </w:t>
      </w:r>
      <w:proofErr w:type="spellStart"/>
      <w:r w:rsidR="00F114FC">
        <w:rPr>
          <w:rFonts w:ascii="Arial" w:hAnsi="Arial" w:cs="Arial"/>
          <w:sz w:val="24"/>
          <w:szCs w:val="24"/>
        </w:rPr>
        <w:t>Heatmiser</w:t>
      </w:r>
      <w:proofErr w:type="spellEnd"/>
      <w:r w:rsidR="00F114FC">
        <w:rPr>
          <w:rFonts w:ascii="Arial" w:hAnsi="Arial" w:cs="Arial"/>
          <w:sz w:val="24"/>
          <w:szCs w:val="24"/>
        </w:rPr>
        <w:t xml:space="preserve"> one of the brands (Miles, (2023).</w:t>
      </w:r>
      <w:r w:rsidR="00F114FC" w:rsidRPr="00083079">
        <w:rPr>
          <w:rFonts w:ascii="Arial" w:hAnsi="Arial" w:cs="Arial"/>
          <w:sz w:val="24"/>
          <w:szCs w:val="24"/>
        </w:rPr>
        <w:t xml:space="preserve"> </w:t>
      </w:r>
      <w:r w:rsidR="00902A5B" w:rsidRPr="00083079">
        <w:rPr>
          <w:rFonts w:ascii="Arial" w:hAnsi="Arial" w:cs="Arial"/>
          <w:sz w:val="24"/>
          <w:szCs w:val="24"/>
        </w:rPr>
        <w:t xml:space="preserve">By the time </w:t>
      </w:r>
      <w:proofErr w:type="spellStart"/>
      <w:r w:rsidR="00902A5B" w:rsidRPr="00083079">
        <w:rPr>
          <w:rFonts w:ascii="Arial" w:hAnsi="Arial" w:cs="Arial"/>
          <w:sz w:val="24"/>
          <w:szCs w:val="24"/>
        </w:rPr>
        <w:t>Heatmiser</w:t>
      </w:r>
      <w:proofErr w:type="spellEnd"/>
      <w:r w:rsidR="00902A5B" w:rsidRPr="00083079">
        <w:rPr>
          <w:rFonts w:ascii="Arial" w:hAnsi="Arial" w:cs="Arial"/>
          <w:sz w:val="24"/>
          <w:szCs w:val="24"/>
        </w:rPr>
        <w:t xml:space="preserve"> was sold, it had more than 4000 employees which made IMI</w:t>
      </w:r>
      <w:r w:rsidR="00F114FC">
        <w:rPr>
          <w:rFonts w:ascii="Arial" w:hAnsi="Arial" w:cs="Arial"/>
          <w:sz w:val="24"/>
          <w:szCs w:val="24"/>
        </w:rPr>
        <w:t xml:space="preserve"> have around 20% of its workforce comprised of employees who were used to different cultures and management styles. </w:t>
      </w:r>
      <w:r w:rsidR="00902A5B" w:rsidRPr="00083079">
        <w:rPr>
          <w:rFonts w:ascii="Arial" w:hAnsi="Arial" w:cs="Arial"/>
          <w:sz w:val="24"/>
          <w:szCs w:val="24"/>
        </w:rPr>
        <w:t xml:space="preserve">The ethical dilemma is whether to retain its managers or fire the managers existing in </w:t>
      </w:r>
      <w:proofErr w:type="spellStart"/>
      <w:r w:rsidR="00902A5B" w:rsidRPr="00083079">
        <w:rPr>
          <w:rFonts w:ascii="Arial" w:hAnsi="Arial" w:cs="Arial"/>
          <w:sz w:val="24"/>
          <w:szCs w:val="24"/>
        </w:rPr>
        <w:t>Heatmiser</w:t>
      </w:r>
      <w:proofErr w:type="spellEnd"/>
      <w:r w:rsidR="00902A5B" w:rsidRPr="00083079">
        <w:rPr>
          <w:rFonts w:ascii="Arial" w:hAnsi="Arial" w:cs="Arial"/>
          <w:sz w:val="24"/>
          <w:szCs w:val="24"/>
        </w:rPr>
        <w:t xml:space="preserve"> to have the new employees get used to IMI Plc culture. </w:t>
      </w:r>
      <w:r w:rsidR="009C5B6A" w:rsidRPr="00083079">
        <w:rPr>
          <w:rFonts w:ascii="Arial" w:hAnsi="Arial" w:cs="Arial"/>
          <w:sz w:val="24"/>
          <w:szCs w:val="24"/>
        </w:rPr>
        <w:t>Focusing on promoting managers who are used to the company’s culture can be taken as unethical as it will be discriminating</w:t>
      </w:r>
      <w:r w:rsidR="002709C5">
        <w:rPr>
          <w:rFonts w:ascii="Arial" w:hAnsi="Arial" w:cs="Arial"/>
          <w:sz w:val="24"/>
          <w:szCs w:val="24"/>
        </w:rPr>
        <w:t xml:space="preserve"> against employees who previously worked for </w:t>
      </w:r>
      <w:proofErr w:type="spellStart"/>
      <w:r w:rsidR="002709C5">
        <w:rPr>
          <w:rFonts w:ascii="Arial" w:hAnsi="Arial" w:cs="Arial"/>
          <w:sz w:val="24"/>
          <w:szCs w:val="24"/>
        </w:rPr>
        <w:t>Heatmiser</w:t>
      </w:r>
      <w:proofErr w:type="spellEnd"/>
      <w:r w:rsidR="002709C5">
        <w:rPr>
          <w:rFonts w:ascii="Arial" w:hAnsi="Arial" w:cs="Arial"/>
          <w:sz w:val="24"/>
          <w:szCs w:val="24"/>
        </w:rPr>
        <w:t xml:space="preserve">. </w:t>
      </w:r>
      <w:r w:rsidR="009C5B6A" w:rsidRPr="00083079">
        <w:rPr>
          <w:rFonts w:ascii="Arial" w:hAnsi="Arial" w:cs="Arial"/>
          <w:sz w:val="24"/>
          <w:szCs w:val="24"/>
        </w:rPr>
        <w:t>The company must have an inclusive alternative.</w:t>
      </w:r>
    </w:p>
    <w:p w14:paraId="451E194B" w14:textId="77777777" w:rsidR="00A16848" w:rsidRPr="00083079" w:rsidRDefault="009C5B6A" w:rsidP="005D0899">
      <w:pPr>
        <w:pStyle w:val="Heading1"/>
        <w:rPr>
          <w:rFonts w:ascii="Arial" w:hAnsi="Arial" w:cs="Arial"/>
        </w:rPr>
      </w:pPr>
      <w:bookmarkStart w:id="3" w:name="_Toc139028206"/>
      <w:r w:rsidRPr="00083079">
        <w:rPr>
          <w:rFonts w:ascii="Arial" w:hAnsi="Arial" w:cs="Arial"/>
        </w:rPr>
        <w:t>Barriers to the Effective Functioning of the organisation’s Culture</w:t>
      </w:r>
      <w:bookmarkEnd w:id="3"/>
    </w:p>
    <w:p w14:paraId="2EBD300F" w14:textId="56F9F0A6" w:rsidR="00D77599" w:rsidRPr="00083079" w:rsidRDefault="009C5B6A" w:rsidP="00730C03">
      <w:pPr>
        <w:spacing w:line="360" w:lineRule="auto"/>
        <w:jc w:val="both"/>
        <w:rPr>
          <w:rFonts w:ascii="Arial" w:hAnsi="Arial" w:cs="Arial"/>
          <w:sz w:val="24"/>
          <w:szCs w:val="24"/>
        </w:rPr>
      </w:pPr>
      <w:r w:rsidRPr="00083079">
        <w:rPr>
          <w:rFonts w:ascii="Arial" w:hAnsi="Arial" w:cs="Arial"/>
          <w:sz w:val="24"/>
          <w:szCs w:val="24"/>
        </w:rPr>
        <w:tab/>
        <w:t>There are several barriers that can affect</w:t>
      </w:r>
      <w:r w:rsidR="00DB767B" w:rsidRPr="00083079">
        <w:rPr>
          <w:rFonts w:ascii="Arial" w:hAnsi="Arial" w:cs="Arial"/>
          <w:sz w:val="24"/>
          <w:szCs w:val="24"/>
        </w:rPr>
        <w:t xml:space="preserve"> the</w:t>
      </w:r>
      <w:r w:rsidRPr="00083079">
        <w:rPr>
          <w:rFonts w:ascii="Arial" w:hAnsi="Arial" w:cs="Arial"/>
          <w:sz w:val="24"/>
          <w:szCs w:val="24"/>
        </w:rPr>
        <w:t xml:space="preserve"> </w:t>
      </w:r>
      <w:r w:rsidR="00DB767B" w:rsidRPr="00083079">
        <w:rPr>
          <w:rFonts w:ascii="Arial" w:hAnsi="Arial" w:cs="Arial"/>
          <w:sz w:val="24"/>
          <w:szCs w:val="24"/>
        </w:rPr>
        <w:t xml:space="preserve">effective functioning of culture of IMI Plc. Firstly, lack of communication or poor communication within the </w:t>
      </w:r>
      <w:proofErr w:type="spellStart"/>
      <w:r w:rsidR="00DB767B" w:rsidRPr="00083079">
        <w:rPr>
          <w:rFonts w:ascii="Arial" w:hAnsi="Arial" w:cs="Arial"/>
          <w:sz w:val="24"/>
          <w:szCs w:val="24"/>
        </w:rPr>
        <w:t>organization</w:t>
      </w:r>
      <w:proofErr w:type="spellEnd"/>
      <w:r w:rsidR="00DB767B" w:rsidRPr="00083079">
        <w:rPr>
          <w:rFonts w:ascii="Arial" w:hAnsi="Arial" w:cs="Arial"/>
          <w:sz w:val="24"/>
          <w:szCs w:val="24"/>
        </w:rPr>
        <w:t xml:space="preserve"> is</w:t>
      </w:r>
      <w:r w:rsidR="002709C5">
        <w:rPr>
          <w:rFonts w:ascii="Arial" w:hAnsi="Arial" w:cs="Arial"/>
          <w:sz w:val="24"/>
          <w:szCs w:val="24"/>
        </w:rPr>
        <w:t xml:space="preserve"> a vital barrier to the functioning of the company’s culture. </w:t>
      </w:r>
      <w:r w:rsidR="00DB767B" w:rsidRPr="00083079">
        <w:rPr>
          <w:rFonts w:ascii="Arial" w:hAnsi="Arial" w:cs="Arial"/>
          <w:sz w:val="24"/>
          <w:szCs w:val="24"/>
        </w:rPr>
        <w:t xml:space="preserve">Culture functions well and is transferred to new members of the organization when there is frequent and clear communication. Poor communication makes organizational culture ineffective. IMI Plc has many members that are not used to the company’s </w:t>
      </w:r>
      <w:r w:rsidR="00D77599" w:rsidRPr="00083079">
        <w:rPr>
          <w:rFonts w:ascii="Arial" w:hAnsi="Arial" w:cs="Arial"/>
          <w:sz w:val="24"/>
          <w:szCs w:val="24"/>
        </w:rPr>
        <w:t xml:space="preserve">culture after buying </w:t>
      </w:r>
      <w:proofErr w:type="spellStart"/>
      <w:r w:rsidR="00D77599" w:rsidRPr="00083079">
        <w:rPr>
          <w:rFonts w:ascii="Arial" w:hAnsi="Arial" w:cs="Arial"/>
          <w:sz w:val="24"/>
          <w:szCs w:val="24"/>
        </w:rPr>
        <w:t>Heatmister</w:t>
      </w:r>
      <w:proofErr w:type="spellEnd"/>
      <w:r w:rsidR="00D77599" w:rsidRPr="00083079">
        <w:rPr>
          <w:rFonts w:ascii="Arial" w:hAnsi="Arial" w:cs="Arial"/>
          <w:sz w:val="24"/>
          <w:szCs w:val="24"/>
        </w:rPr>
        <w:t xml:space="preserve"> which had many employees</w:t>
      </w:r>
      <w:r w:rsidR="00D47D98" w:rsidRPr="00083079">
        <w:rPr>
          <w:rFonts w:ascii="Arial" w:hAnsi="Arial" w:cs="Arial"/>
          <w:sz w:val="24"/>
          <w:szCs w:val="24"/>
        </w:rPr>
        <w:t xml:space="preserve"> (Miles, 2023)</w:t>
      </w:r>
      <w:r w:rsidR="00D77599" w:rsidRPr="00083079">
        <w:rPr>
          <w:rFonts w:ascii="Arial" w:hAnsi="Arial" w:cs="Arial"/>
          <w:sz w:val="24"/>
          <w:szCs w:val="24"/>
        </w:rPr>
        <w:t>. T</w:t>
      </w:r>
      <w:r w:rsidR="00DB767B" w:rsidRPr="00083079">
        <w:rPr>
          <w:rFonts w:ascii="Arial" w:hAnsi="Arial" w:cs="Arial"/>
          <w:sz w:val="24"/>
          <w:szCs w:val="24"/>
        </w:rPr>
        <w:t xml:space="preserve">here should be effective communication </w:t>
      </w:r>
      <w:r w:rsidR="00D77599" w:rsidRPr="00083079">
        <w:rPr>
          <w:rFonts w:ascii="Arial" w:hAnsi="Arial" w:cs="Arial"/>
          <w:sz w:val="24"/>
          <w:szCs w:val="24"/>
        </w:rPr>
        <w:t>in the company. Communication should be at the centre stage when the company is planning and implementing crucial projects. Failing to have clear communication makes employees fail to know the expectations of the company.</w:t>
      </w:r>
    </w:p>
    <w:p w14:paraId="2AE972D0" w14:textId="03B79872" w:rsidR="00D77599" w:rsidRPr="00083079" w:rsidRDefault="00A02C9F" w:rsidP="00A02C9F">
      <w:pPr>
        <w:spacing w:line="360" w:lineRule="auto"/>
        <w:ind w:firstLine="720"/>
        <w:jc w:val="both"/>
        <w:rPr>
          <w:rFonts w:ascii="Arial" w:hAnsi="Arial" w:cs="Arial"/>
          <w:sz w:val="24"/>
          <w:szCs w:val="24"/>
        </w:rPr>
      </w:pPr>
      <w:r>
        <w:rPr>
          <w:rFonts w:ascii="Arial" w:hAnsi="Arial" w:cs="Arial"/>
          <w:sz w:val="24"/>
          <w:szCs w:val="24"/>
        </w:rPr>
        <w:t>Other barriers to the effectiveness of a company’s culture</w:t>
      </w:r>
      <w:r w:rsidR="00A3392F">
        <w:rPr>
          <w:rFonts w:ascii="Arial" w:hAnsi="Arial" w:cs="Arial"/>
          <w:sz w:val="24"/>
          <w:szCs w:val="24"/>
        </w:rPr>
        <w:t xml:space="preserve"> is the lack of consistency (</w:t>
      </w:r>
      <w:proofErr w:type="spellStart"/>
      <w:r w:rsidR="00A3392F">
        <w:rPr>
          <w:rFonts w:ascii="Arial" w:hAnsi="Arial" w:cs="Arial"/>
          <w:sz w:val="24"/>
          <w:szCs w:val="24"/>
        </w:rPr>
        <w:t>Kowalczyk</w:t>
      </w:r>
      <w:proofErr w:type="spellEnd"/>
      <w:r w:rsidR="00A3392F">
        <w:rPr>
          <w:rFonts w:ascii="Arial" w:hAnsi="Arial" w:cs="Arial"/>
          <w:sz w:val="24"/>
          <w:szCs w:val="24"/>
        </w:rPr>
        <w:t xml:space="preserve"> &amp; </w:t>
      </w:r>
      <w:proofErr w:type="spellStart"/>
      <w:r w:rsidR="00A3392F">
        <w:rPr>
          <w:rFonts w:ascii="Arial" w:hAnsi="Arial" w:cs="Arial"/>
          <w:sz w:val="24"/>
          <w:szCs w:val="24"/>
        </w:rPr>
        <w:t>Kucharska</w:t>
      </w:r>
      <w:proofErr w:type="spellEnd"/>
      <w:r w:rsidR="00A3392F">
        <w:rPr>
          <w:rFonts w:ascii="Arial" w:hAnsi="Arial" w:cs="Arial"/>
          <w:sz w:val="24"/>
          <w:szCs w:val="24"/>
        </w:rPr>
        <w:t xml:space="preserve">, 2020). Notably, culture is a </w:t>
      </w:r>
      <w:r w:rsidR="00D77599" w:rsidRPr="00083079">
        <w:rPr>
          <w:rFonts w:ascii="Arial" w:hAnsi="Arial" w:cs="Arial"/>
          <w:sz w:val="24"/>
          <w:szCs w:val="24"/>
        </w:rPr>
        <w:t xml:space="preserve">pattern of assumptions and beliefs that have been developed as an organization learns to cope with its problems and adapt to factors in the external business environment. These patterns are developed through consistent way of doing things. </w:t>
      </w:r>
      <w:r w:rsidR="006D1C55" w:rsidRPr="00083079">
        <w:rPr>
          <w:rFonts w:ascii="Arial" w:hAnsi="Arial" w:cs="Arial"/>
          <w:sz w:val="24"/>
          <w:szCs w:val="24"/>
        </w:rPr>
        <w:t xml:space="preserve">In IMI Plc, the company is used to collaboration among employees to solve its problems. This culture will not work effective if the company lacks consistency in collaboration. Thirdly, cultural barriers </w:t>
      </w:r>
      <w:r w:rsidR="00C17105" w:rsidRPr="00083079">
        <w:rPr>
          <w:rFonts w:ascii="Arial" w:hAnsi="Arial" w:cs="Arial"/>
          <w:sz w:val="24"/>
          <w:szCs w:val="24"/>
        </w:rPr>
        <w:t xml:space="preserve">affect the culture of an organization. Notably, the company employs employees from diverse cultural backgrounds (IMI Plc, </w:t>
      </w:r>
      <w:r w:rsidR="00C17105" w:rsidRPr="00083079">
        <w:rPr>
          <w:rFonts w:ascii="Arial" w:hAnsi="Arial" w:cs="Arial"/>
          <w:sz w:val="24"/>
          <w:szCs w:val="24"/>
        </w:rPr>
        <w:lastRenderedPageBreak/>
        <w:t xml:space="preserve">2023). Managing different cultural backgrounds affects how people perceive as the right way of doing things. Gert </w:t>
      </w:r>
      <w:proofErr w:type="spellStart"/>
      <w:r w:rsidR="00C17105" w:rsidRPr="00083079">
        <w:rPr>
          <w:rFonts w:ascii="Arial" w:hAnsi="Arial" w:cs="Arial"/>
          <w:sz w:val="24"/>
          <w:szCs w:val="24"/>
        </w:rPr>
        <w:t>Hofstede’s</w:t>
      </w:r>
      <w:proofErr w:type="spellEnd"/>
      <w:r w:rsidR="00C17105" w:rsidRPr="00083079">
        <w:rPr>
          <w:rFonts w:ascii="Arial" w:hAnsi="Arial" w:cs="Arial"/>
          <w:sz w:val="24"/>
          <w:szCs w:val="24"/>
        </w:rPr>
        <w:t xml:space="preserve"> 6-dimensional model explains six dimensions of different national cultures</w:t>
      </w:r>
      <w:r w:rsidR="002111DA" w:rsidRPr="00083079">
        <w:rPr>
          <w:rFonts w:ascii="Arial" w:hAnsi="Arial" w:cs="Arial"/>
          <w:sz w:val="24"/>
          <w:szCs w:val="24"/>
        </w:rPr>
        <w:t xml:space="preserve"> (</w:t>
      </w:r>
      <w:proofErr w:type="spellStart"/>
      <w:r w:rsidR="002111DA" w:rsidRPr="00083079">
        <w:rPr>
          <w:rFonts w:ascii="Arial" w:hAnsi="Arial" w:cs="Arial"/>
          <w:sz w:val="24"/>
          <w:szCs w:val="24"/>
          <w:shd w:val="clear" w:color="auto" w:fill="FFFFFF"/>
        </w:rPr>
        <w:t>Schlosserová</w:t>
      </w:r>
      <w:proofErr w:type="spellEnd"/>
      <w:r w:rsidR="002111DA" w:rsidRPr="00083079">
        <w:rPr>
          <w:rFonts w:ascii="Arial" w:hAnsi="Arial" w:cs="Arial"/>
          <w:sz w:val="24"/>
          <w:szCs w:val="24"/>
          <w:shd w:val="clear" w:color="auto" w:fill="FFFFFF"/>
        </w:rPr>
        <w:t>, 2019</w:t>
      </w:r>
      <w:r w:rsidR="002111DA" w:rsidRPr="00083079">
        <w:rPr>
          <w:rFonts w:ascii="Arial" w:hAnsi="Arial" w:cs="Arial"/>
          <w:sz w:val="24"/>
          <w:szCs w:val="24"/>
        </w:rPr>
        <w:t>)</w:t>
      </w:r>
      <w:r w:rsidR="00C17105" w:rsidRPr="00083079">
        <w:rPr>
          <w:rFonts w:ascii="Arial" w:hAnsi="Arial" w:cs="Arial"/>
          <w:sz w:val="24"/>
          <w:szCs w:val="24"/>
        </w:rPr>
        <w:t xml:space="preserve">. Different employees have different perspectives in how to approach their work. For instance, people in </w:t>
      </w:r>
      <w:r w:rsidR="00F20CB1" w:rsidRPr="00083079">
        <w:rPr>
          <w:rFonts w:ascii="Arial" w:hAnsi="Arial" w:cs="Arial"/>
          <w:sz w:val="24"/>
          <w:szCs w:val="24"/>
        </w:rPr>
        <w:t xml:space="preserve">West Midlands have low scores in power-distance, indicating that such employees believe that managers should </w:t>
      </w:r>
      <w:proofErr w:type="spellStart"/>
      <w:r w:rsidR="00F20CB1" w:rsidRPr="00083079">
        <w:rPr>
          <w:rFonts w:ascii="Arial" w:hAnsi="Arial" w:cs="Arial"/>
          <w:sz w:val="24"/>
          <w:szCs w:val="24"/>
        </w:rPr>
        <w:t>minimize</w:t>
      </w:r>
      <w:proofErr w:type="spellEnd"/>
      <w:r w:rsidR="00F20CB1" w:rsidRPr="00083079">
        <w:rPr>
          <w:rFonts w:ascii="Arial" w:hAnsi="Arial" w:cs="Arial"/>
          <w:sz w:val="24"/>
          <w:szCs w:val="24"/>
        </w:rPr>
        <w:t xml:space="preserve"> inequalities</w:t>
      </w:r>
      <w:r w:rsidR="002111DA" w:rsidRPr="00083079">
        <w:rPr>
          <w:rFonts w:ascii="Arial" w:hAnsi="Arial" w:cs="Arial"/>
          <w:sz w:val="24"/>
          <w:szCs w:val="24"/>
        </w:rPr>
        <w:t xml:space="preserve"> (</w:t>
      </w:r>
      <w:proofErr w:type="spellStart"/>
      <w:r w:rsidR="002111DA" w:rsidRPr="00083079">
        <w:rPr>
          <w:rFonts w:ascii="Arial" w:hAnsi="Arial" w:cs="Arial"/>
          <w:sz w:val="24"/>
          <w:szCs w:val="24"/>
          <w:shd w:val="clear" w:color="auto" w:fill="FFFFFF"/>
        </w:rPr>
        <w:t>Budanceva</w:t>
      </w:r>
      <w:proofErr w:type="spellEnd"/>
      <w:r w:rsidR="002111DA" w:rsidRPr="00083079">
        <w:rPr>
          <w:rFonts w:ascii="Arial" w:hAnsi="Arial" w:cs="Arial"/>
          <w:sz w:val="24"/>
          <w:szCs w:val="24"/>
          <w:shd w:val="clear" w:color="auto" w:fill="FFFFFF"/>
        </w:rPr>
        <w:t xml:space="preserve"> </w:t>
      </w:r>
      <w:r w:rsidR="002111DA" w:rsidRPr="00083079">
        <w:rPr>
          <w:rFonts w:ascii="Arial" w:hAnsi="Arial" w:cs="Arial"/>
          <w:sz w:val="24"/>
          <w:szCs w:val="24"/>
        </w:rPr>
        <w:t>et al., 2022)</w:t>
      </w:r>
      <w:r w:rsidR="00F20CB1" w:rsidRPr="00083079">
        <w:rPr>
          <w:rFonts w:ascii="Arial" w:hAnsi="Arial" w:cs="Arial"/>
          <w:sz w:val="24"/>
          <w:szCs w:val="24"/>
        </w:rPr>
        <w:t>. Culture of a company is affected when people with high power-distance and low power-distance are being managed together.</w:t>
      </w:r>
    </w:p>
    <w:p w14:paraId="58E6545A" w14:textId="77777777" w:rsidR="00C17105" w:rsidRPr="00083079" w:rsidRDefault="00C17105" w:rsidP="00730C03">
      <w:pPr>
        <w:spacing w:line="360" w:lineRule="auto"/>
        <w:jc w:val="both"/>
        <w:rPr>
          <w:rFonts w:ascii="Arial" w:hAnsi="Arial" w:cs="Arial"/>
          <w:sz w:val="24"/>
          <w:szCs w:val="24"/>
        </w:rPr>
      </w:pPr>
      <w:r w:rsidRPr="00083079">
        <w:rPr>
          <w:rFonts w:ascii="Arial" w:hAnsi="Arial" w:cs="Arial"/>
          <w:sz w:val="24"/>
          <w:szCs w:val="24"/>
        </w:rPr>
        <w:tab/>
        <w:t xml:space="preserve">Fourthly, culture of an organization is influenced by the lack of leadership buy-in. Culture of an organization cannot function effectively without </w:t>
      </w:r>
      <w:r w:rsidR="00F20CB1" w:rsidRPr="00083079">
        <w:rPr>
          <w:rFonts w:ascii="Arial" w:hAnsi="Arial" w:cs="Arial"/>
          <w:sz w:val="24"/>
          <w:szCs w:val="24"/>
        </w:rPr>
        <w:t xml:space="preserve">sufficient support from top leadership and management of the company. A new CEO of the company might </w:t>
      </w:r>
      <w:r w:rsidR="00035957" w:rsidRPr="00083079">
        <w:rPr>
          <w:rFonts w:ascii="Arial" w:hAnsi="Arial" w:cs="Arial"/>
          <w:sz w:val="24"/>
          <w:szCs w:val="24"/>
        </w:rPr>
        <w:t>not agree with some elements of the company’s culture. Failure to support the culture will lead to ineffectiveness of the culture. IMI PLC is led by R</w:t>
      </w:r>
      <w:r w:rsidR="00EA7463" w:rsidRPr="00083079">
        <w:rPr>
          <w:rFonts w:ascii="Arial" w:hAnsi="Arial" w:cs="Arial"/>
          <w:sz w:val="24"/>
          <w:szCs w:val="24"/>
        </w:rPr>
        <w:t xml:space="preserve">oy </w:t>
      </w:r>
      <w:proofErr w:type="spellStart"/>
      <w:r w:rsidR="00EA7463" w:rsidRPr="00083079">
        <w:rPr>
          <w:rFonts w:ascii="Arial" w:hAnsi="Arial" w:cs="Arial"/>
          <w:sz w:val="24"/>
          <w:szCs w:val="24"/>
        </w:rPr>
        <w:t>Twite</w:t>
      </w:r>
      <w:proofErr w:type="spellEnd"/>
      <w:r w:rsidR="00035957" w:rsidRPr="00083079">
        <w:rPr>
          <w:rFonts w:ascii="Arial" w:hAnsi="Arial" w:cs="Arial"/>
          <w:sz w:val="24"/>
          <w:szCs w:val="24"/>
        </w:rPr>
        <w:t xml:space="preserve"> as the company’s CEO. The company’s CEO b</w:t>
      </w:r>
      <w:r w:rsidR="00EA7463" w:rsidRPr="00083079">
        <w:rPr>
          <w:rFonts w:ascii="Arial" w:hAnsi="Arial" w:cs="Arial"/>
          <w:sz w:val="24"/>
          <w:szCs w:val="24"/>
        </w:rPr>
        <w:t>uys in its culture. However, company</w:t>
      </w:r>
      <w:r w:rsidR="00035957" w:rsidRPr="00083079">
        <w:rPr>
          <w:rFonts w:ascii="Arial" w:hAnsi="Arial" w:cs="Arial"/>
          <w:sz w:val="24"/>
          <w:szCs w:val="24"/>
        </w:rPr>
        <w:t xml:space="preserve"> culture will </w:t>
      </w:r>
      <w:r w:rsidR="00EA7463" w:rsidRPr="00083079">
        <w:rPr>
          <w:rFonts w:ascii="Arial" w:hAnsi="Arial" w:cs="Arial"/>
          <w:sz w:val="24"/>
          <w:szCs w:val="24"/>
        </w:rPr>
        <w:t xml:space="preserve">still be ineffective if it lacks buy in from few senior managers. </w:t>
      </w:r>
      <w:proofErr w:type="spellStart"/>
      <w:r w:rsidR="00EA7463" w:rsidRPr="00083079">
        <w:rPr>
          <w:rFonts w:ascii="Arial" w:hAnsi="Arial" w:cs="Arial"/>
          <w:sz w:val="24"/>
          <w:szCs w:val="24"/>
          <w:shd w:val="clear" w:color="auto" w:fill="FFFFFF"/>
        </w:rPr>
        <w:t>Kuenzi</w:t>
      </w:r>
      <w:proofErr w:type="spellEnd"/>
      <w:r w:rsidR="00EA7463" w:rsidRPr="00083079">
        <w:rPr>
          <w:rFonts w:ascii="Arial" w:hAnsi="Arial" w:cs="Arial"/>
          <w:sz w:val="24"/>
          <w:szCs w:val="24"/>
        </w:rPr>
        <w:t xml:space="preserve"> et al., (2020), suggest senior managers establish procedures and set strategic goals. Supervisors and lower-level managers filter the strategies and implement them through the desired implementation practices that are ethical. If senior managers do not agree within the culture, they are likely to develop strategies and procedures that are not in line with the company’s culture.</w:t>
      </w:r>
    </w:p>
    <w:p w14:paraId="173EE2C7" w14:textId="77777777" w:rsidR="00EA7463" w:rsidRPr="00083079" w:rsidRDefault="002111DA" w:rsidP="00730C03">
      <w:pPr>
        <w:spacing w:line="360" w:lineRule="auto"/>
        <w:jc w:val="both"/>
        <w:rPr>
          <w:rFonts w:ascii="Arial" w:hAnsi="Arial" w:cs="Arial"/>
          <w:sz w:val="24"/>
          <w:szCs w:val="24"/>
        </w:rPr>
      </w:pPr>
      <w:r w:rsidRPr="00083079">
        <w:rPr>
          <w:rFonts w:ascii="Arial" w:hAnsi="Arial" w:cs="Arial"/>
          <w:sz w:val="24"/>
          <w:szCs w:val="24"/>
        </w:rPr>
        <w:tab/>
        <w:t>Lack</w:t>
      </w:r>
      <w:r w:rsidR="00EA7463" w:rsidRPr="00083079">
        <w:rPr>
          <w:rFonts w:ascii="Arial" w:hAnsi="Arial" w:cs="Arial"/>
          <w:sz w:val="24"/>
          <w:szCs w:val="24"/>
        </w:rPr>
        <w:t xml:space="preserve"> of strategic direction in a company is also a barrier to effective functioning of culture</w:t>
      </w:r>
      <w:r w:rsidRPr="00083079">
        <w:rPr>
          <w:rFonts w:ascii="Arial" w:hAnsi="Arial" w:cs="Arial"/>
          <w:sz w:val="24"/>
          <w:szCs w:val="24"/>
        </w:rPr>
        <w:t xml:space="preserve"> (</w:t>
      </w:r>
      <w:r w:rsidRPr="00083079">
        <w:rPr>
          <w:rFonts w:ascii="Arial" w:hAnsi="Arial" w:cs="Arial"/>
          <w:sz w:val="24"/>
          <w:szCs w:val="24"/>
          <w:shd w:val="clear" w:color="auto" w:fill="FFFFFF"/>
        </w:rPr>
        <w:t>Fuertes et al., 2020</w:t>
      </w:r>
      <w:r w:rsidRPr="00083079">
        <w:rPr>
          <w:rFonts w:ascii="Arial" w:hAnsi="Arial" w:cs="Arial"/>
          <w:sz w:val="24"/>
          <w:szCs w:val="24"/>
        </w:rPr>
        <w:t>)</w:t>
      </w:r>
      <w:r w:rsidR="00EA7463" w:rsidRPr="00083079">
        <w:rPr>
          <w:rFonts w:ascii="Arial" w:hAnsi="Arial" w:cs="Arial"/>
          <w:sz w:val="24"/>
          <w:szCs w:val="24"/>
        </w:rPr>
        <w:t>. For supervisors to effective transfer culture to employees, they must be given a strategic direction that they filter through implementation practices of the strategy. Poor or lack of strategic direction makes supervisors implement strategies that do not align with the company’s culture</w:t>
      </w:r>
      <w:r w:rsidRPr="00083079">
        <w:rPr>
          <w:rFonts w:ascii="Arial" w:hAnsi="Arial" w:cs="Arial"/>
          <w:sz w:val="24"/>
          <w:szCs w:val="24"/>
        </w:rPr>
        <w:t xml:space="preserve"> (</w:t>
      </w:r>
      <w:r w:rsidRPr="00083079">
        <w:rPr>
          <w:rFonts w:ascii="Arial" w:hAnsi="Arial" w:cs="Arial"/>
          <w:sz w:val="24"/>
          <w:szCs w:val="24"/>
          <w:shd w:val="clear" w:color="auto" w:fill="FFFFFF"/>
        </w:rPr>
        <w:t>Fuertes et al., 2020</w:t>
      </w:r>
      <w:r w:rsidRPr="00083079">
        <w:rPr>
          <w:rFonts w:ascii="Arial" w:hAnsi="Arial" w:cs="Arial"/>
          <w:sz w:val="24"/>
          <w:szCs w:val="24"/>
        </w:rPr>
        <w:t>)</w:t>
      </w:r>
      <w:r w:rsidR="00EA7463" w:rsidRPr="00083079">
        <w:rPr>
          <w:rFonts w:ascii="Arial" w:hAnsi="Arial" w:cs="Arial"/>
          <w:sz w:val="24"/>
          <w:szCs w:val="24"/>
        </w:rPr>
        <w:t xml:space="preserve">. </w:t>
      </w:r>
      <w:r w:rsidR="00797005" w:rsidRPr="00083079">
        <w:rPr>
          <w:rFonts w:ascii="Arial" w:hAnsi="Arial" w:cs="Arial"/>
          <w:sz w:val="24"/>
          <w:szCs w:val="24"/>
        </w:rPr>
        <w:t xml:space="preserve">Ideally, strategy is composed of measurable and overarching goals, estimated timeline, benchmarks to indicate performance and progress, and outline of how the strategy will be communicated. </w:t>
      </w:r>
      <w:r w:rsidR="00EA7463" w:rsidRPr="00083079">
        <w:rPr>
          <w:rFonts w:ascii="Arial" w:hAnsi="Arial" w:cs="Arial"/>
          <w:sz w:val="24"/>
          <w:szCs w:val="24"/>
        </w:rPr>
        <w:t xml:space="preserve">Senior managers must develop a strategic direction to make culture more effective. </w:t>
      </w:r>
    </w:p>
    <w:p w14:paraId="0B8DBAF3" w14:textId="77777777" w:rsidR="00C64BCA" w:rsidRDefault="00C64BCA" w:rsidP="005D0899">
      <w:pPr>
        <w:pStyle w:val="Heading1"/>
        <w:rPr>
          <w:rFonts w:ascii="Arial" w:hAnsi="Arial" w:cs="Arial"/>
        </w:rPr>
      </w:pPr>
      <w:bookmarkStart w:id="4" w:name="_Toc139028207"/>
    </w:p>
    <w:p w14:paraId="628EBD37" w14:textId="7BBC8D82" w:rsidR="00A16848" w:rsidRPr="00083079" w:rsidRDefault="00797005" w:rsidP="005D0899">
      <w:pPr>
        <w:pStyle w:val="Heading1"/>
        <w:rPr>
          <w:rFonts w:ascii="Arial" w:hAnsi="Arial" w:cs="Arial"/>
        </w:rPr>
      </w:pPr>
      <w:r w:rsidRPr="00083079">
        <w:rPr>
          <w:rFonts w:ascii="Arial" w:hAnsi="Arial" w:cs="Arial"/>
        </w:rPr>
        <w:t>Recommendation</w:t>
      </w:r>
      <w:bookmarkEnd w:id="4"/>
    </w:p>
    <w:p w14:paraId="18FDC76A" w14:textId="77777777" w:rsidR="00A16848" w:rsidRPr="00083079" w:rsidRDefault="00797005" w:rsidP="00730C03">
      <w:pPr>
        <w:spacing w:line="360" w:lineRule="auto"/>
        <w:jc w:val="both"/>
        <w:rPr>
          <w:rFonts w:ascii="Arial" w:hAnsi="Arial" w:cs="Arial"/>
          <w:sz w:val="24"/>
          <w:szCs w:val="24"/>
        </w:rPr>
      </w:pPr>
      <w:r w:rsidRPr="00083079">
        <w:rPr>
          <w:rFonts w:ascii="Arial" w:hAnsi="Arial" w:cs="Arial"/>
          <w:sz w:val="24"/>
          <w:szCs w:val="24"/>
        </w:rPr>
        <w:tab/>
        <w:t>To ensure that the organization culture of IMI Plc is effective</w:t>
      </w:r>
      <w:r w:rsidR="00D47302" w:rsidRPr="00083079">
        <w:rPr>
          <w:rFonts w:ascii="Arial" w:hAnsi="Arial" w:cs="Arial"/>
          <w:sz w:val="24"/>
          <w:szCs w:val="24"/>
        </w:rPr>
        <w:t xml:space="preserve"> and overcome the barriers</w:t>
      </w:r>
      <w:r w:rsidRPr="00083079">
        <w:rPr>
          <w:rFonts w:ascii="Arial" w:hAnsi="Arial" w:cs="Arial"/>
          <w:sz w:val="24"/>
          <w:szCs w:val="24"/>
        </w:rPr>
        <w:t>, the company should ad</w:t>
      </w:r>
      <w:r w:rsidR="00D47302" w:rsidRPr="00083079">
        <w:rPr>
          <w:rFonts w:ascii="Arial" w:hAnsi="Arial" w:cs="Arial"/>
          <w:sz w:val="24"/>
          <w:szCs w:val="24"/>
        </w:rPr>
        <w:t>opt the following strategies.</w:t>
      </w:r>
    </w:p>
    <w:p w14:paraId="5AD7FE94" w14:textId="77777777" w:rsidR="00D47302" w:rsidRPr="00083079" w:rsidRDefault="00D47302" w:rsidP="00FC457E">
      <w:pPr>
        <w:pStyle w:val="ListParagraph"/>
        <w:numPr>
          <w:ilvl w:val="0"/>
          <w:numId w:val="1"/>
        </w:numPr>
        <w:spacing w:line="360" w:lineRule="auto"/>
        <w:jc w:val="both"/>
        <w:rPr>
          <w:rFonts w:ascii="Arial" w:hAnsi="Arial" w:cs="Arial"/>
          <w:sz w:val="24"/>
          <w:szCs w:val="24"/>
        </w:rPr>
      </w:pPr>
      <w:r w:rsidRPr="00083079">
        <w:rPr>
          <w:rFonts w:ascii="Arial" w:hAnsi="Arial" w:cs="Arial"/>
          <w:sz w:val="24"/>
          <w:szCs w:val="24"/>
        </w:rPr>
        <w:t xml:space="preserve">IMI Plc should have a strategic direction that is well communicated to all managers and employees. The company corporate strategy should be communicated through multiple channels such as employee portal and brochures. </w:t>
      </w:r>
    </w:p>
    <w:p w14:paraId="2B4E6223" w14:textId="77777777" w:rsidR="00D47302" w:rsidRPr="00083079" w:rsidRDefault="00D47302" w:rsidP="00FC457E">
      <w:pPr>
        <w:pStyle w:val="ListParagraph"/>
        <w:numPr>
          <w:ilvl w:val="0"/>
          <w:numId w:val="1"/>
        </w:numPr>
        <w:spacing w:line="360" w:lineRule="auto"/>
        <w:jc w:val="both"/>
        <w:rPr>
          <w:rFonts w:ascii="Arial" w:hAnsi="Arial" w:cs="Arial"/>
          <w:sz w:val="24"/>
          <w:szCs w:val="24"/>
        </w:rPr>
      </w:pPr>
      <w:r w:rsidRPr="00083079">
        <w:rPr>
          <w:rFonts w:ascii="Arial" w:hAnsi="Arial" w:cs="Arial"/>
          <w:sz w:val="24"/>
          <w:szCs w:val="24"/>
        </w:rPr>
        <w:t>The management of the company should have an in-depth understanding of the culture of individual employees and what they care most about. This will enable them to manage employees effectively and consider their needs when implementing the culture of the organization.</w:t>
      </w:r>
    </w:p>
    <w:p w14:paraId="7917A18B" w14:textId="30564979" w:rsidR="00D47302" w:rsidRPr="00083079" w:rsidRDefault="00FC457E" w:rsidP="00FC457E">
      <w:pPr>
        <w:pStyle w:val="ListParagraph"/>
        <w:numPr>
          <w:ilvl w:val="0"/>
          <w:numId w:val="1"/>
        </w:numPr>
        <w:spacing w:line="360" w:lineRule="auto"/>
        <w:jc w:val="both"/>
        <w:rPr>
          <w:rFonts w:ascii="Arial" w:hAnsi="Arial" w:cs="Arial"/>
          <w:sz w:val="24"/>
          <w:szCs w:val="24"/>
        </w:rPr>
      </w:pPr>
      <w:r w:rsidRPr="00083079">
        <w:rPr>
          <w:rFonts w:ascii="Arial" w:hAnsi="Arial" w:cs="Arial"/>
          <w:sz w:val="24"/>
          <w:szCs w:val="24"/>
        </w:rPr>
        <w:t>When recruiting employees, they should take psychological tests that test whether there behaviour can align well with the culture of the company.</w:t>
      </w:r>
    </w:p>
    <w:p w14:paraId="1A9D409E" w14:textId="77777777" w:rsidR="00FC457E" w:rsidRPr="00083079" w:rsidRDefault="00FC457E" w:rsidP="00FC457E">
      <w:pPr>
        <w:pStyle w:val="ListParagraph"/>
        <w:numPr>
          <w:ilvl w:val="0"/>
          <w:numId w:val="1"/>
        </w:numPr>
        <w:spacing w:line="360" w:lineRule="auto"/>
        <w:jc w:val="both"/>
        <w:rPr>
          <w:rFonts w:ascii="Arial" w:hAnsi="Arial" w:cs="Arial"/>
          <w:sz w:val="24"/>
          <w:szCs w:val="24"/>
        </w:rPr>
      </w:pPr>
      <w:r w:rsidRPr="00083079">
        <w:rPr>
          <w:rFonts w:ascii="Arial" w:hAnsi="Arial" w:cs="Arial"/>
          <w:sz w:val="24"/>
          <w:szCs w:val="24"/>
        </w:rPr>
        <w:t>The company should consistently promote certain ways when working or solving problems. Specifically, it should encourage teamwork and collaboration.</w:t>
      </w:r>
    </w:p>
    <w:p w14:paraId="1DC4AF43" w14:textId="77777777" w:rsidR="00FC457E" w:rsidRPr="00083079" w:rsidRDefault="00FC457E" w:rsidP="005D0899">
      <w:pPr>
        <w:pStyle w:val="Heading1"/>
        <w:rPr>
          <w:rFonts w:ascii="Arial" w:hAnsi="Arial" w:cs="Arial"/>
        </w:rPr>
      </w:pPr>
      <w:bookmarkStart w:id="5" w:name="_Toc139028208"/>
      <w:r w:rsidRPr="00083079">
        <w:rPr>
          <w:rFonts w:ascii="Arial" w:hAnsi="Arial" w:cs="Arial"/>
        </w:rPr>
        <w:t>Conclusion</w:t>
      </w:r>
      <w:bookmarkEnd w:id="5"/>
    </w:p>
    <w:p w14:paraId="1D846A38" w14:textId="77777777" w:rsidR="00A16848" w:rsidRPr="00083079" w:rsidRDefault="004D6F18" w:rsidP="00730C03">
      <w:pPr>
        <w:spacing w:line="360" w:lineRule="auto"/>
        <w:jc w:val="both"/>
        <w:rPr>
          <w:rFonts w:ascii="Arial" w:hAnsi="Arial" w:cs="Arial"/>
          <w:sz w:val="24"/>
          <w:szCs w:val="24"/>
        </w:rPr>
      </w:pPr>
      <w:r w:rsidRPr="00083079">
        <w:rPr>
          <w:rFonts w:ascii="Arial" w:hAnsi="Arial" w:cs="Arial"/>
          <w:sz w:val="24"/>
          <w:szCs w:val="24"/>
        </w:rPr>
        <w:tab/>
        <w:t xml:space="preserve">Key environment factors that affect the culture of IMI Plc is high inflation, lockdown government policies that </w:t>
      </w:r>
      <w:r w:rsidR="000050C2" w:rsidRPr="00083079">
        <w:rPr>
          <w:rFonts w:ascii="Arial" w:hAnsi="Arial" w:cs="Arial"/>
          <w:sz w:val="24"/>
          <w:szCs w:val="24"/>
        </w:rPr>
        <w:t>minimized people interaction, and technology. The high inflation has impacted the morale of employees as they feel that what the company pays them is not enough. Internally, the culture of the company is influenced by employees, leadership, technology, and management of the company. Organizational influences employee ethical behaviour by it making leaders and managers of the organization act as role models of promoting ethical behaviour in the organization, motivating employees, promoting ethical climate,</w:t>
      </w:r>
      <w:r w:rsidR="004278D2" w:rsidRPr="00083079">
        <w:rPr>
          <w:rFonts w:ascii="Arial" w:hAnsi="Arial" w:cs="Arial"/>
          <w:sz w:val="24"/>
          <w:szCs w:val="24"/>
        </w:rPr>
        <w:t xml:space="preserve"> and communicating guidelines that should guide ethical behaviour among employees. Barriers of effective culture include poor communication, lack of strategic direction, poor or lack of leadership buy in, and lack of consistency. </w:t>
      </w:r>
    </w:p>
    <w:p w14:paraId="7BEBA7C1" w14:textId="77777777" w:rsidR="00A16848" w:rsidRPr="00083079" w:rsidRDefault="00A16848" w:rsidP="00730C03">
      <w:pPr>
        <w:spacing w:line="360" w:lineRule="auto"/>
        <w:jc w:val="both"/>
        <w:rPr>
          <w:rFonts w:ascii="Arial" w:hAnsi="Arial" w:cs="Arial"/>
          <w:sz w:val="24"/>
          <w:szCs w:val="24"/>
        </w:rPr>
      </w:pPr>
    </w:p>
    <w:p w14:paraId="0E592370" w14:textId="2F0E084B" w:rsidR="002111DA" w:rsidRDefault="002111DA" w:rsidP="00730C03">
      <w:pPr>
        <w:spacing w:line="360" w:lineRule="auto"/>
        <w:jc w:val="both"/>
        <w:rPr>
          <w:rFonts w:ascii="Arial" w:hAnsi="Arial" w:cs="Arial"/>
          <w:sz w:val="24"/>
          <w:szCs w:val="24"/>
        </w:rPr>
      </w:pPr>
    </w:p>
    <w:p w14:paraId="4860E995" w14:textId="48EDC5C8" w:rsidR="007A2705" w:rsidRDefault="007A2705" w:rsidP="00730C03">
      <w:pPr>
        <w:spacing w:line="360" w:lineRule="auto"/>
        <w:jc w:val="both"/>
        <w:rPr>
          <w:rFonts w:ascii="Arial" w:hAnsi="Arial" w:cs="Arial"/>
          <w:sz w:val="24"/>
          <w:szCs w:val="24"/>
        </w:rPr>
      </w:pPr>
    </w:p>
    <w:p w14:paraId="64C95C86" w14:textId="15F7B5FA" w:rsidR="007A2705" w:rsidRDefault="007A2705" w:rsidP="00730C03">
      <w:pPr>
        <w:spacing w:line="360" w:lineRule="auto"/>
        <w:jc w:val="both"/>
        <w:rPr>
          <w:rFonts w:ascii="Arial" w:hAnsi="Arial" w:cs="Arial"/>
          <w:sz w:val="24"/>
          <w:szCs w:val="24"/>
        </w:rPr>
      </w:pPr>
    </w:p>
    <w:p w14:paraId="5B0D0419" w14:textId="77777777" w:rsidR="007A2705" w:rsidRPr="00083079" w:rsidRDefault="007A2705" w:rsidP="00730C03">
      <w:pPr>
        <w:spacing w:line="360" w:lineRule="auto"/>
        <w:jc w:val="both"/>
        <w:rPr>
          <w:rFonts w:ascii="Arial" w:hAnsi="Arial" w:cs="Arial"/>
          <w:sz w:val="24"/>
          <w:szCs w:val="24"/>
        </w:rPr>
      </w:pPr>
    </w:p>
    <w:p w14:paraId="0CB13258" w14:textId="77777777" w:rsidR="002111DA" w:rsidRPr="00083079" w:rsidRDefault="002111DA" w:rsidP="005D0899">
      <w:pPr>
        <w:pStyle w:val="Heading1"/>
        <w:rPr>
          <w:rFonts w:ascii="Arial" w:hAnsi="Arial" w:cs="Arial"/>
        </w:rPr>
      </w:pPr>
      <w:bookmarkStart w:id="6" w:name="_Toc139028209"/>
      <w:r w:rsidRPr="00083079">
        <w:rPr>
          <w:rFonts w:ascii="Arial" w:hAnsi="Arial" w:cs="Arial"/>
        </w:rPr>
        <w:t>References</w:t>
      </w:r>
      <w:bookmarkEnd w:id="6"/>
    </w:p>
    <w:p w14:paraId="04E5055B" w14:textId="77777777" w:rsidR="005D0899" w:rsidRPr="00083079" w:rsidRDefault="005D0899" w:rsidP="005D0899">
      <w:pPr>
        <w:ind w:left="720" w:hanging="720"/>
        <w:jc w:val="both"/>
        <w:rPr>
          <w:rFonts w:ascii="Arial" w:hAnsi="Arial" w:cs="Arial"/>
          <w:sz w:val="24"/>
          <w:szCs w:val="24"/>
          <w:shd w:val="clear" w:color="auto" w:fill="FFFFFF"/>
        </w:rPr>
      </w:pPr>
      <w:proofErr w:type="spellStart"/>
      <w:r w:rsidRPr="00083079">
        <w:rPr>
          <w:rFonts w:ascii="Arial" w:hAnsi="Arial" w:cs="Arial"/>
          <w:sz w:val="24"/>
          <w:szCs w:val="24"/>
          <w:shd w:val="clear" w:color="auto" w:fill="FFFFFF"/>
        </w:rPr>
        <w:t>Budanceva</w:t>
      </w:r>
      <w:proofErr w:type="spellEnd"/>
      <w:r w:rsidRPr="00083079">
        <w:rPr>
          <w:rFonts w:ascii="Arial" w:hAnsi="Arial" w:cs="Arial"/>
          <w:sz w:val="24"/>
          <w:szCs w:val="24"/>
          <w:shd w:val="clear" w:color="auto" w:fill="FFFFFF"/>
        </w:rPr>
        <w:t xml:space="preserve">, J., </w:t>
      </w:r>
      <w:proofErr w:type="spellStart"/>
      <w:r w:rsidRPr="00083079">
        <w:rPr>
          <w:rFonts w:ascii="Arial" w:hAnsi="Arial" w:cs="Arial"/>
          <w:sz w:val="24"/>
          <w:szCs w:val="24"/>
          <w:shd w:val="clear" w:color="auto" w:fill="FFFFFF"/>
        </w:rPr>
        <w:t>Soida</w:t>
      </w:r>
      <w:proofErr w:type="spellEnd"/>
      <w:r w:rsidRPr="00083079">
        <w:rPr>
          <w:rFonts w:ascii="Arial" w:hAnsi="Arial" w:cs="Arial"/>
          <w:sz w:val="24"/>
          <w:szCs w:val="24"/>
          <w:shd w:val="clear" w:color="auto" w:fill="FFFFFF"/>
        </w:rPr>
        <w:t xml:space="preserve">, S., &amp; </w:t>
      </w:r>
      <w:proofErr w:type="spellStart"/>
      <w:r w:rsidRPr="00083079">
        <w:rPr>
          <w:rFonts w:ascii="Arial" w:hAnsi="Arial" w:cs="Arial"/>
          <w:sz w:val="24"/>
          <w:szCs w:val="24"/>
          <w:shd w:val="clear" w:color="auto" w:fill="FFFFFF"/>
        </w:rPr>
        <w:t>Sondore</w:t>
      </w:r>
      <w:proofErr w:type="spellEnd"/>
      <w:r w:rsidRPr="00083079">
        <w:rPr>
          <w:rFonts w:ascii="Arial" w:hAnsi="Arial" w:cs="Arial"/>
          <w:sz w:val="24"/>
          <w:szCs w:val="24"/>
          <w:shd w:val="clear" w:color="auto" w:fill="FFFFFF"/>
        </w:rPr>
        <w:t>, L. (2022). Opportunities for the Development of International Cooperation for Professional Orchestras. </w:t>
      </w:r>
      <w:r w:rsidRPr="00083079">
        <w:rPr>
          <w:rFonts w:ascii="Arial" w:hAnsi="Arial" w:cs="Arial"/>
          <w:i/>
          <w:iCs/>
          <w:sz w:val="24"/>
          <w:szCs w:val="24"/>
          <w:shd w:val="clear" w:color="auto" w:fill="FFFFFF"/>
        </w:rPr>
        <w:t>Economics and Culture</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19</w:t>
      </w:r>
      <w:r w:rsidRPr="00083079">
        <w:rPr>
          <w:rFonts w:ascii="Arial" w:hAnsi="Arial" w:cs="Arial"/>
          <w:sz w:val="24"/>
          <w:szCs w:val="24"/>
          <w:shd w:val="clear" w:color="auto" w:fill="FFFFFF"/>
        </w:rPr>
        <w:t>(1), 108-120.</w:t>
      </w:r>
    </w:p>
    <w:p w14:paraId="610B2E0D" w14:textId="77777777" w:rsidR="005D0899" w:rsidRPr="00083079" w:rsidRDefault="005D0899" w:rsidP="005D0899">
      <w:pPr>
        <w:ind w:left="720" w:hanging="720"/>
        <w:jc w:val="both"/>
        <w:rPr>
          <w:rFonts w:ascii="Arial" w:hAnsi="Arial" w:cs="Arial"/>
          <w:sz w:val="24"/>
          <w:szCs w:val="24"/>
        </w:rPr>
      </w:pPr>
      <w:proofErr w:type="spellStart"/>
      <w:r w:rsidRPr="00083079">
        <w:rPr>
          <w:rFonts w:ascii="Arial" w:hAnsi="Arial" w:cs="Arial"/>
          <w:sz w:val="24"/>
          <w:szCs w:val="24"/>
          <w:shd w:val="clear" w:color="auto" w:fill="FFFFFF"/>
        </w:rPr>
        <w:t>Cusin</w:t>
      </w:r>
      <w:proofErr w:type="spellEnd"/>
      <w:r w:rsidRPr="00083079">
        <w:rPr>
          <w:rFonts w:ascii="Arial" w:hAnsi="Arial" w:cs="Arial"/>
          <w:sz w:val="24"/>
          <w:szCs w:val="24"/>
          <w:shd w:val="clear" w:color="auto" w:fill="FFFFFF"/>
        </w:rPr>
        <w:t xml:space="preserve">, J., &amp; </w:t>
      </w:r>
      <w:proofErr w:type="spellStart"/>
      <w:r w:rsidRPr="00083079">
        <w:rPr>
          <w:rFonts w:ascii="Arial" w:hAnsi="Arial" w:cs="Arial"/>
          <w:sz w:val="24"/>
          <w:szCs w:val="24"/>
          <w:shd w:val="clear" w:color="auto" w:fill="FFFFFF"/>
        </w:rPr>
        <w:t>Goujon-Belghit</w:t>
      </w:r>
      <w:proofErr w:type="spellEnd"/>
      <w:r w:rsidRPr="00083079">
        <w:rPr>
          <w:rFonts w:ascii="Arial" w:hAnsi="Arial" w:cs="Arial"/>
          <w:sz w:val="24"/>
          <w:szCs w:val="24"/>
          <w:shd w:val="clear" w:color="auto" w:fill="FFFFFF"/>
        </w:rPr>
        <w:t>, A. (2019). Error reframing: studying the promotion of an error management culture. </w:t>
      </w:r>
      <w:r w:rsidRPr="00083079">
        <w:rPr>
          <w:rFonts w:ascii="Arial" w:hAnsi="Arial" w:cs="Arial"/>
          <w:i/>
          <w:iCs/>
          <w:sz w:val="24"/>
          <w:szCs w:val="24"/>
          <w:shd w:val="clear" w:color="auto" w:fill="FFFFFF"/>
        </w:rPr>
        <w:t>European Journal of Work and Organizational Psychology</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28</w:t>
      </w:r>
      <w:r w:rsidRPr="00083079">
        <w:rPr>
          <w:rFonts w:ascii="Arial" w:hAnsi="Arial" w:cs="Arial"/>
          <w:sz w:val="24"/>
          <w:szCs w:val="24"/>
          <w:shd w:val="clear" w:color="auto" w:fill="FFFFFF"/>
        </w:rPr>
        <w:t>(4), 510-524.</w:t>
      </w:r>
    </w:p>
    <w:p w14:paraId="04F29932" w14:textId="77777777" w:rsidR="005D0899" w:rsidRPr="00083079" w:rsidRDefault="005D0899" w:rsidP="005D0899">
      <w:pPr>
        <w:ind w:left="720" w:hanging="720"/>
        <w:jc w:val="both"/>
        <w:rPr>
          <w:rFonts w:ascii="Arial" w:hAnsi="Arial" w:cs="Arial"/>
          <w:sz w:val="24"/>
          <w:szCs w:val="24"/>
        </w:rPr>
      </w:pPr>
      <w:r w:rsidRPr="00083079">
        <w:rPr>
          <w:rFonts w:ascii="Arial" w:hAnsi="Arial" w:cs="Arial"/>
          <w:sz w:val="24"/>
          <w:szCs w:val="24"/>
          <w:shd w:val="clear" w:color="auto" w:fill="FFFFFF"/>
        </w:rPr>
        <w:t xml:space="preserve">De </w:t>
      </w:r>
      <w:proofErr w:type="spellStart"/>
      <w:r w:rsidRPr="00083079">
        <w:rPr>
          <w:rFonts w:ascii="Arial" w:hAnsi="Arial" w:cs="Arial"/>
          <w:sz w:val="24"/>
          <w:szCs w:val="24"/>
          <w:shd w:val="clear" w:color="auto" w:fill="FFFFFF"/>
        </w:rPr>
        <w:t>Beckker</w:t>
      </w:r>
      <w:proofErr w:type="spellEnd"/>
      <w:r w:rsidRPr="00083079">
        <w:rPr>
          <w:rFonts w:ascii="Arial" w:hAnsi="Arial" w:cs="Arial"/>
          <w:sz w:val="24"/>
          <w:szCs w:val="24"/>
          <w:shd w:val="clear" w:color="auto" w:fill="FFFFFF"/>
        </w:rPr>
        <w:t>, K., De Witte, K., &amp; Van Campenhout, G. (2020). The role of national culture in financial literacy: Cross</w:t>
      </w:r>
      <w:r w:rsidRPr="00083079">
        <w:rPr>
          <w:rFonts w:ascii="Cambria Math" w:hAnsi="Cambria Math" w:cs="Cambria Math"/>
          <w:sz w:val="24"/>
          <w:szCs w:val="24"/>
          <w:shd w:val="clear" w:color="auto" w:fill="FFFFFF"/>
        </w:rPr>
        <w:t>‐</w:t>
      </w:r>
      <w:r w:rsidRPr="00083079">
        <w:rPr>
          <w:rFonts w:ascii="Arial" w:hAnsi="Arial" w:cs="Arial"/>
          <w:sz w:val="24"/>
          <w:szCs w:val="24"/>
          <w:shd w:val="clear" w:color="auto" w:fill="FFFFFF"/>
        </w:rPr>
        <w:t>country evidence. </w:t>
      </w:r>
      <w:r w:rsidRPr="00083079">
        <w:rPr>
          <w:rFonts w:ascii="Arial" w:hAnsi="Arial" w:cs="Arial"/>
          <w:i/>
          <w:iCs/>
          <w:sz w:val="24"/>
          <w:szCs w:val="24"/>
          <w:shd w:val="clear" w:color="auto" w:fill="FFFFFF"/>
        </w:rPr>
        <w:t>Journal of Consumer Affairs</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54</w:t>
      </w:r>
      <w:r w:rsidRPr="00083079">
        <w:rPr>
          <w:rFonts w:ascii="Arial" w:hAnsi="Arial" w:cs="Arial"/>
          <w:sz w:val="24"/>
          <w:szCs w:val="24"/>
          <w:shd w:val="clear" w:color="auto" w:fill="FFFFFF"/>
        </w:rPr>
        <w:t>(3), 912-930.</w:t>
      </w:r>
    </w:p>
    <w:p w14:paraId="69EBB8ED" w14:textId="77777777" w:rsidR="005D0899" w:rsidRPr="00083079" w:rsidRDefault="005D0899" w:rsidP="005D0899">
      <w:pPr>
        <w:ind w:left="720" w:hanging="720"/>
        <w:jc w:val="both"/>
        <w:rPr>
          <w:rFonts w:ascii="Arial" w:hAnsi="Arial" w:cs="Arial"/>
          <w:sz w:val="24"/>
          <w:szCs w:val="24"/>
        </w:rPr>
      </w:pPr>
      <w:r w:rsidRPr="00083079">
        <w:rPr>
          <w:rFonts w:ascii="Arial" w:hAnsi="Arial" w:cs="Arial"/>
          <w:sz w:val="24"/>
          <w:szCs w:val="24"/>
          <w:shd w:val="clear" w:color="auto" w:fill="FFFFFF"/>
        </w:rPr>
        <w:t xml:space="preserve">Fuertes, G., Alfaro, M., Vargas, M., Gutierrez, S., </w:t>
      </w:r>
      <w:proofErr w:type="spellStart"/>
      <w:r w:rsidRPr="00083079">
        <w:rPr>
          <w:rFonts w:ascii="Arial" w:hAnsi="Arial" w:cs="Arial"/>
          <w:sz w:val="24"/>
          <w:szCs w:val="24"/>
          <w:shd w:val="clear" w:color="auto" w:fill="FFFFFF"/>
        </w:rPr>
        <w:t>Ternero</w:t>
      </w:r>
      <w:proofErr w:type="spellEnd"/>
      <w:r w:rsidRPr="00083079">
        <w:rPr>
          <w:rFonts w:ascii="Arial" w:hAnsi="Arial" w:cs="Arial"/>
          <w:sz w:val="24"/>
          <w:szCs w:val="24"/>
          <w:shd w:val="clear" w:color="auto" w:fill="FFFFFF"/>
        </w:rPr>
        <w:t xml:space="preserve">, R., &amp; </w:t>
      </w:r>
      <w:proofErr w:type="spellStart"/>
      <w:r w:rsidRPr="00083079">
        <w:rPr>
          <w:rFonts w:ascii="Arial" w:hAnsi="Arial" w:cs="Arial"/>
          <w:sz w:val="24"/>
          <w:szCs w:val="24"/>
          <w:shd w:val="clear" w:color="auto" w:fill="FFFFFF"/>
        </w:rPr>
        <w:t>Sabattin</w:t>
      </w:r>
      <w:proofErr w:type="spellEnd"/>
      <w:r w:rsidRPr="00083079">
        <w:rPr>
          <w:rFonts w:ascii="Arial" w:hAnsi="Arial" w:cs="Arial"/>
          <w:sz w:val="24"/>
          <w:szCs w:val="24"/>
          <w:shd w:val="clear" w:color="auto" w:fill="FFFFFF"/>
        </w:rPr>
        <w:t>, J. (2020). Conceptual framework for the strategic management: a literature review—descriptive. </w:t>
      </w:r>
      <w:r w:rsidRPr="00083079">
        <w:rPr>
          <w:rFonts w:ascii="Arial" w:hAnsi="Arial" w:cs="Arial"/>
          <w:i/>
          <w:iCs/>
          <w:sz w:val="24"/>
          <w:szCs w:val="24"/>
          <w:shd w:val="clear" w:color="auto" w:fill="FFFFFF"/>
        </w:rPr>
        <w:t>Journal of Engineering</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2020</w:t>
      </w:r>
      <w:r w:rsidRPr="00083079">
        <w:rPr>
          <w:rFonts w:ascii="Arial" w:hAnsi="Arial" w:cs="Arial"/>
          <w:sz w:val="24"/>
          <w:szCs w:val="24"/>
          <w:shd w:val="clear" w:color="auto" w:fill="FFFFFF"/>
        </w:rPr>
        <w:t>, 1-21.</w:t>
      </w:r>
    </w:p>
    <w:p w14:paraId="13224AEB" w14:textId="77777777" w:rsidR="005D0899" w:rsidRPr="00083079" w:rsidRDefault="005D0899" w:rsidP="005D0899">
      <w:pPr>
        <w:ind w:left="720" w:hanging="720"/>
        <w:jc w:val="both"/>
        <w:rPr>
          <w:rFonts w:ascii="Arial" w:hAnsi="Arial" w:cs="Arial"/>
          <w:sz w:val="24"/>
          <w:szCs w:val="24"/>
          <w:shd w:val="clear" w:color="auto" w:fill="FFFFFF"/>
        </w:rPr>
      </w:pPr>
      <w:proofErr w:type="spellStart"/>
      <w:r w:rsidRPr="00083079">
        <w:rPr>
          <w:rFonts w:ascii="Arial" w:hAnsi="Arial" w:cs="Arial"/>
          <w:sz w:val="24"/>
          <w:szCs w:val="24"/>
          <w:shd w:val="clear" w:color="auto" w:fill="FFFFFF"/>
        </w:rPr>
        <w:t>Haldorai</w:t>
      </w:r>
      <w:proofErr w:type="spellEnd"/>
      <w:r w:rsidRPr="00083079">
        <w:rPr>
          <w:rFonts w:ascii="Arial" w:hAnsi="Arial" w:cs="Arial"/>
          <w:sz w:val="24"/>
          <w:szCs w:val="24"/>
          <w:shd w:val="clear" w:color="auto" w:fill="FFFFFF"/>
        </w:rPr>
        <w:t xml:space="preserve">, K., Kim, W. G., Chang, H. S., &amp; Li, J. J. (2020). Workplace spirituality as a mediator between ethical climate and workplace deviant </w:t>
      </w:r>
      <w:proofErr w:type="spellStart"/>
      <w:r w:rsidRPr="00083079">
        <w:rPr>
          <w:rFonts w:ascii="Arial" w:hAnsi="Arial" w:cs="Arial"/>
          <w:sz w:val="24"/>
          <w:szCs w:val="24"/>
          <w:shd w:val="clear" w:color="auto" w:fill="FFFFFF"/>
        </w:rPr>
        <w:t>behavior</w:t>
      </w:r>
      <w:proofErr w:type="spellEnd"/>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International Journal of Hospitality Management</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86</w:t>
      </w:r>
      <w:r w:rsidRPr="00083079">
        <w:rPr>
          <w:rFonts w:ascii="Arial" w:hAnsi="Arial" w:cs="Arial"/>
          <w:sz w:val="24"/>
          <w:szCs w:val="24"/>
          <w:shd w:val="clear" w:color="auto" w:fill="FFFFFF"/>
        </w:rPr>
        <w:t>, 102372.</w:t>
      </w:r>
    </w:p>
    <w:p w14:paraId="25A0E5A6"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IMI Plc, (2023). Annual accounts and Report. Available at https://www.imiplc.com/sites/imi-corp-rev2/files/2023-02/IMI-plc-preliminary-results-2022.pdf</w:t>
      </w:r>
    </w:p>
    <w:p w14:paraId="2896E7B3"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IMI Plc, (2023). Our Culture is Key. Available at https://www.imiplc.com/who-we-are/our-culture-values</w:t>
      </w:r>
    </w:p>
    <w:p w14:paraId="40438210" w14:textId="77777777" w:rsidR="005D0899" w:rsidRPr="00083079" w:rsidRDefault="005D0899" w:rsidP="005D0899">
      <w:pPr>
        <w:ind w:left="720" w:hanging="720"/>
        <w:jc w:val="both"/>
        <w:rPr>
          <w:rFonts w:ascii="Arial" w:hAnsi="Arial" w:cs="Arial"/>
          <w:sz w:val="24"/>
          <w:szCs w:val="24"/>
          <w:shd w:val="clear" w:color="auto" w:fill="FFFFFF"/>
        </w:rPr>
      </w:pPr>
      <w:proofErr w:type="spellStart"/>
      <w:r w:rsidRPr="00083079">
        <w:rPr>
          <w:rFonts w:ascii="Arial" w:hAnsi="Arial" w:cs="Arial"/>
          <w:sz w:val="24"/>
          <w:szCs w:val="24"/>
          <w:shd w:val="clear" w:color="auto" w:fill="FFFFFF"/>
        </w:rPr>
        <w:t>Kowalczyk</w:t>
      </w:r>
      <w:proofErr w:type="spellEnd"/>
      <w:r w:rsidRPr="00083079">
        <w:rPr>
          <w:rFonts w:ascii="Arial" w:hAnsi="Arial" w:cs="Arial"/>
          <w:sz w:val="24"/>
          <w:szCs w:val="24"/>
          <w:shd w:val="clear" w:color="auto" w:fill="FFFFFF"/>
        </w:rPr>
        <w:t xml:space="preserve">, R., &amp; </w:t>
      </w:r>
      <w:proofErr w:type="spellStart"/>
      <w:r w:rsidRPr="00083079">
        <w:rPr>
          <w:rFonts w:ascii="Arial" w:hAnsi="Arial" w:cs="Arial"/>
          <w:sz w:val="24"/>
          <w:szCs w:val="24"/>
          <w:shd w:val="clear" w:color="auto" w:fill="FFFFFF"/>
        </w:rPr>
        <w:t>Kucharska</w:t>
      </w:r>
      <w:proofErr w:type="spellEnd"/>
      <w:r w:rsidRPr="00083079">
        <w:rPr>
          <w:rFonts w:ascii="Arial" w:hAnsi="Arial" w:cs="Arial"/>
          <w:sz w:val="24"/>
          <w:szCs w:val="24"/>
          <w:shd w:val="clear" w:color="auto" w:fill="FFFFFF"/>
        </w:rPr>
        <w:t>, W. (2020). Corporate social responsibility practices incomes and outcomes: Stakeholders' pressure, culture, employee commitment, corporate reputation, and brand performance. A Polish–German cross</w:t>
      </w:r>
      <w:r w:rsidRPr="00083079">
        <w:rPr>
          <w:rFonts w:ascii="Cambria Math" w:hAnsi="Cambria Math" w:cs="Cambria Math"/>
          <w:sz w:val="24"/>
          <w:szCs w:val="24"/>
          <w:shd w:val="clear" w:color="auto" w:fill="FFFFFF"/>
        </w:rPr>
        <w:t>‐</w:t>
      </w:r>
      <w:r w:rsidRPr="00083079">
        <w:rPr>
          <w:rFonts w:ascii="Arial" w:hAnsi="Arial" w:cs="Arial"/>
          <w:sz w:val="24"/>
          <w:szCs w:val="24"/>
          <w:shd w:val="clear" w:color="auto" w:fill="FFFFFF"/>
        </w:rPr>
        <w:t>country study. </w:t>
      </w:r>
      <w:r w:rsidRPr="00083079">
        <w:rPr>
          <w:rFonts w:ascii="Arial" w:hAnsi="Arial" w:cs="Arial"/>
          <w:i/>
          <w:iCs/>
          <w:sz w:val="24"/>
          <w:szCs w:val="24"/>
          <w:shd w:val="clear" w:color="auto" w:fill="FFFFFF"/>
        </w:rPr>
        <w:t>Corporate Social Responsibility and Environmental Management</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27</w:t>
      </w:r>
      <w:r w:rsidRPr="00083079">
        <w:rPr>
          <w:rFonts w:ascii="Arial" w:hAnsi="Arial" w:cs="Arial"/>
          <w:sz w:val="24"/>
          <w:szCs w:val="24"/>
          <w:shd w:val="clear" w:color="auto" w:fill="FFFFFF"/>
        </w:rPr>
        <w:t>(2), 595-615.</w:t>
      </w:r>
    </w:p>
    <w:p w14:paraId="78E176F3" w14:textId="77777777" w:rsidR="005D0899" w:rsidRPr="00083079" w:rsidRDefault="005D0899" w:rsidP="005D0899">
      <w:pPr>
        <w:ind w:left="720" w:hanging="720"/>
        <w:jc w:val="both"/>
        <w:rPr>
          <w:rFonts w:ascii="Arial" w:hAnsi="Arial" w:cs="Arial"/>
          <w:sz w:val="24"/>
          <w:szCs w:val="24"/>
          <w:shd w:val="clear" w:color="auto" w:fill="FFFFFF"/>
        </w:rPr>
      </w:pPr>
      <w:proofErr w:type="spellStart"/>
      <w:r w:rsidRPr="00083079">
        <w:rPr>
          <w:rFonts w:ascii="Arial" w:hAnsi="Arial" w:cs="Arial"/>
          <w:sz w:val="24"/>
          <w:szCs w:val="24"/>
          <w:shd w:val="clear" w:color="auto" w:fill="FFFFFF"/>
        </w:rPr>
        <w:t>Kuenzi</w:t>
      </w:r>
      <w:proofErr w:type="spellEnd"/>
      <w:r w:rsidRPr="00083079">
        <w:rPr>
          <w:rFonts w:ascii="Arial" w:hAnsi="Arial" w:cs="Arial"/>
          <w:sz w:val="24"/>
          <w:szCs w:val="24"/>
          <w:shd w:val="clear" w:color="auto" w:fill="FFFFFF"/>
        </w:rPr>
        <w:t xml:space="preserve">, M., Mayer, D. M., &amp; </w:t>
      </w:r>
      <w:proofErr w:type="spellStart"/>
      <w:r w:rsidRPr="00083079">
        <w:rPr>
          <w:rFonts w:ascii="Arial" w:hAnsi="Arial" w:cs="Arial"/>
          <w:sz w:val="24"/>
          <w:szCs w:val="24"/>
          <w:shd w:val="clear" w:color="auto" w:fill="FFFFFF"/>
        </w:rPr>
        <w:t>Greenbaum</w:t>
      </w:r>
      <w:proofErr w:type="spellEnd"/>
      <w:r w:rsidRPr="00083079">
        <w:rPr>
          <w:rFonts w:ascii="Arial" w:hAnsi="Arial" w:cs="Arial"/>
          <w:sz w:val="24"/>
          <w:szCs w:val="24"/>
          <w:shd w:val="clear" w:color="auto" w:fill="FFFFFF"/>
        </w:rPr>
        <w:t xml:space="preserve">, R. L. (2020). Creating an ethical organizational environment: The relationship between ethical leadership, ethical organizational climate, and unethical </w:t>
      </w:r>
      <w:proofErr w:type="spellStart"/>
      <w:r w:rsidRPr="00083079">
        <w:rPr>
          <w:rFonts w:ascii="Arial" w:hAnsi="Arial" w:cs="Arial"/>
          <w:sz w:val="24"/>
          <w:szCs w:val="24"/>
          <w:shd w:val="clear" w:color="auto" w:fill="FFFFFF"/>
        </w:rPr>
        <w:t>behavior</w:t>
      </w:r>
      <w:proofErr w:type="spellEnd"/>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Personnel Psychology</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73</w:t>
      </w:r>
      <w:r w:rsidRPr="00083079">
        <w:rPr>
          <w:rFonts w:ascii="Arial" w:hAnsi="Arial" w:cs="Arial"/>
          <w:sz w:val="24"/>
          <w:szCs w:val="24"/>
          <w:shd w:val="clear" w:color="auto" w:fill="FFFFFF"/>
        </w:rPr>
        <w:t>(1), 43-71.</w:t>
      </w:r>
    </w:p>
    <w:p w14:paraId="7C9D51FE"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 xml:space="preserve">Martínez-Caro, E., </w:t>
      </w:r>
      <w:proofErr w:type="spellStart"/>
      <w:r w:rsidRPr="00083079">
        <w:rPr>
          <w:rFonts w:ascii="Arial" w:hAnsi="Arial" w:cs="Arial"/>
          <w:sz w:val="24"/>
          <w:szCs w:val="24"/>
          <w:shd w:val="clear" w:color="auto" w:fill="FFFFFF"/>
        </w:rPr>
        <w:t>Cegarra-Navarro</w:t>
      </w:r>
      <w:proofErr w:type="spellEnd"/>
      <w:r w:rsidRPr="00083079">
        <w:rPr>
          <w:rFonts w:ascii="Arial" w:hAnsi="Arial" w:cs="Arial"/>
          <w:sz w:val="24"/>
          <w:szCs w:val="24"/>
          <w:shd w:val="clear" w:color="auto" w:fill="FFFFFF"/>
        </w:rPr>
        <w:t>, J. G., &amp; Alfonso-Ruiz, F. J. (2020). Digital technologies and firm performance: The role of digital organisational culture. </w:t>
      </w:r>
      <w:r w:rsidRPr="00083079">
        <w:rPr>
          <w:rFonts w:ascii="Arial" w:hAnsi="Arial" w:cs="Arial"/>
          <w:i/>
          <w:iCs/>
          <w:sz w:val="24"/>
          <w:szCs w:val="24"/>
          <w:shd w:val="clear" w:color="auto" w:fill="FFFFFF"/>
        </w:rPr>
        <w:t>Technological Forecasting and Social Change</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154</w:t>
      </w:r>
      <w:r w:rsidRPr="00083079">
        <w:rPr>
          <w:rFonts w:ascii="Arial" w:hAnsi="Arial" w:cs="Arial"/>
          <w:sz w:val="24"/>
          <w:szCs w:val="24"/>
          <w:shd w:val="clear" w:color="auto" w:fill="FFFFFF"/>
        </w:rPr>
        <w:t>, 119962.</w:t>
      </w:r>
    </w:p>
    <w:p w14:paraId="3A5F7815" w14:textId="77777777" w:rsidR="005D0899" w:rsidRPr="00083079" w:rsidRDefault="005D0899" w:rsidP="005D0899">
      <w:pPr>
        <w:ind w:left="720" w:hanging="720"/>
        <w:jc w:val="both"/>
        <w:rPr>
          <w:rFonts w:ascii="Arial" w:hAnsi="Arial" w:cs="Arial"/>
          <w:sz w:val="24"/>
          <w:szCs w:val="24"/>
        </w:rPr>
      </w:pPr>
      <w:r w:rsidRPr="00083079">
        <w:rPr>
          <w:rFonts w:ascii="Arial" w:hAnsi="Arial" w:cs="Arial"/>
          <w:sz w:val="24"/>
          <w:szCs w:val="24"/>
        </w:rPr>
        <w:lastRenderedPageBreak/>
        <w:t xml:space="preserve">Miles, B. (2023). IMI Plc to acquire </w:t>
      </w:r>
      <w:proofErr w:type="spellStart"/>
      <w:r w:rsidRPr="00083079">
        <w:rPr>
          <w:rFonts w:ascii="Arial" w:hAnsi="Arial" w:cs="Arial"/>
          <w:sz w:val="24"/>
          <w:szCs w:val="24"/>
        </w:rPr>
        <w:t>Heatmiser</w:t>
      </w:r>
      <w:proofErr w:type="spellEnd"/>
      <w:r w:rsidRPr="00083079">
        <w:rPr>
          <w:rFonts w:ascii="Arial" w:hAnsi="Arial" w:cs="Arial"/>
          <w:sz w:val="24"/>
          <w:szCs w:val="24"/>
        </w:rPr>
        <w:t xml:space="preserve"> UK for an enterprise value of £110 million. </w:t>
      </w:r>
      <w:proofErr w:type="spellStart"/>
      <w:r w:rsidRPr="00083079">
        <w:rPr>
          <w:rFonts w:ascii="Arial" w:hAnsi="Arial" w:cs="Arial"/>
          <w:i/>
          <w:sz w:val="24"/>
          <w:szCs w:val="24"/>
        </w:rPr>
        <w:t>NewsnReleases</w:t>
      </w:r>
      <w:proofErr w:type="spellEnd"/>
      <w:r w:rsidRPr="00083079">
        <w:rPr>
          <w:rFonts w:ascii="Arial" w:hAnsi="Arial" w:cs="Arial"/>
          <w:sz w:val="24"/>
          <w:szCs w:val="24"/>
        </w:rPr>
        <w:t>. Available at https://newsnreleases.com/2022/11/08/imi-plc-to-acquire-heatmiser-uk-for-an-enterprise-value-of-110-million/</w:t>
      </w:r>
    </w:p>
    <w:p w14:paraId="7B8E8C60" w14:textId="77777777" w:rsidR="005D0899" w:rsidRPr="00083079" w:rsidRDefault="005D0899" w:rsidP="005D0899">
      <w:pPr>
        <w:ind w:left="720" w:hanging="720"/>
        <w:jc w:val="both"/>
        <w:rPr>
          <w:rFonts w:ascii="Arial" w:hAnsi="Arial" w:cs="Arial"/>
          <w:sz w:val="24"/>
          <w:szCs w:val="24"/>
        </w:rPr>
      </w:pPr>
      <w:r w:rsidRPr="00083079">
        <w:rPr>
          <w:rFonts w:ascii="Arial" w:hAnsi="Arial" w:cs="Arial"/>
          <w:sz w:val="24"/>
          <w:szCs w:val="24"/>
          <w:shd w:val="clear" w:color="auto" w:fill="FFFFFF"/>
        </w:rPr>
        <w:t>Painter, M. (2019). Leadership culture by design. </w:t>
      </w:r>
      <w:r w:rsidRPr="00083079">
        <w:rPr>
          <w:rFonts w:ascii="Arial" w:hAnsi="Arial" w:cs="Arial"/>
          <w:i/>
          <w:iCs/>
          <w:sz w:val="24"/>
          <w:szCs w:val="24"/>
          <w:shd w:val="clear" w:color="auto" w:fill="FFFFFF"/>
        </w:rPr>
        <w:t>Organization Development Review</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51</w:t>
      </w:r>
      <w:r w:rsidRPr="00083079">
        <w:rPr>
          <w:rFonts w:ascii="Arial" w:hAnsi="Arial" w:cs="Arial"/>
          <w:sz w:val="24"/>
          <w:szCs w:val="24"/>
          <w:shd w:val="clear" w:color="auto" w:fill="FFFFFF"/>
        </w:rPr>
        <w:t>(2), 60-62.</w:t>
      </w:r>
    </w:p>
    <w:p w14:paraId="26AC3B68" w14:textId="77777777" w:rsidR="005D0899" w:rsidRPr="00083079" w:rsidRDefault="005D0899" w:rsidP="005D0899">
      <w:pPr>
        <w:ind w:left="720" w:hanging="720"/>
        <w:jc w:val="both"/>
        <w:rPr>
          <w:rFonts w:ascii="Arial" w:hAnsi="Arial" w:cs="Arial"/>
          <w:sz w:val="24"/>
          <w:szCs w:val="24"/>
        </w:rPr>
      </w:pPr>
      <w:r w:rsidRPr="00083079">
        <w:rPr>
          <w:rFonts w:ascii="Arial" w:hAnsi="Arial" w:cs="Arial"/>
          <w:sz w:val="24"/>
          <w:szCs w:val="24"/>
          <w:shd w:val="clear" w:color="auto" w:fill="FFFFFF"/>
        </w:rPr>
        <w:t>Sanders, K. B. (2020). British government communication during the 2020 COVID-19 pandemic: learning from high reliability organizations. </w:t>
      </w:r>
      <w:r w:rsidRPr="00083079">
        <w:rPr>
          <w:rFonts w:ascii="Arial" w:hAnsi="Arial" w:cs="Arial"/>
          <w:i/>
          <w:iCs/>
          <w:sz w:val="24"/>
          <w:szCs w:val="24"/>
          <w:shd w:val="clear" w:color="auto" w:fill="FFFFFF"/>
        </w:rPr>
        <w:t>Church, Communication and Culture</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5</w:t>
      </w:r>
      <w:r w:rsidRPr="00083079">
        <w:rPr>
          <w:rFonts w:ascii="Arial" w:hAnsi="Arial" w:cs="Arial"/>
          <w:sz w:val="24"/>
          <w:szCs w:val="24"/>
          <w:shd w:val="clear" w:color="auto" w:fill="FFFFFF"/>
        </w:rPr>
        <w:t>(3), 356-377.</w:t>
      </w:r>
    </w:p>
    <w:p w14:paraId="386FDA6D" w14:textId="77777777" w:rsidR="005D0899" w:rsidRPr="00083079" w:rsidRDefault="005D0899" w:rsidP="005D0899">
      <w:pPr>
        <w:ind w:left="720" w:hanging="720"/>
        <w:jc w:val="both"/>
        <w:rPr>
          <w:rFonts w:ascii="Arial" w:hAnsi="Arial" w:cs="Arial"/>
          <w:sz w:val="24"/>
          <w:szCs w:val="24"/>
          <w:shd w:val="clear" w:color="auto" w:fill="FFFFFF"/>
        </w:rPr>
      </w:pPr>
      <w:proofErr w:type="spellStart"/>
      <w:r w:rsidRPr="00083079">
        <w:rPr>
          <w:rFonts w:ascii="Arial" w:hAnsi="Arial" w:cs="Arial"/>
          <w:sz w:val="24"/>
          <w:szCs w:val="24"/>
          <w:shd w:val="clear" w:color="auto" w:fill="FFFFFF"/>
        </w:rPr>
        <w:t>Schlosserová</w:t>
      </w:r>
      <w:proofErr w:type="spellEnd"/>
      <w:r w:rsidRPr="00083079">
        <w:rPr>
          <w:rFonts w:ascii="Arial" w:hAnsi="Arial" w:cs="Arial"/>
          <w:sz w:val="24"/>
          <w:szCs w:val="24"/>
          <w:shd w:val="clear" w:color="auto" w:fill="FFFFFF"/>
        </w:rPr>
        <w:t>, Z. (2019). HOFSTEDE'S CULTURAL DIMENSIONS IN THE VISEGRAD GROUP. </w:t>
      </w:r>
      <w:r w:rsidRPr="00083079">
        <w:rPr>
          <w:rFonts w:ascii="Arial" w:hAnsi="Arial" w:cs="Arial"/>
          <w:i/>
          <w:iCs/>
          <w:sz w:val="24"/>
          <w:szCs w:val="24"/>
          <w:shd w:val="clear" w:color="auto" w:fill="FFFFFF"/>
        </w:rPr>
        <w:t>CER Comparative European Research 2019</w:t>
      </w:r>
      <w:r w:rsidRPr="00083079">
        <w:rPr>
          <w:rFonts w:ascii="Arial" w:hAnsi="Arial" w:cs="Arial"/>
          <w:sz w:val="24"/>
          <w:szCs w:val="24"/>
          <w:shd w:val="clear" w:color="auto" w:fill="FFFFFF"/>
        </w:rPr>
        <w:t>.</w:t>
      </w:r>
    </w:p>
    <w:p w14:paraId="361B52AD"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 xml:space="preserve">Sent, E. M., &amp; </w:t>
      </w:r>
      <w:proofErr w:type="spellStart"/>
      <w:r w:rsidRPr="00083079">
        <w:rPr>
          <w:rFonts w:ascii="Arial" w:hAnsi="Arial" w:cs="Arial"/>
          <w:sz w:val="24"/>
          <w:szCs w:val="24"/>
          <w:shd w:val="clear" w:color="auto" w:fill="FFFFFF"/>
        </w:rPr>
        <w:t>Kroese</w:t>
      </w:r>
      <w:proofErr w:type="spellEnd"/>
      <w:r w:rsidRPr="00083079">
        <w:rPr>
          <w:rFonts w:ascii="Arial" w:hAnsi="Arial" w:cs="Arial"/>
          <w:sz w:val="24"/>
          <w:szCs w:val="24"/>
          <w:shd w:val="clear" w:color="auto" w:fill="FFFFFF"/>
        </w:rPr>
        <w:t xml:space="preserve">, A. L. (2022). Commemorating Geert </w:t>
      </w:r>
      <w:proofErr w:type="spellStart"/>
      <w:r w:rsidRPr="00083079">
        <w:rPr>
          <w:rFonts w:ascii="Arial" w:hAnsi="Arial" w:cs="Arial"/>
          <w:sz w:val="24"/>
          <w:szCs w:val="24"/>
          <w:shd w:val="clear" w:color="auto" w:fill="FFFFFF"/>
        </w:rPr>
        <w:t>Hofstede</w:t>
      </w:r>
      <w:proofErr w:type="spellEnd"/>
      <w:r w:rsidRPr="00083079">
        <w:rPr>
          <w:rFonts w:ascii="Arial" w:hAnsi="Arial" w:cs="Arial"/>
          <w:sz w:val="24"/>
          <w:szCs w:val="24"/>
          <w:shd w:val="clear" w:color="auto" w:fill="FFFFFF"/>
        </w:rPr>
        <w:t>, a pioneer in the study of culture and institutions. </w:t>
      </w:r>
      <w:r w:rsidRPr="00083079">
        <w:rPr>
          <w:rFonts w:ascii="Arial" w:hAnsi="Arial" w:cs="Arial"/>
          <w:i/>
          <w:iCs/>
          <w:sz w:val="24"/>
          <w:szCs w:val="24"/>
          <w:shd w:val="clear" w:color="auto" w:fill="FFFFFF"/>
        </w:rPr>
        <w:t>Journal of Institutional Economics</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18</w:t>
      </w:r>
      <w:r w:rsidRPr="00083079">
        <w:rPr>
          <w:rFonts w:ascii="Arial" w:hAnsi="Arial" w:cs="Arial"/>
          <w:sz w:val="24"/>
          <w:szCs w:val="24"/>
          <w:shd w:val="clear" w:color="auto" w:fill="FFFFFF"/>
        </w:rPr>
        <w:t>(1), 15-27.</w:t>
      </w:r>
    </w:p>
    <w:p w14:paraId="513F90D6"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Slade, K. (2020). Innovation management in a multicultural context: A practitioner’s guide to the impact of societal culture on innovation. </w:t>
      </w:r>
      <w:r w:rsidRPr="00083079">
        <w:rPr>
          <w:rFonts w:ascii="Arial" w:hAnsi="Arial" w:cs="Arial"/>
          <w:i/>
          <w:iCs/>
          <w:sz w:val="24"/>
          <w:szCs w:val="24"/>
          <w:shd w:val="clear" w:color="auto" w:fill="FFFFFF"/>
        </w:rPr>
        <w:t>Research-Technology Management</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63</w:t>
      </w:r>
      <w:r w:rsidRPr="00083079">
        <w:rPr>
          <w:rFonts w:ascii="Arial" w:hAnsi="Arial" w:cs="Arial"/>
          <w:sz w:val="24"/>
          <w:szCs w:val="24"/>
          <w:shd w:val="clear" w:color="auto" w:fill="FFFFFF"/>
        </w:rPr>
        <w:t>(6), 31-40.</w:t>
      </w:r>
    </w:p>
    <w:p w14:paraId="0EA4415B" w14:textId="77777777" w:rsidR="005D0899" w:rsidRPr="00083079" w:rsidRDefault="005D0899" w:rsidP="005D0899">
      <w:pPr>
        <w:ind w:left="720" w:hanging="720"/>
        <w:jc w:val="both"/>
        <w:rPr>
          <w:rFonts w:ascii="Arial" w:hAnsi="Arial" w:cs="Arial"/>
          <w:sz w:val="24"/>
          <w:szCs w:val="24"/>
          <w:shd w:val="clear" w:color="auto" w:fill="FFFFFF"/>
        </w:rPr>
      </w:pPr>
      <w:r w:rsidRPr="00083079">
        <w:rPr>
          <w:rFonts w:ascii="Arial" w:hAnsi="Arial" w:cs="Arial"/>
          <w:sz w:val="24"/>
          <w:szCs w:val="24"/>
          <w:shd w:val="clear" w:color="auto" w:fill="FFFFFF"/>
        </w:rPr>
        <w:t>Wang, Z., Xing, L., Xu, H., &amp; Hannah, S. T. (2021). Not all followers socially learn from ethical leaders: The roles of followers’ moral identity and leader identification in the ethical leadership process. </w:t>
      </w:r>
      <w:r w:rsidRPr="00083079">
        <w:rPr>
          <w:rFonts w:ascii="Arial" w:hAnsi="Arial" w:cs="Arial"/>
          <w:i/>
          <w:iCs/>
          <w:sz w:val="24"/>
          <w:szCs w:val="24"/>
          <w:shd w:val="clear" w:color="auto" w:fill="FFFFFF"/>
        </w:rPr>
        <w:t>Journal of Business Ethics</w:t>
      </w:r>
      <w:r w:rsidRPr="00083079">
        <w:rPr>
          <w:rFonts w:ascii="Arial" w:hAnsi="Arial" w:cs="Arial"/>
          <w:sz w:val="24"/>
          <w:szCs w:val="24"/>
          <w:shd w:val="clear" w:color="auto" w:fill="FFFFFF"/>
        </w:rPr>
        <w:t>, </w:t>
      </w:r>
      <w:r w:rsidRPr="00083079">
        <w:rPr>
          <w:rFonts w:ascii="Arial" w:hAnsi="Arial" w:cs="Arial"/>
          <w:i/>
          <w:iCs/>
          <w:sz w:val="24"/>
          <w:szCs w:val="24"/>
          <w:shd w:val="clear" w:color="auto" w:fill="FFFFFF"/>
        </w:rPr>
        <w:t>170</w:t>
      </w:r>
      <w:r w:rsidRPr="00083079">
        <w:rPr>
          <w:rFonts w:ascii="Arial" w:hAnsi="Arial" w:cs="Arial"/>
          <w:sz w:val="24"/>
          <w:szCs w:val="24"/>
          <w:shd w:val="clear" w:color="auto" w:fill="FFFFFF"/>
        </w:rPr>
        <w:t>, 449-469.</w:t>
      </w:r>
    </w:p>
    <w:sectPr w:rsidR="005D0899" w:rsidRPr="0008307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CF5B7" w14:textId="77777777" w:rsidR="00BD1A9B" w:rsidRDefault="00BD1A9B" w:rsidP="005D0899">
      <w:pPr>
        <w:spacing w:after="0" w:line="240" w:lineRule="auto"/>
      </w:pPr>
      <w:r>
        <w:separator/>
      </w:r>
    </w:p>
  </w:endnote>
  <w:endnote w:type="continuationSeparator" w:id="0">
    <w:p w14:paraId="0603BD28" w14:textId="77777777" w:rsidR="00BD1A9B" w:rsidRDefault="00BD1A9B" w:rsidP="005D0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3578B" w14:textId="77777777" w:rsidR="00BD1A9B" w:rsidRDefault="00BD1A9B" w:rsidP="005D0899">
      <w:pPr>
        <w:spacing w:after="0" w:line="240" w:lineRule="auto"/>
      </w:pPr>
      <w:r>
        <w:separator/>
      </w:r>
    </w:p>
  </w:footnote>
  <w:footnote w:type="continuationSeparator" w:id="0">
    <w:p w14:paraId="42A888C5" w14:textId="77777777" w:rsidR="00BD1A9B" w:rsidRDefault="00BD1A9B" w:rsidP="005D08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897026"/>
      <w:docPartObj>
        <w:docPartGallery w:val="Page Numbers (Top of Page)"/>
        <w:docPartUnique/>
      </w:docPartObj>
    </w:sdtPr>
    <w:sdtEndPr>
      <w:rPr>
        <w:noProof/>
      </w:rPr>
    </w:sdtEndPr>
    <w:sdtContent>
      <w:p w14:paraId="0CF3650A" w14:textId="77777777" w:rsidR="005D0899" w:rsidRDefault="005D0899" w:rsidP="005D0899">
        <w:pPr>
          <w:pStyle w:val="Header"/>
          <w:jc w:val="right"/>
        </w:pPr>
        <w:r w:rsidRPr="005D0899">
          <w:rPr>
            <w:rFonts w:ascii="Times New Roman" w:hAnsi="Times New Roman" w:cs="Times New Roman"/>
            <w:sz w:val="24"/>
            <w:szCs w:val="24"/>
          </w:rPr>
          <w:fldChar w:fldCharType="begin"/>
        </w:r>
        <w:r w:rsidRPr="005D0899">
          <w:rPr>
            <w:rFonts w:ascii="Times New Roman" w:hAnsi="Times New Roman" w:cs="Times New Roman"/>
            <w:sz w:val="24"/>
            <w:szCs w:val="24"/>
          </w:rPr>
          <w:instrText xml:space="preserve"> PAGE   \* MERGEFORMAT </w:instrText>
        </w:r>
        <w:r w:rsidRPr="005D0899">
          <w:rPr>
            <w:rFonts w:ascii="Times New Roman" w:hAnsi="Times New Roman" w:cs="Times New Roman"/>
            <w:sz w:val="24"/>
            <w:szCs w:val="24"/>
          </w:rPr>
          <w:fldChar w:fldCharType="separate"/>
        </w:r>
        <w:r w:rsidR="007D7938">
          <w:rPr>
            <w:rFonts w:ascii="Times New Roman" w:hAnsi="Times New Roman" w:cs="Times New Roman"/>
            <w:noProof/>
            <w:sz w:val="24"/>
            <w:szCs w:val="24"/>
          </w:rPr>
          <w:t>3</w:t>
        </w:r>
        <w:r w:rsidRPr="005D0899">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76214"/>
    <w:multiLevelType w:val="hybridMultilevel"/>
    <w:tmpl w:val="A692B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3340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C03"/>
    <w:rsid w:val="00004DFD"/>
    <w:rsid w:val="000050C2"/>
    <w:rsid w:val="00005688"/>
    <w:rsid w:val="00012EC3"/>
    <w:rsid w:val="000207F7"/>
    <w:rsid w:val="000332E4"/>
    <w:rsid w:val="00035957"/>
    <w:rsid w:val="0005086B"/>
    <w:rsid w:val="00064404"/>
    <w:rsid w:val="00083079"/>
    <w:rsid w:val="000A49CA"/>
    <w:rsid w:val="000F0084"/>
    <w:rsid w:val="000F4006"/>
    <w:rsid w:val="00110D94"/>
    <w:rsid w:val="00114A86"/>
    <w:rsid w:val="0012599D"/>
    <w:rsid w:val="001318CB"/>
    <w:rsid w:val="00133E4E"/>
    <w:rsid w:val="0013738B"/>
    <w:rsid w:val="001569F4"/>
    <w:rsid w:val="0016208E"/>
    <w:rsid w:val="00164ED6"/>
    <w:rsid w:val="0018133C"/>
    <w:rsid w:val="001870DE"/>
    <w:rsid w:val="001C1B6D"/>
    <w:rsid w:val="001E12C1"/>
    <w:rsid w:val="001F055D"/>
    <w:rsid w:val="001F1034"/>
    <w:rsid w:val="001F3713"/>
    <w:rsid w:val="002111DA"/>
    <w:rsid w:val="00226F95"/>
    <w:rsid w:val="0025325E"/>
    <w:rsid w:val="00256CA9"/>
    <w:rsid w:val="002709C5"/>
    <w:rsid w:val="00275AA3"/>
    <w:rsid w:val="002825EF"/>
    <w:rsid w:val="00287A58"/>
    <w:rsid w:val="002A0558"/>
    <w:rsid w:val="002A158C"/>
    <w:rsid w:val="002B556F"/>
    <w:rsid w:val="002D7DEB"/>
    <w:rsid w:val="002F6080"/>
    <w:rsid w:val="0030019A"/>
    <w:rsid w:val="00305B19"/>
    <w:rsid w:val="00322BEA"/>
    <w:rsid w:val="00323D91"/>
    <w:rsid w:val="0032754B"/>
    <w:rsid w:val="003526BD"/>
    <w:rsid w:val="00354D71"/>
    <w:rsid w:val="003E5FCC"/>
    <w:rsid w:val="003F556C"/>
    <w:rsid w:val="00411DE0"/>
    <w:rsid w:val="0041250F"/>
    <w:rsid w:val="004278D2"/>
    <w:rsid w:val="00453217"/>
    <w:rsid w:val="00460D11"/>
    <w:rsid w:val="004761D6"/>
    <w:rsid w:val="0049168B"/>
    <w:rsid w:val="0049451F"/>
    <w:rsid w:val="004A5064"/>
    <w:rsid w:val="004B4637"/>
    <w:rsid w:val="004C3197"/>
    <w:rsid w:val="004D3317"/>
    <w:rsid w:val="004D6F18"/>
    <w:rsid w:val="004E69D7"/>
    <w:rsid w:val="0051027F"/>
    <w:rsid w:val="00520BCA"/>
    <w:rsid w:val="00525455"/>
    <w:rsid w:val="005805FE"/>
    <w:rsid w:val="0059340A"/>
    <w:rsid w:val="005A025D"/>
    <w:rsid w:val="005D0899"/>
    <w:rsid w:val="006060B9"/>
    <w:rsid w:val="006A5843"/>
    <w:rsid w:val="006A5CD1"/>
    <w:rsid w:val="006A7031"/>
    <w:rsid w:val="006D1C55"/>
    <w:rsid w:val="006D4E70"/>
    <w:rsid w:val="006E169C"/>
    <w:rsid w:val="006F4C57"/>
    <w:rsid w:val="00730C03"/>
    <w:rsid w:val="00731C07"/>
    <w:rsid w:val="007336BA"/>
    <w:rsid w:val="007541CE"/>
    <w:rsid w:val="00771134"/>
    <w:rsid w:val="00796D47"/>
    <w:rsid w:val="00797005"/>
    <w:rsid w:val="007A182E"/>
    <w:rsid w:val="007A2705"/>
    <w:rsid w:val="007B466B"/>
    <w:rsid w:val="007D7938"/>
    <w:rsid w:val="008063A9"/>
    <w:rsid w:val="00837F83"/>
    <w:rsid w:val="008650B0"/>
    <w:rsid w:val="0087098D"/>
    <w:rsid w:val="00897D67"/>
    <w:rsid w:val="008B3088"/>
    <w:rsid w:val="00902230"/>
    <w:rsid w:val="00902A5B"/>
    <w:rsid w:val="00914A80"/>
    <w:rsid w:val="00917C0A"/>
    <w:rsid w:val="00921330"/>
    <w:rsid w:val="0095563B"/>
    <w:rsid w:val="0096784F"/>
    <w:rsid w:val="00987CE8"/>
    <w:rsid w:val="00987ECA"/>
    <w:rsid w:val="00990C68"/>
    <w:rsid w:val="00995F9F"/>
    <w:rsid w:val="009C5B6A"/>
    <w:rsid w:val="00A02C9F"/>
    <w:rsid w:val="00A05F1E"/>
    <w:rsid w:val="00A16848"/>
    <w:rsid w:val="00A3392F"/>
    <w:rsid w:val="00A62673"/>
    <w:rsid w:val="00A71C69"/>
    <w:rsid w:val="00A71EEF"/>
    <w:rsid w:val="00B075D5"/>
    <w:rsid w:val="00B17922"/>
    <w:rsid w:val="00B275E4"/>
    <w:rsid w:val="00B36996"/>
    <w:rsid w:val="00B36EA9"/>
    <w:rsid w:val="00B41E16"/>
    <w:rsid w:val="00B44EE9"/>
    <w:rsid w:val="00B542A3"/>
    <w:rsid w:val="00B54562"/>
    <w:rsid w:val="00BD1A9B"/>
    <w:rsid w:val="00BD36C3"/>
    <w:rsid w:val="00BE7AB3"/>
    <w:rsid w:val="00BF7EE1"/>
    <w:rsid w:val="00C019F8"/>
    <w:rsid w:val="00C061A7"/>
    <w:rsid w:val="00C108CE"/>
    <w:rsid w:val="00C13A54"/>
    <w:rsid w:val="00C17105"/>
    <w:rsid w:val="00C26CEA"/>
    <w:rsid w:val="00C64BCA"/>
    <w:rsid w:val="00C70788"/>
    <w:rsid w:val="00C93768"/>
    <w:rsid w:val="00CA0953"/>
    <w:rsid w:val="00CA4F2D"/>
    <w:rsid w:val="00CE2B5E"/>
    <w:rsid w:val="00CE36CC"/>
    <w:rsid w:val="00CE3FD6"/>
    <w:rsid w:val="00D02BC9"/>
    <w:rsid w:val="00D1200E"/>
    <w:rsid w:val="00D2024B"/>
    <w:rsid w:val="00D247CF"/>
    <w:rsid w:val="00D45D64"/>
    <w:rsid w:val="00D47302"/>
    <w:rsid w:val="00D47D98"/>
    <w:rsid w:val="00D56C32"/>
    <w:rsid w:val="00D7090F"/>
    <w:rsid w:val="00D77599"/>
    <w:rsid w:val="00D81A4C"/>
    <w:rsid w:val="00D94167"/>
    <w:rsid w:val="00D9761D"/>
    <w:rsid w:val="00DB3545"/>
    <w:rsid w:val="00DB490E"/>
    <w:rsid w:val="00DB6FC7"/>
    <w:rsid w:val="00DB767B"/>
    <w:rsid w:val="00DD2FEE"/>
    <w:rsid w:val="00DE013B"/>
    <w:rsid w:val="00DF6BEA"/>
    <w:rsid w:val="00E1328A"/>
    <w:rsid w:val="00E268CE"/>
    <w:rsid w:val="00E42324"/>
    <w:rsid w:val="00E51078"/>
    <w:rsid w:val="00E518C8"/>
    <w:rsid w:val="00E62DC9"/>
    <w:rsid w:val="00E739ED"/>
    <w:rsid w:val="00EA5623"/>
    <w:rsid w:val="00EA7463"/>
    <w:rsid w:val="00ED6892"/>
    <w:rsid w:val="00ED753A"/>
    <w:rsid w:val="00EF0ABD"/>
    <w:rsid w:val="00EF1BFB"/>
    <w:rsid w:val="00EF1C8C"/>
    <w:rsid w:val="00EF5C06"/>
    <w:rsid w:val="00F01CA5"/>
    <w:rsid w:val="00F04173"/>
    <w:rsid w:val="00F114FC"/>
    <w:rsid w:val="00F20CB1"/>
    <w:rsid w:val="00F41043"/>
    <w:rsid w:val="00F44B61"/>
    <w:rsid w:val="00F83559"/>
    <w:rsid w:val="00F90CC3"/>
    <w:rsid w:val="00FA384B"/>
    <w:rsid w:val="00FC457E"/>
    <w:rsid w:val="00FC4703"/>
    <w:rsid w:val="00FC52E5"/>
    <w:rsid w:val="00FC62CA"/>
    <w:rsid w:val="00FD0AD0"/>
    <w:rsid w:val="00FD324D"/>
    <w:rsid w:val="00FF3FB7"/>
    <w:rsid w:val="00FF6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BEA2"/>
  <w15:chartTrackingRefBased/>
  <w15:docId w15:val="{05FD10B0-F457-4AAB-8804-812628878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B556F"/>
    <w:pPr>
      <w:keepNext/>
      <w:keepLines/>
      <w:spacing w:before="240" w:after="0" w:line="360" w:lineRule="auto"/>
      <w:jc w:val="center"/>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56F"/>
    <w:rPr>
      <w:rFonts w:ascii="Times New Roman" w:eastAsiaTheme="majorEastAsia" w:hAnsi="Times New Roman" w:cstheme="majorBidi"/>
      <w:b/>
      <w:sz w:val="24"/>
      <w:szCs w:val="32"/>
      <w:lang w:val="en-GB"/>
    </w:rPr>
  </w:style>
  <w:style w:type="paragraph" w:styleId="ListParagraph">
    <w:name w:val="List Paragraph"/>
    <w:basedOn w:val="Normal"/>
    <w:uiPriority w:val="34"/>
    <w:qFormat/>
    <w:rsid w:val="00FC457E"/>
    <w:pPr>
      <w:ind w:left="720"/>
      <w:contextualSpacing/>
    </w:pPr>
  </w:style>
  <w:style w:type="paragraph" w:styleId="Header">
    <w:name w:val="header"/>
    <w:basedOn w:val="Normal"/>
    <w:link w:val="HeaderChar"/>
    <w:uiPriority w:val="99"/>
    <w:unhideWhenUsed/>
    <w:rsid w:val="005D08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899"/>
    <w:rPr>
      <w:lang w:val="en-GB"/>
    </w:rPr>
  </w:style>
  <w:style w:type="paragraph" w:styleId="Footer">
    <w:name w:val="footer"/>
    <w:basedOn w:val="Normal"/>
    <w:link w:val="FooterChar"/>
    <w:uiPriority w:val="99"/>
    <w:unhideWhenUsed/>
    <w:rsid w:val="005D08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899"/>
    <w:rPr>
      <w:lang w:val="en-GB"/>
    </w:rPr>
  </w:style>
  <w:style w:type="paragraph" w:styleId="TOCHeading">
    <w:name w:val="TOC Heading"/>
    <w:basedOn w:val="Heading1"/>
    <w:next w:val="Normal"/>
    <w:uiPriority w:val="39"/>
    <w:unhideWhenUsed/>
    <w:qFormat/>
    <w:rsid w:val="005D089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D0899"/>
    <w:pPr>
      <w:spacing w:after="100"/>
    </w:pPr>
  </w:style>
  <w:style w:type="character" w:styleId="Hyperlink">
    <w:name w:val="Hyperlink"/>
    <w:basedOn w:val="DefaultParagraphFont"/>
    <w:uiPriority w:val="99"/>
    <w:unhideWhenUsed/>
    <w:rsid w:val="005D0899"/>
    <w:rPr>
      <w:color w:val="0563C1" w:themeColor="hyperlink"/>
      <w:u w:val="single"/>
    </w:rPr>
  </w:style>
  <w:style w:type="paragraph" w:customStyle="1" w:styleId="p1">
    <w:name w:val="p1"/>
    <w:basedOn w:val="Normal"/>
    <w:rsid w:val="00FA384B"/>
    <w:pPr>
      <w:spacing w:after="0" w:line="240" w:lineRule="auto"/>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FA384B"/>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6C9D5559-F150-4D79-AFD7-FDAD9375F2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12</Pages>
  <Words>3390</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biuliacosmina@hotmail.com</cp:lastModifiedBy>
  <cp:revision>118</cp:revision>
  <dcterms:created xsi:type="dcterms:W3CDTF">2023-06-28T09:42:00Z</dcterms:created>
  <dcterms:modified xsi:type="dcterms:W3CDTF">2023-07-09T14:27:00Z</dcterms:modified>
</cp:coreProperties>
</file>