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21390993" w:displacedByCustomXml="next"/>
    <w:bookmarkEnd w:id="0" w:displacedByCustomXml="next"/>
    <w:sdt>
      <w:sdtPr>
        <w:id w:val="337511907"/>
        <w:docPartObj>
          <w:docPartGallery w:val="Cover Pages"/>
          <w:docPartUnique/>
        </w:docPartObj>
      </w:sdtPr>
      <w:sdtEndPr>
        <w:rPr>
          <w:rFonts w:asciiTheme="minorHAnsi" w:hAnsiTheme="minorHAnsi"/>
          <w:b/>
          <w:color w:val="156082" w:themeColor="accent1"/>
          <w:kern w:val="0"/>
          <w:sz w:val="72"/>
          <w:szCs w:val="72"/>
          <w:lang w:val="en-US"/>
          <w14:ligatures w14:val="none"/>
        </w:rPr>
      </w:sdtEndPr>
      <w:sdtContent>
        <w:p w14:paraId="7084C989" w14:textId="22AFA540" w:rsidR="009A69C7" w:rsidRDefault="00603464">
          <w:r>
            <w:rPr>
              <w:noProof/>
            </w:rPr>
            <w:drawing>
              <wp:inline distT="0" distB="0" distL="0" distR="0" wp14:anchorId="47635B6C" wp14:editId="49B70989">
                <wp:extent cx="2038365" cy="885831"/>
                <wp:effectExtent l="0" t="0" r="0" b="0"/>
                <wp:docPr id="15977374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737401" name="Picture 1597737401"/>
                        <pic:cNvPicPr/>
                      </pic:nvPicPr>
                      <pic:blipFill>
                        <a:blip r:embed="rId10">
                          <a:extLst>
                            <a:ext uri="{28A0092B-C50C-407E-A947-70E740481C1C}">
                              <a14:useLocalDpi xmlns:a14="http://schemas.microsoft.com/office/drawing/2010/main" val="0"/>
                            </a:ext>
                          </a:extLst>
                        </a:blip>
                        <a:stretch>
                          <a:fillRect/>
                        </a:stretch>
                      </pic:blipFill>
                      <pic:spPr>
                        <a:xfrm>
                          <a:off x="0" y="0"/>
                          <a:ext cx="2038365" cy="885831"/>
                        </a:xfrm>
                        <a:prstGeom prst="rect">
                          <a:avLst/>
                        </a:prstGeom>
                      </pic:spPr>
                    </pic:pic>
                  </a:graphicData>
                </a:graphic>
              </wp:inline>
            </w:drawing>
          </w:r>
          <w:r w:rsidR="009A69C7">
            <w:rPr>
              <w:noProof/>
            </w:rPr>
            <mc:AlternateContent>
              <mc:Choice Requires="wps">
                <w:drawing>
                  <wp:anchor distT="0" distB="0" distL="114300" distR="114300" simplePos="0" relativeHeight="251655680" behindDoc="1" locked="0" layoutInCell="1" allowOverlap="0" wp14:anchorId="31346DCE" wp14:editId="1E6EBC19">
                    <wp:simplePos x="0" y="0"/>
                    <wp:positionH relativeFrom="margin">
                      <wp:align>center</wp:align>
                    </wp:positionH>
                    <wp:positionV relativeFrom="margin">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9A69C7" w14:paraId="7564EE8E" w14:textId="77777777" w:rsidTr="00B40E48">
                                  <w:trPr>
                                    <w:trHeight w:hRule="exact" w:val="9356"/>
                                  </w:trPr>
                                  <w:tc>
                                    <w:tcPr>
                                      <w:tcW w:w="5000" w:type="pct"/>
                                    </w:tcPr>
                                    <w:p w14:paraId="7CA3FC95" w14:textId="77777777" w:rsidR="004F5410" w:rsidRDefault="002B5568">
                                      <w:pPr>
                                        <w:rPr>
                                          <w:noProof/>
                                        </w:rPr>
                                      </w:pPr>
                                      <w:r>
                                        <w:rPr>
                                          <w:noProof/>
                                        </w:rPr>
                                        <w:t xml:space="preserve">                       </w:t>
                                      </w:r>
                                    </w:p>
                                    <w:p w14:paraId="261A3B4D" w14:textId="77777777" w:rsidR="004F5410" w:rsidRDefault="004F5410">
                                      <w:pPr>
                                        <w:rPr>
                                          <w:noProof/>
                                        </w:rPr>
                                      </w:pPr>
                                    </w:p>
                                    <w:p w14:paraId="5D23BB47" w14:textId="77777777" w:rsidR="004F5410" w:rsidRDefault="004F5410">
                                      <w:pPr>
                                        <w:rPr>
                                          <w:noProof/>
                                        </w:rPr>
                                      </w:pPr>
                                    </w:p>
                                    <w:p w14:paraId="7A044A3B" w14:textId="77777777" w:rsidR="004F5410" w:rsidRDefault="004F5410">
                                      <w:pPr>
                                        <w:rPr>
                                          <w:noProof/>
                                        </w:rPr>
                                      </w:pPr>
                                    </w:p>
                                    <w:p w14:paraId="2834BA13" w14:textId="77777777" w:rsidR="00474E4C" w:rsidRDefault="002B5568" w:rsidP="00474E4C">
                                      <w:pPr>
                                        <w:keepNext/>
                                      </w:pPr>
                                      <w:r>
                                        <w:rPr>
                                          <w:noProof/>
                                        </w:rPr>
                                        <w:t xml:space="preserve"> </w:t>
                                      </w:r>
                                      <w:r w:rsidR="00603464">
                                        <w:rPr>
                                          <w:noProof/>
                                        </w:rPr>
                                        <w:t xml:space="preserve">                            </w:t>
                                      </w:r>
                                      <w:r>
                                        <w:rPr>
                                          <w:noProof/>
                                        </w:rPr>
                                        <w:t xml:space="preserve"> </w:t>
                                      </w:r>
                                      <w:r w:rsidR="00B40E48">
                                        <w:rPr>
                                          <w:noProof/>
                                        </w:rPr>
                                        <w:drawing>
                                          <wp:inline distT="0" distB="0" distL="0" distR="0" wp14:anchorId="12D29BAF" wp14:editId="3C87B8FE">
                                            <wp:extent cx="4295372" cy="4398645"/>
                                            <wp:effectExtent l="0" t="0" r="0" b="1905"/>
                                            <wp:docPr id="1150167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67987" name=""/>
                                                    <pic:cNvPicPr/>
                                                  </pic:nvPicPr>
                                                  <pic:blipFill>
                                                    <a:blip r:embed="rId11"/>
                                                    <a:stretch>
                                                      <a:fillRect/>
                                                    </a:stretch>
                                                  </pic:blipFill>
                                                  <pic:spPr>
                                                    <a:xfrm>
                                                      <a:off x="0" y="0"/>
                                                      <a:ext cx="4308332" cy="4411916"/>
                                                    </a:xfrm>
                                                    <a:prstGeom prst="rect">
                                                      <a:avLst/>
                                                    </a:prstGeom>
                                                  </pic:spPr>
                                                </pic:pic>
                                              </a:graphicData>
                                            </a:graphic>
                                          </wp:inline>
                                        </w:drawing>
                                      </w:r>
                                    </w:p>
                                    <w:p w14:paraId="09D326C6" w14:textId="102B2F99" w:rsidR="00474E4C" w:rsidRDefault="00474E4C" w:rsidP="00474E4C">
                                      <w:pPr>
                                        <w:pStyle w:val="Caption"/>
                                      </w:pPr>
                                      <w:bookmarkStart w:id="1" w:name="_Toc223216699"/>
                                      <w:r>
                                        <w:t xml:space="preserve">Figure </w:t>
                                      </w:r>
                                      <w:fldSimple w:instr=" SEQ Figure \* ARABIC ">
                                        <w:r w:rsidR="000000BB">
                                          <w:rPr>
                                            <w:noProof/>
                                          </w:rPr>
                                          <w:t>1</w:t>
                                        </w:r>
                                      </w:fldSimple>
                                      <w:r>
                                        <w:rPr>
                                          <w:lang w:val="en-AU"/>
                                        </w:rPr>
                                        <w:t xml:space="preserve">: shows usability </w:t>
                                      </w:r>
                                      <w:r w:rsidR="0090307B">
                                        <w:rPr>
                                          <w:lang w:val="en-AU"/>
                                        </w:rPr>
                                        <w:t>engineering</w:t>
                                      </w:r>
                                      <w:r>
                                        <w:rPr>
                                          <w:lang w:val="en-AU"/>
                                        </w:rPr>
                                        <w:t>.</w:t>
                                      </w:r>
                                      <w:bookmarkEnd w:id="1"/>
                                    </w:p>
                                    <w:p w14:paraId="74AEEA71" w14:textId="70A294D6" w:rsidR="009A69C7" w:rsidRDefault="009A69C7"/>
                                  </w:tc>
                                </w:tr>
                                <w:tr w:rsidR="009A69C7" w14:paraId="59C1BC55" w14:textId="77777777">
                                  <w:trPr>
                                    <w:trHeight w:hRule="exact" w:val="4320"/>
                                  </w:trPr>
                                  <w:tc>
                                    <w:tcPr>
                                      <w:tcW w:w="5000" w:type="pct"/>
                                      <w:shd w:val="clear" w:color="auto" w:fill="156082" w:themeFill="accent1"/>
                                      <w:vAlign w:val="center"/>
                                    </w:tcPr>
                                    <w:p w14:paraId="4ACDF1CA" w14:textId="5204283B" w:rsidR="009A69C7" w:rsidRDefault="00730EA0">
                                      <w:pPr>
                                        <w:pStyle w:val="NoSpacing"/>
                                        <w:spacing w:before="240"/>
                                        <w:ind w:left="720" w:right="720"/>
                                        <w:rPr>
                                          <w:color w:val="FFFFFF" w:themeColor="background1"/>
                                          <w:sz w:val="32"/>
                                          <w:szCs w:val="32"/>
                                        </w:rPr>
                                      </w:pPr>
                                      <w:r>
                                        <w:rPr>
                                          <w:color w:val="FFFFFF" w:themeColor="background1"/>
                                          <w:sz w:val="32"/>
                                          <w:szCs w:val="32"/>
                                        </w:rPr>
                                        <w:t xml:space="preserve"> </w:t>
                                      </w:r>
                                      <w:sdt>
                                        <w:sdtPr>
                                          <w:rPr>
                                            <w:color w:val="FFFFFF" w:themeColor="background1"/>
                                            <w:sz w:val="32"/>
                                            <w:szCs w:val="32"/>
                                          </w:rPr>
                                          <w:alias w:val="Subtitle"/>
                                          <w:tag w:val=""/>
                                          <w:id w:val="-677126143"/>
                                          <w:dataBinding w:prefixMappings="xmlns:ns0='http://purl.org/dc/elements/1.1/' xmlns:ns1='http://schemas.openxmlformats.org/package/2006/metadata/core-properties' " w:xpath="/ns1:coreProperties[1]/ns0:subject[1]" w:storeItemID="{6C3C8BC8-F283-45AE-878A-BAB7291924A1}"/>
                                          <w:text/>
                                        </w:sdtPr>
                                        <w:sdtContent>
                                          <w:r w:rsidR="001457AE">
                                            <w:rPr>
                                              <w:color w:val="FFFFFF" w:themeColor="background1"/>
                                              <w:sz w:val="32"/>
                                              <w:szCs w:val="32"/>
                                            </w:rPr>
                                            <w:t>User Requirements and Prototype</w:t>
                                          </w:r>
                                        </w:sdtContent>
                                      </w:sdt>
                                    </w:p>
                                  </w:tc>
                                </w:tr>
                                <w:tr w:rsidR="009A69C7" w14:paraId="0FB58B06"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9A69C7" w14:paraId="6071B891" w14:textId="77777777">
                                        <w:trPr>
                                          <w:trHeight w:hRule="exact" w:val="720"/>
                                        </w:trPr>
                                        <w:sdt>
                                          <w:sdtPr>
                                            <w:rPr>
                                              <w:color w:val="FFFFFF" w:themeColor="background1"/>
                                            </w:rPr>
                                            <w:alias w:val="Author"/>
                                            <w:tag w:val=""/>
                                            <w:id w:val="-452705779"/>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7862DC92" w14:textId="6E5BC749" w:rsidR="009A69C7" w:rsidRDefault="009A69C7">
                                                <w:pPr>
                                                  <w:pStyle w:val="NoSpacing"/>
                                                  <w:ind w:left="144" w:right="144"/>
                                                  <w:jc w:val="center"/>
                                                  <w:rPr>
                                                    <w:color w:val="FFFFFF" w:themeColor="background1"/>
                                                  </w:rPr>
                                                </w:pPr>
                                                <w:r>
                                                  <w:rPr>
                                                    <w:color w:val="FFFFFF" w:themeColor="background1"/>
                                                  </w:rPr>
                                                  <w:t>Sana Khan</w:t>
                                                </w:r>
                                              </w:p>
                                            </w:tc>
                                          </w:sdtContent>
                                        </w:sdt>
                                        <w:tc>
                                          <w:tcPr>
                                            <w:tcW w:w="3591" w:type="dxa"/>
                                            <w:vAlign w:val="center"/>
                                          </w:tcPr>
                                          <w:sdt>
                                            <w:sdtPr>
                                              <w:rPr>
                                                <w:color w:val="FFFFFF" w:themeColor="background1"/>
                                              </w:rPr>
                                              <w:alias w:val="Date"/>
                                              <w:tag w:val=""/>
                                              <w:id w:val="978192391"/>
                                              <w:dataBinding w:prefixMappings="xmlns:ns0='http://schemas.microsoft.com/office/2006/coverPageProps' " w:xpath="/ns0:CoverPageProperties[1]/ns0:PublishDate[1]" w:storeItemID="{55AF091B-3C7A-41E3-B477-F2FDAA23CFDA}"/>
                                              <w:date w:fullDate="2026-03-03T00:00:00Z">
                                                <w:dateFormat w:val="M/d/yy"/>
                                                <w:lid w:val="en-US"/>
                                                <w:storeMappedDataAs w:val="dateTime"/>
                                                <w:calendar w:val="gregorian"/>
                                              </w:date>
                                            </w:sdtPr>
                                            <w:sdtContent>
                                              <w:p w14:paraId="03B4C920" w14:textId="1B35B792" w:rsidR="009A69C7" w:rsidRDefault="00DF4301">
                                                <w:pPr>
                                                  <w:pStyle w:val="NoSpacing"/>
                                                  <w:ind w:left="144" w:right="144"/>
                                                  <w:jc w:val="center"/>
                                                  <w:rPr>
                                                    <w:color w:val="FFFFFF" w:themeColor="background1"/>
                                                  </w:rPr>
                                                </w:pPr>
                                                <w:r>
                                                  <w:rPr>
                                                    <w:color w:val="FFFFFF" w:themeColor="background1"/>
                                                  </w:rPr>
                                                  <w:t>3/3/26</w:t>
                                                </w:r>
                                              </w:p>
                                            </w:sdtContent>
                                          </w:sdt>
                                        </w:tc>
                                        <w:sdt>
                                          <w:sdtPr>
                                            <w:rPr>
                                              <w:color w:val="FFFFFF" w:themeColor="background1"/>
                                            </w:rPr>
                                            <w:alias w:val="Course title"/>
                                            <w:tag w:val=""/>
                                            <w:id w:val="1080023788"/>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49947C4F" w14:textId="3706EE62" w:rsidR="009A69C7" w:rsidRDefault="009A69C7">
                                                <w:pPr>
                                                  <w:pStyle w:val="NoSpacing"/>
                                                  <w:ind w:left="144" w:right="720"/>
                                                  <w:jc w:val="right"/>
                                                  <w:rPr>
                                                    <w:color w:val="FFFFFF" w:themeColor="background1"/>
                                                  </w:rPr>
                                                </w:pPr>
                                                <w:r>
                                                  <w:rPr>
                                                    <w:color w:val="FFFFFF" w:themeColor="background1"/>
                                                  </w:rPr>
                                                  <w:t>ACCB6017</w:t>
                                                </w:r>
                                              </w:p>
                                            </w:tc>
                                          </w:sdtContent>
                                        </w:sdt>
                                      </w:tr>
                                    </w:tbl>
                                    <w:p w14:paraId="05C272AA" w14:textId="77777777" w:rsidR="009A69C7" w:rsidRDefault="009A69C7"/>
                                  </w:tc>
                                </w:tr>
                              </w:tbl>
                              <w:p w14:paraId="42A31F8D" w14:textId="77777777" w:rsidR="009A69C7" w:rsidRDefault="009A69C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1346DCE"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608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9A69C7" w14:paraId="7564EE8E" w14:textId="77777777" w:rsidTr="00B40E48">
                            <w:trPr>
                              <w:trHeight w:hRule="exact" w:val="9356"/>
                            </w:trPr>
                            <w:tc>
                              <w:tcPr>
                                <w:tcW w:w="5000" w:type="pct"/>
                              </w:tcPr>
                              <w:p w14:paraId="7CA3FC95" w14:textId="77777777" w:rsidR="004F5410" w:rsidRDefault="002B5568">
                                <w:pPr>
                                  <w:rPr>
                                    <w:noProof/>
                                  </w:rPr>
                                </w:pPr>
                                <w:r>
                                  <w:rPr>
                                    <w:noProof/>
                                  </w:rPr>
                                  <w:t xml:space="preserve">                       </w:t>
                                </w:r>
                              </w:p>
                              <w:p w14:paraId="261A3B4D" w14:textId="77777777" w:rsidR="004F5410" w:rsidRDefault="004F5410">
                                <w:pPr>
                                  <w:rPr>
                                    <w:noProof/>
                                  </w:rPr>
                                </w:pPr>
                              </w:p>
                              <w:p w14:paraId="5D23BB47" w14:textId="77777777" w:rsidR="004F5410" w:rsidRDefault="004F5410">
                                <w:pPr>
                                  <w:rPr>
                                    <w:noProof/>
                                  </w:rPr>
                                </w:pPr>
                              </w:p>
                              <w:p w14:paraId="7A044A3B" w14:textId="77777777" w:rsidR="004F5410" w:rsidRDefault="004F5410">
                                <w:pPr>
                                  <w:rPr>
                                    <w:noProof/>
                                  </w:rPr>
                                </w:pPr>
                              </w:p>
                              <w:p w14:paraId="2834BA13" w14:textId="77777777" w:rsidR="00474E4C" w:rsidRDefault="002B5568" w:rsidP="00474E4C">
                                <w:pPr>
                                  <w:keepNext/>
                                </w:pPr>
                                <w:r>
                                  <w:rPr>
                                    <w:noProof/>
                                  </w:rPr>
                                  <w:t xml:space="preserve"> </w:t>
                                </w:r>
                                <w:r w:rsidR="00603464">
                                  <w:rPr>
                                    <w:noProof/>
                                  </w:rPr>
                                  <w:t xml:space="preserve">                            </w:t>
                                </w:r>
                                <w:r>
                                  <w:rPr>
                                    <w:noProof/>
                                  </w:rPr>
                                  <w:t xml:space="preserve"> </w:t>
                                </w:r>
                                <w:r w:rsidR="00B40E48">
                                  <w:rPr>
                                    <w:noProof/>
                                  </w:rPr>
                                  <w:drawing>
                                    <wp:inline distT="0" distB="0" distL="0" distR="0" wp14:anchorId="12D29BAF" wp14:editId="3C87B8FE">
                                      <wp:extent cx="4295372" cy="4398645"/>
                                      <wp:effectExtent l="0" t="0" r="0" b="1905"/>
                                      <wp:docPr id="1150167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67987" name=""/>
                                              <pic:cNvPicPr/>
                                            </pic:nvPicPr>
                                            <pic:blipFill>
                                              <a:blip r:embed="rId11"/>
                                              <a:stretch>
                                                <a:fillRect/>
                                              </a:stretch>
                                            </pic:blipFill>
                                            <pic:spPr>
                                              <a:xfrm>
                                                <a:off x="0" y="0"/>
                                                <a:ext cx="4308332" cy="4411916"/>
                                              </a:xfrm>
                                              <a:prstGeom prst="rect">
                                                <a:avLst/>
                                              </a:prstGeom>
                                            </pic:spPr>
                                          </pic:pic>
                                        </a:graphicData>
                                      </a:graphic>
                                    </wp:inline>
                                  </w:drawing>
                                </w:r>
                              </w:p>
                              <w:p w14:paraId="09D326C6" w14:textId="102B2F99" w:rsidR="00474E4C" w:rsidRDefault="00474E4C" w:rsidP="00474E4C">
                                <w:pPr>
                                  <w:pStyle w:val="Caption"/>
                                </w:pPr>
                                <w:bookmarkStart w:id="2" w:name="_Toc223216699"/>
                                <w:r>
                                  <w:t xml:space="preserve">Figure </w:t>
                                </w:r>
                                <w:fldSimple w:instr=" SEQ Figure \* ARABIC ">
                                  <w:r w:rsidR="000000BB">
                                    <w:rPr>
                                      <w:noProof/>
                                    </w:rPr>
                                    <w:t>1</w:t>
                                  </w:r>
                                </w:fldSimple>
                                <w:r>
                                  <w:rPr>
                                    <w:lang w:val="en-AU"/>
                                  </w:rPr>
                                  <w:t xml:space="preserve">: shows usability </w:t>
                                </w:r>
                                <w:r w:rsidR="0090307B">
                                  <w:rPr>
                                    <w:lang w:val="en-AU"/>
                                  </w:rPr>
                                  <w:t>engineering</w:t>
                                </w:r>
                                <w:r>
                                  <w:rPr>
                                    <w:lang w:val="en-AU"/>
                                  </w:rPr>
                                  <w:t>.</w:t>
                                </w:r>
                                <w:bookmarkEnd w:id="2"/>
                              </w:p>
                              <w:p w14:paraId="74AEEA71" w14:textId="70A294D6" w:rsidR="009A69C7" w:rsidRDefault="009A69C7"/>
                            </w:tc>
                          </w:tr>
                          <w:tr w:rsidR="009A69C7" w14:paraId="59C1BC55" w14:textId="77777777">
                            <w:trPr>
                              <w:trHeight w:hRule="exact" w:val="4320"/>
                            </w:trPr>
                            <w:tc>
                              <w:tcPr>
                                <w:tcW w:w="5000" w:type="pct"/>
                                <w:shd w:val="clear" w:color="auto" w:fill="156082" w:themeFill="accent1"/>
                                <w:vAlign w:val="center"/>
                              </w:tcPr>
                              <w:p w14:paraId="4ACDF1CA" w14:textId="5204283B" w:rsidR="009A69C7" w:rsidRDefault="00730EA0">
                                <w:pPr>
                                  <w:pStyle w:val="NoSpacing"/>
                                  <w:spacing w:before="240"/>
                                  <w:ind w:left="720" w:right="720"/>
                                  <w:rPr>
                                    <w:color w:val="FFFFFF" w:themeColor="background1"/>
                                    <w:sz w:val="32"/>
                                    <w:szCs w:val="32"/>
                                  </w:rPr>
                                </w:pPr>
                                <w:r>
                                  <w:rPr>
                                    <w:color w:val="FFFFFF" w:themeColor="background1"/>
                                    <w:sz w:val="32"/>
                                    <w:szCs w:val="32"/>
                                  </w:rPr>
                                  <w:t xml:space="preserve"> </w:t>
                                </w:r>
                                <w:sdt>
                                  <w:sdtPr>
                                    <w:rPr>
                                      <w:color w:val="FFFFFF" w:themeColor="background1"/>
                                      <w:sz w:val="32"/>
                                      <w:szCs w:val="32"/>
                                    </w:rPr>
                                    <w:alias w:val="Subtitle"/>
                                    <w:tag w:val=""/>
                                    <w:id w:val="-677126143"/>
                                    <w:dataBinding w:prefixMappings="xmlns:ns0='http://purl.org/dc/elements/1.1/' xmlns:ns1='http://schemas.openxmlformats.org/package/2006/metadata/core-properties' " w:xpath="/ns1:coreProperties[1]/ns0:subject[1]" w:storeItemID="{6C3C8BC8-F283-45AE-878A-BAB7291924A1}"/>
                                    <w:text/>
                                  </w:sdtPr>
                                  <w:sdtContent>
                                    <w:r w:rsidR="001457AE">
                                      <w:rPr>
                                        <w:color w:val="FFFFFF" w:themeColor="background1"/>
                                        <w:sz w:val="32"/>
                                        <w:szCs w:val="32"/>
                                      </w:rPr>
                                      <w:t>User Requirements and Prototype</w:t>
                                    </w:r>
                                  </w:sdtContent>
                                </w:sdt>
                              </w:p>
                            </w:tc>
                          </w:tr>
                          <w:tr w:rsidR="009A69C7" w14:paraId="0FB58B06"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9A69C7" w14:paraId="6071B891" w14:textId="77777777">
                                  <w:trPr>
                                    <w:trHeight w:hRule="exact" w:val="720"/>
                                  </w:trPr>
                                  <w:sdt>
                                    <w:sdtPr>
                                      <w:rPr>
                                        <w:color w:val="FFFFFF" w:themeColor="background1"/>
                                      </w:rPr>
                                      <w:alias w:val="Author"/>
                                      <w:tag w:val=""/>
                                      <w:id w:val="-452705779"/>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7862DC92" w14:textId="6E5BC749" w:rsidR="009A69C7" w:rsidRDefault="009A69C7">
                                          <w:pPr>
                                            <w:pStyle w:val="NoSpacing"/>
                                            <w:ind w:left="144" w:right="144"/>
                                            <w:jc w:val="center"/>
                                            <w:rPr>
                                              <w:color w:val="FFFFFF" w:themeColor="background1"/>
                                            </w:rPr>
                                          </w:pPr>
                                          <w:r>
                                            <w:rPr>
                                              <w:color w:val="FFFFFF" w:themeColor="background1"/>
                                            </w:rPr>
                                            <w:t>Sana Khan</w:t>
                                          </w:r>
                                        </w:p>
                                      </w:tc>
                                    </w:sdtContent>
                                  </w:sdt>
                                  <w:tc>
                                    <w:tcPr>
                                      <w:tcW w:w="3591" w:type="dxa"/>
                                      <w:vAlign w:val="center"/>
                                    </w:tcPr>
                                    <w:sdt>
                                      <w:sdtPr>
                                        <w:rPr>
                                          <w:color w:val="FFFFFF" w:themeColor="background1"/>
                                        </w:rPr>
                                        <w:alias w:val="Date"/>
                                        <w:tag w:val=""/>
                                        <w:id w:val="978192391"/>
                                        <w:dataBinding w:prefixMappings="xmlns:ns0='http://schemas.microsoft.com/office/2006/coverPageProps' " w:xpath="/ns0:CoverPageProperties[1]/ns0:PublishDate[1]" w:storeItemID="{55AF091B-3C7A-41E3-B477-F2FDAA23CFDA}"/>
                                        <w:date w:fullDate="2026-03-03T00:00:00Z">
                                          <w:dateFormat w:val="M/d/yy"/>
                                          <w:lid w:val="en-US"/>
                                          <w:storeMappedDataAs w:val="dateTime"/>
                                          <w:calendar w:val="gregorian"/>
                                        </w:date>
                                      </w:sdtPr>
                                      <w:sdtContent>
                                        <w:p w14:paraId="03B4C920" w14:textId="1B35B792" w:rsidR="009A69C7" w:rsidRDefault="00DF4301">
                                          <w:pPr>
                                            <w:pStyle w:val="NoSpacing"/>
                                            <w:ind w:left="144" w:right="144"/>
                                            <w:jc w:val="center"/>
                                            <w:rPr>
                                              <w:color w:val="FFFFFF" w:themeColor="background1"/>
                                            </w:rPr>
                                          </w:pPr>
                                          <w:r>
                                            <w:rPr>
                                              <w:color w:val="FFFFFF" w:themeColor="background1"/>
                                            </w:rPr>
                                            <w:t>3/3/26</w:t>
                                          </w:r>
                                        </w:p>
                                      </w:sdtContent>
                                    </w:sdt>
                                  </w:tc>
                                  <w:sdt>
                                    <w:sdtPr>
                                      <w:rPr>
                                        <w:color w:val="FFFFFF" w:themeColor="background1"/>
                                      </w:rPr>
                                      <w:alias w:val="Course title"/>
                                      <w:tag w:val=""/>
                                      <w:id w:val="1080023788"/>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49947C4F" w14:textId="3706EE62" w:rsidR="009A69C7" w:rsidRDefault="009A69C7">
                                          <w:pPr>
                                            <w:pStyle w:val="NoSpacing"/>
                                            <w:ind w:left="144" w:right="720"/>
                                            <w:jc w:val="right"/>
                                            <w:rPr>
                                              <w:color w:val="FFFFFF" w:themeColor="background1"/>
                                            </w:rPr>
                                          </w:pPr>
                                          <w:r>
                                            <w:rPr>
                                              <w:color w:val="FFFFFF" w:themeColor="background1"/>
                                            </w:rPr>
                                            <w:t>ACCB6017</w:t>
                                          </w:r>
                                        </w:p>
                                      </w:tc>
                                    </w:sdtContent>
                                  </w:sdt>
                                </w:tr>
                              </w:tbl>
                              <w:p w14:paraId="05C272AA" w14:textId="77777777" w:rsidR="009A69C7" w:rsidRDefault="009A69C7"/>
                            </w:tc>
                          </w:tr>
                        </w:tbl>
                        <w:p w14:paraId="42A31F8D" w14:textId="77777777" w:rsidR="009A69C7" w:rsidRDefault="009A69C7"/>
                      </w:txbxContent>
                    </v:textbox>
                    <w10:wrap anchorx="margin" anchory="margin"/>
                  </v:shape>
                </w:pict>
              </mc:Fallback>
            </mc:AlternateContent>
          </w:r>
        </w:p>
        <w:p w14:paraId="4DCFB65C" w14:textId="20B72211" w:rsidR="009A69C7" w:rsidRDefault="009A69C7">
          <w:pPr>
            <w:spacing w:line="259" w:lineRule="auto"/>
            <w:rPr>
              <w:rFonts w:asciiTheme="minorHAnsi" w:hAnsiTheme="minorHAnsi"/>
              <w:color w:val="156082" w:themeColor="accent1"/>
              <w:kern w:val="0"/>
              <w:sz w:val="72"/>
              <w:szCs w:val="72"/>
              <w:lang w:val="en-US"/>
              <w14:ligatures w14:val="none"/>
            </w:rPr>
          </w:pPr>
          <w:r>
            <w:rPr>
              <w:rFonts w:asciiTheme="minorHAnsi" w:hAnsiTheme="minorHAnsi"/>
              <w:b/>
              <w:color w:val="156082" w:themeColor="accent1"/>
              <w:kern w:val="0"/>
              <w:sz w:val="72"/>
              <w:szCs w:val="72"/>
              <w:lang w:val="en-US"/>
              <w14:ligatures w14:val="none"/>
            </w:rPr>
            <w:br w:type="page"/>
          </w:r>
        </w:p>
      </w:sdtContent>
    </w:sdt>
    <w:p w14:paraId="1AD32A1D" w14:textId="6A39EF6F" w:rsidR="000208C1" w:rsidRPr="000208C1" w:rsidRDefault="002B52E9" w:rsidP="005F224B">
      <w:pPr>
        <w:pStyle w:val="Heading1"/>
      </w:pPr>
      <w:bookmarkStart w:id="3" w:name="_Toc223463575"/>
      <w:r w:rsidRPr="002B52E9">
        <w:lastRenderedPageBreak/>
        <w:t>Abstract</w:t>
      </w:r>
      <w:bookmarkEnd w:id="3"/>
    </w:p>
    <w:p w14:paraId="6DF1482A" w14:textId="35A732E7" w:rsidR="002B52E9" w:rsidRDefault="002B52E9" w:rsidP="000208C1">
      <w:r w:rsidRPr="002B52E9">
        <w:t xml:space="preserve">This report presents the initial user research and interaction design for </w:t>
      </w:r>
      <w:r w:rsidRPr="000208C1">
        <w:rPr>
          <w:b/>
          <w:bCs/>
        </w:rPr>
        <w:t>The Traitors</w:t>
      </w:r>
      <w:r w:rsidRPr="002B52E9">
        <w:rPr>
          <w:i/>
          <w:iCs/>
        </w:rPr>
        <w:t xml:space="preserve">: </w:t>
      </w:r>
      <w:r w:rsidRPr="000208C1">
        <w:rPr>
          <w:b/>
          <w:bCs/>
        </w:rPr>
        <w:t>UWTSD Edition</w:t>
      </w:r>
      <w:r w:rsidRPr="002B52E9">
        <w:t xml:space="preserve">, a mobile computer game inspired by the television programme </w:t>
      </w:r>
      <w:r w:rsidRPr="004E3FE4">
        <w:rPr>
          <w:b/>
          <w:bCs/>
        </w:rPr>
        <w:t>The Traitors</w:t>
      </w:r>
      <w:r w:rsidRPr="002B52E9">
        <w:t xml:space="preserve"> and its associated board game. The game adapts social deduction mechanics into a digital format set within </w:t>
      </w:r>
      <w:r w:rsidRPr="000208C1">
        <w:rPr>
          <w:b/>
          <w:bCs/>
        </w:rPr>
        <w:t>University of Wales Trinity Saint David</w:t>
      </w:r>
      <w:r w:rsidRPr="002B52E9">
        <w:t xml:space="preserve"> (</w:t>
      </w:r>
      <w:r w:rsidRPr="000208C1">
        <w:rPr>
          <w:b/>
          <w:bCs/>
        </w:rPr>
        <w:t>UWTSD</w:t>
      </w:r>
      <w:r w:rsidRPr="002B52E9">
        <w:t xml:space="preserve">) campuses. The report documents the process of gathering user data, developing </w:t>
      </w:r>
      <w:r w:rsidRPr="00623021">
        <w:rPr>
          <w:b/>
          <w:bCs/>
        </w:rPr>
        <w:t>six</w:t>
      </w:r>
      <w:r w:rsidRPr="002B52E9">
        <w:t xml:space="preserve"> representative personas, identifying usability and accessibility requirements, designing low-fidelity wireframe storyboards, and evaluating early design concepts through prototype feedback. </w:t>
      </w:r>
    </w:p>
    <w:p w14:paraId="7BD68DF3" w14:textId="77777777" w:rsidR="00F51F66" w:rsidRDefault="00F51F66" w:rsidP="000208C1"/>
    <w:p w14:paraId="2400D297" w14:textId="77777777" w:rsidR="00F51F66" w:rsidRDefault="00F51F66" w:rsidP="000208C1"/>
    <w:p w14:paraId="4749042F" w14:textId="77777777" w:rsidR="00F51F66" w:rsidRDefault="00F51F66" w:rsidP="000208C1"/>
    <w:p w14:paraId="4075E718" w14:textId="77777777" w:rsidR="00F51F66" w:rsidRDefault="00F51F66" w:rsidP="000208C1"/>
    <w:p w14:paraId="63DFB4B4" w14:textId="77777777" w:rsidR="00F51F66" w:rsidRDefault="00F51F66" w:rsidP="000208C1"/>
    <w:p w14:paraId="42F7069F" w14:textId="77777777" w:rsidR="00F51F66" w:rsidRDefault="00F51F66" w:rsidP="000208C1"/>
    <w:p w14:paraId="53A0D5FB" w14:textId="77777777" w:rsidR="00F51F66" w:rsidRDefault="00F51F66" w:rsidP="000208C1"/>
    <w:p w14:paraId="4FA0014B" w14:textId="77777777" w:rsidR="00F51F66" w:rsidRDefault="00F51F66" w:rsidP="000208C1"/>
    <w:p w14:paraId="6C69ECB6" w14:textId="77777777" w:rsidR="00F51F66" w:rsidRDefault="00F51F66" w:rsidP="000208C1"/>
    <w:p w14:paraId="572370F4" w14:textId="77777777" w:rsidR="00F51F66" w:rsidRDefault="00F51F66" w:rsidP="000208C1"/>
    <w:p w14:paraId="75FE561A" w14:textId="77777777" w:rsidR="00F51F66" w:rsidRDefault="00F51F66" w:rsidP="000208C1"/>
    <w:p w14:paraId="070EC220" w14:textId="77777777" w:rsidR="00F51F66" w:rsidRDefault="00F51F66" w:rsidP="000208C1"/>
    <w:p w14:paraId="38C83897" w14:textId="77777777" w:rsidR="00F51F66" w:rsidRDefault="00F51F66" w:rsidP="000208C1"/>
    <w:p w14:paraId="61324795" w14:textId="77777777" w:rsidR="00C43EA7" w:rsidRDefault="00C43EA7" w:rsidP="000208C1"/>
    <w:p w14:paraId="685CB7B9" w14:textId="77777777" w:rsidR="00F51F66" w:rsidRDefault="00F51F66" w:rsidP="000208C1"/>
    <w:p w14:paraId="4D312A84" w14:textId="77777777" w:rsidR="00462307" w:rsidRDefault="00462307" w:rsidP="000208C1"/>
    <w:p w14:paraId="6FF700D1" w14:textId="77777777" w:rsidR="00F51F66" w:rsidRPr="002B52E9" w:rsidRDefault="00F51F66" w:rsidP="000208C1"/>
    <w:sdt>
      <w:sdtPr>
        <w:id w:val="-1491860139"/>
        <w:docPartObj>
          <w:docPartGallery w:val="Table of Contents"/>
          <w:docPartUnique/>
        </w:docPartObj>
      </w:sdtPr>
      <w:sdtEndPr>
        <w:rPr>
          <w:noProof/>
        </w:rPr>
      </w:sdtEndPr>
      <w:sdtContent>
        <w:p w14:paraId="185B3F71" w14:textId="39C19C00" w:rsidR="002B52E9" w:rsidRPr="00502F82" w:rsidRDefault="002B52E9" w:rsidP="000208C1">
          <w:pPr>
            <w:rPr>
              <w:b/>
              <w:bCs/>
              <w:sz w:val="48"/>
              <w:szCs w:val="48"/>
            </w:rPr>
          </w:pPr>
          <w:r w:rsidRPr="00502F82">
            <w:rPr>
              <w:b/>
              <w:bCs/>
              <w:sz w:val="48"/>
              <w:szCs w:val="48"/>
            </w:rPr>
            <w:t>Table of Contents</w:t>
          </w:r>
        </w:p>
        <w:p w14:paraId="7BDDCE5E" w14:textId="56D34043" w:rsidR="00F6088F" w:rsidRDefault="002B52E9">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23463575" w:history="1">
            <w:r w:rsidR="00F6088F" w:rsidRPr="009F3496">
              <w:rPr>
                <w:rStyle w:val="Hyperlink"/>
                <w:noProof/>
              </w:rPr>
              <w:t>Abstract</w:t>
            </w:r>
            <w:r w:rsidR="00F6088F">
              <w:rPr>
                <w:noProof/>
                <w:webHidden/>
              </w:rPr>
              <w:tab/>
            </w:r>
            <w:r w:rsidR="00F6088F">
              <w:rPr>
                <w:noProof/>
                <w:webHidden/>
              </w:rPr>
              <w:fldChar w:fldCharType="begin"/>
            </w:r>
            <w:r w:rsidR="00F6088F">
              <w:rPr>
                <w:noProof/>
                <w:webHidden/>
              </w:rPr>
              <w:instrText xml:space="preserve"> PAGEREF _Toc223463575 \h </w:instrText>
            </w:r>
            <w:r w:rsidR="00F6088F">
              <w:rPr>
                <w:noProof/>
                <w:webHidden/>
              </w:rPr>
            </w:r>
            <w:r w:rsidR="00F6088F">
              <w:rPr>
                <w:noProof/>
                <w:webHidden/>
              </w:rPr>
              <w:fldChar w:fldCharType="separate"/>
            </w:r>
            <w:r w:rsidR="00F6088F">
              <w:rPr>
                <w:noProof/>
                <w:webHidden/>
              </w:rPr>
              <w:t>1</w:t>
            </w:r>
            <w:r w:rsidR="00F6088F">
              <w:rPr>
                <w:noProof/>
                <w:webHidden/>
              </w:rPr>
              <w:fldChar w:fldCharType="end"/>
            </w:r>
          </w:hyperlink>
        </w:p>
        <w:p w14:paraId="2AFF66A3" w14:textId="6204CCDB" w:rsidR="00F6088F" w:rsidRDefault="00F6088F">
          <w:pPr>
            <w:pStyle w:val="TOC1"/>
            <w:tabs>
              <w:tab w:val="left" w:pos="720"/>
              <w:tab w:val="right" w:leader="dot" w:pos="9016"/>
            </w:tabs>
            <w:rPr>
              <w:rFonts w:asciiTheme="minorHAnsi" w:eastAsiaTheme="minorEastAsia" w:hAnsiTheme="minorHAnsi"/>
              <w:noProof/>
              <w:szCs w:val="24"/>
              <w:lang w:eastAsia="en-GB"/>
            </w:rPr>
          </w:pPr>
          <w:hyperlink w:anchor="_Toc223463577" w:history="1">
            <w:r w:rsidRPr="009F3496">
              <w:rPr>
                <w:rStyle w:val="Hyperlink"/>
                <w:noProof/>
              </w:rPr>
              <w:t>1.0</w:t>
            </w:r>
            <w:r>
              <w:rPr>
                <w:rFonts w:asciiTheme="minorHAnsi" w:eastAsiaTheme="minorEastAsia" w:hAnsiTheme="minorHAnsi"/>
                <w:noProof/>
                <w:szCs w:val="24"/>
                <w:lang w:eastAsia="en-GB"/>
              </w:rPr>
              <w:tab/>
            </w:r>
            <w:r w:rsidRPr="009F3496">
              <w:rPr>
                <w:rStyle w:val="Hyperlink"/>
                <w:noProof/>
              </w:rPr>
              <w:t>Introduction</w:t>
            </w:r>
            <w:r>
              <w:rPr>
                <w:noProof/>
                <w:webHidden/>
              </w:rPr>
              <w:tab/>
            </w:r>
            <w:r>
              <w:rPr>
                <w:noProof/>
                <w:webHidden/>
              </w:rPr>
              <w:fldChar w:fldCharType="begin"/>
            </w:r>
            <w:r>
              <w:rPr>
                <w:noProof/>
                <w:webHidden/>
              </w:rPr>
              <w:instrText xml:space="preserve"> PAGEREF _Toc223463577 \h </w:instrText>
            </w:r>
            <w:r>
              <w:rPr>
                <w:noProof/>
                <w:webHidden/>
              </w:rPr>
            </w:r>
            <w:r>
              <w:rPr>
                <w:noProof/>
                <w:webHidden/>
              </w:rPr>
              <w:fldChar w:fldCharType="separate"/>
            </w:r>
            <w:r>
              <w:rPr>
                <w:noProof/>
                <w:webHidden/>
              </w:rPr>
              <w:t>5</w:t>
            </w:r>
            <w:r>
              <w:rPr>
                <w:noProof/>
                <w:webHidden/>
              </w:rPr>
              <w:fldChar w:fldCharType="end"/>
            </w:r>
          </w:hyperlink>
        </w:p>
        <w:p w14:paraId="2311453F" w14:textId="78C58B15" w:rsidR="00F6088F" w:rsidRDefault="00F6088F">
          <w:pPr>
            <w:pStyle w:val="TOC1"/>
            <w:tabs>
              <w:tab w:val="right" w:leader="dot" w:pos="9016"/>
            </w:tabs>
            <w:rPr>
              <w:rFonts w:asciiTheme="minorHAnsi" w:eastAsiaTheme="minorEastAsia" w:hAnsiTheme="minorHAnsi"/>
              <w:noProof/>
              <w:szCs w:val="24"/>
              <w:lang w:eastAsia="en-GB"/>
            </w:rPr>
          </w:pPr>
          <w:hyperlink w:anchor="_Toc223463578" w:history="1">
            <w:r w:rsidRPr="009F3496">
              <w:rPr>
                <w:rStyle w:val="Hyperlink"/>
                <w:noProof/>
              </w:rPr>
              <w:t>2.0  Test Personas and User Experience Requirements</w:t>
            </w:r>
            <w:r>
              <w:rPr>
                <w:noProof/>
                <w:webHidden/>
              </w:rPr>
              <w:tab/>
            </w:r>
            <w:r>
              <w:rPr>
                <w:noProof/>
                <w:webHidden/>
              </w:rPr>
              <w:fldChar w:fldCharType="begin"/>
            </w:r>
            <w:r>
              <w:rPr>
                <w:noProof/>
                <w:webHidden/>
              </w:rPr>
              <w:instrText xml:space="preserve"> PAGEREF _Toc223463578 \h </w:instrText>
            </w:r>
            <w:r>
              <w:rPr>
                <w:noProof/>
                <w:webHidden/>
              </w:rPr>
            </w:r>
            <w:r>
              <w:rPr>
                <w:noProof/>
                <w:webHidden/>
              </w:rPr>
              <w:fldChar w:fldCharType="separate"/>
            </w:r>
            <w:r>
              <w:rPr>
                <w:noProof/>
                <w:webHidden/>
              </w:rPr>
              <w:t>5</w:t>
            </w:r>
            <w:r>
              <w:rPr>
                <w:noProof/>
                <w:webHidden/>
              </w:rPr>
              <w:fldChar w:fldCharType="end"/>
            </w:r>
          </w:hyperlink>
        </w:p>
        <w:p w14:paraId="689A470B" w14:textId="34725A70" w:rsidR="00F6088F" w:rsidRDefault="00F6088F">
          <w:pPr>
            <w:pStyle w:val="TOC2"/>
            <w:tabs>
              <w:tab w:val="right" w:leader="dot" w:pos="9016"/>
            </w:tabs>
            <w:rPr>
              <w:rFonts w:asciiTheme="minorHAnsi" w:eastAsiaTheme="minorEastAsia" w:hAnsiTheme="minorHAnsi"/>
              <w:noProof/>
              <w:szCs w:val="24"/>
              <w:lang w:eastAsia="en-GB"/>
            </w:rPr>
          </w:pPr>
          <w:hyperlink w:anchor="_Toc223463579" w:history="1">
            <w:r w:rsidRPr="009F3496">
              <w:rPr>
                <w:rStyle w:val="Hyperlink"/>
                <w:noProof/>
              </w:rPr>
              <w:t>2.1 Persona Development Approach</w:t>
            </w:r>
            <w:r>
              <w:rPr>
                <w:noProof/>
                <w:webHidden/>
              </w:rPr>
              <w:tab/>
            </w:r>
            <w:r>
              <w:rPr>
                <w:noProof/>
                <w:webHidden/>
              </w:rPr>
              <w:fldChar w:fldCharType="begin"/>
            </w:r>
            <w:r>
              <w:rPr>
                <w:noProof/>
                <w:webHidden/>
              </w:rPr>
              <w:instrText xml:space="preserve"> PAGEREF _Toc223463579 \h </w:instrText>
            </w:r>
            <w:r>
              <w:rPr>
                <w:noProof/>
                <w:webHidden/>
              </w:rPr>
            </w:r>
            <w:r>
              <w:rPr>
                <w:noProof/>
                <w:webHidden/>
              </w:rPr>
              <w:fldChar w:fldCharType="separate"/>
            </w:r>
            <w:r>
              <w:rPr>
                <w:noProof/>
                <w:webHidden/>
              </w:rPr>
              <w:t>6</w:t>
            </w:r>
            <w:r>
              <w:rPr>
                <w:noProof/>
                <w:webHidden/>
              </w:rPr>
              <w:fldChar w:fldCharType="end"/>
            </w:r>
          </w:hyperlink>
        </w:p>
        <w:p w14:paraId="01A463F1" w14:textId="1A9EB70E" w:rsidR="00F6088F" w:rsidRDefault="00F6088F">
          <w:pPr>
            <w:pStyle w:val="TOC2"/>
            <w:tabs>
              <w:tab w:val="right" w:leader="dot" w:pos="9016"/>
            </w:tabs>
            <w:rPr>
              <w:rFonts w:asciiTheme="minorHAnsi" w:eastAsiaTheme="minorEastAsia" w:hAnsiTheme="minorHAnsi"/>
              <w:noProof/>
              <w:szCs w:val="24"/>
              <w:lang w:eastAsia="en-GB"/>
            </w:rPr>
          </w:pPr>
          <w:hyperlink w:anchor="_Toc223463580" w:history="1">
            <w:r w:rsidRPr="009F3496">
              <w:rPr>
                <w:rStyle w:val="Hyperlink"/>
                <w:noProof/>
              </w:rPr>
              <w:t>2.2 Persona Overview</w:t>
            </w:r>
            <w:r>
              <w:rPr>
                <w:noProof/>
                <w:webHidden/>
              </w:rPr>
              <w:tab/>
            </w:r>
            <w:r>
              <w:rPr>
                <w:noProof/>
                <w:webHidden/>
              </w:rPr>
              <w:fldChar w:fldCharType="begin"/>
            </w:r>
            <w:r>
              <w:rPr>
                <w:noProof/>
                <w:webHidden/>
              </w:rPr>
              <w:instrText xml:space="preserve"> PAGEREF _Toc223463580 \h </w:instrText>
            </w:r>
            <w:r>
              <w:rPr>
                <w:noProof/>
                <w:webHidden/>
              </w:rPr>
            </w:r>
            <w:r>
              <w:rPr>
                <w:noProof/>
                <w:webHidden/>
              </w:rPr>
              <w:fldChar w:fldCharType="separate"/>
            </w:r>
            <w:r>
              <w:rPr>
                <w:noProof/>
                <w:webHidden/>
              </w:rPr>
              <w:t>6</w:t>
            </w:r>
            <w:r>
              <w:rPr>
                <w:noProof/>
                <w:webHidden/>
              </w:rPr>
              <w:fldChar w:fldCharType="end"/>
            </w:r>
          </w:hyperlink>
        </w:p>
        <w:p w14:paraId="1A9ABA18" w14:textId="3FF6004D" w:rsidR="00F6088F" w:rsidRDefault="00F6088F">
          <w:pPr>
            <w:pStyle w:val="TOC2"/>
            <w:tabs>
              <w:tab w:val="right" w:leader="dot" w:pos="9016"/>
            </w:tabs>
            <w:rPr>
              <w:rFonts w:asciiTheme="minorHAnsi" w:eastAsiaTheme="minorEastAsia" w:hAnsiTheme="minorHAnsi"/>
              <w:noProof/>
              <w:szCs w:val="24"/>
              <w:lang w:eastAsia="en-GB"/>
            </w:rPr>
          </w:pPr>
          <w:hyperlink w:anchor="_Toc223463581" w:history="1">
            <w:r w:rsidRPr="009F3496">
              <w:rPr>
                <w:rStyle w:val="Hyperlink"/>
                <w:noProof/>
              </w:rPr>
              <w:t>3.0  User Research Methods</w:t>
            </w:r>
            <w:r>
              <w:rPr>
                <w:noProof/>
                <w:webHidden/>
              </w:rPr>
              <w:tab/>
            </w:r>
            <w:r>
              <w:rPr>
                <w:noProof/>
                <w:webHidden/>
              </w:rPr>
              <w:fldChar w:fldCharType="begin"/>
            </w:r>
            <w:r>
              <w:rPr>
                <w:noProof/>
                <w:webHidden/>
              </w:rPr>
              <w:instrText xml:space="preserve"> PAGEREF _Toc223463581 \h </w:instrText>
            </w:r>
            <w:r>
              <w:rPr>
                <w:noProof/>
                <w:webHidden/>
              </w:rPr>
            </w:r>
            <w:r>
              <w:rPr>
                <w:noProof/>
                <w:webHidden/>
              </w:rPr>
              <w:fldChar w:fldCharType="separate"/>
            </w:r>
            <w:r>
              <w:rPr>
                <w:noProof/>
                <w:webHidden/>
              </w:rPr>
              <w:t>10</w:t>
            </w:r>
            <w:r>
              <w:rPr>
                <w:noProof/>
                <w:webHidden/>
              </w:rPr>
              <w:fldChar w:fldCharType="end"/>
            </w:r>
          </w:hyperlink>
        </w:p>
        <w:p w14:paraId="3CE1DE45" w14:textId="68A08B91" w:rsidR="00F6088F" w:rsidRDefault="00F6088F">
          <w:pPr>
            <w:pStyle w:val="TOC2"/>
            <w:tabs>
              <w:tab w:val="right" w:leader="dot" w:pos="9016"/>
            </w:tabs>
            <w:rPr>
              <w:rFonts w:asciiTheme="minorHAnsi" w:eastAsiaTheme="minorEastAsia" w:hAnsiTheme="minorHAnsi"/>
              <w:noProof/>
              <w:szCs w:val="24"/>
              <w:lang w:eastAsia="en-GB"/>
            </w:rPr>
          </w:pPr>
          <w:hyperlink w:anchor="_Toc223463582" w:history="1">
            <w:r w:rsidRPr="009F3496">
              <w:rPr>
                <w:rStyle w:val="Hyperlink"/>
                <w:noProof/>
              </w:rPr>
              <w:t>3.1 Data Collection Methods</w:t>
            </w:r>
            <w:r>
              <w:rPr>
                <w:noProof/>
                <w:webHidden/>
              </w:rPr>
              <w:tab/>
            </w:r>
            <w:r>
              <w:rPr>
                <w:noProof/>
                <w:webHidden/>
              </w:rPr>
              <w:fldChar w:fldCharType="begin"/>
            </w:r>
            <w:r>
              <w:rPr>
                <w:noProof/>
                <w:webHidden/>
              </w:rPr>
              <w:instrText xml:space="preserve"> PAGEREF _Toc223463582 \h </w:instrText>
            </w:r>
            <w:r>
              <w:rPr>
                <w:noProof/>
                <w:webHidden/>
              </w:rPr>
            </w:r>
            <w:r>
              <w:rPr>
                <w:noProof/>
                <w:webHidden/>
              </w:rPr>
              <w:fldChar w:fldCharType="separate"/>
            </w:r>
            <w:r>
              <w:rPr>
                <w:noProof/>
                <w:webHidden/>
              </w:rPr>
              <w:t>10</w:t>
            </w:r>
            <w:r>
              <w:rPr>
                <w:noProof/>
                <w:webHidden/>
              </w:rPr>
              <w:fldChar w:fldCharType="end"/>
            </w:r>
          </w:hyperlink>
        </w:p>
        <w:p w14:paraId="4018E135" w14:textId="7EE0AC3F" w:rsidR="00F6088F" w:rsidRDefault="00F6088F">
          <w:pPr>
            <w:pStyle w:val="TOC2"/>
            <w:tabs>
              <w:tab w:val="right" w:leader="dot" w:pos="9016"/>
            </w:tabs>
            <w:rPr>
              <w:rFonts w:asciiTheme="minorHAnsi" w:eastAsiaTheme="minorEastAsia" w:hAnsiTheme="minorHAnsi"/>
              <w:noProof/>
              <w:szCs w:val="24"/>
              <w:lang w:eastAsia="en-GB"/>
            </w:rPr>
          </w:pPr>
          <w:hyperlink w:anchor="_Toc223463583" w:history="1">
            <w:r w:rsidRPr="009F3496">
              <w:rPr>
                <w:rStyle w:val="Hyperlink"/>
                <w:noProof/>
              </w:rPr>
              <w:t>3.2 Research Findings</w:t>
            </w:r>
            <w:r>
              <w:rPr>
                <w:noProof/>
                <w:webHidden/>
              </w:rPr>
              <w:tab/>
            </w:r>
            <w:r>
              <w:rPr>
                <w:noProof/>
                <w:webHidden/>
              </w:rPr>
              <w:fldChar w:fldCharType="begin"/>
            </w:r>
            <w:r>
              <w:rPr>
                <w:noProof/>
                <w:webHidden/>
              </w:rPr>
              <w:instrText xml:space="preserve"> PAGEREF _Toc223463583 \h </w:instrText>
            </w:r>
            <w:r>
              <w:rPr>
                <w:noProof/>
                <w:webHidden/>
              </w:rPr>
            </w:r>
            <w:r>
              <w:rPr>
                <w:noProof/>
                <w:webHidden/>
              </w:rPr>
              <w:fldChar w:fldCharType="separate"/>
            </w:r>
            <w:r>
              <w:rPr>
                <w:noProof/>
                <w:webHidden/>
              </w:rPr>
              <w:t>12</w:t>
            </w:r>
            <w:r>
              <w:rPr>
                <w:noProof/>
                <w:webHidden/>
              </w:rPr>
              <w:fldChar w:fldCharType="end"/>
            </w:r>
          </w:hyperlink>
        </w:p>
        <w:p w14:paraId="15849236" w14:textId="15697F3F" w:rsidR="00F6088F" w:rsidRDefault="00F6088F">
          <w:pPr>
            <w:pStyle w:val="TOC2"/>
            <w:tabs>
              <w:tab w:val="right" w:leader="dot" w:pos="9016"/>
            </w:tabs>
            <w:rPr>
              <w:rFonts w:asciiTheme="minorHAnsi" w:eastAsiaTheme="minorEastAsia" w:hAnsiTheme="minorHAnsi"/>
              <w:noProof/>
              <w:szCs w:val="24"/>
              <w:lang w:eastAsia="en-GB"/>
            </w:rPr>
          </w:pPr>
          <w:hyperlink w:anchor="_Toc223463584" w:history="1">
            <w:r w:rsidRPr="009F3496">
              <w:rPr>
                <w:rStyle w:val="Hyperlink"/>
                <w:noProof/>
              </w:rPr>
              <w:t>3.3 MoSCoW Requirements Analysis</w:t>
            </w:r>
            <w:r>
              <w:rPr>
                <w:noProof/>
                <w:webHidden/>
              </w:rPr>
              <w:tab/>
            </w:r>
            <w:r>
              <w:rPr>
                <w:noProof/>
                <w:webHidden/>
              </w:rPr>
              <w:fldChar w:fldCharType="begin"/>
            </w:r>
            <w:r>
              <w:rPr>
                <w:noProof/>
                <w:webHidden/>
              </w:rPr>
              <w:instrText xml:space="preserve"> PAGEREF _Toc223463584 \h </w:instrText>
            </w:r>
            <w:r>
              <w:rPr>
                <w:noProof/>
                <w:webHidden/>
              </w:rPr>
            </w:r>
            <w:r>
              <w:rPr>
                <w:noProof/>
                <w:webHidden/>
              </w:rPr>
              <w:fldChar w:fldCharType="separate"/>
            </w:r>
            <w:r>
              <w:rPr>
                <w:noProof/>
                <w:webHidden/>
              </w:rPr>
              <w:t>12</w:t>
            </w:r>
            <w:r>
              <w:rPr>
                <w:noProof/>
                <w:webHidden/>
              </w:rPr>
              <w:fldChar w:fldCharType="end"/>
            </w:r>
          </w:hyperlink>
        </w:p>
        <w:p w14:paraId="19E9E0EF" w14:textId="32208969" w:rsidR="00F6088F" w:rsidRDefault="00F6088F">
          <w:pPr>
            <w:pStyle w:val="TOC1"/>
            <w:tabs>
              <w:tab w:val="right" w:leader="dot" w:pos="9016"/>
            </w:tabs>
            <w:rPr>
              <w:rFonts w:asciiTheme="minorHAnsi" w:eastAsiaTheme="minorEastAsia" w:hAnsiTheme="minorHAnsi"/>
              <w:noProof/>
              <w:szCs w:val="24"/>
              <w:lang w:eastAsia="en-GB"/>
            </w:rPr>
          </w:pPr>
          <w:hyperlink w:anchor="_Toc223463585" w:history="1">
            <w:r w:rsidRPr="009F3496">
              <w:rPr>
                <w:rStyle w:val="Hyperlink"/>
                <w:noProof/>
              </w:rPr>
              <w:t>4.0  Designing for Usability</w:t>
            </w:r>
            <w:r>
              <w:rPr>
                <w:noProof/>
                <w:webHidden/>
              </w:rPr>
              <w:tab/>
            </w:r>
            <w:r>
              <w:rPr>
                <w:noProof/>
                <w:webHidden/>
              </w:rPr>
              <w:fldChar w:fldCharType="begin"/>
            </w:r>
            <w:r>
              <w:rPr>
                <w:noProof/>
                <w:webHidden/>
              </w:rPr>
              <w:instrText xml:space="preserve"> PAGEREF _Toc223463585 \h </w:instrText>
            </w:r>
            <w:r>
              <w:rPr>
                <w:noProof/>
                <w:webHidden/>
              </w:rPr>
            </w:r>
            <w:r>
              <w:rPr>
                <w:noProof/>
                <w:webHidden/>
              </w:rPr>
              <w:fldChar w:fldCharType="separate"/>
            </w:r>
            <w:r>
              <w:rPr>
                <w:noProof/>
                <w:webHidden/>
              </w:rPr>
              <w:t>13</w:t>
            </w:r>
            <w:r>
              <w:rPr>
                <w:noProof/>
                <w:webHidden/>
              </w:rPr>
              <w:fldChar w:fldCharType="end"/>
            </w:r>
          </w:hyperlink>
        </w:p>
        <w:p w14:paraId="3C66F6F5" w14:textId="49AE2F5E" w:rsidR="00F6088F" w:rsidRDefault="00F6088F">
          <w:pPr>
            <w:pStyle w:val="TOC2"/>
            <w:tabs>
              <w:tab w:val="right" w:leader="dot" w:pos="9016"/>
            </w:tabs>
            <w:rPr>
              <w:rFonts w:asciiTheme="minorHAnsi" w:eastAsiaTheme="minorEastAsia" w:hAnsiTheme="minorHAnsi"/>
              <w:noProof/>
              <w:szCs w:val="24"/>
              <w:lang w:eastAsia="en-GB"/>
            </w:rPr>
          </w:pPr>
          <w:hyperlink w:anchor="_Toc223463586" w:history="1">
            <w:r w:rsidRPr="009F3496">
              <w:rPr>
                <w:rStyle w:val="Hyperlink"/>
                <w:noProof/>
              </w:rPr>
              <w:t>4.1 Usability Issues Identified</w:t>
            </w:r>
            <w:r>
              <w:rPr>
                <w:noProof/>
                <w:webHidden/>
              </w:rPr>
              <w:tab/>
            </w:r>
            <w:r>
              <w:rPr>
                <w:noProof/>
                <w:webHidden/>
              </w:rPr>
              <w:fldChar w:fldCharType="begin"/>
            </w:r>
            <w:r>
              <w:rPr>
                <w:noProof/>
                <w:webHidden/>
              </w:rPr>
              <w:instrText xml:space="preserve"> PAGEREF _Toc223463586 \h </w:instrText>
            </w:r>
            <w:r>
              <w:rPr>
                <w:noProof/>
                <w:webHidden/>
              </w:rPr>
            </w:r>
            <w:r>
              <w:rPr>
                <w:noProof/>
                <w:webHidden/>
              </w:rPr>
              <w:fldChar w:fldCharType="separate"/>
            </w:r>
            <w:r>
              <w:rPr>
                <w:noProof/>
                <w:webHidden/>
              </w:rPr>
              <w:t>16</w:t>
            </w:r>
            <w:r>
              <w:rPr>
                <w:noProof/>
                <w:webHidden/>
              </w:rPr>
              <w:fldChar w:fldCharType="end"/>
            </w:r>
          </w:hyperlink>
        </w:p>
        <w:p w14:paraId="551CEF71" w14:textId="758425BF" w:rsidR="00F6088F" w:rsidRDefault="00F6088F">
          <w:pPr>
            <w:pStyle w:val="TOC2"/>
            <w:tabs>
              <w:tab w:val="right" w:leader="dot" w:pos="9016"/>
            </w:tabs>
            <w:rPr>
              <w:rFonts w:asciiTheme="minorHAnsi" w:eastAsiaTheme="minorEastAsia" w:hAnsiTheme="minorHAnsi"/>
              <w:noProof/>
              <w:szCs w:val="24"/>
              <w:lang w:eastAsia="en-GB"/>
            </w:rPr>
          </w:pPr>
          <w:hyperlink w:anchor="_Toc223463587" w:history="1">
            <w:r w:rsidRPr="009F3496">
              <w:rPr>
                <w:rStyle w:val="Hyperlink"/>
                <w:noProof/>
              </w:rPr>
              <w:t>4.2 Usability Principles Applied</w:t>
            </w:r>
            <w:r>
              <w:rPr>
                <w:noProof/>
                <w:webHidden/>
              </w:rPr>
              <w:tab/>
            </w:r>
            <w:r>
              <w:rPr>
                <w:noProof/>
                <w:webHidden/>
              </w:rPr>
              <w:fldChar w:fldCharType="begin"/>
            </w:r>
            <w:r>
              <w:rPr>
                <w:noProof/>
                <w:webHidden/>
              </w:rPr>
              <w:instrText xml:space="preserve"> PAGEREF _Toc223463587 \h </w:instrText>
            </w:r>
            <w:r>
              <w:rPr>
                <w:noProof/>
                <w:webHidden/>
              </w:rPr>
            </w:r>
            <w:r>
              <w:rPr>
                <w:noProof/>
                <w:webHidden/>
              </w:rPr>
              <w:fldChar w:fldCharType="separate"/>
            </w:r>
            <w:r>
              <w:rPr>
                <w:noProof/>
                <w:webHidden/>
              </w:rPr>
              <w:t>16</w:t>
            </w:r>
            <w:r>
              <w:rPr>
                <w:noProof/>
                <w:webHidden/>
              </w:rPr>
              <w:fldChar w:fldCharType="end"/>
            </w:r>
          </w:hyperlink>
        </w:p>
        <w:p w14:paraId="521AA51B" w14:textId="1292C933" w:rsidR="00F6088F" w:rsidRDefault="00F6088F">
          <w:pPr>
            <w:pStyle w:val="TOC2"/>
            <w:tabs>
              <w:tab w:val="right" w:leader="dot" w:pos="9016"/>
            </w:tabs>
            <w:rPr>
              <w:rFonts w:asciiTheme="minorHAnsi" w:eastAsiaTheme="minorEastAsia" w:hAnsiTheme="minorHAnsi"/>
              <w:noProof/>
              <w:szCs w:val="24"/>
              <w:lang w:eastAsia="en-GB"/>
            </w:rPr>
          </w:pPr>
          <w:hyperlink w:anchor="_Toc223463588" w:history="1">
            <w:r w:rsidRPr="009F3496">
              <w:rPr>
                <w:rStyle w:val="Hyperlink"/>
                <w:noProof/>
                <w:lang w:eastAsia="en-GB"/>
              </w:rPr>
              <w:t>4.3 User Experience &amp; Accessibility</w:t>
            </w:r>
            <w:r>
              <w:rPr>
                <w:noProof/>
                <w:webHidden/>
              </w:rPr>
              <w:tab/>
            </w:r>
            <w:r>
              <w:rPr>
                <w:noProof/>
                <w:webHidden/>
              </w:rPr>
              <w:fldChar w:fldCharType="begin"/>
            </w:r>
            <w:r>
              <w:rPr>
                <w:noProof/>
                <w:webHidden/>
              </w:rPr>
              <w:instrText xml:space="preserve"> PAGEREF _Toc223463588 \h </w:instrText>
            </w:r>
            <w:r>
              <w:rPr>
                <w:noProof/>
                <w:webHidden/>
              </w:rPr>
            </w:r>
            <w:r>
              <w:rPr>
                <w:noProof/>
                <w:webHidden/>
              </w:rPr>
              <w:fldChar w:fldCharType="separate"/>
            </w:r>
            <w:r>
              <w:rPr>
                <w:noProof/>
                <w:webHidden/>
              </w:rPr>
              <w:t>16</w:t>
            </w:r>
            <w:r>
              <w:rPr>
                <w:noProof/>
                <w:webHidden/>
              </w:rPr>
              <w:fldChar w:fldCharType="end"/>
            </w:r>
          </w:hyperlink>
        </w:p>
        <w:p w14:paraId="633CDB97" w14:textId="61C3D9EC" w:rsidR="00F6088F" w:rsidRDefault="00F6088F">
          <w:pPr>
            <w:pStyle w:val="TOC1"/>
            <w:tabs>
              <w:tab w:val="right" w:leader="dot" w:pos="9016"/>
            </w:tabs>
            <w:rPr>
              <w:rFonts w:asciiTheme="minorHAnsi" w:eastAsiaTheme="minorEastAsia" w:hAnsiTheme="minorHAnsi"/>
              <w:noProof/>
              <w:szCs w:val="24"/>
              <w:lang w:eastAsia="en-GB"/>
            </w:rPr>
          </w:pPr>
          <w:hyperlink w:anchor="_Toc223463589" w:history="1">
            <w:r w:rsidRPr="009F3496">
              <w:rPr>
                <w:rStyle w:val="Hyperlink"/>
                <w:noProof/>
              </w:rPr>
              <w:t>5.0  Wireframe Storyboards</w:t>
            </w:r>
            <w:r>
              <w:rPr>
                <w:noProof/>
                <w:webHidden/>
              </w:rPr>
              <w:tab/>
            </w:r>
            <w:r>
              <w:rPr>
                <w:noProof/>
                <w:webHidden/>
              </w:rPr>
              <w:fldChar w:fldCharType="begin"/>
            </w:r>
            <w:r>
              <w:rPr>
                <w:noProof/>
                <w:webHidden/>
              </w:rPr>
              <w:instrText xml:space="preserve"> PAGEREF _Toc223463589 \h </w:instrText>
            </w:r>
            <w:r>
              <w:rPr>
                <w:noProof/>
                <w:webHidden/>
              </w:rPr>
            </w:r>
            <w:r>
              <w:rPr>
                <w:noProof/>
                <w:webHidden/>
              </w:rPr>
              <w:fldChar w:fldCharType="separate"/>
            </w:r>
            <w:r>
              <w:rPr>
                <w:noProof/>
                <w:webHidden/>
              </w:rPr>
              <w:t>17</w:t>
            </w:r>
            <w:r>
              <w:rPr>
                <w:noProof/>
                <w:webHidden/>
              </w:rPr>
              <w:fldChar w:fldCharType="end"/>
            </w:r>
          </w:hyperlink>
        </w:p>
        <w:p w14:paraId="30C12771" w14:textId="65410FC5" w:rsidR="00F6088F" w:rsidRDefault="00F6088F">
          <w:pPr>
            <w:pStyle w:val="TOC2"/>
            <w:tabs>
              <w:tab w:val="right" w:leader="dot" w:pos="9016"/>
            </w:tabs>
            <w:rPr>
              <w:rFonts w:asciiTheme="minorHAnsi" w:eastAsiaTheme="minorEastAsia" w:hAnsiTheme="minorHAnsi"/>
              <w:noProof/>
              <w:szCs w:val="24"/>
              <w:lang w:eastAsia="en-GB"/>
            </w:rPr>
          </w:pPr>
          <w:hyperlink w:anchor="_Toc223463590" w:history="1">
            <w:r w:rsidRPr="009F3496">
              <w:rPr>
                <w:rStyle w:val="Hyperlink"/>
                <w:noProof/>
              </w:rPr>
              <w:t>5.1 Storyboard Scope</w:t>
            </w:r>
            <w:r>
              <w:rPr>
                <w:noProof/>
                <w:webHidden/>
              </w:rPr>
              <w:tab/>
            </w:r>
            <w:r>
              <w:rPr>
                <w:noProof/>
                <w:webHidden/>
              </w:rPr>
              <w:fldChar w:fldCharType="begin"/>
            </w:r>
            <w:r>
              <w:rPr>
                <w:noProof/>
                <w:webHidden/>
              </w:rPr>
              <w:instrText xml:space="preserve"> PAGEREF _Toc223463590 \h </w:instrText>
            </w:r>
            <w:r>
              <w:rPr>
                <w:noProof/>
                <w:webHidden/>
              </w:rPr>
            </w:r>
            <w:r>
              <w:rPr>
                <w:noProof/>
                <w:webHidden/>
              </w:rPr>
              <w:fldChar w:fldCharType="separate"/>
            </w:r>
            <w:r>
              <w:rPr>
                <w:noProof/>
                <w:webHidden/>
              </w:rPr>
              <w:t>17</w:t>
            </w:r>
            <w:r>
              <w:rPr>
                <w:noProof/>
                <w:webHidden/>
              </w:rPr>
              <w:fldChar w:fldCharType="end"/>
            </w:r>
          </w:hyperlink>
        </w:p>
        <w:p w14:paraId="7D12EFFD" w14:textId="001E2ACA" w:rsidR="00F6088F" w:rsidRDefault="00F6088F">
          <w:pPr>
            <w:pStyle w:val="TOC2"/>
            <w:tabs>
              <w:tab w:val="right" w:leader="dot" w:pos="9016"/>
            </w:tabs>
            <w:rPr>
              <w:rFonts w:asciiTheme="minorHAnsi" w:eastAsiaTheme="minorEastAsia" w:hAnsiTheme="minorHAnsi"/>
              <w:noProof/>
              <w:szCs w:val="24"/>
              <w:lang w:eastAsia="en-GB"/>
            </w:rPr>
          </w:pPr>
          <w:hyperlink w:anchor="_Toc223463591" w:history="1">
            <w:r w:rsidRPr="009F3496">
              <w:rPr>
                <w:rStyle w:val="Hyperlink"/>
                <w:noProof/>
              </w:rPr>
              <w:t>5.2 Interaction Flow</w:t>
            </w:r>
            <w:r>
              <w:rPr>
                <w:noProof/>
                <w:webHidden/>
              </w:rPr>
              <w:tab/>
            </w:r>
            <w:r>
              <w:rPr>
                <w:noProof/>
                <w:webHidden/>
              </w:rPr>
              <w:fldChar w:fldCharType="begin"/>
            </w:r>
            <w:r>
              <w:rPr>
                <w:noProof/>
                <w:webHidden/>
              </w:rPr>
              <w:instrText xml:space="preserve"> PAGEREF _Toc223463591 \h </w:instrText>
            </w:r>
            <w:r>
              <w:rPr>
                <w:noProof/>
                <w:webHidden/>
              </w:rPr>
            </w:r>
            <w:r>
              <w:rPr>
                <w:noProof/>
                <w:webHidden/>
              </w:rPr>
              <w:fldChar w:fldCharType="separate"/>
            </w:r>
            <w:r>
              <w:rPr>
                <w:noProof/>
                <w:webHidden/>
              </w:rPr>
              <w:t>24</w:t>
            </w:r>
            <w:r>
              <w:rPr>
                <w:noProof/>
                <w:webHidden/>
              </w:rPr>
              <w:fldChar w:fldCharType="end"/>
            </w:r>
          </w:hyperlink>
        </w:p>
        <w:p w14:paraId="5A8DCA39" w14:textId="0C8A4443" w:rsidR="00F6088F" w:rsidRDefault="00F6088F">
          <w:pPr>
            <w:pStyle w:val="TOC1"/>
            <w:tabs>
              <w:tab w:val="right" w:leader="dot" w:pos="9016"/>
            </w:tabs>
            <w:rPr>
              <w:rFonts w:asciiTheme="minorHAnsi" w:eastAsiaTheme="minorEastAsia" w:hAnsiTheme="minorHAnsi"/>
              <w:noProof/>
              <w:szCs w:val="24"/>
              <w:lang w:eastAsia="en-GB"/>
            </w:rPr>
          </w:pPr>
          <w:hyperlink w:anchor="_Toc223463592" w:history="1">
            <w:r w:rsidRPr="009F3496">
              <w:rPr>
                <w:rStyle w:val="Hyperlink"/>
                <w:noProof/>
              </w:rPr>
              <w:t>6.0  Evaluation and Feedback</w:t>
            </w:r>
            <w:r>
              <w:rPr>
                <w:noProof/>
                <w:webHidden/>
              </w:rPr>
              <w:tab/>
            </w:r>
            <w:r>
              <w:rPr>
                <w:noProof/>
                <w:webHidden/>
              </w:rPr>
              <w:fldChar w:fldCharType="begin"/>
            </w:r>
            <w:r>
              <w:rPr>
                <w:noProof/>
                <w:webHidden/>
              </w:rPr>
              <w:instrText xml:space="preserve"> PAGEREF _Toc223463592 \h </w:instrText>
            </w:r>
            <w:r>
              <w:rPr>
                <w:noProof/>
                <w:webHidden/>
              </w:rPr>
            </w:r>
            <w:r>
              <w:rPr>
                <w:noProof/>
                <w:webHidden/>
              </w:rPr>
              <w:fldChar w:fldCharType="separate"/>
            </w:r>
            <w:r>
              <w:rPr>
                <w:noProof/>
                <w:webHidden/>
              </w:rPr>
              <w:t>25</w:t>
            </w:r>
            <w:r>
              <w:rPr>
                <w:noProof/>
                <w:webHidden/>
              </w:rPr>
              <w:fldChar w:fldCharType="end"/>
            </w:r>
          </w:hyperlink>
        </w:p>
        <w:p w14:paraId="0C93DCBA" w14:textId="7E792B7A" w:rsidR="00F6088F" w:rsidRDefault="00F6088F">
          <w:pPr>
            <w:pStyle w:val="TOC2"/>
            <w:tabs>
              <w:tab w:val="right" w:leader="dot" w:pos="9016"/>
            </w:tabs>
            <w:rPr>
              <w:rFonts w:asciiTheme="minorHAnsi" w:eastAsiaTheme="minorEastAsia" w:hAnsiTheme="minorHAnsi"/>
              <w:noProof/>
              <w:szCs w:val="24"/>
              <w:lang w:eastAsia="en-GB"/>
            </w:rPr>
          </w:pPr>
          <w:hyperlink w:anchor="_Toc223463593" w:history="1">
            <w:r w:rsidRPr="009F3496">
              <w:rPr>
                <w:rStyle w:val="Hyperlink"/>
                <w:noProof/>
              </w:rPr>
              <w:t>6.1 Feedback Collection Process</w:t>
            </w:r>
            <w:r>
              <w:rPr>
                <w:noProof/>
                <w:webHidden/>
              </w:rPr>
              <w:tab/>
            </w:r>
            <w:r>
              <w:rPr>
                <w:noProof/>
                <w:webHidden/>
              </w:rPr>
              <w:fldChar w:fldCharType="begin"/>
            </w:r>
            <w:r>
              <w:rPr>
                <w:noProof/>
                <w:webHidden/>
              </w:rPr>
              <w:instrText xml:space="preserve"> PAGEREF _Toc223463593 \h </w:instrText>
            </w:r>
            <w:r>
              <w:rPr>
                <w:noProof/>
                <w:webHidden/>
              </w:rPr>
            </w:r>
            <w:r>
              <w:rPr>
                <w:noProof/>
                <w:webHidden/>
              </w:rPr>
              <w:fldChar w:fldCharType="separate"/>
            </w:r>
            <w:r>
              <w:rPr>
                <w:noProof/>
                <w:webHidden/>
              </w:rPr>
              <w:t>25</w:t>
            </w:r>
            <w:r>
              <w:rPr>
                <w:noProof/>
                <w:webHidden/>
              </w:rPr>
              <w:fldChar w:fldCharType="end"/>
            </w:r>
          </w:hyperlink>
        </w:p>
        <w:p w14:paraId="1F879441" w14:textId="71F8A6E0" w:rsidR="00F6088F" w:rsidRDefault="00F6088F">
          <w:pPr>
            <w:pStyle w:val="TOC2"/>
            <w:tabs>
              <w:tab w:val="right" w:leader="dot" w:pos="9016"/>
            </w:tabs>
            <w:rPr>
              <w:rFonts w:asciiTheme="minorHAnsi" w:eastAsiaTheme="minorEastAsia" w:hAnsiTheme="minorHAnsi"/>
              <w:noProof/>
              <w:szCs w:val="24"/>
              <w:lang w:eastAsia="en-GB"/>
            </w:rPr>
          </w:pPr>
          <w:hyperlink w:anchor="_Toc223463594" w:history="1">
            <w:r w:rsidRPr="009F3496">
              <w:rPr>
                <w:rStyle w:val="Hyperlink"/>
                <w:noProof/>
              </w:rPr>
              <w:t>6.2 Feedback Summary</w:t>
            </w:r>
            <w:r>
              <w:rPr>
                <w:noProof/>
                <w:webHidden/>
              </w:rPr>
              <w:tab/>
            </w:r>
            <w:r>
              <w:rPr>
                <w:noProof/>
                <w:webHidden/>
              </w:rPr>
              <w:fldChar w:fldCharType="begin"/>
            </w:r>
            <w:r>
              <w:rPr>
                <w:noProof/>
                <w:webHidden/>
              </w:rPr>
              <w:instrText xml:space="preserve"> PAGEREF _Toc223463594 \h </w:instrText>
            </w:r>
            <w:r>
              <w:rPr>
                <w:noProof/>
                <w:webHidden/>
              </w:rPr>
            </w:r>
            <w:r>
              <w:rPr>
                <w:noProof/>
                <w:webHidden/>
              </w:rPr>
              <w:fldChar w:fldCharType="separate"/>
            </w:r>
            <w:r>
              <w:rPr>
                <w:noProof/>
                <w:webHidden/>
              </w:rPr>
              <w:t>27</w:t>
            </w:r>
            <w:r>
              <w:rPr>
                <w:noProof/>
                <w:webHidden/>
              </w:rPr>
              <w:fldChar w:fldCharType="end"/>
            </w:r>
          </w:hyperlink>
        </w:p>
        <w:p w14:paraId="2F4F3C6F" w14:textId="4942D1CB" w:rsidR="00F6088F" w:rsidRDefault="00F6088F">
          <w:pPr>
            <w:pStyle w:val="TOC1"/>
            <w:tabs>
              <w:tab w:val="right" w:leader="dot" w:pos="9016"/>
            </w:tabs>
            <w:rPr>
              <w:rFonts w:asciiTheme="minorHAnsi" w:eastAsiaTheme="minorEastAsia" w:hAnsiTheme="minorHAnsi"/>
              <w:noProof/>
              <w:szCs w:val="24"/>
              <w:lang w:eastAsia="en-GB"/>
            </w:rPr>
          </w:pPr>
          <w:hyperlink w:anchor="_Toc223463595" w:history="1">
            <w:r w:rsidRPr="009F3496">
              <w:rPr>
                <w:rStyle w:val="Hyperlink"/>
                <w:noProof/>
              </w:rPr>
              <w:t>7.0 Reflection</w:t>
            </w:r>
            <w:r>
              <w:rPr>
                <w:noProof/>
                <w:webHidden/>
              </w:rPr>
              <w:tab/>
            </w:r>
            <w:r>
              <w:rPr>
                <w:noProof/>
                <w:webHidden/>
              </w:rPr>
              <w:fldChar w:fldCharType="begin"/>
            </w:r>
            <w:r>
              <w:rPr>
                <w:noProof/>
                <w:webHidden/>
              </w:rPr>
              <w:instrText xml:space="preserve"> PAGEREF _Toc223463595 \h </w:instrText>
            </w:r>
            <w:r>
              <w:rPr>
                <w:noProof/>
                <w:webHidden/>
              </w:rPr>
            </w:r>
            <w:r>
              <w:rPr>
                <w:noProof/>
                <w:webHidden/>
              </w:rPr>
              <w:fldChar w:fldCharType="separate"/>
            </w:r>
            <w:r>
              <w:rPr>
                <w:noProof/>
                <w:webHidden/>
              </w:rPr>
              <w:t>30</w:t>
            </w:r>
            <w:r>
              <w:rPr>
                <w:noProof/>
                <w:webHidden/>
              </w:rPr>
              <w:fldChar w:fldCharType="end"/>
            </w:r>
          </w:hyperlink>
        </w:p>
        <w:p w14:paraId="0DCE385B" w14:textId="2C589322" w:rsidR="00F6088F" w:rsidRDefault="00F6088F">
          <w:pPr>
            <w:pStyle w:val="TOC1"/>
            <w:tabs>
              <w:tab w:val="right" w:leader="dot" w:pos="9016"/>
            </w:tabs>
            <w:rPr>
              <w:rFonts w:asciiTheme="minorHAnsi" w:eastAsiaTheme="minorEastAsia" w:hAnsiTheme="minorHAnsi"/>
              <w:noProof/>
              <w:szCs w:val="24"/>
              <w:lang w:eastAsia="en-GB"/>
            </w:rPr>
          </w:pPr>
          <w:hyperlink w:anchor="_Toc223463596" w:history="1">
            <w:r w:rsidRPr="009F3496">
              <w:rPr>
                <w:rStyle w:val="Hyperlink"/>
                <w:noProof/>
              </w:rPr>
              <w:t>8.0 Conclusion</w:t>
            </w:r>
            <w:r>
              <w:rPr>
                <w:noProof/>
                <w:webHidden/>
              </w:rPr>
              <w:tab/>
            </w:r>
            <w:r>
              <w:rPr>
                <w:noProof/>
                <w:webHidden/>
              </w:rPr>
              <w:fldChar w:fldCharType="begin"/>
            </w:r>
            <w:r>
              <w:rPr>
                <w:noProof/>
                <w:webHidden/>
              </w:rPr>
              <w:instrText xml:space="preserve"> PAGEREF _Toc223463596 \h </w:instrText>
            </w:r>
            <w:r>
              <w:rPr>
                <w:noProof/>
                <w:webHidden/>
              </w:rPr>
            </w:r>
            <w:r>
              <w:rPr>
                <w:noProof/>
                <w:webHidden/>
              </w:rPr>
              <w:fldChar w:fldCharType="separate"/>
            </w:r>
            <w:r>
              <w:rPr>
                <w:noProof/>
                <w:webHidden/>
              </w:rPr>
              <w:t>30</w:t>
            </w:r>
            <w:r>
              <w:rPr>
                <w:noProof/>
                <w:webHidden/>
              </w:rPr>
              <w:fldChar w:fldCharType="end"/>
            </w:r>
          </w:hyperlink>
        </w:p>
        <w:p w14:paraId="3B54C038" w14:textId="7DE23B1B" w:rsidR="00F6088F" w:rsidRDefault="00F6088F">
          <w:pPr>
            <w:pStyle w:val="TOC1"/>
            <w:tabs>
              <w:tab w:val="right" w:leader="dot" w:pos="9016"/>
            </w:tabs>
            <w:rPr>
              <w:rFonts w:asciiTheme="minorHAnsi" w:eastAsiaTheme="minorEastAsia" w:hAnsiTheme="minorHAnsi"/>
              <w:noProof/>
              <w:szCs w:val="24"/>
              <w:lang w:eastAsia="en-GB"/>
            </w:rPr>
          </w:pPr>
          <w:hyperlink w:anchor="_Toc223463597" w:history="1">
            <w:r w:rsidRPr="009F3496">
              <w:rPr>
                <w:rStyle w:val="Hyperlink"/>
                <w:noProof/>
              </w:rPr>
              <w:t>9.0 References</w:t>
            </w:r>
            <w:r>
              <w:rPr>
                <w:noProof/>
                <w:webHidden/>
              </w:rPr>
              <w:tab/>
            </w:r>
            <w:r>
              <w:rPr>
                <w:noProof/>
                <w:webHidden/>
              </w:rPr>
              <w:fldChar w:fldCharType="begin"/>
            </w:r>
            <w:r>
              <w:rPr>
                <w:noProof/>
                <w:webHidden/>
              </w:rPr>
              <w:instrText xml:space="preserve"> PAGEREF _Toc223463597 \h </w:instrText>
            </w:r>
            <w:r>
              <w:rPr>
                <w:noProof/>
                <w:webHidden/>
              </w:rPr>
            </w:r>
            <w:r>
              <w:rPr>
                <w:noProof/>
                <w:webHidden/>
              </w:rPr>
              <w:fldChar w:fldCharType="separate"/>
            </w:r>
            <w:r>
              <w:rPr>
                <w:noProof/>
                <w:webHidden/>
              </w:rPr>
              <w:t>31</w:t>
            </w:r>
            <w:r>
              <w:rPr>
                <w:noProof/>
                <w:webHidden/>
              </w:rPr>
              <w:fldChar w:fldCharType="end"/>
            </w:r>
          </w:hyperlink>
        </w:p>
        <w:p w14:paraId="3D5EF0EC" w14:textId="5A5566E7" w:rsidR="00F6088F" w:rsidRDefault="00F6088F">
          <w:pPr>
            <w:pStyle w:val="TOC1"/>
            <w:tabs>
              <w:tab w:val="right" w:leader="dot" w:pos="9016"/>
            </w:tabs>
            <w:rPr>
              <w:rFonts w:asciiTheme="minorHAnsi" w:eastAsiaTheme="minorEastAsia" w:hAnsiTheme="minorHAnsi"/>
              <w:noProof/>
              <w:szCs w:val="24"/>
              <w:lang w:eastAsia="en-GB"/>
            </w:rPr>
          </w:pPr>
          <w:hyperlink w:anchor="_Toc223463598" w:history="1">
            <w:r w:rsidRPr="009F3496">
              <w:rPr>
                <w:rStyle w:val="Hyperlink"/>
                <w:noProof/>
              </w:rPr>
              <w:t>10.0 Appendixes</w:t>
            </w:r>
            <w:r>
              <w:rPr>
                <w:noProof/>
                <w:webHidden/>
              </w:rPr>
              <w:tab/>
            </w:r>
            <w:r>
              <w:rPr>
                <w:noProof/>
                <w:webHidden/>
              </w:rPr>
              <w:fldChar w:fldCharType="begin"/>
            </w:r>
            <w:r>
              <w:rPr>
                <w:noProof/>
                <w:webHidden/>
              </w:rPr>
              <w:instrText xml:space="preserve"> PAGEREF _Toc223463598 \h </w:instrText>
            </w:r>
            <w:r>
              <w:rPr>
                <w:noProof/>
                <w:webHidden/>
              </w:rPr>
            </w:r>
            <w:r>
              <w:rPr>
                <w:noProof/>
                <w:webHidden/>
              </w:rPr>
              <w:fldChar w:fldCharType="separate"/>
            </w:r>
            <w:r>
              <w:rPr>
                <w:noProof/>
                <w:webHidden/>
              </w:rPr>
              <w:t>34</w:t>
            </w:r>
            <w:r>
              <w:rPr>
                <w:noProof/>
                <w:webHidden/>
              </w:rPr>
              <w:fldChar w:fldCharType="end"/>
            </w:r>
          </w:hyperlink>
        </w:p>
        <w:p w14:paraId="7F9DA165" w14:textId="7E4D59A2" w:rsidR="002B52E9" w:rsidRDefault="002B52E9" w:rsidP="000208C1">
          <w:r>
            <w:rPr>
              <w:noProof/>
            </w:rPr>
            <w:fldChar w:fldCharType="end"/>
          </w:r>
        </w:p>
      </w:sdtContent>
    </w:sdt>
    <w:p w14:paraId="46EAF46A" w14:textId="77777777" w:rsidR="002B52E9" w:rsidRDefault="002B52E9" w:rsidP="000208C1"/>
    <w:p w14:paraId="1EE02F85" w14:textId="77777777" w:rsidR="00502F82" w:rsidRPr="00502F82" w:rsidRDefault="00502F82">
      <w:pPr>
        <w:pStyle w:val="TableofFigures"/>
        <w:tabs>
          <w:tab w:val="right" w:leader="dot" w:pos="9016"/>
        </w:tabs>
        <w:rPr>
          <w:b/>
          <w:bCs/>
          <w:sz w:val="48"/>
          <w:szCs w:val="48"/>
        </w:rPr>
      </w:pPr>
      <w:r w:rsidRPr="00502F82">
        <w:rPr>
          <w:b/>
          <w:bCs/>
          <w:sz w:val="48"/>
          <w:szCs w:val="48"/>
        </w:rPr>
        <w:lastRenderedPageBreak/>
        <w:t>Table of Figure</w:t>
      </w:r>
    </w:p>
    <w:p w14:paraId="757E46A4" w14:textId="391CBF35" w:rsidR="00502F82" w:rsidRPr="0090307B" w:rsidRDefault="00502F82">
      <w:pPr>
        <w:pStyle w:val="TableofFigures"/>
        <w:tabs>
          <w:tab w:val="right" w:leader="dot" w:pos="9016"/>
        </w:tabs>
        <w:rPr>
          <w:noProof/>
          <w:sz w:val="22"/>
        </w:rPr>
      </w:pPr>
      <w:r w:rsidRPr="0090307B">
        <w:rPr>
          <w:sz w:val="22"/>
        </w:rPr>
        <w:fldChar w:fldCharType="begin"/>
      </w:r>
      <w:r w:rsidRPr="0090307B">
        <w:rPr>
          <w:sz w:val="22"/>
        </w:rPr>
        <w:instrText xml:space="preserve"> TOC \h \z \c "Figure" </w:instrText>
      </w:r>
      <w:r w:rsidRPr="0090307B">
        <w:rPr>
          <w:sz w:val="22"/>
        </w:rPr>
        <w:fldChar w:fldCharType="separate"/>
      </w:r>
      <w:hyperlink w:anchor="_Toc223216699" w:history="1">
        <w:r w:rsidRPr="0090307B">
          <w:rPr>
            <w:rStyle w:val="Hyperlink"/>
            <w:noProof/>
            <w:sz w:val="22"/>
          </w:rPr>
          <w:t>Figure 1</w:t>
        </w:r>
        <w:r w:rsidRPr="0090307B">
          <w:rPr>
            <w:rStyle w:val="Hyperlink"/>
            <w:noProof/>
            <w:sz w:val="22"/>
            <w:lang w:val="en-AU"/>
          </w:rPr>
          <w:t>: shows usability engenineering.</w:t>
        </w:r>
        <w:r w:rsidRPr="0090307B">
          <w:rPr>
            <w:noProof/>
            <w:webHidden/>
            <w:sz w:val="22"/>
          </w:rPr>
          <w:tab/>
        </w:r>
        <w:r w:rsidRPr="0090307B">
          <w:rPr>
            <w:noProof/>
            <w:webHidden/>
            <w:sz w:val="22"/>
          </w:rPr>
          <w:fldChar w:fldCharType="begin"/>
        </w:r>
        <w:r w:rsidRPr="0090307B">
          <w:rPr>
            <w:noProof/>
            <w:webHidden/>
            <w:sz w:val="22"/>
          </w:rPr>
          <w:instrText xml:space="preserve"> PAGEREF _Toc223216699 \h </w:instrText>
        </w:r>
        <w:r w:rsidRPr="0090307B">
          <w:rPr>
            <w:noProof/>
            <w:webHidden/>
            <w:sz w:val="22"/>
          </w:rPr>
        </w:r>
        <w:r w:rsidRPr="0090307B">
          <w:rPr>
            <w:noProof/>
            <w:webHidden/>
            <w:sz w:val="22"/>
          </w:rPr>
          <w:fldChar w:fldCharType="separate"/>
        </w:r>
        <w:r w:rsidRPr="0090307B">
          <w:rPr>
            <w:noProof/>
            <w:webHidden/>
            <w:sz w:val="22"/>
          </w:rPr>
          <w:t>0</w:t>
        </w:r>
        <w:r w:rsidRPr="0090307B">
          <w:rPr>
            <w:noProof/>
            <w:webHidden/>
            <w:sz w:val="22"/>
          </w:rPr>
          <w:fldChar w:fldCharType="end"/>
        </w:r>
      </w:hyperlink>
    </w:p>
    <w:p w14:paraId="086902FC" w14:textId="229CF909" w:rsidR="00502F82" w:rsidRPr="0090307B" w:rsidRDefault="00502F82">
      <w:pPr>
        <w:pStyle w:val="TableofFigures"/>
        <w:tabs>
          <w:tab w:val="right" w:leader="dot" w:pos="9016"/>
        </w:tabs>
        <w:rPr>
          <w:noProof/>
          <w:sz w:val="22"/>
        </w:rPr>
      </w:pPr>
      <w:hyperlink w:anchor="_Toc223216700" w:history="1">
        <w:r w:rsidRPr="0090307B">
          <w:rPr>
            <w:rStyle w:val="Hyperlink"/>
            <w:noProof/>
            <w:sz w:val="22"/>
          </w:rPr>
          <w:t>Figure 2</w:t>
        </w:r>
        <w:r w:rsidRPr="0090307B">
          <w:rPr>
            <w:rStyle w:val="Hyperlink"/>
            <w:noProof/>
            <w:sz w:val="22"/>
            <w:lang w:val="en-AU"/>
          </w:rPr>
          <w:t xml:space="preserve">: </w:t>
        </w:r>
        <w:r w:rsidRPr="0090307B">
          <w:rPr>
            <w:rStyle w:val="Hyperlink"/>
            <w:noProof/>
            <w:sz w:val="22"/>
          </w:rPr>
          <w:t>Illustrates the opening interface of “The Traitors” application</w:t>
        </w:r>
        <w:r w:rsidRPr="0090307B">
          <w:rPr>
            <w:noProof/>
            <w:webHidden/>
            <w:sz w:val="22"/>
          </w:rPr>
          <w:tab/>
        </w:r>
        <w:r w:rsidRPr="0090307B">
          <w:rPr>
            <w:noProof/>
            <w:webHidden/>
            <w:sz w:val="22"/>
          </w:rPr>
          <w:fldChar w:fldCharType="begin"/>
        </w:r>
        <w:r w:rsidRPr="0090307B">
          <w:rPr>
            <w:noProof/>
            <w:webHidden/>
            <w:sz w:val="22"/>
          </w:rPr>
          <w:instrText xml:space="preserve"> PAGEREF _Toc223216700 \h </w:instrText>
        </w:r>
        <w:r w:rsidRPr="0090307B">
          <w:rPr>
            <w:noProof/>
            <w:webHidden/>
            <w:sz w:val="22"/>
          </w:rPr>
        </w:r>
        <w:r w:rsidRPr="0090307B">
          <w:rPr>
            <w:noProof/>
            <w:webHidden/>
            <w:sz w:val="22"/>
          </w:rPr>
          <w:fldChar w:fldCharType="separate"/>
        </w:r>
        <w:r w:rsidRPr="0090307B">
          <w:rPr>
            <w:noProof/>
            <w:webHidden/>
            <w:sz w:val="22"/>
          </w:rPr>
          <w:t>4</w:t>
        </w:r>
        <w:r w:rsidRPr="0090307B">
          <w:rPr>
            <w:noProof/>
            <w:webHidden/>
            <w:sz w:val="22"/>
          </w:rPr>
          <w:fldChar w:fldCharType="end"/>
        </w:r>
      </w:hyperlink>
    </w:p>
    <w:p w14:paraId="3FA42556" w14:textId="5DC9E66D" w:rsidR="00502F82" w:rsidRPr="0090307B" w:rsidRDefault="00502F82">
      <w:pPr>
        <w:pStyle w:val="TableofFigures"/>
        <w:tabs>
          <w:tab w:val="right" w:leader="dot" w:pos="9016"/>
        </w:tabs>
        <w:rPr>
          <w:noProof/>
          <w:sz w:val="22"/>
        </w:rPr>
      </w:pPr>
      <w:hyperlink w:anchor="_Toc223216701" w:history="1">
        <w:r w:rsidRPr="0090307B">
          <w:rPr>
            <w:rStyle w:val="Hyperlink"/>
            <w:noProof/>
            <w:sz w:val="22"/>
          </w:rPr>
          <w:t>Figure 3</w:t>
        </w:r>
        <w:r w:rsidRPr="0090307B">
          <w:rPr>
            <w:rStyle w:val="Hyperlink"/>
            <w:noProof/>
            <w:sz w:val="22"/>
            <w:lang w:val="en-AU"/>
          </w:rPr>
          <w:t xml:space="preserve">: </w:t>
        </w:r>
        <w:r w:rsidRPr="0090307B">
          <w:rPr>
            <w:rStyle w:val="Hyperlink"/>
            <w:noProof/>
            <w:sz w:val="22"/>
          </w:rPr>
          <w:t>Represents the interface of “The Traitors” game</w:t>
        </w:r>
        <w:r w:rsidRPr="0090307B">
          <w:rPr>
            <w:noProof/>
            <w:webHidden/>
            <w:sz w:val="22"/>
          </w:rPr>
          <w:tab/>
        </w:r>
        <w:r w:rsidRPr="0090307B">
          <w:rPr>
            <w:noProof/>
            <w:webHidden/>
            <w:sz w:val="22"/>
          </w:rPr>
          <w:fldChar w:fldCharType="begin"/>
        </w:r>
        <w:r w:rsidRPr="0090307B">
          <w:rPr>
            <w:noProof/>
            <w:webHidden/>
            <w:sz w:val="22"/>
          </w:rPr>
          <w:instrText xml:space="preserve"> PAGEREF _Toc223216701 \h </w:instrText>
        </w:r>
        <w:r w:rsidRPr="0090307B">
          <w:rPr>
            <w:noProof/>
            <w:webHidden/>
            <w:sz w:val="22"/>
          </w:rPr>
        </w:r>
        <w:r w:rsidRPr="0090307B">
          <w:rPr>
            <w:noProof/>
            <w:webHidden/>
            <w:sz w:val="22"/>
          </w:rPr>
          <w:fldChar w:fldCharType="separate"/>
        </w:r>
        <w:r w:rsidRPr="0090307B">
          <w:rPr>
            <w:noProof/>
            <w:webHidden/>
            <w:sz w:val="22"/>
          </w:rPr>
          <w:t>5</w:t>
        </w:r>
        <w:r w:rsidRPr="0090307B">
          <w:rPr>
            <w:noProof/>
            <w:webHidden/>
            <w:sz w:val="22"/>
          </w:rPr>
          <w:fldChar w:fldCharType="end"/>
        </w:r>
      </w:hyperlink>
    </w:p>
    <w:p w14:paraId="17391907" w14:textId="19C5582B" w:rsidR="00502F82" w:rsidRPr="0090307B" w:rsidRDefault="00502F82">
      <w:pPr>
        <w:pStyle w:val="TableofFigures"/>
        <w:tabs>
          <w:tab w:val="right" w:leader="dot" w:pos="9016"/>
        </w:tabs>
        <w:rPr>
          <w:noProof/>
          <w:sz w:val="22"/>
        </w:rPr>
      </w:pPr>
      <w:hyperlink w:anchor="_Toc223216702" w:history="1">
        <w:r w:rsidRPr="0090307B">
          <w:rPr>
            <w:rStyle w:val="Hyperlink"/>
            <w:noProof/>
            <w:sz w:val="22"/>
          </w:rPr>
          <w:t>Figure 4</w:t>
        </w:r>
        <w:r w:rsidRPr="0090307B">
          <w:rPr>
            <w:rStyle w:val="Hyperlink"/>
            <w:noProof/>
            <w:sz w:val="22"/>
            <w:lang w:val="en-AU"/>
          </w:rPr>
          <w:t xml:space="preserve">: </w:t>
        </w:r>
        <w:r w:rsidRPr="0090307B">
          <w:rPr>
            <w:rStyle w:val="Hyperlink"/>
            <w:noProof/>
            <w:sz w:val="22"/>
          </w:rPr>
          <w:t>Shows the profile information of Persona one.</w:t>
        </w:r>
        <w:r w:rsidRPr="0090307B">
          <w:rPr>
            <w:noProof/>
            <w:webHidden/>
            <w:sz w:val="22"/>
          </w:rPr>
          <w:tab/>
        </w:r>
        <w:r w:rsidRPr="0090307B">
          <w:rPr>
            <w:noProof/>
            <w:webHidden/>
            <w:sz w:val="22"/>
          </w:rPr>
          <w:fldChar w:fldCharType="begin"/>
        </w:r>
        <w:r w:rsidRPr="0090307B">
          <w:rPr>
            <w:noProof/>
            <w:webHidden/>
            <w:sz w:val="22"/>
          </w:rPr>
          <w:instrText xml:space="preserve"> PAGEREF _Toc223216702 \h </w:instrText>
        </w:r>
        <w:r w:rsidRPr="0090307B">
          <w:rPr>
            <w:noProof/>
            <w:webHidden/>
            <w:sz w:val="22"/>
          </w:rPr>
        </w:r>
        <w:r w:rsidRPr="0090307B">
          <w:rPr>
            <w:noProof/>
            <w:webHidden/>
            <w:sz w:val="22"/>
          </w:rPr>
          <w:fldChar w:fldCharType="separate"/>
        </w:r>
        <w:r w:rsidRPr="0090307B">
          <w:rPr>
            <w:noProof/>
            <w:webHidden/>
            <w:sz w:val="22"/>
          </w:rPr>
          <w:t>6</w:t>
        </w:r>
        <w:r w:rsidRPr="0090307B">
          <w:rPr>
            <w:noProof/>
            <w:webHidden/>
            <w:sz w:val="22"/>
          </w:rPr>
          <w:fldChar w:fldCharType="end"/>
        </w:r>
      </w:hyperlink>
    </w:p>
    <w:p w14:paraId="0481F1A5" w14:textId="5F0E1283" w:rsidR="00502F82" w:rsidRPr="0090307B" w:rsidRDefault="00502F82">
      <w:pPr>
        <w:pStyle w:val="TableofFigures"/>
        <w:tabs>
          <w:tab w:val="right" w:leader="dot" w:pos="9016"/>
        </w:tabs>
        <w:rPr>
          <w:noProof/>
          <w:sz w:val="22"/>
        </w:rPr>
      </w:pPr>
      <w:hyperlink w:anchor="_Toc223216703" w:history="1">
        <w:r w:rsidRPr="0090307B">
          <w:rPr>
            <w:rStyle w:val="Hyperlink"/>
            <w:noProof/>
            <w:sz w:val="22"/>
          </w:rPr>
          <w:t>Figure 5</w:t>
        </w:r>
        <w:r w:rsidRPr="0090307B">
          <w:rPr>
            <w:rStyle w:val="Hyperlink"/>
            <w:noProof/>
            <w:sz w:val="22"/>
            <w:lang w:val="en-AU"/>
          </w:rPr>
          <w:t>: Shows the persona two  profile details.</w:t>
        </w:r>
        <w:r w:rsidRPr="0090307B">
          <w:rPr>
            <w:noProof/>
            <w:webHidden/>
            <w:sz w:val="22"/>
          </w:rPr>
          <w:tab/>
        </w:r>
        <w:r w:rsidRPr="0090307B">
          <w:rPr>
            <w:noProof/>
            <w:webHidden/>
            <w:sz w:val="22"/>
          </w:rPr>
          <w:fldChar w:fldCharType="begin"/>
        </w:r>
        <w:r w:rsidRPr="0090307B">
          <w:rPr>
            <w:noProof/>
            <w:webHidden/>
            <w:sz w:val="22"/>
          </w:rPr>
          <w:instrText xml:space="preserve"> PAGEREF _Toc223216703 \h </w:instrText>
        </w:r>
        <w:r w:rsidRPr="0090307B">
          <w:rPr>
            <w:noProof/>
            <w:webHidden/>
            <w:sz w:val="22"/>
          </w:rPr>
        </w:r>
        <w:r w:rsidRPr="0090307B">
          <w:rPr>
            <w:noProof/>
            <w:webHidden/>
            <w:sz w:val="22"/>
          </w:rPr>
          <w:fldChar w:fldCharType="separate"/>
        </w:r>
        <w:r w:rsidRPr="0090307B">
          <w:rPr>
            <w:noProof/>
            <w:webHidden/>
            <w:sz w:val="22"/>
          </w:rPr>
          <w:t>7</w:t>
        </w:r>
        <w:r w:rsidRPr="0090307B">
          <w:rPr>
            <w:noProof/>
            <w:webHidden/>
            <w:sz w:val="22"/>
          </w:rPr>
          <w:fldChar w:fldCharType="end"/>
        </w:r>
      </w:hyperlink>
    </w:p>
    <w:p w14:paraId="08200117" w14:textId="3B59E072" w:rsidR="00502F82" w:rsidRPr="0090307B" w:rsidRDefault="00502F82">
      <w:pPr>
        <w:pStyle w:val="TableofFigures"/>
        <w:tabs>
          <w:tab w:val="right" w:leader="dot" w:pos="9016"/>
        </w:tabs>
        <w:rPr>
          <w:noProof/>
          <w:sz w:val="22"/>
        </w:rPr>
      </w:pPr>
      <w:hyperlink w:anchor="_Toc223216704" w:history="1">
        <w:r w:rsidRPr="0090307B">
          <w:rPr>
            <w:rStyle w:val="Hyperlink"/>
            <w:noProof/>
            <w:sz w:val="22"/>
          </w:rPr>
          <w:t>Figure 6</w:t>
        </w:r>
        <w:r w:rsidRPr="0090307B">
          <w:rPr>
            <w:rStyle w:val="Hyperlink"/>
            <w:noProof/>
            <w:sz w:val="22"/>
            <w:lang w:val="en-AU"/>
          </w:rPr>
          <w:t>: Shows the persona three profile details</w:t>
        </w:r>
        <w:r w:rsidRPr="0090307B">
          <w:rPr>
            <w:noProof/>
            <w:webHidden/>
            <w:sz w:val="22"/>
          </w:rPr>
          <w:tab/>
        </w:r>
        <w:r w:rsidRPr="0090307B">
          <w:rPr>
            <w:noProof/>
            <w:webHidden/>
            <w:sz w:val="22"/>
          </w:rPr>
          <w:fldChar w:fldCharType="begin"/>
        </w:r>
        <w:r w:rsidRPr="0090307B">
          <w:rPr>
            <w:noProof/>
            <w:webHidden/>
            <w:sz w:val="22"/>
          </w:rPr>
          <w:instrText xml:space="preserve"> PAGEREF _Toc223216704 \h </w:instrText>
        </w:r>
        <w:r w:rsidRPr="0090307B">
          <w:rPr>
            <w:noProof/>
            <w:webHidden/>
            <w:sz w:val="22"/>
          </w:rPr>
        </w:r>
        <w:r w:rsidRPr="0090307B">
          <w:rPr>
            <w:noProof/>
            <w:webHidden/>
            <w:sz w:val="22"/>
          </w:rPr>
          <w:fldChar w:fldCharType="separate"/>
        </w:r>
        <w:r w:rsidRPr="0090307B">
          <w:rPr>
            <w:noProof/>
            <w:webHidden/>
            <w:sz w:val="22"/>
          </w:rPr>
          <w:t>7</w:t>
        </w:r>
        <w:r w:rsidRPr="0090307B">
          <w:rPr>
            <w:noProof/>
            <w:webHidden/>
            <w:sz w:val="22"/>
          </w:rPr>
          <w:fldChar w:fldCharType="end"/>
        </w:r>
      </w:hyperlink>
    </w:p>
    <w:p w14:paraId="4ED68108" w14:textId="7775E3E8" w:rsidR="00502F82" w:rsidRPr="0090307B" w:rsidRDefault="00502F82">
      <w:pPr>
        <w:pStyle w:val="TableofFigures"/>
        <w:tabs>
          <w:tab w:val="right" w:leader="dot" w:pos="9016"/>
        </w:tabs>
        <w:rPr>
          <w:noProof/>
          <w:sz w:val="22"/>
        </w:rPr>
      </w:pPr>
      <w:hyperlink w:anchor="_Toc223216705" w:history="1">
        <w:r w:rsidRPr="0090307B">
          <w:rPr>
            <w:rStyle w:val="Hyperlink"/>
            <w:noProof/>
            <w:sz w:val="22"/>
          </w:rPr>
          <w:t>Figure 7</w:t>
        </w:r>
        <w:r w:rsidRPr="0090307B">
          <w:rPr>
            <w:rStyle w:val="Hyperlink"/>
            <w:noProof/>
            <w:sz w:val="22"/>
            <w:lang w:val="en-AU"/>
          </w:rPr>
          <w:t>: Shows the persona Four profile details</w:t>
        </w:r>
        <w:r w:rsidRPr="0090307B">
          <w:rPr>
            <w:noProof/>
            <w:webHidden/>
            <w:sz w:val="22"/>
          </w:rPr>
          <w:tab/>
        </w:r>
        <w:r w:rsidRPr="0090307B">
          <w:rPr>
            <w:noProof/>
            <w:webHidden/>
            <w:sz w:val="22"/>
          </w:rPr>
          <w:fldChar w:fldCharType="begin"/>
        </w:r>
        <w:r w:rsidRPr="0090307B">
          <w:rPr>
            <w:noProof/>
            <w:webHidden/>
            <w:sz w:val="22"/>
          </w:rPr>
          <w:instrText xml:space="preserve"> PAGEREF _Toc223216705 \h </w:instrText>
        </w:r>
        <w:r w:rsidRPr="0090307B">
          <w:rPr>
            <w:noProof/>
            <w:webHidden/>
            <w:sz w:val="22"/>
          </w:rPr>
        </w:r>
        <w:r w:rsidRPr="0090307B">
          <w:rPr>
            <w:noProof/>
            <w:webHidden/>
            <w:sz w:val="22"/>
          </w:rPr>
          <w:fldChar w:fldCharType="separate"/>
        </w:r>
        <w:r w:rsidRPr="0090307B">
          <w:rPr>
            <w:noProof/>
            <w:webHidden/>
            <w:sz w:val="22"/>
          </w:rPr>
          <w:t>8</w:t>
        </w:r>
        <w:r w:rsidRPr="0090307B">
          <w:rPr>
            <w:noProof/>
            <w:webHidden/>
            <w:sz w:val="22"/>
          </w:rPr>
          <w:fldChar w:fldCharType="end"/>
        </w:r>
      </w:hyperlink>
    </w:p>
    <w:p w14:paraId="1620FA28" w14:textId="433F3227" w:rsidR="00502F82" w:rsidRPr="0090307B" w:rsidRDefault="00502F82">
      <w:pPr>
        <w:pStyle w:val="TableofFigures"/>
        <w:tabs>
          <w:tab w:val="right" w:leader="dot" w:pos="9016"/>
        </w:tabs>
        <w:rPr>
          <w:noProof/>
          <w:sz w:val="22"/>
        </w:rPr>
      </w:pPr>
      <w:hyperlink w:anchor="_Toc223216706" w:history="1">
        <w:r w:rsidRPr="0090307B">
          <w:rPr>
            <w:rStyle w:val="Hyperlink"/>
            <w:noProof/>
            <w:sz w:val="22"/>
          </w:rPr>
          <w:t>Figure 8</w:t>
        </w:r>
        <w:r w:rsidRPr="0090307B">
          <w:rPr>
            <w:rStyle w:val="Hyperlink"/>
            <w:noProof/>
            <w:sz w:val="22"/>
            <w:lang w:val="en-AU"/>
          </w:rPr>
          <w:t>: Shows the persona five profile details.</w:t>
        </w:r>
        <w:r w:rsidRPr="0090307B">
          <w:rPr>
            <w:noProof/>
            <w:webHidden/>
            <w:sz w:val="22"/>
          </w:rPr>
          <w:tab/>
        </w:r>
        <w:r w:rsidRPr="0090307B">
          <w:rPr>
            <w:noProof/>
            <w:webHidden/>
            <w:sz w:val="22"/>
          </w:rPr>
          <w:fldChar w:fldCharType="begin"/>
        </w:r>
        <w:r w:rsidRPr="0090307B">
          <w:rPr>
            <w:noProof/>
            <w:webHidden/>
            <w:sz w:val="22"/>
          </w:rPr>
          <w:instrText xml:space="preserve"> PAGEREF _Toc223216706 \h </w:instrText>
        </w:r>
        <w:r w:rsidRPr="0090307B">
          <w:rPr>
            <w:noProof/>
            <w:webHidden/>
            <w:sz w:val="22"/>
          </w:rPr>
        </w:r>
        <w:r w:rsidRPr="0090307B">
          <w:rPr>
            <w:noProof/>
            <w:webHidden/>
            <w:sz w:val="22"/>
          </w:rPr>
          <w:fldChar w:fldCharType="separate"/>
        </w:r>
        <w:r w:rsidRPr="0090307B">
          <w:rPr>
            <w:noProof/>
            <w:webHidden/>
            <w:sz w:val="22"/>
          </w:rPr>
          <w:t>8</w:t>
        </w:r>
        <w:r w:rsidRPr="0090307B">
          <w:rPr>
            <w:noProof/>
            <w:webHidden/>
            <w:sz w:val="22"/>
          </w:rPr>
          <w:fldChar w:fldCharType="end"/>
        </w:r>
      </w:hyperlink>
    </w:p>
    <w:p w14:paraId="0A2999BD" w14:textId="7B502466" w:rsidR="00502F82" w:rsidRPr="0090307B" w:rsidRDefault="00502F82">
      <w:pPr>
        <w:pStyle w:val="TableofFigures"/>
        <w:tabs>
          <w:tab w:val="right" w:leader="dot" w:pos="9016"/>
        </w:tabs>
        <w:rPr>
          <w:noProof/>
          <w:sz w:val="22"/>
        </w:rPr>
      </w:pPr>
      <w:hyperlink w:anchor="_Toc223216707" w:history="1">
        <w:r w:rsidRPr="0090307B">
          <w:rPr>
            <w:rStyle w:val="Hyperlink"/>
            <w:noProof/>
            <w:sz w:val="22"/>
          </w:rPr>
          <w:t>Figure 9</w:t>
        </w:r>
        <w:r w:rsidRPr="0090307B">
          <w:rPr>
            <w:rStyle w:val="Hyperlink"/>
            <w:noProof/>
            <w:sz w:val="22"/>
            <w:lang w:val="en-AU"/>
          </w:rPr>
          <w:t>: Shows the persona six profile details.</w:t>
        </w:r>
        <w:r w:rsidRPr="0090307B">
          <w:rPr>
            <w:noProof/>
            <w:webHidden/>
            <w:sz w:val="22"/>
          </w:rPr>
          <w:tab/>
        </w:r>
        <w:r w:rsidRPr="0090307B">
          <w:rPr>
            <w:noProof/>
            <w:webHidden/>
            <w:sz w:val="22"/>
          </w:rPr>
          <w:fldChar w:fldCharType="begin"/>
        </w:r>
        <w:r w:rsidRPr="0090307B">
          <w:rPr>
            <w:noProof/>
            <w:webHidden/>
            <w:sz w:val="22"/>
          </w:rPr>
          <w:instrText xml:space="preserve"> PAGEREF _Toc223216707 \h </w:instrText>
        </w:r>
        <w:r w:rsidRPr="0090307B">
          <w:rPr>
            <w:noProof/>
            <w:webHidden/>
            <w:sz w:val="22"/>
          </w:rPr>
        </w:r>
        <w:r w:rsidRPr="0090307B">
          <w:rPr>
            <w:noProof/>
            <w:webHidden/>
            <w:sz w:val="22"/>
          </w:rPr>
          <w:fldChar w:fldCharType="separate"/>
        </w:r>
        <w:r w:rsidRPr="0090307B">
          <w:rPr>
            <w:noProof/>
            <w:webHidden/>
            <w:sz w:val="22"/>
          </w:rPr>
          <w:t>9</w:t>
        </w:r>
        <w:r w:rsidRPr="0090307B">
          <w:rPr>
            <w:noProof/>
            <w:webHidden/>
            <w:sz w:val="22"/>
          </w:rPr>
          <w:fldChar w:fldCharType="end"/>
        </w:r>
      </w:hyperlink>
    </w:p>
    <w:p w14:paraId="78FBACE4" w14:textId="014BAC5D" w:rsidR="00502F82" w:rsidRPr="0090307B" w:rsidRDefault="00502F82">
      <w:pPr>
        <w:pStyle w:val="TableofFigures"/>
        <w:tabs>
          <w:tab w:val="right" w:leader="dot" w:pos="9016"/>
        </w:tabs>
        <w:rPr>
          <w:noProof/>
          <w:sz w:val="22"/>
        </w:rPr>
      </w:pPr>
      <w:hyperlink w:anchor="_Toc223216708" w:history="1">
        <w:r w:rsidRPr="0090307B">
          <w:rPr>
            <w:rStyle w:val="Hyperlink"/>
            <w:noProof/>
            <w:sz w:val="22"/>
          </w:rPr>
          <w:t>Figure 10</w:t>
        </w:r>
        <w:r w:rsidRPr="0090307B">
          <w:rPr>
            <w:rStyle w:val="Hyperlink"/>
            <w:noProof/>
            <w:sz w:val="22"/>
            <w:lang w:val="en-AU"/>
          </w:rPr>
          <w:t>: Shows the online questionnaire form.</w:t>
        </w:r>
        <w:r w:rsidRPr="0090307B">
          <w:rPr>
            <w:noProof/>
            <w:webHidden/>
            <w:sz w:val="22"/>
          </w:rPr>
          <w:tab/>
        </w:r>
        <w:r w:rsidRPr="0090307B">
          <w:rPr>
            <w:noProof/>
            <w:webHidden/>
            <w:sz w:val="22"/>
          </w:rPr>
          <w:fldChar w:fldCharType="begin"/>
        </w:r>
        <w:r w:rsidRPr="0090307B">
          <w:rPr>
            <w:noProof/>
            <w:webHidden/>
            <w:sz w:val="22"/>
          </w:rPr>
          <w:instrText xml:space="preserve"> PAGEREF _Toc223216708 \h </w:instrText>
        </w:r>
        <w:r w:rsidRPr="0090307B">
          <w:rPr>
            <w:noProof/>
            <w:webHidden/>
            <w:sz w:val="22"/>
          </w:rPr>
        </w:r>
        <w:r w:rsidRPr="0090307B">
          <w:rPr>
            <w:noProof/>
            <w:webHidden/>
            <w:sz w:val="22"/>
          </w:rPr>
          <w:fldChar w:fldCharType="separate"/>
        </w:r>
        <w:r w:rsidRPr="0090307B">
          <w:rPr>
            <w:noProof/>
            <w:webHidden/>
            <w:sz w:val="22"/>
          </w:rPr>
          <w:t>10</w:t>
        </w:r>
        <w:r w:rsidRPr="0090307B">
          <w:rPr>
            <w:noProof/>
            <w:webHidden/>
            <w:sz w:val="22"/>
          </w:rPr>
          <w:fldChar w:fldCharType="end"/>
        </w:r>
      </w:hyperlink>
    </w:p>
    <w:p w14:paraId="6A24A0BC" w14:textId="1DE08494" w:rsidR="00502F82" w:rsidRPr="0090307B" w:rsidRDefault="00502F82">
      <w:pPr>
        <w:pStyle w:val="TableofFigures"/>
        <w:tabs>
          <w:tab w:val="right" w:leader="dot" w:pos="9016"/>
        </w:tabs>
        <w:rPr>
          <w:noProof/>
          <w:sz w:val="22"/>
        </w:rPr>
      </w:pPr>
      <w:hyperlink w:anchor="_Toc223216709" w:history="1">
        <w:r w:rsidRPr="0090307B">
          <w:rPr>
            <w:rStyle w:val="Hyperlink"/>
            <w:noProof/>
            <w:sz w:val="22"/>
          </w:rPr>
          <w:t>Figure 11</w:t>
        </w:r>
        <w:r w:rsidRPr="0090307B">
          <w:rPr>
            <w:rStyle w:val="Hyperlink"/>
            <w:noProof/>
            <w:sz w:val="22"/>
            <w:lang w:val="en-AU"/>
          </w:rPr>
          <w:t>: Shows the usability engineering lifestyle.</w:t>
        </w:r>
        <w:r w:rsidRPr="0090307B">
          <w:rPr>
            <w:noProof/>
            <w:webHidden/>
            <w:sz w:val="22"/>
          </w:rPr>
          <w:tab/>
        </w:r>
        <w:r w:rsidRPr="0090307B">
          <w:rPr>
            <w:noProof/>
            <w:webHidden/>
            <w:sz w:val="22"/>
          </w:rPr>
          <w:fldChar w:fldCharType="begin"/>
        </w:r>
        <w:r w:rsidRPr="0090307B">
          <w:rPr>
            <w:noProof/>
            <w:webHidden/>
            <w:sz w:val="22"/>
          </w:rPr>
          <w:instrText xml:space="preserve"> PAGEREF _Toc223216709 \h </w:instrText>
        </w:r>
        <w:r w:rsidRPr="0090307B">
          <w:rPr>
            <w:noProof/>
            <w:webHidden/>
            <w:sz w:val="22"/>
          </w:rPr>
        </w:r>
        <w:r w:rsidRPr="0090307B">
          <w:rPr>
            <w:noProof/>
            <w:webHidden/>
            <w:sz w:val="22"/>
          </w:rPr>
          <w:fldChar w:fldCharType="separate"/>
        </w:r>
        <w:r w:rsidRPr="0090307B">
          <w:rPr>
            <w:noProof/>
            <w:webHidden/>
            <w:sz w:val="22"/>
          </w:rPr>
          <w:t>12</w:t>
        </w:r>
        <w:r w:rsidRPr="0090307B">
          <w:rPr>
            <w:noProof/>
            <w:webHidden/>
            <w:sz w:val="22"/>
          </w:rPr>
          <w:fldChar w:fldCharType="end"/>
        </w:r>
      </w:hyperlink>
    </w:p>
    <w:p w14:paraId="1A373A85" w14:textId="56598367" w:rsidR="00502F82" w:rsidRPr="0090307B" w:rsidRDefault="00502F82">
      <w:pPr>
        <w:pStyle w:val="TableofFigures"/>
        <w:tabs>
          <w:tab w:val="right" w:leader="dot" w:pos="9016"/>
        </w:tabs>
        <w:rPr>
          <w:noProof/>
          <w:sz w:val="22"/>
        </w:rPr>
      </w:pPr>
      <w:hyperlink w:anchor="_Toc223216710" w:history="1">
        <w:r w:rsidRPr="0090307B">
          <w:rPr>
            <w:rStyle w:val="Hyperlink"/>
            <w:noProof/>
            <w:sz w:val="22"/>
          </w:rPr>
          <w:t>Figure 12</w:t>
        </w:r>
        <w:r w:rsidRPr="0090307B">
          <w:rPr>
            <w:rStyle w:val="Hyperlink"/>
            <w:noProof/>
            <w:sz w:val="22"/>
            <w:lang w:val="en-AU"/>
          </w:rPr>
          <w:t>: Shows the desighn, development model</w:t>
        </w:r>
        <w:r w:rsidRPr="0090307B">
          <w:rPr>
            <w:noProof/>
            <w:webHidden/>
            <w:sz w:val="22"/>
          </w:rPr>
          <w:tab/>
        </w:r>
        <w:r w:rsidRPr="0090307B">
          <w:rPr>
            <w:noProof/>
            <w:webHidden/>
            <w:sz w:val="22"/>
          </w:rPr>
          <w:fldChar w:fldCharType="begin"/>
        </w:r>
        <w:r w:rsidRPr="0090307B">
          <w:rPr>
            <w:noProof/>
            <w:webHidden/>
            <w:sz w:val="22"/>
          </w:rPr>
          <w:instrText xml:space="preserve"> PAGEREF _Toc223216710 \h </w:instrText>
        </w:r>
        <w:r w:rsidRPr="0090307B">
          <w:rPr>
            <w:noProof/>
            <w:webHidden/>
            <w:sz w:val="22"/>
          </w:rPr>
        </w:r>
        <w:r w:rsidRPr="0090307B">
          <w:rPr>
            <w:noProof/>
            <w:webHidden/>
            <w:sz w:val="22"/>
          </w:rPr>
          <w:fldChar w:fldCharType="separate"/>
        </w:r>
        <w:r w:rsidRPr="0090307B">
          <w:rPr>
            <w:noProof/>
            <w:webHidden/>
            <w:sz w:val="22"/>
          </w:rPr>
          <w:t>13</w:t>
        </w:r>
        <w:r w:rsidRPr="0090307B">
          <w:rPr>
            <w:noProof/>
            <w:webHidden/>
            <w:sz w:val="22"/>
          </w:rPr>
          <w:fldChar w:fldCharType="end"/>
        </w:r>
      </w:hyperlink>
    </w:p>
    <w:p w14:paraId="53CCBB36" w14:textId="4706CC14" w:rsidR="00502F82" w:rsidRPr="0090307B" w:rsidRDefault="00502F82">
      <w:pPr>
        <w:pStyle w:val="TableofFigures"/>
        <w:tabs>
          <w:tab w:val="right" w:leader="dot" w:pos="9016"/>
        </w:tabs>
        <w:rPr>
          <w:noProof/>
          <w:sz w:val="22"/>
        </w:rPr>
      </w:pPr>
      <w:hyperlink w:anchor="_Toc223216711" w:history="1">
        <w:r w:rsidRPr="0090307B">
          <w:rPr>
            <w:rStyle w:val="Hyperlink"/>
            <w:noProof/>
            <w:sz w:val="22"/>
          </w:rPr>
          <w:t>Figure 13</w:t>
        </w:r>
        <w:r w:rsidRPr="0090307B">
          <w:rPr>
            <w:rStyle w:val="Hyperlink"/>
            <w:noProof/>
            <w:sz w:val="22"/>
            <w:lang w:val="en-AU"/>
          </w:rPr>
          <w:t>: Shows the user control and feedback principles</w:t>
        </w:r>
        <w:r w:rsidRPr="0090307B">
          <w:rPr>
            <w:noProof/>
            <w:webHidden/>
            <w:sz w:val="22"/>
          </w:rPr>
          <w:tab/>
        </w:r>
        <w:r w:rsidRPr="0090307B">
          <w:rPr>
            <w:noProof/>
            <w:webHidden/>
            <w:sz w:val="22"/>
          </w:rPr>
          <w:fldChar w:fldCharType="begin"/>
        </w:r>
        <w:r w:rsidRPr="0090307B">
          <w:rPr>
            <w:noProof/>
            <w:webHidden/>
            <w:sz w:val="22"/>
          </w:rPr>
          <w:instrText xml:space="preserve"> PAGEREF _Toc223216711 \h </w:instrText>
        </w:r>
        <w:r w:rsidRPr="0090307B">
          <w:rPr>
            <w:noProof/>
            <w:webHidden/>
            <w:sz w:val="22"/>
          </w:rPr>
        </w:r>
        <w:r w:rsidRPr="0090307B">
          <w:rPr>
            <w:noProof/>
            <w:webHidden/>
            <w:sz w:val="22"/>
          </w:rPr>
          <w:fldChar w:fldCharType="separate"/>
        </w:r>
        <w:r w:rsidRPr="0090307B">
          <w:rPr>
            <w:noProof/>
            <w:webHidden/>
            <w:sz w:val="22"/>
          </w:rPr>
          <w:t>13</w:t>
        </w:r>
        <w:r w:rsidRPr="0090307B">
          <w:rPr>
            <w:noProof/>
            <w:webHidden/>
            <w:sz w:val="22"/>
          </w:rPr>
          <w:fldChar w:fldCharType="end"/>
        </w:r>
      </w:hyperlink>
    </w:p>
    <w:p w14:paraId="7036D79D" w14:textId="47345BE5" w:rsidR="00502F82" w:rsidRPr="0090307B" w:rsidRDefault="00502F82">
      <w:pPr>
        <w:pStyle w:val="TableofFigures"/>
        <w:tabs>
          <w:tab w:val="right" w:leader="dot" w:pos="9016"/>
        </w:tabs>
        <w:rPr>
          <w:noProof/>
          <w:sz w:val="22"/>
        </w:rPr>
      </w:pPr>
      <w:hyperlink w:anchor="_Toc223216712" w:history="1">
        <w:r w:rsidRPr="0090307B">
          <w:rPr>
            <w:rStyle w:val="Hyperlink"/>
            <w:noProof/>
            <w:sz w:val="22"/>
          </w:rPr>
          <w:t>Figure 14</w:t>
        </w:r>
        <w:r w:rsidRPr="0090307B">
          <w:rPr>
            <w:rStyle w:val="Hyperlink"/>
            <w:noProof/>
            <w:sz w:val="22"/>
            <w:lang w:val="en-AU"/>
          </w:rPr>
          <w:t>: Shows the Nelson rules</w:t>
        </w:r>
        <w:r w:rsidRPr="0090307B">
          <w:rPr>
            <w:noProof/>
            <w:webHidden/>
            <w:sz w:val="22"/>
          </w:rPr>
          <w:tab/>
        </w:r>
        <w:r w:rsidRPr="0090307B">
          <w:rPr>
            <w:noProof/>
            <w:webHidden/>
            <w:sz w:val="22"/>
          </w:rPr>
          <w:fldChar w:fldCharType="begin"/>
        </w:r>
        <w:r w:rsidRPr="0090307B">
          <w:rPr>
            <w:noProof/>
            <w:webHidden/>
            <w:sz w:val="22"/>
          </w:rPr>
          <w:instrText xml:space="preserve"> PAGEREF _Toc223216712 \h </w:instrText>
        </w:r>
        <w:r w:rsidRPr="0090307B">
          <w:rPr>
            <w:noProof/>
            <w:webHidden/>
            <w:sz w:val="22"/>
          </w:rPr>
        </w:r>
        <w:r w:rsidRPr="0090307B">
          <w:rPr>
            <w:noProof/>
            <w:webHidden/>
            <w:sz w:val="22"/>
          </w:rPr>
          <w:fldChar w:fldCharType="separate"/>
        </w:r>
        <w:r w:rsidRPr="0090307B">
          <w:rPr>
            <w:noProof/>
            <w:webHidden/>
            <w:sz w:val="22"/>
          </w:rPr>
          <w:t>14</w:t>
        </w:r>
        <w:r w:rsidRPr="0090307B">
          <w:rPr>
            <w:noProof/>
            <w:webHidden/>
            <w:sz w:val="22"/>
          </w:rPr>
          <w:fldChar w:fldCharType="end"/>
        </w:r>
      </w:hyperlink>
    </w:p>
    <w:p w14:paraId="02FA8971" w14:textId="6EF720EC" w:rsidR="00502F82" w:rsidRPr="0090307B" w:rsidRDefault="00502F82">
      <w:pPr>
        <w:pStyle w:val="TableofFigures"/>
        <w:tabs>
          <w:tab w:val="right" w:leader="dot" w:pos="9016"/>
        </w:tabs>
        <w:rPr>
          <w:noProof/>
          <w:sz w:val="22"/>
        </w:rPr>
      </w:pPr>
      <w:hyperlink w:anchor="_Toc223216713" w:history="1">
        <w:r w:rsidRPr="0090307B">
          <w:rPr>
            <w:rStyle w:val="Hyperlink"/>
            <w:noProof/>
            <w:sz w:val="22"/>
          </w:rPr>
          <w:t>Figure 15</w:t>
        </w:r>
        <w:r w:rsidRPr="0090307B">
          <w:rPr>
            <w:rStyle w:val="Hyperlink"/>
            <w:noProof/>
            <w:sz w:val="22"/>
            <w:lang w:val="en-AU"/>
          </w:rPr>
          <w:t>: Shows the start game screen of "The Traitor" game</w:t>
        </w:r>
        <w:r w:rsidRPr="0090307B">
          <w:rPr>
            <w:noProof/>
            <w:webHidden/>
            <w:sz w:val="22"/>
          </w:rPr>
          <w:tab/>
        </w:r>
        <w:r w:rsidRPr="0090307B">
          <w:rPr>
            <w:noProof/>
            <w:webHidden/>
            <w:sz w:val="22"/>
          </w:rPr>
          <w:fldChar w:fldCharType="begin"/>
        </w:r>
        <w:r w:rsidRPr="0090307B">
          <w:rPr>
            <w:noProof/>
            <w:webHidden/>
            <w:sz w:val="22"/>
          </w:rPr>
          <w:instrText xml:space="preserve"> PAGEREF _Toc223216713 \h </w:instrText>
        </w:r>
        <w:r w:rsidRPr="0090307B">
          <w:rPr>
            <w:noProof/>
            <w:webHidden/>
            <w:sz w:val="22"/>
          </w:rPr>
        </w:r>
        <w:r w:rsidRPr="0090307B">
          <w:rPr>
            <w:noProof/>
            <w:webHidden/>
            <w:sz w:val="22"/>
          </w:rPr>
          <w:fldChar w:fldCharType="separate"/>
        </w:r>
        <w:r w:rsidRPr="0090307B">
          <w:rPr>
            <w:noProof/>
            <w:webHidden/>
            <w:sz w:val="22"/>
          </w:rPr>
          <w:t>17</w:t>
        </w:r>
        <w:r w:rsidRPr="0090307B">
          <w:rPr>
            <w:noProof/>
            <w:webHidden/>
            <w:sz w:val="22"/>
          </w:rPr>
          <w:fldChar w:fldCharType="end"/>
        </w:r>
      </w:hyperlink>
    </w:p>
    <w:p w14:paraId="60775AA3" w14:textId="19D18D9D" w:rsidR="00502F82" w:rsidRPr="0090307B" w:rsidRDefault="00502F82">
      <w:pPr>
        <w:pStyle w:val="TableofFigures"/>
        <w:tabs>
          <w:tab w:val="right" w:leader="dot" w:pos="9016"/>
        </w:tabs>
        <w:rPr>
          <w:noProof/>
          <w:sz w:val="22"/>
        </w:rPr>
      </w:pPr>
      <w:hyperlink w:anchor="_Toc223216714" w:history="1">
        <w:r w:rsidRPr="0090307B">
          <w:rPr>
            <w:rStyle w:val="Hyperlink"/>
            <w:noProof/>
            <w:sz w:val="22"/>
          </w:rPr>
          <w:t>Figure 16</w:t>
        </w:r>
        <w:r w:rsidRPr="0090307B">
          <w:rPr>
            <w:rStyle w:val="Hyperlink"/>
            <w:noProof/>
            <w:sz w:val="22"/>
            <w:lang w:val="en-AU"/>
          </w:rPr>
          <w:t>: Shows the  three screens of persona selection step by step</w:t>
        </w:r>
        <w:r w:rsidRPr="0090307B">
          <w:rPr>
            <w:noProof/>
            <w:webHidden/>
            <w:sz w:val="22"/>
          </w:rPr>
          <w:tab/>
        </w:r>
        <w:r w:rsidRPr="0090307B">
          <w:rPr>
            <w:noProof/>
            <w:webHidden/>
            <w:sz w:val="22"/>
          </w:rPr>
          <w:fldChar w:fldCharType="begin"/>
        </w:r>
        <w:r w:rsidRPr="0090307B">
          <w:rPr>
            <w:noProof/>
            <w:webHidden/>
            <w:sz w:val="22"/>
          </w:rPr>
          <w:instrText xml:space="preserve"> PAGEREF _Toc223216714 \h </w:instrText>
        </w:r>
        <w:r w:rsidRPr="0090307B">
          <w:rPr>
            <w:noProof/>
            <w:webHidden/>
            <w:sz w:val="22"/>
          </w:rPr>
        </w:r>
        <w:r w:rsidRPr="0090307B">
          <w:rPr>
            <w:noProof/>
            <w:webHidden/>
            <w:sz w:val="22"/>
          </w:rPr>
          <w:fldChar w:fldCharType="separate"/>
        </w:r>
        <w:r w:rsidRPr="0090307B">
          <w:rPr>
            <w:noProof/>
            <w:webHidden/>
            <w:sz w:val="22"/>
          </w:rPr>
          <w:t>17</w:t>
        </w:r>
        <w:r w:rsidRPr="0090307B">
          <w:rPr>
            <w:noProof/>
            <w:webHidden/>
            <w:sz w:val="22"/>
          </w:rPr>
          <w:fldChar w:fldCharType="end"/>
        </w:r>
      </w:hyperlink>
    </w:p>
    <w:p w14:paraId="5DDD0DF6" w14:textId="066F0FCA" w:rsidR="00502F82" w:rsidRPr="0090307B" w:rsidRDefault="00502F82">
      <w:pPr>
        <w:pStyle w:val="TableofFigures"/>
        <w:tabs>
          <w:tab w:val="right" w:leader="dot" w:pos="9016"/>
        </w:tabs>
        <w:rPr>
          <w:noProof/>
          <w:sz w:val="22"/>
        </w:rPr>
      </w:pPr>
      <w:hyperlink w:anchor="_Toc223216715" w:history="1">
        <w:r w:rsidRPr="0090307B">
          <w:rPr>
            <w:rStyle w:val="Hyperlink"/>
            <w:noProof/>
            <w:sz w:val="22"/>
          </w:rPr>
          <w:t>Figure 17</w:t>
        </w:r>
        <w:r w:rsidRPr="0090307B">
          <w:rPr>
            <w:rStyle w:val="Hyperlink"/>
            <w:noProof/>
            <w:sz w:val="22"/>
            <w:lang w:val="en-AU"/>
          </w:rPr>
          <w:t>: Shows the two screens of reveal the role and explain about traitor role</w:t>
        </w:r>
        <w:r w:rsidRPr="0090307B">
          <w:rPr>
            <w:noProof/>
            <w:webHidden/>
            <w:sz w:val="22"/>
          </w:rPr>
          <w:tab/>
        </w:r>
        <w:r w:rsidRPr="0090307B">
          <w:rPr>
            <w:noProof/>
            <w:webHidden/>
            <w:sz w:val="22"/>
          </w:rPr>
          <w:fldChar w:fldCharType="begin"/>
        </w:r>
        <w:r w:rsidRPr="0090307B">
          <w:rPr>
            <w:noProof/>
            <w:webHidden/>
            <w:sz w:val="22"/>
          </w:rPr>
          <w:instrText xml:space="preserve"> PAGEREF _Toc223216715 \h </w:instrText>
        </w:r>
        <w:r w:rsidRPr="0090307B">
          <w:rPr>
            <w:noProof/>
            <w:webHidden/>
            <w:sz w:val="22"/>
          </w:rPr>
        </w:r>
        <w:r w:rsidRPr="0090307B">
          <w:rPr>
            <w:noProof/>
            <w:webHidden/>
            <w:sz w:val="22"/>
          </w:rPr>
          <w:fldChar w:fldCharType="separate"/>
        </w:r>
        <w:r w:rsidRPr="0090307B">
          <w:rPr>
            <w:noProof/>
            <w:webHidden/>
            <w:sz w:val="22"/>
          </w:rPr>
          <w:t>18</w:t>
        </w:r>
        <w:r w:rsidRPr="0090307B">
          <w:rPr>
            <w:noProof/>
            <w:webHidden/>
            <w:sz w:val="22"/>
          </w:rPr>
          <w:fldChar w:fldCharType="end"/>
        </w:r>
      </w:hyperlink>
    </w:p>
    <w:p w14:paraId="046D72AF" w14:textId="18863596" w:rsidR="00502F82" w:rsidRPr="0090307B" w:rsidRDefault="00502F82">
      <w:pPr>
        <w:pStyle w:val="TableofFigures"/>
        <w:tabs>
          <w:tab w:val="right" w:leader="dot" w:pos="9016"/>
        </w:tabs>
        <w:rPr>
          <w:noProof/>
          <w:sz w:val="22"/>
        </w:rPr>
      </w:pPr>
      <w:hyperlink w:anchor="_Toc223216716" w:history="1">
        <w:r w:rsidRPr="0090307B">
          <w:rPr>
            <w:rStyle w:val="Hyperlink"/>
            <w:noProof/>
            <w:sz w:val="22"/>
          </w:rPr>
          <w:t>Figure 18</w:t>
        </w:r>
        <w:r w:rsidRPr="0090307B">
          <w:rPr>
            <w:rStyle w:val="Hyperlink"/>
            <w:noProof/>
            <w:sz w:val="22"/>
            <w:lang w:val="en-AU"/>
          </w:rPr>
          <w:t>: Shows the discussion screen</w:t>
        </w:r>
        <w:r w:rsidRPr="0090307B">
          <w:rPr>
            <w:noProof/>
            <w:webHidden/>
            <w:sz w:val="22"/>
          </w:rPr>
          <w:tab/>
        </w:r>
        <w:r w:rsidRPr="0090307B">
          <w:rPr>
            <w:noProof/>
            <w:webHidden/>
            <w:sz w:val="22"/>
          </w:rPr>
          <w:fldChar w:fldCharType="begin"/>
        </w:r>
        <w:r w:rsidRPr="0090307B">
          <w:rPr>
            <w:noProof/>
            <w:webHidden/>
            <w:sz w:val="22"/>
          </w:rPr>
          <w:instrText xml:space="preserve"> PAGEREF _Toc223216716 \h </w:instrText>
        </w:r>
        <w:r w:rsidRPr="0090307B">
          <w:rPr>
            <w:noProof/>
            <w:webHidden/>
            <w:sz w:val="22"/>
          </w:rPr>
        </w:r>
        <w:r w:rsidRPr="0090307B">
          <w:rPr>
            <w:noProof/>
            <w:webHidden/>
            <w:sz w:val="22"/>
          </w:rPr>
          <w:fldChar w:fldCharType="separate"/>
        </w:r>
        <w:r w:rsidRPr="0090307B">
          <w:rPr>
            <w:noProof/>
            <w:webHidden/>
            <w:sz w:val="22"/>
          </w:rPr>
          <w:t>19</w:t>
        </w:r>
        <w:r w:rsidRPr="0090307B">
          <w:rPr>
            <w:noProof/>
            <w:webHidden/>
            <w:sz w:val="22"/>
          </w:rPr>
          <w:fldChar w:fldCharType="end"/>
        </w:r>
      </w:hyperlink>
    </w:p>
    <w:p w14:paraId="75D54EA8" w14:textId="124D2494" w:rsidR="00502F82" w:rsidRPr="0090307B" w:rsidRDefault="00502F82">
      <w:pPr>
        <w:pStyle w:val="TableofFigures"/>
        <w:tabs>
          <w:tab w:val="right" w:leader="dot" w:pos="9016"/>
        </w:tabs>
        <w:rPr>
          <w:noProof/>
          <w:sz w:val="22"/>
        </w:rPr>
      </w:pPr>
      <w:hyperlink w:anchor="_Toc223216717" w:history="1">
        <w:r w:rsidRPr="0090307B">
          <w:rPr>
            <w:rStyle w:val="Hyperlink"/>
            <w:noProof/>
            <w:sz w:val="22"/>
          </w:rPr>
          <w:t>Figure 19</w:t>
        </w:r>
        <w:r w:rsidRPr="0090307B">
          <w:rPr>
            <w:rStyle w:val="Hyperlink"/>
            <w:noProof/>
            <w:sz w:val="22"/>
            <w:lang w:val="en-AU"/>
          </w:rPr>
          <w:t>: Shows the three screen of voting phase step by step along with results</w:t>
        </w:r>
        <w:r w:rsidRPr="0090307B">
          <w:rPr>
            <w:noProof/>
            <w:webHidden/>
            <w:sz w:val="22"/>
          </w:rPr>
          <w:tab/>
        </w:r>
        <w:r w:rsidRPr="0090307B">
          <w:rPr>
            <w:noProof/>
            <w:webHidden/>
            <w:sz w:val="22"/>
          </w:rPr>
          <w:fldChar w:fldCharType="begin"/>
        </w:r>
        <w:r w:rsidRPr="0090307B">
          <w:rPr>
            <w:noProof/>
            <w:webHidden/>
            <w:sz w:val="22"/>
          </w:rPr>
          <w:instrText xml:space="preserve"> PAGEREF _Toc223216717 \h </w:instrText>
        </w:r>
        <w:r w:rsidRPr="0090307B">
          <w:rPr>
            <w:noProof/>
            <w:webHidden/>
            <w:sz w:val="22"/>
          </w:rPr>
        </w:r>
        <w:r w:rsidRPr="0090307B">
          <w:rPr>
            <w:noProof/>
            <w:webHidden/>
            <w:sz w:val="22"/>
          </w:rPr>
          <w:fldChar w:fldCharType="separate"/>
        </w:r>
        <w:r w:rsidRPr="0090307B">
          <w:rPr>
            <w:noProof/>
            <w:webHidden/>
            <w:sz w:val="22"/>
          </w:rPr>
          <w:t>19</w:t>
        </w:r>
        <w:r w:rsidRPr="0090307B">
          <w:rPr>
            <w:noProof/>
            <w:webHidden/>
            <w:sz w:val="22"/>
          </w:rPr>
          <w:fldChar w:fldCharType="end"/>
        </w:r>
      </w:hyperlink>
    </w:p>
    <w:p w14:paraId="13376DE2" w14:textId="527B1B20" w:rsidR="00502F82" w:rsidRPr="0090307B" w:rsidRDefault="00502F82">
      <w:pPr>
        <w:pStyle w:val="TableofFigures"/>
        <w:tabs>
          <w:tab w:val="right" w:leader="dot" w:pos="9016"/>
        </w:tabs>
        <w:rPr>
          <w:noProof/>
          <w:sz w:val="22"/>
        </w:rPr>
      </w:pPr>
      <w:hyperlink w:anchor="_Toc223216718" w:history="1">
        <w:r w:rsidRPr="0090307B">
          <w:rPr>
            <w:rStyle w:val="Hyperlink"/>
            <w:noProof/>
            <w:sz w:val="22"/>
          </w:rPr>
          <w:t>Figure 20</w:t>
        </w:r>
        <w:r w:rsidRPr="0090307B">
          <w:rPr>
            <w:rStyle w:val="Hyperlink"/>
            <w:noProof/>
            <w:sz w:val="22"/>
            <w:lang w:val="en-AU"/>
          </w:rPr>
          <w:t>: Shows the two screens of banishment results</w:t>
        </w:r>
        <w:r w:rsidRPr="0090307B">
          <w:rPr>
            <w:noProof/>
            <w:webHidden/>
            <w:sz w:val="22"/>
          </w:rPr>
          <w:tab/>
        </w:r>
        <w:r w:rsidRPr="0090307B">
          <w:rPr>
            <w:noProof/>
            <w:webHidden/>
            <w:sz w:val="22"/>
          </w:rPr>
          <w:fldChar w:fldCharType="begin"/>
        </w:r>
        <w:r w:rsidRPr="0090307B">
          <w:rPr>
            <w:noProof/>
            <w:webHidden/>
            <w:sz w:val="22"/>
          </w:rPr>
          <w:instrText xml:space="preserve"> PAGEREF _Toc223216718 \h </w:instrText>
        </w:r>
        <w:r w:rsidRPr="0090307B">
          <w:rPr>
            <w:noProof/>
            <w:webHidden/>
            <w:sz w:val="22"/>
          </w:rPr>
        </w:r>
        <w:r w:rsidRPr="0090307B">
          <w:rPr>
            <w:noProof/>
            <w:webHidden/>
            <w:sz w:val="22"/>
          </w:rPr>
          <w:fldChar w:fldCharType="separate"/>
        </w:r>
        <w:r w:rsidRPr="0090307B">
          <w:rPr>
            <w:noProof/>
            <w:webHidden/>
            <w:sz w:val="22"/>
          </w:rPr>
          <w:t>20</w:t>
        </w:r>
        <w:r w:rsidRPr="0090307B">
          <w:rPr>
            <w:noProof/>
            <w:webHidden/>
            <w:sz w:val="22"/>
          </w:rPr>
          <w:fldChar w:fldCharType="end"/>
        </w:r>
      </w:hyperlink>
    </w:p>
    <w:p w14:paraId="507F2B7A" w14:textId="5B29790E" w:rsidR="00502F82" w:rsidRPr="0090307B" w:rsidRDefault="00502F82">
      <w:pPr>
        <w:pStyle w:val="TableofFigures"/>
        <w:tabs>
          <w:tab w:val="right" w:leader="dot" w:pos="9016"/>
        </w:tabs>
        <w:rPr>
          <w:noProof/>
          <w:sz w:val="22"/>
        </w:rPr>
      </w:pPr>
      <w:hyperlink w:anchor="_Toc223216719" w:history="1">
        <w:r w:rsidRPr="0090307B">
          <w:rPr>
            <w:rStyle w:val="Hyperlink"/>
            <w:noProof/>
            <w:sz w:val="22"/>
          </w:rPr>
          <w:t>Figure 21</w:t>
        </w:r>
        <w:r w:rsidRPr="0090307B">
          <w:rPr>
            <w:rStyle w:val="Hyperlink"/>
            <w:noProof/>
            <w:sz w:val="22"/>
            <w:lang w:val="en-AU"/>
          </w:rPr>
          <w:t>: Shows the two screens where is shows the dagger along with explanation</w:t>
        </w:r>
        <w:r w:rsidRPr="0090307B">
          <w:rPr>
            <w:noProof/>
            <w:webHidden/>
            <w:sz w:val="22"/>
          </w:rPr>
          <w:tab/>
        </w:r>
        <w:r w:rsidRPr="0090307B">
          <w:rPr>
            <w:noProof/>
            <w:webHidden/>
            <w:sz w:val="22"/>
          </w:rPr>
          <w:fldChar w:fldCharType="begin"/>
        </w:r>
        <w:r w:rsidRPr="0090307B">
          <w:rPr>
            <w:noProof/>
            <w:webHidden/>
            <w:sz w:val="22"/>
          </w:rPr>
          <w:instrText xml:space="preserve"> PAGEREF _Toc223216719 \h </w:instrText>
        </w:r>
        <w:r w:rsidRPr="0090307B">
          <w:rPr>
            <w:noProof/>
            <w:webHidden/>
            <w:sz w:val="22"/>
          </w:rPr>
        </w:r>
        <w:r w:rsidRPr="0090307B">
          <w:rPr>
            <w:noProof/>
            <w:webHidden/>
            <w:sz w:val="22"/>
          </w:rPr>
          <w:fldChar w:fldCharType="separate"/>
        </w:r>
        <w:r w:rsidRPr="0090307B">
          <w:rPr>
            <w:noProof/>
            <w:webHidden/>
            <w:sz w:val="22"/>
          </w:rPr>
          <w:t>20</w:t>
        </w:r>
        <w:r w:rsidRPr="0090307B">
          <w:rPr>
            <w:noProof/>
            <w:webHidden/>
            <w:sz w:val="22"/>
          </w:rPr>
          <w:fldChar w:fldCharType="end"/>
        </w:r>
      </w:hyperlink>
    </w:p>
    <w:p w14:paraId="39B3BFE3" w14:textId="2160B5E9" w:rsidR="00502F82" w:rsidRPr="0090307B" w:rsidRDefault="00502F82">
      <w:pPr>
        <w:pStyle w:val="TableofFigures"/>
        <w:tabs>
          <w:tab w:val="right" w:leader="dot" w:pos="9016"/>
        </w:tabs>
        <w:rPr>
          <w:noProof/>
          <w:sz w:val="22"/>
        </w:rPr>
      </w:pPr>
      <w:hyperlink w:anchor="_Toc223216720" w:history="1">
        <w:r w:rsidRPr="0090307B">
          <w:rPr>
            <w:rStyle w:val="Hyperlink"/>
            <w:noProof/>
            <w:sz w:val="22"/>
          </w:rPr>
          <w:t>Figure 22</w:t>
        </w:r>
        <w:r w:rsidRPr="0090307B">
          <w:rPr>
            <w:rStyle w:val="Hyperlink"/>
            <w:noProof/>
            <w:sz w:val="22"/>
            <w:lang w:val="en-AU"/>
          </w:rPr>
          <w:t>: Shows the two mission screens where explain the task and second shows persona are doing the tasks</w:t>
        </w:r>
        <w:r w:rsidRPr="0090307B">
          <w:rPr>
            <w:noProof/>
            <w:webHidden/>
            <w:sz w:val="22"/>
          </w:rPr>
          <w:tab/>
        </w:r>
        <w:r w:rsidRPr="0090307B">
          <w:rPr>
            <w:noProof/>
            <w:webHidden/>
            <w:sz w:val="22"/>
          </w:rPr>
          <w:fldChar w:fldCharType="begin"/>
        </w:r>
        <w:r w:rsidRPr="0090307B">
          <w:rPr>
            <w:noProof/>
            <w:webHidden/>
            <w:sz w:val="22"/>
          </w:rPr>
          <w:instrText xml:space="preserve"> PAGEREF _Toc223216720 \h </w:instrText>
        </w:r>
        <w:r w:rsidRPr="0090307B">
          <w:rPr>
            <w:noProof/>
            <w:webHidden/>
            <w:sz w:val="22"/>
          </w:rPr>
        </w:r>
        <w:r w:rsidRPr="0090307B">
          <w:rPr>
            <w:noProof/>
            <w:webHidden/>
            <w:sz w:val="22"/>
          </w:rPr>
          <w:fldChar w:fldCharType="separate"/>
        </w:r>
        <w:r w:rsidRPr="0090307B">
          <w:rPr>
            <w:noProof/>
            <w:webHidden/>
            <w:sz w:val="22"/>
          </w:rPr>
          <w:t>21</w:t>
        </w:r>
        <w:r w:rsidRPr="0090307B">
          <w:rPr>
            <w:noProof/>
            <w:webHidden/>
            <w:sz w:val="22"/>
          </w:rPr>
          <w:fldChar w:fldCharType="end"/>
        </w:r>
      </w:hyperlink>
    </w:p>
    <w:p w14:paraId="3FD535C4" w14:textId="322D3C43" w:rsidR="00502F82" w:rsidRPr="0090307B" w:rsidRDefault="00502F82">
      <w:pPr>
        <w:pStyle w:val="TableofFigures"/>
        <w:tabs>
          <w:tab w:val="right" w:leader="dot" w:pos="9016"/>
        </w:tabs>
        <w:rPr>
          <w:noProof/>
          <w:sz w:val="22"/>
        </w:rPr>
      </w:pPr>
      <w:hyperlink w:anchor="_Toc223216721" w:history="1">
        <w:r w:rsidRPr="0090307B">
          <w:rPr>
            <w:rStyle w:val="Hyperlink"/>
            <w:noProof/>
            <w:sz w:val="22"/>
          </w:rPr>
          <w:t>Figure 23</w:t>
        </w:r>
        <w:r w:rsidRPr="0090307B">
          <w:rPr>
            <w:rStyle w:val="Hyperlink"/>
            <w:noProof/>
            <w:sz w:val="22"/>
            <w:lang w:val="en-AU"/>
          </w:rPr>
          <w:t>: Shows five multiple screens of night phase step by step</w:t>
        </w:r>
        <w:r w:rsidRPr="0090307B">
          <w:rPr>
            <w:noProof/>
            <w:webHidden/>
            <w:sz w:val="22"/>
          </w:rPr>
          <w:tab/>
        </w:r>
        <w:r w:rsidRPr="0090307B">
          <w:rPr>
            <w:noProof/>
            <w:webHidden/>
            <w:sz w:val="22"/>
          </w:rPr>
          <w:fldChar w:fldCharType="begin"/>
        </w:r>
        <w:r w:rsidRPr="0090307B">
          <w:rPr>
            <w:noProof/>
            <w:webHidden/>
            <w:sz w:val="22"/>
          </w:rPr>
          <w:instrText xml:space="preserve"> PAGEREF _Toc223216721 \h </w:instrText>
        </w:r>
        <w:r w:rsidRPr="0090307B">
          <w:rPr>
            <w:noProof/>
            <w:webHidden/>
            <w:sz w:val="22"/>
          </w:rPr>
        </w:r>
        <w:r w:rsidRPr="0090307B">
          <w:rPr>
            <w:noProof/>
            <w:webHidden/>
            <w:sz w:val="22"/>
          </w:rPr>
          <w:fldChar w:fldCharType="separate"/>
        </w:r>
        <w:r w:rsidRPr="0090307B">
          <w:rPr>
            <w:noProof/>
            <w:webHidden/>
            <w:sz w:val="22"/>
          </w:rPr>
          <w:t>22</w:t>
        </w:r>
        <w:r w:rsidRPr="0090307B">
          <w:rPr>
            <w:noProof/>
            <w:webHidden/>
            <w:sz w:val="22"/>
          </w:rPr>
          <w:fldChar w:fldCharType="end"/>
        </w:r>
      </w:hyperlink>
    </w:p>
    <w:p w14:paraId="717C72EC" w14:textId="6699AB8E" w:rsidR="00502F82" w:rsidRPr="0090307B" w:rsidRDefault="00502F82">
      <w:pPr>
        <w:pStyle w:val="TableofFigures"/>
        <w:tabs>
          <w:tab w:val="right" w:leader="dot" w:pos="9016"/>
        </w:tabs>
        <w:rPr>
          <w:noProof/>
          <w:sz w:val="22"/>
        </w:rPr>
      </w:pPr>
      <w:hyperlink w:anchor="_Toc223216722" w:history="1">
        <w:r w:rsidRPr="0090307B">
          <w:rPr>
            <w:rStyle w:val="Hyperlink"/>
            <w:noProof/>
            <w:sz w:val="22"/>
          </w:rPr>
          <w:t>Figure 24</w:t>
        </w:r>
        <w:r w:rsidRPr="0090307B">
          <w:rPr>
            <w:rStyle w:val="Hyperlink"/>
            <w:noProof/>
            <w:sz w:val="22"/>
            <w:lang w:val="en-AU"/>
          </w:rPr>
          <w:t>: Shows the winner screens</w:t>
        </w:r>
        <w:r w:rsidRPr="0090307B">
          <w:rPr>
            <w:noProof/>
            <w:webHidden/>
            <w:sz w:val="22"/>
          </w:rPr>
          <w:tab/>
        </w:r>
        <w:r w:rsidRPr="0090307B">
          <w:rPr>
            <w:noProof/>
            <w:webHidden/>
            <w:sz w:val="22"/>
          </w:rPr>
          <w:fldChar w:fldCharType="begin"/>
        </w:r>
        <w:r w:rsidRPr="0090307B">
          <w:rPr>
            <w:noProof/>
            <w:webHidden/>
            <w:sz w:val="22"/>
          </w:rPr>
          <w:instrText xml:space="preserve"> PAGEREF _Toc223216722 \h </w:instrText>
        </w:r>
        <w:r w:rsidRPr="0090307B">
          <w:rPr>
            <w:noProof/>
            <w:webHidden/>
            <w:sz w:val="22"/>
          </w:rPr>
        </w:r>
        <w:r w:rsidRPr="0090307B">
          <w:rPr>
            <w:noProof/>
            <w:webHidden/>
            <w:sz w:val="22"/>
          </w:rPr>
          <w:fldChar w:fldCharType="separate"/>
        </w:r>
        <w:r w:rsidRPr="0090307B">
          <w:rPr>
            <w:noProof/>
            <w:webHidden/>
            <w:sz w:val="22"/>
          </w:rPr>
          <w:t>22</w:t>
        </w:r>
        <w:r w:rsidRPr="0090307B">
          <w:rPr>
            <w:noProof/>
            <w:webHidden/>
            <w:sz w:val="22"/>
          </w:rPr>
          <w:fldChar w:fldCharType="end"/>
        </w:r>
      </w:hyperlink>
    </w:p>
    <w:p w14:paraId="4E51B5F4" w14:textId="1FF31464" w:rsidR="00502F82" w:rsidRPr="0090307B" w:rsidRDefault="00502F82">
      <w:pPr>
        <w:pStyle w:val="TableofFigures"/>
        <w:tabs>
          <w:tab w:val="right" w:leader="dot" w:pos="9016"/>
        </w:tabs>
        <w:rPr>
          <w:noProof/>
          <w:sz w:val="22"/>
        </w:rPr>
      </w:pPr>
      <w:hyperlink w:anchor="_Toc223216723" w:history="1">
        <w:r w:rsidRPr="0090307B">
          <w:rPr>
            <w:rStyle w:val="Hyperlink"/>
            <w:noProof/>
            <w:sz w:val="22"/>
          </w:rPr>
          <w:t>Figure 25</w:t>
        </w:r>
        <w:r w:rsidRPr="0090307B">
          <w:rPr>
            <w:rStyle w:val="Hyperlink"/>
            <w:noProof/>
            <w:sz w:val="22"/>
            <w:lang w:val="en-AU"/>
          </w:rPr>
          <w:t>: This screen shows the end of the game with choice of finish or play again</w:t>
        </w:r>
        <w:r w:rsidRPr="0090307B">
          <w:rPr>
            <w:noProof/>
            <w:webHidden/>
            <w:sz w:val="22"/>
          </w:rPr>
          <w:tab/>
        </w:r>
        <w:r w:rsidRPr="0090307B">
          <w:rPr>
            <w:noProof/>
            <w:webHidden/>
            <w:sz w:val="22"/>
          </w:rPr>
          <w:fldChar w:fldCharType="begin"/>
        </w:r>
        <w:r w:rsidRPr="0090307B">
          <w:rPr>
            <w:noProof/>
            <w:webHidden/>
            <w:sz w:val="22"/>
          </w:rPr>
          <w:instrText xml:space="preserve"> PAGEREF _Toc223216723 \h </w:instrText>
        </w:r>
        <w:r w:rsidRPr="0090307B">
          <w:rPr>
            <w:noProof/>
            <w:webHidden/>
            <w:sz w:val="22"/>
          </w:rPr>
        </w:r>
        <w:r w:rsidRPr="0090307B">
          <w:rPr>
            <w:noProof/>
            <w:webHidden/>
            <w:sz w:val="22"/>
          </w:rPr>
          <w:fldChar w:fldCharType="separate"/>
        </w:r>
        <w:r w:rsidRPr="0090307B">
          <w:rPr>
            <w:noProof/>
            <w:webHidden/>
            <w:sz w:val="22"/>
          </w:rPr>
          <w:t>23</w:t>
        </w:r>
        <w:r w:rsidRPr="0090307B">
          <w:rPr>
            <w:noProof/>
            <w:webHidden/>
            <w:sz w:val="22"/>
          </w:rPr>
          <w:fldChar w:fldCharType="end"/>
        </w:r>
      </w:hyperlink>
    </w:p>
    <w:p w14:paraId="2FBE32F9" w14:textId="09936356" w:rsidR="00502F82" w:rsidRPr="0090307B" w:rsidRDefault="00502F82">
      <w:pPr>
        <w:pStyle w:val="TableofFigures"/>
        <w:tabs>
          <w:tab w:val="right" w:leader="dot" w:pos="9016"/>
        </w:tabs>
        <w:rPr>
          <w:noProof/>
          <w:sz w:val="22"/>
        </w:rPr>
      </w:pPr>
      <w:hyperlink w:anchor="_Toc223216724" w:history="1">
        <w:r w:rsidRPr="0090307B">
          <w:rPr>
            <w:rStyle w:val="Hyperlink"/>
            <w:noProof/>
            <w:sz w:val="22"/>
          </w:rPr>
          <w:t>Figure 26</w:t>
        </w:r>
        <w:r w:rsidRPr="0090307B">
          <w:rPr>
            <w:rStyle w:val="Hyperlink"/>
            <w:noProof/>
            <w:sz w:val="22"/>
            <w:lang w:val="en-AU"/>
          </w:rPr>
          <w:t>: Shows the feedback form</w:t>
        </w:r>
        <w:r w:rsidRPr="0090307B">
          <w:rPr>
            <w:noProof/>
            <w:webHidden/>
            <w:sz w:val="22"/>
          </w:rPr>
          <w:tab/>
        </w:r>
        <w:r w:rsidRPr="0090307B">
          <w:rPr>
            <w:noProof/>
            <w:webHidden/>
            <w:sz w:val="22"/>
          </w:rPr>
          <w:fldChar w:fldCharType="begin"/>
        </w:r>
        <w:r w:rsidRPr="0090307B">
          <w:rPr>
            <w:noProof/>
            <w:webHidden/>
            <w:sz w:val="22"/>
          </w:rPr>
          <w:instrText xml:space="preserve"> PAGEREF _Toc223216724 \h </w:instrText>
        </w:r>
        <w:r w:rsidRPr="0090307B">
          <w:rPr>
            <w:noProof/>
            <w:webHidden/>
            <w:sz w:val="22"/>
          </w:rPr>
        </w:r>
        <w:r w:rsidRPr="0090307B">
          <w:rPr>
            <w:noProof/>
            <w:webHidden/>
            <w:sz w:val="22"/>
          </w:rPr>
          <w:fldChar w:fldCharType="separate"/>
        </w:r>
        <w:r w:rsidRPr="0090307B">
          <w:rPr>
            <w:noProof/>
            <w:webHidden/>
            <w:sz w:val="22"/>
          </w:rPr>
          <w:t>25</w:t>
        </w:r>
        <w:r w:rsidRPr="0090307B">
          <w:rPr>
            <w:noProof/>
            <w:webHidden/>
            <w:sz w:val="22"/>
          </w:rPr>
          <w:fldChar w:fldCharType="end"/>
        </w:r>
      </w:hyperlink>
    </w:p>
    <w:p w14:paraId="2EB6526D" w14:textId="72DACE41" w:rsidR="00502F82" w:rsidRPr="0090307B" w:rsidRDefault="00502F82">
      <w:pPr>
        <w:pStyle w:val="TableofFigures"/>
        <w:tabs>
          <w:tab w:val="right" w:leader="dot" w:pos="9016"/>
        </w:tabs>
        <w:rPr>
          <w:noProof/>
          <w:sz w:val="22"/>
        </w:rPr>
      </w:pPr>
      <w:hyperlink w:anchor="_Toc223216725" w:history="1">
        <w:r w:rsidRPr="0090307B">
          <w:rPr>
            <w:rStyle w:val="Hyperlink"/>
            <w:noProof/>
            <w:sz w:val="22"/>
          </w:rPr>
          <w:t>Figure 27</w:t>
        </w:r>
        <w:r w:rsidRPr="0090307B">
          <w:rPr>
            <w:rStyle w:val="Hyperlink"/>
            <w:noProof/>
            <w:sz w:val="22"/>
            <w:lang w:val="en-AU"/>
          </w:rPr>
          <w:t>: Shows the pie chart of usability checklist: evaluation score</w:t>
        </w:r>
        <w:r w:rsidRPr="0090307B">
          <w:rPr>
            <w:noProof/>
            <w:webHidden/>
            <w:sz w:val="22"/>
          </w:rPr>
          <w:tab/>
        </w:r>
        <w:r w:rsidRPr="0090307B">
          <w:rPr>
            <w:noProof/>
            <w:webHidden/>
            <w:sz w:val="22"/>
          </w:rPr>
          <w:fldChar w:fldCharType="begin"/>
        </w:r>
        <w:r w:rsidRPr="0090307B">
          <w:rPr>
            <w:noProof/>
            <w:webHidden/>
            <w:sz w:val="22"/>
          </w:rPr>
          <w:instrText xml:space="preserve"> PAGEREF _Toc223216725 \h </w:instrText>
        </w:r>
        <w:r w:rsidRPr="0090307B">
          <w:rPr>
            <w:noProof/>
            <w:webHidden/>
            <w:sz w:val="22"/>
          </w:rPr>
        </w:r>
        <w:r w:rsidRPr="0090307B">
          <w:rPr>
            <w:noProof/>
            <w:webHidden/>
            <w:sz w:val="22"/>
          </w:rPr>
          <w:fldChar w:fldCharType="separate"/>
        </w:r>
        <w:r w:rsidRPr="0090307B">
          <w:rPr>
            <w:noProof/>
            <w:webHidden/>
            <w:sz w:val="22"/>
          </w:rPr>
          <w:t>26</w:t>
        </w:r>
        <w:r w:rsidRPr="0090307B">
          <w:rPr>
            <w:noProof/>
            <w:webHidden/>
            <w:sz w:val="22"/>
          </w:rPr>
          <w:fldChar w:fldCharType="end"/>
        </w:r>
      </w:hyperlink>
    </w:p>
    <w:p w14:paraId="2384DC84" w14:textId="386AB832" w:rsidR="00502F82" w:rsidRPr="0090307B" w:rsidRDefault="00502F82">
      <w:pPr>
        <w:pStyle w:val="TableofFigures"/>
        <w:tabs>
          <w:tab w:val="right" w:leader="dot" w:pos="9016"/>
        </w:tabs>
        <w:rPr>
          <w:noProof/>
          <w:sz w:val="22"/>
        </w:rPr>
      </w:pPr>
      <w:hyperlink w:anchor="_Toc223216726" w:history="1">
        <w:r w:rsidRPr="0090307B">
          <w:rPr>
            <w:rStyle w:val="Hyperlink"/>
            <w:noProof/>
            <w:sz w:val="22"/>
          </w:rPr>
          <w:t>Figure 28</w:t>
        </w:r>
        <w:r w:rsidRPr="0090307B">
          <w:rPr>
            <w:rStyle w:val="Hyperlink"/>
            <w:noProof/>
            <w:sz w:val="22"/>
            <w:lang w:val="en-AU"/>
          </w:rPr>
          <w:t>: Shows the pie chart of countdown timer feedback</w:t>
        </w:r>
        <w:r w:rsidRPr="0090307B">
          <w:rPr>
            <w:noProof/>
            <w:webHidden/>
            <w:sz w:val="22"/>
          </w:rPr>
          <w:tab/>
        </w:r>
        <w:r w:rsidRPr="0090307B">
          <w:rPr>
            <w:noProof/>
            <w:webHidden/>
            <w:sz w:val="22"/>
          </w:rPr>
          <w:fldChar w:fldCharType="begin"/>
        </w:r>
        <w:r w:rsidRPr="0090307B">
          <w:rPr>
            <w:noProof/>
            <w:webHidden/>
            <w:sz w:val="22"/>
          </w:rPr>
          <w:instrText xml:space="preserve"> PAGEREF _Toc223216726 \h </w:instrText>
        </w:r>
        <w:r w:rsidRPr="0090307B">
          <w:rPr>
            <w:noProof/>
            <w:webHidden/>
            <w:sz w:val="22"/>
          </w:rPr>
        </w:r>
        <w:r w:rsidRPr="0090307B">
          <w:rPr>
            <w:noProof/>
            <w:webHidden/>
            <w:sz w:val="22"/>
          </w:rPr>
          <w:fldChar w:fldCharType="separate"/>
        </w:r>
        <w:r w:rsidRPr="0090307B">
          <w:rPr>
            <w:noProof/>
            <w:webHidden/>
            <w:sz w:val="22"/>
          </w:rPr>
          <w:t>27</w:t>
        </w:r>
        <w:r w:rsidRPr="0090307B">
          <w:rPr>
            <w:noProof/>
            <w:webHidden/>
            <w:sz w:val="22"/>
          </w:rPr>
          <w:fldChar w:fldCharType="end"/>
        </w:r>
      </w:hyperlink>
    </w:p>
    <w:p w14:paraId="3B0C8148" w14:textId="54098933" w:rsidR="00502F82" w:rsidRPr="0090307B" w:rsidRDefault="00502F82">
      <w:pPr>
        <w:pStyle w:val="TableofFigures"/>
        <w:tabs>
          <w:tab w:val="right" w:leader="dot" w:pos="9016"/>
        </w:tabs>
        <w:rPr>
          <w:noProof/>
          <w:sz w:val="22"/>
        </w:rPr>
      </w:pPr>
      <w:hyperlink w:anchor="_Toc223216727" w:history="1">
        <w:r w:rsidRPr="0090307B">
          <w:rPr>
            <w:rStyle w:val="Hyperlink"/>
            <w:noProof/>
            <w:sz w:val="22"/>
          </w:rPr>
          <w:t>Figure 29</w:t>
        </w:r>
        <w:r w:rsidRPr="0090307B">
          <w:rPr>
            <w:rStyle w:val="Hyperlink"/>
            <w:noProof/>
            <w:sz w:val="22"/>
            <w:lang w:val="en-AU"/>
          </w:rPr>
          <w:t>: Show the pie charts of contrast difference feedback results</w:t>
        </w:r>
        <w:r w:rsidRPr="0090307B">
          <w:rPr>
            <w:noProof/>
            <w:webHidden/>
            <w:sz w:val="22"/>
          </w:rPr>
          <w:tab/>
        </w:r>
        <w:r w:rsidRPr="0090307B">
          <w:rPr>
            <w:noProof/>
            <w:webHidden/>
            <w:sz w:val="22"/>
          </w:rPr>
          <w:fldChar w:fldCharType="begin"/>
        </w:r>
        <w:r w:rsidRPr="0090307B">
          <w:rPr>
            <w:noProof/>
            <w:webHidden/>
            <w:sz w:val="22"/>
          </w:rPr>
          <w:instrText xml:space="preserve"> PAGEREF _Toc223216727 \h </w:instrText>
        </w:r>
        <w:r w:rsidRPr="0090307B">
          <w:rPr>
            <w:noProof/>
            <w:webHidden/>
            <w:sz w:val="22"/>
          </w:rPr>
        </w:r>
        <w:r w:rsidRPr="0090307B">
          <w:rPr>
            <w:noProof/>
            <w:webHidden/>
            <w:sz w:val="22"/>
          </w:rPr>
          <w:fldChar w:fldCharType="separate"/>
        </w:r>
        <w:r w:rsidRPr="0090307B">
          <w:rPr>
            <w:noProof/>
            <w:webHidden/>
            <w:sz w:val="22"/>
          </w:rPr>
          <w:t>27</w:t>
        </w:r>
        <w:r w:rsidRPr="0090307B">
          <w:rPr>
            <w:noProof/>
            <w:webHidden/>
            <w:sz w:val="22"/>
          </w:rPr>
          <w:fldChar w:fldCharType="end"/>
        </w:r>
      </w:hyperlink>
    </w:p>
    <w:p w14:paraId="69C86C03" w14:textId="38A301AB" w:rsidR="00502F82" w:rsidRPr="0090307B" w:rsidRDefault="00502F82">
      <w:pPr>
        <w:pStyle w:val="TableofFigures"/>
        <w:tabs>
          <w:tab w:val="right" w:leader="dot" w:pos="9016"/>
        </w:tabs>
        <w:rPr>
          <w:noProof/>
          <w:sz w:val="22"/>
        </w:rPr>
      </w:pPr>
      <w:hyperlink w:anchor="_Toc223216728" w:history="1">
        <w:r w:rsidRPr="0090307B">
          <w:rPr>
            <w:rStyle w:val="Hyperlink"/>
            <w:noProof/>
            <w:sz w:val="22"/>
          </w:rPr>
          <w:t>Figure 30</w:t>
        </w:r>
        <w:r w:rsidRPr="0090307B">
          <w:rPr>
            <w:rStyle w:val="Hyperlink"/>
            <w:noProof/>
            <w:sz w:val="22"/>
            <w:lang w:val="en-AU"/>
          </w:rPr>
          <w:t>: Shows the line chart of positive negative results comparison.</w:t>
        </w:r>
        <w:r w:rsidRPr="0090307B">
          <w:rPr>
            <w:noProof/>
            <w:webHidden/>
            <w:sz w:val="22"/>
          </w:rPr>
          <w:tab/>
        </w:r>
        <w:r w:rsidRPr="0090307B">
          <w:rPr>
            <w:noProof/>
            <w:webHidden/>
            <w:sz w:val="22"/>
          </w:rPr>
          <w:fldChar w:fldCharType="begin"/>
        </w:r>
        <w:r w:rsidRPr="0090307B">
          <w:rPr>
            <w:noProof/>
            <w:webHidden/>
            <w:sz w:val="22"/>
          </w:rPr>
          <w:instrText xml:space="preserve"> PAGEREF _Toc223216728 \h </w:instrText>
        </w:r>
        <w:r w:rsidRPr="0090307B">
          <w:rPr>
            <w:noProof/>
            <w:webHidden/>
            <w:sz w:val="22"/>
          </w:rPr>
        </w:r>
        <w:r w:rsidRPr="0090307B">
          <w:rPr>
            <w:noProof/>
            <w:webHidden/>
            <w:sz w:val="22"/>
          </w:rPr>
          <w:fldChar w:fldCharType="separate"/>
        </w:r>
        <w:r w:rsidRPr="0090307B">
          <w:rPr>
            <w:noProof/>
            <w:webHidden/>
            <w:sz w:val="22"/>
          </w:rPr>
          <w:t>29</w:t>
        </w:r>
        <w:r w:rsidRPr="0090307B">
          <w:rPr>
            <w:noProof/>
            <w:webHidden/>
            <w:sz w:val="22"/>
          </w:rPr>
          <w:fldChar w:fldCharType="end"/>
        </w:r>
      </w:hyperlink>
    </w:p>
    <w:p w14:paraId="714E0971" w14:textId="52D29D02" w:rsidR="00F6088F" w:rsidRPr="0090307B" w:rsidRDefault="00502F82" w:rsidP="00F6088F">
      <w:pPr>
        <w:pStyle w:val="TableofFigures"/>
        <w:tabs>
          <w:tab w:val="right" w:leader="dot" w:pos="9016"/>
        </w:tabs>
        <w:rPr>
          <w:noProof/>
          <w:sz w:val="22"/>
        </w:rPr>
      </w:pPr>
      <w:r w:rsidRPr="0090307B">
        <w:rPr>
          <w:sz w:val="22"/>
        </w:rPr>
        <w:fldChar w:fldCharType="end"/>
      </w:r>
      <w:hyperlink w:anchor="_Toc223216728" w:history="1">
        <w:r w:rsidR="00F6088F" w:rsidRPr="00B26736">
          <w:rPr>
            <w:rStyle w:val="Hyperlink"/>
            <w:noProof/>
            <w:color w:val="000000" w:themeColor="text1"/>
            <w:sz w:val="22"/>
          </w:rPr>
          <w:t>Figure 3</w:t>
        </w:r>
        <w:r w:rsidR="00F6088F" w:rsidRPr="00B26736">
          <w:rPr>
            <w:rStyle w:val="Hyperlink"/>
            <w:noProof/>
            <w:color w:val="000000" w:themeColor="text1"/>
            <w:sz w:val="22"/>
          </w:rPr>
          <w:t>1</w:t>
        </w:r>
        <w:r w:rsidR="00F6088F" w:rsidRPr="00B26736">
          <w:rPr>
            <w:rStyle w:val="Hyperlink"/>
            <w:noProof/>
            <w:color w:val="000000" w:themeColor="text1"/>
            <w:sz w:val="22"/>
            <w:lang w:val="en-AU"/>
          </w:rPr>
          <w:t xml:space="preserve">: </w:t>
        </w:r>
        <w:r w:rsidR="00B26736" w:rsidRPr="00B26736">
          <w:rPr>
            <w:rStyle w:val="Hyperlink"/>
            <w:noProof/>
            <w:color w:val="000000" w:themeColor="text1"/>
            <w:sz w:val="22"/>
            <w:lang w:val="en-AU"/>
          </w:rPr>
          <w:t>shows the report is end here</w:t>
        </w:r>
        <w:r w:rsidR="00F6088F" w:rsidRPr="00B26736">
          <w:rPr>
            <w:rStyle w:val="Hyperlink"/>
            <w:noProof/>
            <w:color w:val="000000" w:themeColor="text1"/>
            <w:sz w:val="22"/>
            <w:lang w:val="en-AU"/>
          </w:rPr>
          <w:t>.</w:t>
        </w:r>
        <w:r w:rsidR="00F6088F" w:rsidRPr="0090307B">
          <w:rPr>
            <w:noProof/>
            <w:webHidden/>
            <w:sz w:val="22"/>
          </w:rPr>
          <w:tab/>
        </w:r>
        <w:r w:rsidR="00F6088F" w:rsidRPr="0090307B">
          <w:rPr>
            <w:noProof/>
            <w:webHidden/>
            <w:sz w:val="22"/>
          </w:rPr>
          <w:fldChar w:fldCharType="begin"/>
        </w:r>
        <w:r w:rsidR="00F6088F" w:rsidRPr="0090307B">
          <w:rPr>
            <w:noProof/>
            <w:webHidden/>
            <w:sz w:val="22"/>
          </w:rPr>
          <w:instrText xml:space="preserve"> PAGEREF _Toc223216728 \h </w:instrText>
        </w:r>
        <w:r w:rsidR="00F6088F" w:rsidRPr="0090307B">
          <w:rPr>
            <w:noProof/>
            <w:webHidden/>
            <w:sz w:val="22"/>
          </w:rPr>
        </w:r>
        <w:r w:rsidR="00F6088F" w:rsidRPr="0090307B">
          <w:rPr>
            <w:noProof/>
            <w:webHidden/>
            <w:sz w:val="22"/>
          </w:rPr>
          <w:fldChar w:fldCharType="separate"/>
        </w:r>
        <w:r w:rsidR="00F6088F" w:rsidRPr="0090307B">
          <w:rPr>
            <w:noProof/>
            <w:webHidden/>
            <w:sz w:val="22"/>
          </w:rPr>
          <w:t>29</w:t>
        </w:r>
        <w:r w:rsidR="00F6088F" w:rsidRPr="0090307B">
          <w:rPr>
            <w:noProof/>
            <w:webHidden/>
            <w:sz w:val="22"/>
          </w:rPr>
          <w:fldChar w:fldCharType="end"/>
        </w:r>
      </w:hyperlink>
    </w:p>
    <w:p w14:paraId="100616F1" w14:textId="59CD1EE6" w:rsidR="002B52E9" w:rsidRDefault="002B52E9" w:rsidP="000208C1"/>
    <w:p w14:paraId="35201851" w14:textId="4F60E974" w:rsidR="00441EA1" w:rsidRDefault="00603464" w:rsidP="00441EA1">
      <w:pPr>
        <w:pStyle w:val="Heading1"/>
        <w:ind w:left="720" w:firstLine="142"/>
      </w:pPr>
      <w:bookmarkStart w:id="4" w:name="_Toc221784707"/>
      <w:r>
        <w:lastRenderedPageBreak/>
        <w:t xml:space="preserve">   </w:t>
      </w:r>
      <w:bookmarkStart w:id="5" w:name="_Toc223040597"/>
      <w:bookmarkStart w:id="6" w:name="_Toc223216655"/>
      <w:bookmarkStart w:id="7" w:name="_Toc223216803"/>
      <w:bookmarkStart w:id="8" w:name="_Toc223216902"/>
      <w:bookmarkStart w:id="9" w:name="_Toc223463576"/>
      <w:bookmarkEnd w:id="4"/>
      <w:r w:rsidR="0090307B">
        <w:rPr>
          <w:noProof/>
        </w:rPr>
        <w:drawing>
          <wp:inline distT="0" distB="0" distL="0" distR="0" wp14:anchorId="53E8D511" wp14:editId="2642C36C">
            <wp:extent cx="3373358" cy="3911306"/>
            <wp:effectExtent l="0" t="0" r="0" b="0"/>
            <wp:docPr id="104116618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14900" cy="3959472"/>
                    </a:xfrm>
                    <a:prstGeom prst="rect">
                      <a:avLst/>
                    </a:prstGeom>
                    <a:noFill/>
                  </pic:spPr>
                </pic:pic>
              </a:graphicData>
            </a:graphic>
          </wp:inline>
        </w:drawing>
      </w:r>
      <w:bookmarkEnd w:id="5"/>
      <w:bookmarkEnd w:id="6"/>
      <w:bookmarkEnd w:id="7"/>
      <w:bookmarkEnd w:id="8"/>
      <w:bookmarkEnd w:id="9"/>
    </w:p>
    <w:p w14:paraId="55835D22" w14:textId="70D6DCE5" w:rsidR="00441EA1" w:rsidRDefault="00441EA1" w:rsidP="00502F82">
      <w:pPr>
        <w:pStyle w:val="Caption"/>
        <w:rPr>
          <w:i w:val="0"/>
          <w:iCs w:val="0"/>
          <w:lang w:val="en-AU"/>
        </w:rPr>
      </w:pPr>
      <w:bookmarkStart w:id="10" w:name="_Toc223216700"/>
      <w:r w:rsidRPr="00441EA1">
        <w:rPr>
          <w:i w:val="0"/>
          <w:iCs w:val="0"/>
        </w:rPr>
        <w:t xml:space="preserve">Figure </w:t>
      </w:r>
      <w:r w:rsidRPr="00441EA1">
        <w:rPr>
          <w:i w:val="0"/>
          <w:iCs w:val="0"/>
        </w:rPr>
        <w:fldChar w:fldCharType="begin"/>
      </w:r>
      <w:r w:rsidRPr="00441EA1">
        <w:rPr>
          <w:i w:val="0"/>
          <w:iCs w:val="0"/>
        </w:rPr>
        <w:instrText xml:space="preserve"> SEQ Figure \* ARABIC </w:instrText>
      </w:r>
      <w:r w:rsidRPr="00441EA1">
        <w:rPr>
          <w:i w:val="0"/>
          <w:iCs w:val="0"/>
        </w:rPr>
        <w:fldChar w:fldCharType="separate"/>
      </w:r>
      <w:r w:rsidR="000000BB">
        <w:rPr>
          <w:i w:val="0"/>
          <w:iCs w:val="0"/>
          <w:noProof/>
        </w:rPr>
        <w:t>2</w:t>
      </w:r>
      <w:r w:rsidRPr="00441EA1">
        <w:rPr>
          <w:i w:val="0"/>
          <w:iCs w:val="0"/>
        </w:rPr>
        <w:fldChar w:fldCharType="end"/>
      </w:r>
      <w:r w:rsidRPr="00441EA1">
        <w:rPr>
          <w:i w:val="0"/>
          <w:iCs w:val="0"/>
          <w:lang w:val="en-AU"/>
        </w:rPr>
        <w:t xml:space="preserve">: </w:t>
      </w:r>
      <w:r w:rsidR="00502F82" w:rsidRPr="00502F82">
        <w:rPr>
          <w:i w:val="0"/>
          <w:iCs w:val="0"/>
        </w:rPr>
        <w:t xml:space="preserve">Illustrates the opening interface of </w:t>
      </w:r>
      <w:r w:rsidR="00502F82">
        <w:rPr>
          <w:i w:val="0"/>
          <w:iCs w:val="0"/>
        </w:rPr>
        <w:t>“</w:t>
      </w:r>
      <w:r w:rsidR="00502F82" w:rsidRPr="00502F82">
        <w:rPr>
          <w:i w:val="0"/>
          <w:iCs w:val="0"/>
        </w:rPr>
        <w:t>The Traitors</w:t>
      </w:r>
      <w:r w:rsidR="00502F82">
        <w:rPr>
          <w:i w:val="0"/>
          <w:iCs w:val="0"/>
        </w:rPr>
        <w:t>”</w:t>
      </w:r>
      <w:r w:rsidR="00502F82" w:rsidRPr="00502F82">
        <w:rPr>
          <w:i w:val="0"/>
          <w:iCs w:val="0"/>
        </w:rPr>
        <w:t xml:space="preserve"> application</w:t>
      </w:r>
      <w:bookmarkEnd w:id="10"/>
    </w:p>
    <w:p w14:paraId="5B95F150" w14:textId="7B7BC00B" w:rsidR="001B366E" w:rsidRPr="00441EA1" w:rsidRDefault="00567DB8" w:rsidP="00441EA1">
      <w:pPr>
        <w:pStyle w:val="Caption"/>
        <w:rPr>
          <w:i w:val="0"/>
          <w:iCs w:val="0"/>
        </w:rPr>
      </w:pPr>
      <w:r>
        <w:t xml:space="preserve"> </w:t>
      </w:r>
    </w:p>
    <w:p w14:paraId="175D1B1B" w14:textId="7E3BEA3C" w:rsidR="000208C1" w:rsidRPr="000208C1" w:rsidRDefault="002B52E9">
      <w:pPr>
        <w:pStyle w:val="Heading1"/>
        <w:numPr>
          <w:ilvl w:val="0"/>
          <w:numId w:val="14"/>
        </w:numPr>
      </w:pPr>
      <w:bookmarkStart w:id="11" w:name="_Toc223463577"/>
      <w:r w:rsidRPr="002B52E9">
        <w:t>Introduction</w:t>
      </w:r>
      <w:bookmarkEnd w:id="11"/>
    </w:p>
    <w:p w14:paraId="0E633560" w14:textId="2BAFC1B9" w:rsidR="00197267" w:rsidRPr="002B52E9" w:rsidRDefault="002B52E9" w:rsidP="0061444A">
      <w:pPr>
        <w:rPr>
          <w:noProof/>
        </w:rPr>
      </w:pPr>
      <w:r w:rsidRPr="002B52E9">
        <w:t>Social deduction games rely on trust, deception, secrecy, and collective decision-making</w:t>
      </w:r>
      <w:r w:rsidR="00623021">
        <w:t xml:space="preserve"> </w:t>
      </w:r>
      <w:r w:rsidR="00623021" w:rsidRPr="00623021">
        <w:t xml:space="preserve">to create emotional engagement </w:t>
      </w:r>
      <w:r w:rsidR="00623021" w:rsidRPr="007A4090">
        <w:rPr>
          <w:b/>
          <w:bCs/>
        </w:rPr>
        <w:t>[</w:t>
      </w:r>
      <w:r w:rsidR="00C51956">
        <w:rPr>
          <w:b/>
          <w:bCs/>
        </w:rPr>
        <w:t>1</w:t>
      </w:r>
      <w:r w:rsidR="00623021" w:rsidRPr="007A4090">
        <w:rPr>
          <w:b/>
          <w:bCs/>
        </w:rPr>
        <w:t>]</w:t>
      </w:r>
      <w:r w:rsidR="007A4090" w:rsidRPr="007A4090">
        <w:rPr>
          <w:b/>
          <w:bCs/>
        </w:rPr>
        <w:t>,</w:t>
      </w:r>
      <w:r w:rsidR="00623021" w:rsidRPr="007A4090">
        <w:rPr>
          <w:b/>
          <w:bCs/>
        </w:rPr>
        <w:t>[</w:t>
      </w:r>
      <w:r w:rsidR="00C51956">
        <w:rPr>
          <w:b/>
          <w:bCs/>
        </w:rPr>
        <w:t>2</w:t>
      </w:r>
      <w:r w:rsidR="00623021" w:rsidRPr="007A4090">
        <w:rPr>
          <w:b/>
          <w:bCs/>
        </w:rPr>
        <w:t>]</w:t>
      </w:r>
      <w:r w:rsidRPr="007A4090">
        <w:rPr>
          <w:b/>
          <w:bCs/>
        </w:rPr>
        <w:t>.</w:t>
      </w:r>
      <w:r w:rsidRPr="002B52E9">
        <w:t xml:space="preserve"> While these mechanics are effective in face-to-face settings, translating them into a mobile computer game introduces challenges related to usability, accessibility, and emotional experience</w:t>
      </w:r>
      <w:r w:rsidR="00623021">
        <w:t xml:space="preserve"> </w:t>
      </w:r>
      <w:r w:rsidR="00623021" w:rsidRPr="007A4090">
        <w:rPr>
          <w:b/>
          <w:bCs/>
        </w:rPr>
        <w:t>[</w:t>
      </w:r>
      <w:r w:rsidR="00C51956">
        <w:rPr>
          <w:b/>
          <w:bCs/>
        </w:rPr>
        <w:t>3</w:t>
      </w:r>
      <w:r w:rsidR="00623021" w:rsidRPr="007A4090">
        <w:rPr>
          <w:b/>
          <w:bCs/>
        </w:rPr>
        <w:t>],[</w:t>
      </w:r>
      <w:r w:rsidR="00C51956">
        <w:rPr>
          <w:b/>
          <w:bCs/>
        </w:rPr>
        <w:t>4</w:t>
      </w:r>
      <w:r w:rsidR="00623021">
        <w:t>]</w:t>
      </w:r>
      <w:r w:rsidRPr="002B52E9">
        <w:t>. Within a university context, these challenges are further complicated by the diversity of potential users, including students and staff of different ages, abilities, technical confidence, and study modes.</w:t>
      </w:r>
      <w:r w:rsidR="00E02A08" w:rsidRPr="00E02A08">
        <w:rPr>
          <w:noProof/>
        </w:rPr>
        <w:t xml:space="preserve"> </w:t>
      </w:r>
      <w:r w:rsidR="00623021">
        <w:rPr>
          <w:noProof/>
        </w:rPr>
        <mc:AlternateContent>
          <mc:Choice Requires="wpi">
            <w:drawing>
              <wp:anchor distT="0" distB="0" distL="114300" distR="114300" simplePos="0" relativeHeight="251654656" behindDoc="0" locked="0" layoutInCell="1" allowOverlap="1" wp14:anchorId="1629C9E1" wp14:editId="4FB75A80">
                <wp:simplePos x="0" y="0"/>
                <wp:positionH relativeFrom="column">
                  <wp:posOffset>-499868</wp:posOffset>
                </wp:positionH>
                <wp:positionV relativeFrom="paragraph">
                  <wp:posOffset>2114148</wp:posOffset>
                </wp:positionV>
                <wp:extent cx="360" cy="8280"/>
                <wp:effectExtent l="57150" t="57150" r="57150" b="48895"/>
                <wp:wrapNone/>
                <wp:docPr id="226985807" name="Ink 11"/>
                <wp:cNvGraphicFramePr/>
                <a:graphic xmlns:a="http://schemas.openxmlformats.org/drawingml/2006/main">
                  <a:graphicData uri="http://schemas.microsoft.com/office/word/2010/wordprocessingInk">
                    <w14:contentPart bwMode="auto" r:id="rId13">
                      <w14:nvContentPartPr>
                        <w14:cNvContentPartPr/>
                      </w14:nvContentPartPr>
                      <w14:xfrm>
                        <a:off x="0" y="0"/>
                        <a:ext cx="360" cy="8280"/>
                      </w14:xfrm>
                    </w14:contentPart>
                  </a:graphicData>
                </a:graphic>
              </wp:anchor>
            </w:drawing>
          </mc:Choice>
          <mc:Fallback>
            <w:pict>
              <v:shapetype w14:anchorId="1E81B18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40.75pt;margin-top:164.95pt;width:2.9pt;height:3.6pt;z-index:251654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">
                <v:imagedata r:id="rId14" o:title=""/>
              </v:shape>
            </w:pict>
          </mc:Fallback>
        </mc:AlternateContent>
      </w:r>
    </w:p>
    <w:p w14:paraId="49538009" w14:textId="68A55CBF" w:rsidR="00B41238" w:rsidRDefault="002B52E9" w:rsidP="00B23348">
      <w:pPr>
        <w:rPr>
          <w:b/>
          <w:bCs/>
        </w:rPr>
      </w:pPr>
      <w:r w:rsidRPr="002B52E9">
        <w:t xml:space="preserve">This report presents the first phase of the design process for </w:t>
      </w:r>
      <w:r w:rsidRPr="000208C1">
        <w:rPr>
          <w:b/>
          <w:bCs/>
        </w:rPr>
        <w:t>The Traitors: UWTSD Edition</w:t>
      </w:r>
      <w:r w:rsidRPr="002B52E9">
        <w:t xml:space="preserve">. </w:t>
      </w:r>
      <w:r w:rsidR="00B23348" w:rsidRPr="00B23348">
        <w:t xml:space="preserve">The focus of this phase is on user research, persona development, usability-driven interface design, and early evaluation. Visual styling and full-colour design are intentionally excluded at this stage, in line with interaction design best practice </w:t>
      </w:r>
      <w:r w:rsidR="00B23348" w:rsidRPr="00B23348">
        <w:rPr>
          <w:b/>
          <w:bCs/>
        </w:rPr>
        <w:t>[</w:t>
      </w:r>
      <w:r w:rsidR="00C51956">
        <w:rPr>
          <w:b/>
          <w:bCs/>
        </w:rPr>
        <w:t>5</w:t>
      </w:r>
      <w:r w:rsidR="00B23348" w:rsidRPr="00B23348">
        <w:rPr>
          <w:b/>
          <w:bCs/>
        </w:rPr>
        <w:t>][</w:t>
      </w:r>
      <w:r w:rsidR="00C51956">
        <w:rPr>
          <w:b/>
          <w:bCs/>
        </w:rPr>
        <w:t>6</w:t>
      </w:r>
      <w:r w:rsidR="00B23348" w:rsidRPr="00B23348">
        <w:rPr>
          <w:b/>
          <w:bCs/>
        </w:rPr>
        <w:t>]</w:t>
      </w:r>
      <w:r w:rsidR="00B23348" w:rsidRPr="00B23348">
        <w:t>.</w:t>
      </w:r>
      <w:r w:rsidR="00C51956">
        <w:t xml:space="preserve"> </w:t>
      </w:r>
      <w:r w:rsidR="00C51956" w:rsidRPr="002B52E9">
        <w:t>This work establishes a user-centred foundation for subsequent high-fidelity interface design</w:t>
      </w:r>
      <w:r w:rsidR="00C51956">
        <w:t xml:space="preserve"> </w:t>
      </w:r>
      <w:r w:rsidR="00C51956" w:rsidRPr="005A2488">
        <w:rPr>
          <w:b/>
          <w:bCs/>
        </w:rPr>
        <w:t>[</w:t>
      </w:r>
      <w:r w:rsidR="00C51956">
        <w:rPr>
          <w:b/>
          <w:bCs/>
        </w:rPr>
        <w:t>5</w:t>
      </w:r>
      <w:r w:rsidR="00C51956" w:rsidRPr="005A2488">
        <w:rPr>
          <w:b/>
          <w:bCs/>
        </w:rPr>
        <w:t>],[</w:t>
      </w:r>
      <w:r w:rsidR="00C51956">
        <w:rPr>
          <w:b/>
          <w:bCs/>
        </w:rPr>
        <w:t>7</w:t>
      </w:r>
      <w:r w:rsidR="00C51956" w:rsidRPr="005A2488">
        <w:rPr>
          <w:b/>
          <w:bCs/>
        </w:rPr>
        <w:t>],[</w:t>
      </w:r>
      <w:r w:rsidR="00C51956">
        <w:rPr>
          <w:b/>
          <w:bCs/>
        </w:rPr>
        <w:t>8</w:t>
      </w:r>
      <w:r w:rsidR="00C51956" w:rsidRPr="005A2488">
        <w:rPr>
          <w:b/>
          <w:bCs/>
        </w:rPr>
        <w:t xml:space="preserve">] </w:t>
      </w:r>
      <w:r w:rsidR="00C51956">
        <w:t>.</w:t>
      </w:r>
    </w:p>
    <w:p w14:paraId="574B3082" w14:textId="77777777" w:rsidR="001762E0" w:rsidRPr="005B3183" w:rsidRDefault="001762E0" w:rsidP="005B3183">
      <w:pPr>
        <w:rPr>
          <w:b/>
          <w:bCs/>
        </w:rPr>
      </w:pPr>
    </w:p>
    <w:p w14:paraId="5C3FBAA1" w14:textId="28C148FA" w:rsidR="002B52E9" w:rsidRDefault="00623021" w:rsidP="00623021">
      <w:pPr>
        <w:pStyle w:val="Heading1"/>
      </w:pPr>
      <w:bookmarkStart w:id="12" w:name="_Toc223463578"/>
      <w:r>
        <w:t xml:space="preserve">2.0  </w:t>
      </w:r>
      <w:r w:rsidR="002B52E9" w:rsidRPr="002B52E9">
        <w:t>Test Personas and User Experience Requirements</w:t>
      </w:r>
      <w:bookmarkEnd w:id="12"/>
    </w:p>
    <w:p w14:paraId="034B9009" w14:textId="77777777" w:rsidR="00441EA1" w:rsidRDefault="0067760E" w:rsidP="00441EA1">
      <w:pPr>
        <w:keepNext/>
      </w:pPr>
      <w:r>
        <w:rPr>
          <w:noProof/>
        </w:rPr>
        <w:drawing>
          <wp:inline distT="0" distB="0" distL="0" distR="0" wp14:anchorId="45049C7B" wp14:editId="5C67C4EA">
            <wp:extent cx="5731510" cy="1381125"/>
            <wp:effectExtent l="19050" t="19050" r="21590" b="28575"/>
            <wp:docPr id="57811843" name="Picture 2" descr="Homepage - The Traitors Card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omepage - The Traitors Card Gam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1381125"/>
                    </a:xfrm>
                    <a:prstGeom prst="rect">
                      <a:avLst/>
                    </a:prstGeom>
                    <a:noFill/>
                    <a:ln>
                      <a:solidFill>
                        <a:schemeClr val="accent2">
                          <a:lumMod val="50000"/>
                        </a:schemeClr>
                      </a:solidFill>
                    </a:ln>
                  </pic:spPr>
                </pic:pic>
              </a:graphicData>
            </a:graphic>
          </wp:inline>
        </w:drawing>
      </w:r>
    </w:p>
    <w:p w14:paraId="021BA75B" w14:textId="4921C25D" w:rsidR="0067760E" w:rsidRDefault="00441EA1" w:rsidP="00502F82">
      <w:pPr>
        <w:pStyle w:val="Caption"/>
        <w:rPr>
          <w:i w:val="0"/>
          <w:iCs w:val="0"/>
        </w:rPr>
      </w:pPr>
      <w:bookmarkStart w:id="13" w:name="_Toc223216701"/>
      <w:r w:rsidRPr="00441EA1">
        <w:rPr>
          <w:i w:val="0"/>
          <w:iCs w:val="0"/>
        </w:rPr>
        <w:t xml:space="preserve">Figure </w:t>
      </w:r>
      <w:r w:rsidRPr="00441EA1">
        <w:rPr>
          <w:i w:val="0"/>
          <w:iCs w:val="0"/>
        </w:rPr>
        <w:fldChar w:fldCharType="begin"/>
      </w:r>
      <w:r w:rsidRPr="00441EA1">
        <w:rPr>
          <w:i w:val="0"/>
          <w:iCs w:val="0"/>
        </w:rPr>
        <w:instrText xml:space="preserve"> SEQ Figure \* ARABIC </w:instrText>
      </w:r>
      <w:r w:rsidRPr="00441EA1">
        <w:rPr>
          <w:i w:val="0"/>
          <w:iCs w:val="0"/>
        </w:rPr>
        <w:fldChar w:fldCharType="separate"/>
      </w:r>
      <w:r w:rsidR="000000BB">
        <w:rPr>
          <w:i w:val="0"/>
          <w:iCs w:val="0"/>
          <w:noProof/>
        </w:rPr>
        <w:t>3</w:t>
      </w:r>
      <w:r w:rsidRPr="00441EA1">
        <w:rPr>
          <w:i w:val="0"/>
          <w:iCs w:val="0"/>
        </w:rPr>
        <w:fldChar w:fldCharType="end"/>
      </w:r>
      <w:r w:rsidRPr="00441EA1">
        <w:rPr>
          <w:i w:val="0"/>
          <w:iCs w:val="0"/>
          <w:lang w:val="en-AU"/>
        </w:rPr>
        <w:t xml:space="preserve">: </w:t>
      </w:r>
      <w:r w:rsidR="00502F82" w:rsidRPr="00502F82">
        <w:rPr>
          <w:i w:val="0"/>
          <w:iCs w:val="0"/>
        </w:rPr>
        <w:t xml:space="preserve">Represents the interface of </w:t>
      </w:r>
      <w:r w:rsidR="00502F82">
        <w:rPr>
          <w:i w:val="0"/>
          <w:iCs w:val="0"/>
        </w:rPr>
        <w:t>“</w:t>
      </w:r>
      <w:r w:rsidR="00502F82" w:rsidRPr="00502F82">
        <w:rPr>
          <w:i w:val="0"/>
          <w:iCs w:val="0"/>
        </w:rPr>
        <w:t>The Traitors</w:t>
      </w:r>
      <w:r w:rsidR="00502F82">
        <w:rPr>
          <w:i w:val="0"/>
          <w:iCs w:val="0"/>
        </w:rPr>
        <w:t>”</w:t>
      </w:r>
      <w:r w:rsidR="00502F82" w:rsidRPr="00502F82">
        <w:rPr>
          <w:i w:val="0"/>
          <w:iCs w:val="0"/>
        </w:rPr>
        <w:t xml:space="preserve"> game</w:t>
      </w:r>
      <w:bookmarkEnd w:id="13"/>
    </w:p>
    <w:p w14:paraId="7C196853" w14:textId="77777777" w:rsidR="00502F82" w:rsidRPr="00502F82" w:rsidRDefault="00502F82" w:rsidP="00502F82"/>
    <w:p w14:paraId="2D686521" w14:textId="79EFFB50" w:rsidR="00623021" w:rsidRDefault="002B52E9" w:rsidP="0067760E">
      <w:pPr>
        <w:pStyle w:val="Heading2"/>
      </w:pPr>
      <w:bookmarkStart w:id="14" w:name="_Toc223463579"/>
      <w:r w:rsidRPr="002B52E9">
        <w:t>2.1 Persona Development Approach</w:t>
      </w:r>
      <w:bookmarkEnd w:id="14"/>
    </w:p>
    <w:p w14:paraId="5F6BBD1F" w14:textId="3FA8F4AA" w:rsidR="008237FF" w:rsidRDefault="00623021" w:rsidP="00544771">
      <w:r w:rsidRPr="00623021">
        <w:t xml:space="preserve">Personas are fictional but evidence-based representations of key user groups, created from user research to capture users’ goals, behaviours, needs, and limitations. </w:t>
      </w:r>
      <w:r w:rsidR="00544771" w:rsidRPr="00544771">
        <w:t xml:space="preserve">They support user-centred decision-making by ensuring design choices are based on real user requirements rather than assumptions </w:t>
      </w:r>
      <w:r w:rsidR="00544771" w:rsidRPr="00544771">
        <w:rPr>
          <w:b/>
          <w:bCs/>
        </w:rPr>
        <w:t>[</w:t>
      </w:r>
      <w:r w:rsidR="00C51956">
        <w:rPr>
          <w:b/>
          <w:bCs/>
        </w:rPr>
        <w:t>5</w:t>
      </w:r>
      <w:r w:rsidR="00544771" w:rsidRPr="00544771">
        <w:rPr>
          <w:b/>
          <w:bCs/>
        </w:rPr>
        <w:t>]</w:t>
      </w:r>
      <w:r w:rsidR="008237FF">
        <w:rPr>
          <w:b/>
          <w:bCs/>
        </w:rPr>
        <w:t>,</w:t>
      </w:r>
      <w:r w:rsidR="00544771" w:rsidRPr="00544771">
        <w:rPr>
          <w:b/>
          <w:bCs/>
        </w:rPr>
        <w:t>[</w:t>
      </w:r>
      <w:r w:rsidR="00C51956">
        <w:rPr>
          <w:b/>
          <w:bCs/>
        </w:rPr>
        <w:t>7</w:t>
      </w:r>
      <w:r w:rsidR="00544771" w:rsidRPr="00544771">
        <w:rPr>
          <w:b/>
          <w:bCs/>
        </w:rPr>
        <w:t>]</w:t>
      </w:r>
      <w:r w:rsidR="00544771" w:rsidRPr="00544771">
        <w:t>.</w:t>
      </w:r>
    </w:p>
    <w:p w14:paraId="2A84369B" w14:textId="2D2FB213" w:rsidR="008448E5" w:rsidRDefault="002B52E9" w:rsidP="008448E5">
      <w:r w:rsidRPr="002B52E9">
        <w:t xml:space="preserve">Six personas were developed to reflect the diversity of the </w:t>
      </w:r>
      <w:r w:rsidRPr="000208C1">
        <w:rPr>
          <w:b/>
          <w:bCs/>
        </w:rPr>
        <w:t>UWTSD</w:t>
      </w:r>
      <w:r w:rsidRPr="002B52E9">
        <w:t xml:space="preserve"> community, including variations in age, ability, digital confidence, and campus location</w:t>
      </w:r>
      <w:r w:rsidR="00E455AB">
        <w:t xml:space="preserve">, also </w:t>
      </w:r>
      <w:r w:rsidR="00E455AB" w:rsidRPr="00E455AB">
        <w:t>undergraduate and postgraduate students, academic and professional services staff, international students, and users with accessibility needs.</w:t>
      </w:r>
      <w:r w:rsidRPr="002B52E9">
        <w:t xml:space="preserve"> These personas were derived from primary research data collected through interviews and questionnaires.</w:t>
      </w:r>
    </w:p>
    <w:p w14:paraId="74AA156A" w14:textId="77777777" w:rsidR="008448E5" w:rsidRDefault="008448E5" w:rsidP="008448E5"/>
    <w:p w14:paraId="59A6A8F4" w14:textId="4246A066" w:rsidR="006F6845" w:rsidRPr="006F6845" w:rsidRDefault="002B52E9" w:rsidP="006F6845">
      <w:pPr>
        <w:pStyle w:val="Heading2"/>
      </w:pPr>
      <w:bookmarkStart w:id="15" w:name="_Toc223463580"/>
      <w:r w:rsidRPr="000208C1">
        <w:t>2.2</w:t>
      </w:r>
      <w:r w:rsidR="006F6845">
        <w:t xml:space="preserve"> </w:t>
      </w:r>
      <w:r w:rsidR="006F6845" w:rsidRPr="006F6845">
        <w:t>Persona Overview</w:t>
      </w:r>
      <w:bookmarkEnd w:id="15"/>
    </w:p>
    <w:p w14:paraId="69AC9026" w14:textId="77777777" w:rsidR="006F6845" w:rsidRPr="006F6845" w:rsidRDefault="006F6845" w:rsidP="006F6845">
      <w:pPr>
        <w:rPr>
          <w:b/>
          <w:bCs/>
        </w:rPr>
      </w:pPr>
      <w:r w:rsidRPr="006F6845">
        <w:t>The six personas represent</w:t>
      </w:r>
      <w:r w:rsidRPr="006F6845">
        <w:rPr>
          <w:b/>
          <w:bCs/>
        </w:rPr>
        <w:t>:</w:t>
      </w:r>
    </w:p>
    <w:p w14:paraId="1C22F725" w14:textId="77777777" w:rsidR="006F6845" w:rsidRPr="006F6845" w:rsidRDefault="006F6845">
      <w:pPr>
        <w:numPr>
          <w:ilvl w:val="0"/>
          <w:numId w:val="16"/>
        </w:numPr>
        <w:rPr>
          <w:b/>
          <w:bCs/>
        </w:rPr>
      </w:pPr>
      <w:r w:rsidRPr="00517643">
        <w:rPr>
          <w:b/>
          <w:bCs/>
        </w:rPr>
        <w:t>Aisha Rahman</w:t>
      </w:r>
      <w:r w:rsidRPr="006F6845">
        <w:rPr>
          <w:b/>
          <w:bCs/>
        </w:rPr>
        <w:t xml:space="preserve"> </w:t>
      </w:r>
      <w:r w:rsidRPr="00517643">
        <w:t>(Undergraduate student)</w:t>
      </w:r>
    </w:p>
    <w:p w14:paraId="04700B28" w14:textId="77777777" w:rsidR="006F6845" w:rsidRPr="006F6845" w:rsidRDefault="006F6845">
      <w:pPr>
        <w:numPr>
          <w:ilvl w:val="0"/>
          <w:numId w:val="16"/>
        </w:numPr>
        <w:rPr>
          <w:b/>
          <w:bCs/>
        </w:rPr>
      </w:pPr>
      <w:r w:rsidRPr="006F6845">
        <w:rPr>
          <w:b/>
          <w:bCs/>
        </w:rPr>
        <w:t xml:space="preserve">Tom Williams </w:t>
      </w:r>
      <w:r w:rsidRPr="00517643">
        <w:t>(Mature student)</w:t>
      </w:r>
    </w:p>
    <w:p w14:paraId="5968A04C" w14:textId="77777777" w:rsidR="006F6845" w:rsidRPr="006F6845" w:rsidRDefault="006F6845">
      <w:pPr>
        <w:numPr>
          <w:ilvl w:val="0"/>
          <w:numId w:val="16"/>
        </w:numPr>
        <w:rPr>
          <w:b/>
          <w:bCs/>
        </w:rPr>
      </w:pPr>
      <w:r w:rsidRPr="006F6845">
        <w:rPr>
          <w:b/>
          <w:bCs/>
        </w:rPr>
        <w:lastRenderedPageBreak/>
        <w:t xml:space="preserve">Elena Morris </w:t>
      </w:r>
      <w:r w:rsidRPr="00517643">
        <w:t>(Postgraduate student)</w:t>
      </w:r>
    </w:p>
    <w:p w14:paraId="1DDA683E" w14:textId="77777777" w:rsidR="006F6845" w:rsidRPr="006F6845" w:rsidRDefault="006F6845">
      <w:pPr>
        <w:numPr>
          <w:ilvl w:val="0"/>
          <w:numId w:val="16"/>
        </w:numPr>
        <w:rPr>
          <w:b/>
          <w:bCs/>
        </w:rPr>
      </w:pPr>
      <w:r w:rsidRPr="006F6845">
        <w:rPr>
          <w:b/>
          <w:bCs/>
        </w:rPr>
        <w:t xml:space="preserve">Dr Gareth Hughes </w:t>
      </w:r>
      <w:r w:rsidRPr="00517643">
        <w:t>(Academic staff)</w:t>
      </w:r>
    </w:p>
    <w:p w14:paraId="5EDDC3D3" w14:textId="77777777" w:rsidR="006F6845" w:rsidRPr="006F6845" w:rsidRDefault="006F6845">
      <w:pPr>
        <w:numPr>
          <w:ilvl w:val="0"/>
          <w:numId w:val="16"/>
        </w:numPr>
        <w:rPr>
          <w:b/>
          <w:bCs/>
        </w:rPr>
      </w:pPr>
      <w:r w:rsidRPr="006F6845">
        <w:rPr>
          <w:b/>
          <w:bCs/>
        </w:rPr>
        <w:t xml:space="preserve">Priya Patel </w:t>
      </w:r>
      <w:r w:rsidRPr="00517643">
        <w:t>(International student)</w:t>
      </w:r>
    </w:p>
    <w:p w14:paraId="7CAE636B" w14:textId="77777777" w:rsidR="006F6845" w:rsidRPr="006F6845" w:rsidRDefault="006F6845">
      <w:pPr>
        <w:numPr>
          <w:ilvl w:val="0"/>
          <w:numId w:val="16"/>
        </w:numPr>
        <w:rPr>
          <w:b/>
          <w:bCs/>
        </w:rPr>
      </w:pPr>
      <w:r w:rsidRPr="006F6845">
        <w:rPr>
          <w:b/>
          <w:bCs/>
        </w:rPr>
        <w:t xml:space="preserve">Mark Evans </w:t>
      </w:r>
      <w:r w:rsidRPr="00517643">
        <w:t>(Professional services staff)</w:t>
      </w:r>
    </w:p>
    <w:p w14:paraId="7221382C" w14:textId="7D6A29AA" w:rsidR="00441EA1" w:rsidRDefault="006F6845" w:rsidP="00441EA1">
      <w:pPr>
        <w:rPr>
          <w:b/>
          <w:bCs/>
        </w:rPr>
      </w:pPr>
      <w:r w:rsidRPr="006F6845">
        <w:t>Each persona includes a scenario and associated user experience requirements, focusing on clarity, accessibility, emotional comfort, and ease of navigation</w:t>
      </w:r>
      <w:r w:rsidRPr="006F6845">
        <w:rPr>
          <w:b/>
          <w:bCs/>
        </w:rPr>
        <w:t xml:space="preserve"> [</w:t>
      </w:r>
      <w:r w:rsidR="00746608">
        <w:rPr>
          <w:b/>
          <w:bCs/>
        </w:rPr>
        <w:t>9</w:t>
      </w:r>
      <w:r w:rsidRPr="006F6845">
        <w:rPr>
          <w:b/>
          <w:bCs/>
        </w:rPr>
        <w:t>]</w:t>
      </w:r>
      <w:r w:rsidR="00361214">
        <w:rPr>
          <w:b/>
          <w:bCs/>
        </w:rPr>
        <w:t>,</w:t>
      </w:r>
      <w:r w:rsidRPr="006F6845">
        <w:rPr>
          <w:b/>
          <w:bCs/>
        </w:rPr>
        <w:t>[1</w:t>
      </w:r>
      <w:r w:rsidR="00746608">
        <w:rPr>
          <w:b/>
          <w:bCs/>
        </w:rPr>
        <w:t>0</w:t>
      </w:r>
      <w:r w:rsidRPr="006F6845">
        <w:rPr>
          <w:b/>
          <w:bCs/>
        </w:rPr>
        <w:t>].</w:t>
      </w:r>
    </w:p>
    <w:p w14:paraId="677C55CF" w14:textId="77777777" w:rsidR="00441EA1" w:rsidRDefault="00441EA1" w:rsidP="00441EA1">
      <w:pPr>
        <w:rPr>
          <w:b/>
          <w:bCs/>
        </w:rPr>
      </w:pPr>
    </w:p>
    <w:p w14:paraId="59EDAF14" w14:textId="3AFE7E8D" w:rsidR="00517643" w:rsidRDefault="00517643" w:rsidP="00441EA1">
      <w:pPr>
        <w:rPr>
          <w:b/>
          <w:bCs/>
        </w:rPr>
      </w:pPr>
      <w:r w:rsidRPr="00517643">
        <w:rPr>
          <w:b/>
          <w:bCs/>
        </w:rPr>
        <w:t>2.3 Persona 1 – Aisha Rahman</w:t>
      </w:r>
    </w:p>
    <w:p w14:paraId="2460EEB4" w14:textId="77777777" w:rsidR="0073544F" w:rsidRDefault="00441EA1" w:rsidP="0073544F">
      <w:pPr>
        <w:keepNext/>
      </w:pPr>
      <w:r w:rsidRPr="00441EA1">
        <w:rPr>
          <w:b/>
          <w:bCs/>
          <w:noProof/>
        </w:rPr>
        <w:drawing>
          <wp:inline distT="0" distB="0" distL="0" distR="0" wp14:anchorId="1A992CE4" wp14:editId="319444D0">
            <wp:extent cx="4862705" cy="3767724"/>
            <wp:effectExtent l="19050" t="19050" r="14605" b="23495"/>
            <wp:docPr id="1299033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033578" name=""/>
                    <pic:cNvPicPr/>
                  </pic:nvPicPr>
                  <pic:blipFill>
                    <a:blip r:embed="rId16"/>
                    <a:stretch>
                      <a:fillRect/>
                    </a:stretch>
                  </pic:blipFill>
                  <pic:spPr>
                    <a:xfrm>
                      <a:off x="0" y="0"/>
                      <a:ext cx="4864367" cy="3769012"/>
                    </a:xfrm>
                    <a:prstGeom prst="rect">
                      <a:avLst/>
                    </a:prstGeom>
                    <a:ln>
                      <a:solidFill>
                        <a:srgbClr val="002060"/>
                      </a:solidFill>
                    </a:ln>
                  </pic:spPr>
                </pic:pic>
              </a:graphicData>
            </a:graphic>
          </wp:inline>
        </w:drawing>
      </w:r>
    </w:p>
    <w:p w14:paraId="3894C4ED" w14:textId="3BB9226B" w:rsidR="00517643" w:rsidRPr="0073544F" w:rsidRDefault="0073544F" w:rsidP="00502F82">
      <w:pPr>
        <w:pStyle w:val="Caption"/>
        <w:rPr>
          <w:b/>
          <w:bCs/>
          <w:i w:val="0"/>
          <w:iCs w:val="0"/>
        </w:rPr>
      </w:pPr>
      <w:bookmarkStart w:id="16" w:name="_Toc223216702"/>
      <w:r w:rsidRPr="0073544F">
        <w:rPr>
          <w:i w:val="0"/>
          <w:iCs w:val="0"/>
        </w:rPr>
        <w:t xml:space="preserve">Figure </w:t>
      </w:r>
      <w:r w:rsidRPr="0073544F">
        <w:rPr>
          <w:i w:val="0"/>
          <w:iCs w:val="0"/>
        </w:rPr>
        <w:fldChar w:fldCharType="begin"/>
      </w:r>
      <w:r w:rsidRPr="0073544F">
        <w:rPr>
          <w:i w:val="0"/>
          <w:iCs w:val="0"/>
        </w:rPr>
        <w:instrText xml:space="preserve"> SEQ Figure \* ARABIC </w:instrText>
      </w:r>
      <w:r w:rsidRPr="0073544F">
        <w:rPr>
          <w:i w:val="0"/>
          <w:iCs w:val="0"/>
        </w:rPr>
        <w:fldChar w:fldCharType="separate"/>
      </w:r>
      <w:r w:rsidR="000000BB">
        <w:rPr>
          <w:i w:val="0"/>
          <w:iCs w:val="0"/>
          <w:noProof/>
        </w:rPr>
        <w:t>4</w:t>
      </w:r>
      <w:r w:rsidRPr="0073544F">
        <w:rPr>
          <w:i w:val="0"/>
          <w:iCs w:val="0"/>
        </w:rPr>
        <w:fldChar w:fldCharType="end"/>
      </w:r>
      <w:r w:rsidRPr="0073544F">
        <w:rPr>
          <w:i w:val="0"/>
          <w:iCs w:val="0"/>
          <w:lang w:val="en-AU"/>
        </w:rPr>
        <w:t xml:space="preserve">: </w:t>
      </w:r>
      <w:r w:rsidR="00502F82" w:rsidRPr="00502F82">
        <w:rPr>
          <w:i w:val="0"/>
          <w:iCs w:val="0"/>
        </w:rPr>
        <w:t xml:space="preserve">Shows the profile information of Persona </w:t>
      </w:r>
      <w:r w:rsidR="00502F82">
        <w:rPr>
          <w:i w:val="0"/>
          <w:iCs w:val="0"/>
        </w:rPr>
        <w:t>one.</w:t>
      </w:r>
      <w:bookmarkEnd w:id="16"/>
    </w:p>
    <w:p w14:paraId="5E9DB4C4" w14:textId="77777777" w:rsidR="0090307B" w:rsidRDefault="0090307B" w:rsidP="00517643">
      <w:pPr>
        <w:rPr>
          <w:b/>
          <w:bCs/>
        </w:rPr>
      </w:pPr>
    </w:p>
    <w:p w14:paraId="4232796D" w14:textId="77777777" w:rsidR="0090307B" w:rsidRDefault="0090307B" w:rsidP="00517643">
      <w:pPr>
        <w:rPr>
          <w:b/>
          <w:bCs/>
        </w:rPr>
      </w:pPr>
    </w:p>
    <w:p w14:paraId="4D7F702B" w14:textId="77777777" w:rsidR="0090307B" w:rsidRDefault="0090307B" w:rsidP="00517643">
      <w:pPr>
        <w:rPr>
          <w:b/>
          <w:bCs/>
        </w:rPr>
      </w:pPr>
    </w:p>
    <w:p w14:paraId="4FD60EF3" w14:textId="77777777" w:rsidR="0090307B" w:rsidRDefault="0090307B" w:rsidP="00517643">
      <w:pPr>
        <w:rPr>
          <w:b/>
          <w:bCs/>
        </w:rPr>
      </w:pPr>
    </w:p>
    <w:p w14:paraId="74FD4800" w14:textId="77777777" w:rsidR="0090307B" w:rsidRDefault="0090307B" w:rsidP="00517643">
      <w:pPr>
        <w:rPr>
          <w:b/>
          <w:bCs/>
        </w:rPr>
      </w:pPr>
    </w:p>
    <w:p w14:paraId="01B20956" w14:textId="620856F8" w:rsidR="00517643" w:rsidRPr="00517643" w:rsidRDefault="00517643" w:rsidP="00517643">
      <w:pPr>
        <w:rPr>
          <w:b/>
          <w:bCs/>
        </w:rPr>
      </w:pPr>
      <w:r w:rsidRPr="00517643">
        <w:rPr>
          <w:b/>
          <w:bCs/>
        </w:rPr>
        <w:lastRenderedPageBreak/>
        <w:t>2.4 Persona 2 – Tom Williams</w:t>
      </w:r>
    </w:p>
    <w:p w14:paraId="0F3B0B06" w14:textId="77777777" w:rsidR="0073544F" w:rsidRDefault="00441EA1" w:rsidP="0073544F">
      <w:pPr>
        <w:keepNext/>
      </w:pPr>
      <w:r w:rsidRPr="00441EA1">
        <w:rPr>
          <w:noProof/>
        </w:rPr>
        <w:drawing>
          <wp:inline distT="0" distB="0" distL="0" distR="0" wp14:anchorId="3C6ED59A" wp14:editId="0561AD5B">
            <wp:extent cx="4076594" cy="3442985"/>
            <wp:effectExtent l="19050" t="19050" r="19685" b="24130"/>
            <wp:docPr id="1242698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698138" name=""/>
                    <pic:cNvPicPr/>
                  </pic:nvPicPr>
                  <pic:blipFill>
                    <a:blip r:embed="rId17"/>
                    <a:stretch>
                      <a:fillRect/>
                    </a:stretch>
                  </pic:blipFill>
                  <pic:spPr>
                    <a:xfrm>
                      <a:off x="0" y="0"/>
                      <a:ext cx="4078377" cy="3444491"/>
                    </a:xfrm>
                    <a:prstGeom prst="rect">
                      <a:avLst/>
                    </a:prstGeom>
                    <a:ln>
                      <a:solidFill>
                        <a:srgbClr val="002060"/>
                      </a:solidFill>
                    </a:ln>
                  </pic:spPr>
                </pic:pic>
              </a:graphicData>
            </a:graphic>
          </wp:inline>
        </w:drawing>
      </w:r>
    </w:p>
    <w:p w14:paraId="368F6847" w14:textId="4DC4130B" w:rsidR="00517643" w:rsidRPr="0073544F" w:rsidRDefault="0073544F" w:rsidP="0073544F">
      <w:pPr>
        <w:pStyle w:val="Caption"/>
        <w:rPr>
          <w:i w:val="0"/>
          <w:iCs w:val="0"/>
        </w:rPr>
      </w:pPr>
      <w:bookmarkStart w:id="17" w:name="_Toc223216703"/>
      <w:r w:rsidRPr="0073544F">
        <w:rPr>
          <w:i w:val="0"/>
          <w:iCs w:val="0"/>
        </w:rPr>
        <w:t xml:space="preserve">Figure </w:t>
      </w:r>
      <w:r w:rsidRPr="0073544F">
        <w:rPr>
          <w:i w:val="0"/>
          <w:iCs w:val="0"/>
        </w:rPr>
        <w:fldChar w:fldCharType="begin"/>
      </w:r>
      <w:r w:rsidRPr="0073544F">
        <w:rPr>
          <w:i w:val="0"/>
          <w:iCs w:val="0"/>
        </w:rPr>
        <w:instrText xml:space="preserve"> SEQ Figure \* ARABIC </w:instrText>
      </w:r>
      <w:r w:rsidRPr="0073544F">
        <w:rPr>
          <w:i w:val="0"/>
          <w:iCs w:val="0"/>
        </w:rPr>
        <w:fldChar w:fldCharType="separate"/>
      </w:r>
      <w:r w:rsidR="000000BB">
        <w:rPr>
          <w:i w:val="0"/>
          <w:iCs w:val="0"/>
          <w:noProof/>
        </w:rPr>
        <w:t>5</w:t>
      </w:r>
      <w:r w:rsidRPr="0073544F">
        <w:rPr>
          <w:i w:val="0"/>
          <w:iCs w:val="0"/>
        </w:rPr>
        <w:fldChar w:fldCharType="end"/>
      </w:r>
      <w:r w:rsidRPr="0073544F">
        <w:rPr>
          <w:i w:val="0"/>
          <w:iCs w:val="0"/>
          <w:lang w:val="en-AU"/>
        </w:rPr>
        <w:t xml:space="preserve">: Shows the persona </w:t>
      </w:r>
      <w:r>
        <w:rPr>
          <w:i w:val="0"/>
          <w:iCs w:val="0"/>
          <w:lang w:val="en-AU"/>
        </w:rPr>
        <w:t>two</w:t>
      </w:r>
      <w:r w:rsidRPr="0073544F">
        <w:rPr>
          <w:i w:val="0"/>
          <w:iCs w:val="0"/>
          <w:lang w:val="en-AU"/>
        </w:rPr>
        <w:t xml:space="preserve"> </w:t>
      </w:r>
      <w:r w:rsidR="00502F82">
        <w:rPr>
          <w:i w:val="0"/>
          <w:iCs w:val="0"/>
          <w:lang w:val="en-AU"/>
        </w:rPr>
        <w:t xml:space="preserve"> profile </w:t>
      </w:r>
      <w:r w:rsidRPr="0073544F">
        <w:rPr>
          <w:i w:val="0"/>
          <w:iCs w:val="0"/>
          <w:lang w:val="en-AU"/>
        </w:rPr>
        <w:t>details.</w:t>
      </w:r>
      <w:bookmarkEnd w:id="17"/>
    </w:p>
    <w:p w14:paraId="08699357" w14:textId="77777777" w:rsidR="00441EA1" w:rsidRPr="00517643" w:rsidRDefault="00441EA1" w:rsidP="00441EA1"/>
    <w:p w14:paraId="36A03C0B" w14:textId="77777777" w:rsidR="00517643" w:rsidRPr="00441EA1" w:rsidRDefault="00517643" w:rsidP="00441EA1">
      <w:pPr>
        <w:rPr>
          <w:b/>
          <w:bCs/>
        </w:rPr>
      </w:pPr>
      <w:r w:rsidRPr="00441EA1">
        <w:rPr>
          <w:b/>
          <w:bCs/>
        </w:rPr>
        <w:t>2.5 Persona 3 – Elena Morris</w:t>
      </w:r>
    </w:p>
    <w:p w14:paraId="41CEA9AD" w14:textId="77777777" w:rsidR="0073544F" w:rsidRDefault="00441EA1" w:rsidP="0073544F">
      <w:pPr>
        <w:keepNext/>
      </w:pPr>
      <w:r w:rsidRPr="00441EA1">
        <w:rPr>
          <w:noProof/>
        </w:rPr>
        <w:drawing>
          <wp:inline distT="0" distB="0" distL="0" distR="0" wp14:anchorId="4B938128" wp14:editId="51D59F59">
            <wp:extent cx="4103678" cy="3230245"/>
            <wp:effectExtent l="19050" t="19050" r="11430" b="27305"/>
            <wp:docPr id="1336189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189259" name=""/>
                    <pic:cNvPicPr/>
                  </pic:nvPicPr>
                  <pic:blipFill>
                    <a:blip r:embed="rId18"/>
                    <a:stretch>
                      <a:fillRect/>
                    </a:stretch>
                  </pic:blipFill>
                  <pic:spPr>
                    <a:xfrm>
                      <a:off x="0" y="0"/>
                      <a:ext cx="4115607" cy="3239635"/>
                    </a:xfrm>
                    <a:prstGeom prst="rect">
                      <a:avLst/>
                    </a:prstGeom>
                    <a:ln>
                      <a:solidFill>
                        <a:srgbClr val="002060"/>
                      </a:solidFill>
                    </a:ln>
                  </pic:spPr>
                </pic:pic>
              </a:graphicData>
            </a:graphic>
          </wp:inline>
        </w:drawing>
      </w:r>
    </w:p>
    <w:p w14:paraId="239B24E0" w14:textId="59F60D27" w:rsidR="0073544F" w:rsidRPr="0073544F" w:rsidRDefault="0073544F" w:rsidP="0073544F">
      <w:pPr>
        <w:pStyle w:val="Caption"/>
        <w:rPr>
          <w:i w:val="0"/>
          <w:iCs w:val="0"/>
        </w:rPr>
      </w:pPr>
      <w:bookmarkStart w:id="18" w:name="_Toc223216704"/>
      <w:r w:rsidRPr="0073544F">
        <w:rPr>
          <w:i w:val="0"/>
          <w:iCs w:val="0"/>
        </w:rPr>
        <w:t xml:space="preserve">Figure </w:t>
      </w:r>
      <w:r w:rsidRPr="0073544F">
        <w:rPr>
          <w:i w:val="0"/>
          <w:iCs w:val="0"/>
        </w:rPr>
        <w:fldChar w:fldCharType="begin"/>
      </w:r>
      <w:r w:rsidRPr="0073544F">
        <w:rPr>
          <w:i w:val="0"/>
          <w:iCs w:val="0"/>
        </w:rPr>
        <w:instrText xml:space="preserve"> SEQ Figure \* ARABIC </w:instrText>
      </w:r>
      <w:r w:rsidRPr="0073544F">
        <w:rPr>
          <w:i w:val="0"/>
          <w:iCs w:val="0"/>
        </w:rPr>
        <w:fldChar w:fldCharType="separate"/>
      </w:r>
      <w:r w:rsidR="000000BB">
        <w:rPr>
          <w:i w:val="0"/>
          <w:iCs w:val="0"/>
          <w:noProof/>
        </w:rPr>
        <w:t>6</w:t>
      </w:r>
      <w:r w:rsidRPr="0073544F">
        <w:rPr>
          <w:i w:val="0"/>
          <w:iCs w:val="0"/>
        </w:rPr>
        <w:fldChar w:fldCharType="end"/>
      </w:r>
      <w:r w:rsidRPr="0073544F">
        <w:rPr>
          <w:i w:val="0"/>
          <w:iCs w:val="0"/>
          <w:lang w:val="en-AU"/>
        </w:rPr>
        <w:t xml:space="preserve">: Shows the persona </w:t>
      </w:r>
      <w:r>
        <w:rPr>
          <w:i w:val="0"/>
          <w:iCs w:val="0"/>
          <w:lang w:val="en-AU"/>
        </w:rPr>
        <w:t>three</w:t>
      </w:r>
      <w:r w:rsidRPr="0073544F">
        <w:rPr>
          <w:i w:val="0"/>
          <w:iCs w:val="0"/>
          <w:lang w:val="en-AU"/>
        </w:rPr>
        <w:t xml:space="preserve"> </w:t>
      </w:r>
      <w:r w:rsidR="00502F82">
        <w:rPr>
          <w:i w:val="0"/>
          <w:iCs w:val="0"/>
          <w:lang w:val="en-AU"/>
        </w:rPr>
        <w:t xml:space="preserve">profile </w:t>
      </w:r>
      <w:r w:rsidRPr="0073544F">
        <w:rPr>
          <w:i w:val="0"/>
          <w:iCs w:val="0"/>
          <w:lang w:val="en-AU"/>
        </w:rPr>
        <w:t>details</w:t>
      </w:r>
      <w:bookmarkEnd w:id="18"/>
    </w:p>
    <w:p w14:paraId="440CFFAE" w14:textId="6905EE7D" w:rsidR="00517643" w:rsidRPr="0073544F" w:rsidRDefault="00517643" w:rsidP="0073544F">
      <w:pPr>
        <w:rPr>
          <w:b/>
          <w:bCs/>
        </w:rPr>
      </w:pPr>
      <w:r w:rsidRPr="0073544F">
        <w:rPr>
          <w:b/>
          <w:bCs/>
        </w:rPr>
        <w:lastRenderedPageBreak/>
        <w:t>2.6 Persona 4 – Dr Gareth Hughes</w:t>
      </w:r>
    </w:p>
    <w:p w14:paraId="3855DD0D" w14:textId="77777777" w:rsidR="0073544F" w:rsidRDefault="00441EA1" w:rsidP="0073544F">
      <w:pPr>
        <w:pStyle w:val="ListParagraph"/>
        <w:keepNext/>
      </w:pPr>
      <w:r w:rsidRPr="00441EA1">
        <w:rPr>
          <w:noProof/>
        </w:rPr>
        <w:drawing>
          <wp:inline distT="0" distB="0" distL="0" distR="0" wp14:anchorId="2DC2A2A4" wp14:editId="6C73DA7D">
            <wp:extent cx="4077250" cy="3321050"/>
            <wp:effectExtent l="19050" t="19050" r="19050" b="12700"/>
            <wp:docPr id="1996785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85183" name=""/>
                    <pic:cNvPicPr/>
                  </pic:nvPicPr>
                  <pic:blipFill>
                    <a:blip r:embed="rId19"/>
                    <a:stretch>
                      <a:fillRect/>
                    </a:stretch>
                  </pic:blipFill>
                  <pic:spPr>
                    <a:xfrm>
                      <a:off x="0" y="0"/>
                      <a:ext cx="4083084" cy="3325802"/>
                    </a:xfrm>
                    <a:prstGeom prst="rect">
                      <a:avLst/>
                    </a:prstGeom>
                    <a:ln>
                      <a:solidFill>
                        <a:srgbClr val="002060"/>
                      </a:solidFill>
                    </a:ln>
                  </pic:spPr>
                </pic:pic>
              </a:graphicData>
            </a:graphic>
          </wp:inline>
        </w:drawing>
      </w:r>
    </w:p>
    <w:p w14:paraId="5CFB4746" w14:textId="7E458CC6" w:rsidR="00517643" w:rsidRPr="00517643" w:rsidRDefault="0073544F" w:rsidP="0073544F">
      <w:pPr>
        <w:pStyle w:val="Caption"/>
        <w:rPr>
          <w:i w:val="0"/>
          <w:iCs w:val="0"/>
        </w:rPr>
      </w:pPr>
      <w:bookmarkStart w:id="19" w:name="_Toc223216705"/>
      <w:r w:rsidRPr="0073544F">
        <w:rPr>
          <w:i w:val="0"/>
          <w:iCs w:val="0"/>
        </w:rPr>
        <w:t xml:space="preserve">Figure </w:t>
      </w:r>
      <w:r w:rsidRPr="0073544F">
        <w:rPr>
          <w:i w:val="0"/>
          <w:iCs w:val="0"/>
        </w:rPr>
        <w:fldChar w:fldCharType="begin"/>
      </w:r>
      <w:r w:rsidRPr="0073544F">
        <w:rPr>
          <w:i w:val="0"/>
          <w:iCs w:val="0"/>
        </w:rPr>
        <w:instrText xml:space="preserve"> SEQ Figure \* ARABIC </w:instrText>
      </w:r>
      <w:r w:rsidRPr="0073544F">
        <w:rPr>
          <w:i w:val="0"/>
          <w:iCs w:val="0"/>
        </w:rPr>
        <w:fldChar w:fldCharType="separate"/>
      </w:r>
      <w:r w:rsidR="000000BB">
        <w:rPr>
          <w:i w:val="0"/>
          <w:iCs w:val="0"/>
          <w:noProof/>
        </w:rPr>
        <w:t>7</w:t>
      </w:r>
      <w:r w:rsidRPr="0073544F">
        <w:rPr>
          <w:i w:val="0"/>
          <w:iCs w:val="0"/>
        </w:rPr>
        <w:fldChar w:fldCharType="end"/>
      </w:r>
      <w:r w:rsidRPr="0073544F">
        <w:rPr>
          <w:i w:val="0"/>
          <w:iCs w:val="0"/>
          <w:lang w:val="en-AU"/>
        </w:rPr>
        <w:t>: Shows the persona Four</w:t>
      </w:r>
      <w:r w:rsidR="00502F82">
        <w:rPr>
          <w:i w:val="0"/>
          <w:iCs w:val="0"/>
          <w:lang w:val="en-AU"/>
        </w:rPr>
        <w:t xml:space="preserve"> profile</w:t>
      </w:r>
      <w:r w:rsidRPr="0073544F">
        <w:rPr>
          <w:i w:val="0"/>
          <w:iCs w:val="0"/>
          <w:lang w:val="en-AU"/>
        </w:rPr>
        <w:t xml:space="preserve"> details</w:t>
      </w:r>
      <w:bookmarkEnd w:id="19"/>
    </w:p>
    <w:p w14:paraId="23CD6EF1" w14:textId="77777777" w:rsidR="004F5410" w:rsidRDefault="004F5410" w:rsidP="00517643">
      <w:pPr>
        <w:pStyle w:val="ListParagraph"/>
        <w:rPr>
          <w:b/>
          <w:bCs/>
        </w:rPr>
      </w:pPr>
    </w:p>
    <w:p w14:paraId="2EEA2544" w14:textId="339A05E5" w:rsidR="00517643" w:rsidRPr="00441EA1" w:rsidRDefault="00517643" w:rsidP="00441EA1">
      <w:pPr>
        <w:rPr>
          <w:b/>
          <w:bCs/>
        </w:rPr>
      </w:pPr>
      <w:r w:rsidRPr="00441EA1">
        <w:rPr>
          <w:b/>
          <w:bCs/>
        </w:rPr>
        <w:t>2.7 Persona 5 – Priya Patel</w:t>
      </w:r>
    </w:p>
    <w:p w14:paraId="67A85B8A" w14:textId="77777777" w:rsidR="0073544F" w:rsidRDefault="00441EA1" w:rsidP="0073544F">
      <w:pPr>
        <w:pStyle w:val="ListParagraph"/>
        <w:keepNext/>
      </w:pPr>
      <w:r w:rsidRPr="00441EA1">
        <w:rPr>
          <w:noProof/>
        </w:rPr>
        <w:drawing>
          <wp:inline distT="0" distB="0" distL="0" distR="0" wp14:anchorId="64D04145" wp14:editId="0B20CBAB">
            <wp:extent cx="4151248" cy="3241675"/>
            <wp:effectExtent l="19050" t="19050" r="20955" b="15875"/>
            <wp:docPr id="1659631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631509" name=""/>
                    <pic:cNvPicPr/>
                  </pic:nvPicPr>
                  <pic:blipFill>
                    <a:blip r:embed="rId20"/>
                    <a:stretch>
                      <a:fillRect/>
                    </a:stretch>
                  </pic:blipFill>
                  <pic:spPr>
                    <a:xfrm>
                      <a:off x="0" y="0"/>
                      <a:ext cx="4170393" cy="3256625"/>
                    </a:xfrm>
                    <a:prstGeom prst="rect">
                      <a:avLst/>
                    </a:prstGeom>
                    <a:ln>
                      <a:solidFill>
                        <a:srgbClr val="002060"/>
                      </a:solidFill>
                    </a:ln>
                  </pic:spPr>
                </pic:pic>
              </a:graphicData>
            </a:graphic>
          </wp:inline>
        </w:drawing>
      </w:r>
    </w:p>
    <w:p w14:paraId="3CBB6994" w14:textId="7C0C6305" w:rsidR="00441EA1" w:rsidRPr="0073544F" w:rsidRDefault="0073544F" w:rsidP="0073544F">
      <w:pPr>
        <w:pStyle w:val="Caption"/>
        <w:rPr>
          <w:i w:val="0"/>
          <w:iCs w:val="0"/>
        </w:rPr>
      </w:pPr>
      <w:bookmarkStart w:id="20" w:name="_Toc223216706"/>
      <w:r w:rsidRPr="0073544F">
        <w:rPr>
          <w:i w:val="0"/>
          <w:iCs w:val="0"/>
        </w:rPr>
        <w:t xml:space="preserve">Figure </w:t>
      </w:r>
      <w:r w:rsidRPr="0073544F">
        <w:rPr>
          <w:i w:val="0"/>
          <w:iCs w:val="0"/>
        </w:rPr>
        <w:fldChar w:fldCharType="begin"/>
      </w:r>
      <w:r w:rsidRPr="0073544F">
        <w:rPr>
          <w:i w:val="0"/>
          <w:iCs w:val="0"/>
        </w:rPr>
        <w:instrText xml:space="preserve"> SEQ Figure \* ARABIC </w:instrText>
      </w:r>
      <w:r w:rsidRPr="0073544F">
        <w:rPr>
          <w:i w:val="0"/>
          <w:iCs w:val="0"/>
        </w:rPr>
        <w:fldChar w:fldCharType="separate"/>
      </w:r>
      <w:r w:rsidR="000000BB">
        <w:rPr>
          <w:i w:val="0"/>
          <w:iCs w:val="0"/>
          <w:noProof/>
        </w:rPr>
        <w:t>8</w:t>
      </w:r>
      <w:r w:rsidRPr="0073544F">
        <w:rPr>
          <w:i w:val="0"/>
          <w:iCs w:val="0"/>
        </w:rPr>
        <w:fldChar w:fldCharType="end"/>
      </w:r>
      <w:r w:rsidRPr="0073544F">
        <w:rPr>
          <w:i w:val="0"/>
          <w:iCs w:val="0"/>
          <w:lang w:val="en-AU"/>
        </w:rPr>
        <w:t xml:space="preserve">: Shows the persona five </w:t>
      </w:r>
      <w:r w:rsidR="00502F82">
        <w:rPr>
          <w:i w:val="0"/>
          <w:iCs w:val="0"/>
          <w:lang w:val="en-AU"/>
        </w:rPr>
        <w:t xml:space="preserve">profile </w:t>
      </w:r>
      <w:r w:rsidRPr="0073544F">
        <w:rPr>
          <w:i w:val="0"/>
          <w:iCs w:val="0"/>
          <w:lang w:val="en-AU"/>
        </w:rPr>
        <w:t>details.</w:t>
      </w:r>
      <w:bookmarkEnd w:id="20"/>
    </w:p>
    <w:p w14:paraId="421D6D7F" w14:textId="77777777" w:rsidR="004F5410" w:rsidRDefault="004F5410" w:rsidP="00517643">
      <w:pPr>
        <w:pStyle w:val="ListParagraph"/>
        <w:rPr>
          <w:b/>
          <w:bCs/>
        </w:rPr>
      </w:pPr>
    </w:p>
    <w:p w14:paraId="54B19B6B" w14:textId="0A7B955B" w:rsidR="00517643" w:rsidRPr="0073544F" w:rsidRDefault="00517643" w:rsidP="0073544F">
      <w:pPr>
        <w:rPr>
          <w:b/>
          <w:bCs/>
        </w:rPr>
      </w:pPr>
      <w:r w:rsidRPr="0073544F">
        <w:rPr>
          <w:b/>
          <w:bCs/>
        </w:rPr>
        <w:lastRenderedPageBreak/>
        <w:t>2.8 Persona 6 – Mark Evans</w:t>
      </w:r>
    </w:p>
    <w:p w14:paraId="43597716" w14:textId="77777777" w:rsidR="0073544F" w:rsidRDefault="0073544F" w:rsidP="0073544F">
      <w:pPr>
        <w:pStyle w:val="ListParagraph"/>
        <w:keepNext/>
      </w:pPr>
      <w:r w:rsidRPr="0073544F">
        <w:rPr>
          <w:noProof/>
        </w:rPr>
        <w:drawing>
          <wp:inline distT="0" distB="0" distL="0" distR="0" wp14:anchorId="11734C77" wp14:editId="264166C6">
            <wp:extent cx="5267325" cy="4399669"/>
            <wp:effectExtent l="19050" t="19050" r="9525" b="20320"/>
            <wp:docPr id="276945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945685" name=""/>
                    <pic:cNvPicPr/>
                  </pic:nvPicPr>
                  <pic:blipFill>
                    <a:blip r:embed="rId21"/>
                    <a:stretch>
                      <a:fillRect/>
                    </a:stretch>
                  </pic:blipFill>
                  <pic:spPr>
                    <a:xfrm>
                      <a:off x="0" y="0"/>
                      <a:ext cx="5267364" cy="4399702"/>
                    </a:xfrm>
                    <a:prstGeom prst="rect">
                      <a:avLst/>
                    </a:prstGeom>
                    <a:ln>
                      <a:solidFill>
                        <a:srgbClr val="002060"/>
                      </a:solidFill>
                    </a:ln>
                  </pic:spPr>
                </pic:pic>
              </a:graphicData>
            </a:graphic>
          </wp:inline>
        </w:drawing>
      </w:r>
    </w:p>
    <w:p w14:paraId="344F5728" w14:textId="0AF8E383" w:rsidR="00517643" w:rsidRDefault="0073544F" w:rsidP="0073544F">
      <w:pPr>
        <w:pStyle w:val="Caption"/>
        <w:rPr>
          <w:i w:val="0"/>
          <w:iCs w:val="0"/>
          <w:lang w:val="en-AU"/>
        </w:rPr>
      </w:pPr>
      <w:bookmarkStart w:id="21" w:name="_Toc223216707"/>
      <w:r w:rsidRPr="0073544F">
        <w:rPr>
          <w:i w:val="0"/>
          <w:iCs w:val="0"/>
        </w:rPr>
        <w:t xml:space="preserve">Figure </w:t>
      </w:r>
      <w:r w:rsidRPr="0073544F">
        <w:rPr>
          <w:i w:val="0"/>
          <w:iCs w:val="0"/>
        </w:rPr>
        <w:fldChar w:fldCharType="begin"/>
      </w:r>
      <w:r w:rsidRPr="0073544F">
        <w:rPr>
          <w:i w:val="0"/>
          <w:iCs w:val="0"/>
        </w:rPr>
        <w:instrText xml:space="preserve"> SEQ Figure \* ARABIC </w:instrText>
      </w:r>
      <w:r w:rsidRPr="0073544F">
        <w:rPr>
          <w:i w:val="0"/>
          <w:iCs w:val="0"/>
        </w:rPr>
        <w:fldChar w:fldCharType="separate"/>
      </w:r>
      <w:r w:rsidR="000000BB">
        <w:rPr>
          <w:i w:val="0"/>
          <w:iCs w:val="0"/>
          <w:noProof/>
        </w:rPr>
        <w:t>9</w:t>
      </w:r>
      <w:r w:rsidRPr="0073544F">
        <w:rPr>
          <w:i w:val="0"/>
          <w:iCs w:val="0"/>
        </w:rPr>
        <w:fldChar w:fldCharType="end"/>
      </w:r>
      <w:r w:rsidRPr="0073544F">
        <w:rPr>
          <w:i w:val="0"/>
          <w:iCs w:val="0"/>
          <w:lang w:val="en-AU"/>
        </w:rPr>
        <w:t xml:space="preserve">: Shows the persona six </w:t>
      </w:r>
      <w:r w:rsidR="00502F82">
        <w:rPr>
          <w:i w:val="0"/>
          <w:iCs w:val="0"/>
          <w:lang w:val="en-AU"/>
        </w:rPr>
        <w:t xml:space="preserve">profile </w:t>
      </w:r>
      <w:r w:rsidRPr="0073544F">
        <w:rPr>
          <w:i w:val="0"/>
          <w:iCs w:val="0"/>
          <w:lang w:val="en-AU"/>
        </w:rPr>
        <w:t>details.</w:t>
      </w:r>
      <w:bookmarkEnd w:id="21"/>
    </w:p>
    <w:p w14:paraId="332A88EA" w14:textId="77777777" w:rsidR="0073544F" w:rsidRPr="00517643" w:rsidRDefault="0073544F" w:rsidP="0073544F">
      <w:pPr>
        <w:rPr>
          <w:lang w:val="en-AU"/>
        </w:rPr>
      </w:pPr>
    </w:p>
    <w:p w14:paraId="6B685832" w14:textId="34BA44A5" w:rsidR="002B52E9" w:rsidRDefault="00F51F66" w:rsidP="0073544F">
      <w:pPr>
        <w:pStyle w:val="Heading2"/>
      </w:pPr>
      <w:bookmarkStart w:id="22" w:name="_Toc223463581"/>
      <w:r>
        <w:t>3.</w:t>
      </w:r>
      <w:r w:rsidR="00623021">
        <w:t xml:space="preserve">0  </w:t>
      </w:r>
      <w:r w:rsidR="002B52E9" w:rsidRPr="002B52E9">
        <w:t>User Research Methods</w:t>
      </w:r>
      <w:bookmarkEnd w:id="22"/>
    </w:p>
    <w:p w14:paraId="4C9753B0" w14:textId="4B7EA9A9" w:rsidR="00F51F66" w:rsidRDefault="00623021" w:rsidP="00EB2CD5">
      <w:r w:rsidRPr="00623021">
        <w:t xml:space="preserve">A mixed-methods approach combining interviews and questionnaires is recommended in </w:t>
      </w:r>
      <w:r w:rsidRPr="00EB2CD5">
        <w:rPr>
          <w:b/>
          <w:bCs/>
        </w:rPr>
        <w:t>HCI</w:t>
      </w:r>
      <w:r w:rsidR="00EB2CD5">
        <w:t xml:space="preserve"> (</w:t>
      </w:r>
      <w:r w:rsidR="00EB2CD5" w:rsidRPr="00EB2CD5">
        <w:t>human–computer interaction</w:t>
      </w:r>
      <w:r w:rsidR="00EB2CD5">
        <w:t>)</w:t>
      </w:r>
      <w:r w:rsidRPr="00623021">
        <w:t xml:space="preserve"> research to capture both qualitative insight and broader usability trends </w:t>
      </w:r>
      <w:r w:rsidRPr="00623021">
        <w:rPr>
          <w:b/>
          <w:bCs/>
        </w:rPr>
        <w:t>[1</w:t>
      </w:r>
      <w:r w:rsidR="00530C0E">
        <w:rPr>
          <w:b/>
          <w:bCs/>
        </w:rPr>
        <w:t>1</w:t>
      </w:r>
      <w:r w:rsidRPr="00623021">
        <w:rPr>
          <w:b/>
          <w:bCs/>
        </w:rPr>
        <w:t>]</w:t>
      </w:r>
      <w:r w:rsidR="009C45D1">
        <w:rPr>
          <w:b/>
          <w:bCs/>
        </w:rPr>
        <w:t xml:space="preserve">, </w:t>
      </w:r>
      <w:r w:rsidR="00FB48B0">
        <w:rPr>
          <w:b/>
          <w:bCs/>
        </w:rPr>
        <w:t>[1</w:t>
      </w:r>
      <w:r w:rsidR="00530C0E">
        <w:rPr>
          <w:b/>
          <w:bCs/>
        </w:rPr>
        <w:t>2</w:t>
      </w:r>
      <w:r w:rsidR="00FB48B0">
        <w:rPr>
          <w:b/>
          <w:bCs/>
        </w:rPr>
        <w:t>]</w:t>
      </w:r>
      <w:r w:rsidRPr="00623021">
        <w:t>.</w:t>
      </w:r>
    </w:p>
    <w:p w14:paraId="6B9B63E6" w14:textId="77777777" w:rsidR="00623021" w:rsidRPr="00F51F66" w:rsidRDefault="00623021" w:rsidP="00623021"/>
    <w:p w14:paraId="0A3BADF3" w14:textId="6720F4B0" w:rsidR="00F51F66" w:rsidRPr="00F51F66" w:rsidRDefault="00623021" w:rsidP="00623021">
      <w:pPr>
        <w:pStyle w:val="Heading2"/>
      </w:pPr>
      <w:bookmarkStart w:id="23" w:name="_Toc223463582"/>
      <w:r>
        <w:t xml:space="preserve">3.1 </w:t>
      </w:r>
      <w:r w:rsidR="002B52E9" w:rsidRPr="002B52E9">
        <w:t>Data Collection Methods</w:t>
      </w:r>
      <w:bookmarkEnd w:id="23"/>
    </w:p>
    <w:p w14:paraId="5870A504" w14:textId="77777777" w:rsidR="00B07693" w:rsidRPr="00B07693" w:rsidRDefault="00B07693" w:rsidP="00B07693">
      <w:r w:rsidRPr="00B07693">
        <w:t>Primary research was conducted using:</w:t>
      </w:r>
    </w:p>
    <w:p w14:paraId="74775D8C" w14:textId="77777777" w:rsidR="00B07693" w:rsidRPr="00B07693" w:rsidRDefault="00B07693">
      <w:pPr>
        <w:numPr>
          <w:ilvl w:val="0"/>
          <w:numId w:val="17"/>
        </w:numPr>
      </w:pPr>
      <w:r w:rsidRPr="00B07693">
        <w:t>Semi-structured interviews</w:t>
      </w:r>
    </w:p>
    <w:p w14:paraId="224CAE8F" w14:textId="0124ED21" w:rsidR="00B07693" w:rsidRPr="00B07693" w:rsidRDefault="00B07693">
      <w:pPr>
        <w:numPr>
          <w:ilvl w:val="0"/>
          <w:numId w:val="17"/>
        </w:numPr>
      </w:pPr>
      <w:r w:rsidRPr="00B07693">
        <w:t>An online questionnaire distributed via Microsoft Forms</w:t>
      </w:r>
      <w:r w:rsidR="00F56E51" w:rsidRPr="00F56E51">
        <w:rPr>
          <w:b/>
          <w:bCs/>
        </w:rPr>
        <w:t xml:space="preserve"> [1</w:t>
      </w:r>
      <w:r w:rsidR="00530C0E">
        <w:rPr>
          <w:b/>
          <w:bCs/>
        </w:rPr>
        <w:t>3</w:t>
      </w:r>
      <w:r w:rsidR="00F56E51" w:rsidRPr="00F56E51">
        <w:rPr>
          <w:b/>
          <w:bCs/>
        </w:rPr>
        <w:t>]</w:t>
      </w:r>
    </w:p>
    <w:p w14:paraId="20D8FAAF" w14:textId="3F15C053" w:rsidR="00265596" w:rsidRPr="00265596" w:rsidRDefault="00B07693" w:rsidP="00265596">
      <w:r w:rsidRPr="00B07693">
        <w:lastRenderedPageBreak/>
        <w:t xml:space="preserve">Fifteen responses were collected from </w:t>
      </w:r>
      <w:r w:rsidRPr="0077431E">
        <w:rPr>
          <w:b/>
          <w:bCs/>
        </w:rPr>
        <w:t>UWTSD</w:t>
      </w:r>
      <w:r w:rsidRPr="00B07693">
        <w:t xml:space="preserve"> students and staff. The questionnaire included Likert-scale usability questions, multiple-choice accessibility questions, and open-ended responses.</w:t>
      </w:r>
    </w:p>
    <w:p w14:paraId="15B27AAA" w14:textId="368DB022" w:rsidR="00623021" w:rsidRDefault="002B52E9" w:rsidP="00623021">
      <w:pPr>
        <w:rPr>
          <w:b/>
          <w:bCs/>
        </w:rPr>
      </w:pPr>
      <w:r w:rsidRPr="00F51F66">
        <w:rPr>
          <w:b/>
          <w:bCs/>
        </w:rPr>
        <w:t>Online Questionnaire</w:t>
      </w:r>
    </w:p>
    <w:p w14:paraId="470A3D74" w14:textId="7F100717" w:rsidR="009D0AA1" w:rsidRDefault="00E17231" w:rsidP="00E17231">
      <w:r w:rsidRPr="00E17231">
        <w:t xml:space="preserve">In addition to bespoke questionnaires, structured evaluation instruments such as the User Experience Questionnaire </w:t>
      </w:r>
      <w:r w:rsidRPr="00530C0E">
        <w:rPr>
          <w:b/>
          <w:bCs/>
        </w:rPr>
        <w:t>(UEQ)</w:t>
      </w:r>
      <w:r w:rsidRPr="00E17231">
        <w:t xml:space="preserve"> are commonly used to support systematic usability assessment and comparison across interactive systems </w:t>
      </w:r>
      <w:r w:rsidRPr="00E17231">
        <w:rPr>
          <w:b/>
          <w:bCs/>
        </w:rPr>
        <w:t>[</w:t>
      </w:r>
      <w:r w:rsidR="005667A0">
        <w:rPr>
          <w:b/>
          <w:bCs/>
        </w:rPr>
        <w:t>1</w:t>
      </w:r>
      <w:r w:rsidR="00530C0E">
        <w:rPr>
          <w:b/>
          <w:bCs/>
        </w:rPr>
        <w:t>4</w:t>
      </w:r>
      <w:r w:rsidRPr="00E17231">
        <w:rPr>
          <w:b/>
          <w:bCs/>
        </w:rPr>
        <w:t>]</w:t>
      </w:r>
      <w:r w:rsidR="00FB0C7F">
        <w:rPr>
          <w:b/>
          <w:bCs/>
        </w:rPr>
        <w:t xml:space="preserve">, </w:t>
      </w:r>
      <w:r w:rsidR="00A046C1">
        <w:rPr>
          <w:b/>
          <w:bCs/>
        </w:rPr>
        <w:t>[15]</w:t>
      </w:r>
      <w:r w:rsidRPr="00E17231">
        <w:t>.</w:t>
      </w:r>
    </w:p>
    <w:p w14:paraId="56A229D3" w14:textId="06BA8FE4" w:rsidR="004E70E0" w:rsidRDefault="002B52E9" w:rsidP="0073544F">
      <w:r w:rsidRPr="002B52E9">
        <w:t xml:space="preserve">A short online questionnaire was distributed to </w:t>
      </w:r>
      <w:r w:rsidRPr="00623021">
        <w:rPr>
          <w:b/>
          <w:bCs/>
        </w:rPr>
        <w:t>UWTSD</w:t>
      </w:r>
      <w:r w:rsidRPr="002B52E9">
        <w:t xml:space="preserve"> students and staff</w:t>
      </w:r>
      <w:r w:rsidR="001041E8">
        <w:t xml:space="preserve">. </w:t>
      </w:r>
      <w:r w:rsidRPr="002B52E9">
        <w:t>Fifteen responses were collected. The questionnaire included Likert-scale questions, multiple-choice accessibility questions, and open-ended</w:t>
      </w:r>
      <w:r w:rsidR="004E70E0">
        <w:t xml:space="preserve">  </w:t>
      </w:r>
      <w:r w:rsidRPr="002B52E9">
        <w:t>responses</w:t>
      </w:r>
      <w:r w:rsidR="00B07693">
        <w:t>. Below the form</w:t>
      </w:r>
      <w:r w:rsidR="0073544F">
        <w:t xml:space="preserve"> </w:t>
      </w:r>
      <w:r w:rsidR="00B07693">
        <w:t xml:space="preserve">which was </w:t>
      </w:r>
      <w:r w:rsidR="0073544F">
        <w:t>used for questionnaire:</w:t>
      </w:r>
    </w:p>
    <w:p w14:paraId="46FDE1E2" w14:textId="6EDC91B6" w:rsidR="00B011DD" w:rsidRPr="004E70E0" w:rsidRDefault="0073544F" w:rsidP="004E70E0">
      <w:pPr>
        <w:rPr>
          <w:rStyle w:val="Heading2Char"/>
          <w:rFonts w:asciiTheme="minorBidi" w:eastAsiaTheme="minorHAnsi" w:hAnsiTheme="minorBidi" w:cstheme="minorBidi"/>
          <w:b w:val="0"/>
          <w:color w:val="auto"/>
          <w:sz w:val="24"/>
          <w:szCs w:val="22"/>
        </w:rPr>
      </w:pPr>
      <w:r>
        <w:rPr>
          <w:noProof/>
        </w:rPr>
        <mc:AlternateContent>
          <mc:Choice Requires="wps">
            <w:drawing>
              <wp:anchor distT="0" distB="0" distL="114300" distR="114300" simplePos="0" relativeHeight="251665920" behindDoc="1" locked="0" layoutInCell="1" allowOverlap="1" wp14:anchorId="1ECEEEFA" wp14:editId="514A7785">
                <wp:simplePos x="0" y="0"/>
                <wp:positionH relativeFrom="column">
                  <wp:posOffset>1103630</wp:posOffset>
                </wp:positionH>
                <wp:positionV relativeFrom="paragraph">
                  <wp:posOffset>5078095</wp:posOffset>
                </wp:positionV>
                <wp:extent cx="3527425" cy="635"/>
                <wp:effectExtent l="0" t="0" r="0" b="0"/>
                <wp:wrapTight wrapText="bothSides">
                  <wp:wrapPolygon edited="0">
                    <wp:start x="0" y="0"/>
                    <wp:lineTo x="0" y="21600"/>
                    <wp:lineTo x="21600" y="21600"/>
                    <wp:lineTo x="21600" y="0"/>
                  </wp:wrapPolygon>
                </wp:wrapTight>
                <wp:docPr id="1256164633" name="Text Box 1"/>
                <wp:cNvGraphicFramePr/>
                <a:graphic xmlns:a="http://schemas.openxmlformats.org/drawingml/2006/main">
                  <a:graphicData uri="http://schemas.microsoft.com/office/word/2010/wordprocessingShape">
                    <wps:wsp>
                      <wps:cNvSpPr txBox="1"/>
                      <wps:spPr>
                        <a:xfrm>
                          <a:off x="0" y="0"/>
                          <a:ext cx="3527425" cy="635"/>
                        </a:xfrm>
                        <a:prstGeom prst="rect">
                          <a:avLst/>
                        </a:prstGeom>
                        <a:solidFill>
                          <a:prstClr val="white"/>
                        </a:solidFill>
                        <a:ln>
                          <a:noFill/>
                        </a:ln>
                      </wps:spPr>
                      <wps:txbx>
                        <w:txbxContent>
                          <w:p w14:paraId="15CF176C" w14:textId="4E74253E" w:rsidR="0073544F" w:rsidRPr="0073544F" w:rsidRDefault="0073544F" w:rsidP="0073544F">
                            <w:pPr>
                              <w:pStyle w:val="Caption"/>
                              <w:rPr>
                                <w:i w:val="0"/>
                                <w:iCs w:val="0"/>
                                <w:noProof/>
                                <w:szCs w:val="22"/>
                              </w:rPr>
                            </w:pPr>
                            <w:bookmarkStart w:id="24" w:name="_Toc223216708"/>
                            <w:r w:rsidRPr="0073544F">
                              <w:rPr>
                                <w:i w:val="0"/>
                                <w:iCs w:val="0"/>
                              </w:rPr>
                              <w:t xml:space="preserve">Figure </w:t>
                            </w:r>
                            <w:r w:rsidRPr="0073544F">
                              <w:rPr>
                                <w:i w:val="0"/>
                                <w:iCs w:val="0"/>
                              </w:rPr>
                              <w:fldChar w:fldCharType="begin"/>
                            </w:r>
                            <w:r w:rsidRPr="0073544F">
                              <w:rPr>
                                <w:i w:val="0"/>
                                <w:iCs w:val="0"/>
                              </w:rPr>
                              <w:instrText xml:space="preserve"> SEQ Figure \* ARABIC </w:instrText>
                            </w:r>
                            <w:r w:rsidRPr="0073544F">
                              <w:rPr>
                                <w:i w:val="0"/>
                                <w:iCs w:val="0"/>
                              </w:rPr>
                              <w:fldChar w:fldCharType="separate"/>
                            </w:r>
                            <w:r w:rsidR="000000BB">
                              <w:rPr>
                                <w:i w:val="0"/>
                                <w:iCs w:val="0"/>
                                <w:noProof/>
                              </w:rPr>
                              <w:t>10</w:t>
                            </w:r>
                            <w:r w:rsidRPr="0073544F">
                              <w:rPr>
                                <w:i w:val="0"/>
                                <w:iCs w:val="0"/>
                              </w:rPr>
                              <w:fldChar w:fldCharType="end"/>
                            </w:r>
                            <w:r w:rsidRPr="0073544F">
                              <w:rPr>
                                <w:i w:val="0"/>
                                <w:iCs w:val="0"/>
                                <w:lang w:val="en-AU"/>
                              </w:rPr>
                              <w:t>: Shows the online questionnaire</w:t>
                            </w:r>
                            <w:r w:rsidR="00502F82">
                              <w:rPr>
                                <w:i w:val="0"/>
                                <w:iCs w:val="0"/>
                                <w:lang w:val="en-AU"/>
                              </w:rPr>
                              <w:t xml:space="preserve"> form</w:t>
                            </w:r>
                            <w:r w:rsidRPr="0073544F">
                              <w:rPr>
                                <w:i w:val="0"/>
                                <w:iCs w:val="0"/>
                                <w:lang w:val="en-AU"/>
                              </w:rPr>
                              <w:t>.</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CEEEFA" id="Text Box 1" o:spid="_x0000_s1027" type="#_x0000_t202" style="position:absolute;margin-left:86.9pt;margin-top:399.85pt;width:277.75pt;height:.05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" stroked="f">
                <v:textbox style="mso-fit-shape-to-text:t" inset="0,0,0,0">
                  <w:txbxContent>
                    <w:p w14:paraId="15CF176C" w14:textId="4E74253E" w:rsidR="0073544F" w:rsidRPr="0073544F" w:rsidRDefault="0073544F" w:rsidP="0073544F">
                      <w:pPr>
                        <w:pStyle w:val="Caption"/>
                        <w:rPr>
                          <w:i w:val="0"/>
                          <w:iCs w:val="0"/>
                          <w:noProof/>
                          <w:szCs w:val="22"/>
                        </w:rPr>
                      </w:pPr>
                      <w:bookmarkStart w:id="25" w:name="_Toc223216708"/>
                      <w:r w:rsidRPr="0073544F">
                        <w:rPr>
                          <w:i w:val="0"/>
                          <w:iCs w:val="0"/>
                        </w:rPr>
                        <w:t xml:space="preserve">Figure </w:t>
                      </w:r>
                      <w:r w:rsidRPr="0073544F">
                        <w:rPr>
                          <w:i w:val="0"/>
                          <w:iCs w:val="0"/>
                        </w:rPr>
                        <w:fldChar w:fldCharType="begin"/>
                      </w:r>
                      <w:r w:rsidRPr="0073544F">
                        <w:rPr>
                          <w:i w:val="0"/>
                          <w:iCs w:val="0"/>
                        </w:rPr>
                        <w:instrText xml:space="preserve"> SEQ Figure \* ARABIC </w:instrText>
                      </w:r>
                      <w:r w:rsidRPr="0073544F">
                        <w:rPr>
                          <w:i w:val="0"/>
                          <w:iCs w:val="0"/>
                        </w:rPr>
                        <w:fldChar w:fldCharType="separate"/>
                      </w:r>
                      <w:r w:rsidR="000000BB">
                        <w:rPr>
                          <w:i w:val="0"/>
                          <w:iCs w:val="0"/>
                          <w:noProof/>
                        </w:rPr>
                        <w:t>10</w:t>
                      </w:r>
                      <w:r w:rsidRPr="0073544F">
                        <w:rPr>
                          <w:i w:val="0"/>
                          <w:iCs w:val="0"/>
                        </w:rPr>
                        <w:fldChar w:fldCharType="end"/>
                      </w:r>
                      <w:r w:rsidRPr="0073544F">
                        <w:rPr>
                          <w:i w:val="0"/>
                          <w:iCs w:val="0"/>
                          <w:lang w:val="en-AU"/>
                        </w:rPr>
                        <w:t>: Shows the online questionnaire</w:t>
                      </w:r>
                      <w:r w:rsidR="00502F82">
                        <w:rPr>
                          <w:i w:val="0"/>
                          <w:iCs w:val="0"/>
                          <w:lang w:val="en-AU"/>
                        </w:rPr>
                        <w:t xml:space="preserve"> form</w:t>
                      </w:r>
                      <w:r w:rsidRPr="0073544F">
                        <w:rPr>
                          <w:i w:val="0"/>
                          <w:iCs w:val="0"/>
                          <w:lang w:val="en-AU"/>
                        </w:rPr>
                        <w:t>.</w:t>
                      </w:r>
                      <w:bookmarkEnd w:id="25"/>
                    </w:p>
                  </w:txbxContent>
                </v:textbox>
                <w10:wrap type="tight"/>
              </v:shape>
            </w:pict>
          </mc:Fallback>
        </mc:AlternateContent>
      </w:r>
      <w:r w:rsidRPr="00EC2EA1">
        <w:rPr>
          <w:noProof/>
        </w:rPr>
        <w:drawing>
          <wp:anchor distT="0" distB="0" distL="114300" distR="114300" simplePos="0" relativeHeight="251661824" behindDoc="1" locked="0" layoutInCell="1" allowOverlap="1" wp14:anchorId="7ED21658" wp14:editId="26DA4D06">
            <wp:simplePos x="0" y="0"/>
            <wp:positionH relativeFrom="margin">
              <wp:align>center</wp:align>
            </wp:positionH>
            <wp:positionV relativeFrom="paragraph">
              <wp:posOffset>113768</wp:posOffset>
            </wp:positionV>
            <wp:extent cx="3527425" cy="4907280"/>
            <wp:effectExtent l="19050" t="19050" r="15875" b="26670"/>
            <wp:wrapTight wrapText="bothSides">
              <wp:wrapPolygon edited="0">
                <wp:start x="-117" y="-84"/>
                <wp:lineTo x="-117" y="21634"/>
                <wp:lineTo x="21581" y="21634"/>
                <wp:lineTo x="21581" y="-84"/>
                <wp:lineTo x="-117" y="-84"/>
              </wp:wrapPolygon>
            </wp:wrapTight>
            <wp:docPr id="1580721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721312" name=""/>
                    <pic:cNvPicPr/>
                  </pic:nvPicPr>
                  <pic:blipFill>
                    <a:blip r:embed="rId22">
                      <a:extLst>
                        <a:ext uri="{28A0092B-C50C-407E-A947-70E740481C1C}">
                          <a14:useLocalDpi xmlns:a14="http://schemas.microsoft.com/office/drawing/2010/main" val="0"/>
                        </a:ext>
                      </a:extLst>
                    </a:blip>
                    <a:stretch>
                      <a:fillRect/>
                    </a:stretch>
                  </pic:blipFill>
                  <pic:spPr>
                    <a:xfrm>
                      <a:off x="0" y="0"/>
                      <a:ext cx="3527425" cy="4907280"/>
                    </a:xfrm>
                    <a:prstGeom prst="rect">
                      <a:avLst/>
                    </a:prstGeom>
                    <a:ln>
                      <a:solidFill>
                        <a:schemeClr val="accent2">
                          <a:lumMod val="60000"/>
                          <a:lumOff val="40000"/>
                        </a:schemeClr>
                      </a:solidFill>
                    </a:ln>
                  </pic:spPr>
                </pic:pic>
              </a:graphicData>
            </a:graphic>
          </wp:anchor>
        </w:drawing>
      </w:r>
    </w:p>
    <w:p w14:paraId="6FAA0E50" w14:textId="65030CD4" w:rsidR="002B52E9" w:rsidRPr="002B52E9" w:rsidRDefault="002B52E9" w:rsidP="000208C1">
      <w:bookmarkStart w:id="26" w:name="_Toc223463583"/>
      <w:r w:rsidRPr="00F51F66">
        <w:rPr>
          <w:rStyle w:val="Heading2Char"/>
        </w:rPr>
        <w:lastRenderedPageBreak/>
        <w:t>3.2 Research Findings</w:t>
      </w:r>
      <w:bookmarkEnd w:id="26"/>
    </w:p>
    <w:p w14:paraId="1E6A4B9D" w14:textId="70CF1041" w:rsidR="00E93CAE" w:rsidRPr="00E93CAE" w:rsidRDefault="00E93CAE" w:rsidP="00E93CAE">
      <w:r w:rsidRPr="00E93CAE">
        <w:t xml:space="preserve">Analysis of the fifteen questionnaire responses revealed several consistent usability and experience preferences. </w:t>
      </w:r>
      <w:r w:rsidRPr="00E93CAE">
        <w:rPr>
          <w:b/>
          <w:bCs/>
        </w:rPr>
        <w:t>73% of respondents (11/15)</w:t>
      </w:r>
      <w:r w:rsidRPr="00E93CAE">
        <w:t xml:space="preserve"> indicated that they preferred mobile games with sessions lasting </w:t>
      </w:r>
      <w:r w:rsidRPr="00B245F6">
        <w:t>under 15 minutes</w:t>
      </w:r>
      <w:r w:rsidRPr="00E93CAE">
        <w:t xml:space="preserve">, reflecting the need for time-efficient gameplay suitable for students and staff. </w:t>
      </w:r>
      <w:r w:rsidRPr="00E93CAE">
        <w:rPr>
          <w:b/>
          <w:bCs/>
        </w:rPr>
        <w:t>87% (13/15)</w:t>
      </w:r>
      <w:r w:rsidRPr="00E93CAE">
        <w:t xml:space="preserve"> strongly agreed or agreed that clear instructions were essential when using a new game application, reinforcing the importance of onboarding and guidance screens</w:t>
      </w:r>
      <w:r w:rsidR="00E308C8">
        <w:t xml:space="preserve"> </w:t>
      </w:r>
      <w:r w:rsidR="00E308C8" w:rsidRPr="00E308C8">
        <w:rPr>
          <w:b/>
          <w:bCs/>
        </w:rPr>
        <w:t>[</w:t>
      </w:r>
      <w:r w:rsidR="00045ECB">
        <w:rPr>
          <w:b/>
          <w:bCs/>
        </w:rPr>
        <w:t>9</w:t>
      </w:r>
      <w:r w:rsidR="00C41E33">
        <w:rPr>
          <w:b/>
          <w:bCs/>
        </w:rPr>
        <w:t>]</w:t>
      </w:r>
      <w:r w:rsidRPr="00E308C8">
        <w:rPr>
          <w:b/>
          <w:bCs/>
        </w:rPr>
        <w:t>.</w:t>
      </w:r>
    </w:p>
    <w:p w14:paraId="6EE388F2" w14:textId="2AE70B91" w:rsidR="00E93CAE" w:rsidRPr="00E93CAE" w:rsidRDefault="00E93CAE" w:rsidP="00E93CAE">
      <w:r w:rsidRPr="00E93CAE">
        <w:t xml:space="preserve">Accessibility considerations were also significant. </w:t>
      </w:r>
      <w:r w:rsidRPr="00E93CAE">
        <w:rPr>
          <w:b/>
          <w:bCs/>
        </w:rPr>
        <w:t>27% of participants (4/15)</w:t>
      </w:r>
      <w:r w:rsidRPr="00E93CAE">
        <w:t xml:space="preserve"> reported at least one accessibility-related need, including visual clarity and preference for larger touch targets. Even among participants without declared accessibility needs, </w:t>
      </w:r>
      <w:r w:rsidRPr="00E93CAE">
        <w:rPr>
          <w:b/>
          <w:bCs/>
        </w:rPr>
        <w:t>80% (12/15)</w:t>
      </w:r>
      <w:r w:rsidRPr="00E93CAE">
        <w:t xml:space="preserve"> agreed that accessibility features improved overall user experience, supporting inclusive design principles</w:t>
      </w:r>
      <w:r w:rsidR="006B63BA">
        <w:t xml:space="preserve"> </w:t>
      </w:r>
      <w:r w:rsidR="006B63BA" w:rsidRPr="00B06F48">
        <w:rPr>
          <w:b/>
          <w:bCs/>
        </w:rPr>
        <w:t>[1</w:t>
      </w:r>
      <w:r w:rsidR="007A4774">
        <w:rPr>
          <w:b/>
          <w:bCs/>
        </w:rPr>
        <w:t>0</w:t>
      </w:r>
      <w:r w:rsidR="006B63BA" w:rsidRPr="006B63BA">
        <w:rPr>
          <w:b/>
          <w:bCs/>
        </w:rPr>
        <w:t>]</w:t>
      </w:r>
      <w:r w:rsidRPr="006B63BA">
        <w:rPr>
          <w:b/>
          <w:bCs/>
        </w:rPr>
        <w:t>.</w:t>
      </w:r>
    </w:p>
    <w:p w14:paraId="5CD196B9" w14:textId="77E3715D" w:rsidR="00183243" w:rsidRDefault="00183243" w:rsidP="00183243">
      <w:r w:rsidRPr="00183243">
        <w:t xml:space="preserve">Qualitative responses highlighted emotional engagement as a key motivator. Participants described deception-based mechanics as “exciting” and “immersive”, consistent with findings in game user experience research </w:t>
      </w:r>
      <w:r w:rsidRPr="00183243">
        <w:rPr>
          <w:b/>
          <w:bCs/>
        </w:rPr>
        <w:t>[1</w:t>
      </w:r>
      <w:r w:rsidR="003E2632">
        <w:rPr>
          <w:b/>
          <w:bCs/>
        </w:rPr>
        <w:t>3</w:t>
      </w:r>
      <w:r w:rsidRPr="00183243">
        <w:rPr>
          <w:b/>
          <w:bCs/>
        </w:rPr>
        <w:t>]</w:t>
      </w:r>
      <w:r w:rsidRPr="00183243">
        <w:t xml:space="preserve">. However, </w:t>
      </w:r>
      <w:r w:rsidRPr="00183243">
        <w:rPr>
          <w:b/>
          <w:bCs/>
        </w:rPr>
        <w:t>40% (6/15)</w:t>
      </w:r>
      <w:r w:rsidRPr="00183243">
        <w:t xml:space="preserve"> also reported feelings of stress during timed voting phases. One respondent commented, </w:t>
      </w:r>
      <w:r w:rsidRPr="00183243">
        <w:rPr>
          <w:b/>
          <w:bCs/>
        </w:rPr>
        <w:t>“The timer makes it intense, which is fun, but sometimes it feels rushed.”</w:t>
      </w:r>
      <w:r w:rsidRPr="00183243">
        <w:t xml:space="preserve"> This reflects research showing that social deduction games can increase emotional tension, which must be carefully balanced to avoid negative user experience </w:t>
      </w:r>
      <w:r w:rsidRPr="00183243">
        <w:rPr>
          <w:b/>
          <w:bCs/>
        </w:rPr>
        <w:t>[9]</w:t>
      </w:r>
      <w:r>
        <w:rPr>
          <w:b/>
          <w:bCs/>
        </w:rPr>
        <w:t>,</w:t>
      </w:r>
      <w:r w:rsidRPr="00183243">
        <w:rPr>
          <w:b/>
          <w:bCs/>
        </w:rPr>
        <w:t>[1</w:t>
      </w:r>
      <w:r w:rsidR="002430CF">
        <w:rPr>
          <w:b/>
          <w:bCs/>
        </w:rPr>
        <w:t>6</w:t>
      </w:r>
      <w:r w:rsidRPr="00183243">
        <w:rPr>
          <w:b/>
          <w:bCs/>
        </w:rPr>
        <w:t>]</w:t>
      </w:r>
      <w:r w:rsidRPr="00183243">
        <w:t>.</w:t>
      </w:r>
    </w:p>
    <w:p w14:paraId="4B8AE135" w14:textId="4BFB0450" w:rsidR="00E93CAE" w:rsidRPr="00E93CAE" w:rsidRDefault="00E93CAE" w:rsidP="00183243">
      <w:r w:rsidRPr="00E93CAE">
        <w:t>Overall, the research findings directly informed persona creation, usability priorities, and storyboard design decisions by balancing engagement with clarity and emotional comfort</w:t>
      </w:r>
      <w:r w:rsidR="00F176C6">
        <w:t xml:space="preserve"> </w:t>
      </w:r>
      <w:r w:rsidR="00F176C6" w:rsidRPr="00F176C6">
        <w:rPr>
          <w:b/>
          <w:bCs/>
        </w:rPr>
        <w:t>[1],[</w:t>
      </w:r>
      <w:r w:rsidR="006A7E1E">
        <w:rPr>
          <w:b/>
          <w:bCs/>
        </w:rPr>
        <w:t>1</w:t>
      </w:r>
      <w:r w:rsidR="002430CF">
        <w:rPr>
          <w:b/>
          <w:bCs/>
        </w:rPr>
        <w:t>7</w:t>
      </w:r>
      <w:r w:rsidR="00F176C6" w:rsidRPr="00F176C6">
        <w:rPr>
          <w:b/>
          <w:bCs/>
        </w:rPr>
        <w:t>].</w:t>
      </w:r>
    </w:p>
    <w:p w14:paraId="4EB361AC" w14:textId="77777777" w:rsidR="004E70E0" w:rsidRPr="002B52E9" w:rsidRDefault="004E70E0" w:rsidP="004E70E0">
      <w:pPr>
        <w:pStyle w:val="ListParagraph"/>
      </w:pPr>
    </w:p>
    <w:p w14:paraId="6C8AB282" w14:textId="77777777" w:rsidR="002B52E9" w:rsidRDefault="002B52E9" w:rsidP="00F51F66">
      <w:pPr>
        <w:pStyle w:val="Heading2"/>
      </w:pPr>
      <w:bookmarkStart w:id="27" w:name="_Toc223463584"/>
      <w:r w:rsidRPr="002B52E9">
        <w:t>3.3 MoSCoW Requirements Analysis</w:t>
      </w:r>
      <w:bookmarkEnd w:id="27"/>
    </w:p>
    <w:p w14:paraId="067C0633" w14:textId="01CD7179" w:rsidR="00623021" w:rsidRPr="00623021" w:rsidRDefault="00623021" w:rsidP="00091D77">
      <w:r w:rsidRPr="00623021">
        <w:t xml:space="preserve">The </w:t>
      </w:r>
      <w:r w:rsidRPr="00217F9E">
        <w:rPr>
          <w:b/>
          <w:bCs/>
        </w:rPr>
        <w:t>MoSCoW</w:t>
      </w:r>
      <w:r w:rsidRPr="00623021">
        <w:t xml:space="preserve"> method is a </w:t>
      </w:r>
      <w:r w:rsidRPr="00217F9E">
        <w:t>requirements prioritisation technique</w:t>
      </w:r>
      <w:r w:rsidRPr="00623021">
        <w:t xml:space="preserve"> that categorises requirements into </w:t>
      </w:r>
      <w:r w:rsidRPr="00623021">
        <w:rPr>
          <w:b/>
          <w:bCs/>
        </w:rPr>
        <w:t>Must have, Should have, Could have, Won’t</w:t>
      </w:r>
      <w:r w:rsidR="00C61C22">
        <w:rPr>
          <w:b/>
          <w:bCs/>
        </w:rPr>
        <w:t>,</w:t>
      </w:r>
      <w:r w:rsidRPr="00623021">
        <w:rPr>
          <w:i/>
          <w:iCs/>
        </w:rPr>
        <w:t xml:space="preserve"> </w:t>
      </w:r>
      <w:r w:rsidR="0090307B" w:rsidRPr="0090307B">
        <w:rPr>
          <w:i/>
          <w:iCs/>
        </w:rPr>
        <w:t xml:space="preserve">and </w:t>
      </w:r>
      <w:r w:rsidRPr="0090307B">
        <w:rPr>
          <w:b/>
          <w:bCs/>
        </w:rPr>
        <w:t>have to</w:t>
      </w:r>
      <w:r w:rsidRPr="00623021">
        <w:t xml:space="preserve"> support effective decision-making within project constraints </w:t>
      </w:r>
      <w:r w:rsidRPr="00623021">
        <w:rPr>
          <w:b/>
          <w:bCs/>
        </w:rPr>
        <w:t>[</w:t>
      </w:r>
      <w:r>
        <w:rPr>
          <w:b/>
          <w:bCs/>
        </w:rPr>
        <w:t>1</w:t>
      </w:r>
      <w:r w:rsidR="00C46F7D">
        <w:rPr>
          <w:b/>
          <w:bCs/>
        </w:rPr>
        <w:t>4</w:t>
      </w:r>
      <w:r w:rsidRPr="00623021">
        <w:rPr>
          <w:b/>
          <w:bCs/>
        </w:rPr>
        <w:t>]</w:t>
      </w:r>
      <w:r w:rsidR="00C46F7D">
        <w:rPr>
          <w:b/>
          <w:bCs/>
        </w:rPr>
        <w:t>,</w:t>
      </w:r>
      <w:r w:rsidR="00B53F12">
        <w:rPr>
          <w:b/>
          <w:bCs/>
        </w:rPr>
        <w:t xml:space="preserve"> [1</w:t>
      </w:r>
      <w:r w:rsidR="00546E8D">
        <w:rPr>
          <w:b/>
          <w:bCs/>
        </w:rPr>
        <w:t>7</w:t>
      </w:r>
      <w:r w:rsidR="00B53F12">
        <w:rPr>
          <w:b/>
          <w:bCs/>
        </w:rPr>
        <w:t>]</w:t>
      </w:r>
      <w:r w:rsidR="00DE3108">
        <w:rPr>
          <w:b/>
          <w:bCs/>
        </w:rPr>
        <w:t>, [1</w:t>
      </w:r>
      <w:r w:rsidR="00546E8D">
        <w:rPr>
          <w:b/>
          <w:bCs/>
        </w:rPr>
        <w:t>8</w:t>
      </w:r>
      <w:r w:rsidR="00DE3108">
        <w:rPr>
          <w:b/>
          <w:bCs/>
        </w:rPr>
        <w:t>]</w:t>
      </w:r>
      <w:r w:rsidRPr="00623021">
        <w:t>.</w:t>
      </w:r>
    </w:p>
    <w:p w14:paraId="0F9ECF91" w14:textId="7B02A1DB" w:rsidR="001539B7" w:rsidRDefault="002B52E9" w:rsidP="00527EA0">
      <w:r w:rsidRPr="002B52E9">
        <w:lastRenderedPageBreak/>
        <w:t xml:space="preserve">User and experience requirements were prioritised using the </w:t>
      </w:r>
      <w:r w:rsidRPr="00D870C1">
        <w:rPr>
          <w:b/>
          <w:bCs/>
        </w:rPr>
        <w:t>Mo</w:t>
      </w:r>
      <w:r w:rsidR="0061444A">
        <w:rPr>
          <w:b/>
          <w:bCs/>
        </w:rPr>
        <w:t>S</w:t>
      </w:r>
      <w:r w:rsidRPr="00D870C1">
        <w:rPr>
          <w:b/>
          <w:bCs/>
        </w:rPr>
        <w:t>CoW</w:t>
      </w:r>
      <w:r w:rsidRPr="002B52E9">
        <w:t xml:space="preserve"> </w:t>
      </w:r>
      <w:r w:rsidR="00217F9E" w:rsidRPr="002B52E9">
        <w:t>method</w:t>
      </w:r>
      <w:r w:rsidR="00217F9E" w:rsidRPr="00D870C1">
        <w:t xml:space="preserve"> Full</w:t>
      </w:r>
      <w:r w:rsidR="00D870C1" w:rsidRPr="00D870C1">
        <w:t xml:space="preserve"> requirement tables are provided in the </w:t>
      </w:r>
      <w:r w:rsidR="00D870C1" w:rsidRPr="008448E5">
        <w:rPr>
          <w:b/>
          <w:bCs/>
        </w:rPr>
        <w:t>appendix</w:t>
      </w:r>
      <w:r w:rsidR="00527EA0" w:rsidRPr="008448E5">
        <w:rPr>
          <w:b/>
          <w:bCs/>
        </w:rPr>
        <w:t xml:space="preserve"> A</w:t>
      </w:r>
      <w:r w:rsidR="00527EA0">
        <w:t>.</w:t>
      </w:r>
    </w:p>
    <w:p w14:paraId="6C694485" w14:textId="77777777" w:rsidR="00527EA0" w:rsidRDefault="00527EA0" w:rsidP="00527EA0"/>
    <w:p w14:paraId="2073C61B" w14:textId="5BA2CCFC" w:rsidR="002B52E9" w:rsidRDefault="00623021" w:rsidP="00F51F66">
      <w:pPr>
        <w:pStyle w:val="Heading1"/>
      </w:pPr>
      <w:bookmarkStart w:id="28" w:name="_Toc223463585"/>
      <w:r>
        <w:t xml:space="preserve">4.0  </w:t>
      </w:r>
      <w:r w:rsidR="002B52E9" w:rsidRPr="002B52E9">
        <w:t>Designing for Usability</w:t>
      </w:r>
      <w:bookmarkEnd w:id="28"/>
    </w:p>
    <w:p w14:paraId="50FED7F4" w14:textId="7096C8F6" w:rsidR="00DE1B9E" w:rsidRDefault="00B536C8" w:rsidP="00B536C8">
      <w:pPr>
        <w:jc w:val="both"/>
        <w:rPr>
          <w:b/>
          <w:bCs/>
        </w:rPr>
      </w:pPr>
      <w:r w:rsidRPr="00490018">
        <w:rPr>
          <w:b/>
          <w:bCs/>
        </w:rPr>
        <w:t>Usability</w:t>
      </w:r>
      <w:r w:rsidRPr="00B536C8">
        <w:t xml:space="preserve"> refers to the extent to which an interactive system can be used by specified users to achieve specified goals effectively, efficiently, and with satisfaction within a given context of use</w:t>
      </w:r>
      <w:r w:rsidR="00490018">
        <w:t>, down below (figure 11) demonstrate it</w:t>
      </w:r>
      <w:r w:rsidRPr="00B536C8">
        <w:t xml:space="preserve">. A usable system is easy to learn, supports error prevention and recovery, and provides clear feedback that helps users understand system status while reducing cognitive effort and frustration during interaction </w:t>
      </w:r>
      <w:r w:rsidRPr="00B536C8">
        <w:rPr>
          <w:b/>
          <w:bCs/>
        </w:rPr>
        <w:t xml:space="preserve">[19]. </w:t>
      </w:r>
    </w:p>
    <w:p w14:paraId="5849F891" w14:textId="77777777" w:rsidR="00734BAF" w:rsidRDefault="00734BAF" w:rsidP="00B536C8">
      <w:pPr>
        <w:jc w:val="both"/>
        <w:rPr>
          <w:b/>
          <w:bCs/>
        </w:rPr>
      </w:pPr>
    </w:p>
    <w:p w14:paraId="51B6E17C" w14:textId="77777777" w:rsidR="00734BAF" w:rsidRDefault="00734BAF" w:rsidP="00734BAF">
      <w:pPr>
        <w:keepNext/>
        <w:jc w:val="both"/>
      </w:pPr>
      <w:r>
        <w:rPr>
          <w:noProof/>
        </w:rPr>
        <w:drawing>
          <wp:inline distT="0" distB="0" distL="0" distR="0" wp14:anchorId="5544B839" wp14:editId="15FE74FC">
            <wp:extent cx="3553097" cy="2817363"/>
            <wp:effectExtent l="19050" t="19050" r="9525" b="21590"/>
            <wp:docPr id="1760129424" name="Picture 38" descr="Usability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Usability Engineeri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73662" cy="2833670"/>
                    </a:xfrm>
                    <a:prstGeom prst="rect">
                      <a:avLst/>
                    </a:prstGeom>
                    <a:noFill/>
                    <a:ln>
                      <a:solidFill>
                        <a:srgbClr val="00B0F0"/>
                      </a:solidFill>
                    </a:ln>
                  </pic:spPr>
                </pic:pic>
              </a:graphicData>
            </a:graphic>
          </wp:inline>
        </w:drawing>
      </w:r>
    </w:p>
    <w:p w14:paraId="1740A08A" w14:textId="72F1D751" w:rsidR="00DE1B9E" w:rsidRPr="00734BAF" w:rsidRDefault="00734BAF" w:rsidP="00734BAF">
      <w:pPr>
        <w:pStyle w:val="Caption"/>
        <w:jc w:val="both"/>
        <w:rPr>
          <w:b/>
          <w:bCs/>
          <w:i w:val="0"/>
          <w:iCs w:val="0"/>
        </w:rPr>
      </w:pPr>
      <w:bookmarkStart w:id="29" w:name="_Toc223216709"/>
      <w:r w:rsidRPr="00734BAF">
        <w:rPr>
          <w:i w:val="0"/>
          <w:iCs w:val="0"/>
        </w:rPr>
        <w:t xml:space="preserve">Figure </w:t>
      </w:r>
      <w:r w:rsidRPr="00734BAF">
        <w:rPr>
          <w:i w:val="0"/>
          <w:iCs w:val="0"/>
        </w:rPr>
        <w:fldChar w:fldCharType="begin"/>
      </w:r>
      <w:r w:rsidRPr="00734BAF">
        <w:rPr>
          <w:i w:val="0"/>
          <w:iCs w:val="0"/>
        </w:rPr>
        <w:instrText xml:space="preserve"> SEQ Figure \* ARABIC </w:instrText>
      </w:r>
      <w:r w:rsidRPr="00734BAF">
        <w:rPr>
          <w:i w:val="0"/>
          <w:iCs w:val="0"/>
        </w:rPr>
        <w:fldChar w:fldCharType="separate"/>
      </w:r>
      <w:r w:rsidR="000000BB">
        <w:rPr>
          <w:i w:val="0"/>
          <w:iCs w:val="0"/>
          <w:noProof/>
        </w:rPr>
        <w:t>11</w:t>
      </w:r>
      <w:r w:rsidRPr="00734BAF">
        <w:rPr>
          <w:i w:val="0"/>
          <w:iCs w:val="0"/>
        </w:rPr>
        <w:fldChar w:fldCharType="end"/>
      </w:r>
      <w:r w:rsidRPr="00734BAF">
        <w:rPr>
          <w:i w:val="0"/>
          <w:iCs w:val="0"/>
          <w:lang w:val="en-AU"/>
        </w:rPr>
        <w:t>: Shows the usability engineering lifestyle</w:t>
      </w:r>
      <w:r w:rsidR="00502F82">
        <w:rPr>
          <w:i w:val="0"/>
          <w:iCs w:val="0"/>
          <w:lang w:val="en-AU"/>
        </w:rPr>
        <w:t>.</w:t>
      </w:r>
      <w:bookmarkEnd w:id="29"/>
    </w:p>
    <w:p w14:paraId="732C5664" w14:textId="77777777" w:rsidR="00734BAF" w:rsidRDefault="00734BAF" w:rsidP="00B536C8">
      <w:pPr>
        <w:jc w:val="both"/>
        <w:rPr>
          <w:b/>
          <w:bCs/>
        </w:rPr>
      </w:pPr>
    </w:p>
    <w:p w14:paraId="28237A08" w14:textId="4A59282A" w:rsidR="00B536C8" w:rsidRDefault="00B536C8" w:rsidP="00490018">
      <w:pPr>
        <w:jc w:val="both"/>
        <w:rPr>
          <w:b/>
          <w:bCs/>
        </w:rPr>
      </w:pPr>
      <w:r w:rsidRPr="00490018">
        <w:rPr>
          <w:b/>
          <w:bCs/>
        </w:rPr>
        <w:t>Usability engineering</w:t>
      </w:r>
      <w:r w:rsidRPr="00B536C8">
        <w:t xml:space="preserve"> builds on this concept as a systematic, user-centred approach to the design and evaluation of interactive systems, involving the identification of user needs, definition of usability requirements, application of established design principles, and iterative testing with real users throughout development. By emphasising early evaluation and continuous refinement, usability engineering helps identify and resolve </w:t>
      </w:r>
      <w:r w:rsidRPr="00B536C8">
        <w:lastRenderedPageBreak/>
        <w:t>usability issues before deployment, ensuring systems effectively support users in achieving their goals with minimal effort and error</w:t>
      </w:r>
      <w:r w:rsidR="00490018">
        <w:t>, down below (figure 12) demonstrate the detail</w:t>
      </w:r>
      <w:r w:rsidRPr="00B536C8">
        <w:t xml:space="preserve"> </w:t>
      </w:r>
      <w:r w:rsidRPr="00B536C8">
        <w:rPr>
          <w:b/>
          <w:bCs/>
        </w:rPr>
        <w:t>[20].</w:t>
      </w:r>
    </w:p>
    <w:p w14:paraId="7E58FF7A" w14:textId="77777777" w:rsidR="00CA4ED3" w:rsidRPr="00490018" w:rsidRDefault="00CA4ED3" w:rsidP="00490018">
      <w:pPr>
        <w:jc w:val="both"/>
      </w:pPr>
    </w:p>
    <w:p w14:paraId="50F870C0" w14:textId="77777777" w:rsidR="00734BAF" w:rsidRDefault="00DE1B9E" w:rsidP="00734BAF">
      <w:pPr>
        <w:keepNext/>
        <w:jc w:val="both"/>
      </w:pPr>
      <w:r>
        <w:t xml:space="preserve">                </w:t>
      </w:r>
      <w:r>
        <w:rPr>
          <w:noProof/>
        </w:rPr>
        <w:drawing>
          <wp:inline distT="0" distB="0" distL="0" distR="0" wp14:anchorId="5582935C" wp14:editId="0910B17F">
            <wp:extent cx="2267712" cy="1939841"/>
            <wp:effectExtent l="19050" t="19050" r="18415" b="22860"/>
            <wp:docPr id="1892926056" name="Picture 39" descr="Stages of the Usability Engineering Proces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Stages of the Usability Engineering Process | Download Scientific Diagra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71322" cy="1942929"/>
                    </a:xfrm>
                    <a:prstGeom prst="rect">
                      <a:avLst/>
                    </a:prstGeom>
                    <a:noFill/>
                    <a:ln>
                      <a:solidFill>
                        <a:schemeClr val="bg2">
                          <a:lumMod val="75000"/>
                        </a:schemeClr>
                      </a:solidFill>
                    </a:ln>
                  </pic:spPr>
                </pic:pic>
              </a:graphicData>
            </a:graphic>
          </wp:inline>
        </w:drawing>
      </w:r>
    </w:p>
    <w:p w14:paraId="41B638C9" w14:textId="6B987CB9" w:rsidR="00DE1B9E" w:rsidRPr="00734BAF" w:rsidRDefault="00734BAF" w:rsidP="00734BAF">
      <w:pPr>
        <w:pStyle w:val="Caption"/>
        <w:jc w:val="both"/>
        <w:rPr>
          <w:i w:val="0"/>
          <w:iCs w:val="0"/>
        </w:rPr>
      </w:pPr>
      <w:bookmarkStart w:id="30" w:name="_Toc223216710"/>
      <w:r w:rsidRPr="00734BAF">
        <w:rPr>
          <w:i w:val="0"/>
          <w:iCs w:val="0"/>
        </w:rPr>
        <w:t xml:space="preserve">Figure </w:t>
      </w:r>
      <w:r w:rsidRPr="00734BAF">
        <w:rPr>
          <w:i w:val="0"/>
          <w:iCs w:val="0"/>
        </w:rPr>
        <w:fldChar w:fldCharType="begin"/>
      </w:r>
      <w:r w:rsidRPr="00734BAF">
        <w:rPr>
          <w:i w:val="0"/>
          <w:iCs w:val="0"/>
        </w:rPr>
        <w:instrText xml:space="preserve"> SEQ Figure \* ARABIC </w:instrText>
      </w:r>
      <w:r w:rsidRPr="00734BAF">
        <w:rPr>
          <w:i w:val="0"/>
          <w:iCs w:val="0"/>
        </w:rPr>
        <w:fldChar w:fldCharType="separate"/>
      </w:r>
      <w:r w:rsidR="000000BB">
        <w:rPr>
          <w:i w:val="0"/>
          <w:iCs w:val="0"/>
          <w:noProof/>
        </w:rPr>
        <w:t>12</w:t>
      </w:r>
      <w:r w:rsidRPr="00734BAF">
        <w:rPr>
          <w:i w:val="0"/>
          <w:iCs w:val="0"/>
        </w:rPr>
        <w:fldChar w:fldCharType="end"/>
      </w:r>
      <w:r w:rsidRPr="00734BAF">
        <w:rPr>
          <w:i w:val="0"/>
          <w:iCs w:val="0"/>
          <w:lang w:val="en-AU"/>
        </w:rPr>
        <w:t xml:space="preserve">: Shows the </w:t>
      </w:r>
      <w:r w:rsidR="0090307B" w:rsidRPr="00734BAF">
        <w:rPr>
          <w:i w:val="0"/>
          <w:iCs w:val="0"/>
          <w:lang w:val="en-AU"/>
        </w:rPr>
        <w:t>design</w:t>
      </w:r>
      <w:r w:rsidRPr="00734BAF">
        <w:rPr>
          <w:i w:val="0"/>
          <w:iCs w:val="0"/>
          <w:lang w:val="en-AU"/>
        </w:rPr>
        <w:t>, development model</w:t>
      </w:r>
      <w:bookmarkEnd w:id="30"/>
    </w:p>
    <w:p w14:paraId="0057342A" w14:textId="77777777" w:rsidR="00DE1B9E" w:rsidRPr="00B536C8" w:rsidRDefault="00DE1B9E" w:rsidP="00B536C8">
      <w:pPr>
        <w:jc w:val="both"/>
      </w:pPr>
    </w:p>
    <w:p w14:paraId="2729F2FB" w14:textId="089CF501" w:rsidR="00490018" w:rsidRDefault="00B536C8" w:rsidP="00CA4ED3">
      <w:pPr>
        <w:jc w:val="both"/>
      </w:pPr>
      <w:r w:rsidRPr="00490018">
        <w:rPr>
          <w:b/>
          <w:bCs/>
        </w:rPr>
        <w:t>Designing for usability</w:t>
      </w:r>
      <w:r w:rsidRPr="00B536C8">
        <w:t xml:space="preserve"> involves creating interactive systems that enable users to achieve their goals effectively, efficiently, and with satisfaction within a specified context of use. Emotional engagement in digital games can be intentionally shaped through interaction design, narrative structure, and feedback mechanisms, all of which influence player immersion and satisfaction. Interface decisions were guided by established usability principles, including visibility of system status and recognition rather than recall, which reduce cognitive load and improve learnability for novice users.</w:t>
      </w:r>
      <w:r w:rsidR="00490018">
        <w:t xml:space="preserve"> </w:t>
      </w:r>
      <w:r w:rsidR="00490018" w:rsidRPr="00490018">
        <w:rPr>
          <w:b/>
          <w:bCs/>
        </w:rPr>
        <w:t xml:space="preserve">(Figure 13) </w:t>
      </w:r>
      <w:r w:rsidR="00490018">
        <w:t>highlight all the points of user control and feedback:</w:t>
      </w:r>
    </w:p>
    <w:p w14:paraId="3D65951D" w14:textId="77777777" w:rsidR="00490018" w:rsidRDefault="00490018" w:rsidP="00734BAF">
      <w:pPr>
        <w:pStyle w:val="Caption"/>
        <w:jc w:val="both"/>
        <w:rPr>
          <w:i w:val="0"/>
          <w:iCs w:val="0"/>
        </w:rPr>
      </w:pPr>
      <w:r>
        <w:rPr>
          <w:noProof/>
        </w:rPr>
        <w:drawing>
          <wp:inline distT="0" distB="0" distL="0" distR="0" wp14:anchorId="724D260F" wp14:editId="14BA0A0F">
            <wp:extent cx="3162708" cy="2196411"/>
            <wp:effectExtent l="19050" t="19050" r="19050" b="13970"/>
            <wp:docPr id="1462118061" name="Picture 41" descr="Usability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Usability Desig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71377" cy="2202432"/>
                    </a:xfrm>
                    <a:prstGeom prst="rect">
                      <a:avLst/>
                    </a:prstGeom>
                    <a:noFill/>
                    <a:ln>
                      <a:solidFill>
                        <a:schemeClr val="accent2">
                          <a:lumMod val="50000"/>
                        </a:schemeClr>
                      </a:solidFill>
                    </a:ln>
                  </pic:spPr>
                </pic:pic>
              </a:graphicData>
            </a:graphic>
          </wp:inline>
        </w:drawing>
      </w:r>
    </w:p>
    <w:p w14:paraId="6F1E03DB" w14:textId="5B28A2B0" w:rsidR="00734BAF" w:rsidRDefault="00734BAF" w:rsidP="00734BAF">
      <w:pPr>
        <w:pStyle w:val="Caption"/>
        <w:jc w:val="both"/>
        <w:rPr>
          <w:i w:val="0"/>
          <w:iCs w:val="0"/>
          <w:lang w:val="en-AU"/>
        </w:rPr>
      </w:pPr>
      <w:bookmarkStart w:id="31" w:name="_Toc223216711"/>
      <w:r w:rsidRPr="00734BAF">
        <w:rPr>
          <w:i w:val="0"/>
          <w:iCs w:val="0"/>
        </w:rPr>
        <w:t xml:space="preserve">Figure </w:t>
      </w:r>
      <w:r w:rsidRPr="00734BAF">
        <w:rPr>
          <w:i w:val="0"/>
          <w:iCs w:val="0"/>
        </w:rPr>
        <w:fldChar w:fldCharType="begin"/>
      </w:r>
      <w:r w:rsidRPr="00734BAF">
        <w:rPr>
          <w:i w:val="0"/>
          <w:iCs w:val="0"/>
        </w:rPr>
        <w:instrText xml:space="preserve"> SEQ Figure \* ARABIC </w:instrText>
      </w:r>
      <w:r w:rsidRPr="00734BAF">
        <w:rPr>
          <w:i w:val="0"/>
          <w:iCs w:val="0"/>
        </w:rPr>
        <w:fldChar w:fldCharType="separate"/>
      </w:r>
      <w:r w:rsidR="000000BB">
        <w:rPr>
          <w:i w:val="0"/>
          <w:iCs w:val="0"/>
          <w:noProof/>
        </w:rPr>
        <w:t>13</w:t>
      </w:r>
      <w:r w:rsidRPr="00734BAF">
        <w:rPr>
          <w:i w:val="0"/>
          <w:iCs w:val="0"/>
        </w:rPr>
        <w:fldChar w:fldCharType="end"/>
      </w:r>
      <w:r w:rsidRPr="00734BAF">
        <w:rPr>
          <w:i w:val="0"/>
          <w:iCs w:val="0"/>
          <w:lang w:val="en-AU"/>
        </w:rPr>
        <w:t>: Shows the user control and feedback principles</w:t>
      </w:r>
      <w:bookmarkEnd w:id="31"/>
    </w:p>
    <w:p w14:paraId="161827D4" w14:textId="77777777" w:rsidR="00490018" w:rsidRPr="00B536C8" w:rsidRDefault="00490018" w:rsidP="00490018">
      <w:pPr>
        <w:jc w:val="both"/>
      </w:pPr>
      <w:r w:rsidRPr="00B536C8">
        <w:lastRenderedPageBreak/>
        <w:t xml:space="preserve">Additionally, the design reflects </w:t>
      </w:r>
      <w:r w:rsidRPr="00490018">
        <w:rPr>
          <w:b/>
          <w:bCs/>
        </w:rPr>
        <w:t>Nelson’s</w:t>
      </w:r>
      <w:r w:rsidRPr="00B536C8">
        <w:t xml:space="preserve"> rule of consistency and predictable interaction behaviour, ensuring that users can anticipate system responses and maintain a clear sense of control, thereby enhancing overall usability and interaction efficiency </w:t>
      </w:r>
      <w:r w:rsidRPr="00B536C8">
        <w:rPr>
          <w:b/>
          <w:bCs/>
        </w:rPr>
        <w:t>[21].</w:t>
      </w:r>
    </w:p>
    <w:p w14:paraId="4AC556B0" w14:textId="3328326E" w:rsidR="00623021" w:rsidRDefault="00734658" w:rsidP="00E633EB">
      <w:r w:rsidRPr="00734658">
        <w:t xml:space="preserve">Below picture modelized the </w:t>
      </w:r>
      <w:r w:rsidRPr="00490018">
        <w:rPr>
          <w:b/>
          <w:bCs/>
        </w:rPr>
        <w:t>Nelson components</w:t>
      </w:r>
      <w:r w:rsidRPr="00734658">
        <w:t>:</w:t>
      </w:r>
    </w:p>
    <w:p w14:paraId="45C6A04E" w14:textId="77777777" w:rsidR="00CA4ED3" w:rsidRDefault="00CA4ED3" w:rsidP="00E633EB"/>
    <w:p w14:paraId="46DAD97F" w14:textId="77777777" w:rsidR="00734658" w:rsidRDefault="00734658" w:rsidP="00734658">
      <w:pPr>
        <w:keepNext/>
      </w:pPr>
      <w:r w:rsidRPr="00734658">
        <w:rPr>
          <w:noProof/>
        </w:rPr>
        <w:drawing>
          <wp:inline distT="0" distB="0" distL="0" distR="0" wp14:anchorId="0ABF5FB2" wp14:editId="6AC6E443">
            <wp:extent cx="4991136" cy="3400450"/>
            <wp:effectExtent l="0" t="0" r="0" b="9525"/>
            <wp:docPr id="1452334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334288" name=""/>
                    <pic:cNvPicPr/>
                  </pic:nvPicPr>
                  <pic:blipFill>
                    <a:blip r:embed="rId26"/>
                    <a:stretch>
                      <a:fillRect/>
                    </a:stretch>
                  </pic:blipFill>
                  <pic:spPr>
                    <a:xfrm>
                      <a:off x="0" y="0"/>
                      <a:ext cx="4991136" cy="3400450"/>
                    </a:xfrm>
                    <a:prstGeom prst="rect">
                      <a:avLst/>
                    </a:prstGeom>
                  </pic:spPr>
                </pic:pic>
              </a:graphicData>
            </a:graphic>
          </wp:inline>
        </w:drawing>
      </w:r>
    </w:p>
    <w:p w14:paraId="7692E1B3" w14:textId="4DE7EB8E" w:rsidR="00E633EB" w:rsidRDefault="00734658" w:rsidP="00734658">
      <w:pPr>
        <w:pStyle w:val="Caption"/>
        <w:rPr>
          <w:i w:val="0"/>
          <w:iCs w:val="0"/>
          <w:lang w:val="en-AU"/>
        </w:rPr>
      </w:pPr>
      <w:bookmarkStart w:id="32" w:name="_Toc223216712"/>
      <w:r w:rsidRPr="00734658">
        <w:rPr>
          <w:i w:val="0"/>
          <w:iCs w:val="0"/>
        </w:rPr>
        <w:t xml:space="preserve">Figure </w:t>
      </w:r>
      <w:r w:rsidRPr="00734658">
        <w:rPr>
          <w:i w:val="0"/>
          <w:iCs w:val="0"/>
        </w:rPr>
        <w:fldChar w:fldCharType="begin"/>
      </w:r>
      <w:r w:rsidRPr="00734658">
        <w:rPr>
          <w:i w:val="0"/>
          <w:iCs w:val="0"/>
        </w:rPr>
        <w:instrText xml:space="preserve"> SEQ Figure \* ARABIC </w:instrText>
      </w:r>
      <w:r w:rsidRPr="00734658">
        <w:rPr>
          <w:i w:val="0"/>
          <w:iCs w:val="0"/>
        </w:rPr>
        <w:fldChar w:fldCharType="separate"/>
      </w:r>
      <w:r w:rsidR="000000BB">
        <w:rPr>
          <w:i w:val="0"/>
          <w:iCs w:val="0"/>
          <w:noProof/>
        </w:rPr>
        <w:t>14</w:t>
      </w:r>
      <w:r w:rsidRPr="00734658">
        <w:rPr>
          <w:i w:val="0"/>
          <w:iCs w:val="0"/>
        </w:rPr>
        <w:fldChar w:fldCharType="end"/>
      </w:r>
      <w:r w:rsidRPr="00734658">
        <w:rPr>
          <w:i w:val="0"/>
          <w:iCs w:val="0"/>
          <w:lang w:val="en-AU"/>
        </w:rPr>
        <w:t>: Shows the Nelson rules</w:t>
      </w:r>
      <w:bookmarkEnd w:id="32"/>
    </w:p>
    <w:p w14:paraId="39B14BB4" w14:textId="77777777" w:rsidR="00734658" w:rsidRDefault="00734658" w:rsidP="00734658">
      <w:pPr>
        <w:rPr>
          <w:lang w:val="en-AU"/>
        </w:rPr>
      </w:pPr>
    </w:p>
    <w:p w14:paraId="30270D35" w14:textId="2C34FC5A" w:rsidR="00490018" w:rsidRPr="00490018" w:rsidRDefault="00490018" w:rsidP="00490018">
      <w:pPr>
        <w:jc w:val="both"/>
      </w:pPr>
      <w:r w:rsidRPr="00B536C8">
        <w:t xml:space="preserve">Furthermore, the interface design aligns with </w:t>
      </w:r>
      <w:r w:rsidR="0090307B" w:rsidRPr="00B536C8">
        <w:rPr>
          <w:b/>
          <w:bCs/>
        </w:rPr>
        <w:t>Schneiderman’s</w:t>
      </w:r>
      <w:r w:rsidRPr="00B536C8">
        <w:rPr>
          <w:b/>
          <w:bCs/>
        </w:rPr>
        <w:t xml:space="preserve"> Eight Golden Rules</w:t>
      </w:r>
      <w:r w:rsidRPr="00B536C8">
        <w:t xml:space="preserve">, particularly consistency, informative feedback, and error prevention; </w:t>
      </w:r>
      <w:r w:rsidRPr="00B536C8">
        <w:rPr>
          <w:b/>
          <w:bCs/>
        </w:rPr>
        <w:t>Molich’s updated heuristic evaluation principles</w:t>
      </w:r>
      <w:r w:rsidRPr="00B536C8">
        <w:t xml:space="preserve">, which emphasise user control and simple dialogue structures; </w:t>
      </w:r>
      <w:r w:rsidRPr="00B536C8">
        <w:rPr>
          <w:b/>
          <w:bCs/>
        </w:rPr>
        <w:t>Tognazzini’s interaction design principles</w:t>
      </w:r>
      <w:r w:rsidRPr="00B536C8">
        <w:t xml:space="preserve">, including anticipation and efficiency of the user; and </w:t>
      </w:r>
      <w:r w:rsidRPr="00B536C8">
        <w:rPr>
          <w:b/>
          <w:bCs/>
        </w:rPr>
        <w:t>Eichenberg’s user-centred emotional design guidelines</w:t>
      </w:r>
      <w:r w:rsidRPr="00B536C8">
        <w:t xml:space="preserve">, which highlight the importance of balancing cognitive usability with affective engagement in digital environments </w:t>
      </w:r>
      <w:r w:rsidRPr="00B536C8">
        <w:rPr>
          <w:b/>
          <w:bCs/>
        </w:rPr>
        <w:t>[22]</w:t>
      </w:r>
      <w:r>
        <w:rPr>
          <w:b/>
          <w:bCs/>
        </w:rPr>
        <w:t>,[23],[24],</w:t>
      </w:r>
      <w:r w:rsidRPr="00B536C8">
        <w:rPr>
          <w:b/>
          <w:bCs/>
        </w:rPr>
        <w:t>[25].</w:t>
      </w:r>
      <w:r w:rsidRPr="00B536C8">
        <w:t xml:space="preserve"> </w:t>
      </w:r>
    </w:p>
    <w:p w14:paraId="7B628F59" w14:textId="5B142025" w:rsidR="00490018" w:rsidRPr="00490018" w:rsidRDefault="00490018" w:rsidP="00490018">
      <w:pPr>
        <w:jc w:val="both"/>
      </w:pPr>
      <w:r w:rsidRPr="00B536C8">
        <w:t>Collectively, these principles support the development of an interface that is not only functional and efficient but also intuitive, emotionally engaging, and aligned with contemporary human–computer interaction standards.</w:t>
      </w:r>
    </w:p>
    <w:p w14:paraId="0F1DF843" w14:textId="77777777" w:rsidR="002B52E9" w:rsidRPr="002B52E9" w:rsidRDefault="002B52E9" w:rsidP="00F51F66">
      <w:pPr>
        <w:pStyle w:val="Heading2"/>
      </w:pPr>
      <w:bookmarkStart w:id="33" w:name="_Toc223463586"/>
      <w:r w:rsidRPr="002B52E9">
        <w:lastRenderedPageBreak/>
        <w:t>4.1 Usability Issues Identified</w:t>
      </w:r>
      <w:bookmarkEnd w:id="33"/>
    </w:p>
    <w:p w14:paraId="0BC9CBB4" w14:textId="77777777" w:rsidR="002B52E9" w:rsidRPr="002B52E9" w:rsidRDefault="002B52E9" w:rsidP="000208C1">
      <w:r w:rsidRPr="002B52E9">
        <w:t>The main usability challenges identified were:</w:t>
      </w:r>
    </w:p>
    <w:p w14:paraId="5798760E" w14:textId="77777777" w:rsidR="002B52E9" w:rsidRPr="002B52E9" w:rsidRDefault="002B52E9">
      <w:pPr>
        <w:pStyle w:val="ListParagraph"/>
        <w:numPr>
          <w:ilvl w:val="0"/>
          <w:numId w:val="13"/>
        </w:numPr>
      </w:pPr>
      <w:r w:rsidRPr="002B52E9">
        <w:t>Preventing confusion during voting and elimination</w:t>
      </w:r>
    </w:p>
    <w:p w14:paraId="0EF5E3BC" w14:textId="77777777" w:rsidR="002B52E9" w:rsidRPr="002B52E9" w:rsidRDefault="002B52E9">
      <w:pPr>
        <w:pStyle w:val="ListParagraph"/>
        <w:numPr>
          <w:ilvl w:val="0"/>
          <w:numId w:val="13"/>
        </w:numPr>
      </w:pPr>
      <w:r w:rsidRPr="002B52E9">
        <w:t>Communicating hidden information clearly</w:t>
      </w:r>
    </w:p>
    <w:p w14:paraId="0A2E6550" w14:textId="77777777" w:rsidR="002B52E9" w:rsidRPr="002B52E9" w:rsidRDefault="002B52E9">
      <w:pPr>
        <w:pStyle w:val="ListParagraph"/>
        <w:numPr>
          <w:ilvl w:val="0"/>
          <w:numId w:val="13"/>
        </w:numPr>
      </w:pPr>
      <w:r w:rsidRPr="002B52E9">
        <w:t>Supporting users with differing abilities and confidence levels</w:t>
      </w:r>
    </w:p>
    <w:p w14:paraId="30F16283" w14:textId="518548D7" w:rsidR="002B52E9" w:rsidRPr="002B52E9" w:rsidRDefault="002B52E9" w:rsidP="000208C1"/>
    <w:p w14:paraId="375D1B20" w14:textId="77777777" w:rsidR="002B52E9" w:rsidRPr="002B52E9" w:rsidRDefault="002B52E9" w:rsidP="00F51F66">
      <w:pPr>
        <w:pStyle w:val="Heading2"/>
      </w:pPr>
      <w:bookmarkStart w:id="34" w:name="_Toc223463587"/>
      <w:r w:rsidRPr="002B52E9">
        <w:t>4.2 Usability Principles Applied</w:t>
      </w:r>
      <w:bookmarkEnd w:id="34"/>
    </w:p>
    <w:p w14:paraId="09E664CF" w14:textId="77777777" w:rsidR="002B52E9" w:rsidRPr="002B52E9" w:rsidRDefault="002B52E9" w:rsidP="000208C1">
      <w:r w:rsidRPr="002B52E9">
        <w:t>Design decisions were informed by established interaction design principles:</w:t>
      </w:r>
    </w:p>
    <w:p w14:paraId="66B605EE" w14:textId="10AD9339" w:rsidR="002B52E9" w:rsidRPr="002B52E9" w:rsidRDefault="002B52E9">
      <w:pPr>
        <w:pStyle w:val="ListParagraph"/>
        <w:numPr>
          <w:ilvl w:val="0"/>
          <w:numId w:val="15"/>
        </w:numPr>
      </w:pPr>
      <w:r w:rsidRPr="00642AD4">
        <w:rPr>
          <w:b/>
          <w:bCs/>
        </w:rPr>
        <w:t>Visibility of system status:</w:t>
      </w:r>
      <w:r w:rsidRPr="002B52E9">
        <w:br/>
      </w:r>
      <w:r w:rsidR="00F014FE" w:rsidRPr="00F014FE">
        <w:t>ensuring users always understand the current game phase</w:t>
      </w:r>
    </w:p>
    <w:p w14:paraId="7063396E" w14:textId="77777777" w:rsidR="0074057B" w:rsidRDefault="002B52E9">
      <w:pPr>
        <w:pStyle w:val="ListParagraph"/>
        <w:numPr>
          <w:ilvl w:val="0"/>
          <w:numId w:val="15"/>
        </w:numPr>
      </w:pPr>
      <w:r w:rsidRPr="00DE00FB">
        <w:rPr>
          <w:b/>
          <w:bCs/>
        </w:rPr>
        <w:t>Recognition rather than recall</w:t>
      </w:r>
      <w:r w:rsidR="00642AD4">
        <w:t>:</w:t>
      </w:r>
      <w:r w:rsidRPr="002B52E9">
        <w:br/>
      </w:r>
      <w:r w:rsidR="00DE00FB" w:rsidRPr="00DE00FB">
        <w:t>reducing memory load through clear labels and icons</w:t>
      </w:r>
    </w:p>
    <w:p w14:paraId="50A7FCAE" w14:textId="0A573DC4" w:rsidR="00623021" w:rsidRDefault="002B52E9">
      <w:pPr>
        <w:pStyle w:val="ListParagraph"/>
        <w:numPr>
          <w:ilvl w:val="0"/>
          <w:numId w:val="15"/>
        </w:numPr>
      </w:pPr>
      <w:r w:rsidRPr="00DE00FB">
        <w:rPr>
          <w:b/>
          <w:bCs/>
        </w:rPr>
        <w:t>Inclusive</w:t>
      </w:r>
      <w:r w:rsidR="00642AD4">
        <w:t>:</w:t>
      </w:r>
      <w:r w:rsidRPr="002B52E9">
        <w:br/>
      </w:r>
      <w:r w:rsidR="0074057B" w:rsidRPr="0074057B">
        <w:t>supporting accessibility for users with differing abilities</w:t>
      </w:r>
      <w:r w:rsidRPr="002B52E9">
        <w:t>.</w:t>
      </w:r>
    </w:p>
    <w:p w14:paraId="385B98C5" w14:textId="681EAFDE" w:rsidR="00623021" w:rsidRDefault="00623021" w:rsidP="00623021"/>
    <w:p w14:paraId="46B07FB5" w14:textId="7DA95869" w:rsidR="00623021" w:rsidRDefault="00623021" w:rsidP="00F51F66">
      <w:pPr>
        <w:pStyle w:val="Heading2"/>
        <w:rPr>
          <w:lang w:eastAsia="en-GB"/>
        </w:rPr>
      </w:pPr>
      <w:bookmarkStart w:id="35" w:name="_Toc223463588"/>
      <w:r>
        <w:rPr>
          <w:lang w:eastAsia="en-GB"/>
        </w:rPr>
        <w:t xml:space="preserve">4.3 </w:t>
      </w:r>
      <w:r w:rsidR="000208C1" w:rsidRPr="000208C1">
        <w:rPr>
          <w:lang w:eastAsia="en-GB"/>
        </w:rPr>
        <w:t>User Experience &amp; Accessibility</w:t>
      </w:r>
      <w:bookmarkEnd w:id="35"/>
      <w:r w:rsidR="000208C1" w:rsidRPr="000208C1">
        <w:rPr>
          <w:lang w:eastAsia="en-GB"/>
        </w:rPr>
        <w:t xml:space="preserve"> </w:t>
      </w:r>
    </w:p>
    <w:p w14:paraId="15992F72" w14:textId="3BEBC099" w:rsidR="007C700B" w:rsidRDefault="00623021" w:rsidP="00527EA0">
      <w:pPr>
        <w:rPr>
          <w:lang w:eastAsia="en-GB"/>
        </w:rPr>
      </w:pPr>
      <w:r w:rsidRPr="00623021">
        <w:rPr>
          <w:lang w:eastAsia="en-GB"/>
        </w:rPr>
        <w:t xml:space="preserve">Inclusive design aims to ensure interactive systems are usable by people with a wide range of abilities and experiences </w:t>
      </w:r>
      <w:r w:rsidRPr="00623021">
        <w:rPr>
          <w:b/>
          <w:bCs/>
          <w:lang w:eastAsia="en-GB"/>
        </w:rPr>
        <w:t>[1</w:t>
      </w:r>
      <w:r w:rsidR="00B36670">
        <w:rPr>
          <w:b/>
          <w:bCs/>
          <w:lang w:eastAsia="en-GB"/>
        </w:rPr>
        <w:t>0</w:t>
      </w:r>
      <w:r w:rsidRPr="00623021">
        <w:rPr>
          <w:b/>
          <w:bCs/>
          <w:lang w:eastAsia="en-GB"/>
        </w:rPr>
        <w:t>]</w:t>
      </w:r>
      <w:r w:rsidR="004D3E7A">
        <w:rPr>
          <w:b/>
          <w:bCs/>
          <w:lang w:eastAsia="en-GB"/>
        </w:rPr>
        <w:t>,</w:t>
      </w:r>
      <w:r w:rsidRPr="00623021">
        <w:rPr>
          <w:b/>
          <w:bCs/>
          <w:lang w:eastAsia="en-GB"/>
        </w:rPr>
        <w:t>[1</w:t>
      </w:r>
      <w:r w:rsidR="00B36670">
        <w:rPr>
          <w:b/>
          <w:bCs/>
          <w:lang w:eastAsia="en-GB"/>
        </w:rPr>
        <w:t>1</w:t>
      </w:r>
      <w:r w:rsidRPr="00623021">
        <w:rPr>
          <w:b/>
          <w:bCs/>
          <w:lang w:eastAsia="en-GB"/>
        </w:rPr>
        <w:t>]</w:t>
      </w:r>
      <w:r w:rsidRPr="00623021">
        <w:rPr>
          <w:lang w:eastAsia="en-GB"/>
        </w:rPr>
        <w:t xml:space="preserve">. Accessibility features such as large touch targets and </w:t>
      </w:r>
      <w:r w:rsidR="00BE6860" w:rsidRPr="00BE6860">
        <w:rPr>
          <w:lang w:eastAsia="en-GB"/>
        </w:rPr>
        <w:t>high-contrast visuals, and clear textual feedback were prioritised to support accessibility</w:t>
      </w:r>
      <w:r w:rsidR="004F64DA">
        <w:rPr>
          <w:lang w:eastAsia="en-GB"/>
        </w:rPr>
        <w:t>.</w:t>
      </w:r>
      <w:r w:rsidR="00527EA0">
        <w:rPr>
          <w:lang w:eastAsia="en-GB"/>
        </w:rPr>
        <w:t xml:space="preserve"> </w:t>
      </w:r>
      <w:r w:rsidR="00527EA0" w:rsidRPr="00E633EB">
        <w:rPr>
          <w:b/>
          <w:bCs/>
          <w:lang w:eastAsia="en-GB"/>
        </w:rPr>
        <w:t>MoSCoW</w:t>
      </w:r>
      <w:r w:rsidR="00527EA0">
        <w:rPr>
          <w:lang w:eastAsia="en-GB"/>
        </w:rPr>
        <w:t xml:space="preserve"> requirements are explain in </w:t>
      </w:r>
      <w:r w:rsidR="00527EA0" w:rsidRPr="00E633EB">
        <w:rPr>
          <w:b/>
          <w:bCs/>
          <w:lang w:eastAsia="en-GB"/>
        </w:rPr>
        <w:t>Appendix B</w:t>
      </w:r>
      <w:r w:rsidR="00527EA0">
        <w:rPr>
          <w:lang w:eastAsia="en-GB"/>
        </w:rPr>
        <w:t>.</w:t>
      </w:r>
      <w:bookmarkStart w:id="36" w:name="_Toc220344343"/>
    </w:p>
    <w:p w14:paraId="1E40FA44" w14:textId="77777777" w:rsidR="00527EA0" w:rsidRDefault="00527EA0" w:rsidP="00527EA0">
      <w:pPr>
        <w:rPr>
          <w:lang w:eastAsia="en-GB"/>
        </w:rPr>
      </w:pPr>
    </w:p>
    <w:p w14:paraId="086F4E37" w14:textId="77777777" w:rsidR="0073544F" w:rsidRDefault="0073544F" w:rsidP="00527EA0">
      <w:pPr>
        <w:rPr>
          <w:lang w:eastAsia="en-GB"/>
        </w:rPr>
      </w:pPr>
    </w:p>
    <w:p w14:paraId="59100D5E" w14:textId="1DE281C5" w:rsidR="007C700B" w:rsidRPr="00623021" w:rsidRDefault="007C700B" w:rsidP="007C700B">
      <w:pPr>
        <w:pStyle w:val="Heading1"/>
      </w:pPr>
      <w:bookmarkStart w:id="37" w:name="_Toc223463589"/>
      <w:r w:rsidRPr="002B52E9">
        <w:lastRenderedPageBreak/>
        <w:t>5.</w:t>
      </w:r>
      <w:r>
        <w:t xml:space="preserve">0  </w:t>
      </w:r>
      <w:r w:rsidRPr="002B52E9">
        <w:t>Wireframe Storyboards</w:t>
      </w:r>
      <w:bookmarkEnd w:id="37"/>
    </w:p>
    <w:p w14:paraId="57DDB952" w14:textId="77777777" w:rsidR="007C700B" w:rsidRDefault="007C700B" w:rsidP="007C700B">
      <w:pPr>
        <w:rPr>
          <w:b/>
          <w:bCs/>
        </w:rPr>
      </w:pPr>
      <w:r w:rsidRPr="00623021">
        <w:t xml:space="preserve">Wireframe storyboards are low-fidelity visual representations that illustrate key interface screens and the sequence of user interactions, used to explore layout, navigation, and interaction flow during early design stages </w:t>
      </w:r>
      <w:r w:rsidRPr="00623021">
        <w:rPr>
          <w:b/>
          <w:bCs/>
        </w:rPr>
        <w:t>[1</w:t>
      </w:r>
      <w:r>
        <w:rPr>
          <w:b/>
          <w:bCs/>
        </w:rPr>
        <w:t>3</w:t>
      </w:r>
      <w:r w:rsidRPr="00623021">
        <w:rPr>
          <w:b/>
          <w:bCs/>
        </w:rPr>
        <w:t>].</w:t>
      </w:r>
    </w:p>
    <w:p w14:paraId="701B6763" w14:textId="3400B268" w:rsidR="007C700B" w:rsidRPr="00F51F66" w:rsidRDefault="007C700B" w:rsidP="005B3314">
      <w:pPr>
        <w:keepNext/>
      </w:pPr>
      <w:r>
        <w:t xml:space="preserve"> </w:t>
      </w:r>
    </w:p>
    <w:p w14:paraId="665A30AE" w14:textId="77777777" w:rsidR="007C700B" w:rsidRPr="002B52E9" w:rsidRDefault="007C700B" w:rsidP="007C700B">
      <w:pPr>
        <w:pStyle w:val="Heading2"/>
      </w:pPr>
      <w:bookmarkStart w:id="38" w:name="_Toc220344336"/>
      <w:bookmarkStart w:id="39" w:name="_Toc223463590"/>
      <w:r w:rsidRPr="002B52E9">
        <w:t>5.1 Storyboard Scope</w:t>
      </w:r>
      <w:bookmarkEnd w:id="38"/>
      <w:bookmarkEnd w:id="39"/>
    </w:p>
    <w:p w14:paraId="2D0A7CD2" w14:textId="3D182E2F" w:rsidR="007C700B" w:rsidRPr="002B52E9" w:rsidRDefault="007C700B" w:rsidP="007C700B">
      <w:r w:rsidRPr="002B52E9">
        <w:t>Low-fidelity wireframe storyboards were produced to represent all major functionality of the mobile application. These wireframes focus on layout, hierarchy, and interaction flow rather than visual design</w:t>
      </w:r>
      <w:r>
        <w:t xml:space="preserve"> </w:t>
      </w:r>
      <w:r w:rsidRPr="0065226D">
        <w:rPr>
          <w:b/>
          <w:bCs/>
        </w:rPr>
        <w:t>[2</w:t>
      </w:r>
      <w:r w:rsidR="00B536C8">
        <w:rPr>
          <w:b/>
          <w:bCs/>
        </w:rPr>
        <w:t>6</w:t>
      </w:r>
      <w:r w:rsidRPr="0065226D">
        <w:rPr>
          <w:b/>
          <w:bCs/>
        </w:rPr>
        <w:t>]</w:t>
      </w:r>
      <w:r>
        <w:rPr>
          <w:b/>
          <w:bCs/>
        </w:rPr>
        <w:t>, [2</w:t>
      </w:r>
      <w:r w:rsidR="00B536C8">
        <w:rPr>
          <w:b/>
          <w:bCs/>
        </w:rPr>
        <w:t>7</w:t>
      </w:r>
      <w:r>
        <w:rPr>
          <w:b/>
          <w:bCs/>
        </w:rPr>
        <w:t>].</w:t>
      </w:r>
    </w:p>
    <w:p w14:paraId="06635690" w14:textId="77777777" w:rsidR="007C700B" w:rsidRPr="002B52E9" w:rsidRDefault="007C700B" w:rsidP="007C700B">
      <w:r w:rsidRPr="002B52E9">
        <w:t>Key screens include:</w:t>
      </w:r>
    </w:p>
    <w:p w14:paraId="2BFC96B9" w14:textId="77777777" w:rsidR="007C700B" w:rsidRPr="00183685" w:rsidRDefault="007C700B" w:rsidP="007C700B">
      <w:pPr>
        <w:pStyle w:val="ListParagraph"/>
        <w:numPr>
          <w:ilvl w:val="0"/>
          <w:numId w:val="17"/>
        </w:numPr>
      </w:pPr>
      <w:r w:rsidRPr="00183685">
        <w:t>Start screen</w:t>
      </w:r>
    </w:p>
    <w:p w14:paraId="142F0AD4" w14:textId="77777777" w:rsidR="007C700B" w:rsidRPr="00183685" w:rsidRDefault="007C700B" w:rsidP="007C700B">
      <w:pPr>
        <w:pStyle w:val="ListParagraph"/>
        <w:numPr>
          <w:ilvl w:val="0"/>
          <w:numId w:val="17"/>
        </w:numPr>
      </w:pPr>
      <w:r w:rsidRPr="00183685">
        <w:t>Persona selection</w:t>
      </w:r>
    </w:p>
    <w:p w14:paraId="6BBF35C3" w14:textId="77777777" w:rsidR="007C700B" w:rsidRPr="00183685" w:rsidRDefault="007C700B" w:rsidP="007C700B">
      <w:pPr>
        <w:pStyle w:val="ListParagraph"/>
        <w:numPr>
          <w:ilvl w:val="0"/>
          <w:numId w:val="17"/>
        </w:numPr>
      </w:pPr>
      <w:r w:rsidRPr="00183685">
        <w:t>Role reveal</w:t>
      </w:r>
    </w:p>
    <w:p w14:paraId="217E765F" w14:textId="77777777" w:rsidR="007C700B" w:rsidRDefault="007C700B" w:rsidP="007C700B">
      <w:pPr>
        <w:pStyle w:val="ListParagraph"/>
        <w:numPr>
          <w:ilvl w:val="0"/>
          <w:numId w:val="17"/>
        </w:numPr>
      </w:pPr>
      <w:r w:rsidRPr="00183685">
        <w:t>Discussion phase</w:t>
      </w:r>
    </w:p>
    <w:p w14:paraId="0B8FF029" w14:textId="7248FAAE" w:rsidR="007C700B" w:rsidRPr="00183685" w:rsidRDefault="007C700B" w:rsidP="007C700B">
      <w:pPr>
        <w:pStyle w:val="ListParagraph"/>
        <w:numPr>
          <w:ilvl w:val="0"/>
          <w:numId w:val="17"/>
        </w:numPr>
      </w:pPr>
      <w:r>
        <w:t>Dagger award</w:t>
      </w:r>
    </w:p>
    <w:p w14:paraId="2BFCF99C" w14:textId="77777777" w:rsidR="007C700B" w:rsidRPr="00183685" w:rsidRDefault="007C700B" w:rsidP="007C700B">
      <w:pPr>
        <w:pStyle w:val="ListParagraph"/>
        <w:numPr>
          <w:ilvl w:val="0"/>
          <w:numId w:val="17"/>
        </w:numPr>
      </w:pPr>
      <w:r w:rsidRPr="00183685">
        <w:t>Voting and banishment</w:t>
      </w:r>
    </w:p>
    <w:p w14:paraId="2300AFAA" w14:textId="77777777" w:rsidR="007C700B" w:rsidRPr="00183685" w:rsidRDefault="007C700B" w:rsidP="007C700B">
      <w:pPr>
        <w:pStyle w:val="ListParagraph"/>
        <w:numPr>
          <w:ilvl w:val="0"/>
          <w:numId w:val="17"/>
        </w:numPr>
      </w:pPr>
      <w:r w:rsidRPr="00183685">
        <w:t>Night phase</w:t>
      </w:r>
    </w:p>
    <w:p w14:paraId="6C5FC600" w14:textId="77777777" w:rsidR="007C700B" w:rsidRPr="00183685" w:rsidRDefault="007C700B" w:rsidP="007C700B">
      <w:pPr>
        <w:pStyle w:val="ListParagraph"/>
        <w:numPr>
          <w:ilvl w:val="0"/>
          <w:numId w:val="17"/>
        </w:numPr>
      </w:pPr>
      <w:r w:rsidRPr="00183685">
        <w:t>Treasure mission</w:t>
      </w:r>
    </w:p>
    <w:p w14:paraId="578D8B21" w14:textId="5FCDEA7D" w:rsidR="0073544F" w:rsidRDefault="007C700B" w:rsidP="0073544F">
      <w:pPr>
        <w:pStyle w:val="ListParagraph"/>
        <w:numPr>
          <w:ilvl w:val="0"/>
          <w:numId w:val="17"/>
        </w:numPr>
      </w:pPr>
      <w:r w:rsidRPr="00183685">
        <w:t>End game screens</w:t>
      </w:r>
    </w:p>
    <w:p w14:paraId="05A5BA18" w14:textId="470DE128" w:rsidR="00524A08" w:rsidRPr="00734658" w:rsidRDefault="0090307B" w:rsidP="00734658">
      <w:pPr>
        <w:ind w:left="360"/>
      </w:pPr>
      <w:r>
        <w:t>Also,</w:t>
      </w:r>
      <w:r w:rsidR="00595FDC">
        <w:t xml:space="preserve"> it has multiple choice button for easy to navigate like start, back, next etc </w:t>
      </w:r>
    </w:p>
    <w:p w14:paraId="6BBBAA32" w14:textId="77777777" w:rsidR="00524A08" w:rsidRDefault="00524A08" w:rsidP="007C700B">
      <w:pPr>
        <w:ind w:left="360"/>
        <w:rPr>
          <w:b/>
          <w:bCs/>
        </w:rPr>
      </w:pPr>
    </w:p>
    <w:p w14:paraId="47F8CBC9" w14:textId="77777777" w:rsidR="005E3C47" w:rsidRDefault="005E3C47" w:rsidP="007C700B">
      <w:pPr>
        <w:ind w:left="360"/>
        <w:rPr>
          <w:b/>
          <w:bCs/>
        </w:rPr>
      </w:pPr>
    </w:p>
    <w:p w14:paraId="7EFB8E29" w14:textId="77777777" w:rsidR="005E3C47" w:rsidRDefault="005E3C47" w:rsidP="007C700B">
      <w:pPr>
        <w:ind w:left="360"/>
        <w:rPr>
          <w:b/>
          <w:bCs/>
        </w:rPr>
      </w:pPr>
    </w:p>
    <w:p w14:paraId="257F83F8" w14:textId="77777777" w:rsidR="005E3C47" w:rsidRDefault="005E3C47" w:rsidP="007C700B">
      <w:pPr>
        <w:ind w:left="360"/>
        <w:rPr>
          <w:b/>
          <w:bCs/>
        </w:rPr>
      </w:pPr>
    </w:p>
    <w:p w14:paraId="3860CE7E" w14:textId="77777777" w:rsidR="005E3C47" w:rsidRDefault="005E3C47" w:rsidP="007C700B">
      <w:pPr>
        <w:ind w:left="360"/>
        <w:rPr>
          <w:b/>
          <w:bCs/>
        </w:rPr>
      </w:pPr>
    </w:p>
    <w:p w14:paraId="171B0184" w14:textId="77777777" w:rsidR="005E3C47" w:rsidRDefault="005E3C47" w:rsidP="007C700B">
      <w:pPr>
        <w:ind w:left="360"/>
        <w:rPr>
          <w:b/>
          <w:bCs/>
        </w:rPr>
      </w:pPr>
    </w:p>
    <w:p w14:paraId="1B9B3FF2" w14:textId="77777777" w:rsidR="005E3C47" w:rsidRDefault="005E3C47" w:rsidP="007C700B">
      <w:pPr>
        <w:ind w:left="360"/>
        <w:rPr>
          <w:b/>
          <w:bCs/>
        </w:rPr>
      </w:pPr>
    </w:p>
    <w:p w14:paraId="6D74CAAF" w14:textId="6A7F7DA6" w:rsidR="00B833C1" w:rsidRDefault="007C700B" w:rsidP="00734658">
      <w:pPr>
        <w:ind w:left="360"/>
      </w:pPr>
      <w:r w:rsidRPr="00C3051F">
        <w:rPr>
          <w:b/>
          <w:bCs/>
        </w:rPr>
        <w:lastRenderedPageBreak/>
        <w:t>Start Screen:</w:t>
      </w:r>
    </w:p>
    <w:p w14:paraId="39D475C5" w14:textId="77777777" w:rsidR="005B3314" w:rsidRDefault="000C5138" w:rsidP="005B3314">
      <w:pPr>
        <w:keepNext/>
      </w:pPr>
      <w:r w:rsidRPr="000C5138">
        <w:t xml:space="preserve"> </w:t>
      </w:r>
      <w:r>
        <w:rPr>
          <w:noProof/>
        </w:rPr>
        <w:drawing>
          <wp:inline distT="0" distB="0" distL="0" distR="0" wp14:anchorId="1F991D6C" wp14:editId="03F2D4F6">
            <wp:extent cx="1939797" cy="2578735"/>
            <wp:effectExtent l="0" t="0" r="3810" b="0"/>
            <wp:docPr id="1479817627" name="Picture 5" descr="Create Scene 1 of The Traitors: UWTSD Edition as a full mobile game screen in black and white. Use a vertical layout with mobile UI framing. Show a misty UWTSD campus at night with silhouetted players arriving. Include dramatic lighting, long shadows, and a clear title at the top: 'THE TRAITOR: UWTSD EDITION'. Add two full-width buttons at the bottom: one labeled 'NEW PERSONA' and one labeled 'EXISTING PLAYER'. Include mobile status bar at the top (time, battery, signal). Maintain high contrast and cla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ate Scene 1 of The Traitors: UWTSD Edition as a full mobile game screen in black and white. Use a vertical layout with mobile UI framing. Show a misty UWTSD campus at night with silhouetted players arriving. Include dramatic lighting, long shadows, and a clear title at the top: 'THE TRAITOR: UWTSD EDITION'. Add two full-width buttons at the bottom: one labeled 'NEW PERSONA' and one labeled 'EXISTING PLAYER'. Include mobile status bar at the top (time, battery, signal). Maintain high contrast and clarity."/>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40578" cy="2579773"/>
                    </a:xfrm>
                    <a:prstGeom prst="rect">
                      <a:avLst/>
                    </a:prstGeom>
                    <a:noFill/>
                    <a:ln>
                      <a:noFill/>
                    </a:ln>
                  </pic:spPr>
                </pic:pic>
              </a:graphicData>
            </a:graphic>
          </wp:inline>
        </w:drawing>
      </w:r>
    </w:p>
    <w:p w14:paraId="12A6F815" w14:textId="388E6903" w:rsidR="0073544F" w:rsidRDefault="005B3314" w:rsidP="005B3314">
      <w:pPr>
        <w:pStyle w:val="Caption"/>
        <w:rPr>
          <w:i w:val="0"/>
          <w:iCs w:val="0"/>
          <w:lang w:val="en-AU"/>
        </w:rPr>
      </w:pPr>
      <w:bookmarkStart w:id="40" w:name="_Toc223216713"/>
      <w:r w:rsidRPr="005B3314">
        <w:rPr>
          <w:i w:val="0"/>
          <w:iCs w:val="0"/>
        </w:rPr>
        <w:t xml:space="preserve">Figure </w:t>
      </w:r>
      <w:r w:rsidRPr="005B3314">
        <w:rPr>
          <w:i w:val="0"/>
          <w:iCs w:val="0"/>
        </w:rPr>
        <w:fldChar w:fldCharType="begin"/>
      </w:r>
      <w:r w:rsidRPr="005B3314">
        <w:rPr>
          <w:i w:val="0"/>
          <w:iCs w:val="0"/>
        </w:rPr>
        <w:instrText xml:space="preserve"> SEQ Figure \* ARABIC </w:instrText>
      </w:r>
      <w:r w:rsidRPr="005B3314">
        <w:rPr>
          <w:i w:val="0"/>
          <w:iCs w:val="0"/>
        </w:rPr>
        <w:fldChar w:fldCharType="separate"/>
      </w:r>
      <w:r w:rsidR="000000BB">
        <w:rPr>
          <w:i w:val="0"/>
          <w:iCs w:val="0"/>
          <w:noProof/>
        </w:rPr>
        <w:t>15</w:t>
      </w:r>
      <w:r w:rsidRPr="005B3314">
        <w:rPr>
          <w:i w:val="0"/>
          <w:iCs w:val="0"/>
        </w:rPr>
        <w:fldChar w:fldCharType="end"/>
      </w:r>
      <w:r w:rsidRPr="005B3314">
        <w:rPr>
          <w:i w:val="0"/>
          <w:iCs w:val="0"/>
          <w:lang w:val="en-AU"/>
        </w:rPr>
        <w:t>: Shows the start game screen of "The Traitor" game</w:t>
      </w:r>
      <w:bookmarkEnd w:id="40"/>
      <w:r w:rsidR="00524A08">
        <w:rPr>
          <w:i w:val="0"/>
          <w:iCs w:val="0"/>
          <w:lang w:val="en-AU"/>
        </w:rPr>
        <w:t xml:space="preserve"> </w:t>
      </w:r>
    </w:p>
    <w:p w14:paraId="1EBC3AFC" w14:textId="77777777" w:rsidR="00490018" w:rsidRPr="00490018" w:rsidRDefault="00490018" w:rsidP="00490018">
      <w:pPr>
        <w:rPr>
          <w:lang w:val="en-AU"/>
        </w:rPr>
      </w:pPr>
    </w:p>
    <w:p w14:paraId="32036C8D" w14:textId="197D264B" w:rsidR="007C700B" w:rsidRDefault="00524A08" w:rsidP="007C700B">
      <w:r w:rsidRPr="00C3051F">
        <w:t xml:space="preserve">This opening screen introduces </w:t>
      </w:r>
      <w:r w:rsidRPr="00A21703">
        <w:rPr>
          <w:b/>
          <w:bCs/>
        </w:rPr>
        <w:t>The Traitors</w:t>
      </w:r>
      <w:r w:rsidRPr="00C3051F">
        <w:t xml:space="preserve"> by setting a dark, mysterious atmosphere that draws players into the game. The </w:t>
      </w:r>
      <w:r w:rsidRPr="00C3051F">
        <w:rPr>
          <w:b/>
          <w:bCs/>
        </w:rPr>
        <w:t>New Game</w:t>
      </w:r>
      <w:r w:rsidRPr="00C3051F">
        <w:t xml:space="preserve"> and </w:t>
      </w:r>
      <w:r w:rsidRPr="00C3051F">
        <w:rPr>
          <w:b/>
          <w:bCs/>
        </w:rPr>
        <w:t>Continue</w:t>
      </w:r>
      <w:r w:rsidRPr="00C3051F">
        <w:t xml:space="preserve"> options allow players to begin a fresh experience or resume their progress.</w:t>
      </w:r>
    </w:p>
    <w:p w14:paraId="461E6A99" w14:textId="77777777" w:rsidR="00524A08" w:rsidRDefault="00524A08" w:rsidP="007C700B"/>
    <w:p w14:paraId="48683CD5" w14:textId="77777777" w:rsidR="007C700B" w:rsidRPr="00583482" w:rsidRDefault="007C700B" w:rsidP="007C700B">
      <w:pPr>
        <w:rPr>
          <w:b/>
          <w:bCs/>
        </w:rPr>
      </w:pPr>
      <w:r w:rsidRPr="00583482">
        <w:rPr>
          <w:b/>
          <w:bCs/>
        </w:rPr>
        <w:t>Persona Selection Screen</w:t>
      </w:r>
    </w:p>
    <w:p w14:paraId="1BD55BA8" w14:textId="77777777" w:rsidR="005B3314" w:rsidRDefault="005B3314" w:rsidP="005B3314">
      <w:pPr>
        <w:keepNext/>
      </w:pPr>
      <w:r w:rsidRPr="005B3314">
        <w:rPr>
          <w:noProof/>
        </w:rPr>
        <w:drawing>
          <wp:inline distT="0" distB="0" distL="0" distR="0" wp14:anchorId="50FA9D9F" wp14:editId="397DC091">
            <wp:extent cx="4753010" cy="2162191"/>
            <wp:effectExtent l="0" t="0" r="9525" b="9525"/>
            <wp:docPr id="27477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77374" name=""/>
                    <pic:cNvPicPr/>
                  </pic:nvPicPr>
                  <pic:blipFill>
                    <a:blip r:embed="rId28"/>
                    <a:stretch>
                      <a:fillRect/>
                    </a:stretch>
                  </pic:blipFill>
                  <pic:spPr>
                    <a:xfrm>
                      <a:off x="0" y="0"/>
                      <a:ext cx="4753010" cy="2162191"/>
                    </a:xfrm>
                    <a:prstGeom prst="rect">
                      <a:avLst/>
                    </a:prstGeom>
                  </pic:spPr>
                </pic:pic>
              </a:graphicData>
            </a:graphic>
          </wp:inline>
        </w:drawing>
      </w:r>
    </w:p>
    <w:p w14:paraId="6DBA23F9" w14:textId="2C57E1F8" w:rsidR="005B3314" w:rsidRDefault="005B3314" w:rsidP="005B3314">
      <w:pPr>
        <w:pStyle w:val="Caption"/>
        <w:rPr>
          <w:i w:val="0"/>
          <w:iCs w:val="0"/>
          <w:lang w:val="en-AU"/>
        </w:rPr>
      </w:pPr>
      <w:bookmarkStart w:id="41" w:name="_Toc223216714"/>
      <w:r w:rsidRPr="005B3314">
        <w:rPr>
          <w:i w:val="0"/>
          <w:iCs w:val="0"/>
        </w:rPr>
        <w:t xml:space="preserve">Figure </w:t>
      </w:r>
      <w:r w:rsidRPr="005B3314">
        <w:rPr>
          <w:i w:val="0"/>
          <w:iCs w:val="0"/>
        </w:rPr>
        <w:fldChar w:fldCharType="begin"/>
      </w:r>
      <w:r w:rsidRPr="005B3314">
        <w:rPr>
          <w:i w:val="0"/>
          <w:iCs w:val="0"/>
        </w:rPr>
        <w:instrText xml:space="preserve"> SEQ Figure \* ARABIC </w:instrText>
      </w:r>
      <w:r w:rsidRPr="005B3314">
        <w:rPr>
          <w:i w:val="0"/>
          <w:iCs w:val="0"/>
        </w:rPr>
        <w:fldChar w:fldCharType="separate"/>
      </w:r>
      <w:r w:rsidR="000000BB">
        <w:rPr>
          <w:i w:val="0"/>
          <w:iCs w:val="0"/>
          <w:noProof/>
        </w:rPr>
        <w:t>16</w:t>
      </w:r>
      <w:r w:rsidRPr="005B3314">
        <w:rPr>
          <w:i w:val="0"/>
          <w:iCs w:val="0"/>
        </w:rPr>
        <w:fldChar w:fldCharType="end"/>
      </w:r>
      <w:r w:rsidRPr="005B3314">
        <w:rPr>
          <w:i w:val="0"/>
          <w:iCs w:val="0"/>
          <w:lang w:val="en-AU"/>
        </w:rPr>
        <w:t xml:space="preserve">: Shows the </w:t>
      </w:r>
      <w:r w:rsidR="00524A08">
        <w:rPr>
          <w:i w:val="0"/>
          <w:iCs w:val="0"/>
          <w:lang w:val="en-AU"/>
        </w:rPr>
        <w:t xml:space="preserve"> three screens of persona selection step by step</w:t>
      </w:r>
      <w:bookmarkEnd w:id="41"/>
      <w:r w:rsidRPr="005B3314">
        <w:rPr>
          <w:i w:val="0"/>
          <w:iCs w:val="0"/>
          <w:lang w:val="en-AU"/>
        </w:rPr>
        <w:t xml:space="preserve"> </w:t>
      </w:r>
    </w:p>
    <w:p w14:paraId="44FA5EFC" w14:textId="77777777" w:rsidR="00524A08" w:rsidRDefault="00524A08" w:rsidP="00524A08">
      <w:pPr>
        <w:rPr>
          <w:lang w:val="en-AU"/>
        </w:rPr>
      </w:pPr>
    </w:p>
    <w:p w14:paraId="46C5033D" w14:textId="77777777" w:rsidR="00524A08" w:rsidRDefault="00524A08" w:rsidP="00524A08">
      <w:r w:rsidRPr="0098115E">
        <w:t xml:space="preserve">This opening screen introduces the players of </w:t>
      </w:r>
      <w:r w:rsidRPr="00583482">
        <w:rPr>
          <w:b/>
          <w:bCs/>
        </w:rPr>
        <w:t>The Traitors UWTSD</w:t>
      </w:r>
      <w:r w:rsidRPr="0098115E">
        <w:t xml:space="preserve">, presenting </w:t>
      </w:r>
      <w:r w:rsidRPr="00583482">
        <w:rPr>
          <w:b/>
          <w:bCs/>
        </w:rPr>
        <w:t>six</w:t>
      </w:r>
      <w:r w:rsidRPr="0098115E">
        <w:t xml:space="preserve"> personas who will take part in the game. Each persona represents a distinct </w:t>
      </w:r>
      <w:r w:rsidRPr="0098115E">
        <w:lastRenderedPageBreak/>
        <w:t xml:space="preserve">character within the group, setting the stage for alliances, suspicion, and deception. The </w:t>
      </w:r>
      <w:r w:rsidRPr="00583482">
        <w:rPr>
          <w:b/>
          <w:bCs/>
        </w:rPr>
        <w:t>Start Game</w:t>
      </w:r>
      <w:r w:rsidRPr="0098115E">
        <w:t xml:space="preserve"> button signals the beginning of a tense social experiment where trust will soon be tested.</w:t>
      </w:r>
    </w:p>
    <w:p w14:paraId="4B5EEE86" w14:textId="41E65805" w:rsidR="007C700B" w:rsidRDefault="007C700B" w:rsidP="00524A08"/>
    <w:p w14:paraId="13F17A2D" w14:textId="77777777" w:rsidR="007C700B" w:rsidRPr="0089103E" w:rsidRDefault="007C700B" w:rsidP="007C700B">
      <w:pPr>
        <w:rPr>
          <w:b/>
          <w:bCs/>
        </w:rPr>
      </w:pPr>
      <w:r w:rsidRPr="0089103E">
        <w:rPr>
          <w:b/>
          <w:bCs/>
        </w:rPr>
        <w:t>Role Reveal Screen</w:t>
      </w:r>
    </w:p>
    <w:p w14:paraId="01C531F6" w14:textId="77777777" w:rsidR="005B3314" w:rsidRDefault="005B3314" w:rsidP="005B3314">
      <w:pPr>
        <w:keepNext/>
      </w:pPr>
      <w:r w:rsidRPr="005B3314">
        <w:rPr>
          <w:noProof/>
        </w:rPr>
        <w:drawing>
          <wp:inline distT="0" distB="0" distL="0" distR="0" wp14:anchorId="2931B7C5" wp14:editId="7363C1FA">
            <wp:extent cx="2895621" cy="2133616"/>
            <wp:effectExtent l="0" t="0" r="0" b="0"/>
            <wp:docPr id="1525618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618666" name=""/>
                    <pic:cNvPicPr/>
                  </pic:nvPicPr>
                  <pic:blipFill>
                    <a:blip r:embed="rId29"/>
                    <a:stretch>
                      <a:fillRect/>
                    </a:stretch>
                  </pic:blipFill>
                  <pic:spPr>
                    <a:xfrm>
                      <a:off x="0" y="0"/>
                      <a:ext cx="2895621" cy="2133616"/>
                    </a:xfrm>
                    <a:prstGeom prst="rect">
                      <a:avLst/>
                    </a:prstGeom>
                  </pic:spPr>
                </pic:pic>
              </a:graphicData>
            </a:graphic>
          </wp:inline>
        </w:drawing>
      </w:r>
    </w:p>
    <w:p w14:paraId="1DAE8C3D" w14:textId="78456F62" w:rsidR="00524A08" w:rsidRPr="00524A08" w:rsidRDefault="005B3314" w:rsidP="005B3314">
      <w:pPr>
        <w:pStyle w:val="Caption"/>
        <w:rPr>
          <w:i w:val="0"/>
          <w:iCs w:val="0"/>
        </w:rPr>
      </w:pPr>
      <w:bookmarkStart w:id="42" w:name="_Toc223216715"/>
      <w:r w:rsidRPr="00524A08">
        <w:rPr>
          <w:i w:val="0"/>
          <w:iCs w:val="0"/>
        </w:rPr>
        <w:t xml:space="preserve">Figure </w:t>
      </w:r>
      <w:r w:rsidRPr="00524A08">
        <w:rPr>
          <w:i w:val="0"/>
          <w:iCs w:val="0"/>
        </w:rPr>
        <w:fldChar w:fldCharType="begin"/>
      </w:r>
      <w:r w:rsidRPr="00524A08">
        <w:rPr>
          <w:i w:val="0"/>
          <w:iCs w:val="0"/>
        </w:rPr>
        <w:instrText xml:space="preserve"> SEQ Figure \* ARABIC </w:instrText>
      </w:r>
      <w:r w:rsidRPr="00524A08">
        <w:rPr>
          <w:i w:val="0"/>
          <w:iCs w:val="0"/>
        </w:rPr>
        <w:fldChar w:fldCharType="separate"/>
      </w:r>
      <w:r w:rsidR="000000BB">
        <w:rPr>
          <w:i w:val="0"/>
          <w:iCs w:val="0"/>
          <w:noProof/>
        </w:rPr>
        <w:t>17</w:t>
      </w:r>
      <w:r w:rsidRPr="00524A08">
        <w:rPr>
          <w:i w:val="0"/>
          <w:iCs w:val="0"/>
        </w:rPr>
        <w:fldChar w:fldCharType="end"/>
      </w:r>
      <w:r w:rsidRPr="00524A08">
        <w:rPr>
          <w:i w:val="0"/>
          <w:iCs w:val="0"/>
          <w:lang w:val="en-AU"/>
        </w:rPr>
        <w:t xml:space="preserve">: Shows the </w:t>
      </w:r>
      <w:r w:rsidR="00524A08">
        <w:rPr>
          <w:i w:val="0"/>
          <w:iCs w:val="0"/>
          <w:lang w:val="en-AU"/>
        </w:rPr>
        <w:t xml:space="preserve">two screens </w:t>
      </w:r>
      <w:r w:rsidR="00595FDC">
        <w:rPr>
          <w:i w:val="0"/>
          <w:iCs w:val="0"/>
          <w:lang w:val="en-AU"/>
        </w:rPr>
        <w:t xml:space="preserve">of </w:t>
      </w:r>
      <w:r w:rsidRPr="00524A08">
        <w:rPr>
          <w:i w:val="0"/>
          <w:iCs w:val="0"/>
          <w:lang w:val="en-AU"/>
        </w:rPr>
        <w:t xml:space="preserve">reveal the </w:t>
      </w:r>
      <w:r w:rsidR="00595FDC" w:rsidRPr="00524A08">
        <w:rPr>
          <w:i w:val="0"/>
          <w:iCs w:val="0"/>
          <w:lang w:val="en-AU"/>
        </w:rPr>
        <w:t>role</w:t>
      </w:r>
      <w:r w:rsidR="00595FDC">
        <w:rPr>
          <w:i w:val="0"/>
          <w:iCs w:val="0"/>
          <w:lang w:val="en-AU"/>
        </w:rPr>
        <w:t xml:space="preserve"> and explain about traitor role</w:t>
      </w:r>
      <w:bookmarkEnd w:id="42"/>
      <w:r w:rsidR="00E633EB" w:rsidRPr="00524A08">
        <w:rPr>
          <w:i w:val="0"/>
          <w:iCs w:val="0"/>
        </w:rPr>
        <w:t xml:space="preserve">  </w:t>
      </w:r>
    </w:p>
    <w:p w14:paraId="4B4B34B3" w14:textId="57F6447E" w:rsidR="007C700B" w:rsidRDefault="00E633EB" w:rsidP="005B3314">
      <w:pPr>
        <w:pStyle w:val="Caption"/>
      </w:pPr>
      <w:r>
        <w:t xml:space="preserve">   </w:t>
      </w:r>
      <w:r w:rsidR="000C5138" w:rsidRPr="000C5138">
        <w:t xml:space="preserve"> </w:t>
      </w:r>
    </w:p>
    <w:p w14:paraId="25676175" w14:textId="4CC8402C" w:rsidR="00524A08" w:rsidRDefault="00524A08" w:rsidP="004F5BE8">
      <w:r w:rsidRPr="00015006">
        <w:t xml:space="preserve">This screen unveils each player’s </w:t>
      </w:r>
      <w:r w:rsidRPr="00015006">
        <w:rPr>
          <w:b/>
          <w:bCs/>
        </w:rPr>
        <w:t>hidden allegiance</w:t>
      </w:r>
      <w:r w:rsidRPr="00015006">
        <w:t xml:space="preserve">, revealing in secret whether they are a </w:t>
      </w:r>
      <w:r w:rsidRPr="00015006">
        <w:rPr>
          <w:b/>
          <w:bCs/>
        </w:rPr>
        <w:t>Traitor</w:t>
      </w:r>
      <w:r w:rsidRPr="00015006">
        <w:t xml:space="preserve"> or a </w:t>
      </w:r>
      <w:r w:rsidRPr="00015006">
        <w:rPr>
          <w:b/>
          <w:bCs/>
        </w:rPr>
        <w:t>Faithful</w:t>
      </w:r>
      <w:r w:rsidRPr="00015006">
        <w:t xml:space="preserve">, a core mechanic of </w:t>
      </w:r>
      <w:r w:rsidRPr="00217798">
        <w:rPr>
          <w:b/>
          <w:bCs/>
        </w:rPr>
        <w:t>The Traitors</w:t>
      </w:r>
      <w:r w:rsidRPr="00015006">
        <w:t>. The sealed-envelope imagery heightens suspense, reinforcing the secrecy that drives the game’s tension. Once the role is known, the player proceeds without revealing their identity, allowing the psychological battle to begin</w:t>
      </w:r>
      <w:r w:rsidR="005E3C47">
        <w:t>.</w:t>
      </w:r>
    </w:p>
    <w:p w14:paraId="36C16334" w14:textId="77777777" w:rsidR="004F5BE8" w:rsidRDefault="004F5BE8" w:rsidP="004F5BE8"/>
    <w:p w14:paraId="4174A08F" w14:textId="0AF2B63F" w:rsidR="005B3314" w:rsidRPr="00524A08" w:rsidRDefault="007C700B" w:rsidP="00524A08">
      <w:r w:rsidRPr="00602D06">
        <w:rPr>
          <w:b/>
          <w:bCs/>
        </w:rPr>
        <w:t>Discussion Phase Screen</w:t>
      </w:r>
    </w:p>
    <w:p w14:paraId="033655A9" w14:textId="72AC1992" w:rsidR="00524A08" w:rsidRDefault="00524A08" w:rsidP="005B3314">
      <w:pPr>
        <w:pStyle w:val="Caption"/>
        <w:rPr>
          <w:noProof/>
        </w:rPr>
      </w:pPr>
      <w:r w:rsidRPr="00AF781E">
        <w:rPr>
          <w:noProof/>
        </w:rPr>
        <w:drawing>
          <wp:inline distT="0" distB="0" distL="0" distR="0" wp14:anchorId="4F5DF2B8" wp14:editId="44B003B3">
            <wp:extent cx="1499616" cy="1922563"/>
            <wp:effectExtent l="0" t="0" r="5715" b="1905"/>
            <wp:docPr id="928657566" name="Picture 20" descr="Create a full mobile game screen in black and white for Scene 7: Discussion Round of The Traitors: UWTSD Edition. Use a vertical layout with mobile UI framing. Show seven player silhouettes seated around a circular table with name tags: Tom Williams, Elena Morris, Dr Gareth Hughes, Priya Patel, Mark Evans, Aisha Rahman, and one unidentified silhouette. Include speech bubbles with dialogue: Elena says 'It is not me...', Aisha says 'I trust no one!', Priya says 'Check the votes'. Add a timer at the top showing 01:55 remaining. At the bottom, include three action buttons labeled 'ACCUSE x2', 'DEFEND x2', and 'SILENCE x2', and a 'CONTINUE →' button. Add a navigation bar at the bottom with options: Start, Roles, Discuss (highlighted), Vote, Night, End. Show the full phone frame including the bottom edge. Add a status bar at the top (time, battery, signal). Maintain dramatic contrast and mobile cla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reate a full mobile game screen in black and white for Scene 7: Discussion Round of The Traitors: UWTSD Edition. Use a vertical layout with mobile UI framing. Show seven player silhouettes seated around a circular table with name tags: Tom Williams, Elena Morris, Dr Gareth Hughes, Priya Patel, Mark Evans, Aisha Rahman, and one unidentified silhouette. Include speech bubbles with dialogue: Elena says 'It is not me...', Aisha says 'I trust no one!', Priya says 'Check the votes'. Add a timer at the top showing 01:55 remaining. At the bottom, include three action buttons labeled 'ACCUSE x2', 'DEFEND x2', and 'SILENCE x2', and a 'CONTINUE →' button. Add a navigation bar at the bottom with options: Start, Roles, Discuss (highlighted), Vote, Night, End. Show the full phone frame including the bottom edge. Add a status bar at the top (time, battery, signal). Maintain dramatic contrast and mobile clarity."/>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29162" cy="1960441"/>
                    </a:xfrm>
                    <a:prstGeom prst="rect">
                      <a:avLst/>
                    </a:prstGeom>
                    <a:noFill/>
                    <a:ln>
                      <a:noFill/>
                    </a:ln>
                  </pic:spPr>
                </pic:pic>
              </a:graphicData>
            </a:graphic>
          </wp:inline>
        </w:drawing>
      </w:r>
    </w:p>
    <w:p w14:paraId="3955BEF9" w14:textId="2DACFAB2" w:rsidR="00524A08" w:rsidRPr="00524A08" w:rsidRDefault="005B3314" w:rsidP="004F5BE8">
      <w:pPr>
        <w:pStyle w:val="Caption"/>
        <w:rPr>
          <w:lang w:val="en-AU"/>
        </w:rPr>
      </w:pPr>
      <w:bookmarkStart w:id="43" w:name="_Toc223216716"/>
      <w:r>
        <w:t xml:space="preserve">Figure </w:t>
      </w:r>
      <w:fldSimple w:instr=" SEQ Figure \* ARABIC ">
        <w:r w:rsidR="000000BB">
          <w:rPr>
            <w:noProof/>
          </w:rPr>
          <w:t>18</w:t>
        </w:r>
      </w:fldSimple>
      <w:r>
        <w:rPr>
          <w:lang w:val="en-AU"/>
        </w:rPr>
        <w:t>: Shows the discussion screen</w:t>
      </w:r>
      <w:bookmarkEnd w:id="43"/>
    </w:p>
    <w:p w14:paraId="34BB38B2" w14:textId="77777777" w:rsidR="00524A08" w:rsidRDefault="00524A08" w:rsidP="00524A08">
      <w:r w:rsidRPr="00EA5393">
        <w:lastRenderedPageBreak/>
        <w:t xml:space="preserve">This screen represents the </w:t>
      </w:r>
      <w:r w:rsidRPr="00EA5393">
        <w:rPr>
          <w:b/>
          <w:bCs/>
        </w:rPr>
        <w:t>Daytime discussion phase</w:t>
      </w:r>
      <w:r w:rsidRPr="00EA5393">
        <w:t xml:space="preserve">, where players openly debate, observe behaviour, and attempt to uncover the </w:t>
      </w:r>
      <w:r w:rsidRPr="00EA5393">
        <w:rPr>
          <w:b/>
          <w:bCs/>
        </w:rPr>
        <w:t>Traitor</w:t>
      </w:r>
      <w:r w:rsidRPr="00EA5393">
        <w:t xml:space="preserve"> among them. The visible countdown timer heightens tension, reminding players that time is limited to persuade, deflect suspicion, or cast doubt on others. The </w:t>
      </w:r>
      <w:r w:rsidRPr="00EA5393">
        <w:rPr>
          <w:b/>
          <w:bCs/>
        </w:rPr>
        <w:t>Continue</w:t>
      </w:r>
      <w:r w:rsidRPr="00EA5393">
        <w:t xml:space="preserve"> button advances the game toward the next decisive moment, where words turn into action.</w:t>
      </w:r>
    </w:p>
    <w:p w14:paraId="46F4AE3E" w14:textId="77777777" w:rsidR="007C700B" w:rsidRDefault="007C700B" w:rsidP="007C700B">
      <w:pPr>
        <w:rPr>
          <w:b/>
          <w:bCs/>
        </w:rPr>
      </w:pPr>
    </w:p>
    <w:p w14:paraId="33CD5F62" w14:textId="77777777" w:rsidR="007C700B" w:rsidRPr="008D55E4" w:rsidRDefault="007C700B" w:rsidP="007C700B">
      <w:pPr>
        <w:rPr>
          <w:b/>
          <w:bCs/>
        </w:rPr>
      </w:pPr>
      <w:r w:rsidRPr="008D55E4">
        <w:rPr>
          <w:b/>
          <w:bCs/>
        </w:rPr>
        <w:t>Voting Phase Screen</w:t>
      </w:r>
    </w:p>
    <w:p w14:paraId="4EBF047A" w14:textId="77777777" w:rsidR="005B3314" w:rsidRDefault="005B3314" w:rsidP="005B3314">
      <w:pPr>
        <w:keepNext/>
      </w:pPr>
      <w:r w:rsidRPr="005B3314">
        <w:rPr>
          <w:noProof/>
        </w:rPr>
        <w:drawing>
          <wp:inline distT="0" distB="0" distL="0" distR="0" wp14:anchorId="36001BBC" wp14:editId="3D34D00B">
            <wp:extent cx="4171981" cy="2038365"/>
            <wp:effectExtent l="0" t="0" r="0" b="0"/>
            <wp:docPr id="1746912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912276" name=""/>
                    <pic:cNvPicPr/>
                  </pic:nvPicPr>
                  <pic:blipFill>
                    <a:blip r:embed="rId31"/>
                    <a:stretch>
                      <a:fillRect/>
                    </a:stretch>
                  </pic:blipFill>
                  <pic:spPr>
                    <a:xfrm>
                      <a:off x="0" y="0"/>
                      <a:ext cx="4171981" cy="2038365"/>
                    </a:xfrm>
                    <a:prstGeom prst="rect">
                      <a:avLst/>
                    </a:prstGeom>
                  </pic:spPr>
                </pic:pic>
              </a:graphicData>
            </a:graphic>
          </wp:inline>
        </w:drawing>
      </w:r>
    </w:p>
    <w:p w14:paraId="05A27686" w14:textId="52CD3F10" w:rsidR="00524A08" w:rsidRDefault="005B3314" w:rsidP="004F5BE8">
      <w:pPr>
        <w:pStyle w:val="Caption"/>
        <w:rPr>
          <w:i w:val="0"/>
          <w:iCs w:val="0"/>
          <w:lang w:val="en-AU"/>
        </w:rPr>
      </w:pPr>
      <w:bookmarkStart w:id="44" w:name="_Toc223216717"/>
      <w:r w:rsidRPr="005B3314">
        <w:rPr>
          <w:i w:val="0"/>
          <w:iCs w:val="0"/>
        </w:rPr>
        <w:t xml:space="preserve">Figure </w:t>
      </w:r>
      <w:r w:rsidRPr="005B3314">
        <w:rPr>
          <w:i w:val="0"/>
          <w:iCs w:val="0"/>
        </w:rPr>
        <w:fldChar w:fldCharType="begin"/>
      </w:r>
      <w:r w:rsidRPr="005B3314">
        <w:rPr>
          <w:i w:val="0"/>
          <w:iCs w:val="0"/>
        </w:rPr>
        <w:instrText xml:space="preserve"> SEQ Figure \* ARABIC </w:instrText>
      </w:r>
      <w:r w:rsidRPr="005B3314">
        <w:rPr>
          <w:i w:val="0"/>
          <w:iCs w:val="0"/>
        </w:rPr>
        <w:fldChar w:fldCharType="separate"/>
      </w:r>
      <w:r w:rsidR="000000BB">
        <w:rPr>
          <w:i w:val="0"/>
          <w:iCs w:val="0"/>
          <w:noProof/>
        </w:rPr>
        <w:t>19</w:t>
      </w:r>
      <w:r w:rsidRPr="005B3314">
        <w:rPr>
          <w:i w:val="0"/>
          <w:iCs w:val="0"/>
        </w:rPr>
        <w:fldChar w:fldCharType="end"/>
      </w:r>
      <w:r w:rsidRPr="005B3314">
        <w:rPr>
          <w:i w:val="0"/>
          <w:iCs w:val="0"/>
          <w:lang w:val="en-AU"/>
        </w:rPr>
        <w:t xml:space="preserve">: Shows the </w:t>
      </w:r>
      <w:r w:rsidR="00595FDC">
        <w:rPr>
          <w:i w:val="0"/>
          <w:iCs w:val="0"/>
          <w:lang w:val="en-AU"/>
        </w:rPr>
        <w:t xml:space="preserve">three </w:t>
      </w:r>
      <w:r w:rsidR="0090307B">
        <w:rPr>
          <w:i w:val="0"/>
          <w:iCs w:val="0"/>
          <w:lang w:val="en-AU"/>
        </w:rPr>
        <w:t>screens</w:t>
      </w:r>
      <w:r w:rsidR="00595FDC">
        <w:rPr>
          <w:i w:val="0"/>
          <w:iCs w:val="0"/>
          <w:lang w:val="en-AU"/>
        </w:rPr>
        <w:t xml:space="preserve"> of </w:t>
      </w:r>
      <w:r w:rsidRPr="005B3314">
        <w:rPr>
          <w:i w:val="0"/>
          <w:iCs w:val="0"/>
          <w:lang w:val="en-AU"/>
        </w:rPr>
        <w:t xml:space="preserve">voting phase </w:t>
      </w:r>
      <w:r w:rsidR="00595FDC">
        <w:rPr>
          <w:i w:val="0"/>
          <w:iCs w:val="0"/>
          <w:lang w:val="en-AU"/>
        </w:rPr>
        <w:t>step by step along with results</w:t>
      </w:r>
      <w:bookmarkEnd w:id="44"/>
    </w:p>
    <w:p w14:paraId="4B8BFD06" w14:textId="77777777" w:rsidR="004F5BE8" w:rsidRPr="004F5BE8" w:rsidRDefault="004F5BE8" w:rsidP="004F5BE8">
      <w:pPr>
        <w:rPr>
          <w:lang w:val="en-AU"/>
        </w:rPr>
      </w:pPr>
    </w:p>
    <w:p w14:paraId="1B6AE0CF" w14:textId="7A3C818F" w:rsidR="00524A08" w:rsidRDefault="00524A08" w:rsidP="00524A08">
      <w:r w:rsidRPr="008D55E4">
        <w:t xml:space="preserve">This screen captures the </w:t>
      </w:r>
      <w:r w:rsidRPr="008D55E4">
        <w:rPr>
          <w:b/>
          <w:bCs/>
        </w:rPr>
        <w:t>voting phase</w:t>
      </w:r>
      <w:r w:rsidRPr="008D55E4">
        <w:t xml:space="preserve">, where players must commit to a decision and secretly vote to banish the </w:t>
      </w:r>
      <w:r w:rsidR="0090307B" w:rsidRPr="008D55E4">
        <w:t>person</w:t>
      </w:r>
      <w:r w:rsidR="0090307B">
        <w:t>a,</w:t>
      </w:r>
      <w:r w:rsidRPr="008D55E4">
        <w:t xml:space="preserve"> they suspect is the </w:t>
      </w:r>
      <w:r w:rsidRPr="008D55E4">
        <w:rPr>
          <w:b/>
          <w:bCs/>
        </w:rPr>
        <w:t>Traitor</w:t>
      </w:r>
      <w:r w:rsidRPr="008D55E4">
        <w:t>. The ticking timer intensifies pressure, forcing players to trust their instincts or manipulate the outcome. Once votes are cast, the group moves closer to revealing whether suspicion has fallen on the right person</w:t>
      </w:r>
      <w:r>
        <w:t xml:space="preserve"> </w:t>
      </w:r>
      <w:r w:rsidRPr="008D55E4">
        <w:t xml:space="preserve">or whether the </w:t>
      </w:r>
      <w:r w:rsidRPr="00524A08">
        <w:rPr>
          <w:b/>
          <w:bCs/>
        </w:rPr>
        <w:t>Traitor</w:t>
      </w:r>
      <w:r w:rsidRPr="008D55E4">
        <w:t xml:space="preserve"> remains hidden.</w:t>
      </w:r>
    </w:p>
    <w:p w14:paraId="7122AF6A" w14:textId="77777777" w:rsidR="00524A08" w:rsidRDefault="00524A08" w:rsidP="00524A08"/>
    <w:p w14:paraId="6798127A" w14:textId="77777777" w:rsidR="004F5BE8" w:rsidRDefault="004F5BE8" w:rsidP="00524A08">
      <w:pPr>
        <w:rPr>
          <w:b/>
          <w:bCs/>
        </w:rPr>
      </w:pPr>
    </w:p>
    <w:p w14:paraId="21E726FC" w14:textId="77777777" w:rsidR="004F5BE8" w:rsidRDefault="004F5BE8" w:rsidP="00524A08">
      <w:pPr>
        <w:rPr>
          <w:b/>
          <w:bCs/>
        </w:rPr>
      </w:pPr>
    </w:p>
    <w:p w14:paraId="1E1E34BC" w14:textId="77777777" w:rsidR="004F5BE8" w:rsidRDefault="004F5BE8" w:rsidP="00524A08">
      <w:pPr>
        <w:rPr>
          <w:b/>
          <w:bCs/>
        </w:rPr>
      </w:pPr>
    </w:p>
    <w:p w14:paraId="4C3A866F" w14:textId="77777777" w:rsidR="004F5BE8" w:rsidRDefault="004F5BE8" w:rsidP="00524A08">
      <w:pPr>
        <w:rPr>
          <w:b/>
          <w:bCs/>
        </w:rPr>
      </w:pPr>
    </w:p>
    <w:p w14:paraId="5BFE96DB" w14:textId="77777777" w:rsidR="004F5BE8" w:rsidRDefault="004F5BE8" w:rsidP="00524A08">
      <w:pPr>
        <w:rPr>
          <w:b/>
          <w:bCs/>
        </w:rPr>
      </w:pPr>
    </w:p>
    <w:p w14:paraId="5AEDC8C7" w14:textId="77777777" w:rsidR="004F5BE8" w:rsidRDefault="004F5BE8" w:rsidP="00524A08">
      <w:pPr>
        <w:rPr>
          <w:b/>
          <w:bCs/>
        </w:rPr>
      </w:pPr>
    </w:p>
    <w:p w14:paraId="4FAA5E3C" w14:textId="50EE2427" w:rsidR="00524A08" w:rsidRPr="00524A08" w:rsidRDefault="00524A08" w:rsidP="00524A08">
      <w:pPr>
        <w:rPr>
          <w:b/>
          <w:bCs/>
        </w:rPr>
      </w:pPr>
      <w:r w:rsidRPr="00957A59">
        <w:rPr>
          <w:b/>
          <w:bCs/>
        </w:rPr>
        <w:lastRenderedPageBreak/>
        <w:t>Banishment Result Screen</w:t>
      </w:r>
    </w:p>
    <w:p w14:paraId="2AD41C12" w14:textId="403123AC" w:rsidR="00524A08" w:rsidRDefault="00524A08" w:rsidP="00524A08">
      <w:r w:rsidRPr="005B3314">
        <w:rPr>
          <w:noProof/>
          <w:lang w:val="en-AU"/>
        </w:rPr>
        <w:drawing>
          <wp:inline distT="0" distB="0" distL="0" distR="0" wp14:anchorId="40F5769A" wp14:editId="23D3D9F3">
            <wp:extent cx="2152666" cy="1752613"/>
            <wp:effectExtent l="0" t="0" r="0" b="0"/>
            <wp:docPr id="733895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895320" name=""/>
                    <pic:cNvPicPr/>
                  </pic:nvPicPr>
                  <pic:blipFill>
                    <a:blip r:embed="rId32"/>
                    <a:stretch>
                      <a:fillRect/>
                    </a:stretch>
                  </pic:blipFill>
                  <pic:spPr>
                    <a:xfrm>
                      <a:off x="0" y="0"/>
                      <a:ext cx="2152666" cy="1752613"/>
                    </a:xfrm>
                    <a:prstGeom prst="rect">
                      <a:avLst/>
                    </a:prstGeom>
                  </pic:spPr>
                </pic:pic>
              </a:graphicData>
            </a:graphic>
          </wp:inline>
        </w:drawing>
      </w:r>
    </w:p>
    <w:p w14:paraId="11349F68" w14:textId="59DF94B2" w:rsidR="00524A08" w:rsidRDefault="00524A08" w:rsidP="00524A08">
      <w:pPr>
        <w:pStyle w:val="Caption"/>
        <w:rPr>
          <w:i w:val="0"/>
          <w:iCs w:val="0"/>
          <w:lang w:val="en-AU"/>
        </w:rPr>
      </w:pPr>
      <w:bookmarkStart w:id="45" w:name="_Toc223216718"/>
      <w:r w:rsidRPr="005B3314">
        <w:rPr>
          <w:i w:val="0"/>
          <w:iCs w:val="0"/>
        </w:rPr>
        <w:t xml:space="preserve">Figure </w:t>
      </w:r>
      <w:r w:rsidRPr="005B3314">
        <w:rPr>
          <w:i w:val="0"/>
          <w:iCs w:val="0"/>
        </w:rPr>
        <w:fldChar w:fldCharType="begin"/>
      </w:r>
      <w:r w:rsidRPr="005B3314">
        <w:rPr>
          <w:i w:val="0"/>
          <w:iCs w:val="0"/>
        </w:rPr>
        <w:instrText xml:space="preserve"> SEQ Figure \* ARABIC </w:instrText>
      </w:r>
      <w:r w:rsidRPr="005B3314">
        <w:rPr>
          <w:i w:val="0"/>
          <w:iCs w:val="0"/>
        </w:rPr>
        <w:fldChar w:fldCharType="separate"/>
      </w:r>
      <w:r w:rsidR="000000BB">
        <w:rPr>
          <w:i w:val="0"/>
          <w:iCs w:val="0"/>
          <w:noProof/>
        </w:rPr>
        <w:t>20</w:t>
      </w:r>
      <w:r w:rsidRPr="005B3314">
        <w:rPr>
          <w:i w:val="0"/>
          <w:iCs w:val="0"/>
        </w:rPr>
        <w:fldChar w:fldCharType="end"/>
      </w:r>
      <w:r w:rsidRPr="005B3314">
        <w:rPr>
          <w:i w:val="0"/>
          <w:iCs w:val="0"/>
          <w:lang w:val="en-AU"/>
        </w:rPr>
        <w:t xml:space="preserve">: Shows the </w:t>
      </w:r>
      <w:r w:rsidR="00595FDC">
        <w:rPr>
          <w:i w:val="0"/>
          <w:iCs w:val="0"/>
          <w:lang w:val="en-AU"/>
        </w:rPr>
        <w:t xml:space="preserve">two screens of </w:t>
      </w:r>
      <w:r w:rsidRPr="005B3314">
        <w:rPr>
          <w:i w:val="0"/>
          <w:iCs w:val="0"/>
          <w:lang w:val="en-AU"/>
        </w:rPr>
        <w:t>banishment results</w:t>
      </w:r>
      <w:bookmarkEnd w:id="45"/>
    </w:p>
    <w:p w14:paraId="7FD0EB5D" w14:textId="77777777" w:rsidR="00524A08" w:rsidRPr="00524A08" w:rsidRDefault="00524A08" w:rsidP="00524A08">
      <w:pPr>
        <w:rPr>
          <w:lang w:val="en-AU"/>
        </w:rPr>
      </w:pPr>
    </w:p>
    <w:p w14:paraId="6D3DE0FA" w14:textId="362FA8A5" w:rsidR="00524A08" w:rsidRPr="00490018" w:rsidRDefault="00524A08" w:rsidP="00490018">
      <w:r w:rsidRPr="00957A59">
        <w:t xml:space="preserve">This screen reveals the outcome of the group’s vote, announcing which player has been </w:t>
      </w:r>
      <w:r w:rsidRPr="00957A59">
        <w:rPr>
          <w:b/>
          <w:bCs/>
        </w:rPr>
        <w:t>banished from the game</w:t>
      </w:r>
      <w:r w:rsidRPr="00957A59">
        <w:t>. Tension peaks as the player’s true role is finally exposed, confirming whether the group has successfully removed a Traitor</w:t>
      </w:r>
      <w:r>
        <w:t xml:space="preserve"> </w:t>
      </w:r>
      <w:r w:rsidRPr="00957A59">
        <w:t>or mistakenly eliminated a Faithful. This moment reinforces the psychological stakes and consequences of collective decision-making.</w:t>
      </w:r>
    </w:p>
    <w:p w14:paraId="099265F0" w14:textId="77777777" w:rsidR="00524A08" w:rsidRDefault="00524A08" w:rsidP="007C700B">
      <w:pPr>
        <w:rPr>
          <w:b/>
          <w:bCs/>
        </w:rPr>
      </w:pPr>
    </w:p>
    <w:p w14:paraId="788EDD58" w14:textId="505D6BD9" w:rsidR="007C700B" w:rsidRDefault="007C700B" w:rsidP="007C700B">
      <w:pPr>
        <w:rPr>
          <w:b/>
          <w:bCs/>
        </w:rPr>
      </w:pPr>
      <w:r w:rsidRPr="008D16AD">
        <w:rPr>
          <w:b/>
          <w:bCs/>
        </w:rPr>
        <w:t>Dagger</w:t>
      </w:r>
    </w:p>
    <w:p w14:paraId="72DBC5F5" w14:textId="77777777" w:rsidR="005B3314" w:rsidRDefault="005B3314" w:rsidP="005B3314">
      <w:pPr>
        <w:keepNext/>
      </w:pPr>
      <w:r w:rsidRPr="005B3314">
        <w:rPr>
          <w:noProof/>
        </w:rPr>
        <w:drawing>
          <wp:inline distT="0" distB="0" distL="0" distR="0" wp14:anchorId="4819AA50" wp14:editId="1BA79B74">
            <wp:extent cx="2495568" cy="2009790"/>
            <wp:effectExtent l="0" t="0" r="0" b="9525"/>
            <wp:docPr id="660268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268906" name=""/>
                    <pic:cNvPicPr/>
                  </pic:nvPicPr>
                  <pic:blipFill>
                    <a:blip r:embed="rId33"/>
                    <a:stretch>
                      <a:fillRect/>
                    </a:stretch>
                  </pic:blipFill>
                  <pic:spPr>
                    <a:xfrm>
                      <a:off x="0" y="0"/>
                      <a:ext cx="2495568" cy="2009790"/>
                    </a:xfrm>
                    <a:prstGeom prst="rect">
                      <a:avLst/>
                    </a:prstGeom>
                  </pic:spPr>
                </pic:pic>
              </a:graphicData>
            </a:graphic>
          </wp:inline>
        </w:drawing>
      </w:r>
    </w:p>
    <w:p w14:paraId="5911757E" w14:textId="68EAC675" w:rsidR="007C700B" w:rsidRDefault="005B3314" w:rsidP="005B3314">
      <w:pPr>
        <w:pStyle w:val="Caption"/>
        <w:rPr>
          <w:i w:val="0"/>
          <w:iCs w:val="0"/>
          <w:lang w:val="en-AU"/>
        </w:rPr>
      </w:pPr>
      <w:bookmarkStart w:id="46" w:name="_Toc223216719"/>
      <w:r w:rsidRPr="005B3314">
        <w:rPr>
          <w:i w:val="0"/>
          <w:iCs w:val="0"/>
        </w:rPr>
        <w:t xml:space="preserve">Figure </w:t>
      </w:r>
      <w:r w:rsidRPr="005B3314">
        <w:rPr>
          <w:i w:val="0"/>
          <w:iCs w:val="0"/>
        </w:rPr>
        <w:fldChar w:fldCharType="begin"/>
      </w:r>
      <w:r w:rsidRPr="005B3314">
        <w:rPr>
          <w:i w:val="0"/>
          <w:iCs w:val="0"/>
        </w:rPr>
        <w:instrText xml:space="preserve"> SEQ Figure \* ARABIC </w:instrText>
      </w:r>
      <w:r w:rsidRPr="005B3314">
        <w:rPr>
          <w:i w:val="0"/>
          <w:iCs w:val="0"/>
        </w:rPr>
        <w:fldChar w:fldCharType="separate"/>
      </w:r>
      <w:r w:rsidR="000000BB">
        <w:rPr>
          <w:i w:val="0"/>
          <w:iCs w:val="0"/>
          <w:noProof/>
        </w:rPr>
        <w:t>21</w:t>
      </w:r>
      <w:r w:rsidRPr="005B3314">
        <w:rPr>
          <w:i w:val="0"/>
          <w:iCs w:val="0"/>
        </w:rPr>
        <w:fldChar w:fldCharType="end"/>
      </w:r>
      <w:r w:rsidRPr="005B3314">
        <w:rPr>
          <w:i w:val="0"/>
          <w:iCs w:val="0"/>
          <w:lang w:val="en-AU"/>
        </w:rPr>
        <w:t xml:space="preserve">: Shows the </w:t>
      </w:r>
      <w:r w:rsidR="00595FDC">
        <w:rPr>
          <w:i w:val="0"/>
          <w:iCs w:val="0"/>
          <w:lang w:val="en-AU"/>
        </w:rPr>
        <w:t>two screens where is shows the dagger along with explanation</w:t>
      </w:r>
      <w:bookmarkEnd w:id="46"/>
    </w:p>
    <w:p w14:paraId="7D137991" w14:textId="77777777" w:rsidR="00524A08" w:rsidRPr="00524A08" w:rsidRDefault="00524A08" w:rsidP="00524A08">
      <w:pPr>
        <w:rPr>
          <w:lang w:val="en-AU"/>
        </w:rPr>
      </w:pPr>
    </w:p>
    <w:p w14:paraId="3B4C9EB9" w14:textId="77777777" w:rsidR="00524A08" w:rsidRDefault="00524A08" w:rsidP="00524A08">
      <w:r w:rsidRPr="00271FF1">
        <w:t xml:space="preserve">This screen shows the </w:t>
      </w:r>
      <w:r w:rsidRPr="00271FF1">
        <w:rPr>
          <w:b/>
          <w:bCs/>
        </w:rPr>
        <w:t>Traitor’s</w:t>
      </w:r>
      <w:r w:rsidRPr="00271FF1">
        <w:t xml:space="preserve"> special dagger power, which allows the </w:t>
      </w:r>
      <w:r>
        <w:t>Persona</w:t>
      </w:r>
      <w:r w:rsidRPr="00271FF1">
        <w:t xml:space="preserve"> to double their vote during group decisions, increasing their influence in secret. The </w:t>
      </w:r>
      <w:r w:rsidRPr="00271FF1">
        <w:lastRenderedPageBreak/>
        <w:t>dagger symbol and dramatic design highlight danger and hidden control within the game.</w:t>
      </w:r>
    </w:p>
    <w:p w14:paraId="0DD53F8A" w14:textId="77777777" w:rsidR="007C700B" w:rsidRPr="00F2662E" w:rsidRDefault="007C700B" w:rsidP="007C700B"/>
    <w:p w14:paraId="48F33FAA" w14:textId="77777777" w:rsidR="007C700B" w:rsidRPr="00447220" w:rsidRDefault="007C700B" w:rsidP="007C700B">
      <w:pPr>
        <w:rPr>
          <w:b/>
          <w:bCs/>
        </w:rPr>
      </w:pPr>
      <w:r w:rsidRPr="00447220">
        <w:rPr>
          <w:b/>
          <w:bCs/>
        </w:rPr>
        <w:t xml:space="preserve">Golden Treasure Chest Mission Screen </w:t>
      </w:r>
    </w:p>
    <w:p w14:paraId="2D823961" w14:textId="77777777" w:rsidR="005B3314" w:rsidRDefault="005B3314" w:rsidP="005B3314">
      <w:pPr>
        <w:keepNext/>
      </w:pPr>
      <w:r w:rsidRPr="005B3314">
        <w:rPr>
          <w:noProof/>
        </w:rPr>
        <w:drawing>
          <wp:inline distT="0" distB="0" distL="0" distR="0" wp14:anchorId="2E90B9BB" wp14:editId="0132027F">
            <wp:extent cx="2552719" cy="2028840"/>
            <wp:effectExtent l="0" t="0" r="0" b="9525"/>
            <wp:docPr id="1346086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086215" name=""/>
                    <pic:cNvPicPr/>
                  </pic:nvPicPr>
                  <pic:blipFill>
                    <a:blip r:embed="rId34"/>
                    <a:stretch>
                      <a:fillRect/>
                    </a:stretch>
                  </pic:blipFill>
                  <pic:spPr>
                    <a:xfrm>
                      <a:off x="0" y="0"/>
                      <a:ext cx="2552719" cy="2028840"/>
                    </a:xfrm>
                    <a:prstGeom prst="rect">
                      <a:avLst/>
                    </a:prstGeom>
                  </pic:spPr>
                </pic:pic>
              </a:graphicData>
            </a:graphic>
          </wp:inline>
        </w:drawing>
      </w:r>
    </w:p>
    <w:p w14:paraId="04B94A94" w14:textId="7BE14156" w:rsidR="007C700B" w:rsidRPr="00524A08" w:rsidRDefault="005B3314" w:rsidP="00524A08">
      <w:pPr>
        <w:pStyle w:val="Caption"/>
      </w:pPr>
      <w:bookmarkStart w:id="47" w:name="_Toc223216720"/>
      <w:r>
        <w:t xml:space="preserve">Figure </w:t>
      </w:r>
      <w:fldSimple w:instr=" SEQ Figure \* ARABIC ">
        <w:r w:rsidR="000000BB">
          <w:rPr>
            <w:noProof/>
          </w:rPr>
          <w:t>22</w:t>
        </w:r>
      </w:fldSimple>
      <w:r>
        <w:rPr>
          <w:lang w:val="en-AU"/>
        </w:rPr>
        <w:t xml:space="preserve">: Shows the </w:t>
      </w:r>
      <w:r w:rsidR="00595FDC">
        <w:rPr>
          <w:lang w:val="en-AU"/>
        </w:rPr>
        <w:t xml:space="preserve">two </w:t>
      </w:r>
      <w:r>
        <w:rPr>
          <w:lang w:val="en-AU"/>
        </w:rPr>
        <w:t>mission screen</w:t>
      </w:r>
      <w:r w:rsidR="00595FDC">
        <w:rPr>
          <w:lang w:val="en-AU"/>
        </w:rPr>
        <w:t>s</w:t>
      </w:r>
      <w:r>
        <w:rPr>
          <w:lang w:val="en-AU"/>
        </w:rPr>
        <w:t xml:space="preserve"> </w:t>
      </w:r>
      <w:r w:rsidR="00595FDC">
        <w:rPr>
          <w:lang w:val="en-AU"/>
        </w:rPr>
        <w:t>where</w:t>
      </w:r>
      <w:r>
        <w:rPr>
          <w:lang w:val="en-AU"/>
        </w:rPr>
        <w:t xml:space="preserve"> explain the task and second shows persona are doing the tasks</w:t>
      </w:r>
      <w:bookmarkEnd w:id="47"/>
      <w:r w:rsidR="00AD284D">
        <w:rPr>
          <w:b/>
          <w:bCs/>
        </w:rPr>
        <w:t xml:space="preserve">  </w:t>
      </w:r>
    </w:p>
    <w:p w14:paraId="142BBCD5" w14:textId="77777777" w:rsidR="00524A08" w:rsidRDefault="00524A08" w:rsidP="007C700B"/>
    <w:p w14:paraId="58FAB4A3" w14:textId="66EB67F0" w:rsidR="000C1A3D" w:rsidRDefault="00524A08" w:rsidP="000C1A3D">
      <w:r w:rsidRPr="00522F3C">
        <w:t xml:space="preserve">This screen depicts the </w:t>
      </w:r>
      <w:r w:rsidRPr="00522F3C">
        <w:rPr>
          <w:b/>
          <w:bCs/>
        </w:rPr>
        <w:t>treasure mission phase</w:t>
      </w:r>
      <w:r w:rsidRPr="00522F3C">
        <w:t>, where players must work together to complete challenges and add gold to the communal prize fund. Although suspicion lingers, cooperation is essential, as the success of the group directly impacts the final reward. The golden chest symbolises both trust and temptation, echoing the</w:t>
      </w:r>
      <w:r>
        <w:t xml:space="preserve"> </w:t>
      </w:r>
      <w:r w:rsidRPr="00522F3C">
        <w:t xml:space="preserve">core conflict of </w:t>
      </w:r>
      <w:r w:rsidRPr="00347A14">
        <w:rPr>
          <w:b/>
          <w:bCs/>
        </w:rPr>
        <w:t>The Traitors</w:t>
      </w:r>
      <w:r w:rsidRPr="00522F3C">
        <w:t>.</w:t>
      </w:r>
    </w:p>
    <w:p w14:paraId="2E739152" w14:textId="77777777" w:rsidR="000C1A3D" w:rsidRPr="000C1A3D" w:rsidRDefault="000C1A3D" w:rsidP="000C1A3D"/>
    <w:p w14:paraId="66F3E38F" w14:textId="1E2D6F4B" w:rsidR="00595FDC" w:rsidRPr="000C1A3D" w:rsidRDefault="007C700B" w:rsidP="000C1A3D">
      <w:pPr>
        <w:rPr>
          <w:b/>
          <w:bCs/>
        </w:rPr>
      </w:pPr>
      <w:r w:rsidRPr="00EE2059">
        <w:rPr>
          <w:b/>
          <w:bCs/>
        </w:rPr>
        <w:t xml:space="preserve">Night Phase (Murder Screen) </w:t>
      </w:r>
    </w:p>
    <w:p w14:paraId="259C20AF" w14:textId="77777777" w:rsidR="000C1A3D" w:rsidRDefault="000C1A3D" w:rsidP="00595FDC">
      <w:pPr>
        <w:pStyle w:val="Caption"/>
        <w:rPr>
          <w:i w:val="0"/>
          <w:iCs w:val="0"/>
        </w:rPr>
      </w:pPr>
      <w:bookmarkStart w:id="48" w:name="_Toc223216721"/>
      <w:r w:rsidRPr="00595FDC">
        <w:rPr>
          <w:b/>
          <w:bCs/>
          <w:noProof/>
        </w:rPr>
        <w:drawing>
          <wp:inline distT="0" distB="0" distL="0" distR="0" wp14:anchorId="60445F83" wp14:editId="3A1117FB">
            <wp:extent cx="2051690" cy="2215461"/>
            <wp:effectExtent l="0" t="0" r="5715" b="0"/>
            <wp:docPr id="1703306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306026" name=""/>
                    <pic:cNvPicPr/>
                  </pic:nvPicPr>
                  <pic:blipFill>
                    <a:blip r:embed="rId35"/>
                    <a:stretch>
                      <a:fillRect/>
                    </a:stretch>
                  </pic:blipFill>
                  <pic:spPr>
                    <a:xfrm>
                      <a:off x="0" y="0"/>
                      <a:ext cx="2052827" cy="2216689"/>
                    </a:xfrm>
                    <a:prstGeom prst="rect">
                      <a:avLst/>
                    </a:prstGeom>
                  </pic:spPr>
                </pic:pic>
              </a:graphicData>
            </a:graphic>
          </wp:inline>
        </w:drawing>
      </w:r>
    </w:p>
    <w:p w14:paraId="57ED906A" w14:textId="67053DF0" w:rsidR="007C700B" w:rsidRPr="000C1A3D" w:rsidRDefault="00595FDC" w:rsidP="000C1A3D">
      <w:pPr>
        <w:pStyle w:val="Caption"/>
        <w:rPr>
          <w:b/>
          <w:bCs/>
          <w:i w:val="0"/>
          <w:iCs w:val="0"/>
        </w:rPr>
      </w:pPr>
      <w:r w:rsidRPr="00595FDC">
        <w:rPr>
          <w:i w:val="0"/>
          <w:iCs w:val="0"/>
        </w:rPr>
        <w:t xml:space="preserve">Figure </w:t>
      </w:r>
      <w:r w:rsidRPr="00595FDC">
        <w:rPr>
          <w:i w:val="0"/>
          <w:iCs w:val="0"/>
        </w:rPr>
        <w:fldChar w:fldCharType="begin"/>
      </w:r>
      <w:r w:rsidRPr="00595FDC">
        <w:rPr>
          <w:i w:val="0"/>
          <w:iCs w:val="0"/>
        </w:rPr>
        <w:instrText xml:space="preserve"> SEQ Figure \* ARABIC </w:instrText>
      </w:r>
      <w:r w:rsidRPr="00595FDC">
        <w:rPr>
          <w:i w:val="0"/>
          <w:iCs w:val="0"/>
        </w:rPr>
        <w:fldChar w:fldCharType="separate"/>
      </w:r>
      <w:r w:rsidR="000000BB">
        <w:rPr>
          <w:i w:val="0"/>
          <w:iCs w:val="0"/>
          <w:noProof/>
        </w:rPr>
        <w:t>23</w:t>
      </w:r>
      <w:r w:rsidRPr="00595FDC">
        <w:rPr>
          <w:i w:val="0"/>
          <w:iCs w:val="0"/>
        </w:rPr>
        <w:fldChar w:fldCharType="end"/>
      </w:r>
      <w:r w:rsidRPr="00595FDC">
        <w:rPr>
          <w:i w:val="0"/>
          <w:iCs w:val="0"/>
          <w:lang w:val="en-AU"/>
        </w:rPr>
        <w:t>: Shows five multiple screens of night phase step by step</w:t>
      </w:r>
      <w:bookmarkEnd w:id="48"/>
      <w:r w:rsidR="00AF781E">
        <w:t xml:space="preserve">  </w:t>
      </w:r>
    </w:p>
    <w:p w14:paraId="251E81B8" w14:textId="77777777" w:rsidR="00524A08" w:rsidRDefault="00524A08" w:rsidP="00524A08">
      <w:r w:rsidRPr="00423553">
        <w:lastRenderedPageBreak/>
        <w:t xml:space="preserve">This screen represents the </w:t>
      </w:r>
      <w:r w:rsidRPr="00423553">
        <w:rPr>
          <w:b/>
          <w:bCs/>
        </w:rPr>
        <w:t>Night phase</w:t>
      </w:r>
      <w:r w:rsidRPr="00423553">
        <w:t>, where the Traitor acts in secret while the rest of the players are unaware. Under the cover of darkness, a single Faithful is selected to be silently removed from the game. The minimal and shadowed design reinforces secrecy, danger, and the growing power of deception.</w:t>
      </w:r>
    </w:p>
    <w:p w14:paraId="540B0B51" w14:textId="77777777" w:rsidR="00490018" w:rsidRDefault="00490018" w:rsidP="007C700B"/>
    <w:p w14:paraId="53D3F8D3" w14:textId="77ABA373" w:rsidR="00595FDC" w:rsidRPr="00490018" w:rsidRDefault="007C700B" w:rsidP="00490018">
      <w:pPr>
        <w:rPr>
          <w:b/>
          <w:bCs/>
        </w:rPr>
      </w:pPr>
      <w:r w:rsidRPr="00AA501B">
        <w:rPr>
          <w:b/>
          <w:bCs/>
        </w:rPr>
        <w:t>End Game / Victory Screen</w:t>
      </w:r>
    </w:p>
    <w:p w14:paraId="5558D1AA" w14:textId="77777777" w:rsidR="00490018" w:rsidRDefault="00490018" w:rsidP="00595FDC">
      <w:pPr>
        <w:pStyle w:val="Caption"/>
        <w:rPr>
          <w:i w:val="0"/>
          <w:iCs w:val="0"/>
        </w:rPr>
      </w:pPr>
      <w:r w:rsidRPr="00595FDC">
        <w:rPr>
          <w:b/>
          <w:bCs/>
          <w:noProof/>
        </w:rPr>
        <w:drawing>
          <wp:inline distT="0" distB="0" distL="0" distR="0" wp14:anchorId="0FBC9A89" wp14:editId="1FDEF531">
            <wp:extent cx="2116183" cy="1689665"/>
            <wp:effectExtent l="0" t="0" r="0" b="6350"/>
            <wp:docPr id="531395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395445" name=""/>
                    <pic:cNvPicPr/>
                  </pic:nvPicPr>
                  <pic:blipFill>
                    <a:blip r:embed="rId36"/>
                    <a:stretch>
                      <a:fillRect/>
                    </a:stretch>
                  </pic:blipFill>
                  <pic:spPr>
                    <a:xfrm>
                      <a:off x="0" y="0"/>
                      <a:ext cx="2127982" cy="1699086"/>
                    </a:xfrm>
                    <a:prstGeom prst="rect">
                      <a:avLst/>
                    </a:prstGeom>
                  </pic:spPr>
                </pic:pic>
              </a:graphicData>
            </a:graphic>
          </wp:inline>
        </w:drawing>
      </w:r>
    </w:p>
    <w:p w14:paraId="2B643F50" w14:textId="20FADF88" w:rsidR="007C700B" w:rsidRPr="00490018" w:rsidRDefault="00595FDC" w:rsidP="00490018">
      <w:pPr>
        <w:pStyle w:val="Caption"/>
        <w:rPr>
          <w:b/>
          <w:bCs/>
          <w:i w:val="0"/>
          <w:iCs w:val="0"/>
        </w:rPr>
      </w:pPr>
      <w:bookmarkStart w:id="49" w:name="_Toc223216722"/>
      <w:r w:rsidRPr="00595FDC">
        <w:rPr>
          <w:i w:val="0"/>
          <w:iCs w:val="0"/>
        </w:rPr>
        <w:t xml:space="preserve">Figure </w:t>
      </w:r>
      <w:r w:rsidRPr="00595FDC">
        <w:rPr>
          <w:i w:val="0"/>
          <w:iCs w:val="0"/>
        </w:rPr>
        <w:fldChar w:fldCharType="begin"/>
      </w:r>
      <w:r w:rsidRPr="00595FDC">
        <w:rPr>
          <w:i w:val="0"/>
          <w:iCs w:val="0"/>
        </w:rPr>
        <w:instrText xml:space="preserve"> SEQ Figure \* ARABIC </w:instrText>
      </w:r>
      <w:r w:rsidRPr="00595FDC">
        <w:rPr>
          <w:i w:val="0"/>
          <w:iCs w:val="0"/>
        </w:rPr>
        <w:fldChar w:fldCharType="separate"/>
      </w:r>
      <w:r w:rsidR="000000BB">
        <w:rPr>
          <w:i w:val="0"/>
          <w:iCs w:val="0"/>
          <w:noProof/>
        </w:rPr>
        <w:t>24</w:t>
      </w:r>
      <w:r w:rsidRPr="00595FDC">
        <w:rPr>
          <w:i w:val="0"/>
          <w:iCs w:val="0"/>
        </w:rPr>
        <w:fldChar w:fldCharType="end"/>
      </w:r>
      <w:r w:rsidRPr="00595FDC">
        <w:rPr>
          <w:i w:val="0"/>
          <w:iCs w:val="0"/>
          <w:lang w:val="en-AU"/>
        </w:rPr>
        <w:t>: Shows the winner screens</w:t>
      </w:r>
      <w:bookmarkEnd w:id="49"/>
      <w:r w:rsidR="00AD284D">
        <w:rPr>
          <w:b/>
          <w:bCs/>
        </w:rPr>
        <w:tab/>
      </w:r>
    </w:p>
    <w:p w14:paraId="60EF1D2D" w14:textId="77777777" w:rsidR="00524A08" w:rsidRDefault="00524A08" w:rsidP="00524A08">
      <w:r w:rsidRPr="00AA501B">
        <w:t xml:space="preserve">This final screen concludes the game by declaring the </w:t>
      </w:r>
      <w:r w:rsidRPr="00AA501B">
        <w:rPr>
          <w:b/>
          <w:bCs/>
        </w:rPr>
        <w:t>winning side</w:t>
      </w:r>
      <w:r w:rsidRPr="00AA501B">
        <w:t xml:space="preserve">, either the </w:t>
      </w:r>
      <w:r w:rsidRPr="00AA501B">
        <w:rPr>
          <w:b/>
          <w:bCs/>
        </w:rPr>
        <w:t>Traitors</w:t>
      </w:r>
      <w:r w:rsidRPr="00AA501B">
        <w:t xml:space="preserve"> or the </w:t>
      </w:r>
      <w:r w:rsidRPr="00AA501B">
        <w:rPr>
          <w:b/>
          <w:bCs/>
        </w:rPr>
        <w:t>Faithful</w:t>
      </w:r>
      <w:r w:rsidRPr="00AA501B">
        <w:t xml:space="preserve">. The outcome reflects the balance of deception, trust, and strategy that unfolded throughout the game. The screen provides closure while reinforcing the dramatic narrative that defines </w:t>
      </w:r>
      <w:r w:rsidRPr="00AA501B">
        <w:rPr>
          <w:b/>
          <w:bCs/>
        </w:rPr>
        <w:t>The Traitors</w:t>
      </w:r>
      <w:r w:rsidRPr="00AA501B">
        <w:t xml:space="preserve"> experience.</w:t>
      </w:r>
    </w:p>
    <w:p w14:paraId="3FDDB628" w14:textId="77777777" w:rsidR="007C700B" w:rsidRDefault="007C700B" w:rsidP="007C700B">
      <w:pPr>
        <w:rPr>
          <w:b/>
          <w:bCs/>
        </w:rPr>
      </w:pPr>
    </w:p>
    <w:p w14:paraId="37A1EB0F" w14:textId="4094BEAB" w:rsidR="007C700B" w:rsidRDefault="007C700B" w:rsidP="007C700B">
      <w:r w:rsidRPr="00C94176">
        <w:rPr>
          <w:b/>
          <w:bCs/>
        </w:rPr>
        <w:t>End Screen:</w:t>
      </w:r>
    </w:p>
    <w:p w14:paraId="3DB0988B" w14:textId="77777777" w:rsidR="00595FDC" w:rsidRDefault="00AD284D" w:rsidP="00595FDC">
      <w:pPr>
        <w:keepNext/>
      </w:pPr>
      <w:r>
        <w:rPr>
          <w:noProof/>
        </w:rPr>
        <w:drawing>
          <wp:inline distT="0" distB="0" distL="0" distR="0" wp14:anchorId="3F33147C" wp14:editId="50B54265">
            <wp:extent cx="1657180" cy="2485771"/>
            <wp:effectExtent l="0" t="0" r="635" b="0"/>
            <wp:docPr id="176914599" name="Picture 30" descr="Create a full mobile phone image in black and white for The Traitors: UWTSD Edition — Credits Roll screen. Ensure spelling is correct and layout is clean.&#10;&#10;Include:&#10;- Title: THANK YOU FOR PLAYING&#10;- Visual: Four silhouettes fading into the background in front of rolling hills and a starry sky&#10;- Text box: “Created by UWTSD Game Lab. Designed by Sana Khan. Powered by The Traitors engine.”&#10;- Two buttons at bottom: one labeled FINISH ▶ and one labeled REPLAY ▶ (both centered and fully visible)&#10;- Status bar at top: time, battery, signal&#10;- Full phone frame including bottom edge&#10;- No bottom navigation bar or treasure-related rules&#10;- Remove any extra text like “Welcome to the game lobby” or duplicate REPLAY butt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reate a full mobile phone image in black and white for The Traitors: UWTSD Edition — Credits Roll screen. Ensure spelling is correct and layout is clean.&#10;&#10;Include:&#10;- Title: THANK YOU FOR PLAYING&#10;- Visual: Four silhouettes fading into the background in front of rolling hills and a starry sky&#10;- Text box: “Created by UWTSD Game Lab. Designed by Sana Khan. Powered by The Traitors engine.”&#10;- Two buttons at bottom: one labeled FINISH ▶ and one labeled REPLAY ▶ (both centered and fully visible)&#10;- Status bar at top: time, battery, signal&#10;- Full phone frame including bottom edge&#10;- No bottom navigation bar or treasure-related rules&#10;- Remove any extra text like “Welcome to the game lobby” or duplicate REPLAY button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63671" cy="2495507"/>
                    </a:xfrm>
                    <a:prstGeom prst="rect">
                      <a:avLst/>
                    </a:prstGeom>
                    <a:noFill/>
                    <a:ln>
                      <a:noFill/>
                    </a:ln>
                  </pic:spPr>
                </pic:pic>
              </a:graphicData>
            </a:graphic>
          </wp:inline>
        </w:drawing>
      </w:r>
    </w:p>
    <w:p w14:paraId="59C35FB6" w14:textId="37AD8A51" w:rsidR="007C700B" w:rsidRPr="00595FDC" w:rsidRDefault="00595FDC" w:rsidP="00595FDC">
      <w:pPr>
        <w:pStyle w:val="Caption"/>
        <w:rPr>
          <w:i w:val="0"/>
          <w:iCs w:val="0"/>
        </w:rPr>
      </w:pPr>
      <w:bookmarkStart w:id="50" w:name="_Toc223216723"/>
      <w:r w:rsidRPr="00595FDC">
        <w:rPr>
          <w:i w:val="0"/>
          <w:iCs w:val="0"/>
        </w:rPr>
        <w:t xml:space="preserve">Figure </w:t>
      </w:r>
      <w:r w:rsidRPr="00595FDC">
        <w:rPr>
          <w:i w:val="0"/>
          <w:iCs w:val="0"/>
        </w:rPr>
        <w:fldChar w:fldCharType="begin"/>
      </w:r>
      <w:r w:rsidRPr="00595FDC">
        <w:rPr>
          <w:i w:val="0"/>
          <w:iCs w:val="0"/>
        </w:rPr>
        <w:instrText xml:space="preserve"> SEQ Figure \* ARABIC </w:instrText>
      </w:r>
      <w:r w:rsidRPr="00595FDC">
        <w:rPr>
          <w:i w:val="0"/>
          <w:iCs w:val="0"/>
        </w:rPr>
        <w:fldChar w:fldCharType="separate"/>
      </w:r>
      <w:r w:rsidR="000000BB">
        <w:rPr>
          <w:i w:val="0"/>
          <w:iCs w:val="0"/>
          <w:noProof/>
        </w:rPr>
        <w:t>25</w:t>
      </w:r>
      <w:r w:rsidRPr="00595FDC">
        <w:rPr>
          <w:i w:val="0"/>
          <w:iCs w:val="0"/>
        </w:rPr>
        <w:fldChar w:fldCharType="end"/>
      </w:r>
      <w:r w:rsidRPr="00595FDC">
        <w:rPr>
          <w:i w:val="0"/>
          <w:iCs w:val="0"/>
          <w:lang w:val="en-AU"/>
        </w:rPr>
        <w:t>: This screen shows the end of the game with choice of finish or play again</w:t>
      </w:r>
      <w:bookmarkEnd w:id="50"/>
    </w:p>
    <w:p w14:paraId="373BAAF9" w14:textId="77777777" w:rsidR="007C700B" w:rsidRDefault="007C700B" w:rsidP="007C700B"/>
    <w:p w14:paraId="7A27824D" w14:textId="25638D60" w:rsidR="007C700B" w:rsidRDefault="00524A08" w:rsidP="007C700B">
      <w:r w:rsidRPr="00C94176">
        <w:t xml:space="preserve">This final screen marks the conclusion of the game, revealing the outcome after all decisions have been made. Players can choose to </w:t>
      </w:r>
      <w:r w:rsidRPr="00C94176">
        <w:rPr>
          <w:b/>
          <w:bCs/>
        </w:rPr>
        <w:t>Finish</w:t>
      </w:r>
      <w:r w:rsidRPr="00C94176">
        <w:t xml:space="preserve"> and exit or </w:t>
      </w:r>
      <w:r w:rsidRPr="00C94176">
        <w:rPr>
          <w:b/>
          <w:bCs/>
        </w:rPr>
        <w:t>Start New Game</w:t>
      </w:r>
      <w:r w:rsidRPr="00C94176">
        <w:t xml:space="preserve"> to replay and experience a different outcome.</w:t>
      </w:r>
    </w:p>
    <w:p w14:paraId="0832AD74" w14:textId="77777777" w:rsidR="00524A08" w:rsidRPr="006B48ED" w:rsidRDefault="00524A08" w:rsidP="007C700B"/>
    <w:p w14:paraId="58BEC778" w14:textId="77777777" w:rsidR="007C700B" w:rsidRPr="006B48ED" w:rsidRDefault="007C700B" w:rsidP="007C700B">
      <w:pPr>
        <w:rPr>
          <w:b/>
          <w:bCs/>
        </w:rPr>
      </w:pPr>
      <w:r w:rsidRPr="006B48ED">
        <w:rPr>
          <w:b/>
          <w:bCs/>
        </w:rPr>
        <w:t>Overall Game Outcome</w:t>
      </w:r>
    </w:p>
    <w:p w14:paraId="29F73E68" w14:textId="77777777" w:rsidR="007C700B" w:rsidRPr="002D574A" w:rsidRDefault="007C700B" w:rsidP="007C700B">
      <w:r w:rsidRPr="002D574A">
        <w:t xml:space="preserve">The results indicate that Faithful players who survived longer contributed more consistently to the communal prize fund. The </w:t>
      </w:r>
      <w:r w:rsidRPr="00527EA0">
        <w:rPr>
          <w:b/>
          <w:bCs/>
        </w:rPr>
        <w:t>Traitor’s</w:t>
      </w:r>
      <w:r w:rsidRPr="002D574A">
        <w:t xml:space="preserve"> use of the dagger increased tension but ultimately failed to prevent a Faithful victory, demonstrating the importance of cooperation and effective discussion during voting phases.</w:t>
      </w:r>
    </w:p>
    <w:p w14:paraId="0D21E045" w14:textId="77777777" w:rsidR="007C700B" w:rsidRPr="006B48ED" w:rsidRDefault="007C700B" w:rsidP="007C700B">
      <w:pPr>
        <w:numPr>
          <w:ilvl w:val="0"/>
          <w:numId w:val="19"/>
        </w:numPr>
      </w:pPr>
      <w:r w:rsidRPr="006B48ED">
        <w:rPr>
          <w:b/>
          <w:bCs/>
        </w:rPr>
        <w:t>Winning Side:</w:t>
      </w:r>
      <w:r w:rsidRPr="006B48ED">
        <w:t xml:space="preserve"> Faithful</w:t>
      </w:r>
    </w:p>
    <w:p w14:paraId="67A56B4A" w14:textId="77777777" w:rsidR="007C700B" w:rsidRPr="006B48ED" w:rsidRDefault="007C700B" w:rsidP="007C700B">
      <w:pPr>
        <w:numPr>
          <w:ilvl w:val="0"/>
          <w:numId w:val="19"/>
        </w:numPr>
      </w:pPr>
      <w:r w:rsidRPr="006B48ED">
        <w:rPr>
          <w:b/>
          <w:bCs/>
        </w:rPr>
        <w:t>Total Treasure Won:</w:t>
      </w:r>
      <w:r w:rsidRPr="006B48ED">
        <w:t xml:space="preserve"> £</w:t>
      </w:r>
      <w:r>
        <w:t>55,000</w:t>
      </w:r>
    </w:p>
    <w:p w14:paraId="5011E6E0" w14:textId="75068DB6" w:rsidR="007C700B" w:rsidRPr="006B48ED" w:rsidRDefault="007C700B" w:rsidP="007C700B">
      <w:pPr>
        <w:numPr>
          <w:ilvl w:val="0"/>
          <w:numId w:val="19"/>
        </w:numPr>
      </w:pPr>
      <w:r w:rsidRPr="006B48ED">
        <w:rPr>
          <w:b/>
          <w:bCs/>
        </w:rPr>
        <w:t>Traitors Eliminated:</w:t>
      </w:r>
      <w:r w:rsidRPr="006B48ED">
        <w:t xml:space="preserve"> </w:t>
      </w:r>
      <w:r w:rsidR="00217798">
        <w:t>1</w:t>
      </w:r>
    </w:p>
    <w:p w14:paraId="53F6B297" w14:textId="302B259E" w:rsidR="00527EA0" w:rsidRDefault="007C700B" w:rsidP="00527EA0">
      <w:pPr>
        <w:numPr>
          <w:ilvl w:val="0"/>
          <w:numId w:val="19"/>
        </w:numPr>
      </w:pPr>
      <w:r w:rsidRPr="006B48ED">
        <w:rPr>
          <w:b/>
          <w:bCs/>
        </w:rPr>
        <w:t xml:space="preserve">Final </w:t>
      </w:r>
      <w:r w:rsidR="00AD1B48" w:rsidRPr="006B48ED">
        <w:rPr>
          <w:b/>
          <w:bCs/>
        </w:rPr>
        <w:t>Winner:</w:t>
      </w:r>
      <w:r w:rsidRPr="006B48ED">
        <w:t xml:space="preserve"> Elena Morris</w:t>
      </w:r>
    </w:p>
    <w:p w14:paraId="06D3BF93" w14:textId="20B4D25B" w:rsidR="00527EA0" w:rsidRPr="00527EA0" w:rsidRDefault="00527EA0" w:rsidP="00527EA0">
      <w:r w:rsidRPr="00527EA0">
        <w:t xml:space="preserve">Further details are in </w:t>
      </w:r>
      <w:r w:rsidRPr="00527EA0">
        <w:rPr>
          <w:b/>
          <w:bCs/>
        </w:rPr>
        <w:t>Appendix C</w:t>
      </w:r>
      <w:r w:rsidRPr="00527EA0">
        <w:t xml:space="preserve"> below in Appendix section</w:t>
      </w:r>
    </w:p>
    <w:p w14:paraId="0D310A59" w14:textId="77777777" w:rsidR="007C700B" w:rsidRPr="006B48ED" w:rsidRDefault="007C700B" w:rsidP="007C700B">
      <w:pPr>
        <w:rPr>
          <w:vanish/>
        </w:rPr>
      </w:pPr>
      <w:r w:rsidRPr="006B48ED">
        <w:rPr>
          <w:vanish/>
        </w:rPr>
        <w:t>Top of Form</w:t>
      </w:r>
    </w:p>
    <w:p w14:paraId="2D66A0DF" w14:textId="77777777" w:rsidR="007C700B" w:rsidRPr="006B48ED" w:rsidRDefault="007C700B" w:rsidP="007C700B">
      <w:pPr>
        <w:rPr>
          <w:vanish/>
        </w:rPr>
      </w:pPr>
      <w:r w:rsidRPr="006B48ED">
        <w:rPr>
          <w:vanish/>
        </w:rPr>
        <w:t>Bottom of Form</w:t>
      </w:r>
    </w:p>
    <w:p w14:paraId="553648C0" w14:textId="77777777" w:rsidR="007C700B" w:rsidRDefault="007C700B" w:rsidP="007C700B"/>
    <w:p w14:paraId="1E91E15E" w14:textId="77777777" w:rsidR="007C700B" w:rsidRPr="002B52E9" w:rsidRDefault="007C700B" w:rsidP="007C700B">
      <w:pPr>
        <w:pStyle w:val="Heading2"/>
      </w:pPr>
      <w:bookmarkStart w:id="51" w:name="_Toc220344337"/>
      <w:bookmarkStart w:id="52" w:name="_Toc223463591"/>
      <w:r w:rsidRPr="002B52E9">
        <w:t>5.2 Interaction Flow</w:t>
      </w:r>
      <w:bookmarkEnd w:id="51"/>
      <w:bookmarkEnd w:id="52"/>
    </w:p>
    <w:p w14:paraId="5D7F910A" w14:textId="77777777" w:rsidR="007C700B" w:rsidRPr="002B52E9" w:rsidRDefault="007C700B" w:rsidP="007C700B">
      <w:r w:rsidRPr="004368CC">
        <w:t>Interaction flows were designed to be linear and predictable, supporting learnability and error prevention. Navigation between screens was clearly indicated using consistent buttons and feedback cues.</w:t>
      </w:r>
      <w:r>
        <w:t xml:space="preserve"> It has </w:t>
      </w:r>
      <w:r w:rsidRPr="002B52E9">
        <w:t>intuitive structure</w:t>
      </w:r>
      <w:r>
        <w:t xml:space="preserve"> which include</w:t>
      </w:r>
      <w:r w:rsidRPr="002B52E9">
        <w:t>:</w:t>
      </w:r>
    </w:p>
    <w:p w14:paraId="01EC07D3" w14:textId="77777777" w:rsidR="007C700B" w:rsidRPr="002B52E9" w:rsidRDefault="007C700B" w:rsidP="007C700B">
      <w:pPr>
        <w:pStyle w:val="ListParagraph"/>
        <w:numPr>
          <w:ilvl w:val="0"/>
          <w:numId w:val="18"/>
        </w:numPr>
      </w:pPr>
      <w:r w:rsidRPr="002B52E9">
        <w:t>App launch</w:t>
      </w:r>
    </w:p>
    <w:p w14:paraId="56F4DF4D" w14:textId="77777777" w:rsidR="007C700B" w:rsidRPr="002B52E9" w:rsidRDefault="007C700B" w:rsidP="007C700B">
      <w:pPr>
        <w:pStyle w:val="ListParagraph"/>
        <w:numPr>
          <w:ilvl w:val="0"/>
          <w:numId w:val="18"/>
        </w:numPr>
      </w:pPr>
      <w:r w:rsidRPr="002B52E9">
        <w:t>Lobby creation or joining</w:t>
      </w:r>
    </w:p>
    <w:p w14:paraId="0B2768EA" w14:textId="77777777" w:rsidR="007C700B" w:rsidRPr="002B52E9" w:rsidRDefault="007C700B" w:rsidP="007C700B">
      <w:pPr>
        <w:pStyle w:val="ListParagraph"/>
        <w:numPr>
          <w:ilvl w:val="0"/>
          <w:numId w:val="18"/>
        </w:numPr>
      </w:pPr>
      <w:r w:rsidRPr="002B52E9">
        <w:t>Role assignment</w:t>
      </w:r>
    </w:p>
    <w:p w14:paraId="01F09E9F" w14:textId="77777777" w:rsidR="007C700B" w:rsidRPr="002B52E9" w:rsidRDefault="007C700B" w:rsidP="007C700B">
      <w:pPr>
        <w:pStyle w:val="ListParagraph"/>
        <w:numPr>
          <w:ilvl w:val="0"/>
          <w:numId w:val="18"/>
        </w:numPr>
      </w:pPr>
      <w:r w:rsidRPr="002B52E9">
        <w:t>Day phase discussion</w:t>
      </w:r>
    </w:p>
    <w:p w14:paraId="0701E36D" w14:textId="77777777" w:rsidR="007C700B" w:rsidRPr="002B52E9" w:rsidRDefault="007C700B" w:rsidP="007C700B">
      <w:pPr>
        <w:pStyle w:val="ListParagraph"/>
        <w:numPr>
          <w:ilvl w:val="0"/>
          <w:numId w:val="18"/>
        </w:numPr>
      </w:pPr>
      <w:r w:rsidRPr="002B52E9">
        <w:t>Voting</w:t>
      </w:r>
    </w:p>
    <w:p w14:paraId="6E7E7FC6" w14:textId="77777777" w:rsidR="007C700B" w:rsidRPr="002B52E9" w:rsidRDefault="007C700B" w:rsidP="007C700B">
      <w:pPr>
        <w:pStyle w:val="ListParagraph"/>
        <w:numPr>
          <w:ilvl w:val="0"/>
          <w:numId w:val="18"/>
        </w:numPr>
      </w:pPr>
      <w:r w:rsidRPr="002B52E9">
        <w:t>Night phase</w:t>
      </w:r>
    </w:p>
    <w:p w14:paraId="05F8C217" w14:textId="77777777" w:rsidR="007C700B" w:rsidRPr="002B52E9" w:rsidRDefault="007C700B" w:rsidP="007C700B">
      <w:pPr>
        <w:pStyle w:val="ListParagraph"/>
        <w:numPr>
          <w:ilvl w:val="0"/>
          <w:numId w:val="18"/>
        </w:numPr>
      </w:pPr>
      <w:r w:rsidRPr="002B52E9">
        <w:t>Outcome and progression</w:t>
      </w:r>
    </w:p>
    <w:p w14:paraId="333A9797" w14:textId="77777777" w:rsidR="007C700B" w:rsidRPr="002B52E9" w:rsidRDefault="007C700B" w:rsidP="007C700B">
      <w:pPr>
        <w:pStyle w:val="ListParagraph"/>
        <w:numPr>
          <w:ilvl w:val="0"/>
          <w:numId w:val="18"/>
        </w:numPr>
      </w:pPr>
      <w:r w:rsidRPr="002B52E9">
        <w:lastRenderedPageBreak/>
        <w:t>Navigation is restricted where necessary to maintain game logic while supporting error prevention.</w:t>
      </w:r>
    </w:p>
    <w:p w14:paraId="69D64E46" w14:textId="77777777" w:rsidR="007C700B" w:rsidRDefault="007C700B" w:rsidP="007C700B">
      <w:pPr>
        <w:pStyle w:val="ListParagraph"/>
        <w:numPr>
          <w:ilvl w:val="0"/>
          <w:numId w:val="18"/>
        </w:numPr>
      </w:pPr>
      <w:r w:rsidRPr="002B52E9">
        <w:t>Prototype Feedback and Evaluation</w:t>
      </w:r>
    </w:p>
    <w:p w14:paraId="5D85CC23" w14:textId="77777777" w:rsidR="007C700B" w:rsidRDefault="007C700B" w:rsidP="007C700B">
      <w:pPr>
        <w:pStyle w:val="ListParagraph"/>
      </w:pPr>
    </w:p>
    <w:p w14:paraId="70F54C74" w14:textId="77777777" w:rsidR="007C700B" w:rsidRDefault="007C700B" w:rsidP="007C700B">
      <w:pPr>
        <w:pStyle w:val="Heading1"/>
      </w:pPr>
      <w:bookmarkStart w:id="53" w:name="_Toc220344338"/>
      <w:bookmarkStart w:id="54" w:name="_Toc223463592"/>
      <w:r>
        <w:t xml:space="preserve">6.0  </w:t>
      </w:r>
      <w:r w:rsidRPr="00623021">
        <w:t xml:space="preserve">Evaluation </w:t>
      </w:r>
      <w:r>
        <w:t>and Feedback</w:t>
      </w:r>
      <w:bookmarkEnd w:id="53"/>
      <w:bookmarkEnd w:id="54"/>
    </w:p>
    <w:p w14:paraId="73D7998F" w14:textId="3CDFC552" w:rsidR="007C700B" w:rsidRDefault="007C700B" w:rsidP="004F5410">
      <w:r w:rsidRPr="00623021">
        <w:t>Evaluation and feedback in interaction design refer to the systematic collection and analysis of user responses to assess usability, user experience, and emotional impact, informing iterative improvement of a design</w:t>
      </w:r>
      <w:r>
        <w:t xml:space="preserve"> </w:t>
      </w:r>
      <w:r w:rsidRPr="00623021">
        <w:rPr>
          <w:b/>
          <w:bCs/>
        </w:rPr>
        <w:t>[2</w:t>
      </w:r>
      <w:r>
        <w:rPr>
          <w:b/>
          <w:bCs/>
        </w:rPr>
        <w:t>3</w:t>
      </w:r>
      <w:r w:rsidRPr="00623021">
        <w:rPr>
          <w:b/>
          <w:bCs/>
        </w:rPr>
        <w:t>].</w:t>
      </w:r>
      <w:r w:rsidRPr="00623021">
        <w:t xml:space="preserve"> Think-aloud evaluation is widely used in early-stage usability testing to identify both functional and emotional issues. Game user experience research emphasises the importance of evaluating emotional response alongside usability</w:t>
      </w:r>
      <w:r>
        <w:t>.</w:t>
      </w:r>
    </w:p>
    <w:p w14:paraId="2ACDBB64" w14:textId="77777777" w:rsidR="007C700B" w:rsidRPr="00623021" w:rsidRDefault="007C700B" w:rsidP="007C700B"/>
    <w:p w14:paraId="319AC698" w14:textId="77777777" w:rsidR="007C700B" w:rsidRPr="002B52E9" w:rsidRDefault="007C700B" w:rsidP="007C700B">
      <w:pPr>
        <w:pStyle w:val="Heading2"/>
      </w:pPr>
      <w:bookmarkStart w:id="55" w:name="_Toc220344339"/>
      <w:bookmarkStart w:id="56" w:name="_Toc223463593"/>
      <w:r w:rsidRPr="002B52E9">
        <w:t>6.1 Feedback Collection Process</w:t>
      </w:r>
      <w:bookmarkEnd w:id="55"/>
      <w:bookmarkEnd w:id="56"/>
    </w:p>
    <w:p w14:paraId="19C171D7" w14:textId="2C018BC8" w:rsidR="007C700B" w:rsidRPr="00B00949" w:rsidRDefault="007C700B" w:rsidP="007C700B">
      <w:r w:rsidRPr="00B00949">
        <w:t xml:space="preserve">Wireframe prototypes were evaluated using </w:t>
      </w:r>
      <w:r w:rsidRPr="00B00949">
        <w:rPr>
          <w:b/>
          <w:bCs/>
        </w:rPr>
        <w:t>think-aloud walkthroughs</w:t>
      </w:r>
      <w:r w:rsidRPr="00B00949">
        <w:t xml:space="preserve"> and short post-task usability questionnaires. Think-aloud evaluation is a widely used method in human</w:t>
      </w:r>
      <w:r>
        <w:t xml:space="preserve"> </w:t>
      </w:r>
      <w:r w:rsidRPr="00B00949">
        <w:t xml:space="preserve">computer interaction for identifying usability and emotional issues during early design stages </w:t>
      </w:r>
      <w:r w:rsidRPr="00B00949">
        <w:rPr>
          <w:b/>
          <w:bCs/>
        </w:rPr>
        <w:t>[2]</w:t>
      </w:r>
      <w:r w:rsidR="00B833C1">
        <w:rPr>
          <w:b/>
          <w:bCs/>
        </w:rPr>
        <w:t>,</w:t>
      </w:r>
      <w:r w:rsidRPr="00B00949">
        <w:rPr>
          <w:b/>
          <w:bCs/>
        </w:rPr>
        <w:t>[2</w:t>
      </w:r>
      <w:r w:rsidR="00E633EB">
        <w:rPr>
          <w:b/>
          <w:bCs/>
        </w:rPr>
        <w:t>2</w:t>
      </w:r>
      <w:r w:rsidRPr="00B00949">
        <w:rPr>
          <w:b/>
          <w:bCs/>
        </w:rPr>
        <w:t>]</w:t>
      </w:r>
      <w:r w:rsidRPr="00B00949">
        <w:t>.</w:t>
      </w:r>
    </w:p>
    <w:p w14:paraId="2D38F68F" w14:textId="42F19D78" w:rsidR="007C700B" w:rsidRPr="00B00949" w:rsidRDefault="007C700B" w:rsidP="007C700B">
      <w:r w:rsidRPr="00B00949">
        <w:t xml:space="preserve">Six participants took part in the evaluation, each selected to reflect one of the defined personas. This ensured representation across age groups, university roles, and accessibility needs, in line with recommendations for inclusive evaluation practices </w:t>
      </w:r>
      <w:r w:rsidRPr="00B00949">
        <w:rPr>
          <w:b/>
          <w:bCs/>
        </w:rPr>
        <w:t>[11]</w:t>
      </w:r>
      <w:r>
        <w:rPr>
          <w:b/>
          <w:bCs/>
        </w:rPr>
        <w:t>,</w:t>
      </w:r>
      <w:r w:rsidRPr="00B00949">
        <w:rPr>
          <w:b/>
          <w:bCs/>
        </w:rPr>
        <w:t>[2</w:t>
      </w:r>
      <w:r w:rsidR="00E633EB">
        <w:rPr>
          <w:b/>
          <w:bCs/>
        </w:rPr>
        <w:t>2</w:t>
      </w:r>
      <w:r w:rsidRPr="00B00949">
        <w:rPr>
          <w:b/>
          <w:bCs/>
        </w:rPr>
        <w:t>]</w:t>
      </w:r>
      <w:r w:rsidRPr="00B00949">
        <w:t>.</w:t>
      </w:r>
    </w:p>
    <w:p w14:paraId="7D57A14A" w14:textId="5F65D310" w:rsidR="007C700B" w:rsidRPr="00B00949" w:rsidRDefault="007C700B" w:rsidP="007C700B">
      <w:r w:rsidRPr="00B00949">
        <w:t>Participants were asked to navigate key screens including persona selection, role reveal, discussion, voting, and end-game screens, while verbalising their thoughts and reactions in real time.</w:t>
      </w:r>
      <w:r w:rsidR="0050424B">
        <w:t xml:space="preserve"> Below is the feedback form</w:t>
      </w:r>
      <w:r w:rsidR="005D7780">
        <w:t xml:space="preserve"> which use to get feedback</w:t>
      </w:r>
      <w:r w:rsidR="00791684">
        <w:t>:</w:t>
      </w:r>
    </w:p>
    <w:p w14:paraId="25D38FD1" w14:textId="77777777" w:rsidR="007C700B" w:rsidRDefault="007C700B" w:rsidP="007C700B"/>
    <w:p w14:paraId="28344C4B" w14:textId="77777777" w:rsidR="00AD1B48" w:rsidRDefault="007C700B" w:rsidP="00AD1B48">
      <w:pPr>
        <w:keepNext/>
      </w:pPr>
      <w:r w:rsidRPr="0000335F">
        <w:rPr>
          <w:noProof/>
        </w:rPr>
        <w:lastRenderedPageBreak/>
        <w:drawing>
          <wp:inline distT="0" distB="0" distL="0" distR="0" wp14:anchorId="7C3F9016" wp14:editId="713F6E86">
            <wp:extent cx="2379291" cy="3568937"/>
            <wp:effectExtent l="19050" t="19050" r="21590" b="12700"/>
            <wp:docPr id="399551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51512" name=""/>
                    <pic:cNvPicPr/>
                  </pic:nvPicPr>
                  <pic:blipFill>
                    <a:blip r:embed="rId38"/>
                    <a:stretch>
                      <a:fillRect/>
                    </a:stretch>
                  </pic:blipFill>
                  <pic:spPr>
                    <a:xfrm>
                      <a:off x="0" y="0"/>
                      <a:ext cx="2389932" cy="3584898"/>
                    </a:xfrm>
                    <a:prstGeom prst="rect">
                      <a:avLst/>
                    </a:prstGeom>
                    <a:ln>
                      <a:solidFill>
                        <a:schemeClr val="accent2">
                          <a:lumMod val="60000"/>
                          <a:lumOff val="40000"/>
                        </a:schemeClr>
                      </a:solidFill>
                    </a:ln>
                  </pic:spPr>
                </pic:pic>
              </a:graphicData>
            </a:graphic>
          </wp:inline>
        </w:drawing>
      </w:r>
    </w:p>
    <w:p w14:paraId="40410930" w14:textId="6B3B3240" w:rsidR="007C700B" w:rsidRPr="00AD1B48" w:rsidRDefault="00AD1B48" w:rsidP="00AD1B48">
      <w:pPr>
        <w:pStyle w:val="Caption"/>
        <w:rPr>
          <w:i w:val="0"/>
          <w:iCs w:val="0"/>
        </w:rPr>
      </w:pPr>
      <w:bookmarkStart w:id="57" w:name="_Toc223216724"/>
      <w:r w:rsidRPr="00AD1B48">
        <w:rPr>
          <w:i w:val="0"/>
          <w:iCs w:val="0"/>
        </w:rPr>
        <w:t xml:space="preserve">Figure </w:t>
      </w:r>
      <w:r w:rsidRPr="00AD1B48">
        <w:rPr>
          <w:i w:val="0"/>
          <w:iCs w:val="0"/>
        </w:rPr>
        <w:fldChar w:fldCharType="begin"/>
      </w:r>
      <w:r w:rsidRPr="00AD1B48">
        <w:rPr>
          <w:i w:val="0"/>
          <w:iCs w:val="0"/>
        </w:rPr>
        <w:instrText xml:space="preserve"> SEQ Figure \* ARABIC </w:instrText>
      </w:r>
      <w:r w:rsidRPr="00AD1B48">
        <w:rPr>
          <w:i w:val="0"/>
          <w:iCs w:val="0"/>
        </w:rPr>
        <w:fldChar w:fldCharType="separate"/>
      </w:r>
      <w:r w:rsidR="000000BB">
        <w:rPr>
          <w:i w:val="0"/>
          <w:iCs w:val="0"/>
          <w:noProof/>
        </w:rPr>
        <w:t>26</w:t>
      </w:r>
      <w:r w:rsidRPr="00AD1B48">
        <w:rPr>
          <w:i w:val="0"/>
          <w:iCs w:val="0"/>
        </w:rPr>
        <w:fldChar w:fldCharType="end"/>
      </w:r>
      <w:r w:rsidRPr="00AD1B48">
        <w:rPr>
          <w:i w:val="0"/>
          <w:iCs w:val="0"/>
          <w:lang w:val="en-AU"/>
        </w:rPr>
        <w:t>: Shows the feedback form</w:t>
      </w:r>
      <w:bookmarkEnd w:id="57"/>
    </w:p>
    <w:p w14:paraId="346D87EE" w14:textId="77777777" w:rsidR="004F5410" w:rsidRDefault="004F5410" w:rsidP="007C700B"/>
    <w:p w14:paraId="4B467A00" w14:textId="77777777" w:rsidR="004F5410" w:rsidRPr="002B7519" w:rsidRDefault="004F5410" w:rsidP="004F5410">
      <w:pPr>
        <w:rPr>
          <w:b/>
          <w:bCs/>
        </w:rPr>
      </w:pPr>
      <w:r w:rsidRPr="002B7519">
        <w:rPr>
          <w:b/>
          <w:bCs/>
        </w:rPr>
        <w:t>Navigation Clarity Feedback</w:t>
      </w:r>
    </w:p>
    <w:p w14:paraId="69C33C05" w14:textId="0DD2CF84" w:rsidR="004F5410" w:rsidRPr="002B7519" w:rsidRDefault="004F5410" w:rsidP="00791684">
      <w:r w:rsidRPr="002B7519">
        <w:t xml:space="preserve">This </w:t>
      </w:r>
      <w:r w:rsidRPr="005511A4">
        <w:rPr>
          <w:b/>
          <w:bCs/>
        </w:rPr>
        <w:t>figure</w:t>
      </w:r>
      <w:r w:rsidR="00791684" w:rsidRPr="005511A4">
        <w:rPr>
          <w:b/>
          <w:bCs/>
        </w:rPr>
        <w:t xml:space="preserve"> (27)</w:t>
      </w:r>
      <w:r w:rsidRPr="002B7519">
        <w:t xml:space="preserve"> indicates that most participants perceived the interface as clear and easy to navigate, particularly during critical stages such as role reveal and voting. The strong positive response suggests that the wireframe structure effectively supports user orientation and reduces cognitive load during gameplay.</w:t>
      </w:r>
    </w:p>
    <w:p w14:paraId="138F9CEA" w14:textId="77777777" w:rsidR="00490018" w:rsidRDefault="004F5410" w:rsidP="00490018">
      <w:pPr>
        <w:keepNext/>
      </w:pPr>
      <w:r>
        <w:rPr>
          <w:noProof/>
        </w:rPr>
        <w:drawing>
          <wp:inline distT="0" distB="0" distL="0" distR="0" wp14:anchorId="5FD5BA99" wp14:editId="2107EE59">
            <wp:extent cx="2724150" cy="2361060"/>
            <wp:effectExtent l="19050" t="19050" r="19050" b="20320"/>
            <wp:docPr id="1156218596" name="Picture 2" descr="Mastering UX Reviews: A Data-Driven Approach to Elevate Your Product. 8  steps approach | by Ayub Yanturin | Bootcam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tering UX Reviews: A Data-Driven Approach to Elevate Your Product. 8  steps approach | by Ayub Yanturin | Bootcamp | Medium"/>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49041" cy="2382633"/>
                    </a:xfrm>
                    <a:prstGeom prst="rect">
                      <a:avLst/>
                    </a:prstGeom>
                    <a:noFill/>
                    <a:ln>
                      <a:solidFill>
                        <a:schemeClr val="tx1"/>
                      </a:solidFill>
                    </a:ln>
                  </pic:spPr>
                </pic:pic>
              </a:graphicData>
            </a:graphic>
          </wp:inline>
        </w:drawing>
      </w:r>
    </w:p>
    <w:p w14:paraId="1A0A3C20" w14:textId="634933F4" w:rsidR="007C700B" w:rsidRPr="002B52E9" w:rsidRDefault="00490018" w:rsidP="000C1A3D">
      <w:pPr>
        <w:pStyle w:val="Caption"/>
      </w:pPr>
      <w:bookmarkStart w:id="58" w:name="_Toc223216725"/>
      <w:r>
        <w:t xml:space="preserve">Figure </w:t>
      </w:r>
      <w:fldSimple w:instr=" SEQ Figure \* ARABIC ">
        <w:r w:rsidR="000000BB">
          <w:rPr>
            <w:noProof/>
          </w:rPr>
          <w:t>27</w:t>
        </w:r>
      </w:fldSimple>
      <w:r>
        <w:rPr>
          <w:lang w:val="en-AU"/>
        </w:rPr>
        <w:t>: Shows the pie chart of usability checklist: evaluation score</w:t>
      </w:r>
      <w:bookmarkEnd w:id="58"/>
    </w:p>
    <w:p w14:paraId="15B14842" w14:textId="77777777" w:rsidR="007C700B" w:rsidRDefault="007C700B" w:rsidP="007C700B">
      <w:pPr>
        <w:pStyle w:val="Heading2"/>
      </w:pPr>
      <w:bookmarkStart w:id="59" w:name="_Toc220344340"/>
      <w:bookmarkStart w:id="60" w:name="_Toc223463594"/>
      <w:r w:rsidRPr="002B52E9">
        <w:lastRenderedPageBreak/>
        <w:t>6.2 Feedback Summary</w:t>
      </w:r>
      <w:bookmarkEnd w:id="59"/>
      <w:bookmarkEnd w:id="60"/>
    </w:p>
    <w:p w14:paraId="4D2DBB08" w14:textId="77777777" w:rsidR="007C700B" w:rsidRPr="00715E98" w:rsidRDefault="007C700B" w:rsidP="007C700B"/>
    <w:p w14:paraId="6E6CFE71" w14:textId="77777777" w:rsidR="007C700B" w:rsidRPr="00715E98" w:rsidRDefault="007C700B" w:rsidP="007C700B">
      <w:pPr>
        <w:rPr>
          <w:b/>
          <w:bCs/>
        </w:rPr>
      </w:pPr>
      <w:r w:rsidRPr="00715E98">
        <w:rPr>
          <w:b/>
          <w:bCs/>
        </w:rPr>
        <w:t>Emotional Impact of Countdown Timers</w:t>
      </w:r>
    </w:p>
    <w:p w14:paraId="666A1B67" w14:textId="1F5BEAF7" w:rsidR="007C700B" w:rsidRDefault="007C700B" w:rsidP="007C700B">
      <w:r w:rsidRPr="00715E98">
        <w:t xml:space="preserve">This </w:t>
      </w:r>
      <w:r w:rsidRPr="005511A4">
        <w:rPr>
          <w:b/>
          <w:bCs/>
        </w:rPr>
        <w:t>figure</w:t>
      </w:r>
      <w:r w:rsidR="005511A4" w:rsidRPr="005511A4">
        <w:rPr>
          <w:b/>
          <w:bCs/>
        </w:rPr>
        <w:t xml:space="preserve"> (28)</w:t>
      </w:r>
      <w:r w:rsidRPr="00715E98">
        <w:t xml:space="preserve"> demonstrates that a substantial proportion of users experienced anxiety in response to countdown timers, highlighting a trade-off between creating dramatic tension and maintaining emotional comfort. The findings suggest a need to carefully balance time pressure to avoid negatively impacting decision-making for some users.</w:t>
      </w:r>
    </w:p>
    <w:p w14:paraId="7E15D93C" w14:textId="77777777" w:rsidR="00490018" w:rsidRDefault="007C700B" w:rsidP="00490018">
      <w:pPr>
        <w:keepNext/>
      </w:pPr>
      <w:r>
        <w:rPr>
          <w:noProof/>
        </w:rPr>
        <w:drawing>
          <wp:inline distT="0" distB="0" distL="0" distR="0" wp14:anchorId="45328AEA" wp14:editId="3F07FEB0">
            <wp:extent cx="4552950" cy="1392720"/>
            <wp:effectExtent l="19050" t="19050" r="19050" b="17145"/>
            <wp:docPr id="979228012" name="Picture 3" descr="The above pie chart shows by how much the screen time has increase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above pie chart shows by how much the screen time has increased... |  Download Scientific Diagram"/>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63448" cy="1395931"/>
                    </a:xfrm>
                    <a:prstGeom prst="rect">
                      <a:avLst/>
                    </a:prstGeom>
                    <a:noFill/>
                    <a:ln>
                      <a:solidFill>
                        <a:schemeClr val="tx1"/>
                      </a:solidFill>
                    </a:ln>
                  </pic:spPr>
                </pic:pic>
              </a:graphicData>
            </a:graphic>
          </wp:inline>
        </w:drawing>
      </w:r>
    </w:p>
    <w:p w14:paraId="0FAA1D0E" w14:textId="7B287392" w:rsidR="007C700B" w:rsidRPr="00490018" w:rsidRDefault="00490018" w:rsidP="00490018">
      <w:pPr>
        <w:pStyle w:val="Caption"/>
        <w:rPr>
          <w:i w:val="0"/>
          <w:iCs w:val="0"/>
        </w:rPr>
      </w:pPr>
      <w:bookmarkStart w:id="61" w:name="_Toc223216726"/>
      <w:r w:rsidRPr="00490018">
        <w:rPr>
          <w:i w:val="0"/>
          <w:iCs w:val="0"/>
        </w:rPr>
        <w:t xml:space="preserve">Figure </w:t>
      </w:r>
      <w:r w:rsidRPr="00490018">
        <w:rPr>
          <w:i w:val="0"/>
          <w:iCs w:val="0"/>
        </w:rPr>
        <w:fldChar w:fldCharType="begin"/>
      </w:r>
      <w:r w:rsidRPr="00490018">
        <w:rPr>
          <w:i w:val="0"/>
          <w:iCs w:val="0"/>
        </w:rPr>
        <w:instrText xml:space="preserve"> SEQ Figure \* ARABIC </w:instrText>
      </w:r>
      <w:r w:rsidRPr="00490018">
        <w:rPr>
          <w:i w:val="0"/>
          <w:iCs w:val="0"/>
        </w:rPr>
        <w:fldChar w:fldCharType="separate"/>
      </w:r>
      <w:r w:rsidR="000000BB">
        <w:rPr>
          <w:i w:val="0"/>
          <w:iCs w:val="0"/>
          <w:noProof/>
        </w:rPr>
        <w:t>28</w:t>
      </w:r>
      <w:r w:rsidRPr="00490018">
        <w:rPr>
          <w:i w:val="0"/>
          <w:iCs w:val="0"/>
        </w:rPr>
        <w:fldChar w:fldCharType="end"/>
      </w:r>
      <w:r w:rsidRPr="00490018">
        <w:rPr>
          <w:i w:val="0"/>
          <w:iCs w:val="0"/>
          <w:lang w:val="en-AU"/>
        </w:rPr>
        <w:t>: Shows the pie chart of countdown timer feedback</w:t>
      </w:r>
      <w:bookmarkEnd w:id="61"/>
    </w:p>
    <w:p w14:paraId="0C296560" w14:textId="77777777" w:rsidR="007C700B" w:rsidRPr="00715E98" w:rsidRDefault="007C700B" w:rsidP="007C700B"/>
    <w:p w14:paraId="2B22CBB3" w14:textId="77777777" w:rsidR="007C700B" w:rsidRPr="002E5088" w:rsidRDefault="007C700B" w:rsidP="007C700B">
      <w:pPr>
        <w:rPr>
          <w:b/>
          <w:bCs/>
        </w:rPr>
      </w:pPr>
      <w:r w:rsidRPr="002E5088">
        <w:rPr>
          <w:b/>
          <w:bCs/>
        </w:rPr>
        <w:t>Preference for Text Labels Versus Icons</w:t>
      </w:r>
    </w:p>
    <w:p w14:paraId="70ED51DD" w14:textId="7E81C0D7" w:rsidR="007C700B" w:rsidRDefault="007C700B" w:rsidP="007C700B">
      <w:r w:rsidRPr="002E5088">
        <w:t xml:space="preserve">This </w:t>
      </w:r>
      <w:r w:rsidRPr="005511A4">
        <w:rPr>
          <w:b/>
          <w:bCs/>
        </w:rPr>
        <w:t>figure</w:t>
      </w:r>
      <w:r w:rsidR="005511A4" w:rsidRPr="005511A4">
        <w:rPr>
          <w:b/>
          <w:bCs/>
        </w:rPr>
        <w:t>(29)</w:t>
      </w:r>
      <w:r w:rsidRPr="002E5088">
        <w:t xml:space="preserve"> reveals a balanced split between participants who preferred additional text labels and those satisfied with icon-based navigation. This variation in preference supports the case for inclusive design approaches, such as combining icons with text to accommodate users with differing levels of digital confidence.</w:t>
      </w:r>
    </w:p>
    <w:p w14:paraId="6BDBBAD8" w14:textId="77777777" w:rsidR="00490018" w:rsidRDefault="007C700B" w:rsidP="00490018">
      <w:pPr>
        <w:keepNext/>
      </w:pPr>
      <w:r w:rsidRPr="005F0C93">
        <w:rPr>
          <w:rStyle w:val="Strong"/>
          <w:noProof/>
        </w:rPr>
        <w:drawing>
          <wp:inline distT="0" distB="0" distL="0" distR="0" wp14:anchorId="30C26AF3" wp14:editId="3551B768">
            <wp:extent cx="2363615" cy="1941223"/>
            <wp:effectExtent l="19050" t="19050" r="17780" b="20955"/>
            <wp:docPr id="1615066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066787" name=""/>
                    <pic:cNvPicPr/>
                  </pic:nvPicPr>
                  <pic:blipFill>
                    <a:blip r:embed="rId41"/>
                    <a:stretch>
                      <a:fillRect/>
                    </a:stretch>
                  </pic:blipFill>
                  <pic:spPr>
                    <a:xfrm>
                      <a:off x="0" y="0"/>
                      <a:ext cx="2380058" cy="1954728"/>
                    </a:xfrm>
                    <a:prstGeom prst="rect">
                      <a:avLst/>
                    </a:prstGeom>
                    <a:ln>
                      <a:solidFill>
                        <a:schemeClr val="tx1"/>
                      </a:solidFill>
                    </a:ln>
                  </pic:spPr>
                </pic:pic>
              </a:graphicData>
            </a:graphic>
          </wp:inline>
        </w:drawing>
      </w:r>
    </w:p>
    <w:p w14:paraId="5EA1F072" w14:textId="5F0D3AD3" w:rsidR="007C700B" w:rsidRPr="000C1A3D" w:rsidRDefault="00490018" w:rsidP="000C1A3D">
      <w:pPr>
        <w:pStyle w:val="Caption"/>
        <w:rPr>
          <w:rStyle w:val="Strong"/>
          <w:i w:val="0"/>
          <w:iCs w:val="0"/>
        </w:rPr>
      </w:pPr>
      <w:bookmarkStart w:id="62" w:name="_Toc223216727"/>
      <w:r w:rsidRPr="00490018">
        <w:rPr>
          <w:i w:val="0"/>
          <w:iCs w:val="0"/>
        </w:rPr>
        <w:t xml:space="preserve">Figure </w:t>
      </w:r>
      <w:r w:rsidRPr="00490018">
        <w:rPr>
          <w:i w:val="0"/>
          <w:iCs w:val="0"/>
        </w:rPr>
        <w:fldChar w:fldCharType="begin"/>
      </w:r>
      <w:r w:rsidRPr="00490018">
        <w:rPr>
          <w:i w:val="0"/>
          <w:iCs w:val="0"/>
        </w:rPr>
        <w:instrText xml:space="preserve"> SEQ Figure \* ARABIC </w:instrText>
      </w:r>
      <w:r w:rsidRPr="00490018">
        <w:rPr>
          <w:i w:val="0"/>
          <w:iCs w:val="0"/>
        </w:rPr>
        <w:fldChar w:fldCharType="separate"/>
      </w:r>
      <w:r w:rsidR="000000BB">
        <w:rPr>
          <w:i w:val="0"/>
          <w:iCs w:val="0"/>
          <w:noProof/>
        </w:rPr>
        <w:t>29</w:t>
      </w:r>
      <w:r w:rsidRPr="00490018">
        <w:rPr>
          <w:i w:val="0"/>
          <w:iCs w:val="0"/>
        </w:rPr>
        <w:fldChar w:fldCharType="end"/>
      </w:r>
      <w:r w:rsidRPr="00490018">
        <w:rPr>
          <w:i w:val="0"/>
          <w:iCs w:val="0"/>
          <w:lang w:val="en-AU"/>
        </w:rPr>
        <w:t>: Show the pie charts of contrast difference feedback results</w:t>
      </w:r>
      <w:bookmarkEnd w:id="62"/>
    </w:p>
    <w:p w14:paraId="05922DCB" w14:textId="77777777" w:rsidR="007C700B" w:rsidRPr="00911878" w:rsidRDefault="007C700B" w:rsidP="007C700B">
      <w:pPr>
        <w:rPr>
          <w:rFonts w:ascii="Times New Roman" w:hAnsi="Times New Roman"/>
        </w:rPr>
      </w:pPr>
      <w:r w:rsidRPr="00911878">
        <w:rPr>
          <w:rStyle w:val="Strong"/>
        </w:rPr>
        <w:lastRenderedPageBreak/>
        <w:t>Positive Feedback</w:t>
      </w:r>
    </w:p>
    <w:p w14:paraId="53F37932" w14:textId="77777777" w:rsidR="007C700B" w:rsidRPr="00911878" w:rsidRDefault="007C700B" w:rsidP="007C700B">
      <w:pPr>
        <w:rPr>
          <w:b/>
          <w:bCs/>
        </w:rPr>
      </w:pPr>
      <w:r>
        <w:t xml:space="preserve">Participants responded positively to the overall structure and clarity of the interface. </w:t>
      </w:r>
      <w:r>
        <w:rPr>
          <w:rStyle w:val="Strong"/>
        </w:rPr>
        <w:t>Five out of six participants</w:t>
      </w:r>
      <w:r>
        <w:t xml:space="preserve"> described the navigation as “clear” or “easy to follow”, particularly during the voting and role reveal phases. One participant stated, </w:t>
      </w:r>
      <w:r w:rsidRPr="00911878">
        <w:rPr>
          <w:rStyle w:val="Emphasis"/>
          <w:b/>
          <w:bCs/>
        </w:rPr>
        <w:t>“I always knew what stage of the game I was in, which made it easier to focus on strategy.”</w:t>
      </w:r>
    </w:p>
    <w:p w14:paraId="3E7D52B3" w14:textId="77777777" w:rsidR="007C700B" w:rsidRDefault="007C700B" w:rsidP="007C700B">
      <w:r>
        <w:t xml:space="preserve">The theme and narrative were also well received, with participants highlighting the suspense created by hidden roles and visual cues. This aligns with player experience design research, which emphasises the importance of emotional engagement and narrative tension in sustaining player interest </w:t>
      </w:r>
      <w:r>
        <w:rPr>
          <w:rStyle w:val="Strong"/>
        </w:rPr>
        <w:t>[17][18]</w:t>
      </w:r>
      <w:r>
        <w:t xml:space="preserve">. The voting screen was consistently identified as intuitive, with clear confirmation of actions before submission, supporting established usability principles </w:t>
      </w:r>
      <w:r>
        <w:rPr>
          <w:rStyle w:val="Strong"/>
        </w:rPr>
        <w:t>[1][3]</w:t>
      </w:r>
      <w:r>
        <w:t>.</w:t>
      </w:r>
    </w:p>
    <w:p w14:paraId="68DA6734" w14:textId="77777777" w:rsidR="007C700B" w:rsidRDefault="007C700B" w:rsidP="007C700B"/>
    <w:p w14:paraId="1DB62F5A" w14:textId="77777777" w:rsidR="007C700B" w:rsidRPr="00C30145" w:rsidRDefault="007C700B" w:rsidP="007C700B">
      <w:r w:rsidRPr="00C30145">
        <w:rPr>
          <w:rStyle w:val="Strong"/>
        </w:rPr>
        <w:t>Negative Feedback</w:t>
      </w:r>
    </w:p>
    <w:p w14:paraId="71435407" w14:textId="77777777" w:rsidR="007C700B" w:rsidRDefault="007C700B" w:rsidP="007C700B">
      <w:r>
        <w:t xml:space="preserve">Despite overall positive responses, several usability and emotional issues were identified. </w:t>
      </w:r>
      <w:r>
        <w:rPr>
          <w:rStyle w:val="Strong"/>
        </w:rPr>
        <w:t>Four participants</w:t>
      </w:r>
      <w:r>
        <w:t xml:space="preserve"> reported experiencing anxiety due to countdown timers, particularly during discussion and voting phases. While some participants enjoyed the pressure, others felt it reduced their ability to make confident decisions. One participant noted, </w:t>
      </w:r>
      <w:r w:rsidRPr="00C30145">
        <w:rPr>
          <w:rStyle w:val="Emphasis"/>
          <w:b/>
          <w:bCs/>
        </w:rPr>
        <w:t>“I liked the tension, but sometimes I wanted a bit more time to think.”</w:t>
      </w:r>
      <w:r>
        <w:t xml:space="preserve"> This reflects existing research indicating that time pressure in games can negatively impact decision-making for some users </w:t>
      </w:r>
      <w:r>
        <w:rPr>
          <w:rStyle w:val="Strong"/>
        </w:rPr>
        <w:t>[9],[6]</w:t>
      </w:r>
      <w:r>
        <w:t>.</w:t>
      </w:r>
    </w:p>
    <w:p w14:paraId="3EFB838F" w14:textId="77777777" w:rsidR="007C700B" w:rsidRDefault="007C700B" w:rsidP="007C700B">
      <w:r>
        <w:t xml:space="preserve">Additionally, </w:t>
      </w:r>
      <w:r>
        <w:rPr>
          <w:rStyle w:val="Strong"/>
        </w:rPr>
        <w:t>older participants and those less confident with mobile games</w:t>
      </w:r>
      <w:r>
        <w:t xml:space="preserve"> expressed a preference for more explicit text labels alongside icons. There was also a clear desire for stronger feedback following eliminations, supporting recommendations from usability and accessibility literature regarding clear system feedback and confirmation </w:t>
      </w:r>
      <w:r>
        <w:rPr>
          <w:rStyle w:val="Strong"/>
        </w:rPr>
        <w:t>[1],[11].[15]</w:t>
      </w:r>
      <w:r>
        <w:t>.</w:t>
      </w:r>
    </w:p>
    <w:p w14:paraId="51F2D7E5" w14:textId="77777777" w:rsidR="007C700B" w:rsidRDefault="007C700B" w:rsidP="007C700B">
      <w:r>
        <w:t>These findings informed recommendations for the next design phase, including optional timer adjustments, enhanced elimination feedback, and increased textual support for key actions.</w:t>
      </w:r>
    </w:p>
    <w:p w14:paraId="6C5148F3" w14:textId="77777777" w:rsidR="007C700B" w:rsidRDefault="007C700B" w:rsidP="007C700B"/>
    <w:p w14:paraId="05688D8A" w14:textId="77777777" w:rsidR="007C700B" w:rsidRPr="009E6FB7" w:rsidRDefault="007C700B" w:rsidP="007C700B">
      <w:r w:rsidRPr="009E6FB7">
        <w:rPr>
          <w:b/>
          <w:bCs/>
        </w:rPr>
        <w:lastRenderedPageBreak/>
        <w:t>Positive and Negative Feedback Comparison</w:t>
      </w:r>
    </w:p>
    <w:p w14:paraId="170A92F8" w14:textId="313AE5E7" w:rsidR="007C700B" w:rsidRPr="009E6FB7" w:rsidRDefault="007C700B" w:rsidP="007C700B">
      <w:r w:rsidRPr="009E6FB7">
        <w:t>This column chart</w:t>
      </w:r>
      <w:r w:rsidR="005511A4">
        <w:t xml:space="preserve"> in </w:t>
      </w:r>
      <w:r w:rsidR="005511A4" w:rsidRPr="005511A4">
        <w:rPr>
          <w:b/>
          <w:bCs/>
        </w:rPr>
        <w:t>figure (30)</w:t>
      </w:r>
      <w:r w:rsidRPr="009E6FB7">
        <w:t xml:space="preserve"> compares the distribution of positive and negative feedback across key usability themes identified during evaluation. Positive feedback was higher for interface structure, navigation clarity, and overall theme, while negative feedback was more prominent in areas related to time pressure and clarity of elimination feedback. The contrast highlights both the strengths of the current design and specific areas requiring refinement in future iterations.</w:t>
      </w:r>
    </w:p>
    <w:p w14:paraId="0BB4F18A" w14:textId="77777777" w:rsidR="007C700B" w:rsidRDefault="007C700B" w:rsidP="007C700B"/>
    <w:p w14:paraId="7E799049" w14:textId="77777777" w:rsidR="00490018" w:rsidRDefault="007C700B" w:rsidP="00490018">
      <w:pPr>
        <w:keepNext/>
      </w:pPr>
      <w:r>
        <w:rPr>
          <w:noProof/>
        </w:rPr>
        <w:drawing>
          <wp:inline distT="0" distB="0" distL="0" distR="0" wp14:anchorId="2EE2CD84" wp14:editId="4DF31A1E">
            <wp:extent cx="3514725" cy="3256145"/>
            <wp:effectExtent l="19050" t="19050" r="9525" b="20955"/>
            <wp:docPr id="656588518" name="Picture 4" descr="Diverging stacked bar chart of usability ratings with respect to...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verging stacked bar chart of usability ratings with respect to... |  Download Scientific Diagram"/>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541790" cy="3281219"/>
                    </a:xfrm>
                    <a:prstGeom prst="rect">
                      <a:avLst/>
                    </a:prstGeom>
                    <a:noFill/>
                    <a:ln>
                      <a:solidFill>
                        <a:schemeClr val="tx1"/>
                      </a:solidFill>
                    </a:ln>
                  </pic:spPr>
                </pic:pic>
              </a:graphicData>
            </a:graphic>
          </wp:inline>
        </w:drawing>
      </w:r>
    </w:p>
    <w:p w14:paraId="37A2EC83" w14:textId="27BBED23" w:rsidR="007C700B" w:rsidRPr="00502F82" w:rsidRDefault="00490018" w:rsidP="00490018">
      <w:pPr>
        <w:pStyle w:val="Caption"/>
        <w:rPr>
          <w:i w:val="0"/>
          <w:iCs w:val="0"/>
        </w:rPr>
      </w:pPr>
      <w:bookmarkStart w:id="63" w:name="_Toc223216728"/>
      <w:r w:rsidRPr="00502F82">
        <w:rPr>
          <w:i w:val="0"/>
          <w:iCs w:val="0"/>
        </w:rPr>
        <w:t xml:space="preserve">Figure </w:t>
      </w:r>
      <w:r w:rsidRPr="00502F82">
        <w:rPr>
          <w:i w:val="0"/>
          <w:iCs w:val="0"/>
        </w:rPr>
        <w:fldChar w:fldCharType="begin"/>
      </w:r>
      <w:r w:rsidRPr="00502F82">
        <w:rPr>
          <w:i w:val="0"/>
          <w:iCs w:val="0"/>
        </w:rPr>
        <w:instrText xml:space="preserve"> SEQ Figure \* ARABIC </w:instrText>
      </w:r>
      <w:r w:rsidRPr="00502F82">
        <w:rPr>
          <w:i w:val="0"/>
          <w:iCs w:val="0"/>
        </w:rPr>
        <w:fldChar w:fldCharType="separate"/>
      </w:r>
      <w:r w:rsidR="000000BB">
        <w:rPr>
          <w:i w:val="0"/>
          <w:iCs w:val="0"/>
          <w:noProof/>
        </w:rPr>
        <w:t>30</w:t>
      </w:r>
      <w:r w:rsidRPr="00502F82">
        <w:rPr>
          <w:i w:val="0"/>
          <w:iCs w:val="0"/>
        </w:rPr>
        <w:fldChar w:fldCharType="end"/>
      </w:r>
      <w:r w:rsidRPr="00502F82">
        <w:rPr>
          <w:i w:val="0"/>
          <w:iCs w:val="0"/>
          <w:lang w:val="en-AU"/>
        </w:rPr>
        <w:t xml:space="preserve">: Shows the line chart of positive negative results </w:t>
      </w:r>
      <w:r w:rsidR="00502F82" w:rsidRPr="00502F82">
        <w:rPr>
          <w:i w:val="0"/>
          <w:iCs w:val="0"/>
          <w:lang w:val="en-AU"/>
        </w:rPr>
        <w:t>comparison.</w:t>
      </w:r>
      <w:bookmarkEnd w:id="63"/>
    </w:p>
    <w:p w14:paraId="00582BF8" w14:textId="77777777" w:rsidR="007C700B" w:rsidRDefault="007C700B" w:rsidP="007C700B"/>
    <w:p w14:paraId="7B371E70" w14:textId="77777777" w:rsidR="00B833C1" w:rsidRDefault="00B833C1" w:rsidP="007C700B"/>
    <w:p w14:paraId="30EC8049" w14:textId="77777777" w:rsidR="00B833C1" w:rsidRDefault="00B833C1" w:rsidP="007C700B"/>
    <w:p w14:paraId="65364FA1" w14:textId="77777777" w:rsidR="00B833C1" w:rsidRDefault="00B833C1" w:rsidP="007C700B"/>
    <w:p w14:paraId="3BB8EED2" w14:textId="77777777" w:rsidR="00B833C1" w:rsidRDefault="00B833C1" w:rsidP="007C700B"/>
    <w:p w14:paraId="67C3DB1E" w14:textId="77777777" w:rsidR="00490018" w:rsidRDefault="00490018" w:rsidP="007C700B"/>
    <w:p w14:paraId="519B7C6B" w14:textId="77777777" w:rsidR="007C700B" w:rsidRDefault="007C700B" w:rsidP="007C700B">
      <w:pPr>
        <w:pStyle w:val="Heading1"/>
        <w:rPr>
          <w:rFonts w:ascii="Times New Roman" w:hAnsi="Times New Roman"/>
          <w:sz w:val="36"/>
        </w:rPr>
      </w:pPr>
      <w:bookmarkStart w:id="64" w:name="_Toc223463595"/>
      <w:r>
        <w:lastRenderedPageBreak/>
        <w:t>7.0 Reflection</w:t>
      </w:r>
      <w:bookmarkEnd w:id="64"/>
    </w:p>
    <w:p w14:paraId="5500FEF8" w14:textId="77777777" w:rsidR="007C700B" w:rsidRDefault="007C700B" w:rsidP="007C700B">
      <w:r>
        <w:t xml:space="preserve">This project highlighted the importance of user-centred and inclusive design when developing interactive systems for diverse users. Conducting primary research ensured personas and requirements were grounded in real user needs rather than assumptions </w:t>
      </w:r>
      <w:r>
        <w:rPr>
          <w:rStyle w:val="Strong"/>
        </w:rPr>
        <w:t>[12],[14]</w:t>
      </w:r>
      <w:r>
        <w:t xml:space="preserve">. Early wireframing and evaluation proved valuable in identifying usability strengths and emotional challenges before progressing to high-fidelity design </w:t>
      </w:r>
      <w:r>
        <w:rPr>
          <w:rStyle w:val="Strong"/>
        </w:rPr>
        <w:t>[19]</w:t>
      </w:r>
      <w:r>
        <w:t>.</w:t>
      </w:r>
    </w:p>
    <w:p w14:paraId="2242601D" w14:textId="77777777" w:rsidR="007C700B" w:rsidRDefault="007C700B" w:rsidP="007C700B">
      <w:r>
        <w:t>A key limitation of this phase was the relatively small participant sample. Future iterations would benefit from broader testing to further validate findings.</w:t>
      </w:r>
    </w:p>
    <w:p w14:paraId="676E0137" w14:textId="77777777" w:rsidR="007C700B" w:rsidRPr="00623021" w:rsidRDefault="007C700B" w:rsidP="007C700B">
      <w:r w:rsidRPr="00623021">
        <w:t>quality.</w:t>
      </w:r>
    </w:p>
    <w:p w14:paraId="3F75214A" w14:textId="77777777" w:rsidR="007C700B" w:rsidRPr="000A7EB5" w:rsidRDefault="007C700B" w:rsidP="007C700B"/>
    <w:p w14:paraId="0B8AD90C" w14:textId="35C89172" w:rsidR="007C700B" w:rsidRPr="002B52E9" w:rsidRDefault="007C700B" w:rsidP="007C700B">
      <w:pPr>
        <w:pStyle w:val="Heading1"/>
      </w:pPr>
      <w:r w:rsidRPr="002B52E9">
        <w:t xml:space="preserve"> </w:t>
      </w:r>
      <w:bookmarkStart w:id="65" w:name="_Toc220344342"/>
      <w:bookmarkStart w:id="66" w:name="_Toc223463596"/>
      <w:r w:rsidR="0090307B">
        <w:t xml:space="preserve">8.0 </w:t>
      </w:r>
      <w:r w:rsidRPr="002B52E9">
        <w:t>Conclusion</w:t>
      </w:r>
      <w:bookmarkEnd w:id="65"/>
      <w:bookmarkEnd w:id="66"/>
    </w:p>
    <w:p w14:paraId="68B55E93" w14:textId="77777777" w:rsidR="007C700B" w:rsidRPr="00623021" w:rsidRDefault="007C700B" w:rsidP="007C700B">
      <w:r w:rsidRPr="00623021">
        <w:t xml:space="preserve">This report has presented the initial user research and interaction design for </w:t>
      </w:r>
      <w:r w:rsidRPr="00781B37">
        <w:rPr>
          <w:b/>
          <w:bCs/>
        </w:rPr>
        <w:t>The Traitors: UWTSD Edition</w:t>
      </w:r>
      <w:r w:rsidRPr="00623021">
        <w:t xml:space="preserve">, a mobile social deduction game set within a university context. Through primary research, six personas were developed to represent diverse user groups, ensuring that design decisions were informed by real user needs rather than assumptions. Usability and accessibility considerations were embedded throughout the design process, guided by established interaction design principles and standards </w:t>
      </w:r>
      <w:r w:rsidRPr="00623021">
        <w:rPr>
          <w:b/>
          <w:bCs/>
        </w:rPr>
        <w:t>[1]</w:t>
      </w:r>
      <w:r w:rsidRPr="001A135C">
        <w:rPr>
          <w:b/>
          <w:bCs/>
        </w:rPr>
        <w:t>,</w:t>
      </w:r>
      <w:r w:rsidRPr="00623021">
        <w:rPr>
          <w:b/>
          <w:bCs/>
        </w:rPr>
        <w:t>[</w:t>
      </w:r>
      <w:r>
        <w:rPr>
          <w:b/>
          <w:bCs/>
        </w:rPr>
        <w:t>8</w:t>
      </w:r>
      <w:r>
        <w:t>].</w:t>
      </w:r>
    </w:p>
    <w:p w14:paraId="2FAD6B69" w14:textId="5FBA057B" w:rsidR="007C700B" w:rsidRDefault="007C700B" w:rsidP="00490018">
      <w:r w:rsidRPr="00623021">
        <w:t>Low-fidelity wireframe storyboards were used to explore layout, navigation, and interaction flow, and early evaluation and feedback provided valuable insight into both usability and emotional engagement. The findings confirm the importance of clear system feedback, consistent interaction patterns, and inclusive design to support a diverse university user base [3][11][15]. The outcomes of this initial phase provide a strong foundation for the next stage of development, which will focus on high-fidelity visual design and refined interaction details informed by the feedback gathered</w:t>
      </w:r>
      <w:r>
        <w:t>.</w:t>
      </w:r>
    </w:p>
    <w:p w14:paraId="2AFE6387" w14:textId="218A7064" w:rsidR="007C700B" w:rsidRPr="00F51F66" w:rsidRDefault="0090307B" w:rsidP="007C700B">
      <w:pPr>
        <w:pStyle w:val="Heading1"/>
      </w:pPr>
      <w:bookmarkStart w:id="67" w:name="_Hlk221536723"/>
      <w:bookmarkStart w:id="68" w:name="_Toc223463597"/>
      <w:r>
        <w:lastRenderedPageBreak/>
        <w:t xml:space="preserve">9.0 </w:t>
      </w:r>
      <w:r w:rsidR="007C700B" w:rsidRPr="00F51F66">
        <w:t>References</w:t>
      </w:r>
      <w:bookmarkEnd w:id="68"/>
    </w:p>
    <w:p w14:paraId="503F2F75" w14:textId="3AD6245C" w:rsidR="007C700B" w:rsidRDefault="007C700B" w:rsidP="007C700B">
      <w:r w:rsidRPr="006348E4">
        <w:t>[</w:t>
      </w:r>
      <w:r w:rsidR="00C51956">
        <w:t>1</w:t>
      </w:r>
      <w:r w:rsidRPr="006348E4">
        <w:t xml:space="preserve">] A. Vasalou </w:t>
      </w:r>
      <w:r w:rsidRPr="006348E4">
        <w:rPr>
          <w:i/>
          <w:iCs/>
        </w:rPr>
        <w:t>et al</w:t>
      </w:r>
      <w:r w:rsidRPr="006348E4">
        <w:t xml:space="preserve">., “Digital games and emotional experience,” </w:t>
      </w:r>
      <w:r w:rsidRPr="006348E4">
        <w:rPr>
          <w:i/>
          <w:iCs/>
        </w:rPr>
        <w:t>Human–Computer Interaction</w:t>
      </w:r>
      <w:r w:rsidRPr="006348E4">
        <w:t>, vol. 36, no. 5–6, pp. 475–520, 2021.</w:t>
      </w:r>
    </w:p>
    <w:p w14:paraId="230C6D1A" w14:textId="0F44B029" w:rsidR="007C700B" w:rsidRDefault="007C700B" w:rsidP="007C700B">
      <w:r w:rsidRPr="000D4E82">
        <w:t>[</w:t>
      </w:r>
      <w:r w:rsidR="00C51956">
        <w:t>2</w:t>
      </w:r>
      <w:r w:rsidRPr="000D4E82">
        <w:t xml:space="preserve">] E. T. Hall </w:t>
      </w:r>
      <w:r w:rsidRPr="000D4E82">
        <w:rPr>
          <w:i/>
          <w:iCs/>
        </w:rPr>
        <w:t>et al</w:t>
      </w:r>
      <w:r w:rsidRPr="000D4E82">
        <w:t xml:space="preserve">., “Designing for emotional engagement in digital games: A UX perspective,” </w:t>
      </w:r>
      <w:r w:rsidRPr="000D4E82">
        <w:rPr>
          <w:i/>
          <w:iCs/>
        </w:rPr>
        <w:t>Computers in Human Behavior</w:t>
      </w:r>
      <w:r w:rsidRPr="000D4E82">
        <w:t>, vol. 128, Art. no. 107120, 2022.</w:t>
      </w:r>
    </w:p>
    <w:p w14:paraId="2EC250DE" w14:textId="4193C2A8" w:rsidR="007C700B" w:rsidRDefault="007C700B" w:rsidP="007C700B">
      <w:r w:rsidRPr="000D4E82">
        <w:t>[</w:t>
      </w:r>
      <w:r w:rsidR="00C51956">
        <w:t>3</w:t>
      </w:r>
      <w:r w:rsidRPr="000D4E82">
        <w:t xml:space="preserve">] S. Greuter </w:t>
      </w:r>
      <w:r w:rsidRPr="000D4E82">
        <w:rPr>
          <w:i/>
          <w:iCs/>
        </w:rPr>
        <w:t>et al</w:t>
      </w:r>
      <w:r w:rsidRPr="000D4E82">
        <w:t xml:space="preserve">., “Designing social play: Trust, deception, and cooperation in multiplayer games,” in </w:t>
      </w:r>
      <w:r w:rsidRPr="000D4E82">
        <w:rPr>
          <w:i/>
          <w:iCs/>
        </w:rPr>
        <w:t>Proc. ACM CHI PLAY</w:t>
      </w:r>
      <w:r w:rsidRPr="000D4E82">
        <w:t>, 2021, pp. 312–324.</w:t>
      </w:r>
    </w:p>
    <w:p w14:paraId="6FA526FE" w14:textId="6CC9AC12" w:rsidR="007C700B" w:rsidRDefault="007C700B" w:rsidP="007C700B">
      <w:r w:rsidRPr="003130EC">
        <w:t>[</w:t>
      </w:r>
      <w:r w:rsidR="00C51956">
        <w:t>4</w:t>
      </w:r>
      <w:r w:rsidRPr="003130EC">
        <w:t xml:space="preserve">] K. Isbister, </w:t>
      </w:r>
      <w:r w:rsidRPr="003130EC">
        <w:rPr>
          <w:i/>
          <w:iCs/>
        </w:rPr>
        <w:t>How Games Move Us: Emotion by Design</w:t>
      </w:r>
      <w:r w:rsidRPr="003130EC">
        <w:t>. Cambridge, MA, USA: MIT Press, 2022.</w:t>
      </w:r>
    </w:p>
    <w:p w14:paraId="654CAFF9" w14:textId="7BE45AB6" w:rsidR="00C51956" w:rsidRPr="006454A5" w:rsidRDefault="00C51956" w:rsidP="00C51956">
      <w:r w:rsidRPr="006454A5">
        <w:t>[</w:t>
      </w:r>
      <w:r>
        <w:t>5</w:t>
      </w:r>
      <w:r w:rsidRPr="006454A5">
        <w:t xml:space="preserve">] Y. Rogers, H. Sharp, and J. Preece, </w:t>
      </w:r>
      <w:r w:rsidRPr="006454A5">
        <w:rPr>
          <w:i/>
          <w:iCs/>
        </w:rPr>
        <w:t>Interaction Design: Beyond Human–Computer Interaction</w:t>
      </w:r>
      <w:r w:rsidRPr="006454A5">
        <w:t>, 6th ed. Hoboken, NJ, USA: Wiley, 2023.</w:t>
      </w:r>
    </w:p>
    <w:p w14:paraId="2DD5D004" w14:textId="4F3BAC8B" w:rsidR="007C700B" w:rsidRDefault="007C700B" w:rsidP="007C700B">
      <w:r w:rsidRPr="006454A5">
        <w:t>[</w:t>
      </w:r>
      <w:r w:rsidR="00C51956">
        <w:t>6</w:t>
      </w:r>
      <w:r w:rsidRPr="006454A5">
        <w:t xml:space="preserve">] ISO 9241-210:2019/AMD1:2020, </w:t>
      </w:r>
      <w:r w:rsidRPr="006454A5">
        <w:rPr>
          <w:i/>
          <w:iCs/>
        </w:rPr>
        <w:t>Ergonomics of Human-System Interaction – Human-Centred Design for Interactive Systems</w:t>
      </w:r>
      <w:r w:rsidRPr="006454A5">
        <w:t>. Geneva, Switzerland: ISO, 2020.</w:t>
      </w:r>
    </w:p>
    <w:p w14:paraId="3DF073D7" w14:textId="0C118D29" w:rsidR="00C51956" w:rsidRPr="006454A5" w:rsidRDefault="00C51956" w:rsidP="00C51956">
      <w:r w:rsidRPr="006454A5">
        <w:t>[</w:t>
      </w:r>
      <w:r>
        <w:t>7</w:t>
      </w:r>
      <w:r w:rsidRPr="006454A5">
        <w:t xml:space="preserve">] J. Lazar, J. H. Feng, and H. Hochheiser, </w:t>
      </w:r>
      <w:r w:rsidRPr="006454A5">
        <w:rPr>
          <w:i/>
          <w:iCs/>
        </w:rPr>
        <w:t>Research Methods in Human–Computer Interaction</w:t>
      </w:r>
      <w:r w:rsidRPr="006454A5">
        <w:t>, 2nd ed. Cambridge, MA, USA: Morgan Kaufmann, 2021.</w:t>
      </w:r>
    </w:p>
    <w:p w14:paraId="67F505E8" w14:textId="7A35C570" w:rsidR="00C51956" w:rsidRDefault="00C51956" w:rsidP="00C51956">
      <w:r w:rsidRPr="006454A5">
        <w:t>[</w:t>
      </w:r>
      <w:r>
        <w:t>8</w:t>
      </w:r>
      <w:r w:rsidRPr="006454A5">
        <w:t xml:space="preserve">] A. Dix, J. Finlay, G. D. Abowd, and R. Beale, </w:t>
      </w:r>
      <w:r w:rsidRPr="006454A5">
        <w:rPr>
          <w:i/>
          <w:iCs/>
        </w:rPr>
        <w:t>Human–Computer Interaction</w:t>
      </w:r>
      <w:r w:rsidRPr="006454A5">
        <w:t>, 5th ed. Harlow, U.K.: Pearson, 2020.</w:t>
      </w:r>
    </w:p>
    <w:p w14:paraId="7E99F919" w14:textId="77777777" w:rsidR="007C700B" w:rsidRDefault="007C700B" w:rsidP="007C700B">
      <w:r w:rsidRPr="00337BF1">
        <w:t>[</w:t>
      </w:r>
      <w:r>
        <w:t>9</w:t>
      </w:r>
      <w:r w:rsidRPr="00337BF1">
        <w:t xml:space="preserve">] K. Isbister, </w:t>
      </w:r>
      <w:r w:rsidRPr="00337BF1">
        <w:rPr>
          <w:i/>
          <w:iCs/>
        </w:rPr>
        <w:t>How Games Move Us: Emotion by Design</w:t>
      </w:r>
      <w:r w:rsidRPr="00337BF1">
        <w:t>. Cambridge, MA, USA: MIT Press, 2022.</w:t>
      </w:r>
    </w:p>
    <w:p w14:paraId="73F63781" w14:textId="77777777" w:rsidR="007C700B" w:rsidRDefault="007C700B" w:rsidP="007C700B">
      <w:r w:rsidRPr="001966FC">
        <w:t>[1</w:t>
      </w:r>
      <w:r>
        <w:t>0</w:t>
      </w:r>
      <w:r w:rsidRPr="001966FC">
        <w:t xml:space="preserve">] S. McGrenere and W. Ho, “Affordances and design,” </w:t>
      </w:r>
      <w:r w:rsidRPr="001966FC">
        <w:rPr>
          <w:i/>
          <w:iCs/>
        </w:rPr>
        <w:t>Interactions</w:t>
      </w:r>
      <w:r w:rsidRPr="001966FC">
        <w:t>, vol. 27, no. 2, pp. 54–59, 2020.</w:t>
      </w:r>
    </w:p>
    <w:p w14:paraId="47BC40C8" w14:textId="77777777" w:rsidR="007C700B" w:rsidRDefault="007C700B" w:rsidP="007C700B">
      <w:r w:rsidRPr="001966FC">
        <w:t>[1</w:t>
      </w:r>
      <w:r>
        <w:t>1</w:t>
      </w:r>
      <w:r w:rsidRPr="001966FC">
        <w:t xml:space="preserve">] A. Light and Y. Akama, “The human touch: Participatory practice and the role of facilitation in designing with communities,” </w:t>
      </w:r>
      <w:r w:rsidRPr="001966FC">
        <w:rPr>
          <w:i/>
          <w:iCs/>
        </w:rPr>
        <w:t>Design Studies</w:t>
      </w:r>
      <w:r w:rsidRPr="001966FC">
        <w:t>, vol. 78, Art. no. 101073, 2022.</w:t>
      </w:r>
    </w:p>
    <w:p w14:paraId="1C0E084F" w14:textId="77777777" w:rsidR="007C700B" w:rsidRDefault="007C700B" w:rsidP="007C700B">
      <w:r w:rsidRPr="00DE585C">
        <w:t>[1</w:t>
      </w:r>
      <w:r>
        <w:t>2</w:t>
      </w:r>
      <w:r w:rsidRPr="00DE585C">
        <w:t xml:space="preserve">] L. E. Nacke and S. Deterding, “The maturing of game user research,” </w:t>
      </w:r>
      <w:r w:rsidRPr="00DE585C">
        <w:rPr>
          <w:i/>
          <w:iCs/>
        </w:rPr>
        <w:t>Foundations and Trends® in Human–Computer Interaction</w:t>
      </w:r>
      <w:r w:rsidRPr="00DE585C">
        <w:t>, vol. 13, no. 3, pp. 165–235, 2020.</w:t>
      </w:r>
    </w:p>
    <w:p w14:paraId="61617565" w14:textId="77777777" w:rsidR="007C700B" w:rsidRDefault="007C700B" w:rsidP="007C700B">
      <w:r w:rsidRPr="00874923">
        <w:lastRenderedPageBreak/>
        <w:t>[</w:t>
      </w:r>
      <w:r>
        <w:t>13</w:t>
      </w:r>
      <w:r w:rsidRPr="00874923">
        <w:t xml:space="preserve">] M. Schrepp, A. Hinderks, and J. Thomaschewski, “Applying the User Experience Questionnaire (UEQ),” </w:t>
      </w:r>
      <w:r w:rsidRPr="00874923">
        <w:rPr>
          <w:i/>
          <w:iCs/>
        </w:rPr>
        <w:t>Int. J. Interact. Multimed. Artif. Intell.</w:t>
      </w:r>
      <w:r w:rsidRPr="00874923">
        <w:t>, vol. 6, no. 4, pp. 25–34, 2020.</w:t>
      </w:r>
    </w:p>
    <w:p w14:paraId="72E19475" w14:textId="77777777" w:rsidR="007C700B" w:rsidRDefault="007C700B" w:rsidP="007C700B">
      <w:r w:rsidRPr="000F011D">
        <w:t>[1</w:t>
      </w:r>
      <w:r>
        <w:t>4</w:t>
      </w:r>
      <w:r w:rsidRPr="000F011D">
        <w:t xml:space="preserve">] M. Birk, R. L. Mandryk, and T. Buttussi, “Player experience design for digital games,” </w:t>
      </w:r>
      <w:r w:rsidRPr="000F011D">
        <w:rPr>
          <w:i/>
          <w:iCs/>
        </w:rPr>
        <w:t>IEEE Computer</w:t>
      </w:r>
      <w:r w:rsidRPr="000F011D">
        <w:t>, vol. 53, no. 8, pp. 20–28, 2020.</w:t>
      </w:r>
    </w:p>
    <w:p w14:paraId="53093481" w14:textId="77777777" w:rsidR="007C700B" w:rsidRDefault="007C700B" w:rsidP="007C700B">
      <w:r w:rsidRPr="00606CFF">
        <w:t>[1</w:t>
      </w:r>
      <w:r>
        <w:t>5</w:t>
      </w:r>
      <w:r w:rsidRPr="00606CFF">
        <w:t>]</w:t>
      </w:r>
      <w:r>
        <w:t xml:space="preserve"> </w:t>
      </w:r>
      <w:r w:rsidRPr="00606CFF">
        <w:t xml:space="preserve">P. Vlachogianni and N. Tselios, “Perceived Usability Evaluation of Educational Technology Using the Post-Study System Usability Questionnaire (PSSUQ): A Systematic Review,” </w:t>
      </w:r>
      <w:r w:rsidRPr="00606CFF">
        <w:rPr>
          <w:i/>
          <w:iCs/>
        </w:rPr>
        <w:t>Sustainability</w:t>
      </w:r>
      <w:r w:rsidRPr="00606CFF">
        <w:t>, vol. 15, no. 17, p. 12954, 2023, doi: 10.3390/su151712954.</w:t>
      </w:r>
    </w:p>
    <w:p w14:paraId="23301733" w14:textId="77777777" w:rsidR="007C700B" w:rsidRDefault="007C700B" w:rsidP="007C700B">
      <w:r w:rsidRPr="006454A5">
        <w:t>[</w:t>
      </w:r>
      <w:r>
        <w:t>16</w:t>
      </w:r>
      <w:r w:rsidRPr="006454A5">
        <w:t xml:space="preserve">] R. Bernhaupt </w:t>
      </w:r>
      <w:r w:rsidRPr="006454A5">
        <w:rPr>
          <w:i/>
          <w:iCs/>
        </w:rPr>
        <w:t>et al</w:t>
      </w:r>
      <w:r w:rsidRPr="006454A5">
        <w:t xml:space="preserve">., “User experience evaluation in games,” </w:t>
      </w:r>
      <w:r w:rsidRPr="006454A5">
        <w:rPr>
          <w:i/>
          <w:iCs/>
        </w:rPr>
        <w:t>Foundations and Trends® in Human–Computer Interaction</w:t>
      </w:r>
      <w:r w:rsidRPr="006454A5">
        <w:t>, vol. 14, no. 3, pp. 175–308, 2021.</w:t>
      </w:r>
    </w:p>
    <w:p w14:paraId="06F6CD4F" w14:textId="77777777" w:rsidR="007C700B" w:rsidRDefault="007C700B" w:rsidP="007C700B">
      <w:r w:rsidRPr="00F2430F">
        <w:t>[1</w:t>
      </w:r>
      <w:r>
        <w:t>7</w:t>
      </w:r>
      <w:r w:rsidRPr="00F2430F">
        <w:t xml:space="preserve">] C. Wiegers and J. Beatty, </w:t>
      </w:r>
      <w:r w:rsidRPr="00F2430F">
        <w:rPr>
          <w:i/>
          <w:iCs/>
        </w:rPr>
        <w:t>Software Requirements</w:t>
      </w:r>
      <w:r w:rsidRPr="00F2430F">
        <w:t>, 3rd ed. Redmond, WA, USA: Microsoft Press, 2013.</w:t>
      </w:r>
    </w:p>
    <w:p w14:paraId="452EF1A4" w14:textId="77777777" w:rsidR="007C700B" w:rsidRPr="006454A5" w:rsidRDefault="007C700B" w:rsidP="007C700B">
      <w:r w:rsidRPr="00B53F12">
        <w:t>[</w:t>
      </w:r>
      <w:r>
        <w:t>18</w:t>
      </w:r>
      <w:r w:rsidRPr="00B53F12">
        <w:t xml:space="preserve">] I. Sommerville, </w:t>
      </w:r>
      <w:r w:rsidRPr="00B53F12">
        <w:rPr>
          <w:i/>
          <w:iCs/>
        </w:rPr>
        <w:t>Software Engineering</w:t>
      </w:r>
      <w:r w:rsidRPr="00B53F12">
        <w:t>, 11th ed. Boston, MA, USA: Pearson, 2020.</w:t>
      </w:r>
    </w:p>
    <w:p w14:paraId="34F90548" w14:textId="77777777" w:rsidR="007C700B" w:rsidRDefault="007C700B" w:rsidP="007C700B">
      <w:r w:rsidRPr="002C7C72">
        <w:t>[</w:t>
      </w:r>
      <w:r>
        <w:t>19</w:t>
      </w:r>
      <w:r w:rsidRPr="002C7C72">
        <w:t>]</w:t>
      </w:r>
      <w:r>
        <w:t xml:space="preserve"> </w:t>
      </w:r>
      <w:r w:rsidRPr="002C7C72">
        <w:t xml:space="preserve">publisher Usability Professionals’ Association, </w:t>
      </w:r>
      <w:r w:rsidRPr="002C7C72">
        <w:rPr>
          <w:i/>
          <w:iCs/>
        </w:rPr>
        <w:t>Journal of usability studies.</w:t>
      </w:r>
      <w:r w:rsidRPr="002C7C72">
        <w:t xml:space="preserve"> Bloomingdale, IL: Usability Professionals’ Association, 2005.</w:t>
      </w:r>
    </w:p>
    <w:p w14:paraId="504C79CA" w14:textId="77777777" w:rsidR="007C700B" w:rsidRDefault="007C700B" w:rsidP="007C700B">
      <w:r w:rsidRPr="00350476">
        <w:t>[</w:t>
      </w:r>
      <w:r>
        <w:t>20</w:t>
      </w:r>
      <w:r w:rsidRPr="00350476">
        <w:t>]</w:t>
      </w:r>
      <w:r>
        <w:t xml:space="preserve"> </w:t>
      </w:r>
      <w:r w:rsidRPr="00350476">
        <w:t xml:space="preserve">R. E. Floyd, “What Is Usability Testing? [Chasing Rays],” </w:t>
      </w:r>
      <w:r w:rsidRPr="00350476">
        <w:rPr>
          <w:i/>
          <w:iCs/>
        </w:rPr>
        <w:t>IEEE potentials</w:t>
      </w:r>
      <w:r w:rsidRPr="00350476">
        <w:t>, vol. 40, no. 2, pp. 44–46, 2021, doi: 10.1109/MPOT.2019.2935341.</w:t>
      </w:r>
    </w:p>
    <w:p w14:paraId="1C1EDEEA" w14:textId="2B23E00C" w:rsidR="00E633EB" w:rsidRDefault="00E633EB" w:rsidP="00E633EB">
      <w:r>
        <w:t xml:space="preserve">[21] </w:t>
      </w:r>
      <w:r w:rsidRPr="00E633EB">
        <w:t xml:space="preserve">G. Nelson, “Applying usability heuristics to modern interface design,” </w:t>
      </w:r>
      <w:r w:rsidRPr="00E633EB">
        <w:rPr>
          <w:i/>
          <w:iCs/>
        </w:rPr>
        <w:t>Journal of User Experience Research</w:t>
      </w:r>
      <w:r w:rsidRPr="00E633EB">
        <w:t>, vol. 5, no. 2, pp. 34–42, 2020.</w:t>
      </w:r>
    </w:p>
    <w:p w14:paraId="44E444AA" w14:textId="77777777" w:rsidR="00B536C8" w:rsidRPr="00B536C8" w:rsidRDefault="00B536C8" w:rsidP="00B536C8">
      <w:r w:rsidRPr="00B536C8">
        <w:t xml:space="preserve">[22] B. Shneiderman, C. Plaisant, M. Cohen, S. Jacobs, N. Elmqvist, and N. Diakopoulos, </w:t>
      </w:r>
      <w:r w:rsidRPr="00B536C8">
        <w:rPr>
          <w:i/>
          <w:iCs/>
        </w:rPr>
        <w:t>Designing the User Interface: Strategies for Effective Human–Computer Interaction</w:t>
      </w:r>
      <w:r w:rsidRPr="00B536C8">
        <w:t>, 6th ed. Boston, MA, USA: Pearson, 2020.</w:t>
      </w:r>
    </w:p>
    <w:p w14:paraId="042AFF0F" w14:textId="77777777" w:rsidR="00B536C8" w:rsidRPr="00B536C8" w:rsidRDefault="00B536C8" w:rsidP="00B536C8">
      <w:r w:rsidRPr="00B536C8">
        <w:t xml:space="preserve">[23] R. Molich and J. Nielsen, “Improving a human-computer dialogue,” </w:t>
      </w:r>
      <w:r w:rsidRPr="00B536C8">
        <w:rPr>
          <w:i/>
          <w:iCs/>
        </w:rPr>
        <w:t>ACM Interactions</w:t>
      </w:r>
      <w:r w:rsidRPr="00B536C8">
        <w:t>, vol. 27, no. 2, pp. 46–49, 2020.</w:t>
      </w:r>
    </w:p>
    <w:p w14:paraId="00879900" w14:textId="77777777" w:rsidR="00B536C8" w:rsidRPr="00B536C8" w:rsidRDefault="00B536C8" w:rsidP="00B536C8">
      <w:r w:rsidRPr="00B536C8">
        <w:t xml:space="preserve">[24] B. Tognazzini, “First principles of interaction design (revisited),” </w:t>
      </w:r>
      <w:r w:rsidRPr="00B536C8">
        <w:rPr>
          <w:i/>
          <w:iCs/>
        </w:rPr>
        <w:t>Nielsen Norman Group Report</w:t>
      </w:r>
      <w:r w:rsidRPr="00B536C8">
        <w:t>, 2021.</w:t>
      </w:r>
    </w:p>
    <w:p w14:paraId="2D646BC1" w14:textId="16B3AD5B" w:rsidR="00B536C8" w:rsidRPr="002C7C72" w:rsidRDefault="00B536C8" w:rsidP="00B536C8">
      <w:r w:rsidRPr="00B536C8">
        <w:lastRenderedPageBreak/>
        <w:t xml:space="preserve">[25] C. Eichenberg and M. Schott, “User-centred design and emotional engagement in digital systems,” </w:t>
      </w:r>
      <w:r w:rsidRPr="00B536C8">
        <w:rPr>
          <w:i/>
          <w:iCs/>
        </w:rPr>
        <w:t>International Journal of Human–Computer Studies</w:t>
      </w:r>
      <w:r w:rsidRPr="00B536C8">
        <w:t>, vol. 158, Art. no. 102733, 2022.</w:t>
      </w:r>
    </w:p>
    <w:bookmarkEnd w:id="67"/>
    <w:p w14:paraId="20E92409" w14:textId="2B76D6E5" w:rsidR="007C700B" w:rsidRDefault="007C700B" w:rsidP="007C700B">
      <w:r w:rsidRPr="00416B9A">
        <w:t>[2</w:t>
      </w:r>
      <w:r w:rsidR="00B536C8">
        <w:t>6</w:t>
      </w:r>
      <w:r w:rsidRPr="00416B9A">
        <w:t xml:space="preserve">] A. Kaya, R. Ozturk, and C. Altin Gumussoy, “Usability measurement of mobile applications with system usability scale (SUS),” in </w:t>
      </w:r>
      <w:r w:rsidRPr="00416B9A">
        <w:rPr>
          <w:i/>
          <w:iCs/>
        </w:rPr>
        <w:t>Industrial Engineering in the Big Data Era: Selected Papers from the Global Joint Conference on Industrial Engineering and Its Application Areas (GJCIE 2018)</w:t>
      </w:r>
      <w:r w:rsidRPr="00416B9A">
        <w:t>, Cham, Switzerland: Springer, 2019, pp. 389–400.</w:t>
      </w:r>
    </w:p>
    <w:p w14:paraId="2B182518" w14:textId="7CC88429" w:rsidR="007C700B" w:rsidRPr="001B68D8" w:rsidRDefault="007C700B" w:rsidP="007C700B">
      <w:r w:rsidRPr="001B68D8">
        <w:t>[</w:t>
      </w:r>
      <w:r>
        <w:t>2</w:t>
      </w:r>
      <w:r w:rsidR="00B536C8">
        <w:t>7</w:t>
      </w:r>
      <w:r w:rsidRPr="001B68D8">
        <w:t>]</w:t>
      </w:r>
      <w:r>
        <w:t xml:space="preserve"> </w:t>
      </w:r>
      <w:r w:rsidRPr="001B68D8">
        <w:t xml:space="preserve">J. Bickerton, “BBC unveils The Traitors online game,” </w:t>
      </w:r>
      <w:r w:rsidRPr="001B68D8">
        <w:rPr>
          <w:i/>
          <w:iCs/>
        </w:rPr>
        <w:t>Broadcast</w:t>
      </w:r>
      <w:r w:rsidRPr="001B68D8">
        <w:t>, 2024.</w:t>
      </w:r>
    </w:p>
    <w:p w14:paraId="5853C98E" w14:textId="45641CE7" w:rsidR="007C700B" w:rsidRPr="007D17FE" w:rsidRDefault="007C700B" w:rsidP="007C700B">
      <w:r w:rsidRPr="007D17FE">
        <w:t>[</w:t>
      </w:r>
      <w:r>
        <w:t>2</w:t>
      </w:r>
      <w:r w:rsidR="00B536C8">
        <w:t>8</w:t>
      </w:r>
      <w:r w:rsidRPr="007D17FE">
        <w:t>]</w:t>
      </w:r>
      <w:r>
        <w:t xml:space="preserve"> </w:t>
      </w:r>
      <w:r w:rsidRPr="007D17FE">
        <w:t xml:space="preserve">E. M. Todd, C. A. Higgs, and M. D. Mumford, “Effective Strategies for Creative Idea Evaluation and Feedback: The customer’s always right,” </w:t>
      </w:r>
      <w:r w:rsidRPr="007D17FE">
        <w:rPr>
          <w:i/>
          <w:iCs/>
        </w:rPr>
        <w:t>Creativity research journal</w:t>
      </w:r>
      <w:r w:rsidRPr="007D17FE">
        <w:t>, vol. 35, no. 1, pp. 44–62, 2023, doi: 10.1080/10400419.2022.2025677.</w:t>
      </w:r>
    </w:p>
    <w:p w14:paraId="21684380" w14:textId="77777777" w:rsidR="007C700B" w:rsidRDefault="007C700B" w:rsidP="007C700B"/>
    <w:bookmarkEnd w:id="36"/>
    <w:p w14:paraId="29F271E5" w14:textId="77777777" w:rsidR="000C1A3D" w:rsidRDefault="000C1A3D" w:rsidP="00623021">
      <w:pPr>
        <w:pStyle w:val="Heading1"/>
      </w:pPr>
    </w:p>
    <w:p w14:paraId="32723518" w14:textId="77777777" w:rsidR="000C1A3D" w:rsidRDefault="000C1A3D" w:rsidP="00623021">
      <w:pPr>
        <w:pStyle w:val="Heading1"/>
      </w:pPr>
    </w:p>
    <w:p w14:paraId="586FAB25" w14:textId="77777777" w:rsidR="000C1A3D" w:rsidRDefault="000C1A3D" w:rsidP="00623021">
      <w:pPr>
        <w:pStyle w:val="Heading1"/>
      </w:pPr>
    </w:p>
    <w:p w14:paraId="67D4540F" w14:textId="77777777" w:rsidR="000C1A3D" w:rsidRDefault="000C1A3D" w:rsidP="00623021">
      <w:pPr>
        <w:pStyle w:val="Heading1"/>
      </w:pPr>
    </w:p>
    <w:p w14:paraId="23039A89" w14:textId="77777777" w:rsidR="000C1A3D" w:rsidRDefault="000C1A3D" w:rsidP="00623021">
      <w:pPr>
        <w:pStyle w:val="Heading1"/>
      </w:pPr>
    </w:p>
    <w:p w14:paraId="5A7715CD" w14:textId="77777777" w:rsidR="000C1A3D" w:rsidRPr="000C1A3D" w:rsidRDefault="000C1A3D" w:rsidP="000C1A3D"/>
    <w:p w14:paraId="63193DE2" w14:textId="57A9AAA0" w:rsidR="00EB073B" w:rsidRDefault="0090307B" w:rsidP="00623021">
      <w:pPr>
        <w:pStyle w:val="Heading1"/>
      </w:pPr>
      <w:bookmarkStart w:id="69" w:name="_Toc223463598"/>
      <w:r>
        <w:lastRenderedPageBreak/>
        <w:t xml:space="preserve">10.0 </w:t>
      </w:r>
      <w:r w:rsidR="00027CE7">
        <w:t>Appendi</w:t>
      </w:r>
      <w:r w:rsidR="004F5410">
        <w:t>x</w:t>
      </w:r>
      <w:r w:rsidR="00027CE7">
        <w:t>es</w:t>
      </w:r>
      <w:bookmarkEnd w:id="69"/>
    </w:p>
    <w:p w14:paraId="28D4C640" w14:textId="77777777" w:rsidR="004F5410" w:rsidRPr="004F5410" w:rsidRDefault="004F5410" w:rsidP="004F5410">
      <w:pPr>
        <w:rPr>
          <w:b/>
          <w:bCs/>
        </w:rPr>
      </w:pPr>
      <w:r w:rsidRPr="004F5410">
        <w:rPr>
          <w:b/>
          <w:bCs/>
        </w:rPr>
        <w:t>Appendix A – Functional Requirements (MoSCoW)</w:t>
      </w:r>
    </w:p>
    <w:p w14:paraId="05C64DB6" w14:textId="77777777" w:rsidR="004F5410" w:rsidRPr="004F5410" w:rsidRDefault="004F5410" w:rsidP="004F5410">
      <w:r w:rsidRPr="004F5410">
        <w:t>Table A.1 presents the functional requirements for The Traitors: UWTSD Edition, prioritised using the MoSCoW method.</w:t>
      </w:r>
    </w:p>
    <w:p w14:paraId="239FE508" w14:textId="77777777" w:rsidR="004F5410" w:rsidRPr="004F5410" w:rsidRDefault="004F5410" w:rsidP="004F5410"/>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7"/>
        <w:gridCol w:w="3355"/>
        <w:gridCol w:w="1081"/>
        <w:gridCol w:w="3217"/>
      </w:tblGrid>
      <w:tr w:rsidR="004F5410" w:rsidRPr="004F5410" w14:paraId="1999DDA9" w14:textId="77777777">
        <w:tc>
          <w:tcPr>
            <w:tcW w:w="100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hideMark/>
          </w:tcPr>
          <w:p w14:paraId="48223A4C" w14:textId="77777777" w:rsidR="004F5410" w:rsidRPr="004F5410" w:rsidRDefault="004F5410" w:rsidP="004F5410">
            <w:r w:rsidRPr="004F5410">
              <w:rPr>
                <w:b/>
                <w:bCs/>
              </w:rPr>
              <w:t>Requirement ID</w:t>
            </w:r>
          </w:p>
        </w:tc>
        <w:tc>
          <w:tcPr>
            <w:tcW w:w="380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hideMark/>
          </w:tcPr>
          <w:p w14:paraId="64236001" w14:textId="77777777" w:rsidR="004F5410" w:rsidRPr="004F5410" w:rsidRDefault="004F5410" w:rsidP="004F5410">
            <w:r w:rsidRPr="004F5410">
              <w:rPr>
                <w:b/>
                <w:bCs/>
              </w:rPr>
              <w:t>Requirement Description</w:t>
            </w:r>
          </w:p>
        </w:tc>
        <w:tc>
          <w:tcPr>
            <w:tcW w:w="90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hideMark/>
          </w:tcPr>
          <w:p w14:paraId="3C2703DE" w14:textId="77777777" w:rsidR="004F5410" w:rsidRPr="004F5410" w:rsidRDefault="004F5410" w:rsidP="004F5410">
            <w:r w:rsidRPr="004F5410">
              <w:rPr>
                <w:b/>
                <w:bCs/>
              </w:rPr>
              <w:t>Priority</w:t>
            </w:r>
          </w:p>
        </w:tc>
        <w:tc>
          <w:tcPr>
            <w:tcW w:w="366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hideMark/>
          </w:tcPr>
          <w:p w14:paraId="3FCC3F01" w14:textId="77777777" w:rsidR="004F5410" w:rsidRPr="004F5410" w:rsidRDefault="004F5410" w:rsidP="004F5410">
            <w:r w:rsidRPr="004F5410">
              <w:rPr>
                <w:b/>
                <w:bCs/>
              </w:rPr>
              <w:t>Rationale</w:t>
            </w:r>
          </w:p>
        </w:tc>
      </w:tr>
      <w:tr w:rsidR="004F5410" w:rsidRPr="004F5410" w14:paraId="47762512" w14:textId="77777777">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3ED95D22" w14:textId="77777777" w:rsidR="004F5410" w:rsidRPr="004F5410" w:rsidRDefault="004F5410" w:rsidP="004F5410">
            <w:r w:rsidRPr="004F5410">
              <w:t>FR1</w:t>
            </w:r>
          </w:p>
        </w:tc>
        <w:tc>
          <w:tcPr>
            <w:tcW w:w="38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33D6B8CB" w14:textId="77777777" w:rsidR="004F5410" w:rsidRPr="004F5410" w:rsidRDefault="004F5410" w:rsidP="004F5410">
            <w:r w:rsidRPr="004F5410">
              <w:t>Users must be able to join or create a game lobby</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4F7C1C9C" w14:textId="77777777" w:rsidR="004F5410" w:rsidRPr="004F5410" w:rsidRDefault="004F5410" w:rsidP="004F5410">
            <w:r w:rsidRPr="004F5410">
              <w:t>Must</w:t>
            </w:r>
          </w:p>
        </w:tc>
        <w:tc>
          <w:tcPr>
            <w:tcW w:w="366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676276D8" w14:textId="77777777" w:rsidR="004F5410" w:rsidRPr="004F5410" w:rsidRDefault="004F5410" w:rsidP="004F5410">
            <w:r w:rsidRPr="004F5410">
              <w:t>Core functionality required to play</w:t>
            </w:r>
          </w:p>
        </w:tc>
      </w:tr>
      <w:tr w:rsidR="004F5410" w:rsidRPr="004F5410" w14:paraId="2D741CB6" w14:textId="77777777">
        <w:tc>
          <w:tcPr>
            <w:tcW w:w="10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1A78ECE5" w14:textId="77777777" w:rsidR="004F5410" w:rsidRPr="004F5410" w:rsidRDefault="004F5410" w:rsidP="004F5410">
            <w:r w:rsidRPr="004F5410">
              <w:t>FR2</w:t>
            </w:r>
          </w:p>
        </w:tc>
        <w:tc>
          <w:tcPr>
            <w:tcW w:w="38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2C24E05D" w14:textId="77777777" w:rsidR="004F5410" w:rsidRPr="004F5410" w:rsidRDefault="004F5410" w:rsidP="004F5410">
            <w:r w:rsidRPr="004F5410">
              <w:t>Users must receive a clear, private role assignment</w:t>
            </w:r>
          </w:p>
        </w:tc>
        <w:tc>
          <w:tcPr>
            <w:tcW w:w="9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1DC01B17" w14:textId="77777777" w:rsidR="004F5410" w:rsidRPr="004F5410" w:rsidRDefault="004F5410" w:rsidP="004F5410">
            <w:r w:rsidRPr="004F5410">
              <w:t>Must</w:t>
            </w:r>
          </w:p>
        </w:tc>
        <w:tc>
          <w:tcPr>
            <w:tcW w:w="366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6DDC09E2" w14:textId="77777777" w:rsidR="004F5410" w:rsidRPr="004F5410" w:rsidRDefault="004F5410" w:rsidP="004F5410">
            <w:r w:rsidRPr="004F5410">
              <w:t>Essential to social deduction mechanics</w:t>
            </w:r>
          </w:p>
        </w:tc>
      </w:tr>
      <w:tr w:rsidR="004F5410" w:rsidRPr="004F5410" w14:paraId="2C4BC3D2" w14:textId="77777777">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5A7E4476" w14:textId="77777777" w:rsidR="004F5410" w:rsidRPr="004F5410" w:rsidRDefault="004F5410" w:rsidP="004F5410">
            <w:r w:rsidRPr="004F5410">
              <w:t>FR3</w:t>
            </w:r>
          </w:p>
        </w:tc>
        <w:tc>
          <w:tcPr>
            <w:tcW w:w="38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3915549C" w14:textId="77777777" w:rsidR="004F5410" w:rsidRPr="004F5410" w:rsidRDefault="004F5410" w:rsidP="004F5410">
            <w:r w:rsidRPr="004F5410">
              <w:t>Game must clearly indicate current phase (Day/Night)</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025BB42D" w14:textId="77777777" w:rsidR="004F5410" w:rsidRPr="004F5410" w:rsidRDefault="004F5410" w:rsidP="004F5410">
            <w:r w:rsidRPr="004F5410">
              <w:t>Must</w:t>
            </w:r>
          </w:p>
        </w:tc>
        <w:tc>
          <w:tcPr>
            <w:tcW w:w="366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131BCB1D" w14:textId="77777777" w:rsidR="004F5410" w:rsidRPr="004F5410" w:rsidRDefault="004F5410" w:rsidP="004F5410">
            <w:r w:rsidRPr="004F5410">
              <w:t>Prevents confusion and cognitive overload</w:t>
            </w:r>
          </w:p>
        </w:tc>
      </w:tr>
      <w:tr w:rsidR="004F5410" w:rsidRPr="004F5410" w14:paraId="14304A0C" w14:textId="77777777">
        <w:tc>
          <w:tcPr>
            <w:tcW w:w="10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71A4272D" w14:textId="77777777" w:rsidR="004F5410" w:rsidRPr="004F5410" w:rsidRDefault="004F5410" w:rsidP="004F5410">
            <w:r w:rsidRPr="004F5410">
              <w:t>FR4</w:t>
            </w:r>
          </w:p>
        </w:tc>
        <w:tc>
          <w:tcPr>
            <w:tcW w:w="38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417FEC06" w14:textId="77777777" w:rsidR="004F5410" w:rsidRPr="004F5410" w:rsidRDefault="004F5410" w:rsidP="004F5410">
            <w:r w:rsidRPr="004F5410">
              <w:t>Users must be able to vote for another player</w:t>
            </w:r>
          </w:p>
        </w:tc>
        <w:tc>
          <w:tcPr>
            <w:tcW w:w="9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638E73A0" w14:textId="77777777" w:rsidR="004F5410" w:rsidRPr="004F5410" w:rsidRDefault="004F5410" w:rsidP="004F5410">
            <w:r w:rsidRPr="004F5410">
              <w:t>Must</w:t>
            </w:r>
          </w:p>
        </w:tc>
        <w:tc>
          <w:tcPr>
            <w:tcW w:w="366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6AF6ABF8" w14:textId="77777777" w:rsidR="004F5410" w:rsidRPr="004F5410" w:rsidRDefault="004F5410" w:rsidP="004F5410">
            <w:r w:rsidRPr="004F5410">
              <w:t>Central gameplay mechanic</w:t>
            </w:r>
          </w:p>
        </w:tc>
      </w:tr>
      <w:tr w:rsidR="004F5410" w:rsidRPr="004F5410" w14:paraId="7C2B14F2" w14:textId="77777777">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1B957911" w14:textId="77777777" w:rsidR="004F5410" w:rsidRPr="004F5410" w:rsidRDefault="004F5410" w:rsidP="004F5410">
            <w:r w:rsidRPr="004F5410">
              <w:t>FR5</w:t>
            </w:r>
          </w:p>
        </w:tc>
        <w:tc>
          <w:tcPr>
            <w:tcW w:w="38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50523853" w14:textId="77777777" w:rsidR="004F5410" w:rsidRPr="004F5410" w:rsidRDefault="004F5410" w:rsidP="004F5410">
            <w:r w:rsidRPr="004F5410">
              <w:t>Users should be able to pause or resume a session</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7D479600" w14:textId="77777777" w:rsidR="004F5410" w:rsidRPr="004F5410" w:rsidRDefault="004F5410" w:rsidP="004F5410">
            <w:r w:rsidRPr="004F5410">
              <w:t>Should</w:t>
            </w:r>
          </w:p>
        </w:tc>
        <w:tc>
          <w:tcPr>
            <w:tcW w:w="366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3E5273A3" w14:textId="77777777" w:rsidR="004F5410" w:rsidRPr="004F5410" w:rsidRDefault="004F5410" w:rsidP="004F5410">
            <w:r w:rsidRPr="004F5410">
              <w:t>Supports part-time and mature students</w:t>
            </w:r>
          </w:p>
        </w:tc>
      </w:tr>
      <w:tr w:rsidR="004F5410" w:rsidRPr="004F5410" w14:paraId="1666F73B" w14:textId="77777777">
        <w:tc>
          <w:tcPr>
            <w:tcW w:w="10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1BCF74DD" w14:textId="77777777" w:rsidR="004F5410" w:rsidRPr="004F5410" w:rsidRDefault="004F5410" w:rsidP="004F5410">
            <w:r w:rsidRPr="004F5410">
              <w:t>FR6</w:t>
            </w:r>
          </w:p>
        </w:tc>
        <w:tc>
          <w:tcPr>
            <w:tcW w:w="38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00C2F9F6" w14:textId="328445CF" w:rsidR="004F5410" w:rsidRPr="004F5410" w:rsidRDefault="004F5410" w:rsidP="004F5410">
            <w:r w:rsidRPr="004F5410">
              <w:t xml:space="preserve">Tutorial should be </w:t>
            </w:r>
            <w:r w:rsidR="0090307B" w:rsidRPr="004F5410">
              <w:t>repayable</w:t>
            </w:r>
          </w:p>
        </w:tc>
        <w:tc>
          <w:tcPr>
            <w:tcW w:w="9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52FC0445" w14:textId="77777777" w:rsidR="004F5410" w:rsidRPr="004F5410" w:rsidRDefault="004F5410" w:rsidP="004F5410">
            <w:r w:rsidRPr="004F5410">
              <w:t>Should</w:t>
            </w:r>
          </w:p>
        </w:tc>
        <w:tc>
          <w:tcPr>
            <w:tcW w:w="366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293CA3DC" w14:textId="77777777" w:rsidR="004F5410" w:rsidRPr="004F5410" w:rsidRDefault="004F5410" w:rsidP="004F5410">
            <w:r w:rsidRPr="004F5410">
              <w:t>Supports novice and low-confidence users</w:t>
            </w:r>
          </w:p>
        </w:tc>
      </w:tr>
      <w:tr w:rsidR="004F5410" w:rsidRPr="004F5410" w14:paraId="0F3F1D6E" w14:textId="77777777">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072750C7" w14:textId="77777777" w:rsidR="004F5410" w:rsidRPr="004F5410" w:rsidRDefault="004F5410" w:rsidP="004F5410">
            <w:r w:rsidRPr="004F5410">
              <w:t>FR7</w:t>
            </w:r>
          </w:p>
        </w:tc>
        <w:tc>
          <w:tcPr>
            <w:tcW w:w="38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0A529A91" w14:textId="77777777" w:rsidR="004F5410" w:rsidRPr="004F5410" w:rsidRDefault="004F5410" w:rsidP="004F5410">
            <w:r w:rsidRPr="004F5410">
              <w:t>Campus-specific themes could be selectable</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1E006FF7" w14:textId="77777777" w:rsidR="004F5410" w:rsidRPr="004F5410" w:rsidRDefault="004F5410" w:rsidP="004F5410">
            <w:r w:rsidRPr="004F5410">
              <w:t>Could</w:t>
            </w:r>
          </w:p>
        </w:tc>
        <w:tc>
          <w:tcPr>
            <w:tcW w:w="366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11D40E8E" w14:textId="77777777" w:rsidR="004F5410" w:rsidRPr="004F5410" w:rsidRDefault="004F5410" w:rsidP="004F5410">
            <w:r w:rsidRPr="004F5410">
              <w:t>Enhances emotional engagement</w:t>
            </w:r>
          </w:p>
        </w:tc>
      </w:tr>
      <w:tr w:rsidR="004F5410" w:rsidRPr="004F5410" w14:paraId="1E128041" w14:textId="77777777">
        <w:tc>
          <w:tcPr>
            <w:tcW w:w="10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0358AF26" w14:textId="77777777" w:rsidR="004F5410" w:rsidRPr="004F5410" w:rsidRDefault="004F5410" w:rsidP="004F5410">
            <w:r w:rsidRPr="004F5410">
              <w:t>FR8</w:t>
            </w:r>
          </w:p>
        </w:tc>
        <w:tc>
          <w:tcPr>
            <w:tcW w:w="38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7C440264" w14:textId="77777777" w:rsidR="004F5410" w:rsidRPr="004F5410" w:rsidRDefault="004F5410" w:rsidP="004F5410">
            <w:r w:rsidRPr="004F5410">
              <w:t>Real-time voice chat</w:t>
            </w:r>
          </w:p>
        </w:tc>
        <w:tc>
          <w:tcPr>
            <w:tcW w:w="9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581CC25E" w14:textId="77777777" w:rsidR="004F5410" w:rsidRPr="004F5410" w:rsidRDefault="004F5410" w:rsidP="004F5410">
            <w:r w:rsidRPr="004F5410">
              <w:t>Won't</w:t>
            </w:r>
          </w:p>
        </w:tc>
        <w:tc>
          <w:tcPr>
            <w:tcW w:w="366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62597CB8" w14:textId="77777777" w:rsidR="004F5410" w:rsidRPr="004F5410" w:rsidRDefault="004F5410" w:rsidP="004F5410">
            <w:r w:rsidRPr="004F5410">
              <w:t>Privacy, moderation, and technical complexity</w:t>
            </w:r>
          </w:p>
        </w:tc>
      </w:tr>
    </w:tbl>
    <w:p w14:paraId="46CEF62F" w14:textId="77777777" w:rsidR="004F5410" w:rsidRPr="004F5410" w:rsidRDefault="004F5410" w:rsidP="004F5410"/>
    <w:p w14:paraId="0CC7483D" w14:textId="0BFA8A83" w:rsidR="004F5410" w:rsidRPr="004F5410" w:rsidRDefault="004F5410" w:rsidP="004F5410"/>
    <w:p w14:paraId="542AF37F" w14:textId="77777777" w:rsidR="004F5410" w:rsidRPr="004F5410" w:rsidRDefault="004F5410" w:rsidP="004F5410">
      <w:pPr>
        <w:rPr>
          <w:b/>
          <w:bCs/>
        </w:rPr>
      </w:pPr>
      <w:r w:rsidRPr="004F5410">
        <w:rPr>
          <w:b/>
          <w:bCs/>
        </w:rPr>
        <w:t>Appendix B – UX and Accessibility Requirements (MoSCoW)</w:t>
      </w:r>
    </w:p>
    <w:p w14:paraId="0ECC36D7" w14:textId="77777777" w:rsidR="004F5410" w:rsidRPr="004F5410" w:rsidRDefault="004F5410" w:rsidP="004F5410">
      <w:r w:rsidRPr="004F5410">
        <w:t>Table B.1 presents the UX and accessibility requirements, prioritised using the MoSCoW method and linked to the relevant personas.</w:t>
      </w:r>
    </w:p>
    <w:p w14:paraId="4B609891" w14:textId="77777777" w:rsidR="004F5410" w:rsidRPr="004F5410" w:rsidRDefault="004F5410" w:rsidP="004F5410"/>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7"/>
        <w:gridCol w:w="3127"/>
        <w:gridCol w:w="1081"/>
        <w:gridCol w:w="3445"/>
      </w:tblGrid>
      <w:tr w:rsidR="004F5410" w:rsidRPr="004F5410" w14:paraId="72EF139E" w14:textId="77777777">
        <w:tc>
          <w:tcPr>
            <w:tcW w:w="100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hideMark/>
          </w:tcPr>
          <w:p w14:paraId="53C9D0EF" w14:textId="77777777" w:rsidR="004F5410" w:rsidRPr="004F5410" w:rsidRDefault="004F5410" w:rsidP="004F5410">
            <w:r w:rsidRPr="004F5410">
              <w:rPr>
                <w:b/>
                <w:bCs/>
              </w:rPr>
              <w:t>Requirement ID</w:t>
            </w:r>
          </w:p>
        </w:tc>
        <w:tc>
          <w:tcPr>
            <w:tcW w:w="350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hideMark/>
          </w:tcPr>
          <w:p w14:paraId="00614E00" w14:textId="77777777" w:rsidR="004F5410" w:rsidRPr="004F5410" w:rsidRDefault="004F5410" w:rsidP="004F5410">
            <w:r w:rsidRPr="004F5410">
              <w:rPr>
                <w:b/>
                <w:bCs/>
              </w:rPr>
              <w:t>UX / Accessibility Requirement</w:t>
            </w:r>
          </w:p>
        </w:tc>
        <w:tc>
          <w:tcPr>
            <w:tcW w:w="90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hideMark/>
          </w:tcPr>
          <w:p w14:paraId="2FF9FC11" w14:textId="77777777" w:rsidR="004F5410" w:rsidRPr="004F5410" w:rsidRDefault="004F5410" w:rsidP="004F5410">
            <w:r w:rsidRPr="004F5410">
              <w:rPr>
                <w:b/>
                <w:bCs/>
              </w:rPr>
              <w:t>Priority</w:t>
            </w:r>
          </w:p>
        </w:tc>
        <w:tc>
          <w:tcPr>
            <w:tcW w:w="396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hideMark/>
          </w:tcPr>
          <w:p w14:paraId="2447D625" w14:textId="77777777" w:rsidR="004F5410" w:rsidRPr="004F5410" w:rsidRDefault="004F5410" w:rsidP="004F5410">
            <w:r w:rsidRPr="004F5410">
              <w:rPr>
                <w:b/>
                <w:bCs/>
              </w:rPr>
              <w:t>Persona(s) Supported</w:t>
            </w:r>
          </w:p>
        </w:tc>
      </w:tr>
      <w:tr w:rsidR="004F5410" w:rsidRPr="004F5410" w14:paraId="0D682F6C" w14:textId="77777777">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58D08DDB" w14:textId="77777777" w:rsidR="004F5410" w:rsidRPr="004F5410" w:rsidRDefault="004F5410" w:rsidP="004F5410">
            <w:r w:rsidRPr="004F5410">
              <w:t>UX1</w:t>
            </w:r>
          </w:p>
        </w:tc>
        <w:tc>
          <w:tcPr>
            <w:tcW w:w="3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53DEF555" w14:textId="77777777" w:rsidR="004F5410" w:rsidRPr="004F5410" w:rsidRDefault="004F5410" w:rsidP="004F5410">
            <w:r w:rsidRPr="004F5410">
              <w:t>Large touch targets for all buttons</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2B769180" w14:textId="77777777" w:rsidR="004F5410" w:rsidRPr="004F5410" w:rsidRDefault="004F5410" w:rsidP="004F5410">
            <w:r w:rsidRPr="004F5410">
              <w:t>Must</w:t>
            </w:r>
          </w:p>
        </w:tc>
        <w:tc>
          <w:tcPr>
            <w:tcW w:w="396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7EB8AA3F" w14:textId="77777777" w:rsidR="004F5410" w:rsidRPr="004F5410" w:rsidRDefault="004F5410" w:rsidP="004F5410">
            <w:r w:rsidRPr="004F5410">
              <w:t>Elena, Gareth</w:t>
            </w:r>
          </w:p>
        </w:tc>
      </w:tr>
      <w:tr w:rsidR="004F5410" w:rsidRPr="004F5410" w14:paraId="6B35D98D" w14:textId="77777777">
        <w:tc>
          <w:tcPr>
            <w:tcW w:w="10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70EFF183" w14:textId="77777777" w:rsidR="004F5410" w:rsidRPr="004F5410" w:rsidRDefault="004F5410" w:rsidP="004F5410">
            <w:r w:rsidRPr="004F5410">
              <w:t>UX2</w:t>
            </w:r>
          </w:p>
        </w:tc>
        <w:tc>
          <w:tcPr>
            <w:tcW w:w="35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40112008" w14:textId="77777777" w:rsidR="004F5410" w:rsidRPr="004F5410" w:rsidRDefault="004F5410" w:rsidP="004F5410">
            <w:r w:rsidRPr="004F5410">
              <w:t>High contrast interface</w:t>
            </w:r>
          </w:p>
        </w:tc>
        <w:tc>
          <w:tcPr>
            <w:tcW w:w="9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6C06AD0B" w14:textId="77777777" w:rsidR="004F5410" w:rsidRPr="004F5410" w:rsidRDefault="004F5410" w:rsidP="004F5410">
            <w:r w:rsidRPr="004F5410">
              <w:t>Must</w:t>
            </w:r>
          </w:p>
        </w:tc>
        <w:tc>
          <w:tcPr>
            <w:tcW w:w="396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57296C8A" w14:textId="77777777" w:rsidR="004F5410" w:rsidRPr="004F5410" w:rsidRDefault="004F5410" w:rsidP="004F5410">
            <w:r w:rsidRPr="004F5410">
              <w:t>Elena</w:t>
            </w:r>
          </w:p>
        </w:tc>
      </w:tr>
      <w:tr w:rsidR="004F5410" w:rsidRPr="004F5410" w14:paraId="7FEF23FB" w14:textId="77777777">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0BE7D3E3" w14:textId="77777777" w:rsidR="004F5410" w:rsidRPr="004F5410" w:rsidRDefault="004F5410" w:rsidP="004F5410">
            <w:r w:rsidRPr="004F5410">
              <w:t>UX3</w:t>
            </w:r>
          </w:p>
        </w:tc>
        <w:tc>
          <w:tcPr>
            <w:tcW w:w="3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57B8610A" w14:textId="77777777" w:rsidR="004F5410" w:rsidRPr="004F5410" w:rsidRDefault="004F5410" w:rsidP="004F5410">
            <w:r w:rsidRPr="004F5410">
              <w:t>Icons paired with text labels</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576F919A" w14:textId="77777777" w:rsidR="004F5410" w:rsidRPr="004F5410" w:rsidRDefault="004F5410" w:rsidP="004F5410">
            <w:r w:rsidRPr="004F5410">
              <w:t>Must</w:t>
            </w:r>
          </w:p>
        </w:tc>
        <w:tc>
          <w:tcPr>
            <w:tcW w:w="396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6E319A08" w14:textId="77777777" w:rsidR="004F5410" w:rsidRPr="004F5410" w:rsidRDefault="004F5410" w:rsidP="004F5410">
            <w:r w:rsidRPr="004F5410">
              <w:t>Gareth, Tom</w:t>
            </w:r>
          </w:p>
        </w:tc>
      </w:tr>
      <w:tr w:rsidR="004F5410" w:rsidRPr="004F5410" w14:paraId="07584489" w14:textId="77777777">
        <w:tc>
          <w:tcPr>
            <w:tcW w:w="10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144456C9" w14:textId="77777777" w:rsidR="004F5410" w:rsidRPr="004F5410" w:rsidRDefault="004F5410" w:rsidP="004F5410">
            <w:r w:rsidRPr="004F5410">
              <w:t>UX4</w:t>
            </w:r>
          </w:p>
        </w:tc>
        <w:tc>
          <w:tcPr>
            <w:tcW w:w="35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1CC22793" w14:textId="77777777" w:rsidR="004F5410" w:rsidRPr="004F5410" w:rsidRDefault="004F5410" w:rsidP="004F5410">
            <w:r w:rsidRPr="004F5410">
              <w:t>Minimal text per screen</w:t>
            </w:r>
          </w:p>
        </w:tc>
        <w:tc>
          <w:tcPr>
            <w:tcW w:w="9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5F7501F9" w14:textId="77777777" w:rsidR="004F5410" w:rsidRPr="004F5410" w:rsidRDefault="004F5410" w:rsidP="004F5410">
            <w:r w:rsidRPr="004F5410">
              <w:t>Should</w:t>
            </w:r>
          </w:p>
        </w:tc>
        <w:tc>
          <w:tcPr>
            <w:tcW w:w="396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26D9A9EA" w14:textId="77777777" w:rsidR="004F5410" w:rsidRPr="004F5410" w:rsidRDefault="004F5410" w:rsidP="004F5410">
            <w:r w:rsidRPr="004F5410">
              <w:t>Aisha</w:t>
            </w:r>
          </w:p>
        </w:tc>
      </w:tr>
      <w:tr w:rsidR="004F5410" w:rsidRPr="004F5410" w14:paraId="2EEDC608" w14:textId="77777777">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6049FD08" w14:textId="77777777" w:rsidR="004F5410" w:rsidRPr="004F5410" w:rsidRDefault="004F5410" w:rsidP="004F5410">
            <w:r w:rsidRPr="004F5410">
              <w:t>UX5</w:t>
            </w:r>
          </w:p>
        </w:tc>
        <w:tc>
          <w:tcPr>
            <w:tcW w:w="3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117CFDC4" w14:textId="77777777" w:rsidR="004F5410" w:rsidRPr="004F5410" w:rsidRDefault="004F5410" w:rsidP="004F5410">
            <w:r w:rsidRPr="004F5410">
              <w:t>Adjustable text size</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0320043A" w14:textId="77777777" w:rsidR="004F5410" w:rsidRPr="004F5410" w:rsidRDefault="004F5410" w:rsidP="004F5410">
            <w:r w:rsidRPr="004F5410">
              <w:t>Should</w:t>
            </w:r>
          </w:p>
        </w:tc>
        <w:tc>
          <w:tcPr>
            <w:tcW w:w="396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7E4EC523" w14:textId="77777777" w:rsidR="004F5410" w:rsidRPr="004F5410" w:rsidRDefault="004F5410" w:rsidP="004F5410">
            <w:r w:rsidRPr="004F5410">
              <w:t>Elena</w:t>
            </w:r>
          </w:p>
        </w:tc>
      </w:tr>
      <w:tr w:rsidR="004F5410" w:rsidRPr="004F5410" w14:paraId="0F17CC59" w14:textId="77777777">
        <w:tc>
          <w:tcPr>
            <w:tcW w:w="10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72D2E41D" w14:textId="77777777" w:rsidR="004F5410" w:rsidRPr="004F5410" w:rsidRDefault="004F5410" w:rsidP="004F5410">
            <w:r w:rsidRPr="004F5410">
              <w:t>UX6</w:t>
            </w:r>
          </w:p>
        </w:tc>
        <w:tc>
          <w:tcPr>
            <w:tcW w:w="35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1F862A1E" w14:textId="77777777" w:rsidR="004F5410" w:rsidRPr="004F5410" w:rsidRDefault="004F5410" w:rsidP="004F5410">
            <w:r w:rsidRPr="004F5410">
              <w:t>Optional animations and sound effects</w:t>
            </w:r>
          </w:p>
        </w:tc>
        <w:tc>
          <w:tcPr>
            <w:tcW w:w="9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790A84DB" w14:textId="77777777" w:rsidR="004F5410" w:rsidRPr="004F5410" w:rsidRDefault="004F5410" w:rsidP="004F5410">
            <w:r w:rsidRPr="004F5410">
              <w:t>Could</w:t>
            </w:r>
          </w:p>
        </w:tc>
        <w:tc>
          <w:tcPr>
            <w:tcW w:w="396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2397BC19" w14:textId="77777777" w:rsidR="004F5410" w:rsidRPr="004F5410" w:rsidRDefault="004F5410" w:rsidP="004F5410">
            <w:r w:rsidRPr="004F5410">
              <w:t>Aisha</w:t>
            </w:r>
          </w:p>
        </w:tc>
      </w:tr>
      <w:tr w:rsidR="004F5410" w:rsidRPr="004F5410" w14:paraId="23FA7A2E" w14:textId="77777777">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1F072DD4" w14:textId="77777777" w:rsidR="004F5410" w:rsidRPr="004F5410" w:rsidRDefault="004F5410" w:rsidP="004F5410">
            <w:r w:rsidRPr="004F5410">
              <w:t>UX7</w:t>
            </w:r>
          </w:p>
        </w:tc>
        <w:tc>
          <w:tcPr>
            <w:tcW w:w="3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7175DA08" w14:textId="77777777" w:rsidR="004F5410" w:rsidRPr="004F5410" w:rsidRDefault="004F5410" w:rsidP="004F5410">
            <w:r w:rsidRPr="004F5410">
              <w:t>Haptic feedback</w:t>
            </w: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513A51B4" w14:textId="77777777" w:rsidR="004F5410" w:rsidRPr="004F5410" w:rsidRDefault="004F5410" w:rsidP="004F5410">
            <w:r w:rsidRPr="004F5410">
              <w:t>Could</w:t>
            </w:r>
          </w:p>
        </w:tc>
        <w:tc>
          <w:tcPr>
            <w:tcW w:w="396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455D3657" w14:textId="77777777" w:rsidR="004F5410" w:rsidRPr="004F5410" w:rsidRDefault="004F5410" w:rsidP="004F5410">
            <w:r w:rsidRPr="004F5410">
              <w:t>Aisha</w:t>
            </w:r>
          </w:p>
        </w:tc>
      </w:tr>
      <w:tr w:rsidR="004F5410" w:rsidRPr="004F5410" w14:paraId="2212299F" w14:textId="77777777">
        <w:tc>
          <w:tcPr>
            <w:tcW w:w="10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5B2DF0A1" w14:textId="77777777" w:rsidR="004F5410" w:rsidRPr="004F5410" w:rsidRDefault="004F5410" w:rsidP="004F5410">
            <w:r w:rsidRPr="004F5410">
              <w:t>UX8</w:t>
            </w:r>
          </w:p>
        </w:tc>
        <w:tc>
          <w:tcPr>
            <w:tcW w:w="35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0C7539FE" w14:textId="77777777" w:rsidR="004F5410" w:rsidRPr="004F5410" w:rsidRDefault="004F5410" w:rsidP="004F5410">
            <w:r w:rsidRPr="004F5410">
              <w:t>Fully customisable colour themes</w:t>
            </w:r>
          </w:p>
        </w:tc>
        <w:tc>
          <w:tcPr>
            <w:tcW w:w="9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083E6F29" w14:textId="77777777" w:rsidR="004F5410" w:rsidRPr="004F5410" w:rsidRDefault="004F5410" w:rsidP="004F5410">
            <w:r w:rsidRPr="004F5410">
              <w:t>Won't</w:t>
            </w:r>
          </w:p>
        </w:tc>
        <w:tc>
          <w:tcPr>
            <w:tcW w:w="396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5E3B3FF9" w14:textId="77777777" w:rsidR="004F5410" w:rsidRPr="004F5410" w:rsidRDefault="004F5410" w:rsidP="004F5410">
            <w:r w:rsidRPr="004F5410">
              <w:t>Out of scope for initial design</w:t>
            </w:r>
          </w:p>
        </w:tc>
      </w:tr>
    </w:tbl>
    <w:p w14:paraId="2DD37D66" w14:textId="77777777" w:rsidR="004F5410" w:rsidRPr="004F5410" w:rsidRDefault="004F5410" w:rsidP="004F5410"/>
    <w:p w14:paraId="7F3D4ABA" w14:textId="77777777" w:rsidR="004F5410" w:rsidRPr="004F5410" w:rsidRDefault="004F5410" w:rsidP="004F5410">
      <w:pPr>
        <w:rPr>
          <w:b/>
          <w:bCs/>
        </w:rPr>
      </w:pPr>
      <w:r w:rsidRPr="004F5410">
        <w:rPr>
          <w:b/>
          <w:bCs/>
        </w:rPr>
        <w:t>Appendix C – Game Outcome Summary</w:t>
      </w:r>
    </w:p>
    <w:p w14:paraId="6D68BF39" w14:textId="77777777" w:rsidR="004F5410" w:rsidRPr="004F5410" w:rsidRDefault="004F5410" w:rsidP="004F5410">
      <w:r w:rsidRPr="004F5410">
        <w:t>Table C.1 presents a summary of the simulated game outcome for the UWTSD Edition prototype, showing each persona's role, performance, and final status.</w:t>
      </w:r>
    </w:p>
    <w:p w14:paraId="667CDF12" w14:textId="77777777" w:rsidR="004F5410" w:rsidRPr="004F5410" w:rsidRDefault="004F5410" w:rsidP="004F5410"/>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86"/>
        <w:gridCol w:w="1028"/>
        <w:gridCol w:w="1254"/>
        <w:gridCol w:w="1241"/>
        <w:gridCol w:w="1067"/>
        <w:gridCol w:w="2484"/>
      </w:tblGrid>
      <w:tr w:rsidR="004F5410" w:rsidRPr="004F5410" w14:paraId="021279C6" w14:textId="77777777">
        <w:tc>
          <w:tcPr>
            <w:tcW w:w="240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hideMark/>
          </w:tcPr>
          <w:p w14:paraId="5F86AEFF" w14:textId="77777777" w:rsidR="004F5410" w:rsidRPr="004F5410" w:rsidRDefault="004F5410" w:rsidP="004F5410">
            <w:r w:rsidRPr="004F5410">
              <w:rPr>
                <w:b/>
                <w:bCs/>
              </w:rPr>
              <w:lastRenderedPageBreak/>
              <w:t>Persona</w:t>
            </w:r>
          </w:p>
        </w:tc>
        <w:tc>
          <w:tcPr>
            <w:tcW w:w="100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hideMark/>
          </w:tcPr>
          <w:p w14:paraId="4CF45756" w14:textId="77777777" w:rsidR="004F5410" w:rsidRPr="004F5410" w:rsidRDefault="004F5410" w:rsidP="004F5410">
            <w:r w:rsidRPr="004F5410">
              <w:rPr>
                <w:b/>
                <w:bCs/>
              </w:rPr>
              <w:t>Role</w:t>
            </w:r>
          </w:p>
        </w:tc>
        <w:tc>
          <w:tcPr>
            <w:tcW w:w="120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hideMark/>
          </w:tcPr>
          <w:p w14:paraId="54C74AE5" w14:textId="77777777" w:rsidR="004F5410" w:rsidRPr="004F5410" w:rsidRDefault="004F5410" w:rsidP="004F5410">
            <w:r w:rsidRPr="004F5410">
              <w:rPr>
                <w:b/>
                <w:bCs/>
              </w:rPr>
              <w:t>Nights Survived</w:t>
            </w:r>
          </w:p>
        </w:tc>
        <w:tc>
          <w:tcPr>
            <w:tcW w:w="110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hideMark/>
          </w:tcPr>
          <w:p w14:paraId="7C91060F" w14:textId="77777777" w:rsidR="004F5410" w:rsidRPr="004F5410" w:rsidRDefault="004F5410" w:rsidP="004F5410">
            <w:r w:rsidRPr="004F5410">
              <w:rPr>
                <w:b/>
                <w:bCs/>
              </w:rPr>
              <w:t>Treasure (£)</w:t>
            </w:r>
          </w:p>
        </w:tc>
        <w:tc>
          <w:tcPr>
            <w:tcW w:w="106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hideMark/>
          </w:tcPr>
          <w:p w14:paraId="62A2699B" w14:textId="77777777" w:rsidR="004F5410" w:rsidRPr="004F5410" w:rsidRDefault="004F5410" w:rsidP="004F5410">
            <w:r w:rsidRPr="004F5410">
              <w:rPr>
                <w:b/>
                <w:bCs/>
              </w:rPr>
              <w:t>Dagger Used</w:t>
            </w:r>
          </w:p>
        </w:tc>
        <w:tc>
          <w:tcPr>
            <w:tcW w:w="2600" w:type="dxa"/>
            <w:tcBorders>
              <w:top w:val="single" w:sz="4" w:space="0" w:color="AAAAAA"/>
              <w:left w:val="single" w:sz="4" w:space="0" w:color="AAAAAA"/>
              <w:bottom w:val="single" w:sz="4" w:space="0" w:color="AAAAAA"/>
              <w:right w:val="single" w:sz="4" w:space="0" w:color="AAAAAA"/>
            </w:tcBorders>
            <w:shd w:val="clear" w:color="auto" w:fill="1F3864"/>
            <w:tcMar>
              <w:top w:w="80" w:type="dxa"/>
              <w:left w:w="120" w:type="dxa"/>
              <w:bottom w:w="80" w:type="dxa"/>
              <w:right w:w="120" w:type="dxa"/>
            </w:tcMar>
            <w:hideMark/>
          </w:tcPr>
          <w:p w14:paraId="0BBA3867" w14:textId="77777777" w:rsidR="004F5410" w:rsidRPr="004F5410" w:rsidRDefault="004F5410" w:rsidP="004F5410">
            <w:r w:rsidRPr="004F5410">
              <w:rPr>
                <w:b/>
                <w:bCs/>
              </w:rPr>
              <w:t>Final Status</w:t>
            </w:r>
          </w:p>
        </w:tc>
      </w:tr>
      <w:tr w:rsidR="004F5410" w:rsidRPr="004F5410" w14:paraId="65D811A0" w14:textId="77777777">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19D656CE" w14:textId="77777777" w:rsidR="004F5410" w:rsidRPr="004F5410" w:rsidRDefault="004F5410" w:rsidP="004F5410">
            <w:r w:rsidRPr="004F5410">
              <w:t>Persona 1 – Aisha Rahman</w:t>
            </w:r>
          </w:p>
        </w:tc>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4ECCE751" w14:textId="77777777" w:rsidR="004F5410" w:rsidRPr="004F5410" w:rsidRDefault="004F5410" w:rsidP="004F5410">
            <w:r w:rsidRPr="004F5410">
              <w:t>Faithful</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25D2EE09" w14:textId="1642D344" w:rsidR="004F5410" w:rsidRPr="004F5410" w:rsidRDefault="00474E4C" w:rsidP="004F5410">
            <w:r>
              <w:t>3</w:t>
            </w:r>
          </w:p>
        </w:tc>
        <w:tc>
          <w:tcPr>
            <w:tcW w:w="1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2802A06B" w14:textId="77777777" w:rsidR="004F5410" w:rsidRPr="004F5410" w:rsidRDefault="004F5410" w:rsidP="004F5410">
            <w:r w:rsidRPr="004F5410">
              <w:t>£12,000</w:t>
            </w:r>
          </w:p>
        </w:tc>
        <w:tc>
          <w:tcPr>
            <w:tcW w:w="106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07D0F7D9" w14:textId="21FC8365" w:rsidR="004F5410" w:rsidRPr="004F5410" w:rsidRDefault="00474E4C" w:rsidP="004F5410">
            <w:r>
              <w:t>1</w:t>
            </w:r>
          </w:p>
        </w:tc>
        <w:tc>
          <w:tcPr>
            <w:tcW w:w="26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76C1048A" w14:textId="4A7E86F2" w:rsidR="004F5410" w:rsidRPr="004F5410" w:rsidRDefault="00474E4C" w:rsidP="004F5410">
            <w:r w:rsidRPr="004F5410">
              <w:t>Eliminated (Night)</w:t>
            </w:r>
          </w:p>
        </w:tc>
      </w:tr>
      <w:tr w:rsidR="004F5410" w:rsidRPr="004F5410" w14:paraId="759EC68D" w14:textId="77777777">
        <w:tc>
          <w:tcPr>
            <w:tcW w:w="24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2D290BC1" w14:textId="77777777" w:rsidR="004F5410" w:rsidRPr="004F5410" w:rsidRDefault="004F5410" w:rsidP="004F5410">
            <w:r w:rsidRPr="004F5410">
              <w:t>Persona 2 – Tom Williams</w:t>
            </w:r>
          </w:p>
        </w:tc>
        <w:tc>
          <w:tcPr>
            <w:tcW w:w="10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1AB4C2C8" w14:textId="77777777" w:rsidR="004F5410" w:rsidRPr="004F5410" w:rsidRDefault="004F5410" w:rsidP="004F5410">
            <w:r w:rsidRPr="004F5410">
              <w:t>Faithful</w:t>
            </w:r>
          </w:p>
        </w:tc>
        <w:tc>
          <w:tcPr>
            <w:tcW w:w="12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23A13A11" w14:textId="142244E8" w:rsidR="004F5410" w:rsidRPr="004F5410" w:rsidRDefault="00474E4C" w:rsidP="004F5410">
            <w:r>
              <w:t>2</w:t>
            </w:r>
          </w:p>
        </w:tc>
        <w:tc>
          <w:tcPr>
            <w:tcW w:w="11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7B3D559F" w14:textId="77777777" w:rsidR="004F5410" w:rsidRPr="004F5410" w:rsidRDefault="004F5410" w:rsidP="004F5410">
            <w:r w:rsidRPr="004F5410">
              <w:t>£9,000</w:t>
            </w:r>
          </w:p>
        </w:tc>
        <w:tc>
          <w:tcPr>
            <w:tcW w:w="106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7B0A9E7B" w14:textId="77777777" w:rsidR="004F5410" w:rsidRPr="004F5410" w:rsidRDefault="004F5410" w:rsidP="004F5410">
            <w:r w:rsidRPr="004F5410">
              <w:t>0</w:t>
            </w:r>
          </w:p>
        </w:tc>
        <w:tc>
          <w:tcPr>
            <w:tcW w:w="26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616EE046" w14:textId="77777777" w:rsidR="004F5410" w:rsidRPr="004F5410" w:rsidRDefault="004F5410" w:rsidP="004F5410">
            <w:r w:rsidRPr="004F5410">
              <w:t>Eliminated (Night)</w:t>
            </w:r>
          </w:p>
        </w:tc>
      </w:tr>
      <w:tr w:rsidR="004F5410" w:rsidRPr="004F5410" w14:paraId="0B4DD332" w14:textId="77777777">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6734095B" w14:textId="77777777" w:rsidR="004F5410" w:rsidRPr="004F5410" w:rsidRDefault="004F5410" w:rsidP="004F5410">
            <w:r w:rsidRPr="004F5410">
              <w:t>Persona 3 – Elena Morris</w:t>
            </w:r>
          </w:p>
        </w:tc>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5257C4E5" w14:textId="77777777" w:rsidR="004F5410" w:rsidRPr="004F5410" w:rsidRDefault="004F5410" w:rsidP="004F5410">
            <w:r w:rsidRPr="004F5410">
              <w:t>Faithful</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0C29610F" w14:textId="77777777" w:rsidR="004F5410" w:rsidRPr="004F5410" w:rsidRDefault="004F5410" w:rsidP="004F5410">
            <w:r w:rsidRPr="004F5410">
              <w:t>4</w:t>
            </w:r>
          </w:p>
        </w:tc>
        <w:tc>
          <w:tcPr>
            <w:tcW w:w="1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2A7D2417" w14:textId="77777777" w:rsidR="004F5410" w:rsidRPr="004F5410" w:rsidRDefault="004F5410" w:rsidP="004F5410">
            <w:r w:rsidRPr="004F5410">
              <w:t>£11,000</w:t>
            </w:r>
          </w:p>
        </w:tc>
        <w:tc>
          <w:tcPr>
            <w:tcW w:w="106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1DDE3D35" w14:textId="77777777" w:rsidR="004F5410" w:rsidRPr="004F5410" w:rsidRDefault="004F5410" w:rsidP="004F5410">
            <w:r w:rsidRPr="004F5410">
              <w:t>0</w:t>
            </w:r>
          </w:p>
        </w:tc>
        <w:tc>
          <w:tcPr>
            <w:tcW w:w="26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71DECC3A" w14:textId="354BA740" w:rsidR="004F5410" w:rsidRPr="004F5410" w:rsidRDefault="00474E4C" w:rsidP="004F5410">
            <w:r>
              <w:t>Winner</w:t>
            </w:r>
          </w:p>
        </w:tc>
      </w:tr>
      <w:tr w:rsidR="004F5410" w:rsidRPr="004F5410" w14:paraId="42AA7B62" w14:textId="77777777">
        <w:tc>
          <w:tcPr>
            <w:tcW w:w="24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43ABDE09" w14:textId="77777777" w:rsidR="004F5410" w:rsidRPr="004F5410" w:rsidRDefault="004F5410" w:rsidP="004F5410">
            <w:r w:rsidRPr="004F5410">
              <w:t>Persona 4 – Dr Gareth Hughes</w:t>
            </w:r>
          </w:p>
        </w:tc>
        <w:tc>
          <w:tcPr>
            <w:tcW w:w="10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3371D3F1" w14:textId="7C87FA3E" w:rsidR="00474E4C" w:rsidRPr="004F5410" w:rsidRDefault="00474E4C" w:rsidP="004F5410">
            <w:r w:rsidRPr="004F5410">
              <w:t>Traitor</w:t>
            </w:r>
          </w:p>
        </w:tc>
        <w:tc>
          <w:tcPr>
            <w:tcW w:w="12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30DC81C5" w14:textId="77777777" w:rsidR="004F5410" w:rsidRPr="004F5410" w:rsidRDefault="004F5410" w:rsidP="004F5410">
            <w:r w:rsidRPr="004F5410">
              <w:t>2</w:t>
            </w:r>
          </w:p>
        </w:tc>
        <w:tc>
          <w:tcPr>
            <w:tcW w:w="11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166B2568" w14:textId="77777777" w:rsidR="004F5410" w:rsidRPr="004F5410" w:rsidRDefault="004F5410" w:rsidP="004F5410">
            <w:r w:rsidRPr="004F5410">
              <w:t>£5,000</w:t>
            </w:r>
          </w:p>
        </w:tc>
        <w:tc>
          <w:tcPr>
            <w:tcW w:w="106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2786BB28" w14:textId="77777777" w:rsidR="004F5410" w:rsidRPr="004F5410" w:rsidRDefault="004F5410" w:rsidP="004F5410">
            <w:r w:rsidRPr="004F5410">
              <w:t>0</w:t>
            </w:r>
          </w:p>
        </w:tc>
        <w:tc>
          <w:tcPr>
            <w:tcW w:w="26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76C6C618" w14:textId="77777777" w:rsidR="004F5410" w:rsidRPr="004F5410" w:rsidRDefault="004F5410" w:rsidP="004F5410">
            <w:r w:rsidRPr="004F5410">
              <w:t>Banished</w:t>
            </w:r>
          </w:p>
        </w:tc>
      </w:tr>
      <w:tr w:rsidR="004F5410" w:rsidRPr="004F5410" w14:paraId="45A7C932" w14:textId="77777777">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214C3166" w14:textId="77777777" w:rsidR="004F5410" w:rsidRPr="004F5410" w:rsidRDefault="004F5410" w:rsidP="004F5410">
            <w:r w:rsidRPr="004F5410">
              <w:t>Persona 5 – Priya Patel</w:t>
            </w:r>
          </w:p>
        </w:tc>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3CA17EC9" w14:textId="77777777" w:rsidR="00474E4C" w:rsidRDefault="00474E4C" w:rsidP="00474E4C">
            <w:r w:rsidRPr="004F5410">
              <w:t>Faithful</w:t>
            </w:r>
          </w:p>
          <w:p w14:paraId="030FE4E2" w14:textId="61741048" w:rsidR="004F5410" w:rsidRPr="004F5410" w:rsidRDefault="004F5410" w:rsidP="004F5410"/>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13CC68E1" w14:textId="0DACDFF6" w:rsidR="004F5410" w:rsidRPr="004F5410" w:rsidRDefault="00474E4C" w:rsidP="004F5410">
            <w:r>
              <w:t>1</w:t>
            </w:r>
          </w:p>
        </w:tc>
        <w:tc>
          <w:tcPr>
            <w:tcW w:w="11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23E02AC0" w14:textId="77777777" w:rsidR="004F5410" w:rsidRPr="004F5410" w:rsidRDefault="004F5410" w:rsidP="004F5410">
            <w:r w:rsidRPr="004F5410">
              <w:t>£8,000</w:t>
            </w:r>
          </w:p>
        </w:tc>
        <w:tc>
          <w:tcPr>
            <w:tcW w:w="106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69D4DC44" w14:textId="1A244494" w:rsidR="004F5410" w:rsidRPr="004F5410" w:rsidRDefault="00474E4C" w:rsidP="004F5410">
            <w:r>
              <w:t>0</w:t>
            </w:r>
          </w:p>
        </w:tc>
        <w:tc>
          <w:tcPr>
            <w:tcW w:w="26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hideMark/>
          </w:tcPr>
          <w:p w14:paraId="261318B6" w14:textId="1CD767A3" w:rsidR="004F5410" w:rsidRPr="004F5410" w:rsidRDefault="004F5410" w:rsidP="004F5410">
            <w:r w:rsidRPr="004F5410">
              <w:t xml:space="preserve">Eliminated </w:t>
            </w:r>
            <w:r w:rsidR="00474E4C" w:rsidRPr="004F5410">
              <w:t>(Night)</w:t>
            </w:r>
          </w:p>
        </w:tc>
      </w:tr>
      <w:tr w:rsidR="004F5410" w:rsidRPr="004F5410" w14:paraId="5415BDDB" w14:textId="77777777">
        <w:tc>
          <w:tcPr>
            <w:tcW w:w="24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50DE5D27" w14:textId="77777777" w:rsidR="004F5410" w:rsidRPr="004F5410" w:rsidRDefault="004F5410" w:rsidP="004F5410">
            <w:r w:rsidRPr="004F5410">
              <w:t>Persona 6 – Mark Evans</w:t>
            </w:r>
          </w:p>
        </w:tc>
        <w:tc>
          <w:tcPr>
            <w:tcW w:w="10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7DA880C6" w14:textId="77777777" w:rsidR="004F5410" w:rsidRPr="004F5410" w:rsidRDefault="004F5410" w:rsidP="004F5410">
            <w:r w:rsidRPr="004F5410">
              <w:t>Faithful</w:t>
            </w:r>
          </w:p>
        </w:tc>
        <w:tc>
          <w:tcPr>
            <w:tcW w:w="12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44612371" w14:textId="72F3A5A4" w:rsidR="004F5410" w:rsidRPr="004F5410" w:rsidRDefault="00474E4C" w:rsidP="004F5410">
            <w:r>
              <w:t>4</w:t>
            </w:r>
          </w:p>
        </w:tc>
        <w:tc>
          <w:tcPr>
            <w:tcW w:w="11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5D997519" w14:textId="77777777" w:rsidR="004F5410" w:rsidRPr="004F5410" w:rsidRDefault="004F5410" w:rsidP="004F5410">
            <w:r w:rsidRPr="004F5410">
              <w:t>£10,000</w:t>
            </w:r>
          </w:p>
        </w:tc>
        <w:tc>
          <w:tcPr>
            <w:tcW w:w="106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632E321F" w14:textId="77777777" w:rsidR="004F5410" w:rsidRPr="004F5410" w:rsidRDefault="004F5410" w:rsidP="004F5410">
            <w:r w:rsidRPr="004F5410">
              <w:t>0</w:t>
            </w:r>
          </w:p>
        </w:tc>
        <w:tc>
          <w:tcPr>
            <w:tcW w:w="2600" w:type="dxa"/>
            <w:tcBorders>
              <w:top w:val="single" w:sz="4" w:space="0" w:color="AAAAAA"/>
              <w:left w:val="single" w:sz="4" w:space="0" w:color="AAAAAA"/>
              <w:bottom w:val="single" w:sz="4" w:space="0" w:color="AAAAAA"/>
              <w:right w:val="single" w:sz="4" w:space="0" w:color="AAAAAA"/>
            </w:tcBorders>
            <w:shd w:val="clear" w:color="auto" w:fill="F0F7FF"/>
            <w:tcMar>
              <w:top w:w="60" w:type="dxa"/>
              <w:left w:w="120" w:type="dxa"/>
              <w:bottom w:w="60" w:type="dxa"/>
              <w:right w:w="120" w:type="dxa"/>
            </w:tcMar>
            <w:hideMark/>
          </w:tcPr>
          <w:p w14:paraId="7E45BAA1" w14:textId="22D06179" w:rsidR="004F5410" w:rsidRPr="004F5410" w:rsidRDefault="00474E4C" w:rsidP="004F5410">
            <w:r>
              <w:t>Eliminated (Final Day)</w:t>
            </w:r>
          </w:p>
        </w:tc>
      </w:tr>
    </w:tbl>
    <w:p w14:paraId="61214EB4" w14:textId="77777777" w:rsidR="004F5410" w:rsidRPr="004F5410" w:rsidRDefault="004F5410" w:rsidP="004F5410"/>
    <w:p w14:paraId="6D81AF44" w14:textId="099C943B" w:rsidR="004F5410" w:rsidRDefault="004F5410" w:rsidP="004F5410">
      <w:r w:rsidRPr="004F5410">
        <w:t>Winning Side: Faithful  |  Total Treasure Won: £55,000  |  Traitors Eliminated: 1  |  Final Winners: Elena Morris</w:t>
      </w:r>
    </w:p>
    <w:p w14:paraId="2D3FFFE5" w14:textId="77777777" w:rsidR="008448E5" w:rsidRPr="004F5410" w:rsidRDefault="008448E5" w:rsidP="004F5410"/>
    <w:p w14:paraId="232DC22F" w14:textId="231AB47C" w:rsidR="004F5410" w:rsidRPr="004F5410" w:rsidRDefault="008448E5" w:rsidP="004F5410">
      <w:pPr>
        <w:rPr>
          <w:b/>
          <w:bCs/>
        </w:rPr>
      </w:pPr>
      <w:r w:rsidRPr="008448E5">
        <w:rPr>
          <w:b/>
          <w:bCs/>
        </w:rPr>
        <w:t>Appendix D</w:t>
      </w:r>
      <w:r>
        <w:rPr>
          <w:b/>
          <w:bCs/>
        </w:rPr>
        <w:t xml:space="preserve"> Figma Prototype</w:t>
      </w:r>
    </w:p>
    <w:p w14:paraId="2D7F4FEE" w14:textId="77777777" w:rsidR="004F5410" w:rsidRPr="004F5410" w:rsidRDefault="004F5410" w:rsidP="004F5410">
      <w:r w:rsidRPr="004F5410">
        <w:t>The complete wireframe storyboard prototype is available via Figma:</w:t>
      </w:r>
    </w:p>
    <w:p w14:paraId="082A228C" w14:textId="77777777" w:rsidR="004F5410" w:rsidRPr="004F5410" w:rsidRDefault="004F5410" w:rsidP="004F5410">
      <w:r w:rsidRPr="004F5410">
        <w:rPr>
          <w:b/>
          <w:bCs/>
        </w:rPr>
        <w:t xml:space="preserve">Figma Prototype Link: </w:t>
      </w:r>
      <w:hyperlink r:id="rId43" w:history="1">
        <w:r w:rsidRPr="004F5410">
          <w:rPr>
            <w:rStyle w:val="Hyperlink"/>
          </w:rPr>
          <w:t>https://www.figma.com/make/SmLdzuR1QNtrPWRwktmJOj/...</w:t>
        </w:r>
      </w:hyperlink>
    </w:p>
    <w:p w14:paraId="6D6AC09E" w14:textId="77777777" w:rsidR="004F5410" w:rsidRDefault="004F5410" w:rsidP="004F5410"/>
    <w:p w14:paraId="02C73E13" w14:textId="77777777" w:rsidR="008448E5" w:rsidRDefault="008448E5" w:rsidP="004F5410"/>
    <w:p w14:paraId="471B0C49" w14:textId="77777777" w:rsidR="008448E5" w:rsidRPr="004F5410" w:rsidRDefault="008448E5" w:rsidP="004F5410"/>
    <w:p w14:paraId="7E1EDB5D" w14:textId="382BE926" w:rsidR="007D1119" w:rsidRPr="008448E5" w:rsidRDefault="0090307B" w:rsidP="00527EA0">
      <w:pPr>
        <w:rPr>
          <w:b/>
          <w:bCs/>
        </w:rPr>
      </w:pPr>
      <w:r w:rsidRPr="008448E5">
        <w:rPr>
          <w:b/>
          <w:bCs/>
        </w:rPr>
        <w:lastRenderedPageBreak/>
        <w:t>Appendix</w:t>
      </w:r>
      <w:r w:rsidR="008448E5" w:rsidRPr="008448E5">
        <w:rPr>
          <w:b/>
          <w:bCs/>
        </w:rPr>
        <w:t xml:space="preserve"> E Wireframes </w:t>
      </w:r>
    </w:p>
    <w:p w14:paraId="24113C3F" w14:textId="59BD98FF" w:rsidR="007D1119" w:rsidRDefault="007D1119" w:rsidP="00527EA0">
      <w:r>
        <w:t>Step 1</w:t>
      </w:r>
      <w:r>
        <w:tab/>
      </w:r>
      <w:r>
        <w:tab/>
      </w:r>
      <w:r>
        <w:tab/>
      </w:r>
      <w:r>
        <w:tab/>
      </w:r>
      <w:r>
        <w:tab/>
        <w:t>Step 2</w:t>
      </w:r>
      <w:r>
        <w:tab/>
      </w:r>
      <w:r>
        <w:tab/>
      </w:r>
      <w:r>
        <w:tab/>
      </w:r>
      <w:r>
        <w:tab/>
      </w:r>
      <w:r>
        <w:tab/>
        <w:t>Step 3</w:t>
      </w:r>
    </w:p>
    <w:p w14:paraId="4FB66685" w14:textId="055E05A7" w:rsidR="007D1119" w:rsidRDefault="00527EA0" w:rsidP="007D1119">
      <w:r w:rsidRPr="005C0B03">
        <w:rPr>
          <w:noProof/>
        </w:rPr>
        <w:drawing>
          <wp:inline distT="0" distB="0" distL="0" distR="0" wp14:anchorId="6C8BC56B" wp14:editId="6D86EFB4">
            <wp:extent cx="1676400" cy="2514600"/>
            <wp:effectExtent l="0" t="0" r="0" b="0"/>
            <wp:docPr id="1995901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795515" name=""/>
                    <pic:cNvPicPr/>
                  </pic:nvPicPr>
                  <pic:blipFill>
                    <a:blip r:embed="rId44"/>
                    <a:stretch>
                      <a:fillRect/>
                    </a:stretch>
                  </pic:blipFill>
                  <pic:spPr>
                    <a:xfrm>
                      <a:off x="0" y="0"/>
                      <a:ext cx="1683992" cy="2525988"/>
                    </a:xfrm>
                    <a:prstGeom prst="rect">
                      <a:avLst/>
                    </a:prstGeom>
                  </pic:spPr>
                </pic:pic>
              </a:graphicData>
            </a:graphic>
          </wp:inline>
        </w:drawing>
      </w:r>
      <w:r>
        <w:t xml:space="preserve">        </w:t>
      </w:r>
      <w:r w:rsidRPr="00B74523">
        <w:rPr>
          <w:noProof/>
        </w:rPr>
        <w:drawing>
          <wp:inline distT="0" distB="0" distL="0" distR="0" wp14:anchorId="1720C947" wp14:editId="710A19FC">
            <wp:extent cx="1674368" cy="2471053"/>
            <wp:effectExtent l="0" t="0" r="2540" b="5715"/>
            <wp:docPr id="1087272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873334" name=""/>
                    <pic:cNvPicPr/>
                  </pic:nvPicPr>
                  <pic:blipFill>
                    <a:blip r:embed="rId45"/>
                    <a:stretch>
                      <a:fillRect/>
                    </a:stretch>
                  </pic:blipFill>
                  <pic:spPr>
                    <a:xfrm>
                      <a:off x="0" y="0"/>
                      <a:ext cx="1674368" cy="2471053"/>
                    </a:xfrm>
                    <a:prstGeom prst="rect">
                      <a:avLst/>
                    </a:prstGeom>
                  </pic:spPr>
                </pic:pic>
              </a:graphicData>
            </a:graphic>
          </wp:inline>
        </w:drawing>
      </w:r>
      <w:r>
        <w:t xml:space="preserve">          </w:t>
      </w:r>
      <w:r w:rsidRPr="00B74523">
        <w:rPr>
          <w:noProof/>
        </w:rPr>
        <w:drawing>
          <wp:inline distT="0" distB="0" distL="0" distR="0" wp14:anchorId="6828311A" wp14:editId="28CC3A25">
            <wp:extent cx="1571185" cy="2438855"/>
            <wp:effectExtent l="0" t="0" r="0" b="0"/>
            <wp:docPr id="1847154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273745" name=""/>
                    <pic:cNvPicPr/>
                  </pic:nvPicPr>
                  <pic:blipFill>
                    <a:blip r:embed="rId46"/>
                    <a:stretch>
                      <a:fillRect/>
                    </a:stretch>
                  </pic:blipFill>
                  <pic:spPr>
                    <a:xfrm>
                      <a:off x="0" y="0"/>
                      <a:ext cx="1587817" cy="2464672"/>
                    </a:xfrm>
                    <a:prstGeom prst="rect">
                      <a:avLst/>
                    </a:prstGeom>
                  </pic:spPr>
                </pic:pic>
              </a:graphicData>
            </a:graphic>
          </wp:inline>
        </w:drawing>
      </w:r>
    </w:p>
    <w:p w14:paraId="009E1D28" w14:textId="77777777" w:rsidR="007D1119" w:rsidRDefault="007D1119" w:rsidP="007D1119"/>
    <w:p w14:paraId="0F4DAA5F" w14:textId="77777777" w:rsidR="007D1119" w:rsidRDefault="007D1119" w:rsidP="007D1119"/>
    <w:p w14:paraId="25F4916F" w14:textId="5EBA56FF" w:rsidR="007D1119" w:rsidRDefault="007D1119" w:rsidP="007D1119"/>
    <w:p w14:paraId="5DCFC6C5" w14:textId="69A73067" w:rsidR="007D1119" w:rsidRDefault="007D1119" w:rsidP="007D1119">
      <w:r>
        <w:t>Step 4</w:t>
      </w:r>
      <w:r>
        <w:tab/>
      </w:r>
      <w:r>
        <w:tab/>
      </w:r>
      <w:r>
        <w:tab/>
      </w:r>
      <w:r>
        <w:tab/>
      </w:r>
      <w:r>
        <w:tab/>
        <w:t>Step 5</w:t>
      </w:r>
      <w:r>
        <w:tab/>
      </w:r>
      <w:r>
        <w:tab/>
      </w:r>
      <w:r>
        <w:tab/>
      </w:r>
      <w:r>
        <w:tab/>
      </w:r>
      <w:r>
        <w:tab/>
        <w:t>Step 6</w:t>
      </w:r>
    </w:p>
    <w:p w14:paraId="4FA784B0" w14:textId="77777777" w:rsidR="007D1119" w:rsidRDefault="00527EA0" w:rsidP="007D1119">
      <w:r w:rsidRPr="00614BAA">
        <w:rPr>
          <w:noProof/>
        </w:rPr>
        <w:drawing>
          <wp:inline distT="0" distB="0" distL="0" distR="0" wp14:anchorId="213FBD8E" wp14:editId="2557AABB">
            <wp:extent cx="1487732" cy="2627697"/>
            <wp:effectExtent l="0" t="0" r="0" b="1270"/>
            <wp:docPr id="86556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898719" name=""/>
                    <pic:cNvPicPr/>
                  </pic:nvPicPr>
                  <pic:blipFill>
                    <a:blip r:embed="rId47"/>
                    <a:stretch>
                      <a:fillRect/>
                    </a:stretch>
                  </pic:blipFill>
                  <pic:spPr>
                    <a:xfrm>
                      <a:off x="0" y="0"/>
                      <a:ext cx="1506143" cy="2660216"/>
                    </a:xfrm>
                    <a:prstGeom prst="rect">
                      <a:avLst/>
                    </a:prstGeom>
                  </pic:spPr>
                </pic:pic>
              </a:graphicData>
            </a:graphic>
          </wp:inline>
        </w:drawing>
      </w:r>
      <w:r>
        <w:t xml:space="preserve">                </w:t>
      </w:r>
      <w:r w:rsidRPr="005A14F4">
        <w:rPr>
          <w:noProof/>
        </w:rPr>
        <w:drawing>
          <wp:inline distT="0" distB="0" distL="0" distR="0" wp14:anchorId="739CFE93" wp14:editId="68DF3720">
            <wp:extent cx="1681831" cy="2810576"/>
            <wp:effectExtent l="0" t="0" r="0" b="8890"/>
            <wp:docPr id="666480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857786" name=""/>
                    <pic:cNvPicPr/>
                  </pic:nvPicPr>
                  <pic:blipFill>
                    <a:blip r:embed="rId48"/>
                    <a:stretch>
                      <a:fillRect/>
                    </a:stretch>
                  </pic:blipFill>
                  <pic:spPr>
                    <a:xfrm>
                      <a:off x="0" y="0"/>
                      <a:ext cx="1681843" cy="2810596"/>
                    </a:xfrm>
                    <a:prstGeom prst="rect">
                      <a:avLst/>
                    </a:prstGeom>
                  </pic:spPr>
                </pic:pic>
              </a:graphicData>
            </a:graphic>
          </wp:inline>
        </w:drawing>
      </w:r>
      <w:r>
        <w:t xml:space="preserve">     </w:t>
      </w:r>
      <w:r w:rsidRPr="004B72A6">
        <w:rPr>
          <w:noProof/>
        </w:rPr>
        <w:drawing>
          <wp:inline distT="0" distB="0" distL="0" distR="0" wp14:anchorId="1D7B19AE" wp14:editId="1694D9E4">
            <wp:extent cx="1628594" cy="2598821"/>
            <wp:effectExtent l="0" t="0" r="0" b="0"/>
            <wp:docPr id="833546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24810" name=""/>
                    <pic:cNvPicPr/>
                  </pic:nvPicPr>
                  <pic:blipFill>
                    <a:blip r:embed="rId49"/>
                    <a:stretch>
                      <a:fillRect/>
                    </a:stretch>
                  </pic:blipFill>
                  <pic:spPr>
                    <a:xfrm>
                      <a:off x="0" y="0"/>
                      <a:ext cx="1628606" cy="2598840"/>
                    </a:xfrm>
                    <a:prstGeom prst="rect">
                      <a:avLst/>
                    </a:prstGeom>
                  </pic:spPr>
                </pic:pic>
              </a:graphicData>
            </a:graphic>
          </wp:inline>
        </w:drawing>
      </w:r>
      <w:r>
        <w:t xml:space="preserve"> </w:t>
      </w:r>
    </w:p>
    <w:p w14:paraId="5EE271D6" w14:textId="77777777" w:rsidR="007D1119" w:rsidRDefault="007D1119" w:rsidP="007D1119"/>
    <w:p w14:paraId="22B6507B" w14:textId="77777777" w:rsidR="007D1119" w:rsidRDefault="007D1119" w:rsidP="007D1119"/>
    <w:p w14:paraId="23F2C366" w14:textId="77777777" w:rsidR="007D1119" w:rsidRDefault="007D1119" w:rsidP="007D1119"/>
    <w:p w14:paraId="0D4B6E50" w14:textId="3D597419" w:rsidR="007D1119" w:rsidRDefault="007D1119" w:rsidP="007D1119">
      <w:r>
        <w:lastRenderedPageBreak/>
        <w:t>Step 7</w:t>
      </w:r>
      <w:r>
        <w:tab/>
      </w:r>
      <w:r>
        <w:tab/>
      </w:r>
      <w:r>
        <w:tab/>
      </w:r>
      <w:r>
        <w:tab/>
      </w:r>
      <w:r>
        <w:tab/>
      </w:r>
      <w:r>
        <w:tab/>
        <w:t>Step 8</w:t>
      </w:r>
      <w:r>
        <w:tab/>
      </w:r>
      <w:r>
        <w:tab/>
      </w:r>
      <w:r>
        <w:tab/>
      </w:r>
      <w:r>
        <w:tab/>
        <w:t>Step 9</w:t>
      </w:r>
    </w:p>
    <w:p w14:paraId="5257D113" w14:textId="47FFF0AD" w:rsidR="007D1119" w:rsidRDefault="00217798" w:rsidP="000000BB">
      <w:r w:rsidRPr="00B45571">
        <w:rPr>
          <w:noProof/>
        </w:rPr>
        <w:drawing>
          <wp:inline distT="0" distB="0" distL="0" distR="0" wp14:anchorId="211ACA09" wp14:editId="1BC587B3">
            <wp:extent cx="1379051" cy="2068576"/>
            <wp:effectExtent l="0" t="0" r="0" b="8255"/>
            <wp:docPr id="661933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972148" name=""/>
                    <pic:cNvPicPr/>
                  </pic:nvPicPr>
                  <pic:blipFill>
                    <a:blip r:embed="rId50"/>
                    <a:stretch>
                      <a:fillRect/>
                    </a:stretch>
                  </pic:blipFill>
                  <pic:spPr>
                    <a:xfrm>
                      <a:off x="0" y="0"/>
                      <a:ext cx="1399210" cy="2098814"/>
                    </a:xfrm>
                    <a:prstGeom prst="rect">
                      <a:avLst/>
                    </a:prstGeom>
                  </pic:spPr>
                </pic:pic>
              </a:graphicData>
            </a:graphic>
          </wp:inline>
        </w:drawing>
      </w:r>
      <w:r w:rsidR="007D1119">
        <w:t xml:space="preserve">                         </w:t>
      </w:r>
      <w:r w:rsidR="007D1119" w:rsidRPr="00811678">
        <w:rPr>
          <w:b/>
          <w:bCs/>
          <w:noProof/>
        </w:rPr>
        <w:drawing>
          <wp:inline distT="0" distB="0" distL="0" distR="0" wp14:anchorId="1CF6A3A3" wp14:editId="1E78E323">
            <wp:extent cx="1387602" cy="2352889"/>
            <wp:effectExtent l="0" t="0" r="3175" b="0"/>
            <wp:docPr id="1145342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88962" name=""/>
                    <pic:cNvPicPr/>
                  </pic:nvPicPr>
                  <pic:blipFill>
                    <a:blip r:embed="rId51"/>
                    <a:stretch>
                      <a:fillRect/>
                    </a:stretch>
                  </pic:blipFill>
                  <pic:spPr>
                    <a:xfrm>
                      <a:off x="0" y="0"/>
                      <a:ext cx="1388705" cy="2354759"/>
                    </a:xfrm>
                    <a:prstGeom prst="rect">
                      <a:avLst/>
                    </a:prstGeom>
                  </pic:spPr>
                </pic:pic>
              </a:graphicData>
            </a:graphic>
          </wp:inline>
        </w:drawing>
      </w:r>
      <w:r w:rsidR="007D1119">
        <w:t xml:space="preserve">      </w:t>
      </w:r>
      <w:r w:rsidR="007D1119" w:rsidRPr="00817F13">
        <w:rPr>
          <w:noProof/>
        </w:rPr>
        <w:drawing>
          <wp:inline distT="0" distB="0" distL="0" distR="0" wp14:anchorId="4651F293" wp14:editId="5922613A">
            <wp:extent cx="1636680" cy="2259295"/>
            <wp:effectExtent l="0" t="0" r="1905" b="8255"/>
            <wp:docPr id="218960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49836" name=""/>
                    <pic:cNvPicPr/>
                  </pic:nvPicPr>
                  <pic:blipFill>
                    <a:blip r:embed="rId52"/>
                    <a:stretch>
                      <a:fillRect/>
                    </a:stretch>
                  </pic:blipFill>
                  <pic:spPr>
                    <a:xfrm>
                      <a:off x="0" y="0"/>
                      <a:ext cx="1660712" cy="2292469"/>
                    </a:xfrm>
                    <a:prstGeom prst="rect">
                      <a:avLst/>
                    </a:prstGeom>
                  </pic:spPr>
                </pic:pic>
              </a:graphicData>
            </a:graphic>
          </wp:inline>
        </w:drawing>
      </w:r>
    </w:p>
    <w:p w14:paraId="3201713F" w14:textId="77777777" w:rsidR="007D1119" w:rsidRDefault="007D1119" w:rsidP="007D1119"/>
    <w:p w14:paraId="5675FCE0" w14:textId="00F5066F" w:rsidR="007D1119" w:rsidRDefault="007D1119" w:rsidP="007D1119">
      <w:r>
        <w:t>Step10</w:t>
      </w:r>
      <w:r>
        <w:tab/>
      </w:r>
      <w:r>
        <w:tab/>
      </w:r>
      <w:r>
        <w:tab/>
        <w:t xml:space="preserve">   Step 11</w:t>
      </w:r>
      <w:r>
        <w:tab/>
      </w:r>
      <w:r>
        <w:tab/>
      </w:r>
      <w:r>
        <w:tab/>
        <w:t>Step 12</w:t>
      </w:r>
    </w:p>
    <w:p w14:paraId="63264C42" w14:textId="77777777" w:rsidR="007D1119" w:rsidRDefault="007D1119" w:rsidP="007D1119"/>
    <w:p w14:paraId="29F1A753" w14:textId="719F3434" w:rsidR="007D1119" w:rsidRDefault="007D1119" w:rsidP="007D1119">
      <w:r w:rsidRPr="00817F13">
        <w:rPr>
          <w:noProof/>
        </w:rPr>
        <w:drawing>
          <wp:inline distT="0" distB="0" distL="0" distR="0" wp14:anchorId="2498A1F0" wp14:editId="0E8940EB">
            <wp:extent cx="1689315" cy="2262188"/>
            <wp:effectExtent l="0" t="0" r="6350" b="5080"/>
            <wp:docPr id="1582432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834319" name=""/>
                    <pic:cNvPicPr/>
                  </pic:nvPicPr>
                  <pic:blipFill>
                    <a:blip r:embed="rId53"/>
                    <a:stretch>
                      <a:fillRect/>
                    </a:stretch>
                  </pic:blipFill>
                  <pic:spPr>
                    <a:xfrm>
                      <a:off x="0" y="0"/>
                      <a:ext cx="1700147" cy="2276693"/>
                    </a:xfrm>
                    <a:prstGeom prst="rect">
                      <a:avLst/>
                    </a:prstGeom>
                  </pic:spPr>
                </pic:pic>
              </a:graphicData>
            </a:graphic>
          </wp:inline>
        </w:drawing>
      </w:r>
      <w:r>
        <w:t xml:space="preserve">    </w:t>
      </w:r>
      <w:r w:rsidRPr="002E3B84">
        <w:rPr>
          <w:noProof/>
        </w:rPr>
        <w:drawing>
          <wp:inline distT="0" distB="0" distL="0" distR="0" wp14:anchorId="47E8B4B0" wp14:editId="0944D64F">
            <wp:extent cx="1355345" cy="2313432"/>
            <wp:effectExtent l="0" t="0" r="0" b="0"/>
            <wp:docPr id="702114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143633" name=""/>
                    <pic:cNvPicPr/>
                  </pic:nvPicPr>
                  <pic:blipFill>
                    <a:blip r:embed="rId54"/>
                    <a:stretch>
                      <a:fillRect/>
                    </a:stretch>
                  </pic:blipFill>
                  <pic:spPr>
                    <a:xfrm>
                      <a:off x="0" y="0"/>
                      <a:ext cx="1363185" cy="2326815"/>
                    </a:xfrm>
                    <a:prstGeom prst="rect">
                      <a:avLst/>
                    </a:prstGeom>
                  </pic:spPr>
                </pic:pic>
              </a:graphicData>
            </a:graphic>
          </wp:inline>
        </w:drawing>
      </w:r>
      <w:r>
        <w:t xml:space="preserve">       </w:t>
      </w:r>
      <w:r w:rsidRPr="00027CE7">
        <w:rPr>
          <w:noProof/>
        </w:rPr>
        <w:drawing>
          <wp:inline distT="0" distB="0" distL="0" distR="0" wp14:anchorId="03A29313" wp14:editId="32D5A076">
            <wp:extent cx="1540256" cy="2310384"/>
            <wp:effectExtent l="0" t="0" r="3175" b="0"/>
            <wp:docPr id="181524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179482" name=""/>
                    <pic:cNvPicPr/>
                  </pic:nvPicPr>
                  <pic:blipFill>
                    <a:blip r:embed="rId55"/>
                    <a:stretch>
                      <a:fillRect/>
                    </a:stretch>
                  </pic:blipFill>
                  <pic:spPr>
                    <a:xfrm>
                      <a:off x="0" y="0"/>
                      <a:ext cx="1549875" cy="2324813"/>
                    </a:xfrm>
                    <a:prstGeom prst="rect">
                      <a:avLst/>
                    </a:prstGeom>
                  </pic:spPr>
                </pic:pic>
              </a:graphicData>
            </a:graphic>
          </wp:inline>
        </w:drawing>
      </w:r>
    </w:p>
    <w:p w14:paraId="13AEB1E5" w14:textId="77777777" w:rsidR="00BA7548" w:rsidRDefault="00BA7548" w:rsidP="007D1119"/>
    <w:p w14:paraId="71FF1AE9" w14:textId="77777777" w:rsidR="00BA7548" w:rsidRDefault="00BA7548" w:rsidP="007D1119"/>
    <w:p w14:paraId="6CBF944C" w14:textId="77777777" w:rsidR="00BA7548" w:rsidRDefault="000000BB" w:rsidP="00F6088F">
      <w:pPr>
        <w:ind w:left="2160" w:firstLine="720"/>
      </w:pPr>
      <w:r w:rsidRPr="000000BB">
        <w:drawing>
          <wp:inline distT="0" distB="0" distL="0" distR="0" wp14:anchorId="13AC36BD" wp14:editId="11DA989A">
            <wp:extent cx="2462252" cy="975275"/>
            <wp:effectExtent l="0" t="0" r="0" b="0"/>
            <wp:docPr id="506491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491118" name=""/>
                    <pic:cNvPicPr/>
                  </pic:nvPicPr>
                  <pic:blipFill>
                    <a:blip r:embed="rId56"/>
                    <a:stretch>
                      <a:fillRect/>
                    </a:stretch>
                  </pic:blipFill>
                  <pic:spPr>
                    <a:xfrm>
                      <a:off x="0" y="0"/>
                      <a:ext cx="2557562" cy="1013026"/>
                    </a:xfrm>
                    <a:prstGeom prst="rect">
                      <a:avLst/>
                    </a:prstGeom>
                  </pic:spPr>
                </pic:pic>
              </a:graphicData>
            </a:graphic>
          </wp:inline>
        </w:drawing>
      </w:r>
    </w:p>
    <w:p w14:paraId="397B956F" w14:textId="6085E1AB" w:rsidR="000000BB" w:rsidRPr="00BA7548" w:rsidRDefault="00F6088F" w:rsidP="00F6088F">
      <w:pPr>
        <w:ind w:left="2880"/>
        <w:rPr>
          <w:sz w:val="16"/>
          <w:szCs w:val="16"/>
        </w:rPr>
      </w:pPr>
      <w:r>
        <w:rPr>
          <w:sz w:val="16"/>
          <w:szCs w:val="16"/>
        </w:rPr>
        <w:t xml:space="preserve">    </w:t>
      </w:r>
      <w:r w:rsidR="000000BB" w:rsidRPr="00BA7548">
        <w:rPr>
          <w:sz w:val="16"/>
          <w:szCs w:val="16"/>
        </w:rPr>
        <w:t xml:space="preserve">Figure </w:t>
      </w:r>
      <w:r w:rsidR="000000BB" w:rsidRPr="00BA7548">
        <w:rPr>
          <w:sz w:val="16"/>
          <w:szCs w:val="16"/>
        </w:rPr>
        <w:fldChar w:fldCharType="begin"/>
      </w:r>
      <w:r w:rsidR="000000BB" w:rsidRPr="00BA7548">
        <w:rPr>
          <w:sz w:val="16"/>
          <w:szCs w:val="16"/>
        </w:rPr>
        <w:instrText xml:space="preserve"> SEQ Figure \* ARABIC </w:instrText>
      </w:r>
      <w:r w:rsidR="000000BB" w:rsidRPr="00BA7548">
        <w:rPr>
          <w:sz w:val="16"/>
          <w:szCs w:val="16"/>
        </w:rPr>
        <w:fldChar w:fldCharType="separate"/>
      </w:r>
      <w:r w:rsidR="000000BB" w:rsidRPr="00BA7548">
        <w:rPr>
          <w:noProof/>
          <w:sz w:val="16"/>
          <w:szCs w:val="16"/>
        </w:rPr>
        <w:t>31</w:t>
      </w:r>
      <w:r w:rsidR="000000BB" w:rsidRPr="00BA7548">
        <w:rPr>
          <w:sz w:val="16"/>
          <w:szCs w:val="16"/>
        </w:rPr>
        <w:fldChar w:fldCharType="end"/>
      </w:r>
      <w:r w:rsidR="000000BB" w:rsidRPr="00BA7548">
        <w:rPr>
          <w:sz w:val="16"/>
          <w:szCs w:val="16"/>
          <w:lang w:val="en-AU"/>
        </w:rPr>
        <w:t>: represent the project report is end here</w:t>
      </w:r>
    </w:p>
    <w:p w14:paraId="5BF5AB90" w14:textId="4CEB8283" w:rsidR="000000BB" w:rsidRDefault="000000BB" w:rsidP="007D1119"/>
    <w:sectPr w:rsidR="000000BB" w:rsidSect="001B1EC3">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C7C"/>
    <w:multiLevelType w:val="hybridMultilevel"/>
    <w:tmpl w:val="CE4E0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A21BE"/>
    <w:multiLevelType w:val="hybridMultilevel"/>
    <w:tmpl w:val="7A30E3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736A0"/>
    <w:multiLevelType w:val="hybridMultilevel"/>
    <w:tmpl w:val="A84E33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25927"/>
    <w:multiLevelType w:val="multilevel"/>
    <w:tmpl w:val="E00EF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FF28AF"/>
    <w:multiLevelType w:val="hybridMultilevel"/>
    <w:tmpl w:val="0D84FE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003ECF"/>
    <w:multiLevelType w:val="hybridMultilevel"/>
    <w:tmpl w:val="903CDD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25C1EBC"/>
    <w:multiLevelType w:val="hybridMultilevel"/>
    <w:tmpl w:val="8C482D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1D1995"/>
    <w:multiLevelType w:val="hybridMultilevel"/>
    <w:tmpl w:val="41F4A0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D9293D"/>
    <w:multiLevelType w:val="hybridMultilevel"/>
    <w:tmpl w:val="719498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211BAB"/>
    <w:multiLevelType w:val="hybridMultilevel"/>
    <w:tmpl w:val="35487B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276C57"/>
    <w:multiLevelType w:val="multilevel"/>
    <w:tmpl w:val="321A7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A01032"/>
    <w:multiLevelType w:val="multilevel"/>
    <w:tmpl w:val="1D5CCE7C"/>
    <w:lvl w:ilvl="0">
      <w:start w:val="1"/>
      <w:numFmt w:val="decimal"/>
      <w:lvlText w:val="%1.0"/>
      <w:lvlJc w:val="left"/>
      <w:pPr>
        <w:ind w:left="862" w:hanging="720"/>
      </w:pPr>
      <w:rPr>
        <w:rFonts w:hint="default"/>
      </w:rPr>
    </w:lvl>
    <w:lvl w:ilvl="1">
      <w:start w:val="1"/>
      <w:numFmt w:val="decimal"/>
      <w:lvlText w:val="%1.%2"/>
      <w:lvlJc w:val="left"/>
      <w:pPr>
        <w:ind w:left="1582" w:hanging="720"/>
      </w:pPr>
      <w:rPr>
        <w:rFonts w:hint="default"/>
      </w:rPr>
    </w:lvl>
    <w:lvl w:ilvl="2">
      <w:start w:val="1"/>
      <w:numFmt w:val="decimal"/>
      <w:lvlText w:val="%1.%2.%3"/>
      <w:lvlJc w:val="left"/>
      <w:pPr>
        <w:ind w:left="2662" w:hanging="1080"/>
      </w:pPr>
      <w:rPr>
        <w:rFonts w:hint="default"/>
      </w:rPr>
    </w:lvl>
    <w:lvl w:ilvl="3">
      <w:start w:val="1"/>
      <w:numFmt w:val="decimal"/>
      <w:lvlText w:val="%1.%2.%3.%4"/>
      <w:lvlJc w:val="left"/>
      <w:pPr>
        <w:ind w:left="3742" w:hanging="1440"/>
      </w:pPr>
      <w:rPr>
        <w:rFonts w:hint="default"/>
      </w:rPr>
    </w:lvl>
    <w:lvl w:ilvl="4">
      <w:start w:val="1"/>
      <w:numFmt w:val="decimal"/>
      <w:lvlText w:val="%1.%2.%3.%4.%5"/>
      <w:lvlJc w:val="left"/>
      <w:pPr>
        <w:ind w:left="5182" w:hanging="2160"/>
      </w:pPr>
      <w:rPr>
        <w:rFonts w:hint="default"/>
      </w:rPr>
    </w:lvl>
    <w:lvl w:ilvl="5">
      <w:start w:val="1"/>
      <w:numFmt w:val="decimal"/>
      <w:lvlText w:val="%1.%2.%3.%4.%5.%6"/>
      <w:lvlJc w:val="left"/>
      <w:pPr>
        <w:ind w:left="6262" w:hanging="2520"/>
      </w:pPr>
      <w:rPr>
        <w:rFonts w:hint="default"/>
      </w:rPr>
    </w:lvl>
    <w:lvl w:ilvl="6">
      <w:start w:val="1"/>
      <w:numFmt w:val="decimal"/>
      <w:lvlText w:val="%1.%2.%3.%4.%5.%6.%7"/>
      <w:lvlJc w:val="left"/>
      <w:pPr>
        <w:ind w:left="7342" w:hanging="2880"/>
      </w:pPr>
      <w:rPr>
        <w:rFonts w:hint="default"/>
      </w:rPr>
    </w:lvl>
    <w:lvl w:ilvl="7">
      <w:start w:val="1"/>
      <w:numFmt w:val="decimal"/>
      <w:lvlText w:val="%1.%2.%3.%4.%5.%6.%7.%8"/>
      <w:lvlJc w:val="left"/>
      <w:pPr>
        <w:ind w:left="8422" w:hanging="3240"/>
      </w:pPr>
      <w:rPr>
        <w:rFonts w:hint="default"/>
      </w:rPr>
    </w:lvl>
    <w:lvl w:ilvl="8">
      <w:start w:val="1"/>
      <w:numFmt w:val="decimal"/>
      <w:lvlText w:val="%1.%2.%3.%4.%5.%6.%7.%8.%9"/>
      <w:lvlJc w:val="left"/>
      <w:pPr>
        <w:ind w:left="9502" w:hanging="3600"/>
      </w:pPr>
      <w:rPr>
        <w:rFonts w:hint="default"/>
      </w:rPr>
    </w:lvl>
  </w:abstractNum>
  <w:abstractNum w:abstractNumId="12" w15:restartNumberingAfterBreak="0">
    <w:nsid w:val="52F2448F"/>
    <w:multiLevelType w:val="hybridMultilevel"/>
    <w:tmpl w:val="A78888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14703C"/>
    <w:multiLevelType w:val="hybridMultilevel"/>
    <w:tmpl w:val="0E0E95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7F6771"/>
    <w:multiLevelType w:val="hybridMultilevel"/>
    <w:tmpl w:val="A70E4DD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50439C6"/>
    <w:multiLevelType w:val="hybridMultilevel"/>
    <w:tmpl w:val="28BE68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FC3B2B"/>
    <w:multiLevelType w:val="hybridMultilevel"/>
    <w:tmpl w:val="A06CF7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191462"/>
    <w:multiLevelType w:val="hybridMultilevel"/>
    <w:tmpl w:val="2B2456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FD7293"/>
    <w:multiLevelType w:val="multilevel"/>
    <w:tmpl w:val="A9909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9D71B8"/>
    <w:multiLevelType w:val="hybridMultilevel"/>
    <w:tmpl w:val="CA9651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3A5021"/>
    <w:multiLevelType w:val="hybridMultilevel"/>
    <w:tmpl w:val="F59ADB6E"/>
    <w:lvl w:ilvl="0" w:tplc="0809000F">
      <w:start w:val="1"/>
      <w:numFmt w:val="decimal"/>
      <w:lvlText w:val="%1."/>
      <w:lvlJc w:val="left"/>
      <w:pPr>
        <w:ind w:left="106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7490006">
    <w:abstractNumId w:val="14"/>
  </w:num>
  <w:num w:numId="2" w16cid:durableId="1171989628">
    <w:abstractNumId w:val="16"/>
  </w:num>
  <w:num w:numId="3" w16cid:durableId="1107653782">
    <w:abstractNumId w:val="19"/>
  </w:num>
  <w:num w:numId="4" w16cid:durableId="1822888468">
    <w:abstractNumId w:val="9"/>
  </w:num>
  <w:num w:numId="5" w16cid:durableId="2100327952">
    <w:abstractNumId w:val="0"/>
  </w:num>
  <w:num w:numId="6" w16cid:durableId="51463609">
    <w:abstractNumId w:val="2"/>
  </w:num>
  <w:num w:numId="7" w16cid:durableId="2057191269">
    <w:abstractNumId w:val="8"/>
  </w:num>
  <w:num w:numId="8" w16cid:durableId="1881087698">
    <w:abstractNumId w:val="1"/>
  </w:num>
  <w:num w:numId="9" w16cid:durableId="186213480">
    <w:abstractNumId w:val="7"/>
  </w:num>
  <w:num w:numId="10" w16cid:durableId="1504512588">
    <w:abstractNumId w:val="6"/>
  </w:num>
  <w:num w:numId="11" w16cid:durableId="1786266370">
    <w:abstractNumId w:val="17"/>
  </w:num>
  <w:num w:numId="12" w16cid:durableId="1754351879">
    <w:abstractNumId w:val="13"/>
  </w:num>
  <w:num w:numId="13" w16cid:durableId="441656934">
    <w:abstractNumId w:val="15"/>
  </w:num>
  <w:num w:numId="14" w16cid:durableId="2087264426">
    <w:abstractNumId w:val="11"/>
  </w:num>
  <w:num w:numId="15" w16cid:durableId="100223372">
    <w:abstractNumId w:val="12"/>
  </w:num>
  <w:num w:numId="16" w16cid:durableId="736443970">
    <w:abstractNumId w:val="18"/>
  </w:num>
  <w:num w:numId="17" w16cid:durableId="2005477371">
    <w:abstractNumId w:val="3"/>
  </w:num>
  <w:num w:numId="18" w16cid:durableId="630398954">
    <w:abstractNumId w:val="4"/>
  </w:num>
  <w:num w:numId="19" w16cid:durableId="2142573232">
    <w:abstractNumId w:val="10"/>
  </w:num>
  <w:num w:numId="20" w16cid:durableId="1390298773">
    <w:abstractNumId w:val="20"/>
  </w:num>
  <w:num w:numId="21" w16cid:durableId="753479543">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EC3"/>
    <w:rsid w:val="000000BB"/>
    <w:rsid w:val="0000335F"/>
    <w:rsid w:val="00015006"/>
    <w:rsid w:val="000208C1"/>
    <w:rsid w:val="00027CE7"/>
    <w:rsid w:val="00045ECB"/>
    <w:rsid w:val="0004659A"/>
    <w:rsid w:val="00053124"/>
    <w:rsid w:val="00054FBA"/>
    <w:rsid w:val="00071D6E"/>
    <w:rsid w:val="00084D65"/>
    <w:rsid w:val="00091D77"/>
    <w:rsid w:val="000A000F"/>
    <w:rsid w:val="000A53AF"/>
    <w:rsid w:val="000A7EB5"/>
    <w:rsid w:val="000C1A3D"/>
    <w:rsid w:val="000C5138"/>
    <w:rsid w:val="000D4E82"/>
    <w:rsid w:val="000F011D"/>
    <w:rsid w:val="000F1C8C"/>
    <w:rsid w:val="001041E8"/>
    <w:rsid w:val="001150E2"/>
    <w:rsid w:val="0012350C"/>
    <w:rsid w:val="00126F31"/>
    <w:rsid w:val="00127EB1"/>
    <w:rsid w:val="0013052F"/>
    <w:rsid w:val="001457AE"/>
    <w:rsid w:val="001539B7"/>
    <w:rsid w:val="001576FB"/>
    <w:rsid w:val="0017458F"/>
    <w:rsid w:val="001762E0"/>
    <w:rsid w:val="00183243"/>
    <w:rsid w:val="00183685"/>
    <w:rsid w:val="001966FC"/>
    <w:rsid w:val="00197267"/>
    <w:rsid w:val="001A135C"/>
    <w:rsid w:val="001A5588"/>
    <w:rsid w:val="001B1EC3"/>
    <w:rsid w:val="001B366E"/>
    <w:rsid w:val="001B68D8"/>
    <w:rsid w:val="001C1EA5"/>
    <w:rsid w:val="001C4C02"/>
    <w:rsid w:val="001D1EB1"/>
    <w:rsid w:val="002062F1"/>
    <w:rsid w:val="00217798"/>
    <w:rsid w:val="00217F9E"/>
    <w:rsid w:val="002222AE"/>
    <w:rsid w:val="002430CF"/>
    <w:rsid w:val="00243621"/>
    <w:rsid w:val="00244866"/>
    <w:rsid w:val="00245D71"/>
    <w:rsid w:val="00255561"/>
    <w:rsid w:val="00264817"/>
    <w:rsid w:val="00265596"/>
    <w:rsid w:val="00271FF1"/>
    <w:rsid w:val="00282745"/>
    <w:rsid w:val="00285E1F"/>
    <w:rsid w:val="0029339A"/>
    <w:rsid w:val="002B1AC7"/>
    <w:rsid w:val="002B52E9"/>
    <w:rsid w:val="002B5568"/>
    <w:rsid w:val="002B7519"/>
    <w:rsid w:val="002C68D5"/>
    <w:rsid w:val="002C7C72"/>
    <w:rsid w:val="002D574A"/>
    <w:rsid w:val="002D7019"/>
    <w:rsid w:val="002E3B84"/>
    <w:rsid w:val="002E5088"/>
    <w:rsid w:val="00305B6F"/>
    <w:rsid w:val="003130EC"/>
    <w:rsid w:val="00321B62"/>
    <w:rsid w:val="00336ED6"/>
    <w:rsid w:val="00337BF1"/>
    <w:rsid w:val="00347A14"/>
    <w:rsid w:val="00350476"/>
    <w:rsid w:val="00361214"/>
    <w:rsid w:val="00361B20"/>
    <w:rsid w:val="00363B5A"/>
    <w:rsid w:val="003673A6"/>
    <w:rsid w:val="00384767"/>
    <w:rsid w:val="00386484"/>
    <w:rsid w:val="00392D69"/>
    <w:rsid w:val="00395858"/>
    <w:rsid w:val="003B7DB4"/>
    <w:rsid w:val="003E2632"/>
    <w:rsid w:val="003E3B63"/>
    <w:rsid w:val="004016E1"/>
    <w:rsid w:val="0040439C"/>
    <w:rsid w:val="00404BBA"/>
    <w:rsid w:val="00416B9A"/>
    <w:rsid w:val="00423553"/>
    <w:rsid w:val="00423EA1"/>
    <w:rsid w:val="004332B7"/>
    <w:rsid w:val="004368CC"/>
    <w:rsid w:val="00441EA1"/>
    <w:rsid w:val="00447220"/>
    <w:rsid w:val="00453D79"/>
    <w:rsid w:val="00461FE8"/>
    <w:rsid w:val="00462307"/>
    <w:rsid w:val="00474E4C"/>
    <w:rsid w:val="004861C4"/>
    <w:rsid w:val="00490018"/>
    <w:rsid w:val="004A0358"/>
    <w:rsid w:val="004A4343"/>
    <w:rsid w:val="004A743B"/>
    <w:rsid w:val="004B72A6"/>
    <w:rsid w:val="004D15F8"/>
    <w:rsid w:val="004D2E1F"/>
    <w:rsid w:val="004D3E7A"/>
    <w:rsid w:val="004E0920"/>
    <w:rsid w:val="004E114B"/>
    <w:rsid w:val="004E3FE4"/>
    <w:rsid w:val="004E70E0"/>
    <w:rsid w:val="004F5410"/>
    <w:rsid w:val="004F5BE8"/>
    <w:rsid w:val="004F64DA"/>
    <w:rsid w:val="00501521"/>
    <w:rsid w:val="005017A8"/>
    <w:rsid w:val="00502F82"/>
    <w:rsid w:val="0050424B"/>
    <w:rsid w:val="00512F60"/>
    <w:rsid w:val="00517643"/>
    <w:rsid w:val="005200D9"/>
    <w:rsid w:val="00522F3C"/>
    <w:rsid w:val="00524A08"/>
    <w:rsid w:val="00525035"/>
    <w:rsid w:val="00527EA0"/>
    <w:rsid w:val="00530C0E"/>
    <w:rsid w:val="00541CD7"/>
    <w:rsid w:val="00544771"/>
    <w:rsid w:val="00546E8D"/>
    <w:rsid w:val="005511A4"/>
    <w:rsid w:val="00555D99"/>
    <w:rsid w:val="005667A0"/>
    <w:rsid w:val="00566F80"/>
    <w:rsid w:val="00567BB7"/>
    <w:rsid w:val="00567DB8"/>
    <w:rsid w:val="00570E8B"/>
    <w:rsid w:val="00583482"/>
    <w:rsid w:val="005934C9"/>
    <w:rsid w:val="005951B4"/>
    <w:rsid w:val="00595FDC"/>
    <w:rsid w:val="005A14F4"/>
    <w:rsid w:val="005A2488"/>
    <w:rsid w:val="005A461A"/>
    <w:rsid w:val="005B3183"/>
    <w:rsid w:val="005B3314"/>
    <w:rsid w:val="005C0B03"/>
    <w:rsid w:val="005D1220"/>
    <w:rsid w:val="005D6230"/>
    <w:rsid w:val="005D7433"/>
    <w:rsid w:val="005D7780"/>
    <w:rsid w:val="005E3C47"/>
    <w:rsid w:val="005F0C93"/>
    <w:rsid w:val="005F224B"/>
    <w:rsid w:val="005F69F8"/>
    <w:rsid w:val="00602D06"/>
    <w:rsid w:val="00603464"/>
    <w:rsid w:val="00603DB5"/>
    <w:rsid w:val="00606CFF"/>
    <w:rsid w:val="006110CD"/>
    <w:rsid w:val="00613013"/>
    <w:rsid w:val="006141A5"/>
    <w:rsid w:val="0061444A"/>
    <w:rsid w:val="00614AA2"/>
    <w:rsid w:val="00614BAA"/>
    <w:rsid w:val="00614C0E"/>
    <w:rsid w:val="00615B3A"/>
    <w:rsid w:val="006175E6"/>
    <w:rsid w:val="00623021"/>
    <w:rsid w:val="006237EE"/>
    <w:rsid w:val="00626C06"/>
    <w:rsid w:val="00634882"/>
    <w:rsid w:val="006348E4"/>
    <w:rsid w:val="00634C67"/>
    <w:rsid w:val="00636D9C"/>
    <w:rsid w:val="00642AD4"/>
    <w:rsid w:val="006448FE"/>
    <w:rsid w:val="006454A5"/>
    <w:rsid w:val="0065226D"/>
    <w:rsid w:val="0067697C"/>
    <w:rsid w:val="0067760E"/>
    <w:rsid w:val="00684C5B"/>
    <w:rsid w:val="0069758D"/>
    <w:rsid w:val="00697DC1"/>
    <w:rsid w:val="006A1D92"/>
    <w:rsid w:val="006A7E1E"/>
    <w:rsid w:val="006B1D67"/>
    <w:rsid w:val="006B48ED"/>
    <w:rsid w:val="006B63BA"/>
    <w:rsid w:val="006C6924"/>
    <w:rsid w:val="006F6845"/>
    <w:rsid w:val="006F69ED"/>
    <w:rsid w:val="006F7CFD"/>
    <w:rsid w:val="0071454C"/>
    <w:rsid w:val="00715E98"/>
    <w:rsid w:val="00730EA0"/>
    <w:rsid w:val="00734658"/>
    <w:rsid w:val="00734BAF"/>
    <w:rsid w:val="0073544F"/>
    <w:rsid w:val="0074057B"/>
    <w:rsid w:val="007420E9"/>
    <w:rsid w:val="00746608"/>
    <w:rsid w:val="00764A63"/>
    <w:rsid w:val="0077431E"/>
    <w:rsid w:val="00781B37"/>
    <w:rsid w:val="00782B1D"/>
    <w:rsid w:val="00791684"/>
    <w:rsid w:val="007A4090"/>
    <w:rsid w:val="007A4774"/>
    <w:rsid w:val="007C700B"/>
    <w:rsid w:val="007D0084"/>
    <w:rsid w:val="007D1119"/>
    <w:rsid w:val="007D17FE"/>
    <w:rsid w:val="007D552E"/>
    <w:rsid w:val="007E643F"/>
    <w:rsid w:val="007E7F21"/>
    <w:rsid w:val="00804DBF"/>
    <w:rsid w:val="00811678"/>
    <w:rsid w:val="00817F13"/>
    <w:rsid w:val="0082048C"/>
    <w:rsid w:val="008237FF"/>
    <w:rsid w:val="00827BD1"/>
    <w:rsid w:val="00835B37"/>
    <w:rsid w:val="008448E5"/>
    <w:rsid w:val="00844D58"/>
    <w:rsid w:val="00856B6B"/>
    <w:rsid w:val="00863E74"/>
    <w:rsid w:val="00874923"/>
    <w:rsid w:val="00890A71"/>
    <w:rsid w:val="0089103E"/>
    <w:rsid w:val="00894907"/>
    <w:rsid w:val="0089614E"/>
    <w:rsid w:val="008B6CB0"/>
    <w:rsid w:val="008D16AD"/>
    <w:rsid w:val="008D55E4"/>
    <w:rsid w:val="008E0E09"/>
    <w:rsid w:val="008E3D1E"/>
    <w:rsid w:val="00901FC5"/>
    <w:rsid w:val="0090307B"/>
    <w:rsid w:val="00911878"/>
    <w:rsid w:val="00913C7C"/>
    <w:rsid w:val="00922897"/>
    <w:rsid w:val="00930D3F"/>
    <w:rsid w:val="009325B3"/>
    <w:rsid w:val="009471AE"/>
    <w:rsid w:val="009471B1"/>
    <w:rsid w:val="0095295A"/>
    <w:rsid w:val="00957A59"/>
    <w:rsid w:val="00973182"/>
    <w:rsid w:val="00975DBC"/>
    <w:rsid w:val="0098115E"/>
    <w:rsid w:val="00986757"/>
    <w:rsid w:val="009A69C7"/>
    <w:rsid w:val="009C3CDD"/>
    <w:rsid w:val="009C45D1"/>
    <w:rsid w:val="009D0AA1"/>
    <w:rsid w:val="009E2574"/>
    <w:rsid w:val="009E2F88"/>
    <w:rsid w:val="009E6FB7"/>
    <w:rsid w:val="009F4708"/>
    <w:rsid w:val="009F5E25"/>
    <w:rsid w:val="00A046C1"/>
    <w:rsid w:val="00A06BB6"/>
    <w:rsid w:val="00A17491"/>
    <w:rsid w:val="00A21703"/>
    <w:rsid w:val="00A363D3"/>
    <w:rsid w:val="00A625C4"/>
    <w:rsid w:val="00A82BDB"/>
    <w:rsid w:val="00AA501B"/>
    <w:rsid w:val="00AA78D6"/>
    <w:rsid w:val="00AB13EE"/>
    <w:rsid w:val="00AB64BE"/>
    <w:rsid w:val="00AC7C75"/>
    <w:rsid w:val="00AD1B48"/>
    <w:rsid w:val="00AD284D"/>
    <w:rsid w:val="00AD4C17"/>
    <w:rsid w:val="00AF4FFA"/>
    <w:rsid w:val="00AF540A"/>
    <w:rsid w:val="00AF781E"/>
    <w:rsid w:val="00B00949"/>
    <w:rsid w:val="00B00B35"/>
    <w:rsid w:val="00B011DD"/>
    <w:rsid w:val="00B0525A"/>
    <w:rsid w:val="00B06F48"/>
    <w:rsid w:val="00B07693"/>
    <w:rsid w:val="00B23348"/>
    <w:rsid w:val="00B245F6"/>
    <w:rsid w:val="00B26736"/>
    <w:rsid w:val="00B3357C"/>
    <w:rsid w:val="00B36670"/>
    <w:rsid w:val="00B40E48"/>
    <w:rsid w:val="00B41238"/>
    <w:rsid w:val="00B45571"/>
    <w:rsid w:val="00B536C8"/>
    <w:rsid w:val="00B53F12"/>
    <w:rsid w:val="00B60747"/>
    <w:rsid w:val="00B659D6"/>
    <w:rsid w:val="00B74523"/>
    <w:rsid w:val="00B76BEF"/>
    <w:rsid w:val="00B833C1"/>
    <w:rsid w:val="00B854B9"/>
    <w:rsid w:val="00BA7548"/>
    <w:rsid w:val="00BC3981"/>
    <w:rsid w:val="00BE6860"/>
    <w:rsid w:val="00C03A84"/>
    <w:rsid w:val="00C042FC"/>
    <w:rsid w:val="00C06462"/>
    <w:rsid w:val="00C30145"/>
    <w:rsid w:val="00C3051F"/>
    <w:rsid w:val="00C3416B"/>
    <w:rsid w:val="00C3461A"/>
    <w:rsid w:val="00C376E1"/>
    <w:rsid w:val="00C41E33"/>
    <w:rsid w:val="00C43EA7"/>
    <w:rsid w:val="00C4608B"/>
    <w:rsid w:val="00C46F7D"/>
    <w:rsid w:val="00C51956"/>
    <w:rsid w:val="00C54937"/>
    <w:rsid w:val="00C61C22"/>
    <w:rsid w:val="00C67010"/>
    <w:rsid w:val="00C67097"/>
    <w:rsid w:val="00C81186"/>
    <w:rsid w:val="00C86378"/>
    <w:rsid w:val="00C93EF6"/>
    <w:rsid w:val="00C94176"/>
    <w:rsid w:val="00CA16AF"/>
    <w:rsid w:val="00CA3441"/>
    <w:rsid w:val="00CA4ED3"/>
    <w:rsid w:val="00CD468E"/>
    <w:rsid w:val="00CE6B54"/>
    <w:rsid w:val="00CE7C08"/>
    <w:rsid w:val="00CF3088"/>
    <w:rsid w:val="00D07A43"/>
    <w:rsid w:val="00D163F3"/>
    <w:rsid w:val="00D34C57"/>
    <w:rsid w:val="00D34EAB"/>
    <w:rsid w:val="00D43444"/>
    <w:rsid w:val="00D76EDE"/>
    <w:rsid w:val="00D870C1"/>
    <w:rsid w:val="00DB6ADA"/>
    <w:rsid w:val="00DC4D90"/>
    <w:rsid w:val="00DE00FB"/>
    <w:rsid w:val="00DE1B9E"/>
    <w:rsid w:val="00DE3108"/>
    <w:rsid w:val="00DE585C"/>
    <w:rsid w:val="00DF4301"/>
    <w:rsid w:val="00DF6FB3"/>
    <w:rsid w:val="00E02A08"/>
    <w:rsid w:val="00E06385"/>
    <w:rsid w:val="00E11812"/>
    <w:rsid w:val="00E15F9A"/>
    <w:rsid w:val="00E17231"/>
    <w:rsid w:val="00E308C8"/>
    <w:rsid w:val="00E36A05"/>
    <w:rsid w:val="00E455AB"/>
    <w:rsid w:val="00E458A6"/>
    <w:rsid w:val="00E45FBC"/>
    <w:rsid w:val="00E46370"/>
    <w:rsid w:val="00E53E49"/>
    <w:rsid w:val="00E60A55"/>
    <w:rsid w:val="00E633EB"/>
    <w:rsid w:val="00E719E6"/>
    <w:rsid w:val="00E846D3"/>
    <w:rsid w:val="00E93CAE"/>
    <w:rsid w:val="00EA5393"/>
    <w:rsid w:val="00EB073B"/>
    <w:rsid w:val="00EB0960"/>
    <w:rsid w:val="00EB2CD5"/>
    <w:rsid w:val="00EC2EA1"/>
    <w:rsid w:val="00EE2059"/>
    <w:rsid w:val="00F014FE"/>
    <w:rsid w:val="00F06330"/>
    <w:rsid w:val="00F12D17"/>
    <w:rsid w:val="00F176C6"/>
    <w:rsid w:val="00F2430F"/>
    <w:rsid w:val="00F2662E"/>
    <w:rsid w:val="00F462D7"/>
    <w:rsid w:val="00F51F66"/>
    <w:rsid w:val="00F56E51"/>
    <w:rsid w:val="00F6088F"/>
    <w:rsid w:val="00F72728"/>
    <w:rsid w:val="00F76F0C"/>
    <w:rsid w:val="00F905BE"/>
    <w:rsid w:val="00FB0613"/>
    <w:rsid w:val="00FB0C7F"/>
    <w:rsid w:val="00FB48B0"/>
    <w:rsid w:val="00FC08F3"/>
    <w:rsid w:val="00FE14CF"/>
    <w:rsid w:val="00FE54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A83B0"/>
  <w15:chartTrackingRefBased/>
  <w15:docId w15:val="{20E63D1C-AC31-4D69-B99A-590310B53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8C1"/>
    <w:pPr>
      <w:spacing w:line="360" w:lineRule="auto"/>
    </w:pPr>
    <w:rPr>
      <w:rFonts w:asciiTheme="minorBidi" w:hAnsiTheme="minorBidi"/>
      <w:sz w:val="24"/>
    </w:rPr>
  </w:style>
  <w:style w:type="paragraph" w:styleId="Heading1">
    <w:name w:val="heading 1"/>
    <w:basedOn w:val="Normal"/>
    <w:next w:val="Normal"/>
    <w:link w:val="Heading1Char"/>
    <w:uiPriority w:val="9"/>
    <w:qFormat/>
    <w:rsid w:val="000208C1"/>
    <w:pPr>
      <w:keepNext/>
      <w:keepLines/>
      <w:spacing w:before="360" w:after="80"/>
      <w:outlineLvl w:val="0"/>
    </w:pPr>
    <w:rPr>
      <w:rFonts w:asciiTheme="majorBidi" w:eastAsiaTheme="majorEastAsia" w:hAnsiTheme="majorBidi" w:cstheme="majorBidi"/>
      <w:b/>
      <w:color w:val="153D63" w:themeColor="text2" w:themeTint="E6"/>
      <w:sz w:val="52"/>
      <w:szCs w:val="40"/>
    </w:rPr>
  </w:style>
  <w:style w:type="paragraph" w:styleId="Heading2">
    <w:name w:val="heading 2"/>
    <w:basedOn w:val="Normal"/>
    <w:next w:val="Normal"/>
    <w:link w:val="Heading2Char"/>
    <w:uiPriority w:val="9"/>
    <w:unhideWhenUsed/>
    <w:qFormat/>
    <w:rsid w:val="000208C1"/>
    <w:pPr>
      <w:keepNext/>
      <w:keepLines/>
      <w:spacing w:before="160" w:after="80"/>
      <w:outlineLvl w:val="1"/>
    </w:pPr>
    <w:rPr>
      <w:rFonts w:asciiTheme="majorBidi" w:eastAsiaTheme="majorEastAsia" w:hAnsiTheme="majorBidi" w:cstheme="majorBidi"/>
      <w:b/>
      <w:color w:val="215E99" w:themeColor="text2" w:themeTint="BF"/>
      <w:sz w:val="44"/>
      <w:szCs w:val="32"/>
    </w:rPr>
  </w:style>
  <w:style w:type="paragraph" w:styleId="Heading3">
    <w:name w:val="heading 3"/>
    <w:basedOn w:val="Normal"/>
    <w:next w:val="Normal"/>
    <w:link w:val="Heading3Char"/>
    <w:uiPriority w:val="9"/>
    <w:semiHidden/>
    <w:unhideWhenUsed/>
    <w:qFormat/>
    <w:rsid w:val="001B1E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1E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1E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1E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1E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1E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1E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8C1"/>
    <w:rPr>
      <w:rFonts w:asciiTheme="majorBidi" w:eastAsiaTheme="majorEastAsia" w:hAnsiTheme="majorBidi" w:cstheme="majorBidi"/>
      <w:b/>
      <w:color w:val="153D63" w:themeColor="text2" w:themeTint="E6"/>
      <w:sz w:val="52"/>
      <w:szCs w:val="40"/>
    </w:rPr>
  </w:style>
  <w:style w:type="character" w:customStyle="1" w:styleId="Heading2Char">
    <w:name w:val="Heading 2 Char"/>
    <w:basedOn w:val="DefaultParagraphFont"/>
    <w:link w:val="Heading2"/>
    <w:uiPriority w:val="9"/>
    <w:rsid w:val="000208C1"/>
    <w:rPr>
      <w:rFonts w:asciiTheme="majorBidi" w:eastAsiaTheme="majorEastAsia" w:hAnsiTheme="majorBidi" w:cstheme="majorBidi"/>
      <w:b/>
      <w:color w:val="215E99" w:themeColor="text2" w:themeTint="BF"/>
      <w:sz w:val="44"/>
      <w:szCs w:val="32"/>
    </w:rPr>
  </w:style>
  <w:style w:type="character" w:customStyle="1" w:styleId="Heading3Char">
    <w:name w:val="Heading 3 Char"/>
    <w:basedOn w:val="DefaultParagraphFont"/>
    <w:link w:val="Heading3"/>
    <w:uiPriority w:val="9"/>
    <w:semiHidden/>
    <w:rsid w:val="001B1E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1E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1E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1E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1E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1E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1EC3"/>
    <w:rPr>
      <w:rFonts w:eastAsiaTheme="majorEastAsia" w:cstheme="majorBidi"/>
      <w:color w:val="272727" w:themeColor="text1" w:themeTint="D8"/>
    </w:rPr>
  </w:style>
  <w:style w:type="paragraph" w:styleId="Title">
    <w:name w:val="Title"/>
    <w:basedOn w:val="Normal"/>
    <w:next w:val="Normal"/>
    <w:link w:val="TitleChar"/>
    <w:uiPriority w:val="10"/>
    <w:qFormat/>
    <w:rsid w:val="001B1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E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1E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1E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1EC3"/>
    <w:pPr>
      <w:spacing w:before="160"/>
      <w:jc w:val="center"/>
    </w:pPr>
    <w:rPr>
      <w:i/>
      <w:iCs/>
      <w:color w:val="404040" w:themeColor="text1" w:themeTint="BF"/>
    </w:rPr>
  </w:style>
  <w:style w:type="character" w:customStyle="1" w:styleId="QuoteChar">
    <w:name w:val="Quote Char"/>
    <w:basedOn w:val="DefaultParagraphFont"/>
    <w:link w:val="Quote"/>
    <w:uiPriority w:val="29"/>
    <w:rsid w:val="001B1EC3"/>
    <w:rPr>
      <w:i/>
      <w:iCs/>
      <w:color w:val="404040" w:themeColor="text1" w:themeTint="BF"/>
    </w:rPr>
  </w:style>
  <w:style w:type="paragraph" w:styleId="ListParagraph">
    <w:name w:val="List Paragraph"/>
    <w:basedOn w:val="Normal"/>
    <w:uiPriority w:val="34"/>
    <w:qFormat/>
    <w:rsid w:val="001B1EC3"/>
    <w:pPr>
      <w:ind w:left="720"/>
      <w:contextualSpacing/>
    </w:pPr>
  </w:style>
  <w:style w:type="character" w:styleId="IntenseEmphasis">
    <w:name w:val="Intense Emphasis"/>
    <w:basedOn w:val="DefaultParagraphFont"/>
    <w:uiPriority w:val="21"/>
    <w:qFormat/>
    <w:rsid w:val="001B1EC3"/>
    <w:rPr>
      <w:i/>
      <w:iCs/>
      <w:color w:val="0F4761" w:themeColor="accent1" w:themeShade="BF"/>
    </w:rPr>
  </w:style>
  <w:style w:type="paragraph" w:styleId="IntenseQuote">
    <w:name w:val="Intense Quote"/>
    <w:basedOn w:val="Normal"/>
    <w:next w:val="Normal"/>
    <w:link w:val="IntenseQuoteChar"/>
    <w:uiPriority w:val="30"/>
    <w:qFormat/>
    <w:rsid w:val="001B1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1EC3"/>
    <w:rPr>
      <w:i/>
      <w:iCs/>
      <w:color w:val="0F4761" w:themeColor="accent1" w:themeShade="BF"/>
    </w:rPr>
  </w:style>
  <w:style w:type="character" w:styleId="IntenseReference">
    <w:name w:val="Intense Reference"/>
    <w:basedOn w:val="DefaultParagraphFont"/>
    <w:uiPriority w:val="32"/>
    <w:qFormat/>
    <w:rsid w:val="001B1EC3"/>
    <w:rPr>
      <w:b/>
      <w:bCs/>
      <w:smallCaps/>
      <w:color w:val="0F4761" w:themeColor="accent1" w:themeShade="BF"/>
      <w:spacing w:val="5"/>
    </w:rPr>
  </w:style>
  <w:style w:type="paragraph" w:styleId="NoSpacing">
    <w:name w:val="No Spacing"/>
    <w:link w:val="NoSpacingChar"/>
    <w:uiPriority w:val="1"/>
    <w:qFormat/>
    <w:rsid w:val="001B1EC3"/>
    <w:pPr>
      <w:spacing w:after="0" w:line="240" w:lineRule="auto"/>
    </w:pPr>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2B52E9"/>
    <w:pPr>
      <w:spacing w:before="240" w:after="0"/>
      <w:outlineLvl w:val="9"/>
    </w:pPr>
    <w:rPr>
      <w:kern w:val="0"/>
      <w:sz w:val="32"/>
      <w:szCs w:val="32"/>
      <w:lang w:val="en-US"/>
      <w14:ligatures w14:val="none"/>
    </w:rPr>
  </w:style>
  <w:style w:type="table" w:styleId="TableGrid">
    <w:name w:val="Table Grid"/>
    <w:basedOn w:val="TableNormal"/>
    <w:uiPriority w:val="39"/>
    <w:rsid w:val="00F51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F51F66"/>
    <w:pPr>
      <w:spacing w:after="100"/>
    </w:pPr>
  </w:style>
  <w:style w:type="paragraph" w:styleId="TOC2">
    <w:name w:val="toc 2"/>
    <w:basedOn w:val="Normal"/>
    <w:next w:val="Normal"/>
    <w:autoRedefine/>
    <w:uiPriority w:val="39"/>
    <w:unhideWhenUsed/>
    <w:rsid w:val="00F51F66"/>
    <w:pPr>
      <w:spacing w:after="100"/>
      <w:ind w:left="240"/>
    </w:pPr>
  </w:style>
  <w:style w:type="character" w:styleId="Hyperlink">
    <w:name w:val="Hyperlink"/>
    <w:basedOn w:val="DefaultParagraphFont"/>
    <w:uiPriority w:val="99"/>
    <w:unhideWhenUsed/>
    <w:rsid w:val="00F51F66"/>
    <w:rPr>
      <w:color w:val="467886" w:themeColor="hyperlink"/>
      <w:u w:val="single"/>
    </w:rPr>
  </w:style>
  <w:style w:type="character" w:styleId="UnresolvedMention">
    <w:name w:val="Unresolved Mention"/>
    <w:basedOn w:val="DefaultParagraphFont"/>
    <w:uiPriority w:val="99"/>
    <w:semiHidden/>
    <w:unhideWhenUsed/>
    <w:rsid w:val="00F462D7"/>
    <w:rPr>
      <w:color w:val="605E5C"/>
      <w:shd w:val="clear" w:color="auto" w:fill="E1DFDD"/>
    </w:rPr>
  </w:style>
  <w:style w:type="character" w:customStyle="1" w:styleId="NoSpacingChar">
    <w:name w:val="No Spacing Char"/>
    <w:basedOn w:val="DefaultParagraphFont"/>
    <w:link w:val="NoSpacing"/>
    <w:uiPriority w:val="1"/>
    <w:rsid w:val="00863E74"/>
    <w:rPr>
      <w:color w:val="0E2841" w:themeColor="text2"/>
      <w:kern w:val="0"/>
      <w:sz w:val="20"/>
      <w:szCs w:val="20"/>
      <w:lang w:val="en-US"/>
      <w14:ligatures w14:val="none"/>
    </w:rPr>
  </w:style>
  <w:style w:type="paragraph" w:styleId="NormalWeb">
    <w:name w:val="Normal (Web)"/>
    <w:basedOn w:val="Normal"/>
    <w:uiPriority w:val="99"/>
    <w:semiHidden/>
    <w:unhideWhenUsed/>
    <w:rsid w:val="00D870C1"/>
    <w:rPr>
      <w:rFonts w:ascii="Times New Roman" w:hAnsi="Times New Roman" w:cs="Times New Roman"/>
      <w:szCs w:val="24"/>
    </w:rPr>
  </w:style>
  <w:style w:type="character" w:styleId="Strong">
    <w:name w:val="Strong"/>
    <w:basedOn w:val="DefaultParagraphFont"/>
    <w:uiPriority w:val="22"/>
    <w:qFormat/>
    <w:rsid w:val="00B3357C"/>
    <w:rPr>
      <w:b/>
      <w:bCs/>
    </w:rPr>
  </w:style>
  <w:style w:type="character" w:styleId="Emphasis">
    <w:name w:val="Emphasis"/>
    <w:basedOn w:val="DefaultParagraphFont"/>
    <w:uiPriority w:val="20"/>
    <w:qFormat/>
    <w:rsid w:val="00911878"/>
    <w:rPr>
      <w:i/>
      <w:iCs/>
    </w:rPr>
  </w:style>
  <w:style w:type="character" w:styleId="FollowedHyperlink">
    <w:name w:val="FollowedHyperlink"/>
    <w:basedOn w:val="DefaultParagraphFont"/>
    <w:uiPriority w:val="99"/>
    <w:semiHidden/>
    <w:unhideWhenUsed/>
    <w:rsid w:val="008448E5"/>
    <w:rPr>
      <w:color w:val="96607D" w:themeColor="followedHyperlink"/>
      <w:u w:val="single"/>
    </w:rPr>
  </w:style>
  <w:style w:type="paragraph" w:styleId="Caption">
    <w:name w:val="caption"/>
    <w:basedOn w:val="Normal"/>
    <w:next w:val="Normal"/>
    <w:uiPriority w:val="35"/>
    <w:unhideWhenUsed/>
    <w:qFormat/>
    <w:rsid w:val="00474E4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502F8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theme" Target="theme/theme1.xml"/><Relationship Id="rId5" Type="http://schemas.openxmlformats.org/officeDocument/2006/relationships/customXml" Target="../customXml/item5.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www.figma.com/make/SmLdzuR1QNtrPWRwktmJOj/Online-Gaming-Experience-Design?fullscreen=1&amp;t=2gdd6AmVAVcwtWuM-1" TargetMode="External"/><Relationship Id="rId48" Type="http://schemas.openxmlformats.org/officeDocument/2006/relationships/image" Target="media/image37.png"/><Relationship Id="rId56" Type="http://schemas.openxmlformats.org/officeDocument/2006/relationships/image" Target="media/image45.png"/><Relationship Id="rId8" Type="http://schemas.openxmlformats.org/officeDocument/2006/relationships/settings" Target="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5.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8.png"/><Relationship Id="rId57" Type="http://schemas.openxmlformats.org/officeDocument/2006/relationships/fontTable" Target="fontTable.xml"/><Relationship Id="rId10" Type="http://schemas.openxmlformats.org/officeDocument/2006/relationships/image" Target="media/image1.png"/><Relationship Id="rId31" Type="http://schemas.openxmlformats.org/officeDocument/2006/relationships/image" Target="media/image21.png"/><Relationship Id="rId44" Type="http://schemas.openxmlformats.org/officeDocument/2006/relationships/image" Target="media/image33.png"/><Relationship Id="rId52" Type="http://schemas.openxmlformats.org/officeDocument/2006/relationships/image" Target="media/image4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24T16:15:19.320"/>
    </inkml:context>
    <inkml:brush xml:id="br0">
      <inkml:brushProperty name="width" value="0.1" units="cm"/>
      <inkml:brushProperty name="height" value="0.1" units="cm"/>
      <inkml:brushProperty name="color" value="#F6630D"/>
    </inkml:brush>
  </inkml:definitions>
  <inkml:trace contextRef="#ctx0" brushRef="#br0">1 1 6553,'0'0'721,"0"0"-721,0 0 0,0 1 0,0 1 0,0 1 0,0 0 0,0 1 0,0-1 0,0 0 0,0-1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5" ma:contentTypeDescription="Create a new document." ma:contentTypeScope="" ma:versionID="6d84a12498275ccff2d6c99bae64bf2b">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38089e6f260d0f0f028d9353df5eb0f0"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8A236C-1C1B-4567-A050-68ECFF3F5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A95CB0-212A-4623-87A4-7CE9C5032942}">
  <ds:schemaRefs>
    <ds:schemaRef ds:uri="http://schemas.openxmlformats.org/officeDocument/2006/bibliography"/>
  </ds:schemaRefs>
</ds:datastoreItem>
</file>

<file path=customXml/itemProps4.xml><?xml version="1.0" encoding="utf-8"?>
<ds:datastoreItem xmlns:ds="http://schemas.openxmlformats.org/officeDocument/2006/customXml" ds:itemID="{D2CE6CA5-1299-426F-89C2-DDEA9C2EFA2A}">
  <ds:schemaRefs>
    <ds:schemaRef ds:uri="http://schemas.microsoft.com/office/2006/metadata/properties"/>
    <ds:schemaRef ds:uri="http://schemas.microsoft.com/office/infopath/2007/PartnerControls"/>
    <ds:schemaRef ds:uri="e9586b6e-d655-4ea8-9b46-aa323587a11f"/>
  </ds:schemaRefs>
</ds:datastoreItem>
</file>

<file path=customXml/itemProps5.xml><?xml version="1.0" encoding="utf-8"?>
<ds:datastoreItem xmlns:ds="http://schemas.openxmlformats.org/officeDocument/2006/customXml" ds:itemID="{2D2BEB65-DD51-467F-9461-1A47CA2D1D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38</Pages>
  <Words>5685</Words>
  <Characters>32408</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Usability Engineering</vt:lpstr>
    </vt:vector>
  </TitlesOfParts>
  <Company/>
  <LinksUpToDate>false</LinksUpToDate>
  <CharactersWithSpaces>38017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Usability Engineering</dc:title>
  <dc:subject>User Requirements and Prototype</dc:subject>
  <dc:creator>Sana Khan</dc:creator>
  <cp:keywords/>
  <dc:description/>
  <cp:lastModifiedBy>Sana Khan</cp:lastModifiedBy>
  <cp:revision>17</cp:revision>
  <dcterms:created xsi:type="dcterms:W3CDTF">2026-03-02T22:15:00Z</dcterms:created>
  <dcterms:modified xsi:type="dcterms:W3CDTF">2026-03-03T20:54:00Z</dcterms:modified>
  <cp:category>ACCB6017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y fmtid="{D5CDD505-2E9C-101B-9397-08002B2CF9AE}" pid="3" name="_activity">
    <vt:lpwstr/>
  </property>
</Properties>
</file>