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0553" w:rsidRPr="00C50553" w:rsidRDefault="00C50553" w:rsidP="00C50553">
      <w:pPr>
        <w:spacing w:line="360" w:lineRule="auto"/>
        <w:jc w:val="both"/>
        <w:rPr>
          <w:rFonts w:ascii="Times New Roman"/>
          <w:sz w:val="24"/>
          <w:u w:val="single"/>
        </w:rPr>
      </w:pPr>
      <w:r w:rsidRPr="00C50553">
        <w:rPr>
          <w:rFonts w:ascii="Times New Roman"/>
          <w:sz w:val="24"/>
          <w:u w:val="single"/>
        </w:rPr>
        <w:t xml:space="preserve">Buddion o fod yn ddwyieithrwydd </w:t>
      </w:r>
    </w:p>
    <w:p w:rsidR="00C50553" w:rsidRPr="00C50553" w:rsidRDefault="00C50553" w:rsidP="00C50553">
      <w:pPr>
        <w:spacing w:line="360" w:lineRule="auto"/>
        <w:jc w:val="both"/>
        <w:rPr>
          <w:rFonts w:ascii="Times New Roman"/>
          <w:sz w:val="24"/>
        </w:rPr>
      </w:pPr>
      <w:r w:rsidRPr="00C50553">
        <w:rPr>
          <w:rFonts w:ascii="Times New Roman"/>
          <w:sz w:val="24"/>
        </w:rPr>
        <w:t xml:space="preserve">Esboniodd Gaia Vance (2016) bod rhwng 60% a 75% o bobl ar draws y byd efo’r gallu i siarad o leiaf dwy iaith. Ar draws y byd mae dros bumdeg o wledydd efo mwy nag un iaith genedlaethol. Er enghraifft mae gan De Affrica un ar ddeg ac India efo un deg chwech. (Marayam Munir, 2017). </w:t>
      </w:r>
    </w:p>
    <w:p w:rsidR="00830575" w:rsidRDefault="00C50553" w:rsidP="00C50553">
      <w:pPr>
        <w:spacing w:line="360" w:lineRule="auto"/>
        <w:jc w:val="both"/>
        <w:rPr>
          <w:rFonts w:ascii="Times New Roman"/>
          <w:sz w:val="24"/>
        </w:rPr>
      </w:pPr>
      <w:r w:rsidRPr="00C50553">
        <w:rPr>
          <w:rFonts w:ascii="Times New Roman"/>
          <w:sz w:val="24"/>
        </w:rPr>
        <w:t>O mor ifanc â phedwar mis yn y groth mae’r gallu i glywed wedi dechrau. Erbyn chwech mis maent yn ymateb i sŵn drwy gicio neu drwy gyflymu pwls y galon. Fe ddwedodd Moon, C. Lagercrantz, H and Kuhl, P. K. (2012) bod tystiolaeth nawr yn ei ddweud yn y deg wythnos olaf yn y groth mae synau yn cael ei chlywed, ei ddysgu a’i gofio. Plant sydd yn cael ei eni i rieni dwyieithrwydd yn gweld yn haws ac yn fwy cyfforddus i siarad neu i ddysgu iaith newydd</w:t>
      </w:r>
      <w:r w:rsidR="00A462F8">
        <w:rPr>
          <w:rFonts w:ascii="Times New Roman"/>
          <w:sz w:val="24"/>
        </w:rPr>
        <w:t xml:space="preserve">. </w:t>
      </w:r>
      <w:r>
        <w:rPr>
          <w:rFonts w:ascii="Times New Roman"/>
          <w:sz w:val="24"/>
        </w:rPr>
        <w:t xml:space="preserve">Esboniodd Agnes Milinda Kova a Jacques Meler (2009) bod plant rhwng yr oedranau o phedwar a chwech mis yn dechrau clywed gwahaniaeth rhwng ieithoedd drwy deall pa synau/ geiriau sy’n perthyn i’r iaith cywir. Nol yn mlwyddyn 1962 ge gaeth phrofiad eu wneud ar rhai plant dwyieithrwydd a rhai plant un iaith. Roedd yr profiad yma wedi dangos bod y plant dwyieithrwydd wedi gwneud yn well yn y prawf deallusrwydd llafar a prawf di-eiriau. Ond yn anffodus roedd yr gwybodaeth a’r tystiolaeth yma wedi cael ei anwybyddu am flynyddoedd. O hyn yn ystod y flynyddoedd roedd llawer o rybuddion ynglŷn a phlant dwyieithrwydd. Roedd hyn yn cynnwys bod phlant ifance yn drysi efo mwy nag un iaith. Ei bod ganddyn hunan- barch isel, deallusrwydd isel. Mi fyddwn yn ymddwyn mewn ffyrdd anghywir, ac hefyd allwn datblygu personliaeth ranedig a sgitsoffrenia. </w:t>
      </w:r>
      <w:r w:rsidR="00A462F8">
        <w:rPr>
          <w:rFonts w:ascii="Times New Roman"/>
          <w:sz w:val="24"/>
        </w:rPr>
        <w:t xml:space="preserve">(Gaia Vance, 2016). </w:t>
      </w:r>
    </w:p>
    <w:p w:rsidR="00071BCA" w:rsidRDefault="00C50553" w:rsidP="00F54D65">
      <w:pPr>
        <w:spacing w:line="360" w:lineRule="auto"/>
        <w:jc w:val="both"/>
        <w:rPr>
          <w:rFonts w:ascii="Times New Roman"/>
          <w:sz w:val="24"/>
        </w:rPr>
      </w:pPr>
      <w:r w:rsidRPr="00C50553">
        <w:rPr>
          <w:rFonts w:ascii="Times New Roman"/>
          <w:sz w:val="24"/>
        </w:rPr>
        <w:t>Ond fel dwedodd (Gigi Luk “ Bilingualism is an experience that shapes our brain for a lifetime”. Fe aeth llawer o ymchwil i mewn i ddwyieithrwydd efo arbenigwyr yn y maes a dyna’r canlyniad a oedd</w:t>
      </w:r>
      <w:r>
        <w:rPr>
          <w:rFonts w:ascii="Times New Roman"/>
          <w:sz w:val="24"/>
        </w:rPr>
        <w:t xml:space="preserve"> </w:t>
      </w:r>
      <w:r w:rsidRPr="00C50553">
        <w:rPr>
          <w:rFonts w:ascii="Times New Roman"/>
          <w:sz w:val="24"/>
        </w:rPr>
        <w:t xml:space="preserve">.Mae Gray Matter (2016) yn esbonio erbyn heddiw mae bod yn ddwyieithrwydd yn llawer fwy na’r gallu i gymdeithasu ag eraill. Gan fod gwyddonwyr wedi gweld bod, fod yn ddwyieithrwydd yn gallu gwneud chi’n ddoethach. Drwy fod yn ddwyieithrwydd maent yn gallu cael effaith ddwys ar yr ymennydd ac yn gallu datblygu datblygiad gwybyddol. Hefyd mae dwyieithrwydd yn rhoi llawer o fuddion arall i blant o ran eu hymennydd yn datblygu. Drwy ddefnyddio fwy nag un iaith mewn fyrdd gwrando neu siarad mae’r ymennyn yn datblygu rhannau a fydda ddim yn cael ei datblygu hebddo, maent yn gwneud yr ymennydd yn fwy o ran maint, yn fwy gweithredol ac yn fwy gweithgar a hyblyg. Nol yn 2012 gaeth profiad o’r enw martenssori ei wneud lle roeddwn yn defnyddio technoleg o ran gwneud sgan ar yr ymennydd. O’r hyn fe welon fod yr ymennydd dwyieithrwydd efo </w:t>
      </w:r>
      <w:r w:rsidRPr="00C50553">
        <w:rPr>
          <w:rFonts w:ascii="Times New Roman"/>
          <w:sz w:val="24"/>
        </w:rPr>
        <w:lastRenderedPageBreak/>
        <w:t>rhannau fwy. Sef y rhannau ieithyddol yn mynd yn fwy, yn fwy hyblyg o’i rhan defnyddio (Olena Centenio, 2017).. Mae’r dystiolaeth yma wedyn yn profi'r hyn dwedodd Gray Matter yn 2016</w:t>
      </w:r>
      <w:r>
        <w:rPr>
          <w:rFonts w:ascii="Times New Roman"/>
          <w:sz w:val="24"/>
        </w:rPr>
        <w:t xml:space="preserve"> </w:t>
      </w:r>
      <w:r w:rsidR="00071BCA">
        <w:rPr>
          <w:rFonts w:ascii="Times New Roman"/>
          <w:sz w:val="24"/>
        </w:rPr>
        <w:t>.</w:t>
      </w:r>
      <w:r w:rsidRPr="00C50553">
        <w:t xml:space="preserve"> </w:t>
      </w:r>
      <w:r w:rsidRPr="00C50553">
        <w:rPr>
          <w:rFonts w:ascii="Times New Roman"/>
          <w:sz w:val="24"/>
        </w:rPr>
        <w:t>Mae’r Ymchwil gan Talk, read and sing together every day (dim dyddiad)  hefyd yn ei ddweud bod dwyieithrwydd yn rhoi ymennydd gweithgar a hyblyg i blant. Maent yn weld yn haws i feddwl, i ganolbwyntio, i ddysgu ieithoedd arall er enghraifft yn yr ysgol. Yn deall ac yn gweld gwaith iaith a mathemateg yn haws i wneud. Mae’r gallu o ddatrys problemau annibynnol hefyd yn fwy. Mi dweddodd Migyuel Angel Murloz (2012) bod y faith o fod yn ddwyieithrwydd gallu hefyd help plant yn y dyfodol drwy roi adferiad cyflymach os maent yn dioddef o strôc a hefyd yn gallu oedi cychwyniad dementia lan i bum mlynedd. I blant dwyieithrwydd mae llawer fwy o fuddion arall hefyd. Ynglŷn â datblygiad cymdeithasol nhw. Y budd cyntaf i’r gallu o siarad ieithoedd gwahanol i bobl. I siarad un iaith efo rhywun ac iaith wahanol efo eraill. I siarad yn sefyllfaoedd gwahanol er enghraifft yn y tŷ, yn yr ysgol, yn y gymuned, efo’r teulu ac efo ffrindiau. Ond hefyd i ddefnyddio yn y dyfodol o ran ei waith. Esboniodd Gray Matter (2016) bod llawer o ymchwil wedi mynd i mewn i’r buddion cymdeithasol mae dwyieithrwydd yn rhoi i blant. O’r ymchwil maent y ddangos bod plant dwyieithrwydd efo swyddogaeth weithredol well sydd yn rhywbeth sydd angen ar blant i wneud gweithgareddau mwy ymestynnol o ran feddyliol ac o ran datrys problemau. O weithgaredd a chafodd eu gwneud efo plant yn y Gwladwriaethau unedig America rhwng yr oedrannau o bedwar a chwech yn seiliedig ar ddatblygiad cymdeithasol. Rhan o’r gweithgaredd oedd rhai meddwl mewn ffordd rhywun arall. Canlyniad o’r gweithgaredd yma roedd y plant dwyieithrwydd wedi gwneud yn well na’r plant un iaith</w:t>
      </w:r>
      <w:r w:rsidR="00BC319F">
        <w:rPr>
          <w:rFonts w:ascii="Times New Roman"/>
          <w:sz w:val="24"/>
        </w:rPr>
        <w:t xml:space="preserve">. (Gray Matter 2016). </w:t>
      </w:r>
    </w:p>
    <w:p w:rsidR="00C50553" w:rsidRPr="00C50553" w:rsidRDefault="00C50553" w:rsidP="00C50553">
      <w:pPr>
        <w:spacing w:line="360" w:lineRule="auto"/>
        <w:jc w:val="both"/>
        <w:rPr>
          <w:rFonts w:ascii="Times New Roman"/>
          <w:sz w:val="24"/>
        </w:rPr>
      </w:pPr>
      <w:r w:rsidRPr="00C50553">
        <w:rPr>
          <w:rFonts w:ascii="Times New Roman"/>
          <w:sz w:val="24"/>
        </w:rPr>
        <w:t xml:space="preserve">Mae rhai buddion o ran diwylliant hefyd gan mae Theresa Deussen (2014) yn ei ddweud bod dwyieithrwydd yn bwysig i deuluoedd mewnfudwyr gan fod ei phlant efo’r gallu i siarad iaith y wlad newydd ond hefyd efo’r gallu o siarad iaith eu gwlad. Er mwyn cadw’r iaith yn fyw, i gadw traddodiadau sydd yng nghlwm efo’r iaith ac iddyn nhw gael teimlo hunaniaeth efo’r iaith. </w:t>
      </w:r>
    </w:p>
    <w:p w:rsidR="00E55C02" w:rsidRDefault="00C50553" w:rsidP="00C50553">
      <w:pPr>
        <w:spacing w:line="360" w:lineRule="auto"/>
        <w:jc w:val="both"/>
        <w:rPr>
          <w:rFonts w:ascii="Times New Roman"/>
          <w:sz w:val="24"/>
        </w:rPr>
      </w:pPr>
      <w:r w:rsidRPr="00C50553">
        <w:rPr>
          <w:rFonts w:ascii="Times New Roman"/>
          <w:sz w:val="24"/>
        </w:rPr>
        <w:t xml:space="preserve">Fe ddwedodd EIFA(2017) bod buddion perthnasol yng nghlwm a dwyieithrwydd. Mae rhein yn cynnwys fwy o hunan hyder, hunan barch a hunaniaeth bositif. </w:t>
      </w:r>
    </w:p>
    <w:p w:rsidR="00E55C02" w:rsidRDefault="00E55C02" w:rsidP="00F54D65">
      <w:pPr>
        <w:spacing w:line="360" w:lineRule="auto"/>
        <w:jc w:val="both"/>
        <w:rPr>
          <w:rFonts w:ascii="Times New Roman"/>
          <w:sz w:val="24"/>
        </w:rPr>
      </w:pPr>
      <w:r w:rsidRPr="00E55C02">
        <w:rPr>
          <w:rFonts w:ascii="Times New Roman"/>
          <w:sz w:val="24"/>
        </w:rPr>
        <w:t xml:space="preserve">Yn ystod eisteddfod genedlaethol Abergavenny yn 2016 fe ddwedodd gweinidog cyntaf Cymru bod yna bwriad i gael un filiwn o siaradwyr Cymraeg yn Gymru erbyn 2050 (Llywodraeth Cymru, 2016). O arolwg 2013 i 2015 ar yr iaith Gymraeg maent yn dangos bod yna 41% o blant yn dysgu Cymraeg adref a 53% yn eu dysgu ar ôl dechrau yn yr ysgol. Yn fis Medi 2017 </w:t>
      </w:r>
      <w:r w:rsidRPr="00E55C02">
        <w:rPr>
          <w:rFonts w:ascii="Times New Roman"/>
          <w:sz w:val="24"/>
        </w:rPr>
        <w:lastRenderedPageBreak/>
        <w:t xml:space="preserve">daeth Education in Wales : Our national mission allan, rhan o’r bwriad oedd bod dwyieithrwydd yn rhan o addysg Cymru. Yn anffodus doedd dim llawer o ddwyieithrwydd yn cael ei ystyried yn yr adroddiad ac wedyn yn fis Rhagfyr 2017 daeth adroddiad newydd allan efo llawer mwy o wybodaeth sef Welsh in education action plan. Rhan a dwedodd Llywodraeth Cymru (2017) oedd pa mor bwysig mae addysg yn y blynyddoedd cynnar i ddatblygu iaith Cymraeg plant. Mae’r adroddiad yma i help pob oedran i ddatblygu sgiliau iaith Cymraeg. Yn Gymru mae llawer o gyfleoedd i blant ifanc dysgu a/neu ddatblygu’r iaith Cymraeg cyn dechrau yn yr ysgol. Mae’r mudiad meithrin yn rhoi llawer o gymorth i ddatblygu'r iaith Gymraeg yn gynnar i blant.  Rhywbeth newydd y bydd yn dechrau yn Gymru tymor y Gwanwyn flwyddyn yma ydy’r clwb cwtsh sydd yng nghlwm efo’r mudiad meithrin. Mae clwb cwtsh i deuluoedd efo bach o Gymraeg neu yn di Gymraeg. Cwrs a fydda’n parhau am wyth wythnos i helpu oedolion dysgu er mwyn dysgu ei phlant ifanc nhw. Clwb ti a fi sydd yn grŵp i rieni a babanod. Drwy fynd i’r grŵp yma mae’r plant yn datblygu llawer o bethau er enghraifft cymdeithasu a gwneud ffrindiau, chwarae efo offer gwahanol dwr neu glai, mwynhau i chwarae efo ffrindiau ond rhan fawr o’r grŵp ti a fi ydy’r iaith Cymraeg. Fel mae’r mudiad meithrin (2018) yn eu dweud mai yn gyfle i blant a rhieni clywed, dysgu a chanu caneuon hollol Cymraeg ac i edrych a darllen storïau Cymraeg. Mae grwpiau ti a fi fel arfer yn cynnal pob wythnos. I lawer o feithrinfeydd yn Gymru yr mudiad meithrin sydd yn eu rhedeg. Mae hyn yn golygu bod yna gofal trwy'r Gymraeg. Mae’r meithrinfeydd yn dilyn y dull trochi sef ffordd o siarad Cymraeg efo dwylo. Mi ffedari oedolyn yn siarad yn gwbl Cymraeg efo’r plentyn ond yn defnyddio dwylo i ddangos am beth maent yn siarad. Er enghraifft “siswrn” drwy wneud symudiad siswrn i ddangos beth mae angen neu bwyntio at y siswrn. Ffordd arall o ddatblygu iaith gynnar efo plant i’w drwy ganeuon, mae llawer o ganeuon traddodiadol yn Gymru rhai mae plant yn cofio yn eithaf cyflym. Mae'r rhain yn cael ei adnabod fel hwiangerddi a rhai o’r caneuon yn cynnwys “heno, heno” a “dau aderyn bach” (Mudiad Meithrin, 2018). </w:t>
      </w:r>
    </w:p>
    <w:p w:rsidR="00E55C02" w:rsidRDefault="00E55C02" w:rsidP="00F54D65">
      <w:pPr>
        <w:spacing w:line="360" w:lineRule="auto"/>
        <w:jc w:val="both"/>
        <w:rPr>
          <w:rFonts w:ascii="Times New Roman"/>
          <w:sz w:val="24"/>
        </w:rPr>
      </w:pPr>
      <w:r w:rsidRPr="00E55C02">
        <w:rPr>
          <w:rFonts w:ascii="Times New Roman"/>
          <w:sz w:val="24"/>
        </w:rPr>
        <w:t xml:space="preserve">Un sefydlwyd mawr yn Gymru ydy’r Urdd. Mae’r Urdd yn rhoi llawer o gyfleoedd i blant a phobol ifanc o chwaraeon i ysgrifennu i berfformio. Ond rhan bwysig i’r Urdd ydy’r iaith Gymraeg. Un peth sydd yn datblygu iaith Cymraeg mwyaf yn yr Urdd edy’r eisteddfod. Mae eisteddfod yr urdd efo dro 15,000 o gystadleuwyr a rhan fawr o’r cystadlu i’w cystadlaethau i ddysgwyr. Mae plant sydd yn dysgu Cymraeg yn cael cyfleoedd yn draddodiad Cymru trwy gystadlu drwy’r Gymraeg. </w:t>
      </w:r>
    </w:p>
    <w:p w:rsidR="00E55C02" w:rsidRDefault="00E55C02" w:rsidP="00F54D65">
      <w:pPr>
        <w:spacing w:line="360" w:lineRule="auto"/>
        <w:jc w:val="both"/>
        <w:rPr>
          <w:rFonts w:ascii="Times New Roman"/>
          <w:sz w:val="24"/>
        </w:rPr>
      </w:pPr>
      <w:r w:rsidRPr="00E55C02">
        <w:rPr>
          <w:rFonts w:ascii="Times New Roman"/>
          <w:sz w:val="24"/>
        </w:rPr>
        <w:t xml:space="preserve">Yn Gymru mae gennym y cwricwlwm Cymreig. Mae cwricwlwm Cymreig yma er mwyn datblygu’r iaith Cymraeg. Mae’r cwricwlwm yn rhan i blant ddysgu a dathlu ei fod yn rhan o </w:t>
      </w:r>
      <w:r w:rsidRPr="00E55C02">
        <w:rPr>
          <w:rFonts w:ascii="Times New Roman"/>
          <w:sz w:val="24"/>
        </w:rPr>
        <w:lastRenderedPageBreak/>
        <w:t>Gymru. I blant cael dysgu hanesion a thraddodiadau ei wlad, i deimlo’n falch i deimlo’ rhan o’i chymdeithas. Ffodd i ddatblygu'r iaith drwy Gymry'r wlad. (Cwricwlwm Cymreig).</w:t>
      </w:r>
    </w:p>
    <w:p w:rsidR="00E55C02" w:rsidRPr="00E55C02" w:rsidRDefault="00E55C02" w:rsidP="00E55C02">
      <w:pPr>
        <w:spacing w:line="360" w:lineRule="auto"/>
        <w:jc w:val="both"/>
        <w:rPr>
          <w:rFonts w:ascii="Times New Roman"/>
          <w:sz w:val="24"/>
        </w:rPr>
      </w:pPr>
      <w:r w:rsidRPr="00E55C02">
        <w:rPr>
          <w:rFonts w:ascii="Times New Roman"/>
          <w:sz w:val="24"/>
        </w:rPr>
        <w:t xml:space="preserve">I rai plant y cyfnod sylfaen i’r amser maent yn dechrau efo’r iaith Cymraeg. Mae’r cyfnod sylfaen yn dysgu a rhoi cymorth i blant am draddodiad Cymru, i wneud yn siŵr bod pob un plentyn y hapus efo’i addysg yn Gymru. Ac yn rhoi llawer o gyfleoedd i blant drwy’r iaith er enghraifft caneuon, dawns, storïau, chwedlau, dramâu a rhaglenni teledu. </w:t>
      </w:r>
    </w:p>
    <w:p w:rsidR="00E55C02" w:rsidRDefault="00E55C02" w:rsidP="00E55C02">
      <w:pPr>
        <w:spacing w:line="360" w:lineRule="auto"/>
        <w:jc w:val="both"/>
        <w:rPr>
          <w:rFonts w:ascii="Times New Roman"/>
          <w:sz w:val="24"/>
        </w:rPr>
      </w:pPr>
      <w:r w:rsidRPr="00E55C02">
        <w:rPr>
          <w:rFonts w:ascii="Times New Roman"/>
          <w:sz w:val="24"/>
        </w:rPr>
        <w:t xml:space="preserve">Er mwyn dysgu'r iaith maent yn cael cyfleoedd rwy brofiadau uniongyrchol, trwy ddysgu yn amser ei hunan, drwy gael hwyl wrth ddysgu. Fel mae’r cyfnod sylfaen yn eu dweud y peth cyntaf sydd angen ar blant ifanc i ddysgu Cymraeg ydy caneuon a storïau Cymraeg. </w:t>
      </w:r>
    </w:p>
    <w:p w:rsidR="00E55C02" w:rsidRDefault="00E55C02" w:rsidP="00F54D65">
      <w:pPr>
        <w:spacing w:line="360" w:lineRule="auto"/>
        <w:jc w:val="both"/>
        <w:rPr>
          <w:rFonts w:ascii="Times New Roman"/>
          <w:sz w:val="24"/>
        </w:rPr>
      </w:pPr>
      <w:r w:rsidRPr="00E55C02">
        <w:rPr>
          <w:rFonts w:ascii="Times New Roman"/>
          <w:sz w:val="24"/>
        </w:rPr>
        <w:t xml:space="preserve">Y gweithgaredd o ddarllen stori Aeth Pam a fi i lawr i’r fferm. Stori am yr anifeiliaid fferm ac yn gyfle i blant oedran pedwar dod i adnabod yr anifeiliaid. Fe ddwedodd Learning Wales (2016) fel Vygotsky bod siarad ydy canol i ddysgu. Yn y llyfr mae yna lawer o ailadrodd patrymau brawddegau, drwy ddefnyddio hyn mae’r patrwm yn  ei datblygu.Hefyd drwy ailadrodd yr anifeiliaid er mwyn dod i'w adnabod. Fel dwedodd Llywodraeth Cymru mae Skinner hefyd yn weld y pwysigrwydd o ailadrodd er mwyn i blant dod i arfer a hyn. Mae Llywodraeth Cymru yn ei ddweud y ffordd gyntaf i ddysgu’r iaith Cymraeg ydy drwy ganeuon a storïau. </w:t>
      </w:r>
    </w:p>
    <w:p w:rsidR="00DC43BC" w:rsidRDefault="00DC43BC" w:rsidP="00F54D65">
      <w:pPr>
        <w:spacing w:line="360" w:lineRule="auto"/>
        <w:jc w:val="both"/>
        <w:rPr>
          <w:rFonts w:ascii="Times New Roman"/>
          <w:sz w:val="24"/>
          <w:u w:val="single"/>
        </w:rPr>
      </w:pPr>
      <w:bookmarkStart w:id="0" w:name="_GoBack"/>
      <w:bookmarkEnd w:id="0"/>
      <w:r>
        <w:rPr>
          <w:rFonts w:ascii="Times New Roman"/>
          <w:sz w:val="24"/>
          <w:u w:val="single"/>
        </w:rPr>
        <w:t>Rhestr Cyfernodi</w:t>
      </w:r>
    </w:p>
    <w:p w:rsidR="00F128AD" w:rsidRDefault="00F128AD" w:rsidP="00F54D65">
      <w:pPr>
        <w:spacing w:line="360" w:lineRule="auto"/>
        <w:jc w:val="both"/>
        <w:rPr>
          <w:rFonts w:ascii="Times New Roman"/>
          <w:sz w:val="24"/>
        </w:rPr>
      </w:pPr>
      <w:r>
        <w:rPr>
          <w:rFonts w:ascii="Times New Roman"/>
          <w:sz w:val="24"/>
        </w:rPr>
        <w:t xml:space="preserve">Awdurdod cymwysterau, cwriciwlwm ac asesu Cymru (2003) ‘Developing the curriculum Cymreig’ </w:t>
      </w:r>
      <w:hyperlink r:id="rId6" w:history="1">
        <w:r w:rsidRPr="00021C9A">
          <w:rPr>
            <w:rStyle w:val="Hyperlink"/>
            <w:rFonts w:ascii="Times New Roman"/>
            <w:sz w:val="24"/>
          </w:rPr>
          <w:t>file:///C:/Users/Olwen/Downloads/130424-developing-the-curriculum-cymreig-en%20(1).pdf</w:t>
        </w:r>
      </w:hyperlink>
      <w:r>
        <w:rPr>
          <w:rFonts w:ascii="Times New Roman"/>
          <w:sz w:val="24"/>
        </w:rPr>
        <w:t xml:space="preserve"> [Darllenwyd</w:t>
      </w:r>
      <w:r w:rsidR="00C752ED">
        <w:rPr>
          <w:rFonts w:ascii="Times New Roman"/>
          <w:sz w:val="24"/>
        </w:rPr>
        <w:t>:</w:t>
      </w:r>
      <w:r>
        <w:rPr>
          <w:rFonts w:ascii="Times New Roman"/>
          <w:sz w:val="24"/>
        </w:rPr>
        <w:t xml:space="preserve"> 25.03.28]</w:t>
      </w:r>
    </w:p>
    <w:p w:rsidR="002D5849" w:rsidRDefault="002D5849" w:rsidP="00F54D65">
      <w:pPr>
        <w:spacing w:line="360" w:lineRule="auto"/>
        <w:jc w:val="both"/>
        <w:rPr>
          <w:rFonts w:ascii="Times New Roman"/>
          <w:sz w:val="24"/>
        </w:rPr>
      </w:pPr>
      <w:r>
        <w:rPr>
          <w:rFonts w:ascii="Times New Roman"/>
          <w:sz w:val="24"/>
        </w:rPr>
        <w:t>Centeno, O. (2017) ‘Benefits of bilingualism. Brain development’</w:t>
      </w:r>
      <w:r w:rsidRPr="002D5849">
        <w:t xml:space="preserve"> </w:t>
      </w:r>
      <w:hyperlink r:id="rId7" w:history="1">
        <w:r w:rsidRPr="002D5849">
          <w:rPr>
            <w:rStyle w:val="Hyperlink"/>
            <w:rFonts w:ascii="Times New Roman"/>
            <w:sz w:val="24"/>
          </w:rPr>
          <w:t>https://bilingualkidsrock.com/benefits-bilingualism-brain-development/</w:t>
        </w:r>
      </w:hyperlink>
      <w:r w:rsidRPr="002D5849">
        <w:rPr>
          <w:rFonts w:ascii="Times New Roman"/>
          <w:sz w:val="24"/>
        </w:rPr>
        <w:t xml:space="preserve"> [Darllenwyd: 25.03.18].</w:t>
      </w:r>
      <w:r w:rsidRPr="002D5849">
        <w:rPr>
          <w:sz w:val="24"/>
        </w:rPr>
        <w:t xml:space="preserve"> </w:t>
      </w:r>
    </w:p>
    <w:p w:rsidR="0000072E" w:rsidRDefault="00C752ED" w:rsidP="00F54D65">
      <w:pPr>
        <w:pStyle w:val="Default2LTGliederung1"/>
        <w:spacing w:before="128" w:line="360" w:lineRule="auto"/>
        <w:jc w:val="both"/>
        <w:rPr>
          <w:rFonts w:ascii="Times New Roman" w:hAnsi="Times New Roman" w:cs="Times New Roman"/>
          <w:sz w:val="24"/>
          <w:szCs w:val="40"/>
        </w:rPr>
      </w:pPr>
      <w:r w:rsidRPr="00C752ED">
        <w:rPr>
          <w:rFonts w:ascii="Times New Roman" w:hAnsi="Times New Roman" w:cs="Times New Roman"/>
          <w:sz w:val="24"/>
          <w:szCs w:val="40"/>
        </w:rPr>
        <w:t xml:space="preserve">EIFA (2017) ‘Bilingualism,’ </w:t>
      </w:r>
      <w:hyperlink r:id="rId8" w:history="1">
        <w:r w:rsidR="00CA1A36" w:rsidRPr="00021C9A">
          <w:rPr>
            <w:rStyle w:val="Hyperlink"/>
            <w:rFonts w:ascii="Times New Roman" w:hAnsi="Times New Roman" w:cs="Times New Roman"/>
            <w:sz w:val="24"/>
            <w:szCs w:val="40"/>
          </w:rPr>
          <w:t>http://www.ecole-ifa.com/bilingualism.cfm?section=about&amp;item=bilingualism</w:t>
        </w:r>
      </w:hyperlink>
      <w:r w:rsidR="00CA1A36">
        <w:rPr>
          <w:rFonts w:ascii="Times New Roman" w:hAnsi="Times New Roman" w:cs="Times New Roman"/>
          <w:sz w:val="24"/>
          <w:szCs w:val="40"/>
        </w:rPr>
        <w:t xml:space="preserve"> </w:t>
      </w:r>
      <w:r w:rsidR="00CA1A36" w:rsidRPr="00C752ED">
        <w:rPr>
          <w:rFonts w:ascii="Times New Roman" w:hAnsi="Times New Roman" w:cs="Times New Roman"/>
          <w:sz w:val="24"/>
          <w:szCs w:val="40"/>
        </w:rPr>
        <w:t>[</w:t>
      </w:r>
      <w:r w:rsidR="00CA1A36">
        <w:rPr>
          <w:rFonts w:ascii="Times New Roman" w:hAnsi="Times New Roman" w:cs="Times New Roman"/>
          <w:sz w:val="24"/>
          <w:szCs w:val="40"/>
        </w:rPr>
        <w:t>Darllenwyd:</w:t>
      </w:r>
      <w:r w:rsidR="000C73FB">
        <w:rPr>
          <w:rFonts w:ascii="Times New Roman" w:hAnsi="Times New Roman" w:cs="Times New Roman"/>
          <w:sz w:val="24"/>
          <w:szCs w:val="40"/>
        </w:rPr>
        <w:t xml:space="preserve"> </w:t>
      </w:r>
      <w:r w:rsidR="00CA1A36">
        <w:rPr>
          <w:rFonts w:ascii="Times New Roman" w:hAnsi="Times New Roman" w:cs="Times New Roman"/>
          <w:sz w:val="24"/>
          <w:szCs w:val="40"/>
        </w:rPr>
        <w:t>25.03.28</w:t>
      </w:r>
      <w:r w:rsidR="00CA1A36">
        <w:rPr>
          <w:rFonts w:ascii="Times New Roman" w:hAnsi="Times New Roman" w:cs="Times New Roman"/>
          <w:sz w:val="24"/>
          <w:szCs w:val="40"/>
        </w:rPr>
        <w:t>].</w:t>
      </w:r>
    </w:p>
    <w:p w:rsidR="000C73FB" w:rsidRDefault="000C73FB" w:rsidP="00F54D65">
      <w:pPr>
        <w:pStyle w:val="Default2LTGliederung1"/>
        <w:spacing w:before="128" w:line="360" w:lineRule="auto"/>
        <w:jc w:val="both"/>
        <w:rPr>
          <w:rFonts w:ascii="Times New Roman" w:hAnsi="Times New Roman" w:cs="Times New Roman"/>
          <w:sz w:val="24"/>
          <w:szCs w:val="40"/>
        </w:rPr>
      </w:pPr>
      <w:r>
        <w:rPr>
          <w:rFonts w:ascii="Times New Roman" w:hAnsi="Times New Roman" w:cs="Times New Roman"/>
          <w:sz w:val="24"/>
          <w:szCs w:val="40"/>
        </w:rPr>
        <w:t xml:space="preserve">Kovacs, M. A. a Mehler, J. (2009) ‘Cognitive gains in 7-month-old bilingual infants’ </w:t>
      </w:r>
      <w:hyperlink r:id="rId9" w:history="1">
        <w:r w:rsidRPr="00021C9A">
          <w:rPr>
            <w:rStyle w:val="Hyperlink"/>
            <w:rFonts w:ascii="Times New Roman" w:hAnsi="Times New Roman" w:cs="Times New Roman"/>
            <w:sz w:val="24"/>
            <w:szCs w:val="40"/>
          </w:rPr>
          <w:t>file:///C:/Users/Olwen/Downloads/PNAS-2009-Kov+%C3%ADcs-6556-60.pdf</w:t>
        </w:r>
      </w:hyperlink>
      <w:r>
        <w:rPr>
          <w:rFonts w:ascii="Times New Roman" w:hAnsi="Times New Roman" w:cs="Times New Roman"/>
          <w:sz w:val="24"/>
          <w:szCs w:val="40"/>
        </w:rPr>
        <w:t xml:space="preserve"> [Darllenwyd: 24.03.18].</w:t>
      </w:r>
    </w:p>
    <w:p w:rsidR="00E24E6E" w:rsidRDefault="00E24E6E" w:rsidP="00F54D65">
      <w:pPr>
        <w:pStyle w:val="Default2LTGliederung1"/>
        <w:spacing w:before="128" w:line="360" w:lineRule="auto"/>
        <w:jc w:val="both"/>
        <w:rPr>
          <w:rFonts w:ascii="Times New Roman" w:hAnsi="Times New Roman" w:cs="Times New Roman"/>
          <w:sz w:val="24"/>
          <w:szCs w:val="40"/>
        </w:rPr>
      </w:pPr>
      <w:r>
        <w:rPr>
          <w:rFonts w:ascii="Times New Roman" w:hAnsi="Times New Roman" w:cs="Times New Roman"/>
          <w:sz w:val="24"/>
          <w:szCs w:val="40"/>
        </w:rPr>
        <w:lastRenderedPageBreak/>
        <w:t xml:space="preserve">Matter, G. (2012) ‘Why bilinguals are smarter’, the new york times, Mawrth 17: t.12 [Ar-lein]. Ar gael yn  </w:t>
      </w:r>
      <w:hyperlink r:id="rId10" w:history="1">
        <w:r w:rsidRPr="00021C9A">
          <w:rPr>
            <w:rStyle w:val="Hyperlink"/>
            <w:rFonts w:ascii="Times New Roman" w:hAnsi="Times New Roman" w:cs="Times New Roman"/>
            <w:sz w:val="24"/>
            <w:szCs w:val="40"/>
          </w:rPr>
          <w:t>https://www.nytimes.com/2012/03/18/opinion/sunday/the-benefits-of-bilingualism.html</w:t>
        </w:r>
      </w:hyperlink>
      <w:r>
        <w:rPr>
          <w:rFonts w:ascii="Times New Roman" w:hAnsi="Times New Roman" w:cs="Times New Roman"/>
          <w:sz w:val="24"/>
          <w:szCs w:val="40"/>
        </w:rPr>
        <w:t xml:space="preserve"> [Darllenwyd: 25.03.18].</w:t>
      </w:r>
    </w:p>
    <w:p w:rsidR="00E320C7" w:rsidRDefault="00E320C7" w:rsidP="00F54D65">
      <w:pPr>
        <w:pStyle w:val="Default2LTGliederung1"/>
        <w:spacing w:before="128" w:line="360" w:lineRule="auto"/>
        <w:jc w:val="both"/>
        <w:rPr>
          <w:rFonts w:ascii="Times New Roman" w:hAnsi="Times New Roman" w:cs="Times New Roman"/>
          <w:sz w:val="24"/>
          <w:szCs w:val="40"/>
        </w:rPr>
      </w:pPr>
      <w:r>
        <w:rPr>
          <w:rFonts w:ascii="Times New Roman" w:hAnsi="Times New Roman" w:cs="Times New Roman"/>
          <w:sz w:val="24"/>
          <w:szCs w:val="40"/>
        </w:rPr>
        <w:t xml:space="preserve">Matter, G. (2016) ‘ The superior social skills of bilinguals’. The new york times, Mawrth 11: t10. [Ar-lein]. Ar gael yn </w:t>
      </w:r>
      <w:hyperlink r:id="rId11" w:history="1">
        <w:r w:rsidRPr="00021C9A">
          <w:rPr>
            <w:rStyle w:val="Hyperlink"/>
            <w:rFonts w:ascii="Times New Roman" w:hAnsi="Times New Roman" w:cs="Times New Roman"/>
            <w:sz w:val="24"/>
            <w:szCs w:val="40"/>
          </w:rPr>
          <w:t>https://www.nytimes.com/2016/03/13/opinion/sunday/the-superior-social-skills-of-bilinguals.html</w:t>
        </w:r>
      </w:hyperlink>
      <w:r>
        <w:rPr>
          <w:rFonts w:ascii="Times New Roman" w:hAnsi="Times New Roman" w:cs="Times New Roman"/>
          <w:sz w:val="24"/>
          <w:szCs w:val="40"/>
        </w:rPr>
        <w:t xml:space="preserve"> [Darllenwyd: 24.03.18]. </w:t>
      </w:r>
    </w:p>
    <w:p w:rsidR="004D7B87" w:rsidRPr="00C752ED" w:rsidRDefault="004D7B87" w:rsidP="00F54D65">
      <w:pPr>
        <w:pStyle w:val="Default2LTGliederung1"/>
        <w:spacing w:before="128" w:line="360" w:lineRule="auto"/>
        <w:jc w:val="both"/>
        <w:rPr>
          <w:rFonts w:ascii="Times New Roman" w:hAnsi="Times New Roman" w:cs="Times New Roman"/>
          <w:sz w:val="44"/>
        </w:rPr>
      </w:pPr>
      <w:r>
        <w:rPr>
          <w:rFonts w:ascii="Times New Roman" w:hAnsi="Times New Roman" w:cs="Times New Roman"/>
          <w:sz w:val="24"/>
          <w:szCs w:val="40"/>
        </w:rPr>
        <w:t xml:space="preserve">Mudiad Meithrin (2017) ‘Academi Prospectus’ </w:t>
      </w:r>
      <w:hyperlink r:id="rId12" w:history="1">
        <w:r w:rsidRPr="00021C9A">
          <w:rPr>
            <w:rStyle w:val="Hyperlink"/>
            <w:rFonts w:ascii="Times New Roman" w:hAnsi="Times New Roman" w:cs="Times New Roman"/>
            <w:sz w:val="24"/>
            <w:szCs w:val="40"/>
          </w:rPr>
          <w:t>https://www.meithrin.cymru/creo_files/upload/downloads/academi_prospectus_spring_2017_2.pdf</w:t>
        </w:r>
      </w:hyperlink>
      <w:r>
        <w:rPr>
          <w:rFonts w:ascii="Times New Roman" w:hAnsi="Times New Roman" w:cs="Times New Roman"/>
          <w:sz w:val="24"/>
          <w:szCs w:val="40"/>
        </w:rPr>
        <w:t xml:space="preserve">  [Darllenwyd 26.03.18]</w:t>
      </w:r>
    </w:p>
    <w:p w:rsidR="00C752ED" w:rsidRDefault="004E49E1" w:rsidP="00F54D65">
      <w:pPr>
        <w:spacing w:line="360" w:lineRule="auto"/>
        <w:jc w:val="both"/>
        <w:rPr>
          <w:rFonts w:ascii="Times New Roman"/>
          <w:sz w:val="24"/>
        </w:rPr>
      </w:pPr>
      <w:r>
        <w:rPr>
          <w:rFonts w:ascii="Times New Roman"/>
          <w:sz w:val="24"/>
        </w:rPr>
        <w:t xml:space="preserve">Mudiad Meithrin (2018) ‘#Clwbcwtsh’ </w:t>
      </w:r>
      <w:hyperlink r:id="rId13" w:history="1">
        <w:r w:rsidRPr="00021C9A">
          <w:rPr>
            <w:rStyle w:val="Hyperlink"/>
            <w:rFonts w:ascii="Times New Roman"/>
            <w:sz w:val="24"/>
          </w:rPr>
          <w:t>http://www.meithrin.cymru/clwb-cwtsh/</w:t>
        </w:r>
      </w:hyperlink>
      <w:r>
        <w:rPr>
          <w:rFonts w:ascii="Times New Roman"/>
          <w:sz w:val="24"/>
        </w:rPr>
        <w:t xml:space="preserve"> [Darllenwyd: 25.03.18]</w:t>
      </w:r>
    </w:p>
    <w:p w:rsidR="00524C35" w:rsidRPr="00F128AD" w:rsidRDefault="00524C35" w:rsidP="00F54D65">
      <w:pPr>
        <w:spacing w:line="360" w:lineRule="auto"/>
        <w:jc w:val="both"/>
        <w:rPr>
          <w:rFonts w:ascii="Times New Roman"/>
          <w:sz w:val="24"/>
        </w:rPr>
      </w:pPr>
      <w:r>
        <w:rPr>
          <w:rFonts w:ascii="Times New Roman"/>
          <w:sz w:val="24"/>
        </w:rPr>
        <w:t xml:space="preserve">Mudiad Meithrin (dim dyddiad) ‘Hwiangerddi’ </w:t>
      </w:r>
      <w:hyperlink r:id="rId14" w:history="1">
        <w:r w:rsidRPr="00021C9A">
          <w:rPr>
            <w:rStyle w:val="Hyperlink"/>
            <w:rFonts w:ascii="Times New Roman"/>
            <w:sz w:val="24"/>
          </w:rPr>
          <w:t>http://www.meithrin.cymru/project-nursery-rhymes/</w:t>
        </w:r>
      </w:hyperlink>
      <w:r>
        <w:rPr>
          <w:rFonts w:ascii="Times New Roman"/>
          <w:sz w:val="24"/>
        </w:rPr>
        <w:t xml:space="preserve"> [Darllenwyd: 25.03.28]</w:t>
      </w:r>
    </w:p>
    <w:p w:rsidR="00643778" w:rsidRDefault="00DC43BC" w:rsidP="00F54D65">
      <w:pPr>
        <w:spacing w:line="360" w:lineRule="auto"/>
        <w:jc w:val="both"/>
        <w:rPr>
          <w:rFonts w:ascii="Times New Roman"/>
          <w:sz w:val="24"/>
        </w:rPr>
      </w:pPr>
      <w:r>
        <w:rPr>
          <w:rFonts w:ascii="Times New Roman"/>
          <w:sz w:val="24"/>
        </w:rPr>
        <w:t xml:space="preserve">Munir, M. (2017) ‘These countires have the most official languages’ </w:t>
      </w:r>
      <w:hyperlink r:id="rId15" w:history="1">
        <w:r w:rsidRPr="00021C9A">
          <w:rPr>
            <w:rStyle w:val="Hyperlink"/>
            <w:rFonts w:ascii="Times New Roman"/>
            <w:sz w:val="24"/>
          </w:rPr>
          <w:t>https://www.weforum.org/agenda/2017/08/these-countries-have-the-most-official-languages/</w:t>
        </w:r>
      </w:hyperlink>
      <w:r>
        <w:rPr>
          <w:rFonts w:ascii="Times New Roman"/>
          <w:sz w:val="24"/>
        </w:rPr>
        <w:t xml:space="preserve">  [Darllenwyd</w:t>
      </w:r>
      <w:r w:rsidR="00C752ED">
        <w:rPr>
          <w:rFonts w:ascii="Times New Roman"/>
          <w:sz w:val="24"/>
        </w:rPr>
        <w:t>:</w:t>
      </w:r>
      <w:r>
        <w:rPr>
          <w:rFonts w:ascii="Times New Roman"/>
          <w:sz w:val="24"/>
        </w:rPr>
        <w:t xml:space="preserve"> 24.03.28]</w:t>
      </w:r>
      <w:r w:rsidR="00643778">
        <w:rPr>
          <w:rFonts w:ascii="Times New Roman"/>
          <w:sz w:val="24"/>
        </w:rPr>
        <w:t xml:space="preserve">. </w:t>
      </w:r>
    </w:p>
    <w:p w:rsidR="003B20B2" w:rsidRDefault="003B20B2" w:rsidP="00F54D65">
      <w:pPr>
        <w:spacing w:line="360" w:lineRule="auto"/>
        <w:jc w:val="both"/>
        <w:rPr>
          <w:rFonts w:ascii="Times New Roman"/>
          <w:sz w:val="24"/>
        </w:rPr>
      </w:pPr>
      <w:r>
        <w:rPr>
          <w:rFonts w:ascii="Times New Roman"/>
          <w:sz w:val="24"/>
        </w:rPr>
        <w:t xml:space="preserve">Munoz, </w:t>
      </w:r>
      <w:r w:rsidR="00971E2A">
        <w:rPr>
          <w:rFonts w:ascii="Times New Roman"/>
          <w:sz w:val="24"/>
        </w:rPr>
        <w:t xml:space="preserve">A. M. (2014) ‘Does bilingualism make you smarter’ </w:t>
      </w:r>
      <w:hyperlink r:id="rId16" w:history="1">
        <w:r w:rsidR="00971E2A" w:rsidRPr="00021C9A">
          <w:rPr>
            <w:rStyle w:val="Hyperlink"/>
            <w:rFonts w:ascii="Times New Roman"/>
            <w:sz w:val="24"/>
          </w:rPr>
          <w:t>https://www.britishcouncil.org/voices-magazine/does-being-bilingual-make-you-smarter</w:t>
        </w:r>
      </w:hyperlink>
      <w:r w:rsidR="00971E2A">
        <w:rPr>
          <w:rFonts w:ascii="Times New Roman"/>
          <w:sz w:val="24"/>
        </w:rPr>
        <w:t xml:space="preserve"> [Darllenwyd: 26.03.18]. </w:t>
      </w:r>
    </w:p>
    <w:p w:rsidR="00C26E06" w:rsidRDefault="00C26E06" w:rsidP="00F54D65">
      <w:pPr>
        <w:spacing w:line="360" w:lineRule="auto"/>
        <w:jc w:val="both"/>
        <w:rPr>
          <w:rFonts w:ascii="Times New Roman"/>
          <w:sz w:val="24"/>
        </w:rPr>
      </w:pPr>
      <w:r>
        <w:rPr>
          <w:rFonts w:ascii="Times New Roman"/>
          <w:sz w:val="24"/>
        </w:rPr>
        <w:t xml:space="preserve">Learning Wales (2016) ‘Maseters in educational practice: Literacy </w:t>
      </w:r>
      <w:hyperlink r:id="rId17" w:history="1">
        <w:r w:rsidRPr="00021C9A">
          <w:rPr>
            <w:rStyle w:val="Hyperlink"/>
            <w:rFonts w:ascii="Times New Roman"/>
            <w:sz w:val="24"/>
          </w:rPr>
          <w:t>http://learning.gov.wales/resources/learningpacks/mep/literacy/creating-best-practice/developing-oracy/?lang=en</w:t>
        </w:r>
      </w:hyperlink>
      <w:r>
        <w:rPr>
          <w:rFonts w:ascii="Times New Roman"/>
          <w:sz w:val="24"/>
        </w:rPr>
        <w:t xml:space="preserve"> [Darllenwyd: 26.03.18]. </w:t>
      </w:r>
    </w:p>
    <w:p w:rsidR="00DC43BC" w:rsidRDefault="00DC43BC" w:rsidP="00F54D65">
      <w:pPr>
        <w:spacing w:line="360" w:lineRule="auto"/>
        <w:jc w:val="both"/>
        <w:rPr>
          <w:rFonts w:ascii="Times New Roman"/>
          <w:sz w:val="24"/>
        </w:rPr>
      </w:pPr>
      <w:r>
        <w:rPr>
          <w:rFonts w:ascii="Times New Roman"/>
          <w:sz w:val="24"/>
        </w:rPr>
        <w:t xml:space="preserve"> </w:t>
      </w:r>
      <w:r w:rsidR="003D22C4">
        <w:rPr>
          <w:rFonts w:ascii="Times New Roman"/>
          <w:sz w:val="24"/>
        </w:rPr>
        <w:t xml:space="preserve">Llywodraeth Cymru (2017) ‘Welsh in education 2017-21’ </w:t>
      </w:r>
      <w:hyperlink r:id="rId18" w:history="1">
        <w:r w:rsidR="003D22C4" w:rsidRPr="00021C9A">
          <w:rPr>
            <w:rStyle w:val="Hyperlink"/>
            <w:rFonts w:ascii="Times New Roman"/>
            <w:sz w:val="24"/>
          </w:rPr>
          <w:t>file:///C:/Users/Olwen/Downloads/171212-welsh-in-education-action-plan-2017-21-en%20(1).pdf</w:t>
        </w:r>
      </w:hyperlink>
      <w:r w:rsidR="003D22C4">
        <w:rPr>
          <w:rFonts w:ascii="Times New Roman"/>
          <w:sz w:val="24"/>
        </w:rPr>
        <w:t xml:space="preserve"> [Darllenwyd 24.03.18].</w:t>
      </w:r>
    </w:p>
    <w:p w:rsidR="00EA583A" w:rsidRDefault="00EA583A" w:rsidP="00F54D65">
      <w:pPr>
        <w:spacing w:line="360" w:lineRule="auto"/>
        <w:jc w:val="both"/>
        <w:rPr>
          <w:rFonts w:ascii="Times New Roman"/>
          <w:sz w:val="24"/>
        </w:rPr>
      </w:pPr>
      <w:r>
        <w:rPr>
          <w:rFonts w:ascii="Times New Roman"/>
          <w:sz w:val="24"/>
        </w:rPr>
        <w:t xml:space="preserve">Llywodraeth Cymru (2008) ‘Welsh language development’ </w:t>
      </w:r>
      <w:hyperlink r:id="rId19" w:history="1">
        <w:r w:rsidRPr="00021C9A">
          <w:rPr>
            <w:rStyle w:val="Hyperlink"/>
            <w:rFonts w:ascii="Times New Roman"/>
            <w:sz w:val="24"/>
          </w:rPr>
          <w:t>http://gov.wales/docs/dcells/publications/141111-welsh-language-development-en.pdf</w:t>
        </w:r>
      </w:hyperlink>
      <w:r>
        <w:rPr>
          <w:rFonts w:ascii="Times New Roman"/>
          <w:sz w:val="24"/>
        </w:rPr>
        <w:t xml:space="preserve"> [Darllenwyd 27.03.18].</w:t>
      </w:r>
    </w:p>
    <w:p w:rsidR="00F02D94" w:rsidRDefault="00F02D94" w:rsidP="00F54D65">
      <w:pPr>
        <w:spacing w:line="360" w:lineRule="auto"/>
        <w:jc w:val="both"/>
        <w:rPr>
          <w:rFonts w:ascii="Times New Roman"/>
          <w:sz w:val="24"/>
        </w:rPr>
      </w:pPr>
      <w:r>
        <w:rPr>
          <w:rFonts w:ascii="Times New Roman"/>
          <w:sz w:val="24"/>
        </w:rPr>
        <w:lastRenderedPageBreak/>
        <w:t xml:space="preserve">Llywodraeth Cymru (2015) ‘Welsh language survey’ </w:t>
      </w:r>
      <w:hyperlink r:id="rId20" w:history="1">
        <w:r w:rsidRPr="00021C9A">
          <w:rPr>
            <w:rStyle w:val="Hyperlink"/>
            <w:rFonts w:ascii="Times New Roman"/>
            <w:sz w:val="24"/>
          </w:rPr>
          <w:t>http://gov.wales/statistics-and-research/Welsh-language-use-survey/?lang=en</w:t>
        </w:r>
      </w:hyperlink>
      <w:r>
        <w:rPr>
          <w:rFonts w:ascii="Times New Roman"/>
          <w:sz w:val="24"/>
        </w:rPr>
        <w:t xml:space="preserve"> [Darllenwyd: 25.03.18]. </w:t>
      </w:r>
    </w:p>
    <w:p w:rsidR="002D5849" w:rsidRDefault="002D5849" w:rsidP="00F54D65">
      <w:pPr>
        <w:spacing w:line="360" w:lineRule="auto"/>
        <w:jc w:val="both"/>
        <w:rPr>
          <w:rFonts w:ascii="Times New Roman"/>
          <w:sz w:val="24"/>
        </w:rPr>
      </w:pPr>
      <w:r>
        <w:rPr>
          <w:rFonts w:ascii="Times New Roman"/>
          <w:sz w:val="24"/>
        </w:rPr>
        <w:t xml:space="preserve">Llywodraeth Cymru (2016) ‘ Vision for one million welsh speakers launched’ </w:t>
      </w:r>
      <w:hyperlink r:id="rId21" w:history="1">
        <w:r w:rsidRPr="00021C9A">
          <w:rPr>
            <w:rStyle w:val="Hyperlink"/>
            <w:rFonts w:ascii="Times New Roman"/>
            <w:sz w:val="24"/>
          </w:rPr>
          <w:t>http://gov.wales/newsroom/welshlanguage/2016/160801cymraeg/?lang=en</w:t>
        </w:r>
      </w:hyperlink>
      <w:r>
        <w:rPr>
          <w:rFonts w:ascii="Times New Roman"/>
          <w:sz w:val="24"/>
        </w:rPr>
        <w:t xml:space="preserve"> [Darllenwyd: 26.03.18]. </w:t>
      </w:r>
    </w:p>
    <w:p w:rsidR="009A4143" w:rsidRDefault="009A4143" w:rsidP="00F54D65">
      <w:pPr>
        <w:spacing w:line="360" w:lineRule="auto"/>
        <w:jc w:val="both"/>
        <w:rPr>
          <w:rFonts w:ascii="Times New Roman"/>
          <w:sz w:val="24"/>
        </w:rPr>
      </w:pPr>
      <w:r>
        <w:rPr>
          <w:rFonts w:ascii="Times New Roman"/>
          <w:sz w:val="24"/>
        </w:rPr>
        <w:t xml:space="preserve">Talk, read and sing together every day! (dim dyddiad) ‘The benfits of being bilingual- A review for teachers and other early education program providers’ </w:t>
      </w:r>
      <w:hyperlink r:id="rId22" w:history="1">
        <w:r w:rsidRPr="00021C9A">
          <w:rPr>
            <w:rStyle w:val="Hyperlink"/>
            <w:rFonts w:ascii="Times New Roman"/>
            <w:sz w:val="24"/>
          </w:rPr>
          <w:t>https://www2.ed.gov/documents/early-learning/talk-read-sing/bilingual-en.pdf</w:t>
        </w:r>
      </w:hyperlink>
      <w:r>
        <w:rPr>
          <w:rFonts w:ascii="Times New Roman"/>
          <w:sz w:val="24"/>
        </w:rPr>
        <w:t xml:space="preserve"> [Darllewyd: 24.03.18].</w:t>
      </w:r>
    </w:p>
    <w:p w:rsidR="00453B9C" w:rsidRDefault="00453B9C" w:rsidP="00F54D65">
      <w:pPr>
        <w:spacing w:line="360" w:lineRule="auto"/>
        <w:jc w:val="both"/>
        <w:rPr>
          <w:rFonts w:ascii="Times New Roman"/>
          <w:sz w:val="24"/>
        </w:rPr>
      </w:pPr>
      <w:r>
        <w:rPr>
          <w:rFonts w:ascii="Times New Roman"/>
          <w:sz w:val="24"/>
        </w:rPr>
        <w:t xml:space="preserve">Urdd Gobaith Cymru (2018) ‘Gwybodaeth am yr Eisteddfod’ </w:t>
      </w:r>
      <w:hyperlink r:id="rId23" w:history="1">
        <w:r w:rsidRPr="00021C9A">
          <w:rPr>
            <w:rStyle w:val="Hyperlink"/>
            <w:rFonts w:ascii="Times New Roman"/>
            <w:sz w:val="24"/>
          </w:rPr>
          <w:t>http://www.urdd.cymru/cy/eisteddfod/cysylltuagwirfoddoli/gwybodaeth-am-yr-eisteddfod/</w:t>
        </w:r>
      </w:hyperlink>
      <w:r>
        <w:rPr>
          <w:rFonts w:ascii="Times New Roman"/>
          <w:sz w:val="24"/>
        </w:rPr>
        <w:t xml:space="preserve"> [Darllenwyd: 26.03.18].</w:t>
      </w:r>
    </w:p>
    <w:p w:rsidR="0000072E" w:rsidRPr="0000072E" w:rsidRDefault="0000072E" w:rsidP="00F54D65">
      <w:pPr>
        <w:pStyle w:val="Default2LTGliederung1"/>
        <w:spacing w:before="128" w:line="360" w:lineRule="auto"/>
        <w:jc w:val="both"/>
        <w:rPr>
          <w:rFonts w:ascii="Times New Roman" w:hAnsi="Times New Roman" w:cs="Times New Roman"/>
          <w:sz w:val="24"/>
          <w:szCs w:val="24"/>
        </w:rPr>
      </w:pPr>
      <w:r w:rsidRPr="0000072E">
        <w:rPr>
          <w:rFonts w:ascii="Times New Roman" w:hAnsi="Times New Roman" w:cs="Times New Roman"/>
          <w:sz w:val="24"/>
          <w:szCs w:val="24"/>
        </w:rPr>
        <w:t xml:space="preserve">Vince, G. (2016) ‘The amazing benefits of being bilingual,’ </w:t>
      </w:r>
      <w:hyperlink r:id="rId24" w:history="1">
        <w:r w:rsidRPr="00021C9A">
          <w:rPr>
            <w:rStyle w:val="Hyperlink"/>
            <w:rFonts w:ascii="Times New Roman" w:hAnsi="Times New Roman" w:cs="Times New Roman"/>
            <w:sz w:val="24"/>
            <w:szCs w:val="24"/>
          </w:rPr>
          <w:t>http://www.bbc.com/future/story/20160811-the-amazing-benefits-of-being-bilingual</w:t>
        </w:r>
      </w:hyperlink>
      <w:r>
        <w:rPr>
          <w:rFonts w:ascii="Times New Roman" w:hAnsi="Times New Roman" w:cs="Times New Roman"/>
          <w:sz w:val="24"/>
          <w:szCs w:val="24"/>
        </w:rPr>
        <w:t xml:space="preserve"> [Darllenwyd: 26.03.18]. </w:t>
      </w:r>
    </w:p>
    <w:p w:rsidR="0000072E" w:rsidRPr="00DC43BC" w:rsidRDefault="0000072E">
      <w:pPr>
        <w:rPr>
          <w:rFonts w:ascii="Times New Roman"/>
          <w:sz w:val="24"/>
        </w:rPr>
      </w:pPr>
    </w:p>
    <w:sectPr w:rsidR="0000072E" w:rsidRPr="00DC43BC" w:rsidSect="009A5E13">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0AFB" w:rsidRDefault="002B0AFB" w:rsidP="00F54D65">
      <w:pPr>
        <w:spacing w:after="0" w:line="240" w:lineRule="auto"/>
      </w:pPr>
      <w:r>
        <w:separator/>
      </w:r>
    </w:p>
  </w:endnote>
  <w:endnote w:type="continuationSeparator" w:id="0">
    <w:p w:rsidR="002B0AFB" w:rsidRDefault="002B0AFB" w:rsidP="00F54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Microsoft YaHei">
    <w:panose1 w:val="020B0503020204020204"/>
    <w:charset w:val="86"/>
    <w:family w:val="swiss"/>
    <w:pitch w:val="variable"/>
    <w:sig w:usb0="A0000287" w:usb1="28C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0AFB" w:rsidRDefault="002B0AFB" w:rsidP="00F54D65">
      <w:pPr>
        <w:spacing w:after="0" w:line="240" w:lineRule="auto"/>
      </w:pPr>
      <w:r>
        <w:separator/>
      </w:r>
    </w:p>
  </w:footnote>
  <w:footnote w:type="continuationSeparator" w:id="0">
    <w:p w:rsidR="002B0AFB" w:rsidRDefault="002B0AFB" w:rsidP="00F54D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4D65" w:rsidRDefault="00F54D65">
    <w:pPr>
      <w:pStyle w:val="Header"/>
    </w:pPr>
    <w:r>
      <w:t>1600091</w:t>
    </w:r>
    <w:r>
      <w:ptab w:relativeTo="margin" w:alignment="center" w:leader="none"/>
    </w:r>
    <w:r>
      <w:t>EAEE4006/C</w:t>
    </w:r>
    <w:r>
      <w:ptab w:relativeTo="margin" w:alignment="right" w:leader="none"/>
    </w:r>
    <w:r>
      <w:t>1,690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0575"/>
    <w:rsid w:val="0000072E"/>
    <w:rsid w:val="00071BCA"/>
    <w:rsid w:val="00092FC0"/>
    <w:rsid w:val="000C73FB"/>
    <w:rsid w:val="002B0AFB"/>
    <w:rsid w:val="002D5849"/>
    <w:rsid w:val="003B20B2"/>
    <w:rsid w:val="003D22C4"/>
    <w:rsid w:val="00453B9C"/>
    <w:rsid w:val="004D7B87"/>
    <w:rsid w:val="004E49E1"/>
    <w:rsid w:val="00524C35"/>
    <w:rsid w:val="00643778"/>
    <w:rsid w:val="00830575"/>
    <w:rsid w:val="0083456B"/>
    <w:rsid w:val="00971E2A"/>
    <w:rsid w:val="009A4143"/>
    <w:rsid w:val="009A5E13"/>
    <w:rsid w:val="00A462F8"/>
    <w:rsid w:val="00BC319F"/>
    <w:rsid w:val="00C26E06"/>
    <w:rsid w:val="00C50553"/>
    <w:rsid w:val="00C752ED"/>
    <w:rsid w:val="00CA1A36"/>
    <w:rsid w:val="00DC43BC"/>
    <w:rsid w:val="00E24E6E"/>
    <w:rsid w:val="00E320C7"/>
    <w:rsid w:val="00E55C02"/>
    <w:rsid w:val="00EA583A"/>
    <w:rsid w:val="00F02D94"/>
    <w:rsid w:val="00F128AD"/>
    <w:rsid w:val="00F229E6"/>
    <w:rsid w:val="00F54D65"/>
    <w:rsid w:val="00FB2587"/>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B4A71B-EC91-4E00-9EB3-7E7446DF8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3BC"/>
    <w:rPr>
      <w:color w:val="0563C1" w:themeColor="hyperlink"/>
      <w:u w:val="single"/>
    </w:rPr>
  </w:style>
  <w:style w:type="paragraph" w:customStyle="1" w:styleId="Default2LTGliederung1">
    <w:name w:val="Default 2~LT~Gliederung 1"/>
    <w:uiPriority w:val="99"/>
    <w:rsid w:val="00C752ED"/>
    <w:pPr>
      <w:autoSpaceDE w:val="0"/>
      <w:autoSpaceDN w:val="0"/>
      <w:adjustRightInd w:val="0"/>
      <w:spacing w:after="283" w:line="240" w:lineRule="auto"/>
    </w:pPr>
    <w:rPr>
      <w:rFonts w:ascii="Mangal" w:eastAsia="Microsoft YaHei" w:hAnsi="Mangal" w:cs="Mangal"/>
      <w:color w:val="000000"/>
      <w:kern w:val="1"/>
      <w:sz w:val="64"/>
      <w:szCs w:val="64"/>
    </w:rPr>
  </w:style>
  <w:style w:type="paragraph" w:styleId="Header">
    <w:name w:val="header"/>
    <w:basedOn w:val="Normal"/>
    <w:link w:val="HeaderChar"/>
    <w:uiPriority w:val="99"/>
    <w:unhideWhenUsed/>
    <w:rsid w:val="00F54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D65"/>
  </w:style>
  <w:style w:type="paragraph" w:styleId="Footer">
    <w:name w:val="footer"/>
    <w:basedOn w:val="Normal"/>
    <w:link w:val="FooterChar"/>
    <w:uiPriority w:val="99"/>
    <w:unhideWhenUsed/>
    <w:rsid w:val="00F54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ole-ifa.com/bilingualism.cfm?section=about&amp;item=bilingualism" TargetMode="External"/><Relationship Id="rId13" Type="http://schemas.openxmlformats.org/officeDocument/2006/relationships/hyperlink" Target="http://www.meithrin.cymru/clwb-cwtsh/" TargetMode="External"/><Relationship Id="rId18" Type="http://schemas.openxmlformats.org/officeDocument/2006/relationships/hyperlink" Target="file:///C:/Users/Olwen/Downloads/171212-welsh-in-education-action-plan-2017-21-en%20(1).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gov.wales/newsroom/welshlanguage/2016/160801cymraeg/?lang=en" TargetMode="External"/><Relationship Id="rId7" Type="http://schemas.openxmlformats.org/officeDocument/2006/relationships/hyperlink" Target="https://bilingualkidsrock.com/benefits-bilingualism-brain-development/" TargetMode="External"/><Relationship Id="rId12" Type="http://schemas.openxmlformats.org/officeDocument/2006/relationships/hyperlink" Target="https://www.meithrin.cymru/creo_files/upload/downloads/academi_prospectus_spring_2017_2.pdf" TargetMode="External"/><Relationship Id="rId17" Type="http://schemas.openxmlformats.org/officeDocument/2006/relationships/hyperlink" Target="http://learning.gov.wales/resources/learningpacks/mep/literacy/creating-best-practice/developing-oracy/?lang=en"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britishcouncil.org/voices-magazine/does-being-bilingual-make-you-smarter" TargetMode="External"/><Relationship Id="rId20" Type="http://schemas.openxmlformats.org/officeDocument/2006/relationships/hyperlink" Target="http://gov.wales/statistics-and-research/Welsh-language-use-survey/?lang=en" TargetMode="External"/><Relationship Id="rId1" Type="http://schemas.openxmlformats.org/officeDocument/2006/relationships/styles" Target="styles.xml"/><Relationship Id="rId6" Type="http://schemas.openxmlformats.org/officeDocument/2006/relationships/hyperlink" Target="file:///C:/Users/Olwen/Downloads/130424-developing-the-curriculum-cymreig-en%20(1).pdf" TargetMode="External"/><Relationship Id="rId11" Type="http://schemas.openxmlformats.org/officeDocument/2006/relationships/hyperlink" Target="https://www.nytimes.com/2016/03/13/opinion/sunday/the-superior-social-skills-of-bilinguals.html" TargetMode="External"/><Relationship Id="rId24" Type="http://schemas.openxmlformats.org/officeDocument/2006/relationships/hyperlink" Target="http://www.bbc.com/future/story/20160811-the-amazing-benefits-of-being-bilingual" TargetMode="External"/><Relationship Id="rId5" Type="http://schemas.openxmlformats.org/officeDocument/2006/relationships/endnotes" Target="endnotes.xml"/><Relationship Id="rId15" Type="http://schemas.openxmlformats.org/officeDocument/2006/relationships/hyperlink" Target="https://www.weforum.org/agenda/2017/08/these-countries-have-the-most-official-languages/" TargetMode="External"/><Relationship Id="rId23" Type="http://schemas.openxmlformats.org/officeDocument/2006/relationships/hyperlink" Target="http://www.urdd.cymru/cy/eisteddfod/cysylltuagwirfoddoli/gwybodaeth-am-yr-eisteddfod/" TargetMode="External"/><Relationship Id="rId10" Type="http://schemas.openxmlformats.org/officeDocument/2006/relationships/hyperlink" Target="https://www.nytimes.com/2012/03/18/opinion/sunday/the-benefits-of-bilingualism.html" TargetMode="External"/><Relationship Id="rId19" Type="http://schemas.openxmlformats.org/officeDocument/2006/relationships/hyperlink" Target="http://gov.wales/docs/dcells/publications/141111-welsh-language-development-en.pdf" TargetMode="External"/><Relationship Id="rId4" Type="http://schemas.openxmlformats.org/officeDocument/2006/relationships/footnotes" Target="footnotes.xml"/><Relationship Id="rId9" Type="http://schemas.openxmlformats.org/officeDocument/2006/relationships/hyperlink" Target="file:///C:/Users/Olwen/Downloads/PNAS-2009-Kov+%C3%ADcs-6556-60.pdf" TargetMode="External"/><Relationship Id="rId14" Type="http://schemas.openxmlformats.org/officeDocument/2006/relationships/hyperlink" Target="http://www.meithrin.cymru/project-nursery-rhymes/" TargetMode="External"/><Relationship Id="rId22" Type="http://schemas.openxmlformats.org/officeDocument/2006/relationships/hyperlink" Target="https://www2.ed.gov/documents/early-learning/talk-read-sing/bilingual-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6</Pages>
  <Words>2199</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Celine Jones</dc:creator>
  <cp:keywords/>
  <dc:description/>
  <cp:lastModifiedBy>Celine Jones</cp:lastModifiedBy>
  <cp:revision>22</cp:revision>
  <dcterms:created xsi:type="dcterms:W3CDTF">2018-03-27T18:24:00Z</dcterms:created>
  <dcterms:modified xsi:type="dcterms:W3CDTF">2018-03-27T20:40:00Z</dcterms:modified>
</cp:coreProperties>
</file>