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header2.xml" ContentType="application/vnd.openxmlformats-officedocument.wordprocessingml.head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eastAsiaTheme="minorHAnsi"/>
          <w:color w:val="5B9BD5" w:themeColor="accent1"/>
          <w:sz w:val="24"/>
          <w:szCs w:val="24"/>
          <w:lang w:val="en-GB" w:eastAsia="en-US"/>
        </w:rPr>
        <w:id w:val="1104534293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93BEF1C" w14:textId="77777777" w:rsidR="0007090A" w:rsidRDefault="0007090A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 w:rsidRPr="0054443D">
            <w:rPr>
              <w:rFonts w:ascii="Times New Roman" w:eastAsia="Times New Roman" w:hAnsi="Times New Roman" w:cs="Times New Roman"/>
              <w:noProof/>
              <w:lang w:val="en-GB" w:eastAsia="en-GB"/>
            </w:rPr>
            <w:drawing>
              <wp:anchor distT="0" distB="0" distL="114300" distR="114300" simplePos="0" relativeHeight="251693056" behindDoc="0" locked="0" layoutInCell="1" allowOverlap="1" wp14:anchorId="70DB69F7" wp14:editId="2C7D0BF0">
                <wp:simplePos x="0" y="0"/>
                <wp:positionH relativeFrom="column">
                  <wp:posOffset>2068195</wp:posOffset>
                </wp:positionH>
                <wp:positionV relativeFrom="paragraph">
                  <wp:posOffset>1256030</wp:posOffset>
                </wp:positionV>
                <wp:extent cx="1786255" cy="1205230"/>
                <wp:effectExtent l="0" t="0" r="0" b="0"/>
                <wp:wrapTight wrapText="bothSides">
                  <wp:wrapPolygon edited="0">
                    <wp:start x="0" y="0"/>
                    <wp:lineTo x="0" y="20940"/>
                    <wp:lineTo x="21193" y="20940"/>
                    <wp:lineTo x="21193" y="0"/>
                    <wp:lineTo x="0" y="0"/>
                  </wp:wrapPolygon>
                </wp:wrapTight>
                <wp:docPr id="15" name="Picture 15" descr="mage result for adidas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mage result for adidas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r:embed="rId9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t="7402" r="53968" b="11200"/>
                        <a:stretch/>
                      </pic:blipFill>
                      <pic:spPr bwMode="auto">
                        <a:xfrm>
                          <a:off x="0" y="0"/>
                          <a:ext cx="1786255" cy="120523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6B50F50A" w14:textId="77777777" w:rsidR="0007090A" w:rsidRDefault="0007090A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</w:p>
        <w:p w14:paraId="1BD561BE" w14:textId="77777777" w:rsidR="0007090A" w:rsidRDefault="0007090A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</w:p>
        <w:p w14:paraId="64137915" w14:textId="77777777" w:rsidR="0007090A" w:rsidRDefault="0007090A" w:rsidP="0007090A">
          <w:pPr>
            <w:pStyle w:val="NoSpacing"/>
            <w:spacing w:before="1540" w:after="240"/>
            <w:rPr>
              <w:color w:val="5B9BD5" w:themeColor="accent1"/>
            </w:rPr>
          </w:pPr>
        </w:p>
        <w:p w14:paraId="5A190A45" w14:textId="77777777" w:rsidR="0007090A" w:rsidRDefault="0007090A">
          <w:pPr>
            <w:pStyle w:val="NoSpacing"/>
            <w:pBdr>
              <w:top w:val="single" w:sz="6" w:space="6" w:color="5B9BD5" w:themeColor="accent1"/>
              <w:bottom w:val="single" w:sz="6" w:space="6" w:color="5B9BD5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  <w:lang w:val="en-GB"/>
            </w:rPr>
            <w:t>Adidas –</w:t>
          </w:r>
          <w:r w:rsidR="005C6171"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  <w:lang w:val="en-GB"/>
            </w:rPr>
            <w:t xml:space="preserve"> an</w:t>
          </w: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  <w:lang w:val="en-GB"/>
            </w:rPr>
            <w:t xml:space="preserve"> evaluation of competitive strategy.</w:t>
          </w:r>
        </w:p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DABEBA3" w14:textId="77777777" w:rsidR="0007090A" w:rsidRDefault="0007090A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  <w:lang w:val="en-GB"/>
                </w:rPr>
                <w:t>Strategic</w:t>
              </w:r>
              <w:r w:rsidR="00D5526B">
                <w:rPr>
                  <w:color w:val="5B9BD5" w:themeColor="accent1"/>
                  <w:sz w:val="28"/>
                  <w:szCs w:val="28"/>
                  <w:lang w:val="en-GB"/>
                </w:rPr>
                <w:t xml:space="preserve"> Management &amp; Sustainability R</w:t>
              </w:r>
              <w:r>
                <w:rPr>
                  <w:color w:val="5B9BD5" w:themeColor="accent1"/>
                  <w:sz w:val="28"/>
                  <w:szCs w:val="28"/>
                  <w:lang w:val="en-GB"/>
                </w:rPr>
                <w:t>eport.</w:t>
              </w:r>
            </w:p>
          </w:sdtContent>
        </w:sdt>
        <w:p w14:paraId="177B7547" w14:textId="77777777" w:rsidR="0007090A" w:rsidRDefault="0007090A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88960" behindDoc="0" locked="0" layoutInCell="1" allowOverlap="1" wp14:anchorId="543FBC8B" wp14:editId="2C310FD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9089390</wp:posOffset>
                        </wp:positionV>
                      </mc:Fallback>
                    </mc:AlternateContent>
                    <wp:extent cx="572770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2770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2134059494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E400EB5" w14:textId="77777777" w:rsidR="0018219D" w:rsidRDefault="0018219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SBUS6120</w:t>
                                    </w:r>
                                  </w:p>
                                </w:sdtContent>
                              </w:sdt>
                              <w:p w14:paraId="6A810ED7" w14:textId="77777777" w:rsidR="0018219D" w:rsidRDefault="00AC6664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-1550845898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8219D">
                                      <w:rPr>
                                        <w:caps/>
                                        <w:color w:val="5B9BD5" w:themeColor="accent1"/>
                                      </w:rPr>
                                      <w:t>Oliver c. r. atkin</w:t>
                                    </w:r>
                                  </w:sdtContent>
                                </w:sdt>
                              </w:p>
                              <w:p w14:paraId="74234D2E" w14:textId="77777777" w:rsidR="0018219D" w:rsidRDefault="00AC6664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1441606488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8219D">
                                      <w:rPr>
                                        <w:color w:val="5B9BD5" w:themeColor="accent1"/>
                                      </w:rPr>
                                      <w:t>1804413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43FBC8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pt;height:46.45pt;z-index:25168896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2134059494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E400EB5" w14:textId="77777777" w:rsidR="0018219D" w:rsidRDefault="0018219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SBUS6120</w:t>
                              </w:r>
                            </w:p>
                          </w:sdtContent>
                        </w:sdt>
                        <w:p w14:paraId="6A810ED7" w14:textId="77777777" w:rsidR="0018219D" w:rsidRDefault="00C3603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-1550845898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8219D">
                                <w:rPr>
                                  <w:caps/>
                                  <w:color w:val="5B9BD5" w:themeColor="accent1"/>
                                </w:rPr>
                                <w:t>Oliver c. r. atkin</w:t>
                              </w:r>
                            </w:sdtContent>
                          </w:sdt>
                        </w:p>
                        <w:p w14:paraId="74234D2E" w14:textId="77777777" w:rsidR="0018219D" w:rsidRDefault="00C3603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1441606488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8219D">
                                <w:rPr>
                                  <w:color w:val="5B9BD5" w:themeColor="accent1"/>
                                </w:rPr>
                                <w:t>1804413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</w:p>
        <w:p w14:paraId="764EECF2" w14:textId="77777777" w:rsidR="00472E2F" w:rsidRPr="0007090A" w:rsidRDefault="0007090A">
          <w:r>
            <w:br w:type="page"/>
          </w:r>
        </w:p>
      </w:sdtContent>
    </w:sdt>
    <w:p w14:paraId="4CE4FD0B" w14:textId="77777777" w:rsidR="001A509E" w:rsidRPr="000D318F" w:rsidRDefault="00472E2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</w:t>
      </w:r>
      <w:r w:rsidR="00961C56" w:rsidRPr="000D318F">
        <w:rPr>
          <w:rFonts w:ascii="Arial" w:hAnsi="Arial" w:cs="Arial"/>
        </w:rPr>
        <w:t xml:space="preserve">is report </w:t>
      </w:r>
      <w:r w:rsidR="00794170">
        <w:rPr>
          <w:rFonts w:ascii="Arial" w:hAnsi="Arial" w:cs="Arial"/>
        </w:rPr>
        <w:t xml:space="preserve">is </w:t>
      </w:r>
      <w:r w:rsidR="00C92F84">
        <w:rPr>
          <w:rFonts w:ascii="Arial" w:hAnsi="Arial" w:cs="Arial"/>
        </w:rPr>
        <w:t>based upon</w:t>
      </w:r>
      <w:r w:rsidR="003F1B8F">
        <w:rPr>
          <w:rFonts w:ascii="Arial" w:hAnsi="Arial" w:cs="Arial"/>
        </w:rPr>
        <w:t xml:space="preserve"> answering</w:t>
      </w:r>
      <w:r w:rsidR="00961C56" w:rsidRPr="000D318F">
        <w:rPr>
          <w:rFonts w:ascii="Arial" w:hAnsi="Arial" w:cs="Arial"/>
        </w:rPr>
        <w:t xml:space="preserve"> the following question</w:t>
      </w:r>
      <w:r w:rsidR="005E5165">
        <w:rPr>
          <w:rFonts w:ascii="Arial" w:hAnsi="Arial" w:cs="Arial"/>
        </w:rPr>
        <w:t>s</w:t>
      </w:r>
      <w:r w:rsidR="00961C56" w:rsidRPr="000D318F">
        <w:rPr>
          <w:rFonts w:ascii="Arial" w:hAnsi="Arial" w:cs="Arial"/>
        </w:rPr>
        <w:t>:</w:t>
      </w:r>
    </w:p>
    <w:p w14:paraId="07CC7607" w14:textId="77777777" w:rsidR="0007090A" w:rsidRDefault="0007090A">
      <w:pPr>
        <w:rPr>
          <w:rFonts w:ascii="Arial" w:hAnsi="Arial" w:cs="Arial"/>
        </w:rPr>
      </w:pPr>
    </w:p>
    <w:p w14:paraId="49D894A7" w14:textId="77777777" w:rsidR="0007090A" w:rsidRDefault="0007090A">
      <w:pPr>
        <w:rPr>
          <w:rFonts w:ascii="Arial" w:hAnsi="Arial" w:cs="Arial"/>
        </w:rPr>
      </w:pPr>
    </w:p>
    <w:p w14:paraId="14CBA7A8" w14:textId="77777777" w:rsidR="00D93888" w:rsidRPr="000D318F" w:rsidRDefault="0007090A">
      <w:pPr>
        <w:rPr>
          <w:rFonts w:ascii="Arial" w:hAnsi="Arial" w:cs="Arial"/>
        </w:rPr>
      </w:pPr>
      <w:r>
        <w:rPr>
          <w:rFonts w:ascii="Arial" w:hAnsi="Arial" w:cs="Arial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4080" behindDoc="1" locked="0" layoutInCell="1" allowOverlap="1" wp14:anchorId="713981CB" wp14:editId="4C53294A">
                <wp:simplePos x="0" y="0"/>
                <wp:positionH relativeFrom="column">
                  <wp:posOffset>170121</wp:posOffset>
                </wp:positionH>
                <wp:positionV relativeFrom="paragraph">
                  <wp:posOffset>106680</wp:posOffset>
                </wp:positionV>
                <wp:extent cx="5791200" cy="2402840"/>
                <wp:effectExtent l="0" t="0" r="25400" b="35560"/>
                <wp:wrapNone/>
                <wp:docPr id="16" name="Rounded 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91200" cy="240284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>
                          <a:solidFill>
                            <a:schemeClr val="accent1">
                              <a:lumMod val="40000"/>
                              <a:lumOff val="6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358B8F1" id="Rounded Rectangle 16" o:spid="_x0000_s1026" style="position:absolute;margin-left:13.4pt;margin-top:8.4pt;width:456pt;height:189.2pt;z-index:-2516224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" fillcolor="#bdd6ee [1300]" strokecolor="#bdd6ee [1300]" strokeweight="1pt">
                <v:stroke joinstyle="miter"/>
              </v:roundrect>
            </w:pict>
          </mc:Fallback>
        </mc:AlternateContent>
      </w:r>
    </w:p>
    <w:p w14:paraId="63EB9B77" w14:textId="77777777" w:rsidR="00961C56" w:rsidRPr="000D318F" w:rsidRDefault="00961C56">
      <w:pPr>
        <w:rPr>
          <w:rFonts w:ascii="Arial" w:hAnsi="Arial" w:cs="Arial"/>
        </w:rPr>
      </w:pPr>
    </w:p>
    <w:p w14:paraId="60B8105A" w14:textId="77777777" w:rsidR="00D93888" w:rsidRDefault="005E5165" w:rsidP="005E5165">
      <w:pPr>
        <w:pStyle w:val="ListParagraph"/>
        <w:numPr>
          <w:ilvl w:val="0"/>
          <w:numId w:val="19"/>
        </w:numPr>
        <w:rPr>
          <w:rFonts w:ascii="Arial" w:hAnsi="Arial" w:cs="Arial"/>
          <w:i/>
        </w:rPr>
      </w:pPr>
      <w:r>
        <w:rPr>
          <w:rFonts w:ascii="Arial" w:hAnsi="Arial" w:cs="Arial"/>
          <w:i/>
        </w:rPr>
        <w:t>Identify the competitive strategy that Adidas have utilised in order to develop their current competitive position, giving examples of actions they have taken to accomplish this strategy.</w:t>
      </w:r>
    </w:p>
    <w:p w14:paraId="10582AA9" w14:textId="77777777" w:rsidR="005E5165" w:rsidRDefault="005E5165" w:rsidP="005E5165">
      <w:pPr>
        <w:pStyle w:val="ListParagraph"/>
        <w:ind w:left="1080"/>
        <w:rPr>
          <w:rFonts w:ascii="Arial" w:hAnsi="Arial" w:cs="Arial"/>
          <w:i/>
        </w:rPr>
      </w:pPr>
    </w:p>
    <w:p w14:paraId="21694055" w14:textId="77777777" w:rsidR="005E5165" w:rsidRPr="00176DA8" w:rsidRDefault="005E5165" w:rsidP="00176DA8">
      <w:pPr>
        <w:pStyle w:val="ListParagraph"/>
        <w:numPr>
          <w:ilvl w:val="0"/>
          <w:numId w:val="19"/>
        </w:numPr>
        <w:rPr>
          <w:rFonts w:ascii="Arial" w:hAnsi="Arial" w:cs="Arial"/>
          <w:i/>
        </w:rPr>
      </w:pPr>
      <w:r>
        <w:rPr>
          <w:rFonts w:ascii="Arial" w:hAnsi="Arial" w:cs="Arial"/>
          <w:i/>
        </w:rPr>
        <w:t>Critically evaluate the competitive strategy that Adidas has utilised in the development of their competitive position. Your evaluation should recognise the advantages and limitations of this stra</w:t>
      </w:r>
      <w:r w:rsidR="00176DA8">
        <w:rPr>
          <w:rFonts w:ascii="Arial" w:hAnsi="Arial" w:cs="Arial"/>
          <w:i/>
        </w:rPr>
        <w:t>tegy in the current environment.</w:t>
      </w:r>
    </w:p>
    <w:p w14:paraId="5DD5B36D" w14:textId="77777777" w:rsidR="005E5165" w:rsidRDefault="005E5165" w:rsidP="005E5165">
      <w:pPr>
        <w:pStyle w:val="ListParagraph"/>
        <w:ind w:left="1080"/>
        <w:rPr>
          <w:rFonts w:ascii="Arial" w:hAnsi="Arial" w:cs="Arial"/>
          <w:i/>
        </w:rPr>
      </w:pPr>
    </w:p>
    <w:p w14:paraId="6A513F6D" w14:textId="77777777" w:rsidR="005E5165" w:rsidRPr="000D318F" w:rsidRDefault="005E5165" w:rsidP="005E5165">
      <w:pPr>
        <w:pStyle w:val="ListParagraph"/>
        <w:numPr>
          <w:ilvl w:val="0"/>
          <w:numId w:val="19"/>
        </w:numPr>
        <w:rPr>
          <w:rFonts w:ascii="Arial" w:hAnsi="Arial" w:cs="Arial"/>
          <w:i/>
        </w:rPr>
      </w:pPr>
      <w:r>
        <w:rPr>
          <w:rFonts w:ascii="Arial" w:hAnsi="Arial" w:cs="Arial"/>
          <w:i/>
        </w:rPr>
        <w:t>Make appropriate recommendations for ways forward for the organisation, based on your findings.</w:t>
      </w:r>
    </w:p>
    <w:p w14:paraId="49FB28D7" w14:textId="77777777" w:rsidR="00D93888" w:rsidRPr="000D318F" w:rsidRDefault="005E5165" w:rsidP="005E5165">
      <w:pPr>
        <w:pStyle w:val="ListParagraph"/>
        <w:tabs>
          <w:tab w:val="left" w:pos="1948"/>
        </w:tabs>
        <w:rPr>
          <w:rFonts w:ascii="Arial" w:hAnsi="Arial" w:cs="Arial"/>
          <w:i/>
        </w:rPr>
      </w:pPr>
      <w:r>
        <w:rPr>
          <w:rFonts w:ascii="Arial" w:hAnsi="Arial" w:cs="Arial"/>
          <w:i/>
        </w:rPr>
        <w:tab/>
      </w:r>
    </w:p>
    <w:p w14:paraId="435A9DB1" w14:textId="77777777" w:rsidR="00D93888" w:rsidRPr="000D318F" w:rsidRDefault="00D93888" w:rsidP="00D93888">
      <w:pPr>
        <w:pStyle w:val="ListParagraph"/>
        <w:rPr>
          <w:rFonts w:ascii="Arial" w:hAnsi="Arial" w:cs="Arial"/>
          <w:i/>
        </w:rPr>
      </w:pPr>
    </w:p>
    <w:p w14:paraId="06606420" w14:textId="77777777" w:rsidR="00D93888" w:rsidRPr="000D318F" w:rsidRDefault="00D93888" w:rsidP="00D93888">
      <w:pPr>
        <w:pStyle w:val="ListParagraph"/>
        <w:rPr>
          <w:rFonts w:ascii="Arial" w:hAnsi="Arial" w:cs="Arial"/>
          <w:i/>
        </w:rPr>
      </w:pPr>
    </w:p>
    <w:p w14:paraId="3AEDC46A" w14:textId="77777777" w:rsidR="00D93888" w:rsidRPr="000D318F" w:rsidRDefault="00D93888" w:rsidP="00D93888">
      <w:pPr>
        <w:rPr>
          <w:rFonts w:ascii="Arial" w:hAnsi="Arial" w:cs="Arial"/>
          <w:i/>
        </w:rPr>
      </w:pPr>
    </w:p>
    <w:p w14:paraId="4E94F777" w14:textId="77777777" w:rsidR="00D93888" w:rsidRPr="000D318F" w:rsidRDefault="00D93888" w:rsidP="00D93888">
      <w:pPr>
        <w:pStyle w:val="ListParagraph"/>
        <w:rPr>
          <w:rFonts w:ascii="Arial" w:hAnsi="Arial" w:cs="Arial"/>
          <w:i/>
        </w:rPr>
      </w:pPr>
    </w:p>
    <w:p w14:paraId="43E66BB8" w14:textId="77777777" w:rsidR="00D93888" w:rsidRPr="000D318F" w:rsidRDefault="00D93888" w:rsidP="00D93888">
      <w:pPr>
        <w:pStyle w:val="ListParagraph"/>
        <w:rPr>
          <w:rFonts w:ascii="Arial" w:hAnsi="Arial" w:cs="Arial"/>
          <w:i/>
        </w:rPr>
      </w:pPr>
    </w:p>
    <w:p w14:paraId="79BF435D" w14:textId="77777777" w:rsidR="00D93888" w:rsidRPr="000D318F" w:rsidRDefault="00D93888" w:rsidP="00D93888">
      <w:pPr>
        <w:rPr>
          <w:rFonts w:ascii="Arial" w:hAnsi="Arial" w:cs="Arial"/>
          <w:i/>
        </w:rPr>
      </w:pPr>
    </w:p>
    <w:p w14:paraId="3988389A" w14:textId="77777777" w:rsidR="00D93888" w:rsidRPr="000D318F" w:rsidRDefault="00D93888" w:rsidP="00D93888">
      <w:pPr>
        <w:rPr>
          <w:rFonts w:ascii="Arial" w:hAnsi="Arial" w:cs="Arial"/>
          <w:i/>
        </w:rPr>
      </w:pPr>
    </w:p>
    <w:p w14:paraId="39F0427D" w14:textId="77777777" w:rsidR="00D93888" w:rsidRPr="000D318F" w:rsidRDefault="00D93888" w:rsidP="00BD6734">
      <w:pPr>
        <w:pStyle w:val="Heading2"/>
        <w:rPr>
          <w:rFonts w:ascii="Arial" w:hAnsi="Arial" w:cs="Arial"/>
        </w:rPr>
      </w:pPr>
    </w:p>
    <w:p w14:paraId="51338762" w14:textId="77777777" w:rsidR="00D93888" w:rsidRPr="000D318F" w:rsidRDefault="00D93888" w:rsidP="00D93888">
      <w:pPr>
        <w:rPr>
          <w:rFonts w:ascii="Arial" w:hAnsi="Arial" w:cs="Arial"/>
          <w:i/>
        </w:rPr>
      </w:pPr>
    </w:p>
    <w:p w14:paraId="40DD8980" w14:textId="77777777" w:rsidR="00D93888" w:rsidRPr="000D318F" w:rsidRDefault="00D93888" w:rsidP="00D93888">
      <w:pPr>
        <w:rPr>
          <w:rFonts w:ascii="Arial" w:hAnsi="Arial" w:cs="Arial"/>
          <w:i/>
        </w:rPr>
      </w:pPr>
    </w:p>
    <w:p w14:paraId="0DF0D79C" w14:textId="77777777" w:rsidR="007A62E9" w:rsidRPr="000D318F" w:rsidRDefault="007A62E9">
      <w:pPr>
        <w:rPr>
          <w:rFonts w:ascii="Arial" w:hAnsi="Arial" w:cs="Arial"/>
        </w:rPr>
      </w:pPr>
    </w:p>
    <w:p w14:paraId="6B8C228F" w14:textId="77777777" w:rsidR="007A62E9" w:rsidRDefault="007A62E9">
      <w:pPr>
        <w:rPr>
          <w:rFonts w:ascii="Arial" w:hAnsi="Arial" w:cs="Arial"/>
        </w:rPr>
      </w:pPr>
    </w:p>
    <w:p w14:paraId="7A16AC33" w14:textId="77777777" w:rsidR="00AF13D9" w:rsidRDefault="00AF13D9">
      <w:pPr>
        <w:rPr>
          <w:rFonts w:ascii="Arial" w:hAnsi="Arial" w:cs="Arial"/>
        </w:rPr>
      </w:pPr>
    </w:p>
    <w:p w14:paraId="52D9223A" w14:textId="77777777" w:rsidR="00AF13D9" w:rsidRDefault="00AF13D9">
      <w:pPr>
        <w:rPr>
          <w:rFonts w:ascii="Arial" w:hAnsi="Arial" w:cs="Arial"/>
        </w:rPr>
      </w:pPr>
    </w:p>
    <w:p w14:paraId="6F02F517" w14:textId="77777777" w:rsidR="00AF13D9" w:rsidRDefault="00AF13D9">
      <w:pPr>
        <w:rPr>
          <w:rFonts w:ascii="Arial" w:hAnsi="Arial" w:cs="Arial"/>
        </w:rPr>
      </w:pPr>
    </w:p>
    <w:p w14:paraId="5F817461" w14:textId="77777777" w:rsidR="00AF13D9" w:rsidRDefault="00AF13D9">
      <w:pPr>
        <w:rPr>
          <w:rFonts w:ascii="Arial" w:hAnsi="Arial" w:cs="Arial"/>
        </w:rPr>
      </w:pPr>
    </w:p>
    <w:p w14:paraId="045AA55A" w14:textId="77777777" w:rsidR="00AF13D9" w:rsidRDefault="00AF13D9">
      <w:pPr>
        <w:rPr>
          <w:rFonts w:ascii="Arial" w:hAnsi="Arial" w:cs="Arial"/>
        </w:rPr>
      </w:pPr>
    </w:p>
    <w:p w14:paraId="248627B1" w14:textId="77777777" w:rsidR="00AF13D9" w:rsidRDefault="00AF13D9">
      <w:pPr>
        <w:rPr>
          <w:rFonts w:ascii="Arial" w:hAnsi="Arial" w:cs="Arial"/>
        </w:rPr>
      </w:pPr>
    </w:p>
    <w:p w14:paraId="49AD7B68" w14:textId="77777777" w:rsidR="00AF13D9" w:rsidRDefault="00AF13D9">
      <w:pPr>
        <w:rPr>
          <w:rFonts w:ascii="Arial" w:hAnsi="Arial" w:cs="Arial"/>
        </w:rPr>
      </w:pPr>
    </w:p>
    <w:p w14:paraId="1F6410E9" w14:textId="77777777" w:rsidR="00AF13D9" w:rsidRDefault="00AF13D9">
      <w:pPr>
        <w:rPr>
          <w:rFonts w:ascii="Arial" w:hAnsi="Arial" w:cs="Arial"/>
        </w:rPr>
      </w:pPr>
    </w:p>
    <w:p w14:paraId="5CE98319" w14:textId="77777777" w:rsidR="00AF13D9" w:rsidRDefault="00AF13D9">
      <w:pPr>
        <w:rPr>
          <w:rFonts w:ascii="Arial" w:hAnsi="Arial" w:cs="Arial"/>
        </w:rPr>
      </w:pPr>
    </w:p>
    <w:p w14:paraId="055748BA" w14:textId="77777777" w:rsidR="00AF13D9" w:rsidRDefault="00AF13D9">
      <w:pPr>
        <w:rPr>
          <w:rFonts w:ascii="Arial" w:hAnsi="Arial" w:cs="Arial"/>
        </w:rPr>
      </w:pPr>
    </w:p>
    <w:p w14:paraId="008DB79B" w14:textId="77777777" w:rsidR="00AF13D9" w:rsidRDefault="00AF13D9">
      <w:pPr>
        <w:rPr>
          <w:rFonts w:ascii="Arial" w:hAnsi="Arial" w:cs="Arial"/>
        </w:rPr>
      </w:pPr>
    </w:p>
    <w:p w14:paraId="57C952FB" w14:textId="77777777" w:rsidR="00AF13D9" w:rsidRDefault="00AF13D9">
      <w:pPr>
        <w:rPr>
          <w:rFonts w:ascii="Arial" w:hAnsi="Arial" w:cs="Arial"/>
        </w:rPr>
      </w:pPr>
    </w:p>
    <w:p w14:paraId="61813E53" w14:textId="77777777" w:rsidR="00AF13D9" w:rsidRDefault="00AF13D9">
      <w:pPr>
        <w:rPr>
          <w:rFonts w:ascii="Arial" w:hAnsi="Arial" w:cs="Arial"/>
        </w:rPr>
      </w:pPr>
    </w:p>
    <w:p w14:paraId="3640E4F9" w14:textId="77777777" w:rsidR="00AF13D9" w:rsidRDefault="00AF13D9">
      <w:pPr>
        <w:rPr>
          <w:rFonts w:ascii="Arial" w:hAnsi="Arial" w:cs="Arial"/>
        </w:rPr>
      </w:pPr>
    </w:p>
    <w:p w14:paraId="729CF0BB" w14:textId="77777777" w:rsidR="00AF13D9" w:rsidRPr="000D318F" w:rsidRDefault="00AF13D9">
      <w:pPr>
        <w:rPr>
          <w:rFonts w:ascii="Arial" w:hAnsi="Arial" w:cs="Arial"/>
        </w:rPr>
      </w:pPr>
    </w:p>
    <w:p w14:paraId="09CC32B1" w14:textId="77777777" w:rsidR="007A62E9" w:rsidRPr="000D318F" w:rsidRDefault="007A62E9">
      <w:pPr>
        <w:rPr>
          <w:rFonts w:ascii="Arial" w:hAnsi="Arial" w:cs="Arial"/>
        </w:rPr>
      </w:pPr>
    </w:p>
    <w:p w14:paraId="79C17468" w14:textId="77777777" w:rsidR="007A62E9" w:rsidRPr="000D318F" w:rsidRDefault="007A62E9">
      <w:pPr>
        <w:rPr>
          <w:rFonts w:ascii="Arial" w:hAnsi="Arial" w:cs="Arial"/>
        </w:rPr>
      </w:pPr>
    </w:p>
    <w:p w14:paraId="0D9BBE42" w14:textId="77777777" w:rsidR="007A62E9" w:rsidRPr="000D318F" w:rsidRDefault="007A62E9">
      <w:pPr>
        <w:rPr>
          <w:rFonts w:ascii="Arial" w:hAnsi="Arial" w:cs="Arial"/>
        </w:rPr>
      </w:pPr>
    </w:p>
    <w:p w14:paraId="2ADEA2D9" w14:textId="50DA4DF8" w:rsidR="00D93888" w:rsidRPr="000D318F" w:rsidRDefault="007A62E9">
      <w:pPr>
        <w:rPr>
          <w:rFonts w:ascii="Arial" w:hAnsi="Arial" w:cs="Arial"/>
        </w:rPr>
      </w:pPr>
      <w:r w:rsidRPr="003152F5">
        <w:rPr>
          <w:rFonts w:ascii="Arial" w:hAnsi="Arial" w:cs="Arial"/>
        </w:rPr>
        <w:t>Word Count:</w:t>
      </w:r>
      <w:r w:rsidR="00133B1A" w:rsidRPr="003152F5">
        <w:rPr>
          <w:rFonts w:ascii="Arial" w:hAnsi="Arial" w:cs="Arial"/>
        </w:rPr>
        <w:t xml:space="preserve"> </w:t>
      </w:r>
      <w:r w:rsidR="00133B1A" w:rsidRPr="003152F5">
        <w:rPr>
          <w:rFonts w:ascii="Arial" w:hAnsi="Arial" w:cs="Arial"/>
          <w:b/>
        </w:rPr>
        <w:t>2,</w:t>
      </w:r>
      <w:r w:rsidR="003152F5" w:rsidRPr="003152F5">
        <w:rPr>
          <w:rFonts w:ascii="Arial" w:hAnsi="Arial" w:cs="Arial"/>
          <w:b/>
        </w:rPr>
        <w:t>73</w:t>
      </w:r>
      <w:r w:rsidR="00F73794">
        <w:rPr>
          <w:rFonts w:ascii="Arial" w:hAnsi="Arial" w:cs="Arial"/>
          <w:b/>
        </w:rPr>
        <w:t>8</w:t>
      </w:r>
      <w:r w:rsidR="003152F5" w:rsidRPr="003152F5">
        <w:rPr>
          <w:rFonts w:ascii="Arial" w:hAnsi="Arial" w:cs="Arial"/>
        </w:rPr>
        <w:t xml:space="preserve"> </w:t>
      </w:r>
      <w:r w:rsidR="003152F5" w:rsidRPr="003152F5">
        <w:rPr>
          <w:rFonts w:ascii="Arial" w:hAnsi="Arial" w:cs="Arial"/>
          <w:i/>
        </w:rPr>
        <w:t>incl. appendices</w:t>
      </w:r>
      <w:r w:rsidR="003152F5" w:rsidRPr="003152F5">
        <w:rPr>
          <w:rFonts w:ascii="Arial" w:hAnsi="Arial" w:cs="Arial"/>
        </w:rPr>
        <w:t>.</w:t>
      </w:r>
      <w:r w:rsidR="00F7630C" w:rsidRPr="003152F5">
        <w:rPr>
          <w:rFonts w:ascii="Arial" w:hAnsi="Arial" w:cs="Arial"/>
        </w:rPr>
        <w:t xml:space="preserve"> </w:t>
      </w:r>
      <w:r w:rsidR="00D93888" w:rsidRPr="000D318F">
        <w:rPr>
          <w:rFonts w:ascii="Arial" w:hAnsi="Arial" w:cs="Arial"/>
        </w:rPr>
        <w:br w:type="page"/>
      </w:r>
    </w:p>
    <w:sdt>
      <w:sdtPr>
        <w:rPr>
          <w:rFonts w:ascii="Arial" w:eastAsiaTheme="minorHAnsi" w:hAnsi="Arial" w:cs="Arial"/>
          <w:b w:val="0"/>
          <w:bCs w:val="0"/>
          <w:color w:val="auto"/>
          <w:sz w:val="24"/>
          <w:szCs w:val="24"/>
          <w:lang w:val="en-GB"/>
        </w:rPr>
        <w:id w:val="-357891425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A1A3380" w14:textId="77777777" w:rsidR="00D93888" w:rsidRPr="00192969" w:rsidRDefault="00D93888">
          <w:pPr>
            <w:pStyle w:val="TOCHeading"/>
            <w:rPr>
              <w:rFonts w:ascii="Arial" w:hAnsi="Arial" w:cs="Arial"/>
              <w:sz w:val="32"/>
            </w:rPr>
          </w:pPr>
          <w:r w:rsidRPr="00192969">
            <w:rPr>
              <w:rFonts w:ascii="Arial" w:hAnsi="Arial" w:cs="Arial"/>
              <w:sz w:val="32"/>
            </w:rPr>
            <w:t>Table of Contents</w:t>
          </w:r>
        </w:p>
        <w:p w14:paraId="0716FD08" w14:textId="77777777" w:rsidR="00E31EEC" w:rsidRDefault="00D93888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r w:rsidRPr="00192969">
            <w:rPr>
              <w:rFonts w:ascii="Arial" w:hAnsi="Arial" w:cs="Arial"/>
              <w:b w:val="0"/>
              <w:bCs w:val="0"/>
              <w:sz w:val="28"/>
            </w:rPr>
            <w:fldChar w:fldCharType="begin"/>
          </w:r>
          <w:r w:rsidRPr="00192969">
            <w:rPr>
              <w:rFonts w:ascii="Arial" w:hAnsi="Arial" w:cs="Arial"/>
              <w:sz w:val="28"/>
            </w:rPr>
            <w:instrText xml:space="preserve"> TOC \o "1-3" \h \z \u </w:instrText>
          </w:r>
          <w:r w:rsidRPr="00192969">
            <w:rPr>
              <w:rFonts w:ascii="Arial" w:hAnsi="Arial" w:cs="Arial"/>
              <w:b w:val="0"/>
              <w:bCs w:val="0"/>
              <w:sz w:val="28"/>
            </w:rPr>
            <w:fldChar w:fldCharType="separate"/>
          </w:r>
          <w:hyperlink w:anchor="_Toc530564152" w:history="1">
            <w:r w:rsidR="00E31EEC" w:rsidRPr="004559FA">
              <w:rPr>
                <w:rStyle w:val="Hyperlink"/>
                <w:rFonts w:ascii="Arial" w:hAnsi="Arial" w:cs="Arial"/>
                <w:noProof/>
              </w:rPr>
              <w:t>Executive Summary</w:t>
            </w:r>
            <w:r w:rsidR="00E31EEC">
              <w:rPr>
                <w:noProof/>
                <w:webHidden/>
              </w:rPr>
              <w:tab/>
            </w:r>
            <w:r w:rsidR="00E31EEC">
              <w:rPr>
                <w:noProof/>
                <w:webHidden/>
              </w:rPr>
              <w:fldChar w:fldCharType="begin"/>
            </w:r>
            <w:r w:rsidR="00E31EEC">
              <w:rPr>
                <w:noProof/>
                <w:webHidden/>
              </w:rPr>
              <w:instrText xml:space="preserve"> PAGEREF _Toc530564152 \h </w:instrText>
            </w:r>
            <w:r w:rsidR="00E31EEC">
              <w:rPr>
                <w:noProof/>
                <w:webHidden/>
              </w:rPr>
            </w:r>
            <w:r w:rsidR="00E31EEC">
              <w:rPr>
                <w:noProof/>
                <w:webHidden/>
              </w:rPr>
              <w:fldChar w:fldCharType="separate"/>
            </w:r>
            <w:r w:rsidR="00E31EEC">
              <w:rPr>
                <w:noProof/>
                <w:webHidden/>
              </w:rPr>
              <w:t>1</w:t>
            </w:r>
            <w:r w:rsidR="00E31EEC">
              <w:rPr>
                <w:noProof/>
                <w:webHidden/>
              </w:rPr>
              <w:fldChar w:fldCharType="end"/>
            </w:r>
          </w:hyperlink>
        </w:p>
        <w:p w14:paraId="17F5CE56" w14:textId="77777777" w:rsidR="00E31EEC" w:rsidRDefault="00E31EE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530564153" w:history="1">
            <w:r w:rsidRPr="004559FA">
              <w:rPr>
                <w:rStyle w:val="Hyperlink"/>
                <w:rFonts w:cs="Arial"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F97615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54" w:history="1">
            <w:r w:rsidRPr="004559FA">
              <w:rPr>
                <w:rStyle w:val="Hyperlink"/>
                <w:rFonts w:cs="Arial"/>
                <w:noProof/>
              </w:rPr>
              <w:t>1.1 Company 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33F05A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55" w:history="1">
            <w:r w:rsidRPr="004559FA">
              <w:rPr>
                <w:rStyle w:val="Hyperlink"/>
                <w:rFonts w:cs="Arial"/>
                <w:noProof/>
              </w:rPr>
              <w:t>1.2 Competitive strategy/business level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9875AD" w14:textId="77777777" w:rsidR="00E31EEC" w:rsidRDefault="00E31EE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530564156" w:history="1">
            <w:r w:rsidRPr="004559FA">
              <w:rPr>
                <w:rStyle w:val="Hyperlink"/>
                <w:rFonts w:cs="Arial"/>
                <w:noProof/>
              </w:rPr>
              <w:t>2.0 Main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E7448B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57" w:history="1">
            <w:r w:rsidRPr="004559FA">
              <w:rPr>
                <w:rStyle w:val="Hyperlink"/>
                <w:rFonts w:cs="Arial"/>
                <w:noProof/>
              </w:rPr>
              <w:t>2.1 Build strategies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3D420A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58" w:history="1">
            <w:r w:rsidRPr="004559FA">
              <w:rPr>
                <w:rStyle w:val="Hyperlink"/>
                <w:rFonts w:cs="Arial"/>
                <w:noProof/>
              </w:rPr>
              <w:t>2.2 General overview of appropriate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1B66A7" w14:textId="77777777" w:rsidR="00E31EEC" w:rsidRDefault="00E31EE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530564159" w:history="1">
            <w:r w:rsidRPr="004559FA">
              <w:rPr>
                <w:rStyle w:val="Hyperlink"/>
                <w:rFonts w:cs="Arial"/>
                <w:noProof/>
              </w:rPr>
              <w:t>3.0 Analysis of Adidas’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3DF998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60" w:history="1">
            <w:r w:rsidRPr="004559FA">
              <w:rPr>
                <w:rStyle w:val="Hyperlink"/>
                <w:rFonts w:cs="Arial"/>
                <w:noProof/>
              </w:rPr>
              <w:t>3.1 Bowman’s strategy clock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9D2FC3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61" w:history="1">
            <w:r w:rsidRPr="004559FA">
              <w:rPr>
                <w:rStyle w:val="Hyperlink"/>
                <w:rFonts w:cs="Arial"/>
                <w:noProof/>
              </w:rPr>
              <w:t>3.2 Stakeholder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3E02EA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62" w:history="1">
            <w:r w:rsidRPr="004559FA">
              <w:rPr>
                <w:rStyle w:val="Hyperlink"/>
                <w:rFonts w:cs="Arial"/>
                <w:noProof/>
              </w:rPr>
              <w:t>3.3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291E5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63" w:history="1">
            <w:r w:rsidRPr="004559FA">
              <w:rPr>
                <w:rStyle w:val="Hyperlink"/>
                <w:rFonts w:cs="Arial"/>
                <w:noProof/>
              </w:rPr>
              <w:t>3.4 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A3AB39" w14:textId="77777777" w:rsidR="00E31EEC" w:rsidRDefault="00E31EEC">
          <w:pPr>
            <w:pStyle w:val="TOC2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530564164" w:history="1">
            <w:r w:rsidRPr="004559FA">
              <w:rPr>
                <w:rStyle w:val="Hyperlink"/>
                <w:rFonts w:cs="Arial"/>
                <w:noProof/>
              </w:rPr>
              <w:t>3.5 Disadvantages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EC89E9" w14:textId="77777777" w:rsidR="00E31EEC" w:rsidRDefault="00E31EE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530564165" w:history="1">
            <w:r w:rsidRPr="004559FA">
              <w:rPr>
                <w:rStyle w:val="Hyperlink"/>
                <w:rFonts w:cs="Arial"/>
                <w:noProof/>
              </w:rPr>
              <w:t>4.0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73B88B" w14:textId="77777777" w:rsidR="00E31EEC" w:rsidRDefault="00E31EE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530564166" w:history="1">
            <w:r w:rsidRPr="004559FA">
              <w:rPr>
                <w:rStyle w:val="Hyperlink"/>
                <w:rFonts w:cs="Arial"/>
                <w:noProof/>
              </w:rPr>
              <w:t>5.0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7B5A95" w14:textId="77777777" w:rsidR="00E31EEC" w:rsidRDefault="00E31EE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530564167" w:history="1">
            <w:r w:rsidRPr="004559FA">
              <w:rPr>
                <w:rStyle w:val="Hyperlink"/>
                <w:rFonts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EAE70" w14:textId="77777777" w:rsidR="00E31EEC" w:rsidRDefault="00E31EEC">
          <w:pPr>
            <w:pStyle w:val="TOC1"/>
            <w:tabs>
              <w:tab w:val="right" w:leader="dot" w:pos="9010"/>
            </w:tabs>
            <w:rPr>
              <w:rFonts w:eastAsiaTheme="minorEastAsia"/>
              <w:b w:val="0"/>
              <w:bCs w:val="0"/>
              <w:noProof/>
              <w:lang w:eastAsia="en-GB"/>
            </w:rPr>
          </w:pPr>
          <w:hyperlink w:anchor="_Toc530564168" w:history="1">
            <w:r w:rsidRPr="004559FA">
              <w:rPr>
                <w:rStyle w:val="Hyperlink"/>
                <w:rFonts w:cs="Arial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_Toc530564168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9C97B9" w14:textId="77777777" w:rsidR="00961C56" w:rsidRPr="000D318F" w:rsidRDefault="00D93888">
          <w:pPr>
            <w:rPr>
              <w:rFonts w:ascii="Arial" w:hAnsi="Arial" w:cs="Arial"/>
            </w:rPr>
            <w:sectPr w:rsidR="00961C56" w:rsidRPr="000D318F" w:rsidSect="00961C56">
              <w:headerReference w:type="default" r:id="rId10"/>
              <w:footerReference w:type="even" r:id="rId11"/>
              <w:footerReference w:type="default" r:id="rId12"/>
              <w:footerReference w:type="first" r:id="rId13"/>
              <w:pgSz w:w="11900" w:h="16840"/>
              <w:pgMar w:top="1440" w:right="1440" w:bottom="1440" w:left="1440" w:header="720" w:footer="720" w:gutter="0"/>
              <w:pgNumType w:start="1"/>
              <w:cols w:space="720"/>
              <w:titlePg/>
              <w:docGrid w:linePitch="360"/>
            </w:sectPr>
          </w:pPr>
          <w:r w:rsidRPr="00192969">
            <w:rPr>
              <w:rFonts w:ascii="Arial" w:hAnsi="Arial" w:cs="Arial"/>
              <w:b/>
              <w:bCs/>
              <w:noProof/>
              <w:sz w:val="28"/>
            </w:rPr>
            <w:fldChar w:fldCharType="end"/>
          </w:r>
        </w:p>
      </w:sdtContent>
    </w:sdt>
    <w:p w14:paraId="677579A8" w14:textId="77777777" w:rsidR="003F1B8F" w:rsidRPr="003F1B8F" w:rsidRDefault="003F1B8F" w:rsidP="003F1B8F">
      <w:pPr>
        <w:pStyle w:val="Heading1"/>
        <w:rPr>
          <w:rFonts w:ascii="Arial" w:hAnsi="Arial" w:cs="Arial"/>
        </w:rPr>
      </w:pPr>
      <w:bookmarkStart w:id="0" w:name="_Toc530564152"/>
      <w:r>
        <w:rPr>
          <w:rFonts w:ascii="Arial" w:hAnsi="Arial" w:cs="Arial"/>
        </w:rPr>
        <w:lastRenderedPageBreak/>
        <w:t>Executive Summary</w:t>
      </w:r>
      <w:bookmarkEnd w:id="0"/>
    </w:p>
    <w:p w14:paraId="20C91FFD" w14:textId="77777777" w:rsidR="00473399" w:rsidRPr="000D318F" w:rsidRDefault="00473399" w:rsidP="00473399">
      <w:pPr>
        <w:rPr>
          <w:rFonts w:ascii="Arial" w:hAnsi="Arial" w:cs="Arial"/>
        </w:rPr>
      </w:pPr>
    </w:p>
    <w:p w14:paraId="5EDCED59" w14:textId="77777777" w:rsidR="00702E59" w:rsidRPr="009B2029" w:rsidRDefault="00780112" w:rsidP="00702C28">
      <w:pPr>
        <w:spacing w:line="360" w:lineRule="auto"/>
        <w:rPr>
          <w:rFonts w:ascii="Arial" w:hAnsi="Arial" w:cs="Arial"/>
          <w:color w:val="000000" w:themeColor="text1"/>
        </w:rPr>
      </w:pPr>
      <w:r w:rsidRPr="009B2029">
        <w:rPr>
          <w:rFonts w:ascii="Arial" w:hAnsi="Arial" w:cs="Arial"/>
          <w:color w:val="000000" w:themeColor="text1"/>
        </w:rPr>
        <w:t xml:space="preserve">The following report provides a concise analysis and </w:t>
      </w:r>
      <w:r w:rsidR="00C92F84">
        <w:rPr>
          <w:rFonts w:ascii="Arial" w:hAnsi="Arial" w:cs="Arial"/>
          <w:color w:val="000000" w:themeColor="text1"/>
        </w:rPr>
        <w:t xml:space="preserve">critical </w:t>
      </w:r>
      <w:r w:rsidRPr="009B2029">
        <w:rPr>
          <w:rFonts w:ascii="Arial" w:hAnsi="Arial" w:cs="Arial"/>
          <w:color w:val="000000" w:themeColor="text1"/>
        </w:rPr>
        <w:t>evaluation of Adidas’ competitive strateg</w:t>
      </w:r>
      <w:bookmarkStart w:id="1" w:name="_GoBack"/>
      <w:bookmarkEnd w:id="1"/>
      <w:r w:rsidRPr="009B2029">
        <w:rPr>
          <w:rFonts w:ascii="Arial" w:hAnsi="Arial" w:cs="Arial"/>
          <w:color w:val="000000" w:themeColor="text1"/>
        </w:rPr>
        <w:t xml:space="preserve">y. Methods include Bowman’s clock, SWOT and stakeholder analyses supported by build theories, statistics and examples. Results of this analysis prove that the </w:t>
      </w:r>
      <w:r w:rsidR="00C3728A">
        <w:rPr>
          <w:rFonts w:ascii="Arial" w:hAnsi="Arial" w:cs="Arial"/>
          <w:color w:val="000000" w:themeColor="text1"/>
        </w:rPr>
        <w:t>company has deployed an appropriate</w:t>
      </w:r>
      <w:r w:rsidRPr="009B2029">
        <w:rPr>
          <w:rFonts w:ascii="Arial" w:hAnsi="Arial" w:cs="Arial"/>
          <w:color w:val="000000" w:themeColor="text1"/>
        </w:rPr>
        <w:t xml:space="preserve"> strategy</w:t>
      </w:r>
      <w:r w:rsidR="00C3728A">
        <w:rPr>
          <w:rFonts w:ascii="Arial" w:hAnsi="Arial" w:cs="Arial"/>
          <w:color w:val="000000" w:themeColor="text1"/>
        </w:rPr>
        <w:t xml:space="preserve"> to suit conditions</w:t>
      </w:r>
      <w:r w:rsidRPr="009B2029">
        <w:rPr>
          <w:rFonts w:ascii="Arial" w:hAnsi="Arial" w:cs="Arial"/>
          <w:color w:val="000000" w:themeColor="text1"/>
        </w:rPr>
        <w:t xml:space="preserve">, but may be focusing more on </w:t>
      </w:r>
      <w:r w:rsidR="00C3728A">
        <w:rPr>
          <w:rFonts w:ascii="Arial" w:hAnsi="Arial" w:cs="Arial"/>
          <w:color w:val="000000" w:themeColor="text1"/>
        </w:rPr>
        <w:t xml:space="preserve">achieving </w:t>
      </w:r>
      <w:r w:rsidRPr="009B2029">
        <w:rPr>
          <w:rFonts w:ascii="Arial" w:hAnsi="Arial" w:cs="Arial"/>
          <w:color w:val="000000" w:themeColor="text1"/>
        </w:rPr>
        <w:t>its</w:t>
      </w:r>
      <w:r w:rsidR="00C3728A">
        <w:rPr>
          <w:rFonts w:ascii="Arial" w:hAnsi="Arial" w:cs="Arial"/>
          <w:color w:val="000000" w:themeColor="text1"/>
        </w:rPr>
        <w:t xml:space="preserve"> optimistic</w:t>
      </w:r>
      <w:r w:rsidRPr="009B2029">
        <w:rPr>
          <w:rFonts w:ascii="Arial" w:hAnsi="Arial" w:cs="Arial"/>
          <w:color w:val="000000" w:themeColor="text1"/>
        </w:rPr>
        <w:t xml:space="preserve"> mission than its </w:t>
      </w:r>
      <w:r w:rsidR="00C3728A">
        <w:rPr>
          <w:rFonts w:ascii="Arial" w:hAnsi="Arial" w:cs="Arial"/>
          <w:color w:val="000000" w:themeColor="text1"/>
        </w:rPr>
        <w:t xml:space="preserve">vital </w:t>
      </w:r>
      <w:r w:rsidRPr="009B2029">
        <w:rPr>
          <w:rFonts w:ascii="Arial" w:hAnsi="Arial" w:cs="Arial"/>
          <w:color w:val="000000" w:themeColor="text1"/>
        </w:rPr>
        <w:t>internal structure.</w:t>
      </w:r>
    </w:p>
    <w:p w14:paraId="5C8A5143" w14:textId="77777777" w:rsidR="00780112" w:rsidRPr="009B2029" w:rsidRDefault="00780112" w:rsidP="00702C28">
      <w:pPr>
        <w:spacing w:line="360" w:lineRule="auto"/>
        <w:rPr>
          <w:rFonts w:ascii="Arial" w:hAnsi="Arial" w:cs="Arial"/>
          <w:color w:val="000000" w:themeColor="text1"/>
        </w:rPr>
      </w:pPr>
    </w:p>
    <w:p w14:paraId="415C60B0" w14:textId="77777777" w:rsidR="00780112" w:rsidRPr="009B2029" w:rsidRDefault="00780112" w:rsidP="00702C28">
      <w:pPr>
        <w:spacing w:line="360" w:lineRule="auto"/>
        <w:rPr>
          <w:rFonts w:ascii="Arial" w:hAnsi="Arial" w:cs="Arial"/>
          <w:color w:val="000000" w:themeColor="text1"/>
        </w:rPr>
      </w:pPr>
      <w:r w:rsidRPr="009B2029">
        <w:rPr>
          <w:rFonts w:ascii="Arial" w:hAnsi="Arial" w:cs="Arial"/>
          <w:color w:val="000000" w:themeColor="text1"/>
        </w:rPr>
        <w:t>The report finds that the company is in a positive strategic position moving forwards, but show</w:t>
      </w:r>
      <w:r w:rsidR="00F7037D">
        <w:rPr>
          <w:rFonts w:ascii="Arial" w:hAnsi="Arial" w:cs="Arial"/>
          <w:color w:val="000000" w:themeColor="text1"/>
        </w:rPr>
        <w:t>s one crucial weakness. The ‘parent’ brand</w:t>
      </w:r>
      <w:r w:rsidRPr="009B2029">
        <w:rPr>
          <w:rFonts w:ascii="Arial" w:hAnsi="Arial" w:cs="Arial"/>
          <w:color w:val="000000" w:themeColor="text1"/>
        </w:rPr>
        <w:t xml:space="preserve"> Adidas is </w:t>
      </w:r>
      <w:r w:rsidR="00B35302">
        <w:rPr>
          <w:rFonts w:ascii="Arial" w:hAnsi="Arial" w:cs="Arial"/>
          <w:color w:val="000000" w:themeColor="text1"/>
        </w:rPr>
        <w:t>effective</w:t>
      </w:r>
      <w:r w:rsidR="009D5BB6" w:rsidRPr="009B2029">
        <w:rPr>
          <w:rFonts w:ascii="Arial" w:hAnsi="Arial" w:cs="Arial"/>
          <w:color w:val="000000" w:themeColor="text1"/>
        </w:rPr>
        <w:t>ly</w:t>
      </w:r>
      <w:r w:rsidR="00F7037D">
        <w:rPr>
          <w:rFonts w:ascii="Arial" w:hAnsi="Arial" w:cs="Arial"/>
          <w:color w:val="000000" w:themeColor="text1"/>
        </w:rPr>
        <w:t xml:space="preserve"> carrying</w:t>
      </w:r>
      <w:r w:rsidRPr="009B2029">
        <w:rPr>
          <w:rFonts w:ascii="Arial" w:hAnsi="Arial" w:cs="Arial"/>
          <w:color w:val="000000" w:themeColor="text1"/>
        </w:rPr>
        <w:t xml:space="preserve"> Reebok, TaylorMade Golf and Runtastic </w:t>
      </w:r>
      <w:r w:rsidR="00B35302">
        <w:rPr>
          <w:rFonts w:ascii="Arial" w:hAnsi="Arial" w:cs="Arial"/>
          <w:color w:val="000000" w:themeColor="text1"/>
        </w:rPr>
        <w:t>in pecuniary terms which must change to</w:t>
      </w:r>
      <w:r w:rsidRPr="009B2029">
        <w:rPr>
          <w:rFonts w:ascii="Arial" w:hAnsi="Arial" w:cs="Arial"/>
          <w:color w:val="000000" w:themeColor="text1"/>
        </w:rPr>
        <w:t xml:space="preserve"> compete with Nike. Recommendations suggest adapting their optimistic mission to focus on key market gains such as the U.S. and </w:t>
      </w:r>
      <w:r w:rsidR="00B95C05">
        <w:rPr>
          <w:rFonts w:ascii="Arial" w:hAnsi="Arial" w:cs="Arial"/>
          <w:color w:val="000000" w:themeColor="text1"/>
        </w:rPr>
        <w:t>put emphasis on strengthening internal affairs</w:t>
      </w:r>
      <w:r w:rsidRPr="009B2029">
        <w:rPr>
          <w:rFonts w:ascii="Arial" w:hAnsi="Arial" w:cs="Arial"/>
          <w:color w:val="000000" w:themeColor="text1"/>
        </w:rPr>
        <w:t>.</w:t>
      </w:r>
    </w:p>
    <w:p w14:paraId="0FF6289E" w14:textId="77777777" w:rsidR="00702E59" w:rsidRPr="000D318F" w:rsidRDefault="00702E59" w:rsidP="00702C28">
      <w:pPr>
        <w:spacing w:line="360" w:lineRule="auto"/>
        <w:rPr>
          <w:rFonts w:ascii="Arial" w:hAnsi="Arial" w:cs="Arial"/>
        </w:rPr>
      </w:pPr>
    </w:p>
    <w:p w14:paraId="7180DF5B" w14:textId="77777777" w:rsidR="00702E59" w:rsidRDefault="00702E59" w:rsidP="00702C28">
      <w:pPr>
        <w:spacing w:line="360" w:lineRule="auto"/>
        <w:rPr>
          <w:rFonts w:ascii="Arial" w:hAnsi="Arial" w:cs="Arial"/>
        </w:rPr>
      </w:pPr>
    </w:p>
    <w:p w14:paraId="78059B78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0A2A3CB7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1167DE2C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58C2FF78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4BCF955B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75A19A13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53A0B8D2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57DF3C1C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2A11E6A0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0BC9438C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433106E9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4AE2E333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7D32EB19" w14:textId="77777777" w:rsidR="00B570E3" w:rsidRDefault="00B570E3" w:rsidP="00702C28">
      <w:pPr>
        <w:spacing w:line="360" w:lineRule="auto"/>
        <w:rPr>
          <w:rFonts w:ascii="Arial" w:hAnsi="Arial" w:cs="Arial"/>
        </w:rPr>
      </w:pPr>
    </w:p>
    <w:p w14:paraId="25721A8A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2570EEBC" w14:textId="77777777" w:rsidR="00943306" w:rsidRDefault="00943306" w:rsidP="00702C28">
      <w:pPr>
        <w:spacing w:line="360" w:lineRule="auto"/>
        <w:rPr>
          <w:rFonts w:ascii="Arial" w:hAnsi="Arial" w:cs="Arial"/>
        </w:rPr>
      </w:pPr>
    </w:p>
    <w:p w14:paraId="78836A86" w14:textId="77777777" w:rsidR="00943306" w:rsidRPr="000D318F" w:rsidRDefault="00943306" w:rsidP="00702C28">
      <w:pPr>
        <w:spacing w:line="360" w:lineRule="auto"/>
        <w:rPr>
          <w:rFonts w:ascii="Arial" w:hAnsi="Arial" w:cs="Arial"/>
        </w:rPr>
      </w:pPr>
    </w:p>
    <w:p w14:paraId="649A9AC7" w14:textId="77777777" w:rsidR="00206BE0" w:rsidRPr="008B1D09" w:rsidRDefault="003F1B8F" w:rsidP="009B2029">
      <w:pPr>
        <w:pStyle w:val="Heading1"/>
        <w:spacing w:line="360" w:lineRule="auto"/>
        <w:rPr>
          <w:rFonts w:asciiTheme="minorHAnsi" w:hAnsiTheme="minorHAnsi" w:cs="Arial"/>
        </w:rPr>
      </w:pPr>
      <w:bookmarkStart w:id="2" w:name="_Toc530564153"/>
      <w:r w:rsidRPr="008B1D09">
        <w:rPr>
          <w:rFonts w:asciiTheme="minorHAnsi" w:hAnsiTheme="minorHAnsi" w:cs="Arial"/>
        </w:rPr>
        <w:lastRenderedPageBreak/>
        <w:t>1.0 Introduction</w:t>
      </w:r>
      <w:bookmarkEnd w:id="2"/>
    </w:p>
    <w:p w14:paraId="1A30A720" w14:textId="77777777" w:rsidR="007E72FB" w:rsidRPr="008B1D09" w:rsidRDefault="00755A33" w:rsidP="008B1D09">
      <w:p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>Managing strategy is concerned with identifying, selecting and</w:t>
      </w:r>
      <w:r w:rsidR="00D5526B">
        <w:rPr>
          <w:rFonts w:cs="Arial"/>
          <w:color w:val="000000" w:themeColor="text1"/>
        </w:rPr>
        <w:t xml:space="preserve"> implementing a company’s long</w:t>
      </w:r>
      <w:r w:rsidRPr="008B1D09">
        <w:rPr>
          <w:rFonts w:cs="Arial"/>
          <w:color w:val="000000" w:themeColor="text1"/>
        </w:rPr>
        <w:t xml:space="preserve"> tem goals (Drucker, 1986). </w:t>
      </w:r>
      <w:r w:rsidR="00B62023" w:rsidRPr="008B1D09">
        <w:rPr>
          <w:rFonts w:cs="Arial"/>
          <w:color w:val="000000" w:themeColor="text1"/>
        </w:rPr>
        <w:t>Business</w:t>
      </w:r>
      <w:r w:rsidR="0037476B">
        <w:rPr>
          <w:rFonts w:cs="Arial"/>
          <w:color w:val="000000" w:themeColor="text1"/>
        </w:rPr>
        <w:t xml:space="preserve"> </w:t>
      </w:r>
      <w:r w:rsidR="00D5526B">
        <w:rPr>
          <w:rFonts w:cs="Arial"/>
          <w:color w:val="000000" w:themeColor="text1"/>
        </w:rPr>
        <w:t xml:space="preserve">level </w:t>
      </w:r>
      <w:r w:rsidR="0037476B">
        <w:rPr>
          <w:rFonts w:cs="Arial"/>
          <w:color w:val="000000" w:themeColor="text1"/>
        </w:rPr>
        <w:t>strategy involves</w:t>
      </w:r>
      <w:r w:rsidR="008A64FF" w:rsidRPr="008B1D09">
        <w:rPr>
          <w:rFonts w:cs="Arial"/>
          <w:color w:val="000000" w:themeColor="text1"/>
        </w:rPr>
        <w:t xml:space="preserve"> </w:t>
      </w:r>
      <w:r w:rsidR="0037476B">
        <w:rPr>
          <w:rFonts w:cs="Arial"/>
          <w:color w:val="000000" w:themeColor="text1"/>
        </w:rPr>
        <w:t>aligning resources and competencies with</w:t>
      </w:r>
      <w:r w:rsidR="009E192A" w:rsidRPr="008B1D09">
        <w:rPr>
          <w:rFonts w:cs="Arial"/>
          <w:color w:val="000000" w:themeColor="text1"/>
        </w:rPr>
        <w:t xml:space="preserve"> ext</w:t>
      </w:r>
      <w:r w:rsidR="00B62023" w:rsidRPr="008B1D09">
        <w:rPr>
          <w:rFonts w:cs="Arial"/>
          <w:color w:val="000000" w:themeColor="text1"/>
        </w:rPr>
        <w:t>ernal threats and opportunities</w:t>
      </w:r>
      <w:r w:rsidR="009E192A" w:rsidRPr="008B1D09">
        <w:rPr>
          <w:rFonts w:cs="Arial"/>
          <w:color w:val="000000" w:themeColor="text1"/>
        </w:rPr>
        <w:t xml:space="preserve"> (</w:t>
      </w:r>
      <w:r w:rsidR="001B65BF" w:rsidRPr="008B1D09">
        <w:rPr>
          <w:rFonts w:cs="Arial"/>
          <w:color w:val="000000" w:themeColor="text1"/>
        </w:rPr>
        <w:t>Jeffs, 2008, p.206)</w:t>
      </w:r>
      <w:r w:rsidR="009E192A" w:rsidRPr="008B1D09">
        <w:rPr>
          <w:rFonts w:cs="Arial"/>
          <w:color w:val="000000" w:themeColor="text1"/>
        </w:rPr>
        <w:t xml:space="preserve">. </w:t>
      </w:r>
      <w:r w:rsidR="00904240" w:rsidRPr="008B1D09">
        <w:rPr>
          <w:rFonts w:cs="Arial"/>
          <w:color w:val="000000" w:themeColor="text1"/>
        </w:rPr>
        <w:t>Com</w:t>
      </w:r>
      <w:r w:rsidR="0037476B">
        <w:rPr>
          <w:rFonts w:cs="Arial"/>
          <w:color w:val="000000" w:themeColor="text1"/>
        </w:rPr>
        <w:t xml:space="preserve">petitive strategy outlines </w:t>
      </w:r>
      <w:r>
        <w:rPr>
          <w:rFonts w:cs="Arial"/>
          <w:color w:val="000000" w:themeColor="text1"/>
        </w:rPr>
        <w:t>the</w:t>
      </w:r>
      <w:r w:rsidR="00904240" w:rsidRPr="008B1D09">
        <w:rPr>
          <w:rFonts w:cs="Arial"/>
          <w:color w:val="000000" w:themeColor="text1"/>
        </w:rPr>
        <w:t xml:space="preserve"> approach</w:t>
      </w:r>
      <w:r w:rsidR="0037476B">
        <w:rPr>
          <w:rFonts w:cs="Arial"/>
          <w:color w:val="000000" w:themeColor="text1"/>
        </w:rPr>
        <w:t xml:space="preserve"> ‘</w:t>
      </w:r>
      <w:r w:rsidR="00D5526B">
        <w:rPr>
          <w:rFonts w:cs="Arial"/>
          <w:color w:val="000000" w:themeColor="text1"/>
        </w:rPr>
        <w:t>a company adopts’ to achieve competitive advantage</w:t>
      </w:r>
      <w:r w:rsidR="00904240" w:rsidRPr="008B1D09">
        <w:rPr>
          <w:rFonts w:cs="Arial"/>
          <w:color w:val="000000" w:themeColor="text1"/>
        </w:rPr>
        <w:t xml:space="preserve"> in the external market (Doyle, 2011, p.192).</w:t>
      </w:r>
      <w:r w:rsidR="007E72FB" w:rsidRPr="008B1D09">
        <w:rPr>
          <w:rFonts w:cs="Arial"/>
          <w:color w:val="000000" w:themeColor="text1"/>
        </w:rPr>
        <w:t xml:space="preserve"> </w:t>
      </w:r>
      <w:r w:rsidR="00B62023" w:rsidRPr="008B1D09">
        <w:rPr>
          <w:rFonts w:cs="Arial"/>
          <w:color w:val="000000" w:themeColor="text1"/>
        </w:rPr>
        <w:t>Build strategies</w:t>
      </w:r>
      <w:r w:rsidR="001A5712" w:rsidRPr="008B1D09">
        <w:rPr>
          <w:rFonts w:cs="Arial"/>
          <w:color w:val="000000" w:themeColor="text1"/>
        </w:rPr>
        <w:t xml:space="preserve"> outline </w:t>
      </w:r>
      <w:r w:rsidR="009C2008" w:rsidRPr="008B1D09">
        <w:rPr>
          <w:rFonts w:cs="Arial"/>
          <w:color w:val="000000" w:themeColor="text1"/>
        </w:rPr>
        <w:t>specific route</w:t>
      </w:r>
      <w:r w:rsidR="00F14D62" w:rsidRPr="008B1D09">
        <w:rPr>
          <w:rFonts w:cs="Arial"/>
          <w:color w:val="000000" w:themeColor="text1"/>
        </w:rPr>
        <w:t>s</w:t>
      </w:r>
      <w:r w:rsidR="009C2008" w:rsidRPr="008B1D09">
        <w:rPr>
          <w:rFonts w:cs="Arial"/>
          <w:color w:val="000000" w:themeColor="text1"/>
        </w:rPr>
        <w:t xml:space="preserve"> to </w:t>
      </w:r>
      <w:r w:rsidR="00EB5FEB" w:rsidRPr="008B1D09">
        <w:rPr>
          <w:rFonts w:cs="Arial"/>
          <w:color w:val="000000" w:themeColor="text1"/>
        </w:rPr>
        <w:t xml:space="preserve">expand activity. This is suited to </w:t>
      </w:r>
      <w:r w:rsidR="00B62023" w:rsidRPr="008B1D09">
        <w:rPr>
          <w:rFonts w:cs="Arial"/>
          <w:color w:val="000000" w:themeColor="text1"/>
        </w:rPr>
        <w:t>the growth markets that</w:t>
      </w:r>
      <w:r w:rsidR="00EB5FEB" w:rsidRPr="008B1D09">
        <w:rPr>
          <w:rFonts w:cs="Arial"/>
          <w:color w:val="000000" w:themeColor="text1"/>
        </w:rPr>
        <w:t xml:space="preserve"> Adidas operates in. Org</w:t>
      </w:r>
      <w:r w:rsidR="00EF0A8E" w:rsidRPr="008B1D09">
        <w:rPr>
          <w:rFonts w:cs="Arial"/>
          <w:color w:val="000000" w:themeColor="text1"/>
        </w:rPr>
        <w:t xml:space="preserve">anisations can </w:t>
      </w:r>
      <w:r w:rsidR="00EB5FEB" w:rsidRPr="008B1D09">
        <w:rPr>
          <w:rFonts w:cs="Arial"/>
          <w:color w:val="000000" w:themeColor="text1"/>
        </w:rPr>
        <w:t>focus on competitor confrontation</w:t>
      </w:r>
      <w:r w:rsidR="00F14D62" w:rsidRPr="008B1D09">
        <w:rPr>
          <w:rFonts w:cs="Arial"/>
          <w:color w:val="000000" w:themeColor="text1"/>
        </w:rPr>
        <w:t xml:space="preserve">, position defence, attacking </w:t>
      </w:r>
      <w:r w:rsidR="00EB5FEB" w:rsidRPr="008B1D09">
        <w:rPr>
          <w:rFonts w:cs="Arial"/>
          <w:color w:val="000000" w:themeColor="text1"/>
        </w:rPr>
        <w:t>niche position</w:t>
      </w:r>
      <w:r w:rsidR="00F14D62" w:rsidRPr="008B1D09">
        <w:rPr>
          <w:rFonts w:cs="Arial"/>
          <w:color w:val="000000" w:themeColor="text1"/>
        </w:rPr>
        <w:t>s</w:t>
      </w:r>
      <w:r w:rsidR="00EB5FEB" w:rsidRPr="008B1D09">
        <w:rPr>
          <w:rFonts w:cs="Arial"/>
          <w:color w:val="000000" w:themeColor="text1"/>
        </w:rPr>
        <w:t>, harvesting or divestment (Martin, 2010).</w:t>
      </w:r>
      <w:r w:rsidR="002E2731" w:rsidRPr="008B1D09">
        <w:rPr>
          <w:rFonts w:cs="Arial"/>
          <w:color w:val="000000" w:themeColor="text1"/>
        </w:rPr>
        <w:t xml:space="preserve"> There is no ‘one-size-fits-all’ strategy so elements of various methods are often deployed (Quain, 2018). </w:t>
      </w:r>
    </w:p>
    <w:p w14:paraId="57884081" w14:textId="77777777" w:rsidR="00206BE0" w:rsidRPr="008B1D09" w:rsidRDefault="00206BE0" w:rsidP="001743AC">
      <w:pPr>
        <w:rPr>
          <w:rFonts w:cs="Arial"/>
          <w:color w:val="FF0000"/>
        </w:rPr>
      </w:pPr>
    </w:p>
    <w:p w14:paraId="211F7273" w14:textId="77777777" w:rsidR="00351828" w:rsidRDefault="00351828" w:rsidP="008B1D09">
      <w:p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>This</w:t>
      </w:r>
      <w:r w:rsidR="00C9574C" w:rsidRPr="008B1D09">
        <w:rPr>
          <w:rFonts w:cs="Arial"/>
          <w:color w:val="000000" w:themeColor="text1"/>
        </w:rPr>
        <w:t xml:space="preserve"> report </w:t>
      </w:r>
      <w:r w:rsidRPr="008B1D09">
        <w:rPr>
          <w:rFonts w:cs="Arial"/>
          <w:color w:val="000000" w:themeColor="text1"/>
        </w:rPr>
        <w:t>draw</w:t>
      </w:r>
      <w:r w:rsidR="00C9574C" w:rsidRPr="008B1D09">
        <w:rPr>
          <w:rFonts w:cs="Arial"/>
          <w:color w:val="000000" w:themeColor="text1"/>
        </w:rPr>
        <w:t>s</w:t>
      </w:r>
      <w:r w:rsidRPr="008B1D09">
        <w:rPr>
          <w:rFonts w:cs="Arial"/>
          <w:color w:val="000000" w:themeColor="text1"/>
        </w:rPr>
        <w:t xml:space="preserve"> upon relevant theory, data and literature to critically evaluate Adidas’ current position in</w:t>
      </w:r>
      <w:r w:rsidR="00945FF0" w:rsidRPr="008B1D09">
        <w:rPr>
          <w:rFonts w:cs="Arial"/>
          <w:color w:val="000000" w:themeColor="text1"/>
        </w:rPr>
        <w:t xml:space="preserve"> the global </w:t>
      </w:r>
      <w:r w:rsidR="00D71FB1" w:rsidRPr="008B1D09">
        <w:rPr>
          <w:rFonts w:cs="Arial"/>
          <w:color w:val="000000" w:themeColor="text1"/>
        </w:rPr>
        <w:t>market. It will further assess</w:t>
      </w:r>
      <w:r w:rsidR="002E2731" w:rsidRPr="008B1D09">
        <w:rPr>
          <w:rFonts w:cs="Arial"/>
          <w:color w:val="000000" w:themeColor="text1"/>
        </w:rPr>
        <w:t xml:space="preserve"> how the brand has</w:t>
      </w:r>
      <w:r w:rsidRPr="008B1D09">
        <w:rPr>
          <w:rFonts w:cs="Arial"/>
          <w:color w:val="000000" w:themeColor="text1"/>
        </w:rPr>
        <w:t xml:space="preserve"> ach</w:t>
      </w:r>
      <w:r w:rsidR="00EF0A8E" w:rsidRPr="008B1D09">
        <w:rPr>
          <w:rFonts w:cs="Arial"/>
          <w:color w:val="000000" w:themeColor="text1"/>
        </w:rPr>
        <w:t xml:space="preserve">ieved this position and </w:t>
      </w:r>
      <w:r w:rsidR="009C5CD4">
        <w:rPr>
          <w:rFonts w:cs="Arial"/>
          <w:color w:val="000000" w:themeColor="text1"/>
        </w:rPr>
        <w:t>provide recommendations to</w:t>
      </w:r>
      <w:r w:rsidR="00D71FB1" w:rsidRPr="008B1D09">
        <w:rPr>
          <w:rFonts w:cs="Arial"/>
          <w:color w:val="000000" w:themeColor="text1"/>
        </w:rPr>
        <w:t xml:space="preserve"> </w:t>
      </w:r>
      <w:r w:rsidR="00EF0A8E" w:rsidRPr="008B1D09">
        <w:rPr>
          <w:rFonts w:cs="Arial"/>
          <w:color w:val="000000" w:themeColor="text1"/>
        </w:rPr>
        <w:t xml:space="preserve">meet targets whilst </w:t>
      </w:r>
      <w:r w:rsidR="00D71FB1" w:rsidRPr="008B1D09">
        <w:rPr>
          <w:rFonts w:cs="Arial"/>
          <w:color w:val="000000" w:themeColor="text1"/>
        </w:rPr>
        <w:t>maintain</w:t>
      </w:r>
      <w:r w:rsidR="00EF0A8E" w:rsidRPr="008B1D09">
        <w:rPr>
          <w:rFonts w:cs="Arial"/>
          <w:color w:val="000000" w:themeColor="text1"/>
        </w:rPr>
        <w:t>ing</w:t>
      </w:r>
      <w:r w:rsidR="00D71FB1" w:rsidRPr="008B1D09">
        <w:rPr>
          <w:rFonts w:cs="Arial"/>
          <w:color w:val="000000" w:themeColor="text1"/>
        </w:rPr>
        <w:t xml:space="preserve"> a competitive edge.</w:t>
      </w:r>
    </w:p>
    <w:p w14:paraId="4E767A98" w14:textId="77777777" w:rsidR="00F7630C" w:rsidRPr="008B1D09" w:rsidRDefault="00F7630C" w:rsidP="008B1D09">
      <w:pPr>
        <w:spacing w:line="360" w:lineRule="auto"/>
        <w:rPr>
          <w:rFonts w:cs="Arial"/>
          <w:color w:val="000000" w:themeColor="text1"/>
        </w:rPr>
      </w:pPr>
    </w:p>
    <w:p w14:paraId="324A0ABC" w14:textId="77777777" w:rsidR="00D468EC" w:rsidRPr="009B2029" w:rsidRDefault="003F1B8F" w:rsidP="009B2029">
      <w:pPr>
        <w:pStyle w:val="Heading2"/>
        <w:spacing w:line="360" w:lineRule="auto"/>
        <w:rPr>
          <w:rFonts w:asciiTheme="minorHAnsi" w:hAnsiTheme="minorHAnsi" w:cs="Arial"/>
          <w:sz w:val="32"/>
          <w:szCs w:val="32"/>
        </w:rPr>
      </w:pPr>
      <w:bookmarkStart w:id="3" w:name="_Toc530564154"/>
      <w:r w:rsidRPr="008B1D09">
        <w:rPr>
          <w:rFonts w:asciiTheme="minorHAnsi" w:hAnsiTheme="minorHAnsi" w:cs="Arial"/>
          <w:sz w:val="32"/>
          <w:szCs w:val="32"/>
        </w:rPr>
        <w:t>1.1 Company background</w:t>
      </w:r>
      <w:bookmarkEnd w:id="3"/>
    </w:p>
    <w:p w14:paraId="5D8AAF41" w14:textId="77777777" w:rsidR="00BD6734" w:rsidRPr="008B1D09" w:rsidRDefault="00CF6092" w:rsidP="008B1D09">
      <w:pPr>
        <w:spacing w:line="360" w:lineRule="auto"/>
        <w:rPr>
          <w:rFonts w:cs="Arial"/>
        </w:rPr>
      </w:pPr>
      <w:r w:rsidRPr="008B1D09">
        <w:rPr>
          <w:rFonts w:cs="Arial"/>
        </w:rPr>
        <w:t xml:space="preserve">The </w:t>
      </w:r>
      <w:r w:rsidR="00B333C3" w:rsidRPr="008B1D09">
        <w:rPr>
          <w:rFonts w:cs="Arial"/>
        </w:rPr>
        <w:t>Adidas group</w:t>
      </w:r>
      <w:r w:rsidRPr="008B1D09">
        <w:rPr>
          <w:rFonts w:cs="Arial"/>
        </w:rPr>
        <w:t xml:space="preserve">, founded in 1924 and headquartered in Herzogenaurach, Germany </w:t>
      </w:r>
      <w:r w:rsidR="005900C7" w:rsidRPr="008B1D09">
        <w:rPr>
          <w:rFonts w:cs="Arial"/>
        </w:rPr>
        <w:t xml:space="preserve">is the holding company for Adidas, Reebok, TaylorMade Golf, Runtastic and </w:t>
      </w:r>
      <w:r w:rsidR="00560978" w:rsidRPr="008B1D09">
        <w:rPr>
          <w:rFonts w:cs="Arial"/>
        </w:rPr>
        <w:t>8.33% of Bayern Munich football club (</w:t>
      </w:r>
      <w:r w:rsidR="00AF0FAC" w:rsidRPr="008B1D09">
        <w:rPr>
          <w:rFonts w:cs="Arial"/>
        </w:rPr>
        <w:t>Statista, 2018</w:t>
      </w:r>
      <w:r w:rsidR="00AE42E6" w:rsidRPr="008B1D09">
        <w:rPr>
          <w:rFonts w:cs="Arial"/>
        </w:rPr>
        <w:t>a</w:t>
      </w:r>
      <w:r w:rsidR="00AF0FAC" w:rsidRPr="008B1D09">
        <w:rPr>
          <w:rFonts w:cs="Arial"/>
        </w:rPr>
        <w:t xml:space="preserve">). </w:t>
      </w:r>
      <w:r w:rsidR="00EF0A8E" w:rsidRPr="008B1D09">
        <w:rPr>
          <w:rFonts w:cs="Arial"/>
        </w:rPr>
        <w:t>The</w:t>
      </w:r>
      <w:r w:rsidR="00AF0FAC" w:rsidRPr="008B1D09">
        <w:rPr>
          <w:rFonts w:cs="Arial"/>
        </w:rPr>
        <w:t xml:space="preserve"> ‘core brands’ (Adidas, 2018</w:t>
      </w:r>
      <w:r w:rsidR="00070C46" w:rsidRPr="008B1D09">
        <w:rPr>
          <w:rFonts w:cs="Arial"/>
        </w:rPr>
        <w:t>a</w:t>
      </w:r>
      <w:r w:rsidR="001C2AA2" w:rsidRPr="008B1D09">
        <w:rPr>
          <w:rFonts w:cs="Arial"/>
        </w:rPr>
        <w:t>) and</w:t>
      </w:r>
      <w:r w:rsidR="00AF0FAC" w:rsidRPr="008B1D09">
        <w:rPr>
          <w:rFonts w:cs="Arial"/>
        </w:rPr>
        <w:t xml:space="preserve"> focus of this report are Adidas and Reebok.</w:t>
      </w:r>
    </w:p>
    <w:p w14:paraId="2C722C1A" w14:textId="77777777" w:rsidR="000F22E4" w:rsidRPr="008B1D09" w:rsidRDefault="000F22E4" w:rsidP="001743AC"/>
    <w:p w14:paraId="3312B2F8" w14:textId="77777777" w:rsidR="00BC01B1" w:rsidRPr="008B1D09" w:rsidRDefault="003C6B0B" w:rsidP="008B1D09">
      <w:pPr>
        <w:spacing w:line="360" w:lineRule="auto"/>
        <w:rPr>
          <w:rFonts w:cs="Arial"/>
        </w:rPr>
      </w:pPr>
      <w:r w:rsidRPr="008B1D09">
        <w:rPr>
          <w:rFonts w:cs="Arial"/>
        </w:rPr>
        <w:t>Their</w:t>
      </w:r>
      <w:r w:rsidR="00926796" w:rsidRPr="008B1D09">
        <w:rPr>
          <w:rFonts w:cs="Arial"/>
        </w:rPr>
        <w:t xml:space="preserve"> mission </w:t>
      </w:r>
      <w:r w:rsidR="000F22E4" w:rsidRPr="008B1D09">
        <w:rPr>
          <w:rFonts w:cs="Arial"/>
        </w:rPr>
        <w:t>is simply ‘to be the best sports company in the world’ (Adidas, 2018</w:t>
      </w:r>
      <w:r w:rsidR="00070C46" w:rsidRPr="008B1D09">
        <w:rPr>
          <w:rFonts w:cs="Arial"/>
        </w:rPr>
        <w:t>a</w:t>
      </w:r>
      <w:r w:rsidR="000F22E4" w:rsidRPr="008B1D09">
        <w:rPr>
          <w:rFonts w:cs="Arial"/>
        </w:rPr>
        <w:t>).</w:t>
      </w:r>
      <w:r w:rsidR="00B158F8" w:rsidRPr="008B1D09">
        <w:rPr>
          <w:rFonts w:cs="Arial"/>
        </w:rPr>
        <w:t xml:space="preserve"> </w:t>
      </w:r>
      <w:r w:rsidR="00BC01B1" w:rsidRPr="008B1D09">
        <w:rPr>
          <w:rFonts w:cs="Arial"/>
        </w:rPr>
        <w:t>Adid</w:t>
      </w:r>
      <w:r w:rsidR="00EF0A8E" w:rsidRPr="008B1D09">
        <w:rPr>
          <w:rFonts w:cs="Arial"/>
        </w:rPr>
        <w:t xml:space="preserve">as suggest ‘best’ refers to </w:t>
      </w:r>
      <w:r w:rsidR="00BC01B1" w:rsidRPr="008B1D09">
        <w:rPr>
          <w:rFonts w:cs="Arial"/>
        </w:rPr>
        <w:t>design and build quality result</w:t>
      </w:r>
      <w:r w:rsidR="00403F5A">
        <w:rPr>
          <w:rFonts w:cs="Arial"/>
        </w:rPr>
        <w:t>ing</w:t>
      </w:r>
      <w:r w:rsidR="00BC01B1" w:rsidRPr="008B1D09">
        <w:rPr>
          <w:rFonts w:cs="Arial"/>
        </w:rPr>
        <w:t xml:space="preserve"> in i</w:t>
      </w:r>
      <w:r w:rsidR="00403F5A">
        <w:rPr>
          <w:rFonts w:cs="Arial"/>
        </w:rPr>
        <w:t>mproved</w:t>
      </w:r>
      <w:r w:rsidR="00BC01B1" w:rsidRPr="008B1D09">
        <w:rPr>
          <w:rFonts w:cs="Arial"/>
        </w:rPr>
        <w:t xml:space="preserve"> ‘market share, leadership and profi</w:t>
      </w:r>
      <w:r w:rsidR="00403F5A">
        <w:rPr>
          <w:rFonts w:cs="Arial"/>
        </w:rPr>
        <w:t xml:space="preserve">tability’. The company outline fundamental </w:t>
      </w:r>
      <w:r w:rsidR="00BC01B1" w:rsidRPr="008B1D09">
        <w:rPr>
          <w:rFonts w:cs="Arial"/>
        </w:rPr>
        <w:t>initiatives as; remaining an ‘authentic sports brand’, investing in hig</w:t>
      </w:r>
      <w:r w:rsidR="00403F5A">
        <w:rPr>
          <w:rFonts w:cs="Arial"/>
        </w:rPr>
        <w:t xml:space="preserve">h potential markets, creating </w:t>
      </w:r>
      <w:r w:rsidR="00BC01B1" w:rsidRPr="008B1D09">
        <w:rPr>
          <w:rFonts w:cs="Arial"/>
        </w:rPr>
        <w:t>flexible supply chain</w:t>
      </w:r>
      <w:r w:rsidR="00403F5A">
        <w:rPr>
          <w:rFonts w:cs="Arial"/>
        </w:rPr>
        <w:t>s</w:t>
      </w:r>
      <w:r w:rsidR="00BC01B1" w:rsidRPr="008B1D09">
        <w:rPr>
          <w:rFonts w:cs="Arial"/>
        </w:rPr>
        <w:t xml:space="preserve">, </w:t>
      </w:r>
      <w:r w:rsidR="00E00FA7" w:rsidRPr="008B1D09">
        <w:rPr>
          <w:rFonts w:cs="Arial"/>
        </w:rPr>
        <w:t xml:space="preserve">innovation, sustainability and </w:t>
      </w:r>
      <w:r w:rsidR="00EF0A8E" w:rsidRPr="008B1D09">
        <w:rPr>
          <w:rFonts w:cs="Arial"/>
        </w:rPr>
        <w:t>generating</w:t>
      </w:r>
      <w:r w:rsidR="00E00FA7" w:rsidRPr="008B1D09">
        <w:rPr>
          <w:rFonts w:cs="Arial"/>
        </w:rPr>
        <w:t xml:space="preserve"> ‘long-term shareholder value’ (Adidas, 2018</w:t>
      </w:r>
      <w:r w:rsidR="00070C46" w:rsidRPr="008B1D09">
        <w:rPr>
          <w:rFonts w:cs="Arial"/>
        </w:rPr>
        <w:t>b</w:t>
      </w:r>
      <w:r w:rsidR="00E00FA7" w:rsidRPr="008B1D09">
        <w:rPr>
          <w:rFonts w:cs="Arial"/>
        </w:rPr>
        <w:t>).</w:t>
      </w:r>
    </w:p>
    <w:p w14:paraId="6F689F8B" w14:textId="77777777" w:rsidR="00BC01B1" w:rsidRPr="008B1D09" w:rsidRDefault="00BC01B1" w:rsidP="001743AC">
      <w:pPr>
        <w:rPr>
          <w:rFonts w:cs="Arial"/>
        </w:rPr>
      </w:pPr>
    </w:p>
    <w:p w14:paraId="1BBD9454" w14:textId="77777777" w:rsidR="00B333C3" w:rsidRDefault="00EF0A8E" w:rsidP="008B1D09">
      <w:pPr>
        <w:spacing w:line="360" w:lineRule="auto"/>
        <w:rPr>
          <w:rFonts w:cs="Arial"/>
        </w:rPr>
      </w:pPr>
      <w:r w:rsidRPr="008B1D09">
        <w:rPr>
          <w:rFonts w:cs="Arial"/>
        </w:rPr>
        <w:t xml:space="preserve">Adidas is </w:t>
      </w:r>
      <w:r w:rsidR="00B158F8" w:rsidRPr="008B1D09">
        <w:rPr>
          <w:rFonts w:cs="Arial"/>
        </w:rPr>
        <w:t xml:space="preserve">the second largest </w:t>
      </w:r>
      <w:r w:rsidRPr="008B1D09">
        <w:rPr>
          <w:rFonts w:cs="Arial"/>
        </w:rPr>
        <w:t xml:space="preserve">global </w:t>
      </w:r>
      <w:r w:rsidR="00B158F8" w:rsidRPr="008B1D09">
        <w:rPr>
          <w:rFonts w:cs="Arial"/>
        </w:rPr>
        <w:t>sports company in terms of brand value (</w:t>
      </w:r>
      <w:r w:rsidR="00CF6092" w:rsidRPr="008B1D09">
        <w:rPr>
          <w:rFonts w:cs="Arial"/>
        </w:rPr>
        <w:t>Green, 2017</w:t>
      </w:r>
      <w:r w:rsidRPr="008B1D09">
        <w:rPr>
          <w:rFonts w:cs="Arial"/>
        </w:rPr>
        <w:t xml:space="preserve">). With </w:t>
      </w:r>
      <w:r w:rsidR="0018219D">
        <w:rPr>
          <w:rFonts w:cs="Arial"/>
        </w:rPr>
        <w:t>Nike’s recent</w:t>
      </w:r>
      <w:r w:rsidR="00B158F8" w:rsidRPr="008B1D09">
        <w:rPr>
          <w:rFonts w:cs="Arial"/>
        </w:rPr>
        <w:t xml:space="preserve"> failure of the controversi</w:t>
      </w:r>
      <w:r w:rsidR="0018219D">
        <w:rPr>
          <w:rFonts w:cs="Arial"/>
        </w:rPr>
        <w:t>al Kaepernick marketing campaign</w:t>
      </w:r>
      <w:r w:rsidR="00B158F8" w:rsidRPr="008B1D09">
        <w:rPr>
          <w:rFonts w:cs="Arial"/>
        </w:rPr>
        <w:t xml:space="preserve">, Adidas </w:t>
      </w:r>
      <w:r w:rsidR="001879D9">
        <w:rPr>
          <w:rFonts w:cs="Arial"/>
        </w:rPr>
        <w:t>has witnessed unprecedented</w:t>
      </w:r>
      <w:r w:rsidR="006271D8" w:rsidRPr="008B1D09">
        <w:rPr>
          <w:rFonts w:cs="Arial"/>
        </w:rPr>
        <w:t xml:space="preserve"> growth</w:t>
      </w:r>
      <w:r w:rsidR="00B158F8" w:rsidRPr="008B1D09">
        <w:rPr>
          <w:rFonts w:cs="Arial"/>
        </w:rPr>
        <w:t xml:space="preserve">. This </w:t>
      </w:r>
      <w:r w:rsidR="00CF6092" w:rsidRPr="008B1D09">
        <w:rPr>
          <w:rFonts w:cs="Arial"/>
        </w:rPr>
        <w:t xml:space="preserve">is </w:t>
      </w:r>
      <w:r w:rsidR="006271D8" w:rsidRPr="008B1D09">
        <w:rPr>
          <w:rFonts w:cs="Arial"/>
        </w:rPr>
        <w:t>illustrated</w:t>
      </w:r>
      <w:r w:rsidR="00CF6092" w:rsidRPr="008B1D09">
        <w:rPr>
          <w:rFonts w:cs="Arial"/>
        </w:rPr>
        <w:t xml:space="preserve"> by</w:t>
      </w:r>
      <w:r w:rsidR="00B158F8" w:rsidRPr="008B1D09">
        <w:rPr>
          <w:rFonts w:cs="Arial"/>
        </w:rPr>
        <w:t xml:space="preserve"> </w:t>
      </w:r>
      <w:r w:rsidR="006271D8" w:rsidRPr="008B1D09">
        <w:rPr>
          <w:rFonts w:cs="Arial"/>
        </w:rPr>
        <w:t xml:space="preserve">analysing respective </w:t>
      </w:r>
      <w:r w:rsidR="00B158F8" w:rsidRPr="008B1D09">
        <w:rPr>
          <w:rFonts w:cs="Arial"/>
        </w:rPr>
        <w:t xml:space="preserve">gross sales in </w:t>
      </w:r>
      <w:r w:rsidR="00B158F8" w:rsidRPr="008B1D09">
        <w:rPr>
          <w:rFonts w:cs="Arial"/>
        </w:rPr>
        <w:lastRenderedPageBreak/>
        <w:t>the North America region</w:t>
      </w:r>
      <w:r w:rsidR="006271D8" w:rsidRPr="008B1D09">
        <w:rPr>
          <w:rFonts w:cs="Arial"/>
        </w:rPr>
        <w:t xml:space="preserve"> for the first quarter of 2018.</w:t>
      </w:r>
      <w:r w:rsidR="00B158F8" w:rsidRPr="008B1D09">
        <w:rPr>
          <w:rFonts w:cs="Arial"/>
        </w:rPr>
        <w:t xml:space="preserve"> Adidas reported an increase of 25% </w:t>
      </w:r>
      <w:r w:rsidR="006271D8" w:rsidRPr="008B1D09">
        <w:rPr>
          <w:rFonts w:cs="Arial"/>
        </w:rPr>
        <w:t>whereas</w:t>
      </w:r>
      <w:r w:rsidR="00B158F8" w:rsidRPr="008B1D09">
        <w:rPr>
          <w:rFonts w:cs="Arial"/>
        </w:rPr>
        <w:t xml:space="preserve"> Nike’s</w:t>
      </w:r>
      <w:r w:rsidR="009C5CD4">
        <w:rPr>
          <w:rFonts w:cs="Arial"/>
        </w:rPr>
        <w:t xml:space="preserve"> growth decelerated to</w:t>
      </w:r>
      <w:r w:rsidR="00B158F8" w:rsidRPr="008B1D09">
        <w:rPr>
          <w:rFonts w:cs="Arial"/>
        </w:rPr>
        <w:t xml:space="preserve"> 3% (Garcia, 2018).</w:t>
      </w:r>
    </w:p>
    <w:p w14:paraId="52F025AB" w14:textId="77777777" w:rsidR="002B4DBD" w:rsidRPr="009B2029" w:rsidRDefault="002B4DBD" w:rsidP="008B1D09">
      <w:pPr>
        <w:spacing w:line="360" w:lineRule="auto"/>
        <w:rPr>
          <w:rFonts w:cs="Arial"/>
        </w:rPr>
      </w:pPr>
    </w:p>
    <w:p w14:paraId="61E1F214" w14:textId="77777777" w:rsidR="00F71EA4" w:rsidRPr="009B2029" w:rsidRDefault="009C5CD4" w:rsidP="009B2029">
      <w:pPr>
        <w:pStyle w:val="Heading2"/>
        <w:spacing w:line="360" w:lineRule="auto"/>
        <w:rPr>
          <w:rFonts w:asciiTheme="minorHAnsi" w:hAnsiTheme="minorHAnsi" w:cs="Arial"/>
          <w:sz w:val="32"/>
        </w:rPr>
      </w:pPr>
      <w:bookmarkStart w:id="4" w:name="_Toc530564155"/>
      <w:r>
        <w:rPr>
          <w:rFonts w:asciiTheme="minorHAnsi" w:hAnsiTheme="minorHAnsi" w:cs="Arial"/>
          <w:sz w:val="32"/>
        </w:rPr>
        <w:t>1.2</w:t>
      </w:r>
      <w:r w:rsidR="003F1B8F" w:rsidRPr="008B1D09">
        <w:rPr>
          <w:rFonts w:asciiTheme="minorHAnsi" w:hAnsiTheme="minorHAnsi" w:cs="Arial"/>
          <w:sz w:val="32"/>
        </w:rPr>
        <w:t xml:space="preserve"> Competitive strategy/business level strategy</w:t>
      </w:r>
      <w:bookmarkEnd w:id="4"/>
    </w:p>
    <w:p w14:paraId="3410C4C1" w14:textId="77777777" w:rsidR="00CA7782" w:rsidRPr="008B1D09" w:rsidRDefault="00CA7782" w:rsidP="008B1D09">
      <w:pPr>
        <w:spacing w:line="360" w:lineRule="auto"/>
        <w:rPr>
          <w:rFonts w:cs="Arial"/>
        </w:rPr>
      </w:pPr>
      <w:r w:rsidRPr="008B1D09">
        <w:rPr>
          <w:rFonts w:cs="Arial"/>
        </w:rPr>
        <w:t>Porter (2008</w:t>
      </w:r>
      <w:r w:rsidR="00C44D66" w:rsidRPr="008B1D09">
        <w:rPr>
          <w:rFonts w:cs="Arial"/>
        </w:rPr>
        <w:t>a</w:t>
      </w:r>
      <w:r w:rsidRPr="008B1D09">
        <w:rPr>
          <w:rFonts w:cs="Arial"/>
        </w:rPr>
        <w:t xml:space="preserve">, p.26) suggests competitive strategy can be defined as ‘developing a broad formula </w:t>
      </w:r>
      <w:r w:rsidR="006271D8" w:rsidRPr="008B1D09">
        <w:rPr>
          <w:rFonts w:cs="Arial"/>
        </w:rPr>
        <w:t>for…a business…</w:t>
      </w:r>
      <w:r w:rsidRPr="008B1D09">
        <w:rPr>
          <w:rFonts w:cs="Arial"/>
        </w:rPr>
        <w:t>to compete, what it’s goals should be and what policies will be needed’ to achieve competitive advantage. Porter (198</w:t>
      </w:r>
      <w:r w:rsidR="009C5CD4">
        <w:rPr>
          <w:rFonts w:cs="Arial"/>
        </w:rPr>
        <w:t>0, cited by</w:t>
      </w:r>
      <w:r w:rsidR="006271D8" w:rsidRPr="008B1D09">
        <w:rPr>
          <w:rFonts w:cs="Arial"/>
        </w:rPr>
        <w:t xml:space="preserve"> Barth, 2000) also states</w:t>
      </w:r>
      <w:r w:rsidR="00275D3E">
        <w:rPr>
          <w:rFonts w:cs="Arial"/>
        </w:rPr>
        <w:t xml:space="preserve"> </w:t>
      </w:r>
      <w:r w:rsidRPr="008B1D09">
        <w:rPr>
          <w:rFonts w:cs="Arial"/>
        </w:rPr>
        <w:t>rapid growth can ‘mask</w:t>
      </w:r>
      <w:r w:rsidR="00275D3E">
        <w:rPr>
          <w:rFonts w:cs="Arial"/>
        </w:rPr>
        <w:t xml:space="preserve"> strategic errors’ allowing companies</w:t>
      </w:r>
      <w:r w:rsidRPr="008B1D09">
        <w:rPr>
          <w:rFonts w:cs="Arial"/>
        </w:rPr>
        <w:t xml:space="preserve"> to prosper without equilibrium between strategy and structure. </w:t>
      </w:r>
      <w:r w:rsidR="001879D9">
        <w:rPr>
          <w:rFonts w:cs="Arial"/>
        </w:rPr>
        <w:t>This is pertinen</w:t>
      </w:r>
      <w:r w:rsidR="00561734" w:rsidRPr="008B1D09">
        <w:rPr>
          <w:rFonts w:cs="Arial"/>
        </w:rPr>
        <w:t xml:space="preserve">t as </w:t>
      </w:r>
      <w:r w:rsidR="00275D3E">
        <w:rPr>
          <w:rFonts w:cs="Arial"/>
        </w:rPr>
        <w:t>Adidas are</w:t>
      </w:r>
      <w:r w:rsidR="00A83C5E" w:rsidRPr="008B1D09">
        <w:rPr>
          <w:rFonts w:cs="Arial"/>
        </w:rPr>
        <w:t xml:space="preserve"> undergoing </w:t>
      </w:r>
      <w:r w:rsidR="00106AC8" w:rsidRPr="008B1D09">
        <w:rPr>
          <w:rFonts w:cs="Arial"/>
        </w:rPr>
        <w:t>rapid growth with revenues up 35% in North America in 2017 and continuing to rise in 2018</w:t>
      </w:r>
      <w:r w:rsidR="001879D9">
        <w:rPr>
          <w:rFonts w:cs="Arial"/>
        </w:rPr>
        <w:t xml:space="preserve"> </w:t>
      </w:r>
      <w:r w:rsidR="001879D9" w:rsidRPr="008B1D09">
        <w:rPr>
          <w:rFonts w:cs="Arial"/>
        </w:rPr>
        <w:t>(Green, 2018)</w:t>
      </w:r>
      <w:r w:rsidR="00106AC8" w:rsidRPr="008B1D09">
        <w:rPr>
          <w:rFonts w:cs="Arial"/>
        </w:rPr>
        <w:t xml:space="preserve">. </w:t>
      </w:r>
    </w:p>
    <w:p w14:paraId="0258F1A4" w14:textId="77777777" w:rsidR="000E6718" w:rsidRPr="008B1D09" w:rsidRDefault="000E6718" w:rsidP="001743AC">
      <w:pPr>
        <w:rPr>
          <w:rFonts w:cs="Arial"/>
        </w:rPr>
      </w:pPr>
    </w:p>
    <w:p w14:paraId="293AC5AB" w14:textId="77777777" w:rsidR="00286665" w:rsidRPr="008B1D09" w:rsidRDefault="00286665" w:rsidP="008B1D09">
      <w:pPr>
        <w:spacing w:line="360" w:lineRule="auto"/>
        <w:rPr>
          <w:rFonts w:cs="Arial"/>
          <w:color w:val="FF0000"/>
        </w:rPr>
      </w:pPr>
      <w:r w:rsidRPr="008B1D09">
        <w:rPr>
          <w:rFonts w:cs="Arial"/>
          <w:noProof/>
          <w:lang w:eastAsia="en-GB"/>
        </w:rPr>
        <w:drawing>
          <wp:anchor distT="0" distB="0" distL="114300" distR="114300" simplePos="0" relativeHeight="251695104" behindDoc="0" locked="0" layoutInCell="1" allowOverlap="1" wp14:anchorId="0625397A" wp14:editId="5D1ABBCF">
            <wp:simplePos x="0" y="0"/>
            <wp:positionH relativeFrom="column">
              <wp:posOffset>-66675</wp:posOffset>
            </wp:positionH>
            <wp:positionV relativeFrom="paragraph">
              <wp:posOffset>1786890</wp:posOffset>
            </wp:positionV>
            <wp:extent cx="5794375" cy="1998980"/>
            <wp:effectExtent l="0" t="0" r="0" b="7620"/>
            <wp:wrapTight wrapText="bothSides">
              <wp:wrapPolygon edited="0">
                <wp:start x="0" y="0"/>
                <wp:lineTo x="0" y="21408"/>
                <wp:lineTo x="21493" y="21408"/>
                <wp:lineTo x="21493" y="0"/>
                <wp:lineTo x="0" y="0"/>
              </wp:wrapPolygon>
            </wp:wrapTight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Screen Shot 2018-11-16 at 17.25.26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94375" cy="1998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E6718" w:rsidRPr="008B1D09">
        <w:rPr>
          <w:rFonts w:cs="Arial"/>
        </w:rPr>
        <w:t xml:space="preserve">Competitive </w:t>
      </w:r>
      <w:r w:rsidR="00FD537F" w:rsidRPr="008B1D09">
        <w:rPr>
          <w:rFonts w:cs="Arial"/>
        </w:rPr>
        <w:t xml:space="preserve">strategy </w:t>
      </w:r>
      <w:r w:rsidR="006271D8" w:rsidRPr="008B1D09">
        <w:rPr>
          <w:rFonts w:cs="Arial"/>
        </w:rPr>
        <w:t>outlines</w:t>
      </w:r>
      <w:r w:rsidR="005C0F6D" w:rsidRPr="008B1D09">
        <w:rPr>
          <w:rFonts w:cs="Arial"/>
        </w:rPr>
        <w:t xml:space="preserve"> how resources </w:t>
      </w:r>
      <w:r w:rsidR="006271D8" w:rsidRPr="008B1D09">
        <w:rPr>
          <w:rFonts w:cs="Arial"/>
        </w:rPr>
        <w:t>are</w:t>
      </w:r>
      <w:r w:rsidR="001B7559" w:rsidRPr="008B1D09">
        <w:rPr>
          <w:rFonts w:cs="Arial"/>
        </w:rPr>
        <w:t xml:space="preserve"> applied to generate c</w:t>
      </w:r>
      <w:r w:rsidR="005C0F6D" w:rsidRPr="008B1D09">
        <w:rPr>
          <w:rFonts w:cs="Arial"/>
        </w:rPr>
        <w:t>ompetitive advantage conside</w:t>
      </w:r>
      <w:r w:rsidR="001B7559" w:rsidRPr="008B1D09">
        <w:rPr>
          <w:rFonts w:cs="Arial"/>
        </w:rPr>
        <w:t xml:space="preserve">ring external </w:t>
      </w:r>
      <w:r w:rsidR="005C0F6D" w:rsidRPr="008B1D09">
        <w:rPr>
          <w:rFonts w:cs="Arial"/>
        </w:rPr>
        <w:t xml:space="preserve">and internal parameters </w:t>
      </w:r>
      <w:r w:rsidR="00847D3E" w:rsidRPr="008B1D09">
        <w:rPr>
          <w:rFonts w:cs="Arial"/>
        </w:rPr>
        <w:t xml:space="preserve">(Hatten </w:t>
      </w:r>
      <w:r w:rsidR="00847D3E" w:rsidRPr="008B1D09">
        <w:rPr>
          <w:rFonts w:cs="Arial"/>
          <w:i/>
        </w:rPr>
        <w:t>et al</w:t>
      </w:r>
      <w:r w:rsidR="001B7559" w:rsidRPr="008B1D09">
        <w:rPr>
          <w:rFonts w:cs="Arial"/>
        </w:rPr>
        <w:t>. 1978, cited by</w:t>
      </w:r>
      <w:r w:rsidR="00847D3E" w:rsidRPr="008B1D09">
        <w:rPr>
          <w:rFonts w:cs="Arial"/>
        </w:rPr>
        <w:t xml:space="preserve"> Nandakumar </w:t>
      </w:r>
      <w:r w:rsidR="00847D3E" w:rsidRPr="008B1D09">
        <w:rPr>
          <w:rFonts w:cs="Arial"/>
          <w:i/>
        </w:rPr>
        <w:t>et al.</w:t>
      </w:r>
      <w:r w:rsidR="00847D3E" w:rsidRPr="008B1D09">
        <w:rPr>
          <w:rFonts w:cs="Arial"/>
        </w:rPr>
        <w:t>, 2010).</w:t>
      </w:r>
      <w:r w:rsidR="00F05419" w:rsidRPr="008B1D09">
        <w:rPr>
          <w:rFonts w:cs="Arial"/>
        </w:rPr>
        <w:t xml:space="preserve"> Competitive advantage </w:t>
      </w:r>
      <w:r w:rsidR="00275D3E">
        <w:rPr>
          <w:rFonts w:cs="Arial"/>
        </w:rPr>
        <w:t>should be the primary</w:t>
      </w:r>
      <w:r w:rsidR="0096659D" w:rsidRPr="008B1D09">
        <w:rPr>
          <w:rFonts w:cs="Arial"/>
        </w:rPr>
        <w:t xml:space="preserve"> focus of strateg</w:t>
      </w:r>
      <w:r w:rsidR="001B7559" w:rsidRPr="008B1D09">
        <w:rPr>
          <w:rFonts w:cs="Arial"/>
        </w:rPr>
        <w:t>y and can be achieved by undercutting</w:t>
      </w:r>
      <w:r w:rsidR="0096659D" w:rsidRPr="008B1D09">
        <w:rPr>
          <w:rFonts w:cs="Arial"/>
        </w:rPr>
        <w:t xml:space="preserve"> competitors on price or </w:t>
      </w:r>
      <w:r w:rsidR="001B7559" w:rsidRPr="008B1D09">
        <w:rPr>
          <w:rFonts w:cs="Arial"/>
        </w:rPr>
        <w:t xml:space="preserve">providing a differentiated </w:t>
      </w:r>
      <w:r w:rsidR="0096659D" w:rsidRPr="008B1D09">
        <w:rPr>
          <w:rFonts w:cs="Arial"/>
        </w:rPr>
        <w:t>offering (Porter, 2008</w:t>
      </w:r>
      <w:r w:rsidR="00C44D66" w:rsidRPr="008B1D09">
        <w:rPr>
          <w:rFonts w:cs="Arial"/>
        </w:rPr>
        <w:t>b</w:t>
      </w:r>
      <w:r w:rsidR="0013757B" w:rsidRPr="008B1D09">
        <w:rPr>
          <w:rFonts w:cs="Arial"/>
        </w:rPr>
        <w:t>, pp.36-51</w:t>
      </w:r>
      <w:r w:rsidR="0096659D" w:rsidRPr="008B1D09">
        <w:rPr>
          <w:rFonts w:cs="Arial"/>
        </w:rPr>
        <w:t>).</w:t>
      </w:r>
      <w:r w:rsidR="00490199" w:rsidRPr="008B1D09">
        <w:rPr>
          <w:rFonts w:cs="Arial"/>
        </w:rPr>
        <w:t xml:space="preserve"> </w:t>
      </w:r>
      <w:r w:rsidR="00A878B3" w:rsidRPr="008B1D09">
        <w:rPr>
          <w:rFonts w:cs="Arial"/>
        </w:rPr>
        <w:t>Mintzberg and Waters (1985) suggest</w:t>
      </w:r>
      <w:r w:rsidR="003A53DE" w:rsidRPr="008B1D09">
        <w:rPr>
          <w:rFonts w:cs="Arial"/>
        </w:rPr>
        <w:t xml:space="preserve"> planned str</w:t>
      </w:r>
      <w:r w:rsidR="00D76AB8" w:rsidRPr="008B1D09">
        <w:rPr>
          <w:rFonts w:cs="Arial"/>
        </w:rPr>
        <w:t xml:space="preserve">ategy </w:t>
      </w:r>
      <w:r w:rsidR="00133B1A">
        <w:rPr>
          <w:rFonts w:cs="Arial"/>
        </w:rPr>
        <w:t>may</w:t>
      </w:r>
      <w:r w:rsidR="00D76AB8" w:rsidRPr="008B1D09">
        <w:rPr>
          <w:rFonts w:cs="Arial"/>
        </w:rPr>
        <w:t xml:space="preserve"> </w:t>
      </w:r>
      <w:r w:rsidR="003A53DE" w:rsidRPr="008B1D09">
        <w:rPr>
          <w:rFonts w:cs="Arial"/>
        </w:rPr>
        <w:t>change</w:t>
      </w:r>
      <w:r w:rsidR="00A878B3" w:rsidRPr="008B1D09">
        <w:rPr>
          <w:rFonts w:cs="Arial"/>
        </w:rPr>
        <w:t xml:space="preserve"> due to internal and external fa</w:t>
      </w:r>
      <w:r w:rsidR="001B7559" w:rsidRPr="008B1D09">
        <w:rPr>
          <w:rFonts w:cs="Arial"/>
        </w:rPr>
        <w:t xml:space="preserve">ctors. See </w:t>
      </w:r>
      <w:r w:rsidR="00A878B3" w:rsidRPr="008B1D09">
        <w:rPr>
          <w:rFonts w:cs="Arial"/>
          <w:color w:val="000000" w:themeColor="text1"/>
        </w:rPr>
        <w:t>a</w:t>
      </w:r>
      <w:r w:rsidR="003A53DE" w:rsidRPr="008B1D09">
        <w:rPr>
          <w:rFonts w:cs="Arial"/>
          <w:color w:val="000000" w:themeColor="text1"/>
        </w:rPr>
        <w:t>ppendix A.</w:t>
      </w:r>
    </w:p>
    <w:p w14:paraId="4EBE0797" w14:textId="77777777" w:rsidR="005D4EF2" w:rsidRDefault="005D4EF2" w:rsidP="008B1D09">
      <w:pPr>
        <w:spacing w:line="360" w:lineRule="auto"/>
        <w:rPr>
          <w:rFonts w:cs="Arial"/>
          <w:i/>
          <w:color w:val="000000" w:themeColor="text1"/>
          <w:sz w:val="21"/>
        </w:rPr>
      </w:pPr>
      <w:r w:rsidRPr="008B1D09">
        <w:rPr>
          <w:rFonts w:cs="Arial"/>
          <w:i/>
          <w:color w:val="000000" w:themeColor="text1"/>
          <w:sz w:val="21"/>
        </w:rPr>
        <w:t>Appendix A: McEwan, 2011</w:t>
      </w:r>
      <w:r w:rsidR="00EB0F1B">
        <w:rPr>
          <w:rFonts w:cs="Arial"/>
          <w:i/>
          <w:color w:val="000000" w:themeColor="text1"/>
          <w:sz w:val="21"/>
        </w:rPr>
        <w:t xml:space="preserve"> (adapted)</w:t>
      </w:r>
      <w:r w:rsidRPr="008B1D09">
        <w:rPr>
          <w:rFonts w:cs="Arial"/>
          <w:i/>
          <w:color w:val="000000" w:themeColor="text1"/>
          <w:sz w:val="21"/>
        </w:rPr>
        <w:t>.</w:t>
      </w:r>
    </w:p>
    <w:p w14:paraId="6B360DDC" w14:textId="77777777" w:rsidR="00F947B6" w:rsidRPr="008B1D09" w:rsidRDefault="00F947B6" w:rsidP="008B1D09">
      <w:pPr>
        <w:spacing w:line="360" w:lineRule="auto"/>
        <w:rPr>
          <w:rFonts w:cs="Arial"/>
          <w:i/>
          <w:color w:val="000000" w:themeColor="text1"/>
          <w:sz w:val="21"/>
        </w:rPr>
      </w:pPr>
    </w:p>
    <w:p w14:paraId="13BEA13E" w14:textId="77777777" w:rsidR="00336811" w:rsidRPr="008B1D09" w:rsidRDefault="004E1D58" w:rsidP="008B1D09">
      <w:pPr>
        <w:spacing w:line="360" w:lineRule="auto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 xml:space="preserve">Effective strategies </w:t>
      </w:r>
      <w:r w:rsidR="005D4EF2" w:rsidRPr="008B1D09">
        <w:rPr>
          <w:rFonts w:cs="Arial"/>
          <w:color w:val="000000" w:themeColor="text1"/>
        </w:rPr>
        <w:t xml:space="preserve">limit </w:t>
      </w:r>
      <w:r w:rsidR="00D76AB8" w:rsidRPr="008B1D09">
        <w:rPr>
          <w:rFonts w:cs="Arial"/>
          <w:color w:val="000000" w:themeColor="text1"/>
        </w:rPr>
        <w:t>these</w:t>
      </w:r>
      <w:r w:rsidR="005D4EF2" w:rsidRPr="008B1D09">
        <w:rPr>
          <w:rFonts w:cs="Arial"/>
          <w:color w:val="000000" w:themeColor="text1"/>
        </w:rPr>
        <w:t xml:space="preserve"> impact</w:t>
      </w:r>
      <w:r w:rsidR="00D76AB8" w:rsidRPr="008B1D09">
        <w:rPr>
          <w:rFonts w:cs="Arial"/>
          <w:color w:val="000000" w:themeColor="text1"/>
        </w:rPr>
        <w:t>s</w:t>
      </w:r>
      <w:r w:rsidR="005D4EF2" w:rsidRPr="008B1D09">
        <w:rPr>
          <w:rFonts w:cs="Arial"/>
          <w:color w:val="000000" w:themeColor="text1"/>
        </w:rPr>
        <w:t xml:space="preserve"> utilising strategic management tools. </w:t>
      </w:r>
      <w:r w:rsidR="00D86245" w:rsidRPr="008B1D09">
        <w:rPr>
          <w:rFonts w:cs="Arial"/>
          <w:color w:val="000000" w:themeColor="text1"/>
        </w:rPr>
        <w:t>Bowman</w:t>
      </w:r>
      <w:r w:rsidR="00B573C1" w:rsidRPr="008B1D09">
        <w:rPr>
          <w:rFonts w:cs="Arial"/>
          <w:color w:val="000000" w:themeColor="text1"/>
        </w:rPr>
        <w:t xml:space="preserve"> and Faulkner</w:t>
      </w:r>
      <w:r w:rsidR="00D86245" w:rsidRPr="008B1D09">
        <w:rPr>
          <w:rFonts w:cs="Arial"/>
          <w:color w:val="000000" w:themeColor="text1"/>
        </w:rPr>
        <w:t xml:space="preserve">’s </w:t>
      </w:r>
      <w:r w:rsidR="00B573C1" w:rsidRPr="008B1D09">
        <w:rPr>
          <w:rFonts w:cs="Arial"/>
          <w:color w:val="000000" w:themeColor="text1"/>
        </w:rPr>
        <w:t xml:space="preserve">1997 </w:t>
      </w:r>
      <w:r w:rsidR="00D86245" w:rsidRPr="008B1D09">
        <w:rPr>
          <w:rFonts w:cs="Arial"/>
          <w:color w:val="000000" w:themeColor="text1"/>
        </w:rPr>
        <w:t>strategy clock is an elaboration of Porter’</w:t>
      </w:r>
      <w:r w:rsidR="00E422AC" w:rsidRPr="008B1D09">
        <w:rPr>
          <w:rFonts w:cs="Arial"/>
          <w:color w:val="000000" w:themeColor="text1"/>
        </w:rPr>
        <w:t>s generic strategy.</w:t>
      </w:r>
      <w:r w:rsidR="00B573C1" w:rsidRPr="008B1D09">
        <w:rPr>
          <w:rFonts w:cs="Arial"/>
          <w:color w:val="000000" w:themeColor="text1"/>
        </w:rPr>
        <w:t xml:space="preserve"> </w:t>
      </w:r>
      <w:r w:rsidR="00E422AC" w:rsidRPr="008B1D09">
        <w:rPr>
          <w:rFonts w:cs="Arial"/>
          <w:color w:val="000000" w:themeColor="text1"/>
        </w:rPr>
        <w:t xml:space="preserve">It </w:t>
      </w:r>
      <w:r w:rsidR="00D86245" w:rsidRPr="008B1D09">
        <w:rPr>
          <w:rFonts w:cs="Arial"/>
          <w:color w:val="000000" w:themeColor="text1"/>
        </w:rPr>
        <w:t>outlin</w:t>
      </w:r>
      <w:r w:rsidR="00E422AC" w:rsidRPr="008B1D09">
        <w:rPr>
          <w:rFonts w:cs="Arial"/>
          <w:color w:val="000000" w:themeColor="text1"/>
        </w:rPr>
        <w:t>es</w:t>
      </w:r>
      <w:r w:rsidR="00D86245" w:rsidRPr="008B1D09">
        <w:rPr>
          <w:rFonts w:cs="Arial"/>
          <w:color w:val="000000" w:themeColor="text1"/>
        </w:rPr>
        <w:t xml:space="preserve"> </w:t>
      </w:r>
      <w:r w:rsidR="00E422AC" w:rsidRPr="008B1D09">
        <w:rPr>
          <w:rFonts w:cs="Arial"/>
          <w:color w:val="000000" w:themeColor="text1"/>
        </w:rPr>
        <w:t>8 strategic routes</w:t>
      </w:r>
      <w:r w:rsidR="006E770F">
        <w:rPr>
          <w:rFonts w:cs="Arial"/>
          <w:color w:val="000000" w:themeColor="text1"/>
        </w:rPr>
        <w:t xml:space="preserve"> to</w:t>
      </w:r>
      <w:r w:rsidR="00D86245" w:rsidRPr="008B1D09">
        <w:rPr>
          <w:rFonts w:cs="Arial"/>
          <w:color w:val="000000" w:themeColor="text1"/>
        </w:rPr>
        <w:t xml:space="preserve"> competitive position</w:t>
      </w:r>
      <w:r w:rsidR="006E770F">
        <w:rPr>
          <w:rFonts w:cs="Arial"/>
          <w:color w:val="000000" w:themeColor="text1"/>
        </w:rPr>
        <w:t>s</w:t>
      </w:r>
      <w:r w:rsidR="00E422AC" w:rsidRPr="008B1D09">
        <w:rPr>
          <w:rFonts w:cs="Arial"/>
          <w:color w:val="000000" w:themeColor="text1"/>
        </w:rPr>
        <w:t xml:space="preserve"> in relation to price and perceived added value</w:t>
      </w:r>
      <w:r w:rsidR="00D86245" w:rsidRPr="008B1D09">
        <w:rPr>
          <w:rFonts w:cs="Arial"/>
          <w:color w:val="000000" w:themeColor="text1"/>
        </w:rPr>
        <w:t xml:space="preserve"> (</w:t>
      </w:r>
      <w:r w:rsidR="00E422AC" w:rsidRPr="008B1D09">
        <w:rPr>
          <w:rFonts w:cs="Arial"/>
          <w:color w:val="000000" w:themeColor="text1"/>
        </w:rPr>
        <w:t>Eyvrigh, 2016</w:t>
      </w:r>
      <w:r w:rsidR="00D86245" w:rsidRPr="008B1D09">
        <w:rPr>
          <w:rFonts w:cs="Arial"/>
          <w:color w:val="000000" w:themeColor="text1"/>
        </w:rPr>
        <w:t>).</w:t>
      </w:r>
      <w:r w:rsidR="00E422AC" w:rsidRPr="008B1D09">
        <w:rPr>
          <w:rFonts w:cs="Arial"/>
          <w:color w:val="000000" w:themeColor="text1"/>
        </w:rPr>
        <w:t xml:space="preserve"> </w:t>
      </w:r>
      <w:r w:rsidR="00336811" w:rsidRPr="008B1D09">
        <w:rPr>
          <w:rFonts w:cs="Arial"/>
          <w:color w:val="000000" w:themeColor="text1"/>
        </w:rPr>
        <w:t xml:space="preserve">The model </w:t>
      </w:r>
      <w:r w:rsidR="00E422AC" w:rsidRPr="008B1D09">
        <w:rPr>
          <w:rFonts w:cs="Arial"/>
          <w:color w:val="000000" w:themeColor="text1"/>
        </w:rPr>
        <w:t>will</w:t>
      </w:r>
      <w:r w:rsidR="004F5AB6" w:rsidRPr="008B1D09">
        <w:rPr>
          <w:rFonts w:cs="Arial"/>
          <w:color w:val="000000" w:themeColor="text1"/>
        </w:rPr>
        <w:t xml:space="preserve"> be used in conjunction with</w:t>
      </w:r>
      <w:r w:rsidR="00336811" w:rsidRPr="008B1D09">
        <w:rPr>
          <w:rFonts w:cs="Arial"/>
          <w:color w:val="000000" w:themeColor="text1"/>
        </w:rPr>
        <w:t xml:space="preserve"> </w:t>
      </w:r>
      <w:r w:rsidR="00E422AC" w:rsidRPr="008B1D09">
        <w:rPr>
          <w:rFonts w:cs="Arial"/>
          <w:color w:val="000000" w:themeColor="text1"/>
        </w:rPr>
        <w:t>stakeholder and SWOT analyse</w:t>
      </w:r>
      <w:r w:rsidR="00336811" w:rsidRPr="008B1D09">
        <w:rPr>
          <w:rFonts w:cs="Arial"/>
          <w:color w:val="000000" w:themeColor="text1"/>
        </w:rPr>
        <w:t xml:space="preserve">s </w:t>
      </w:r>
      <w:r w:rsidR="00E422AC" w:rsidRPr="008B1D09">
        <w:rPr>
          <w:rFonts w:cs="Arial"/>
          <w:color w:val="000000" w:themeColor="text1"/>
        </w:rPr>
        <w:lastRenderedPageBreak/>
        <w:t xml:space="preserve">to provide a comprehensive view of Adidas’ </w:t>
      </w:r>
      <w:r w:rsidR="00C77FF6" w:rsidRPr="008B1D09">
        <w:rPr>
          <w:rFonts w:cs="Arial"/>
          <w:color w:val="000000" w:themeColor="text1"/>
        </w:rPr>
        <w:t>strategy and provide recommendations</w:t>
      </w:r>
      <w:r w:rsidR="00B31F5C" w:rsidRPr="008B1D09">
        <w:rPr>
          <w:rFonts w:cs="Arial"/>
          <w:color w:val="000000" w:themeColor="text1"/>
        </w:rPr>
        <w:t xml:space="preserve"> </w:t>
      </w:r>
      <w:r w:rsidR="00336811" w:rsidRPr="008B1D09">
        <w:rPr>
          <w:rFonts w:cs="Arial"/>
          <w:color w:val="000000" w:themeColor="text1"/>
        </w:rPr>
        <w:t xml:space="preserve">to </w:t>
      </w:r>
      <w:r w:rsidR="00B31F5C" w:rsidRPr="008B1D09">
        <w:rPr>
          <w:rFonts w:cs="Arial"/>
          <w:color w:val="000000" w:themeColor="text1"/>
        </w:rPr>
        <w:t>‘</w:t>
      </w:r>
      <w:r w:rsidR="00336811" w:rsidRPr="008B1D09">
        <w:rPr>
          <w:rFonts w:cs="Arial"/>
          <w:color w:val="000000" w:themeColor="text1"/>
        </w:rPr>
        <w:t>move the business forward’ (Business Analyst Learnings, 2018).</w:t>
      </w:r>
      <w:r w:rsidR="00F05419" w:rsidRPr="008B1D09">
        <w:rPr>
          <w:rFonts w:cs="Arial"/>
          <w:color w:val="000000" w:themeColor="text1"/>
        </w:rPr>
        <w:t xml:space="preserve"> </w:t>
      </w:r>
      <w:r w:rsidR="00050354" w:rsidRPr="008B1D09">
        <w:rPr>
          <w:rFonts w:cs="Arial"/>
          <w:color w:val="000000" w:themeColor="text1"/>
        </w:rPr>
        <w:t xml:space="preserve"> </w:t>
      </w:r>
    </w:p>
    <w:p w14:paraId="133C85CB" w14:textId="77777777" w:rsidR="008B1D09" w:rsidRPr="009B2029" w:rsidRDefault="003F1B8F" w:rsidP="009B2029">
      <w:pPr>
        <w:pStyle w:val="Heading1"/>
        <w:spacing w:line="360" w:lineRule="auto"/>
        <w:rPr>
          <w:rFonts w:asciiTheme="minorHAnsi" w:hAnsiTheme="minorHAnsi" w:cs="Arial"/>
        </w:rPr>
      </w:pPr>
      <w:bookmarkStart w:id="5" w:name="_Toc530564156"/>
      <w:r w:rsidRPr="008B1D09">
        <w:rPr>
          <w:rFonts w:asciiTheme="minorHAnsi" w:hAnsiTheme="minorHAnsi" w:cs="Arial"/>
        </w:rPr>
        <w:t>2.0 Main findings</w:t>
      </w:r>
      <w:bookmarkEnd w:id="5"/>
    </w:p>
    <w:p w14:paraId="13E56E0D" w14:textId="77777777" w:rsidR="008B1D09" w:rsidRDefault="00755A33" w:rsidP="008B1D09">
      <w:pPr>
        <w:spacing w:line="360" w:lineRule="auto"/>
        <w:rPr>
          <w:rFonts w:cs="Arial"/>
        </w:rPr>
      </w:pPr>
      <w:r>
        <w:rPr>
          <w:rFonts w:cs="Arial"/>
        </w:rPr>
        <w:t>This</w:t>
      </w:r>
      <w:r w:rsidR="002B260C" w:rsidRPr="008B1D09">
        <w:rPr>
          <w:rFonts w:cs="Arial"/>
        </w:rPr>
        <w:t xml:space="preserve"> section </w:t>
      </w:r>
      <w:r>
        <w:rPr>
          <w:rFonts w:cs="Arial"/>
        </w:rPr>
        <w:t>analyses</w:t>
      </w:r>
      <w:r w:rsidR="002B260C" w:rsidRPr="008B1D09">
        <w:rPr>
          <w:rFonts w:cs="Arial"/>
        </w:rPr>
        <w:t xml:space="preserve"> the company’s current position.</w:t>
      </w:r>
      <w:r w:rsidR="00CB45B8" w:rsidRPr="008B1D09">
        <w:rPr>
          <w:rFonts w:cs="Arial"/>
        </w:rPr>
        <w:t xml:space="preserve"> </w:t>
      </w:r>
    </w:p>
    <w:p w14:paraId="63BBB021" w14:textId="77777777" w:rsidR="00F7630C" w:rsidRPr="008B1D09" w:rsidRDefault="00F7630C" w:rsidP="001743AC">
      <w:pPr>
        <w:rPr>
          <w:rFonts w:cs="Arial"/>
        </w:rPr>
      </w:pPr>
    </w:p>
    <w:p w14:paraId="3260BFCD" w14:textId="77777777" w:rsidR="00490199" w:rsidRPr="008B1D09" w:rsidRDefault="00C83F58" w:rsidP="008B1D09">
      <w:pPr>
        <w:pStyle w:val="Heading2"/>
        <w:spacing w:line="360" w:lineRule="auto"/>
        <w:rPr>
          <w:rFonts w:asciiTheme="minorHAnsi" w:hAnsiTheme="minorHAnsi" w:cs="Arial"/>
          <w:sz w:val="32"/>
          <w:szCs w:val="32"/>
        </w:rPr>
      </w:pPr>
      <w:bookmarkStart w:id="6" w:name="_Toc530564157"/>
      <w:r w:rsidRPr="008B1D09">
        <w:rPr>
          <w:rFonts w:asciiTheme="minorHAnsi" w:hAnsiTheme="minorHAnsi" w:cs="Arial"/>
          <w:sz w:val="32"/>
          <w:szCs w:val="32"/>
        </w:rPr>
        <w:t>2.1 Build strategies</w:t>
      </w:r>
      <w:bookmarkEnd w:id="6"/>
    </w:p>
    <w:p w14:paraId="44AADED5" w14:textId="77777777" w:rsidR="000C6A57" w:rsidRPr="008B1D09" w:rsidRDefault="00490199" w:rsidP="008B1D09">
      <w:pPr>
        <w:spacing w:line="360" w:lineRule="auto"/>
        <w:rPr>
          <w:rFonts w:cs="Arial"/>
        </w:rPr>
      </w:pPr>
      <w:r w:rsidRPr="008B1D09">
        <w:rPr>
          <w:rFonts w:cs="Arial"/>
        </w:rPr>
        <w:t>Adidas</w:t>
      </w:r>
      <w:r w:rsidR="00153E2F" w:rsidRPr="008B1D09">
        <w:rPr>
          <w:rFonts w:cs="Arial"/>
        </w:rPr>
        <w:t xml:space="preserve">’ </w:t>
      </w:r>
      <w:r w:rsidRPr="008B1D09">
        <w:rPr>
          <w:rFonts w:cs="Arial"/>
        </w:rPr>
        <w:t>mission is ‘to be the best sports company in the world’ believing market share, leadership and profitability will follow (Adidas, 2018a). To a</w:t>
      </w:r>
      <w:r w:rsidR="009C5CD4">
        <w:rPr>
          <w:rFonts w:cs="Arial"/>
        </w:rPr>
        <w:t>chieve this in the</w:t>
      </w:r>
      <w:r w:rsidR="00153E2F" w:rsidRPr="008B1D09">
        <w:rPr>
          <w:rFonts w:cs="Arial"/>
        </w:rPr>
        <w:t xml:space="preserve"> volatile, fast-</w:t>
      </w:r>
      <w:r w:rsidRPr="008B1D09">
        <w:rPr>
          <w:rFonts w:cs="Arial"/>
        </w:rPr>
        <w:t>paced fashion and sports market, they have deployed a build strategy that includes; competitor confr</w:t>
      </w:r>
      <w:r w:rsidR="00153E2F" w:rsidRPr="008B1D09">
        <w:rPr>
          <w:rFonts w:cs="Arial"/>
        </w:rPr>
        <w:t xml:space="preserve">ontation, position defence and </w:t>
      </w:r>
      <w:r w:rsidRPr="008B1D09">
        <w:rPr>
          <w:rFonts w:cs="Arial"/>
        </w:rPr>
        <w:t xml:space="preserve">niche </w:t>
      </w:r>
      <w:r w:rsidR="00153E2F" w:rsidRPr="008B1D09">
        <w:rPr>
          <w:rFonts w:cs="Arial"/>
        </w:rPr>
        <w:t>targeting</w:t>
      </w:r>
      <w:r w:rsidRPr="008B1D09">
        <w:rPr>
          <w:rFonts w:cs="Arial"/>
        </w:rPr>
        <w:t>.</w:t>
      </w:r>
      <w:r w:rsidR="00627F88" w:rsidRPr="008B1D09">
        <w:rPr>
          <w:rFonts w:cs="Arial"/>
        </w:rPr>
        <w:t xml:space="preserve"> </w:t>
      </w:r>
      <w:r w:rsidR="00975E2E" w:rsidRPr="008B1D09">
        <w:rPr>
          <w:rFonts w:cs="Arial"/>
        </w:rPr>
        <w:t>Bhasin</w:t>
      </w:r>
      <w:r w:rsidR="00133B1A">
        <w:rPr>
          <w:rFonts w:cs="Arial"/>
        </w:rPr>
        <w:t xml:space="preserve"> (2018) suggests Adidas’ pivotal</w:t>
      </w:r>
      <w:r w:rsidR="00153E2F" w:rsidRPr="008B1D09">
        <w:rPr>
          <w:rFonts w:cs="Arial"/>
        </w:rPr>
        <w:t xml:space="preserve"> </w:t>
      </w:r>
      <w:r w:rsidR="00133B1A">
        <w:rPr>
          <w:rFonts w:cs="Arial"/>
        </w:rPr>
        <w:t>competitors are; Nike</w:t>
      </w:r>
      <w:r w:rsidR="00975E2E" w:rsidRPr="008B1D09">
        <w:rPr>
          <w:rFonts w:cs="Arial"/>
        </w:rPr>
        <w:t>, Puma, Fila, Converse, New Bala</w:t>
      </w:r>
      <w:r w:rsidR="00F37B6B" w:rsidRPr="008B1D09">
        <w:rPr>
          <w:rFonts w:cs="Arial"/>
        </w:rPr>
        <w:t>nce, K-Swiss and</w:t>
      </w:r>
      <w:r w:rsidR="00153E2F" w:rsidRPr="008B1D09">
        <w:rPr>
          <w:rFonts w:cs="Arial"/>
        </w:rPr>
        <w:t xml:space="preserve"> Asics. These are the most directl</w:t>
      </w:r>
      <w:r w:rsidR="005F787E" w:rsidRPr="008B1D09">
        <w:rPr>
          <w:rFonts w:cs="Arial"/>
        </w:rPr>
        <w:t>y</w:t>
      </w:r>
      <w:r w:rsidR="00153E2F" w:rsidRPr="008B1D09">
        <w:rPr>
          <w:rFonts w:cs="Arial"/>
        </w:rPr>
        <w:t xml:space="preserve"> comparable competitors although Adidas does have </w:t>
      </w:r>
      <w:r w:rsidR="00133B1A">
        <w:rPr>
          <w:rFonts w:cs="Arial"/>
        </w:rPr>
        <w:t xml:space="preserve">dynamic </w:t>
      </w:r>
      <w:r w:rsidR="00FB1683" w:rsidRPr="008B1D09">
        <w:rPr>
          <w:rFonts w:cs="Arial"/>
        </w:rPr>
        <w:t>competition</w:t>
      </w:r>
      <w:r w:rsidR="00133B1A">
        <w:rPr>
          <w:rFonts w:cs="Arial"/>
        </w:rPr>
        <w:t xml:space="preserve"> in</w:t>
      </w:r>
      <w:r w:rsidR="00153E2F" w:rsidRPr="008B1D09">
        <w:rPr>
          <w:rFonts w:cs="Arial"/>
        </w:rPr>
        <w:t xml:space="preserve"> slightly differing markets</w:t>
      </w:r>
      <w:r w:rsidR="00FB1683" w:rsidRPr="008B1D09">
        <w:rPr>
          <w:rFonts w:cs="Arial"/>
        </w:rPr>
        <w:t>.</w:t>
      </w:r>
    </w:p>
    <w:p w14:paraId="6A337688" w14:textId="77777777" w:rsidR="000C6A57" w:rsidRPr="008B1D09" w:rsidRDefault="000C6A57" w:rsidP="001743AC">
      <w:pPr>
        <w:rPr>
          <w:rFonts w:cs="Arial"/>
        </w:rPr>
      </w:pPr>
    </w:p>
    <w:p w14:paraId="5357217D" w14:textId="77777777" w:rsidR="00490199" w:rsidRPr="008B1D09" w:rsidRDefault="00153E2F" w:rsidP="008B1D09">
      <w:pPr>
        <w:spacing w:line="360" w:lineRule="auto"/>
        <w:rPr>
          <w:rFonts w:cs="Arial"/>
          <w:color w:val="FF0000"/>
        </w:rPr>
      </w:pPr>
      <w:r w:rsidRPr="008B1D09">
        <w:rPr>
          <w:rFonts w:cs="Arial"/>
        </w:rPr>
        <w:t>Statistically, t</w:t>
      </w:r>
      <w:r w:rsidR="000C6A57" w:rsidRPr="008B1D09">
        <w:rPr>
          <w:rFonts w:cs="Arial"/>
        </w:rPr>
        <w:t>he only company</w:t>
      </w:r>
      <w:r w:rsidR="00133B1A">
        <w:rPr>
          <w:rFonts w:cs="Arial"/>
        </w:rPr>
        <w:t xml:space="preserve"> obstruct</w:t>
      </w:r>
      <w:r w:rsidR="008B1D09">
        <w:rPr>
          <w:rFonts w:cs="Arial"/>
        </w:rPr>
        <w:t>ing</w:t>
      </w:r>
      <w:r w:rsidR="000C6A57" w:rsidRPr="008B1D09">
        <w:rPr>
          <w:rFonts w:cs="Arial"/>
        </w:rPr>
        <w:t xml:space="preserve"> Adidas from achieving their mission is Nike. </w:t>
      </w:r>
      <w:r w:rsidRPr="008B1D09">
        <w:rPr>
          <w:rFonts w:cs="Arial"/>
        </w:rPr>
        <w:t>Nike’s brand value of $28.03bn is</w:t>
      </w:r>
      <w:r w:rsidR="00AF27E8" w:rsidRPr="008B1D09">
        <w:rPr>
          <w:rFonts w:cs="Arial"/>
        </w:rPr>
        <w:t xml:space="preserve"> almost double </w:t>
      </w:r>
      <w:r w:rsidR="000C6A57" w:rsidRPr="008B1D09">
        <w:rPr>
          <w:rFonts w:cs="Arial"/>
        </w:rPr>
        <w:t>Adidas’ $14.3bn (Statista, 2018</w:t>
      </w:r>
      <w:r w:rsidR="00AE42E6" w:rsidRPr="008B1D09">
        <w:rPr>
          <w:rFonts w:cs="Arial"/>
        </w:rPr>
        <w:t>b</w:t>
      </w:r>
      <w:r w:rsidR="008B1D09">
        <w:rPr>
          <w:rFonts w:cs="Arial"/>
        </w:rPr>
        <w:t xml:space="preserve">). Nike also </w:t>
      </w:r>
      <w:r w:rsidR="000C6A57" w:rsidRPr="008B1D09">
        <w:rPr>
          <w:rFonts w:cs="Arial"/>
        </w:rPr>
        <w:t xml:space="preserve">has a larger </w:t>
      </w:r>
      <w:r w:rsidRPr="008B1D09">
        <w:rPr>
          <w:rFonts w:cs="Arial"/>
        </w:rPr>
        <w:t>global market share of</w:t>
      </w:r>
      <w:r w:rsidR="00FB1683" w:rsidRPr="008B1D09">
        <w:rPr>
          <w:rFonts w:cs="Arial"/>
        </w:rPr>
        <w:t xml:space="preserve"> performa</w:t>
      </w:r>
      <w:r w:rsidRPr="008B1D09">
        <w:rPr>
          <w:rFonts w:cs="Arial"/>
        </w:rPr>
        <w:t xml:space="preserve">nce apparel </w:t>
      </w:r>
      <w:r w:rsidR="008B1D09">
        <w:rPr>
          <w:rFonts w:cs="Arial"/>
        </w:rPr>
        <w:t>at 2.8% compared with</w:t>
      </w:r>
      <w:r w:rsidR="00FB1683" w:rsidRPr="008B1D09">
        <w:rPr>
          <w:rFonts w:cs="Arial"/>
        </w:rPr>
        <w:t xml:space="preserve"> Adidas</w:t>
      </w:r>
      <w:r w:rsidR="008B1D09">
        <w:rPr>
          <w:rFonts w:cs="Arial"/>
        </w:rPr>
        <w:t>’</w:t>
      </w:r>
      <w:r w:rsidR="00FB1683" w:rsidRPr="008B1D09">
        <w:rPr>
          <w:rFonts w:cs="Arial"/>
        </w:rPr>
        <w:t xml:space="preserve"> </w:t>
      </w:r>
      <w:r w:rsidR="00AE42E6" w:rsidRPr="008B1D09">
        <w:rPr>
          <w:rFonts w:cs="Arial"/>
        </w:rPr>
        <w:t>1.8% (Statista, 2018c</w:t>
      </w:r>
      <w:r w:rsidR="00FB1683" w:rsidRPr="008B1D09">
        <w:rPr>
          <w:rFonts w:cs="Arial"/>
        </w:rPr>
        <w:t>).</w:t>
      </w:r>
      <w:r w:rsidR="00AF27E8" w:rsidRPr="008B1D09">
        <w:rPr>
          <w:rFonts w:cs="Arial"/>
        </w:rPr>
        <w:t xml:space="preserve"> The follow</w:t>
      </w:r>
      <w:r w:rsidR="00AB5132" w:rsidRPr="008B1D09">
        <w:rPr>
          <w:rFonts w:cs="Arial"/>
        </w:rPr>
        <w:t xml:space="preserve">ing paragraphs </w:t>
      </w:r>
      <w:r w:rsidRPr="008B1D09">
        <w:rPr>
          <w:rFonts w:cs="Arial"/>
        </w:rPr>
        <w:t>outline the strategy Adidas has</w:t>
      </w:r>
      <w:r w:rsidR="00AB5132" w:rsidRPr="008B1D09">
        <w:rPr>
          <w:rFonts w:cs="Arial"/>
        </w:rPr>
        <w:t xml:space="preserve"> adopted </w:t>
      </w:r>
      <w:r w:rsidR="008B1D09">
        <w:rPr>
          <w:rFonts w:cs="Arial"/>
        </w:rPr>
        <w:t xml:space="preserve">to </w:t>
      </w:r>
      <w:r w:rsidRPr="008B1D09">
        <w:rPr>
          <w:rFonts w:cs="Arial"/>
        </w:rPr>
        <w:t>gain competitive advantage</w:t>
      </w:r>
      <w:r w:rsidR="00AF27E8" w:rsidRPr="008B1D09">
        <w:rPr>
          <w:rFonts w:cs="Arial"/>
        </w:rPr>
        <w:t>.</w:t>
      </w:r>
    </w:p>
    <w:p w14:paraId="50AC8955" w14:textId="77777777" w:rsidR="00A450BD" w:rsidRPr="008B1D09" w:rsidRDefault="00A450BD" w:rsidP="001743AC">
      <w:pPr>
        <w:rPr>
          <w:rFonts w:cs="Arial"/>
        </w:rPr>
      </w:pPr>
    </w:p>
    <w:p w14:paraId="061D6251" w14:textId="718FF697" w:rsidR="00954C04" w:rsidRPr="008B1D09" w:rsidRDefault="00AB5132" w:rsidP="008B1D09">
      <w:p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</w:rPr>
        <w:t>Highly competitive industries</w:t>
      </w:r>
      <w:r w:rsidR="009D2DEF" w:rsidRPr="008B1D09">
        <w:rPr>
          <w:rFonts w:cs="Arial"/>
        </w:rPr>
        <w:t xml:space="preserve"> often feature</w:t>
      </w:r>
      <w:r w:rsidR="00A450BD" w:rsidRPr="008B1D09">
        <w:rPr>
          <w:rFonts w:cs="Arial"/>
        </w:rPr>
        <w:t xml:space="preserve"> confrontation</w:t>
      </w:r>
      <w:r w:rsidR="009D2DEF" w:rsidRPr="008B1D09">
        <w:rPr>
          <w:rFonts w:cs="Arial"/>
        </w:rPr>
        <w:t xml:space="preserve">al strategies (Adler, 2011). </w:t>
      </w:r>
      <w:r w:rsidR="00604E35" w:rsidRPr="008B1D09">
        <w:rPr>
          <w:rFonts w:cs="Arial"/>
        </w:rPr>
        <w:t>Confrontational strategy relates to firms competing ‘head-on for their share of market by dev</w:t>
      </w:r>
      <w:r w:rsidR="004B76D3">
        <w:rPr>
          <w:rFonts w:cs="Arial"/>
        </w:rPr>
        <w:t>eloping and exploiting…</w:t>
      </w:r>
      <w:r w:rsidR="00604E35" w:rsidRPr="008B1D09">
        <w:rPr>
          <w:rFonts w:cs="Arial"/>
        </w:rPr>
        <w:t xml:space="preserve">competitive advantages’ (Cooper, </w:t>
      </w:r>
      <w:r w:rsidR="000A7362" w:rsidRPr="008B1D09">
        <w:rPr>
          <w:rFonts w:cs="Arial"/>
        </w:rPr>
        <w:t>1996). Kot</w:t>
      </w:r>
      <w:r w:rsidR="005E7994" w:rsidRPr="008B1D09">
        <w:rPr>
          <w:rFonts w:cs="Arial"/>
        </w:rPr>
        <w:t xml:space="preserve">ler and Singh (1981, </w:t>
      </w:r>
      <w:r w:rsidR="000A7362" w:rsidRPr="008B1D09">
        <w:rPr>
          <w:rFonts w:cs="Arial"/>
        </w:rPr>
        <w:t xml:space="preserve">cited in Hooley, </w:t>
      </w:r>
      <w:r w:rsidR="000A7362" w:rsidRPr="004B76D3">
        <w:rPr>
          <w:rFonts w:cs="Arial"/>
          <w:i/>
        </w:rPr>
        <w:t>et al</w:t>
      </w:r>
      <w:r w:rsidR="00133B1A">
        <w:rPr>
          <w:rFonts w:cs="Arial"/>
        </w:rPr>
        <w:t>., 2008</w:t>
      </w:r>
      <w:r w:rsidR="001743AC">
        <w:rPr>
          <w:rFonts w:cs="Arial"/>
        </w:rPr>
        <w:t>, pp. 322</w:t>
      </w:r>
      <w:r w:rsidR="00133B1A">
        <w:rPr>
          <w:rFonts w:cs="Arial"/>
        </w:rPr>
        <w:t>) outline</w:t>
      </w:r>
      <w:r w:rsidR="000A7362" w:rsidRPr="008B1D09">
        <w:rPr>
          <w:rFonts w:cs="Arial"/>
        </w:rPr>
        <w:t xml:space="preserve"> 5 </w:t>
      </w:r>
      <w:r w:rsidR="00133B1A">
        <w:rPr>
          <w:rFonts w:cs="Arial"/>
        </w:rPr>
        <w:t>confrontational strategies being</w:t>
      </w:r>
      <w:r w:rsidR="000A7362" w:rsidRPr="008B1D09">
        <w:rPr>
          <w:rFonts w:cs="Arial"/>
        </w:rPr>
        <w:t>; frontal attack, flanking attack, encirclement attack, bypass strategy and guerrilla tactics.</w:t>
      </w:r>
      <w:r w:rsidR="00C0095B" w:rsidRPr="008B1D09">
        <w:rPr>
          <w:rFonts w:cs="Arial"/>
        </w:rPr>
        <w:t xml:space="preserve"> </w:t>
      </w:r>
      <w:r w:rsidR="005F787E" w:rsidRPr="008B1D09">
        <w:rPr>
          <w:rFonts w:cs="Arial"/>
        </w:rPr>
        <w:t>Co</w:t>
      </w:r>
      <w:r w:rsidR="005E7994" w:rsidRPr="008B1D09">
        <w:rPr>
          <w:rFonts w:cs="Arial"/>
        </w:rPr>
        <w:t>nsidering</w:t>
      </w:r>
      <w:r w:rsidR="004B76D3">
        <w:rPr>
          <w:rFonts w:cs="Arial"/>
        </w:rPr>
        <w:t xml:space="preserve"> Adidas’ mission</w:t>
      </w:r>
      <w:r w:rsidR="00C0095B" w:rsidRPr="008B1D09">
        <w:rPr>
          <w:rFonts w:cs="Arial"/>
        </w:rPr>
        <w:t xml:space="preserve">, </w:t>
      </w:r>
      <w:r w:rsidR="005E7994" w:rsidRPr="008B1D09">
        <w:rPr>
          <w:rFonts w:cs="Arial"/>
        </w:rPr>
        <w:t>confrontation strategy is key to overcome</w:t>
      </w:r>
      <w:r w:rsidR="00C0095B" w:rsidRPr="008B1D09">
        <w:rPr>
          <w:rFonts w:cs="Arial"/>
        </w:rPr>
        <w:t xml:space="preserve"> Nike</w:t>
      </w:r>
      <w:r w:rsidR="005E7994" w:rsidRPr="008B1D09">
        <w:rPr>
          <w:rFonts w:cs="Arial"/>
        </w:rPr>
        <w:t>’s dominance</w:t>
      </w:r>
      <w:r w:rsidR="00C0095B" w:rsidRPr="008B1D09">
        <w:rPr>
          <w:rFonts w:cs="Arial"/>
        </w:rPr>
        <w:t>. One</w:t>
      </w:r>
      <w:r w:rsidR="00A22406" w:rsidRPr="008B1D09">
        <w:rPr>
          <w:rFonts w:cs="Arial"/>
        </w:rPr>
        <w:t xml:space="preserve"> example of </w:t>
      </w:r>
      <w:r w:rsidR="00AA4B19" w:rsidRPr="008B1D09">
        <w:rPr>
          <w:rFonts w:cs="Arial"/>
        </w:rPr>
        <w:t>Adidas utilising guerrilla tactics</w:t>
      </w:r>
      <w:r w:rsidR="00A22406" w:rsidRPr="008B1D09">
        <w:rPr>
          <w:rFonts w:cs="Arial"/>
        </w:rPr>
        <w:t xml:space="preserve"> is </w:t>
      </w:r>
      <w:r w:rsidR="00AA4B19" w:rsidRPr="008B1D09">
        <w:rPr>
          <w:rFonts w:cs="Arial"/>
        </w:rPr>
        <w:t xml:space="preserve">outbidding key </w:t>
      </w:r>
      <w:r w:rsidR="00A22406" w:rsidRPr="008B1D09">
        <w:rPr>
          <w:rFonts w:cs="Arial"/>
        </w:rPr>
        <w:t xml:space="preserve">sponsorship deals from Nike. </w:t>
      </w:r>
      <w:r w:rsidR="005E7994" w:rsidRPr="008B1D09">
        <w:rPr>
          <w:rFonts w:cs="Arial"/>
          <w:color w:val="000000" w:themeColor="text1"/>
        </w:rPr>
        <w:t>Nike supplied Manchester United and Arsenal’</w:t>
      </w:r>
      <w:r w:rsidR="00A22406" w:rsidRPr="008B1D09">
        <w:rPr>
          <w:rFonts w:cs="Arial"/>
          <w:color w:val="000000" w:themeColor="text1"/>
        </w:rPr>
        <w:t xml:space="preserve">s kit for </w:t>
      </w:r>
      <w:r w:rsidR="005E7994" w:rsidRPr="008B1D09">
        <w:rPr>
          <w:rFonts w:cs="Arial"/>
          <w:color w:val="000000" w:themeColor="text1"/>
        </w:rPr>
        <w:t>13 years</w:t>
      </w:r>
      <w:r w:rsidR="00A22406" w:rsidRPr="008B1D09">
        <w:rPr>
          <w:rFonts w:cs="Arial"/>
          <w:color w:val="000000" w:themeColor="text1"/>
        </w:rPr>
        <w:t xml:space="preserve"> </w:t>
      </w:r>
      <w:r w:rsidR="005E7994" w:rsidRPr="008B1D09">
        <w:rPr>
          <w:rFonts w:cs="Arial"/>
          <w:color w:val="000000" w:themeColor="text1"/>
        </w:rPr>
        <w:t>until</w:t>
      </w:r>
      <w:r w:rsidR="00A22406" w:rsidRPr="008B1D09">
        <w:rPr>
          <w:rFonts w:cs="Arial"/>
          <w:color w:val="000000" w:themeColor="text1"/>
        </w:rPr>
        <w:t xml:space="preserve"> Adidas won a £750 million deal</w:t>
      </w:r>
      <w:r w:rsidR="00291D68" w:rsidRPr="008B1D09">
        <w:rPr>
          <w:rFonts w:cs="Arial"/>
          <w:color w:val="000000" w:themeColor="text1"/>
        </w:rPr>
        <w:t xml:space="preserve">. Adidas </w:t>
      </w:r>
      <w:r w:rsidR="005E7994" w:rsidRPr="008B1D09">
        <w:rPr>
          <w:rFonts w:cs="Arial"/>
          <w:color w:val="000000" w:themeColor="text1"/>
        </w:rPr>
        <w:t>gained</w:t>
      </w:r>
      <w:r w:rsidR="00291D68" w:rsidRPr="008B1D09">
        <w:rPr>
          <w:rFonts w:cs="Arial"/>
          <w:color w:val="000000" w:themeColor="text1"/>
        </w:rPr>
        <w:t xml:space="preserve"> £1.5 billion revenues from</w:t>
      </w:r>
      <w:r w:rsidR="00A22406" w:rsidRPr="008B1D09">
        <w:rPr>
          <w:rFonts w:cs="Arial"/>
          <w:color w:val="000000" w:themeColor="text1"/>
        </w:rPr>
        <w:t xml:space="preserve"> replica kit sales and key exposure</w:t>
      </w:r>
      <w:r w:rsidR="00AA4B19" w:rsidRPr="008B1D09">
        <w:rPr>
          <w:rFonts w:cs="Arial"/>
          <w:color w:val="000000" w:themeColor="text1"/>
        </w:rPr>
        <w:t xml:space="preserve"> in the UK and European market</w:t>
      </w:r>
      <w:r w:rsidR="005E7994" w:rsidRPr="008B1D09">
        <w:rPr>
          <w:rFonts w:cs="Arial"/>
          <w:color w:val="000000" w:themeColor="text1"/>
        </w:rPr>
        <w:t>,</w:t>
      </w:r>
      <w:r w:rsidR="00C0095B" w:rsidRPr="008B1D09">
        <w:rPr>
          <w:rFonts w:cs="Arial"/>
          <w:color w:val="000000" w:themeColor="text1"/>
        </w:rPr>
        <w:t xml:space="preserve"> thus weakening Nike’s presence </w:t>
      </w:r>
      <w:r w:rsidR="00AA4B19" w:rsidRPr="008B1D09">
        <w:rPr>
          <w:rFonts w:cs="Arial"/>
          <w:color w:val="000000" w:themeColor="text1"/>
        </w:rPr>
        <w:t>(Sale and Lawton, 2014).</w:t>
      </w:r>
      <w:r w:rsidR="00954C04" w:rsidRPr="008B1D09">
        <w:rPr>
          <w:rFonts w:cs="Arial"/>
          <w:color w:val="000000" w:themeColor="text1"/>
        </w:rPr>
        <w:t xml:space="preserve"> </w:t>
      </w:r>
    </w:p>
    <w:p w14:paraId="3AF3EE6D" w14:textId="77777777" w:rsidR="001743AC" w:rsidRDefault="001743AC" w:rsidP="001743AC">
      <w:pPr>
        <w:rPr>
          <w:rFonts w:cs="Arial"/>
          <w:color w:val="000000" w:themeColor="text1"/>
        </w:rPr>
      </w:pPr>
    </w:p>
    <w:p w14:paraId="30516823" w14:textId="77777777" w:rsidR="00A450BD" w:rsidRPr="008B1D09" w:rsidRDefault="005E7994" w:rsidP="008B1D09">
      <w:pPr>
        <w:spacing w:line="360" w:lineRule="auto"/>
        <w:rPr>
          <w:rFonts w:cs="Arial"/>
        </w:rPr>
      </w:pPr>
      <w:r w:rsidRPr="008B1D09">
        <w:rPr>
          <w:rFonts w:cs="Arial"/>
          <w:color w:val="000000" w:themeColor="text1"/>
        </w:rPr>
        <w:t>A second</w:t>
      </w:r>
      <w:r w:rsidR="00954C04" w:rsidRPr="008B1D09">
        <w:rPr>
          <w:rFonts w:cs="Arial"/>
          <w:color w:val="000000" w:themeColor="text1"/>
        </w:rPr>
        <w:t xml:space="preserve"> example is Reebok</w:t>
      </w:r>
      <w:r w:rsidRPr="008B1D09">
        <w:rPr>
          <w:rFonts w:cs="Arial"/>
          <w:color w:val="000000" w:themeColor="text1"/>
        </w:rPr>
        <w:t>’s rebranding.</w:t>
      </w:r>
      <w:r w:rsidR="00954C04" w:rsidRPr="008B1D09">
        <w:rPr>
          <w:rFonts w:cs="Arial"/>
          <w:color w:val="000000" w:themeColor="text1"/>
        </w:rPr>
        <w:t xml:space="preserve"> </w:t>
      </w:r>
      <w:r w:rsidRPr="008B1D09">
        <w:rPr>
          <w:rFonts w:cs="Arial"/>
          <w:color w:val="000000" w:themeColor="text1"/>
        </w:rPr>
        <w:t>The company has</w:t>
      </w:r>
      <w:r w:rsidR="004B76D3">
        <w:rPr>
          <w:rFonts w:cs="Arial"/>
          <w:color w:val="000000" w:themeColor="text1"/>
        </w:rPr>
        <w:t xml:space="preserve"> struggled </w:t>
      </w:r>
      <w:r w:rsidR="008B1D09">
        <w:rPr>
          <w:rFonts w:cs="Arial"/>
          <w:color w:val="000000" w:themeColor="text1"/>
        </w:rPr>
        <w:t xml:space="preserve">recently </w:t>
      </w:r>
      <w:r w:rsidR="00AF0077" w:rsidRPr="008B1D09">
        <w:rPr>
          <w:rFonts w:cs="Arial"/>
          <w:color w:val="000000" w:themeColor="text1"/>
        </w:rPr>
        <w:t>with unfocussed marketing</w:t>
      </w:r>
      <w:r w:rsidRPr="008B1D09">
        <w:rPr>
          <w:rFonts w:cs="Arial"/>
          <w:color w:val="000000" w:themeColor="text1"/>
        </w:rPr>
        <w:t xml:space="preserve"> (Stock, 2014). However, the</w:t>
      </w:r>
      <w:r w:rsidR="00AF0077" w:rsidRPr="008B1D09">
        <w:rPr>
          <w:rFonts w:cs="Arial"/>
          <w:color w:val="000000" w:themeColor="text1"/>
        </w:rPr>
        <w:t xml:space="preserve"> new “Be More Human” campaign </w:t>
      </w:r>
      <w:r w:rsidR="00954C04" w:rsidRPr="008B1D09">
        <w:rPr>
          <w:rFonts w:cs="Arial"/>
          <w:color w:val="000000" w:themeColor="text1"/>
        </w:rPr>
        <w:t xml:space="preserve">pursuing a </w:t>
      </w:r>
      <w:r w:rsidR="00E13F58" w:rsidRPr="008B1D09">
        <w:rPr>
          <w:rFonts w:cs="Arial"/>
          <w:color w:val="000000" w:themeColor="text1"/>
        </w:rPr>
        <w:t>‘</w:t>
      </w:r>
      <w:r w:rsidRPr="008B1D09">
        <w:rPr>
          <w:rFonts w:cs="Arial"/>
          <w:color w:val="000000" w:themeColor="text1"/>
        </w:rPr>
        <w:t>no-pain, no-gain</w:t>
      </w:r>
      <w:r w:rsidR="00E13F58" w:rsidRPr="008B1D09">
        <w:rPr>
          <w:rFonts w:cs="Arial"/>
          <w:color w:val="000000" w:themeColor="text1"/>
        </w:rPr>
        <w:t>’</w:t>
      </w:r>
      <w:r w:rsidR="00291D68" w:rsidRPr="008B1D09">
        <w:rPr>
          <w:rFonts w:cs="Arial"/>
          <w:color w:val="000000" w:themeColor="text1"/>
        </w:rPr>
        <w:t xml:space="preserve"> </w:t>
      </w:r>
      <w:r w:rsidRPr="008B1D09">
        <w:rPr>
          <w:rFonts w:cs="Arial"/>
          <w:color w:val="000000" w:themeColor="text1"/>
        </w:rPr>
        <w:t>tough fitness route has improved performance</w:t>
      </w:r>
      <w:r w:rsidR="00291D68" w:rsidRPr="008B1D09">
        <w:rPr>
          <w:rFonts w:cs="Arial"/>
          <w:color w:val="000000" w:themeColor="text1"/>
        </w:rPr>
        <w:t xml:space="preserve"> </w:t>
      </w:r>
      <w:r w:rsidR="00954C04" w:rsidRPr="008B1D09">
        <w:rPr>
          <w:rFonts w:cs="Arial"/>
          <w:color w:val="000000" w:themeColor="text1"/>
        </w:rPr>
        <w:t xml:space="preserve">(Gianatasio, 2015). </w:t>
      </w:r>
      <w:r w:rsidR="008B1D09">
        <w:rPr>
          <w:rFonts w:cs="Arial"/>
          <w:color w:val="000000" w:themeColor="text1"/>
        </w:rPr>
        <w:t>Nike have limited</w:t>
      </w:r>
      <w:r w:rsidR="00AF0077" w:rsidRPr="008B1D09">
        <w:rPr>
          <w:rFonts w:cs="Arial"/>
          <w:color w:val="000000" w:themeColor="text1"/>
        </w:rPr>
        <w:t xml:space="preserve"> influence in </w:t>
      </w:r>
      <w:r w:rsidRPr="008B1D09">
        <w:rPr>
          <w:rFonts w:cs="Arial"/>
          <w:color w:val="000000" w:themeColor="text1"/>
        </w:rPr>
        <w:t>this area</w:t>
      </w:r>
      <w:r w:rsidR="00AF0077" w:rsidRPr="008B1D09">
        <w:rPr>
          <w:rFonts w:cs="Arial"/>
          <w:color w:val="000000" w:themeColor="text1"/>
        </w:rPr>
        <w:t xml:space="preserve"> </w:t>
      </w:r>
      <w:r w:rsidRPr="008B1D09">
        <w:rPr>
          <w:rFonts w:cs="Arial"/>
          <w:color w:val="000000" w:themeColor="text1"/>
        </w:rPr>
        <w:t>exemplifying</w:t>
      </w:r>
      <w:r w:rsidR="00AF0077" w:rsidRPr="008B1D09">
        <w:rPr>
          <w:rFonts w:cs="Arial"/>
          <w:color w:val="000000" w:themeColor="text1"/>
        </w:rPr>
        <w:t xml:space="preserve"> </w:t>
      </w:r>
      <w:r w:rsidR="00954C04" w:rsidRPr="008B1D09">
        <w:rPr>
          <w:rFonts w:cs="Arial"/>
          <w:color w:val="000000" w:themeColor="text1"/>
        </w:rPr>
        <w:t xml:space="preserve">bypass </w:t>
      </w:r>
      <w:r w:rsidR="00AF0077" w:rsidRPr="008B1D09">
        <w:rPr>
          <w:rFonts w:cs="Arial"/>
          <w:color w:val="000000" w:themeColor="text1"/>
        </w:rPr>
        <w:t xml:space="preserve">confrontational </w:t>
      </w:r>
      <w:r w:rsidR="00954C04" w:rsidRPr="008B1D09">
        <w:rPr>
          <w:rFonts w:cs="Arial"/>
          <w:color w:val="000000" w:themeColor="text1"/>
        </w:rPr>
        <w:t>strategy</w:t>
      </w:r>
      <w:r w:rsidRPr="008B1D09">
        <w:rPr>
          <w:rFonts w:cs="Arial"/>
          <w:color w:val="000000" w:themeColor="text1"/>
        </w:rPr>
        <w:t xml:space="preserve"> - deliberately avoiding </w:t>
      </w:r>
      <w:r w:rsidR="00AF0077" w:rsidRPr="008B1D09">
        <w:rPr>
          <w:rFonts w:cs="Arial"/>
          <w:color w:val="000000" w:themeColor="text1"/>
        </w:rPr>
        <w:t>markets where ‘competition is strong’</w:t>
      </w:r>
      <w:r w:rsidR="00954C04" w:rsidRPr="008B1D09">
        <w:rPr>
          <w:rFonts w:cs="Arial"/>
          <w:color w:val="000000" w:themeColor="text1"/>
        </w:rPr>
        <w:t xml:space="preserve"> (Hooley, </w:t>
      </w:r>
      <w:r w:rsidR="00954C04" w:rsidRPr="00F4744C">
        <w:rPr>
          <w:rFonts w:cs="Arial"/>
          <w:i/>
          <w:color w:val="000000" w:themeColor="text1"/>
        </w:rPr>
        <w:t>et al</w:t>
      </w:r>
      <w:r w:rsidR="00954C04" w:rsidRPr="008B1D09">
        <w:rPr>
          <w:rFonts w:cs="Arial"/>
          <w:color w:val="000000" w:themeColor="text1"/>
        </w:rPr>
        <w:t>., 2008</w:t>
      </w:r>
      <w:r w:rsidR="003C7150" w:rsidRPr="008B1D09">
        <w:rPr>
          <w:rFonts w:cs="Arial"/>
          <w:color w:val="000000" w:themeColor="text1"/>
        </w:rPr>
        <w:t>, pp. 324</w:t>
      </w:r>
      <w:r w:rsidR="00954C04" w:rsidRPr="008B1D09">
        <w:rPr>
          <w:rFonts w:cs="Arial"/>
          <w:color w:val="000000" w:themeColor="text1"/>
        </w:rPr>
        <w:t xml:space="preserve">). </w:t>
      </w:r>
    </w:p>
    <w:p w14:paraId="3E14CEB9" w14:textId="77777777" w:rsidR="00E14241" w:rsidRPr="008B1D09" w:rsidRDefault="00E14241" w:rsidP="001743AC">
      <w:pPr>
        <w:rPr>
          <w:rFonts w:cs="Arial"/>
        </w:rPr>
      </w:pPr>
    </w:p>
    <w:p w14:paraId="3F4B580A" w14:textId="4E6AC838" w:rsidR="00A450BD" w:rsidRPr="008B1D09" w:rsidRDefault="00A450BD" w:rsidP="008B1D09">
      <w:pPr>
        <w:spacing w:line="360" w:lineRule="auto"/>
        <w:rPr>
          <w:rFonts w:cs="Arial"/>
        </w:rPr>
      </w:pPr>
      <w:r w:rsidRPr="008B1D09">
        <w:rPr>
          <w:rFonts w:cs="Arial"/>
        </w:rPr>
        <w:t>Position defence</w:t>
      </w:r>
      <w:r w:rsidR="002C1D11" w:rsidRPr="008B1D09">
        <w:rPr>
          <w:rFonts w:cs="Arial"/>
        </w:rPr>
        <w:t xml:space="preserve"> strategy relates to an organisation defending a share of the market it already dominates (Donaldson, 1987).</w:t>
      </w:r>
      <w:r w:rsidR="002444E7" w:rsidRPr="008B1D09">
        <w:rPr>
          <w:rFonts w:cs="Arial"/>
        </w:rPr>
        <w:t xml:space="preserve"> Kotler and Singh (1981, cit</w:t>
      </w:r>
      <w:r w:rsidR="008B1D09">
        <w:rPr>
          <w:rFonts w:cs="Arial"/>
        </w:rPr>
        <w:t xml:space="preserve">ed in Hooley </w:t>
      </w:r>
      <w:r w:rsidR="008B1D09" w:rsidRPr="00F4744C">
        <w:rPr>
          <w:rFonts w:cs="Arial"/>
          <w:i/>
        </w:rPr>
        <w:t>et al</w:t>
      </w:r>
      <w:r w:rsidR="008B1D09">
        <w:rPr>
          <w:rFonts w:cs="Arial"/>
        </w:rPr>
        <w:t>., 2008</w:t>
      </w:r>
      <w:r w:rsidR="00612B9E">
        <w:rPr>
          <w:rFonts w:cs="Arial"/>
        </w:rPr>
        <w:t>, pp</w:t>
      </w:r>
      <w:r w:rsidR="001743AC">
        <w:rPr>
          <w:rFonts w:cs="Arial"/>
        </w:rPr>
        <w:t>. 325</w:t>
      </w:r>
      <w:r w:rsidR="008B1D09">
        <w:rPr>
          <w:rFonts w:cs="Arial"/>
        </w:rPr>
        <w:t>) address 6 type</w:t>
      </w:r>
      <w:r w:rsidR="002444E7" w:rsidRPr="008B1D09">
        <w:rPr>
          <w:rFonts w:cs="Arial"/>
        </w:rPr>
        <w:t xml:space="preserve">s of </w:t>
      </w:r>
      <w:r w:rsidR="00F4744C">
        <w:rPr>
          <w:rFonts w:cs="Arial"/>
        </w:rPr>
        <w:t>defensive strategy. These ar</w:t>
      </w:r>
      <w:r w:rsidR="002444E7" w:rsidRPr="008B1D09">
        <w:rPr>
          <w:rFonts w:cs="Arial"/>
        </w:rPr>
        <w:t>e; position defence, flanking defence, pre-emptive strike, counter-offensive, mobile defence and contraction defence.</w:t>
      </w:r>
      <w:r w:rsidR="001B0FAC" w:rsidRPr="008B1D09">
        <w:rPr>
          <w:rFonts w:cs="Arial"/>
        </w:rPr>
        <w:t xml:space="preserve"> </w:t>
      </w:r>
      <w:r w:rsidR="000215B0" w:rsidRPr="008B1D09">
        <w:rPr>
          <w:rFonts w:cs="Arial"/>
          <w:color w:val="000000" w:themeColor="text1"/>
        </w:rPr>
        <w:t xml:space="preserve">Adidas have built strong </w:t>
      </w:r>
      <w:r w:rsidR="00AA4B19" w:rsidRPr="008B1D09">
        <w:rPr>
          <w:rFonts w:cs="Arial"/>
          <w:color w:val="000000" w:themeColor="text1"/>
        </w:rPr>
        <w:t>relations with FIFA</w:t>
      </w:r>
      <w:r w:rsidR="00FD76E2" w:rsidRPr="008B1D09">
        <w:rPr>
          <w:rFonts w:cs="Arial"/>
          <w:color w:val="000000" w:themeColor="text1"/>
        </w:rPr>
        <w:t xml:space="preserve"> in recent years</w:t>
      </w:r>
      <w:r w:rsidR="00AA4B19" w:rsidRPr="008B1D09">
        <w:rPr>
          <w:rFonts w:cs="Arial"/>
          <w:color w:val="000000" w:themeColor="text1"/>
        </w:rPr>
        <w:t xml:space="preserve"> </w:t>
      </w:r>
      <w:r w:rsidR="00FD76E2" w:rsidRPr="008B1D09">
        <w:rPr>
          <w:rFonts w:cs="Arial"/>
          <w:color w:val="000000" w:themeColor="text1"/>
        </w:rPr>
        <w:t xml:space="preserve">becoming </w:t>
      </w:r>
      <w:r w:rsidR="002C4387" w:rsidRPr="008B1D09">
        <w:rPr>
          <w:rFonts w:cs="Arial"/>
          <w:color w:val="000000" w:themeColor="text1"/>
        </w:rPr>
        <w:t>the official s</w:t>
      </w:r>
      <w:r w:rsidR="00FD76E2" w:rsidRPr="008B1D09">
        <w:rPr>
          <w:rFonts w:cs="Arial"/>
          <w:color w:val="000000" w:themeColor="text1"/>
        </w:rPr>
        <w:t>ponsor of World Cup football.</w:t>
      </w:r>
      <w:r w:rsidR="002C4387" w:rsidRPr="008B1D09">
        <w:rPr>
          <w:rFonts w:cs="Arial"/>
          <w:color w:val="000000" w:themeColor="text1"/>
        </w:rPr>
        <w:t xml:space="preserve"> </w:t>
      </w:r>
      <w:r w:rsidR="00E20C05" w:rsidRPr="008B1D09">
        <w:rPr>
          <w:rFonts w:cs="Arial"/>
          <w:color w:val="000000" w:themeColor="text1"/>
        </w:rPr>
        <w:t xml:space="preserve">Subsequently, Adidas </w:t>
      </w:r>
      <w:r w:rsidR="002C4387" w:rsidRPr="008B1D09">
        <w:rPr>
          <w:rFonts w:cs="Arial"/>
          <w:color w:val="000000" w:themeColor="text1"/>
        </w:rPr>
        <w:t xml:space="preserve">‘gained market leadership in soccer’. Adidas </w:t>
      </w:r>
      <w:r w:rsidR="00E02E30">
        <w:rPr>
          <w:rFonts w:cs="Arial"/>
          <w:color w:val="000000" w:themeColor="text1"/>
        </w:rPr>
        <w:t xml:space="preserve">displayed ‘position defence’ by </w:t>
      </w:r>
      <w:r w:rsidR="002C4387" w:rsidRPr="008B1D09">
        <w:rPr>
          <w:rFonts w:cs="Arial"/>
          <w:color w:val="000000" w:themeColor="text1"/>
        </w:rPr>
        <w:t xml:space="preserve">extended their sponsorship of major tournaments from 2018 to 2030, thus eliminating any threat </w:t>
      </w:r>
      <w:r w:rsidR="00E20C05" w:rsidRPr="008B1D09">
        <w:rPr>
          <w:rFonts w:cs="Arial"/>
          <w:color w:val="000000" w:themeColor="text1"/>
        </w:rPr>
        <w:t>from Nike</w:t>
      </w:r>
      <w:r w:rsidR="00E02E30">
        <w:rPr>
          <w:rFonts w:cs="Arial"/>
          <w:color w:val="000000" w:themeColor="text1"/>
        </w:rPr>
        <w:t xml:space="preserve"> </w:t>
      </w:r>
      <w:r w:rsidR="002C4387" w:rsidRPr="008B1D09">
        <w:rPr>
          <w:rFonts w:cs="Arial"/>
          <w:color w:val="000000" w:themeColor="text1"/>
        </w:rPr>
        <w:t>(Bryan, 2013).</w:t>
      </w:r>
      <w:r w:rsidR="00107674" w:rsidRPr="008B1D09">
        <w:rPr>
          <w:rFonts w:cs="Arial"/>
          <w:color w:val="000000" w:themeColor="text1"/>
        </w:rPr>
        <w:t xml:space="preserve"> </w:t>
      </w:r>
    </w:p>
    <w:p w14:paraId="487D4063" w14:textId="77777777" w:rsidR="00D91AEC" w:rsidRPr="008B1D09" w:rsidRDefault="00D91AEC" w:rsidP="001743AC">
      <w:pPr>
        <w:rPr>
          <w:rFonts w:cs="Arial"/>
        </w:rPr>
      </w:pPr>
    </w:p>
    <w:p w14:paraId="081BFE1E" w14:textId="77777777" w:rsidR="00A450BD" w:rsidRPr="008B1D09" w:rsidRDefault="00E20C05" w:rsidP="008B1D09">
      <w:pPr>
        <w:spacing w:line="360" w:lineRule="auto"/>
        <w:rPr>
          <w:rFonts w:cs="Arial"/>
        </w:rPr>
      </w:pPr>
      <w:r w:rsidRPr="008B1D09">
        <w:rPr>
          <w:rFonts w:cs="Arial"/>
        </w:rPr>
        <w:t>Niche</w:t>
      </w:r>
      <w:r w:rsidR="002444E7" w:rsidRPr="008B1D09">
        <w:rPr>
          <w:rFonts w:cs="Arial"/>
        </w:rPr>
        <w:t xml:space="preserve"> market</w:t>
      </w:r>
      <w:r w:rsidR="00133B1A">
        <w:rPr>
          <w:rFonts w:cs="Arial"/>
        </w:rPr>
        <w:t>s are</w:t>
      </w:r>
      <w:r w:rsidRPr="008B1D09">
        <w:rPr>
          <w:rFonts w:cs="Arial"/>
        </w:rPr>
        <w:t xml:space="preserve"> segments of </w:t>
      </w:r>
      <w:r w:rsidR="002444E7" w:rsidRPr="008B1D09">
        <w:rPr>
          <w:rFonts w:cs="Arial"/>
        </w:rPr>
        <w:t>industry</w:t>
      </w:r>
      <w:r w:rsidRPr="008B1D09">
        <w:rPr>
          <w:rFonts w:cs="Arial"/>
        </w:rPr>
        <w:t xml:space="preserve"> where consum</w:t>
      </w:r>
      <w:r w:rsidR="002444E7" w:rsidRPr="008B1D09">
        <w:rPr>
          <w:rFonts w:cs="Arial"/>
        </w:rPr>
        <w:t xml:space="preserve">ers with similar wants and needs are identified and targeted (Doyle, 2011). </w:t>
      </w:r>
      <w:r w:rsidR="00E312FB" w:rsidRPr="008B1D09">
        <w:rPr>
          <w:rFonts w:cs="Arial"/>
          <w:color w:val="000000" w:themeColor="text1"/>
        </w:rPr>
        <w:t xml:space="preserve">Adidas utilise ‘edgy’ design </w:t>
      </w:r>
      <w:r w:rsidR="0081428E" w:rsidRPr="008B1D09">
        <w:rPr>
          <w:rFonts w:cs="Arial"/>
          <w:color w:val="000000" w:themeColor="text1"/>
        </w:rPr>
        <w:t xml:space="preserve">to target </w:t>
      </w:r>
      <w:r w:rsidR="00291D68" w:rsidRPr="008B1D09">
        <w:rPr>
          <w:rFonts w:cs="Arial"/>
          <w:color w:val="000000" w:themeColor="text1"/>
        </w:rPr>
        <w:t xml:space="preserve">these </w:t>
      </w:r>
      <w:r w:rsidRPr="008B1D09">
        <w:rPr>
          <w:rFonts w:cs="Arial"/>
          <w:color w:val="000000" w:themeColor="text1"/>
        </w:rPr>
        <w:t xml:space="preserve">niche </w:t>
      </w:r>
      <w:r w:rsidR="00291D68" w:rsidRPr="008B1D09">
        <w:rPr>
          <w:rFonts w:cs="Arial"/>
          <w:color w:val="000000" w:themeColor="text1"/>
        </w:rPr>
        <w:t xml:space="preserve">areas </w:t>
      </w:r>
      <w:r w:rsidR="00132AA3" w:rsidRPr="008B1D09">
        <w:rPr>
          <w:rFonts w:cs="Arial"/>
          <w:color w:val="000000" w:themeColor="text1"/>
        </w:rPr>
        <w:t xml:space="preserve">(Morris, 2017). </w:t>
      </w:r>
      <w:r w:rsidRPr="008B1D09">
        <w:rPr>
          <w:rFonts w:cs="Arial"/>
          <w:color w:val="000000" w:themeColor="text1"/>
        </w:rPr>
        <w:t>An</w:t>
      </w:r>
      <w:r w:rsidR="00132AA3" w:rsidRPr="008B1D09">
        <w:rPr>
          <w:rFonts w:cs="Arial"/>
          <w:color w:val="000000" w:themeColor="text1"/>
        </w:rPr>
        <w:t xml:space="preserve"> example is the Yeezy collaboration with Kanye West. </w:t>
      </w:r>
      <w:r w:rsidR="00E02E30">
        <w:rPr>
          <w:rFonts w:cs="Arial"/>
          <w:color w:val="000000" w:themeColor="text1"/>
        </w:rPr>
        <w:t xml:space="preserve">The company creates </w:t>
      </w:r>
      <w:r w:rsidR="00107674" w:rsidRPr="008B1D09">
        <w:rPr>
          <w:rFonts w:cs="Arial"/>
          <w:color w:val="000000" w:themeColor="text1"/>
        </w:rPr>
        <w:t>hype surrounding the high-priced</w:t>
      </w:r>
      <w:r w:rsidR="005F5F0E">
        <w:rPr>
          <w:rFonts w:cs="Arial"/>
          <w:color w:val="000000" w:themeColor="text1"/>
        </w:rPr>
        <w:t>,</w:t>
      </w:r>
      <w:r w:rsidR="00AB5132" w:rsidRPr="008B1D09">
        <w:rPr>
          <w:rFonts w:cs="Arial"/>
          <w:color w:val="000000" w:themeColor="text1"/>
        </w:rPr>
        <w:t xml:space="preserve"> distinctive</w:t>
      </w:r>
      <w:r w:rsidRPr="008B1D09">
        <w:rPr>
          <w:rFonts w:cs="Arial"/>
          <w:color w:val="000000" w:themeColor="text1"/>
        </w:rPr>
        <w:t xml:space="preserve"> shoes which reported</w:t>
      </w:r>
      <w:r w:rsidR="00E02E30">
        <w:rPr>
          <w:rFonts w:cs="Arial"/>
          <w:color w:val="000000" w:themeColor="text1"/>
        </w:rPr>
        <w:t xml:space="preserve">ly sell out in minutes </w:t>
      </w:r>
      <w:r w:rsidR="00107674" w:rsidRPr="008B1D09">
        <w:rPr>
          <w:rFonts w:cs="Arial"/>
          <w:color w:val="000000" w:themeColor="text1"/>
        </w:rPr>
        <w:t>(Hanbury, 2018). The prices and designs are deliberately targeted at the affluent and stylish niche in the sportswear market.</w:t>
      </w:r>
      <w:r w:rsidR="00BF26E6" w:rsidRPr="008B1D09">
        <w:rPr>
          <w:rFonts w:cs="Arial"/>
          <w:color w:val="000000" w:themeColor="text1"/>
        </w:rPr>
        <w:t xml:space="preserve"> </w:t>
      </w:r>
    </w:p>
    <w:p w14:paraId="34F08ACF" w14:textId="77777777" w:rsidR="001E7B01" w:rsidRDefault="001E7B01" w:rsidP="001743AC">
      <w:pPr>
        <w:rPr>
          <w:rFonts w:cs="Arial"/>
        </w:rPr>
      </w:pPr>
    </w:p>
    <w:p w14:paraId="0B09ECBC" w14:textId="77777777" w:rsidR="002B260C" w:rsidRPr="009B2029" w:rsidRDefault="009A13B5" w:rsidP="008B1D09">
      <w:p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>Porter</w:t>
      </w:r>
      <w:r w:rsidR="00C44D66" w:rsidRPr="008B1D09">
        <w:rPr>
          <w:rFonts w:cs="Arial"/>
          <w:color w:val="000000" w:themeColor="text1"/>
        </w:rPr>
        <w:t>’s (1980) generic strategy</w:t>
      </w:r>
      <w:r w:rsidRPr="008B1D09">
        <w:rPr>
          <w:rFonts w:cs="Arial"/>
          <w:color w:val="000000" w:themeColor="text1"/>
        </w:rPr>
        <w:t xml:space="preserve"> </w:t>
      </w:r>
      <w:r w:rsidR="00C44D66" w:rsidRPr="008B1D09">
        <w:rPr>
          <w:rFonts w:cs="Arial"/>
          <w:color w:val="000000" w:themeColor="text1"/>
        </w:rPr>
        <w:t>defines</w:t>
      </w:r>
      <w:r w:rsidR="00E20C05" w:rsidRPr="008B1D09">
        <w:rPr>
          <w:rFonts w:cs="Arial"/>
          <w:color w:val="000000" w:themeColor="text1"/>
        </w:rPr>
        <w:t xml:space="preserve"> 3</w:t>
      </w:r>
      <w:r w:rsidRPr="008B1D09">
        <w:rPr>
          <w:rFonts w:cs="Arial"/>
          <w:color w:val="000000" w:themeColor="text1"/>
        </w:rPr>
        <w:t xml:space="preserve"> types of business strategy; cost-leadership, focus and differentiation (Stotz, 2017). </w:t>
      </w:r>
      <w:r w:rsidR="001E7B01">
        <w:rPr>
          <w:rFonts w:cs="Arial"/>
          <w:color w:val="000000" w:themeColor="text1"/>
        </w:rPr>
        <w:t xml:space="preserve">The </w:t>
      </w:r>
      <w:r w:rsidR="0084403F" w:rsidRPr="008B1D09">
        <w:rPr>
          <w:rFonts w:cs="Arial"/>
          <w:color w:val="000000" w:themeColor="text1"/>
        </w:rPr>
        <w:t xml:space="preserve">findings suggest Adidas utilise </w:t>
      </w:r>
      <w:r w:rsidRPr="008B1D09">
        <w:rPr>
          <w:rFonts w:cs="Arial"/>
          <w:color w:val="000000" w:themeColor="text1"/>
        </w:rPr>
        <w:t>a differentiated s</w:t>
      </w:r>
      <w:r w:rsidR="0084403F" w:rsidRPr="008B1D09">
        <w:rPr>
          <w:rFonts w:cs="Arial"/>
          <w:color w:val="000000" w:themeColor="text1"/>
        </w:rPr>
        <w:t>trategy</w:t>
      </w:r>
      <w:r w:rsidR="005F5F0E">
        <w:rPr>
          <w:rFonts w:cs="Arial"/>
          <w:color w:val="000000" w:themeColor="text1"/>
        </w:rPr>
        <w:t xml:space="preserve">. </w:t>
      </w:r>
      <w:r w:rsidR="005500ED">
        <w:rPr>
          <w:rFonts w:cs="Arial"/>
          <w:color w:val="000000" w:themeColor="text1"/>
        </w:rPr>
        <w:t>Evidently, t</w:t>
      </w:r>
      <w:r w:rsidR="001E7B01">
        <w:rPr>
          <w:rFonts w:cs="Arial"/>
          <w:color w:val="000000" w:themeColor="text1"/>
        </w:rPr>
        <w:t>heir</w:t>
      </w:r>
      <w:r w:rsidR="00AB754E" w:rsidRPr="008B1D09">
        <w:rPr>
          <w:rFonts w:cs="Arial"/>
          <w:color w:val="000000" w:themeColor="text1"/>
        </w:rPr>
        <w:t xml:space="preserve"> approach is to sequentially fo</w:t>
      </w:r>
      <w:r w:rsidR="00E02E30">
        <w:rPr>
          <w:rFonts w:cs="Arial"/>
          <w:color w:val="000000" w:themeColor="text1"/>
        </w:rPr>
        <w:t xml:space="preserve">cus </w:t>
      </w:r>
      <w:r w:rsidR="005F5F0E">
        <w:rPr>
          <w:rFonts w:cs="Arial"/>
          <w:color w:val="000000" w:themeColor="text1"/>
        </w:rPr>
        <w:t xml:space="preserve">strategy on gaining </w:t>
      </w:r>
      <w:r w:rsidR="00AB5132" w:rsidRPr="008B1D09">
        <w:rPr>
          <w:rFonts w:cs="Arial"/>
          <w:color w:val="000000" w:themeColor="text1"/>
        </w:rPr>
        <w:t>market share and competitive advantage over Nike in key ar</w:t>
      </w:r>
      <w:r w:rsidR="00E02E30">
        <w:rPr>
          <w:rFonts w:cs="Arial"/>
          <w:color w:val="000000" w:themeColor="text1"/>
        </w:rPr>
        <w:t>eas</w:t>
      </w:r>
      <w:r w:rsidR="00AB5132" w:rsidRPr="008B1D09">
        <w:rPr>
          <w:rFonts w:cs="Arial"/>
          <w:color w:val="000000" w:themeColor="text1"/>
        </w:rPr>
        <w:t>. Once achiev</w:t>
      </w:r>
      <w:r w:rsidR="00E20C05" w:rsidRPr="008B1D09">
        <w:rPr>
          <w:rFonts w:cs="Arial"/>
          <w:color w:val="000000" w:themeColor="text1"/>
        </w:rPr>
        <w:t>ed,</w:t>
      </w:r>
      <w:r w:rsidR="001E7B01">
        <w:rPr>
          <w:rFonts w:cs="Arial"/>
          <w:color w:val="000000" w:themeColor="text1"/>
        </w:rPr>
        <w:t xml:space="preserve"> Adidas protect this share deploying</w:t>
      </w:r>
      <w:r w:rsidR="00E20C05" w:rsidRPr="008B1D09">
        <w:rPr>
          <w:rFonts w:cs="Arial"/>
          <w:color w:val="000000" w:themeColor="text1"/>
        </w:rPr>
        <w:t xml:space="preserve"> methods such as</w:t>
      </w:r>
      <w:r w:rsidR="005F5F0E">
        <w:rPr>
          <w:rFonts w:cs="Arial"/>
          <w:color w:val="000000" w:themeColor="text1"/>
        </w:rPr>
        <w:t xml:space="preserve"> signing long</w:t>
      </w:r>
      <w:r w:rsidR="00AB5132" w:rsidRPr="008B1D09">
        <w:rPr>
          <w:rFonts w:cs="Arial"/>
          <w:color w:val="000000" w:themeColor="text1"/>
        </w:rPr>
        <w:t xml:space="preserve"> term </w:t>
      </w:r>
      <w:r w:rsidR="00E02E30">
        <w:rPr>
          <w:rFonts w:cs="Arial"/>
          <w:color w:val="000000" w:themeColor="text1"/>
        </w:rPr>
        <w:t>deals</w:t>
      </w:r>
      <w:r w:rsidR="00AB5132" w:rsidRPr="008B1D09">
        <w:rPr>
          <w:rFonts w:cs="Arial"/>
          <w:color w:val="000000" w:themeColor="text1"/>
        </w:rPr>
        <w:t xml:space="preserve"> to effectively </w:t>
      </w:r>
      <w:r w:rsidR="005F5F0E">
        <w:rPr>
          <w:rFonts w:cs="Arial"/>
          <w:color w:val="000000" w:themeColor="text1"/>
        </w:rPr>
        <w:t>‘choke’ Nike from</w:t>
      </w:r>
      <w:r w:rsidR="001E7B01">
        <w:rPr>
          <w:rFonts w:cs="Arial"/>
          <w:color w:val="000000" w:themeColor="text1"/>
        </w:rPr>
        <w:t xml:space="preserve"> competing. Finall</w:t>
      </w:r>
      <w:r w:rsidR="005F5F0E">
        <w:rPr>
          <w:rFonts w:cs="Arial"/>
          <w:color w:val="000000" w:themeColor="text1"/>
        </w:rPr>
        <w:t>y</w:t>
      </w:r>
      <w:r w:rsidR="001E7B01">
        <w:rPr>
          <w:rFonts w:cs="Arial"/>
          <w:color w:val="000000" w:themeColor="text1"/>
        </w:rPr>
        <w:t>, they</w:t>
      </w:r>
      <w:r w:rsidR="005F5F0E">
        <w:rPr>
          <w:rFonts w:cs="Arial"/>
          <w:color w:val="000000" w:themeColor="text1"/>
        </w:rPr>
        <w:t xml:space="preserve"> apply</w:t>
      </w:r>
      <w:r w:rsidR="00AB5132" w:rsidRPr="008B1D09">
        <w:rPr>
          <w:rFonts w:cs="Arial"/>
          <w:color w:val="000000" w:themeColor="text1"/>
        </w:rPr>
        <w:t xml:space="preserve"> build strategies to co</w:t>
      </w:r>
      <w:r w:rsidR="003544D8" w:rsidRPr="008B1D09">
        <w:rPr>
          <w:rFonts w:cs="Arial"/>
          <w:color w:val="000000" w:themeColor="text1"/>
        </w:rPr>
        <w:t xml:space="preserve">ntest </w:t>
      </w:r>
      <w:r w:rsidR="00AB5132" w:rsidRPr="008B1D09">
        <w:rPr>
          <w:rFonts w:cs="Arial"/>
          <w:color w:val="000000" w:themeColor="text1"/>
        </w:rPr>
        <w:t xml:space="preserve">Nike in </w:t>
      </w:r>
      <w:r w:rsidR="003544D8" w:rsidRPr="008B1D09">
        <w:rPr>
          <w:rFonts w:cs="Arial"/>
          <w:color w:val="000000" w:themeColor="text1"/>
        </w:rPr>
        <w:t>markets where Adidas has less influence</w:t>
      </w:r>
      <w:r w:rsidR="001E7B01">
        <w:rPr>
          <w:rFonts w:cs="Arial"/>
          <w:color w:val="000000" w:themeColor="text1"/>
        </w:rPr>
        <w:t xml:space="preserve"> such as the U.S</w:t>
      </w:r>
      <w:r w:rsidR="003544D8" w:rsidRPr="008B1D09">
        <w:rPr>
          <w:rFonts w:cs="Arial"/>
          <w:color w:val="000000" w:themeColor="text1"/>
        </w:rPr>
        <w:t>. This</w:t>
      </w:r>
      <w:r w:rsidR="005F5F0E">
        <w:rPr>
          <w:rFonts w:cs="Arial"/>
          <w:color w:val="000000" w:themeColor="text1"/>
        </w:rPr>
        <w:t xml:space="preserve"> is</w:t>
      </w:r>
      <w:r w:rsidR="00AB5132" w:rsidRPr="008B1D09">
        <w:rPr>
          <w:rFonts w:cs="Arial"/>
          <w:color w:val="000000" w:themeColor="text1"/>
        </w:rPr>
        <w:t xml:space="preserve"> evaluated </w:t>
      </w:r>
      <w:r w:rsidR="005F5F0E">
        <w:rPr>
          <w:rFonts w:cs="Arial"/>
          <w:color w:val="000000" w:themeColor="text1"/>
        </w:rPr>
        <w:t xml:space="preserve">further </w:t>
      </w:r>
      <w:r w:rsidR="00AB5132" w:rsidRPr="008B1D09">
        <w:rPr>
          <w:rFonts w:cs="Arial"/>
          <w:color w:val="000000" w:themeColor="text1"/>
        </w:rPr>
        <w:t xml:space="preserve">in the following sections.  </w:t>
      </w:r>
    </w:p>
    <w:p w14:paraId="16CBB15B" w14:textId="77777777" w:rsidR="00536FC1" w:rsidRPr="009B2029" w:rsidRDefault="00C97A02" w:rsidP="009B2029">
      <w:pPr>
        <w:pStyle w:val="Heading2"/>
        <w:spacing w:line="360" w:lineRule="auto"/>
        <w:rPr>
          <w:rFonts w:asciiTheme="minorHAnsi" w:hAnsiTheme="minorHAnsi" w:cs="Arial"/>
          <w:sz w:val="32"/>
        </w:rPr>
      </w:pPr>
      <w:bookmarkStart w:id="7" w:name="_Toc530564158"/>
      <w:r w:rsidRPr="008B1D09">
        <w:rPr>
          <w:rFonts w:asciiTheme="minorHAnsi" w:hAnsiTheme="minorHAnsi" w:cs="Arial"/>
          <w:sz w:val="32"/>
        </w:rPr>
        <w:lastRenderedPageBreak/>
        <w:t>2.2</w:t>
      </w:r>
      <w:r w:rsidR="003F1B8F" w:rsidRPr="008B1D09">
        <w:rPr>
          <w:rFonts w:asciiTheme="minorHAnsi" w:hAnsiTheme="minorHAnsi" w:cs="Arial"/>
          <w:sz w:val="32"/>
        </w:rPr>
        <w:t xml:space="preserve"> General overview of appropriate strategy</w:t>
      </w:r>
      <w:bookmarkEnd w:id="7"/>
    </w:p>
    <w:p w14:paraId="1F5FA75C" w14:textId="6A775373" w:rsidR="00153577" w:rsidRPr="008B1D09" w:rsidRDefault="001B0FAC" w:rsidP="008B1D09">
      <w:p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>Adidas</w:t>
      </w:r>
      <w:r w:rsidR="00FC7BCA">
        <w:rPr>
          <w:rFonts w:cs="Arial"/>
          <w:color w:val="000000" w:themeColor="text1"/>
        </w:rPr>
        <w:t>’ operational markets draw</w:t>
      </w:r>
      <w:r w:rsidRPr="008B1D09">
        <w:rPr>
          <w:rFonts w:cs="Arial"/>
          <w:color w:val="000000" w:themeColor="text1"/>
        </w:rPr>
        <w:t xml:space="preserve"> aspects from </w:t>
      </w:r>
      <w:r w:rsidR="00153577" w:rsidRPr="008B1D09">
        <w:rPr>
          <w:rFonts w:cs="Arial"/>
          <w:color w:val="000000" w:themeColor="text1"/>
        </w:rPr>
        <w:t>monopolis</w:t>
      </w:r>
      <w:r w:rsidR="003544D8" w:rsidRPr="008B1D09">
        <w:rPr>
          <w:rFonts w:cs="Arial"/>
          <w:color w:val="000000" w:themeColor="text1"/>
        </w:rPr>
        <w:t>tic competition and oligopolies</w:t>
      </w:r>
      <w:r w:rsidR="00153577" w:rsidRPr="008B1D09">
        <w:rPr>
          <w:rFonts w:cs="Arial"/>
          <w:color w:val="000000" w:themeColor="text1"/>
        </w:rPr>
        <w:t xml:space="preserve">. </w:t>
      </w:r>
      <w:r w:rsidR="00FC7BCA">
        <w:rPr>
          <w:rFonts w:cs="Arial"/>
          <w:color w:val="000000" w:themeColor="text1"/>
        </w:rPr>
        <w:t>This varies between product</w:t>
      </w:r>
      <w:r w:rsidR="00153577" w:rsidRPr="008B1D09">
        <w:rPr>
          <w:rFonts w:cs="Arial"/>
          <w:color w:val="000000" w:themeColor="text1"/>
        </w:rPr>
        <w:t xml:space="preserve">s and </w:t>
      </w:r>
      <w:r w:rsidR="00F43EFB" w:rsidRPr="008B1D09">
        <w:rPr>
          <w:rFonts w:cs="Arial"/>
          <w:color w:val="000000" w:themeColor="text1"/>
        </w:rPr>
        <w:t>business subcultures</w:t>
      </w:r>
      <w:r w:rsidR="00184543" w:rsidRPr="008B1D09">
        <w:rPr>
          <w:rFonts w:cs="Arial"/>
          <w:color w:val="000000" w:themeColor="text1"/>
        </w:rPr>
        <w:t>. Richards (2018)</w:t>
      </w:r>
      <w:r w:rsidR="003544D8" w:rsidRPr="008B1D09">
        <w:rPr>
          <w:rFonts w:cs="Arial"/>
          <w:color w:val="000000" w:themeColor="text1"/>
        </w:rPr>
        <w:t xml:space="preserve"> suggest</w:t>
      </w:r>
      <w:r w:rsidR="00FC7BCA">
        <w:rPr>
          <w:rFonts w:cs="Arial"/>
          <w:color w:val="000000" w:themeColor="text1"/>
        </w:rPr>
        <w:t>s</w:t>
      </w:r>
      <w:r w:rsidR="003544D8" w:rsidRPr="008B1D09">
        <w:rPr>
          <w:rFonts w:cs="Arial"/>
          <w:color w:val="000000" w:themeColor="text1"/>
        </w:rPr>
        <w:t xml:space="preserve"> the</w:t>
      </w:r>
      <w:r w:rsidR="00184543" w:rsidRPr="008B1D09">
        <w:rPr>
          <w:rFonts w:cs="Arial"/>
          <w:color w:val="000000" w:themeColor="text1"/>
        </w:rPr>
        <w:t xml:space="preserve"> market </w:t>
      </w:r>
      <w:r w:rsidR="00B94196">
        <w:rPr>
          <w:rFonts w:cs="Arial"/>
          <w:color w:val="000000" w:themeColor="text1"/>
        </w:rPr>
        <w:t>paradigm</w:t>
      </w:r>
      <w:r w:rsidR="003544D8" w:rsidRPr="008B1D09">
        <w:rPr>
          <w:rFonts w:cs="Arial"/>
          <w:color w:val="000000" w:themeColor="text1"/>
        </w:rPr>
        <w:t xml:space="preserve"> </w:t>
      </w:r>
      <w:r w:rsidR="00184543" w:rsidRPr="008B1D09">
        <w:rPr>
          <w:rFonts w:cs="Arial"/>
          <w:color w:val="000000" w:themeColor="text1"/>
        </w:rPr>
        <w:t>can</w:t>
      </w:r>
      <w:r w:rsidR="00F17084" w:rsidRPr="008B1D09">
        <w:rPr>
          <w:rFonts w:cs="Arial"/>
          <w:color w:val="000000" w:themeColor="text1"/>
        </w:rPr>
        <w:t xml:space="preserve"> </w:t>
      </w:r>
      <w:r w:rsidR="003544D8" w:rsidRPr="008B1D09">
        <w:rPr>
          <w:rFonts w:cs="Arial"/>
          <w:color w:val="000000" w:themeColor="text1"/>
        </w:rPr>
        <w:t>often</w:t>
      </w:r>
      <w:r w:rsidR="00F17084" w:rsidRPr="008B1D09">
        <w:rPr>
          <w:rFonts w:cs="Arial"/>
          <w:color w:val="000000" w:themeColor="text1"/>
        </w:rPr>
        <w:t xml:space="preserve"> </w:t>
      </w:r>
      <w:r w:rsidR="00184543" w:rsidRPr="008B1D09">
        <w:rPr>
          <w:rFonts w:cs="Arial"/>
          <w:color w:val="000000" w:themeColor="text1"/>
        </w:rPr>
        <w:t>determine appropriate strategy.</w:t>
      </w:r>
    </w:p>
    <w:p w14:paraId="33A429D9" w14:textId="77777777" w:rsidR="00153577" w:rsidRPr="008B1D09" w:rsidRDefault="00153577" w:rsidP="001743AC">
      <w:pPr>
        <w:rPr>
          <w:rFonts w:cs="Arial"/>
          <w:color w:val="000000" w:themeColor="text1"/>
        </w:rPr>
      </w:pPr>
    </w:p>
    <w:p w14:paraId="3BE630DD" w14:textId="77777777" w:rsidR="00F947B6" w:rsidRDefault="00A61170" w:rsidP="005F5F0E">
      <w:p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>Mon</w:t>
      </w:r>
      <w:r w:rsidR="003544D8" w:rsidRPr="008B1D09">
        <w:rPr>
          <w:rFonts w:cs="Arial"/>
          <w:color w:val="000000" w:themeColor="text1"/>
        </w:rPr>
        <w:t>opolistic competition is supported</w:t>
      </w:r>
      <w:r w:rsidRPr="008B1D09">
        <w:rPr>
          <w:rFonts w:cs="Arial"/>
          <w:color w:val="000000" w:themeColor="text1"/>
        </w:rPr>
        <w:t xml:space="preserve"> by numerous, sufficiently-differentiated competitors with </w:t>
      </w:r>
      <w:r w:rsidR="00FD6CF0" w:rsidRPr="008B1D09">
        <w:rPr>
          <w:rFonts w:cs="Arial"/>
          <w:color w:val="000000" w:themeColor="text1"/>
        </w:rPr>
        <w:t>relatively low price elasticity</w:t>
      </w:r>
      <w:r w:rsidR="00BB2C64" w:rsidRPr="008B1D09">
        <w:rPr>
          <w:rFonts w:cs="Arial"/>
          <w:color w:val="000000" w:themeColor="text1"/>
        </w:rPr>
        <w:t xml:space="preserve"> of demand</w:t>
      </w:r>
      <w:r w:rsidR="003C7150" w:rsidRPr="008B1D09">
        <w:rPr>
          <w:rFonts w:cs="Arial"/>
          <w:color w:val="000000" w:themeColor="text1"/>
        </w:rPr>
        <w:t xml:space="preserve"> (</w:t>
      </w:r>
      <w:r w:rsidR="002161A1" w:rsidRPr="008B1D09">
        <w:rPr>
          <w:rFonts w:cs="Arial"/>
          <w:color w:val="000000" w:themeColor="text1"/>
        </w:rPr>
        <w:t>Nikaido, 2015</w:t>
      </w:r>
      <w:r w:rsidR="008F586C" w:rsidRPr="008B1D09">
        <w:rPr>
          <w:rFonts w:cs="Arial"/>
          <w:color w:val="000000" w:themeColor="text1"/>
        </w:rPr>
        <w:t>, pp.1</w:t>
      </w:r>
      <w:r w:rsidR="00A71C09" w:rsidRPr="008B1D09">
        <w:rPr>
          <w:rFonts w:cs="Arial"/>
          <w:color w:val="000000" w:themeColor="text1"/>
        </w:rPr>
        <w:t>27</w:t>
      </w:r>
      <w:r w:rsidR="002161A1" w:rsidRPr="008B1D09">
        <w:rPr>
          <w:rFonts w:cs="Arial"/>
          <w:color w:val="000000" w:themeColor="text1"/>
        </w:rPr>
        <w:t>)</w:t>
      </w:r>
      <w:r w:rsidR="00FD6CF0" w:rsidRPr="008B1D09">
        <w:rPr>
          <w:rFonts w:cs="Arial"/>
          <w:color w:val="000000" w:themeColor="text1"/>
        </w:rPr>
        <w:t>.</w:t>
      </w:r>
      <w:r w:rsidR="00E02E30">
        <w:rPr>
          <w:rFonts w:cs="Arial"/>
          <w:color w:val="000000" w:themeColor="text1"/>
        </w:rPr>
        <w:t xml:space="preserve"> Justification </w:t>
      </w:r>
      <w:r w:rsidR="003A53DE" w:rsidRPr="008B1D09">
        <w:rPr>
          <w:rFonts w:cs="Arial"/>
          <w:color w:val="000000" w:themeColor="text1"/>
        </w:rPr>
        <w:t>is provided in appendix B</w:t>
      </w:r>
      <w:r w:rsidR="00BB2C64" w:rsidRPr="008B1D09">
        <w:rPr>
          <w:rFonts w:cs="Arial"/>
          <w:color w:val="000000" w:themeColor="text1"/>
        </w:rPr>
        <w:t>.</w:t>
      </w:r>
      <w:r w:rsidR="00B33B75" w:rsidRPr="008B1D09">
        <w:rPr>
          <w:rFonts w:cs="Arial"/>
          <w:color w:val="000000" w:themeColor="text1"/>
        </w:rPr>
        <w:t xml:space="preserve"> </w:t>
      </w:r>
    </w:p>
    <w:p w14:paraId="08ED6F9F" w14:textId="77777777" w:rsidR="005F5F0E" w:rsidRPr="00F947B6" w:rsidRDefault="007F46CB" w:rsidP="005F5F0E">
      <w:pPr>
        <w:spacing w:line="276" w:lineRule="auto"/>
        <w:rPr>
          <w:rFonts w:cs="Arial"/>
          <w:color w:val="000000" w:themeColor="text1"/>
        </w:rPr>
      </w:pPr>
      <w:r>
        <w:rPr>
          <w:rFonts w:cs="Arial"/>
          <w:noProof/>
          <w:color w:val="FF0000"/>
          <w:lang w:eastAsia="en-GB"/>
        </w:rPr>
        <w:drawing>
          <wp:anchor distT="0" distB="0" distL="114300" distR="114300" simplePos="0" relativeHeight="251697152" behindDoc="0" locked="0" layoutInCell="1" allowOverlap="1" wp14:anchorId="65A3E0C5" wp14:editId="5AF2C6F9">
            <wp:simplePos x="0" y="0"/>
            <wp:positionH relativeFrom="column">
              <wp:posOffset>-673100</wp:posOffset>
            </wp:positionH>
            <wp:positionV relativeFrom="paragraph">
              <wp:posOffset>191770</wp:posOffset>
            </wp:positionV>
            <wp:extent cx="7082790" cy="1490980"/>
            <wp:effectExtent l="0" t="0" r="3810" b="7620"/>
            <wp:wrapTight wrapText="bothSides">
              <wp:wrapPolygon edited="0">
                <wp:start x="0" y="0"/>
                <wp:lineTo x="0" y="21342"/>
                <wp:lineTo x="21534" y="21342"/>
                <wp:lineTo x="21534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 Shot 2018-11-20 at 13.23.19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82790" cy="14909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DFD85E" w14:textId="77777777" w:rsidR="00666BAA" w:rsidRPr="008B1D09" w:rsidRDefault="003A53DE" w:rsidP="005F5F0E">
      <w:pPr>
        <w:spacing w:line="276" w:lineRule="auto"/>
        <w:rPr>
          <w:rFonts w:cs="Arial"/>
          <w:i/>
          <w:color w:val="000000" w:themeColor="text1"/>
          <w:sz w:val="21"/>
        </w:rPr>
      </w:pPr>
      <w:r w:rsidRPr="008B1D09">
        <w:rPr>
          <w:rFonts w:cs="Arial"/>
          <w:i/>
          <w:color w:val="000000" w:themeColor="text1"/>
          <w:sz w:val="21"/>
        </w:rPr>
        <w:t>Appendix B</w:t>
      </w:r>
      <w:r w:rsidR="00387B57" w:rsidRPr="008B1D09">
        <w:rPr>
          <w:rFonts w:cs="Arial"/>
          <w:i/>
          <w:color w:val="000000" w:themeColor="text1"/>
          <w:sz w:val="21"/>
        </w:rPr>
        <w:t xml:space="preserve">: </w:t>
      </w:r>
      <w:r w:rsidR="00AE42E6" w:rsidRPr="008B1D09">
        <w:rPr>
          <w:rFonts w:cs="Arial"/>
          <w:i/>
          <w:color w:val="000000" w:themeColor="text1"/>
          <w:sz w:val="21"/>
        </w:rPr>
        <w:t>Adidas, 2018c.</w:t>
      </w:r>
      <w:r w:rsidR="005500ED">
        <w:rPr>
          <w:rFonts w:cs="Arial"/>
          <w:i/>
          <w:color w:val="000000" w:themeColor="text1"/>
          <w:sz w:val="21"/>
        </w:rPr>
        <w:t>, Asics, 2018., Puma, 2018., N</w:t>
      </w:r>
      <w:r w:rsidR="00AE42E6" w:rsidRPr="008B1D09">
        <w:rPr>
          <w:rFonts w:cs="Arial"/>
          <w:i/>
          <w:color w:val="000000" w:themeColor="text1"/>
          <w:sz w:val="21"/>
        </w:rPr>
        <w:t>e</w:t>
      </w:r>
      <w:r w:rsidR="005500ED">
        <w:rPr>
          <w:rFonts w:cs="Arial"/>
          <w:i/>
          <w:color w:val="000000" w:themeColor="text1"/>
          <w:sz w:val="21"/>
        </w:rPr>
        <w:t>w Balance</w:t>
      </w:r>
      <w:r w:rsidR="00AE42E6" w:rsidRPr="008B1D09">
        <w:rPr>
          <w:rFonts w:cs="Arial"/>
          <w:i/>
          <w:color w:val="000000" w:themeColor="text1"/>
          <w:sz w:val="21"/>
        </w:rPr>
        <w:t xml:space="preserve">, 2018. </w:t>
      </w:r>
      <w:r w:rsidR="00CF04B1" w:rsidRPr="008B1D09">
        <w:rPr>
          <w:rFonts w:cs="Arial"/>
          <w:i/>
          <w:color w:val="000000" w:themeColor="text1"/>
          <w:sz w:val="21"/>
        </w:rPr>
        <w:t>a</w:t>
      </w:r>
      <w:r w:rsidR="005500ED">
        <w:rPr>
          <w:rFonts w:cs="Arial"/>
          <w:i/>
          <w:color w:val="000000" w:themeColor="text1"/>
          <w:sz w:val="21"/>
        </w:rPr>
        <w:t>nd Nike</w:t>
      </w:r>
      <w:r w:rsidR="00EB0F1B">
        <w:rPr>
          <w:rFonts w:cs="Arial"/>
          <w:i/>
          <w:color w:val="000000" w:themeColor="text1"/>
          <w:sz w:val="21"/>
        </w:rPr>
        <w:t>, 2018.</w:t>
      </w:r>
    </w:p>
    <w:p w14:paraId="017C4B12" w14:textId="77777777" w:rsidR="00F4045D" w:rsidRPr="008B1D09" w:rsidRDefault="00F4045D" w:rsidP="008B1D09">
      <w:pPr>
        <w:spacing w:line="360" w:lineRule="auto"/>
        <w:rPr>
          <w:rFonts w:cs="Arial"/>
          <w:color w:val="FF0000"/>
        </w:rPr>
      </w:pPr>
    </w:p>
    <w:p w14:paraId="18589881" w14:textId="784AA52A" w:rsidR="00F43EFB" w:rsidRPr="008B1D09" w:rsidRDefault="005500ED" w:rsidP="008B1D09">
      <w:pPr>
        <w:spacing w:line="360" w:lineRule="auto"/>
        <w:rPr>
          <w:rFonts w:cs="Arial"/>
          <w:color w:val="FF0000"/>
        </w:rPr>
      </w:pPr>
      <w:r>
        <w:rPr>
          <w:rFonts w:cs="Arial"/>
          <w:color w:val="000000" w:themeColor="text1"/>
        </w:rPr>
        <w:t xml:space="preserve">Alger (2018) </w:t>
      </w:r>
      <w:r w:rsidR="00F61F93">
        <w:rPr>
          <w:rFonts w:cs="Arial"/>
          <w:color w:val="000000" w:themeColor="text1"/>
        </w:rPr>
        <w:t xml:space="preserve">states that </w:t>
      </w:r>
      <w:r>
        <w:rPr>
          <w:rFonts w:cs="Arial"/>
          <w:color w:val="000000" w:themeColor="text1"/>
        </w:rPr>
        <w:t>the above</w:t>
      </w:r>
      <w:r w:rsidR="00CF04B1" w:rsidRPr="008B1D09">
        <w:rPr>
          <w:rFonts w:cs="Arial"/>
          <w:color w:val="000000" w:themeColor="text1"/>
        </w:rPr>
        <w:t xml:space="preserve"> men’s running shoes are directly comparable products</w:t>
      </w:r>
      <w:r w:rsidR="003544D8" w:rsidRPr="008B1D09">
        <w:rPr>
          <w:rFonts w:cs="Arial"/>
          <w:color w:val="000000" w:themeColor="text1"/>
        </w:rPr>
        <w:t xml:space="preserve"> </w:t>
      </w:r>
      <w:r w:rsidR="00F61F93">
        <w:rPr>
          <w:rFonts w:cs="Arial"/>
          <w:color w:val="000000" w:themeColor="text1"/>
        </w:rPr>
        <w:t>apropos of</w:t>
      </w:r>
      <w:r w:rsidR="003544D8" w:rsidRPr="008B1D09">
        <w:rPr>
          <w:rFonts w:cs="Arial"/>
          <w:color w:val="000000" w:themeColor="text1"/>
        </w:rPr>
        <w:t xml:space="preserve"> technology</w:t>
      </w:r>
      <w:r w:rsidR="00E02E30">
        <w:rPr>
          <w:rFonts w:cs="Arial"/>
          <w:color w:val="000000" w:themeColor="text1"/>
        </w:rPr>
        <w:t xml:space="preserve"> and reviews</w:t>
      </w:r>
      <w:r w:rsidR="00CF04B1" w:rsidRPr="008B1D09">
        <w:rPr>
          <w:rFonts w:cs="Arial"/>
          <w:color w:val="000000" w:themeColor="text1"/>
        </w:rPr>
        <w:t>.</w:t>
      </w:r>
      <w:r w:rsidR="00F4045D" w:rsidRPr="008B1D09">
        <w:rPr>
          <w:rFonts w:cs="Arial"/>
          <w:color w:val="000000" w:themeColor="text1"/>
        </w:rPr>
        <w:t xml:space="preserve"> </w:t>
      </w:r>
      <w:r w:rsidR="009540BD">
        <w:rPr>
          <w:rFonts w:cs="Arial"/>
          <w:color w:val="000000" w:themeColor="text1"/>
        </w:rPr>
        <w:t xml:space="preserve">High </w:t>
      </w:r>
      <w:r w:rsidR="005F5F0E">
        <w:rPr>
          <w:rFonts w:cs="Arial"/>
          <w:color w:val="000000" w:themeColor="text1"/>
        </w:rPr>
        <w:t>variation</w:t>
      </w:r>
      <w:r w:rsidR="00CF04B1" w:rsidRPr="008B1D09">
        <w:rPr>
          <w:rFonts w:cs="Arial"/>
          <w:color w:val="000000" w:themeColor="text1"/>
        </w:rPr>
        <w:t xml:space="preserve"> in price </w:t>
      </w:r>
      <w:r w:rsidR="009540BD">
        <w:rPr>
          <w:rFonts w:cs="Arial"/>
          <w:color w:val="000000" w:themeColor="text1"/>
        </w:rPr>
        <w:t>evinces</w:t>
      </w:r>
      <w:r w:rsidR="00F4045D" w:rsidRPr="008B1D09">
        <w:rPr>
          <w:rFonts w:cs="Arial"/>
          <w:color w:val="000000" w:themeColor="text1"/>
        </w:rPr>
        <w:t xml:space="preserve"> Adidas</w:t>
      </w:r>
      <w:r w:rsidR="00A840D4">
        <w:rPr>
          <w:rFonts w:cs="Arial"/>
          <w:color w:val="000000" w:themeColor="text1"/>
        </w:rPr>
        <w:t>’</w:t>
      </w:r>
      <w:r w:rsidR="00F4045D" w:rsidRPr="008B1D09">
        <w:rPr>
          <w:rFonts w:cs="Arial"/>
          <w:color w:val="000000" w:themeColor="text1"/>
        </w:rPr>
        <w:t xml:space="preserve"> </w:t>
      </w:r>
      <w:r w:rsidR="00A840D4">
        <w:rPr>
          <w:rFonts w:cs="Arial"/>
          <w:color w:val="000000" w:themeColor="text1"/>
        </w:rPr>
        <w:t xml:space="preserve">negligence of </w:t>
      </w:r>
      <w:r w:rsidR="00F4045D" w:rsidRPr="008B1D09">
        <w:rPr>
          <w:rFonts w:cs="Arial"/>
          <w:color w:val="000000" w:themeColor="text1"/>
        </w:rPr>
        <w:t>cost-leadership</w:t>
      </w:r>
      <w:r w:rsidR="00A71C09" w:rsidRPr="008B1D09">
        <w:rPr>
          <w:rFonts w:cs="Arial"/>
          <w:color w:val="000000" w:themeColor="text1"/>
        </w:rPr>
        <w:t xml:space="preserve"> strategy</w:t>
      </w:r>
      <w:r w:rsidR="00F4045D" w:rsidRPr="008B1D09">
        <w:rPr>
          <w:rFonts w:cs="Arial"/>
          <w:color w:val="000000" w:themeColor="text1"/>
        </w:rPr>
        <w:t xml:space="preserve">. </w:t>
      </w:r>
      <w:r w:rsidR="00B62023" w:rsidRPr="008B1D09">
        <w:rPr>
          <w:rFonts w:cs="Arial"/>
          <w:color w:val="000000" w:themeColor="text1"/>
        </w:rPr>
        <w:t>Where price is inelastic</w:t>
      </w:r>
      <w:r w:rsidR="003544D8" w:rsidRPr="008B1D09">
        <w:rPr>
          <w:rFonts w:cs="Arial"/>
          <w:color w:val="000000" w:themeColor="text1"/>
        </w:rPr>
        <w:t>, cost-leadership is unnecessary. Adidas emphasises</w:t>
      </w:r>
      <w:r w:rsidR="00CF04B1" w:rsidRPr="008B1D09">
        <w:rPr>
          <w:rFonts w:cs="Arial"/>
          <w:color w:val="000000" w:themeColor="text1"/>
        </w:rPr>
        <w:t xml:space="preserve"> technological superiority and brand loyalty to push sales despite the highest price. This further </w:t>
      </w:r>
      <w:r w:rsidR="001A40C6">
        <w:rPr>
          <w:rFonts w:cs="Arial"/>
          <w:color w:val="000000" w:themeColor="text1"/>
        </w:rPr>
        <w:t xml:space="preserve">reinforces </w:t>
      </w:r>
      <w:r w:rsidR="00CF04B1" w:rsidRPr="008B1D09">
        <w:rPr>
          <w:rFonts w:cs="Arial"/>
          <w:color w:val="000000" w:themeColor="text1"/>
        </w:rPr>
        <w:t>the claim of following a differentiated strategy.</w:t>
      </w:r>
    </w:p>
    <w:p w14:paraId="19DF51BA" w14:textId="77777777" w:rsidR="00BB2C64" w:rsidRPr="008B1D09" w:rsidRDefault="00BB2C64" w:rsidP="001743AC">
      <w:pPr>
        <w:rPr>
          <w:rFonts w:cs="Arial"/>
          <w:color w:val="70AD47" w:themeColor="accent6"/>
        </w:rPr>
      </w:pPr>
    </w:p>
    <w:p w14:paraId="274F08C7" w14:textId="77777777" w:rsidR="007F46CB" w:rsidRDefault="005F5F0E" w:rsidP="008B1D09">
      <w:pPr>
        <w:spacing w:line="360" w:lineRule="auto"/>
        <w:rPr>
          <w:rFonts w:cs="Arial"/>
          <w:color w:val="FF0000"/>
        </w:rPr>
      </w:pPr>
      <w:r>
        <w:rPr>
          <w:rFonts w:cs="Arial"/>
          <w:color w:val="000000" w:themeColor="text1"/>
        </w:rPr>
        <w:t>Oligopolies occur where</w:t>
      </w:r>
      <w:r w:rsidR="003544D8" w:rsidRPr="008B1D09">
        <w:rPr>
          <w:rFonts w:cs="Arial"/>
          <w:color w:val="000000" w:themeColor="text1"/>
        </w:rPr>
        <w:t xml:space="preserve"> several </w:t>
      </w:r>
      <w:r w:rsidR="00861756" w:rsidRPr="008B1D09">
        <w:rPr>
          <w:rFonts w:cs="Arial"/>
          <w:color w:val="000000" w:themeColor="text1"/>
        </w:rPr>
        <w:t>firms dominate</w:t>
      </w:r>
      <w:r w:rsidR="00BB2C64" w:rsidRPr="008B1D09">
        <w:rPr>
          <w:rFonts w:cs="Arial"/>
          <w:color w:val="000000" w:themeColor="text1"/>
        </w:rPr>
        <w:t xml:space="preserve"> </w:t>
      </w:r>
      <w:r w:rsidR="004E1D58">
        <w:rPr>
          <w:rFonts w:cs="Arial"/>
          <w:color w:val="000000" w:themeColor="text1"/>
        </w:rPr>
        <w:t>the clear majority</w:t>
      </w:r>
      <w:r w:rsidR="00B83B6F" w:rsidRPr="008B1D09">
        <w:rPr>
          <w:rFonts w:cs="Arial"/>
          <w:color w:val="000000" w:themeColor="text1"/>
        </w:rPr>
        <w:t xml:space="preserve"> </w:t>
      </w:r>
      <w:r w:rsidR="004E1D58">
        <w:rPr>
          <w:rFonts w:cs="Arial"/>
          <w:color w:val="000000" w:themeColor="text1"/>
        </w:rPr>
        <w:t xml:space="preserve">of </w:t>
      </w:r>
      <w:r w:rsidR="00B83B6F" w:rsidRPr="008B1D09">
        <w:rPr>
          <w:rFonts w:cs="Arial"/>
          <w:color w:val="000000" w:themeColor="text1"/>
        </w:rPr>
        <w:t xml:space="preserve">a </w:t>
      </w:r>
      <w:r w:rsidR="00BB2C64" w:rsidRPr="008B1D09">
        <w:rPr>
          <w:rFonts w:cs="Arial"/>
          <w:color w:val="000000" w:themeColor="text1"/>
        </w:rPr>
        <w:t>market with high barriers to entry</w:t>
      </w:r>
      <w:r w:rsidR="00DF0D5B" w:rsidRPr="008B1D09">
        <w:rPr>
          <w:rFonts w:cs="Arial"/>
          <w:color w:val="000000" w:themeColor="text1"/>
        </w:rPr>
        <w:t xml:space="preserve">. </w:t>
      </w:r>
      <w:r w:rsidR="00BB2C64" w:rsidRPr="008B1D09">
        <w:rPr>
          <w:rFonts w:cs="Arial"/>
          <w:color w:val="000000" w:themeColor="text1"/>
        </w:rPr>
        <w:t xml:space="preserve">However, </w:t>
      </w:r>
      <w:r w:rsidR="00A840D4">
        <w:rPr>
          <w:rFonts w:cs="Arial"/>
          <w:color w:val="000000" w:themeColor="text1"/>
        </w:rPr>
        <w:t>firms have reduced influence upon</w:t>
      </w:r>
      <w:r w:rsidR="00B33B75" w:rsidRPr="008B1D09">
        <w:rPr>
          <w:rFonts w:cs="Arial"/>
          <w:color w:val="000000" w:themeColor="text1"/>
        </w:rPr>
        <w:t xml:space="preserve"> price </w:t>
      </w:r>
      <w:r w:rsidR="00DF0D5B" w:rsidRPr="008B1D09">
        <w:rPr>
          <w:rFonts w:cs="Arial"/>
          <w:color w:val="000000" w:themeColor="text1"/>
        </w:rPr>
        <w:t>(Friedman, 1983)</w:t>
      </w:r>
      <w:r w:rsidR="00BB2C64" w:rsidRPr="008B1D09">
        <w:rPr>
          <w:rFonts w:cs="Arial"/>
          <w:color w:val="000000" w:themeColor="text1"/>
        </w:rPr>
        <w:t xml:space="preserve">. </w:t>
      </w:r>
      <w:r w:rsidR="004E1D58">
        <w:rPr>
          <w:rFonts w:cs="Arial"/>
          <w:color w:val="000000" w:themeColor="text1"/>
        </w:rPr>
        <w:t>Therefore, s</w:t>
      </w:r>
      <w:r w:rsidR="00330783" w:rsidRPr="008B1D09">
        <w:rPr>
          <w:rFonts w:cs="Arial"/>
          <w:color w:val="000000" w:themeColor="text1"/>
        </w:rPr>
        <w:t>trategy is ‘extremely important’ when deciding to compete or collude with rival firms and whether to compete on price (</w:t>
      </w:r>
      <w:r w:rsidR="00462F52" w:rsidRPr="008B1D09">
        <w:rPr>
          <w:rFonts w:cs="Arial"/>
          <w:color w:val="000000" w:themeColor="text1"/>
        </w:rPr>
        <w:t>Economics Online, 2017</w:t>
      </w:r>
      <w:r w:rsidR="00330783" w:rsidRPr="008B1D09">
        <w:rPr>
          <w:rFonts w:cs="Arial"/>
          <w:color w:val="000000" w:themeColor="text1"/>
        </w:rPr>
        <w:t xml:space="preserve">). </w:t>
      </w:r>
      <w:r w:rsidR="007E21B3" w:rsidRPr="008B1D09">
        <w:rPr>
          <w:rFonts w:cs="Arial"/>
          <w:color w:val="000000" w:themeColor="text1"/>
        </w:rPr>
        <w:t>As previously establish</w:t>
      </w:r>
      <w:r w:rsidR="00B83B6F" w:rsidRPr="008B1D09">
        <w:rPr>
          <w:rFonts w:cs="Arial"/>
          <w:color w:val="000000" w:themeColor="text1"/>
        </w:rPr>
        <w:t>ed, Adidas</w:t>
      </w:r>
      <w:r w:rsidR="00330783" w:rsidRPr="008B1D09">
        <w:rPr>
          <w:rFonts w:cs="Arial"/>
          <w:color w:val="000000" w:themeColor="text1"/>
        </w:rPr>
        <w:t xml:space="preserve">’ mission is to </w:t>
      </w:r>
      <w:r w:rsidR="007E21B3" w:rsidRPr="008B1D09">
        <w:rPr>
          <w:rFonts w:cs="Arial"/>
          <w:color w:val="000000" w:themeColor="text1"/>
        </w:rPr>
        <w:t>be the best sports brand in the world and they</w:t>
      </w:r>
      <w:r w:rsidR="00E02E30">
        <w:rPr>
          <w:rFonts w:cs="Arial"/>
          <w:color w:val="000000" w:themeColor="text1"/>
        </w:rPr>
        <w:t xml:space="preserve"> do not follow</w:t>
      </w:r>
      <w:r w:rsidR="007E21B3" w:rsidRPr="008B1D09">
        <w:rPr>
          <w:rFonts w:cs="Arial"/>
          <w:color w:val="000000" w:themeColor="text1"/>
        </w:rPr>
        <w:t xml:space="preserve"> </w:t>
      </w:r>
      <w:r w:rsidR="00B83B6F" w:rsidRPr="008B1D09">
        <w:rPr>
          <w:rFonts w:cs="Arial"/>
          <w:color w:val="000000" w:themeColor="text1"/>
        </w:rPr>
        <w:t>cost-leadership</w:t>
      </w:r>
      <w:r w:rsidR="005C4769" w:rsidRPr="008B1D09">
        <w:rPr>
          <w:rFonts w:cs="Arial"/>
          <w:color w:val="000000" w:themeColor="text1"/>
        </w:rPr>
        <w:t xml:space="preserve"> </w:t>
      </w:r>
      <w:r w:rsidR="00A840D4">
        <w:rPr>
          <w:rFonts w:cs="Arial"/>
          <w:color w:val="000000" w:themeColor="text1"/>
        </w:rPr>
        <w:t>strategy. Henc</w:t>
      </w:r>
      <w:r w:rsidR="007E21B3" w:rsidRPr="008B1D09">
        <w:rPr>
          <w:rFonts w:cs="Arial"/>
          <w:color w:val="000000" w:themeColor="text1"/>
        </w:rPr>
        <w:t>e, m</w:t>
      </w:r>
      <w:r w:rsidR="001E3181" w:rsidRPr="008B1D09">
        <w:rPr>
          <w:rFonts w:cs="Arial"/>
          <w:color w:val="000000" w:themeColor="text1"/>
        </w:rPr>
        <w:t>ost product lines, unles</w:t>
      </w:r>
      <w:r w:rsidR="00A840D4">
        <w:rPr>
          <w:rFonts w:cs="Arial"/>
          <w:color w:val="000000" w:themeColor="text1"/>
        </w:rPr>
        <w:t>s sufficiently differentiated in</w:t>
      </w:r>
      <w:r w:rsidR="001E3181" w:rsidRPr="008B1D09">
        <w:rPr>
          <w:rFonts w:cs="Arial"/>
          <w:color w:val="000000" w:themeColor="text1"/>
        </w:rPr>
        <w:t xml:space="preserve"> design,</w:t>
      </w:r>
      <w:r w:rsidR="00BB70EC">
        <w:rPr>
          <w:rFonts w:cs="Arial"/>
          <w:color w:val="000000" w:themeColor="text1"/>
        </w:rPr>
        <w:t xml:space="preserve"> will approximately observe</w:t>
      </w:r>
      <w:r w:rsidR="004E1D58">
        <w:rPr>
          <w:rFonts w:cs="Arial"/>
          <w:color w:val="000000" w:themeColor="text1"/>
        </w:rPr>
        <w:t xml:space="preserve"> </w:t>
      </w:r>
      <w:r w:rsidR="00D86802" w:rsidRPr="008B1D09">
        <w:rPr>
          <w:rFonts w:cs="Arial"/>
          <w:color w:val="000000" w:themeColor="text1"/>
        </w:rPr>
        <w:t xml:space="preserve">industry standardised </w:t>
      </w:r>
      <w:r w:rsidR="001A3E78" w:rsidRPr="008B1D09">
        <w:rPr>
          <w:rFonts w:cs="Arial"/>
          <w:color w:val="000000" w:themeColor="text1"/>
        </w:rPr>
        <w:t xml:space="preserve">retail </w:t>
      </w:r>
      <w:r w:rsidR="001E3181" w:rsidRPr="008B1D09">
        <w:rPr>
          <w:rFonts w:cs="Arial"/>
          <w:color w:val="000000" w:themeColor="text1"/>
        </w:rPr>
        <w:t>price</w:t>
      </w:r>
      <w:r w:rsidR="004E1D58">
        <w:rPr>
          <w:rFonts w:cs="Arial"/>
          <w:color w:val="000000" w:themeColor="text1"/>
        </w:rPr>
        <w:t>s</w:t>
      </w:r>
      <w:r w:rsidR="00D86802" w:rsidRPr="008B1D09">
        <w:rPr>
          <w:rFonts w:cs="Arial"/>
          <w:color w:val="000000" w:themeColor="text1"/>
        </w:rPr>
        <w:t>.</w:t>
      </w:r>
      <w:r w:rsidR="001E3181" w:rsidRPr="008B1D09">
        <w:rPr>
          <w:rFonts w:cs="Arial"/>
          <w:color w:val="000000" w:themeColor="text1"/>
        </w:rPr>
        <w:t xml:space="preserve"> </w:t>
      </w:r>
      <w:r w:rsidR="00D86802" w:rsidRPr="008B1D09">
        <w:rPr>
          <w:rFonts w:cs="Arial"/>
          <w:color w:val="000000" w:themeColor="text1"/>
        </w:rPr>
        <w:t>Adidas</w:t>
      </w:r>
      <w:r w:rsidR="004E1D58">
        <w:rPr>
          <w:rFonts w:cs="Arial"/>
          <w:color w:val="000000" w:themeColor="text1"/>
        </w:rPr>
        <w:t xml:space="preserve"> subsequently</w:t>
      </w:r>
      <w:r w:rsidR="00D86802" w:rsidRPr="008B1D09">
        <w:rPr>
          <w:rFonts w:cs="Arial"/>
          <w:color w:val="000000" w:themeColor="text1"/>
        </w:rPr>
        <w:t xml:space="preserve"> put heavy emphasis on technological superiority</w:t>
      </w:r>
      <w:r w:rsidR="00A23E73" w:rsidRPr="008B1D09">
        <w:rPr>
          <w:rFonts w:cs="Arial"/>
          <w:color w:val="000000" w:themeColor="text1"/>
        </w:rPr>
        <w:t xml:space="preserve"> and branding to </w:t>
      </w:r>
      <w:r w:rsidR="00202105" w:rsidRPr="008B1D09">
        <w:rPr>
          <w:rFonts w:cs="Arial"/>
          <w:color w:val="000000" w:themeColor="text1"/>
        </w:rPr>
        <w:t>drive sales</w:t>
      </w:r>
      <w:r w:rsidR="00A23E73" w:rsidRPr="008B1D09">
        <w:rPr>
          <w:rFonts w:cs="Arial"/>
          <w:color w:val="000000" w:themeColor="text1"/>
        </w:rPr>
        <w:t xml:space="preserve"> (Adidas, 2018c).</w:t>
      </w:r>
    </w:p>
    <w:p w14:paraId="1E107EF8" w14:textId="77777777" w:rsidR="00F947B6" w:rsidRPr="007F46CB" w:rsidRDefault="004E1D58" w:rsidP="008B1D09">
      <w:pPr>
        <w:spacing w:line="360" w:lineRule="auto"/>
        <w:rPr>
          <w:rFonts w:cs="Arial"/>
          <w:color w:val="FF0000"/>
        </w:rPr>
      </w:pPr>
      <w:r>
        <w:rPr>
          <w:rFonts w:cs="Arial"/>
          <w:color w:val="000000" w:themeColor="text1"/>
        </w:rPr>
        <w:t xml:space="preserve">It therefore appears </w:t>
      </w:r>
      <w:r w:rsidR="00A23E73" w:rsidRPr="008B1D09">
        <w:rPr>
          <w:rFonts w:cs="Arial"/>
          <w:color w:val="000000" w:themeColor="text1"/>
        </w:rPr>
        <w:t>Adidas are follow</w:t>
      </w:r>
      <w:r>
        <w:rPr>
          <w:rFonts w:cs="Arial"/>
          <w:color w:val="000000" w:themeColor="text1"/>
        </w:rPr>
        <w:t xml:space="preserve">ing the correct </w:t>
      </w:r>
      <w:r w:rsidR="00A23E73" w:rsidRPr="008B1D09">
        <w:rPr>
          <w:rFonts w:cs="Arial"/>
          <w:color w:val="000000" w:themeColor="text1"/>
        </w:rPr>
        <w:t xml:space="preserve">strategy to </w:t>
      </w:r>
      <w:r w:rsidR="00E02E30">
        <w:rPr>
          <w:rFonts w:cs="Arial"/>
          <w:color w:val="000000" w:themeColor="text1"/>
        </w:rPr>
        <w:t xml:space="preserve">prosper </w:t>
      </w:r>
      <w:r w:rsidR="00A23E73" w:rsidRPr="008B1D09">
        <w:rPr>
          <w:rFonts w:cs="Arial"/>
          <w:color w:val="000000" w:themeColor="text1"/>
        </w:rPr>
        <w:t>within the</w:t>
      </w:r>
      <w:r w:rsidR="00C97A02" w:rsidRPr="008B1D09">
        <w:rPr>
          <w:rFonts w:cs="Arial"/>
          <w:color w:val="000000" w:themeColor="text1"/>
        </w:rPr>
        <w:t>ir</w:t>
      </w:r>
      <w:r w:rsidR="00A23E73" w:rsidRPr="008B1D09">
        <w:rPr>
          <w:rFonts w:cs="Arial"/>
          <w:color w:val="000000" w:themeColor="text1"/>
        </w:rPr>
        <w:t xml:space="preserve"> macro-environment</w:t>
      </w:r>
      <w:r w:rsidR="00976810" w:rsidRPr="008B1D09">
        <w:rPr>
          <w:rFonts w:cs="Arial"/>
          <w:color w:val="000000" w:themeColor="text1"/>
        </w:rPr>
        <w:t xml:space="preserve"> and operational markets</w:t>
      </w:r>
      <w:r w:rsidR="00A23E73" w:rsidRPr="008B1D09">
        <w:rPr>
          <w:rFonts w:cs="Arial"/>
          <w:color w:val="000000" w:themeColor="text1"/>
        </w:rPr>
        <w:t>.</w:t>
      </w:r>
    </w:p>
    <w:p w14:paraId="79E3A28E" w14:textId="77777777" w:rsidR="003C652C" w:rsidRPr="008B1D09" w:rsidRDefault="00F967D4" w:rsidP="008B1D09">
      <w:pPr>
        <w:pStyle w:val="Heading1"/>
        <w:spacing w:line="360" w:lineRule="auto"/>
        <w:rPr>
          <w:rFonts w:asciiTheme="minorHAnsi" w:hAnsiTheme="minorHAnsi" w:cs="Arial"/>
          <w:szCs w:val="26"/>
        </w:rPr>
      </w:pPr>
      <w:bookmarkStart w:id="8" w:name="_Toc530564159"/>
      <w:r w:rsidRPr="008B1D09">
        <w:rPr>
          <w:rFonts w:asciiTheme="minorHAnsi" w:hAnsiTheme="minorHAnsi" w:cs="Arial"/>
          <w:szCs w:val="26"/>
        </w:rPr>
        <w:lastRenderedPageBreak/>
        <w:t>3.0</w:t>
      </w:r>
      <w:r w:rsidR="003F1B8F" w:rsidRPr="008B1D09">
        <w:rPr>
          <w:rFonts w:asciiTheme="minorHAnsi" w:hAnsiTheme="minorHAnsi" w:cs="Arial"/>
          <w:szCs w:val="26"/>
        </w:rPr>
        <w:t xml:space="preserve"> Analysis of Adidas’ strategy</w:t>
      </w:r>
      <w:bookmarkEnd w:id="8"/>
    </w:p>
    <w:p w14:paraId="2CE01B75" w14:textId="77777777" w:rsidR="005F5F0E" w:rsidRPr="008B1D09" w:rsidRDefault="004E1D58" w:rsidP="008B1D09">
      <w:pPr>
        <w:spacing w:line="360" w:lineRule="auto"/>
      </w:pPr>
      <w:r>
        <w:t>This</w:t>
      </w:r>
      <w:r w:rsidR="00C83F58" w:rsidRPr="008B1D09">
        <w:t xml:space="preserve"> section </w:t>
      </w:r>
      <w:r w:rsidR="005F5F0E">
        <w:t xml:space="preserve">utilises </w:t>
      </w:r>
      <w:r w:rsidR="00C83F58" w:rsidRPr="008B1D09">
        <w:t>strategic management to</w:t>
      </w:r>
      <w:r w:rsidR="00050354" w:rsidRPr="008B1D09">
        <w:t>ols to analys</w:t>
      </w:r>
      <w:r w:rsidR="00E02E30">
        <w:t>e Adidas’ strategy and</w:t>
      </w:r>
      <w:r w:rsidR="00050354" w:rsidRPr="008B1D09">
        <w:t xml:space="preserve"> initiatives.</w:t>
      </w:r>
    </w:p>
    <w:p w14:paraId="2C8A2F19" w14:textId="77777777" w:rsidR="0008243F" w:rsidRPr="009B2029" w:rsidRDefault="00C81D1B" w:rsidP="009B2029">
      <w:pPr>
        <w:pStyle w:val="Heading2"/>
        <w:spacing w:line="360" w:lineRule="auto"/>
        <w:rPr>
          <w:rFonts w:asciiTheme="minorHAnsi" w:hAnsiTheme="minorHAnsi" w:cs="Arial"/>
          <w:sz w:val="32"/>
        </w:rPr>
      </w:pPr>
      <w:bookmarkStart w:id="9" w:name="_Toc530564160"/>
      <w:r w:rsidRPr="008B1D09">
        <w:rPr>
          <w:rFonts w:asciiTheme="minorHAnsi" w:hAnsiTheme="minorHAnsi" w:cs="Arial"/>
          <w:sz w:val="32"/>
        </w:rPr>
        <w:t xml:space="preserve">3.1 Bowman’s </w:t>
      </w:r>
      <w:r w:rsidR="00360B91" w:rsidRPr="008B1D09">
        <w:rPr>
          <w:rFonts w:asciiTheme="minorHAnsi" w:hAnsiTheme="minorHAnsi" w:cs="Arial"/>
          <w:sz w:val="32"/>
        </w:rPr>
        <w:t xml:space="preserve">strategy </w:t>
      </w:r>
      <w:r w:rsidRPr="008B1D09">
        <w:rPr>
          <w:rFonts w:asciiTheme="minorHAnsi" w:hAnsiTheme="minorHAnsi" w:cs="Arial"/>
          <w:sz w:val="32"/>
        </w:rPr>
        <w:t>clock</w:t>
      </w:r>
      <w:bookmarkEnd w:id="9"/>
    </w:p>
    <w:p w14:paraId="4C3D9285" w14:textId="784DE28F" w:rsidR="0008243F" w:rsidRPr="00AE05CE" w:rsidRDefault="0008243F" w:rsidP="008B1D09">
      <w:pPr>
        <w:spacing w:line="360" w:lineRule="auto"/>
        <w:rPr>
          <w:color w:val="000000" w:themeColor="text1"/>
        </w:rPr>
      </w:pPr>
      <w:r w:rsidRPr="008B1D09">
        <w:rPr>
          <w:color w:val="000000" w:themeColor="text1"/>
        </w:rPr>
        <w:t>Bowman’s clock</w:t>
      </w:r>
      <w:r w:rsidR="004E1D58">
        <w:rPr>
          <w:color w:val="000000" w:themeColor="text1"/>
        </w:rPr>
        <w:t xml:space="preserve"> a</w:t>
      </w:r>
      <w:r w:rsidR="0071002C" w:rsidRPr="008B1D09">
        <w:rPr>
          <w:color w:val="000000" w:themeColor="text1"/>
        </w:rPr>
        <w:t>nalyse</w:t>
      </w:r>
      <w:r w:rsidR="004E1D58">
        <w:rPr>
          <w:color w:val="000000" w:themeColor="text1"/>
        </w:rPr>
        <w:t>s</w:t>
      </w:r>
      <w:r w:rsidR="0071002C" w:rsidRPr="008B1D09">
        <w:rPr>
          <w:color w:val="000000" w:themeColor="text1"/>
        </w:rPr>
        <w:t xml:space="preserve"> </w:t>
      </w:r>
      <w:r w:rsidR="00360B91" w:rsidRPr="008B1D09">
        <w:rPr>
          <w:color w:val="000000" w:themeColor="text1"/>
        </w:rPr>
        <w:t xml:space="preserve">competitive position </w:t>
      </w:r>
      <w:r w:rsidR="00AE05CE">
        <w:rPr>
          <w:color w:val="000000" w:themeColor="text1"/>
        </w:rPr>
        <w:t>relative</w:t>
      </w:r>
      <w:r w:rsidR="00360B91" w:rsidRPr="008B1D09">
        <w:rPr>
          <w:color w:val="000000" w:themeColor="text1"/>
        </w:rPr>
        <w:t xml:space="preserve"> to competitor’s offerings (</w:t>
      </w:r>
      <w:hyperlink r:id="rId16" w:tooltip="Click to search for more items by this author" w:history="1">
        <w:r w:rsidR="00360B91" w:rsidRPr="008B1D09">
          <w:rPr>
            <w:rStyle w:val="Hyperlink"/>
            <w:color w:val="000000" w:themeColor="text1"/>
            <w:u w:val="none"/>
          </w:rPr>
          <w:t>Dănăla</w:t>
        </w:r>
      </w:hyperlink>
      <w:r w:rsidR="00360B91" w:rsidRPr="008B1D09">
        <w:rPr>
          <w:color w:val="000000" w:themeColor="text1"/>
        </w:rPr>
        <w:t xml:space="preserve">che, 2018). </w:t>
      </w:r>
      <w:r w:rsidR="004E1D58">
        <w:rPr>
          <w:color w:val="000000" w:themeColor="text1"/>
        </w:rPr>
        <w:t>This</w:t>
      </w:r>
      <w:r w:rsidR="00390455" w:rsidRPr="008B1D09">
        <w:rPr>
          <w:color w:val="000000" w:themeColor="text1"/>
        </w:rPr>
        <w:t xml:space="preserve"> model requires managers to ‘understand what customers…perceive as value’ and relative pricing of products or services (Bowman, 2006</w:t>
      </w:r>
      <w:r w:rsidR="00FD1B71">
        <w:rPr>
          <w:color w:val="000000" w:themeColor="text1"/>
        </w:rPr>
        <w:t>, pp. 122</w:t>
      </w:r>
      <w:r w:rsidR="00390455" w:rsidRPr="008B1D09">
        <w:rPr>
          <w:color w:val="000000" w:themeColor="text1"/>
        </w:rPr>
        <w:t>).</w:t>
      </w:r>
      <w:r w:rsidR="004F0324" w:rsidRPr="008B1D09">
        <w:rPr>
          <w:color w:val="000000" w:themeColor="text1"/>
        </w:rPr>
        <w:t xml:space="preserve"> </w:t>
      </w:r>
      <w:r w:rsidRPr="008B1D09">
        <w:rPr>
          <w:color w:val="FF0000"/>
        </w:rPr>
        <w:t xml:space="preserve"> </w:t>
      </w:r>
      <w:r w:rsidR="00BA1EFA" w:rsidRPr="008B1D09">
        <w:rPr>
          <w:color w:val="000000" w:themeColor="text1"/>
        </w:rPr>
        <w:t xml:space="preserve">Scholes (2008) </w:t>
      </w:r>
      <w:r w:rsidR="00A1583A">
        <w:rPr>
          <w:color w:val="000000" w:themeColor="text1"/>
        </w:rPr>
        <w:t>advocate</w:t>
      </w:r>
      <w:r w:rsidR="00290A59" w:rsidRPr="008B1D09">
        <w:rPr>
          <w:color w:val="000000" w:themeColor="text1"/>
        </w:rPr>
        <w:t>s</w:t>
      </w:r>
      <w:r w:rsidR="00A1583A">
        <w:rPr>
          <w:color w:val="000000" w:themeColor="text1"/>
        </w:rPr>
        <w:t xml:space="preserve"> the model’s importance </w:t>
      </w:r>
      <w:r w:rsidR="00BA1EFA" w:rsidRPr="008B1D09">
        <w:rPr>
          <w:color w:val="000000" w:themeColor="text1"/>
        </w:rPr>
        <w:t>regarding an organisation</w:t>
      </w:r>
      <w:r w:rsidR="00290A59" w:rsidRPr="008B1D09">
        <w:rPr>
          <w:color w:val="000000" w:themeColor="text1"/>
        </w:rPr>
        <w:t>’</w:t>
      </w:r>
      <w:r w:rsidR="004E1D58">
        <w:rPr>
          <w:color w:val="000000" w:themeColor="text1"/>
        </w:rPr>
        <w:t>s choice of strategy</w:t>
      </w:r>
      <w:r w:rsidR="00BA1EFA" w:rsidRPr="008B1D09">
        <w:rPr>
          <w:color w:val="000000" w:themeColor="text1"/>
        </w:rPr>
        <w:t>. Appendix C is adapted to show Adidas’ position.</w:t>
      </w:r>
    </w:p>
    <w:p w14:paraId="712ADA3F" w14:textId="77777777" w:rsidR="0008243F" w:rsidRPr="004E1D58" w:rsidRDefault="0008243F" w:rsidP="008B1D09">
      <w:pPr>
        <w:spacing w:line="360" w:lineRule="auto"/>
        <w:rPr>
          <w:rFonts w:cs="Arial"/>
          <w:i/>
          <w:color w:val="000000" w:themeColor="text1"/>
          <w:sz w:val="21"/>
        </w:rPr>
      </w:pPr>
      <w:r w:rsidRPr="008B1D09">
        <w:rPr>
          <w:rFonts w:cs="Arial"/>
          <w:i/>
          <w:noProof/>
          <w:color w:val="000000" w:themeColor="text1"/>
          <w:sz w:val="21"/>
          <w:lang w:eastAsia="en-GB"/>
        </w:rPr>
        <w:drawing>
          <wp:anchor distT="0" distB="0" distL="114300" distR="114300" simplePos="0" relativeHeight="251686912" behindDoc="0" locked="0" layoutInCell="1" allowOverlap="1" wp14:anchorId="2EC81D64" wp14:editId="4E1C647D">
            <wp:simplePos x="0" y="0"/>
            <wp:positionH relativeFrom="column">
              <wp:posOffset>-367664</wp:posOffset>
            </wp:positionH>
            <wp:positionV relativeFrom="paragraph">
              <wp:posOffset>481</wp:posOffset>
            </wp:positionV>
            <wp:extent cx="6034656" cy="5483188"/>
            <wp:effectExtent l="0" t="0" r="10795" b="3810"/>
            <wp:wrapTight wrapText="bothSides">
              <wp:wrapPolygon edited="0">
                <wp:start x="0" y="0"/>
                <wp:lineTo x="0" y="21515"/>
                <wp:lineTo x="21548" y="21515"/>
                <wp:lineTo x="21548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Shot 2018-11-15 at 14.58.11.png"/>
                    <pic:cNvPicPr/>
                  </pic:nvPicPr>
                  <pic:blipFill rotWithShape="1"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41" t="1805" r="1050" b="4359"/>
                    <a:stretch/>
                  </pic:blipFill>
                  <pic:spPr bwMode="auto">
                    <a:xfrm>
                      <a:off x="0" y="0"/>
                      <a:ext cx="6034656" cy="54831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B1D09">
        <w:rPr>
          <w:rFonts w:cs="Arial"/>
          <w:i/>
          <w:color w:val="000000" w:themeColor="text1"/>
          <w:sz w:val="21"/>
        </w:rPr>
        <w:t>Appendix C:</w:t>
      </w:r>
      <w:r w:rsidR="00DE2AAA" w:rsidRPr="008B1D09">
        <w:rPr>
          <w:rFonts w:cs="Arial"/>
          <w:i/>
          <w:color w:val="000000" w:themeColor="text1"/>
          <w:sz w:val="21"/>
        </w:rPr>
        <w:t xml:space="preserve"> Bowman and Faulkner</w:t>
      </w:r>
      <w:r w:rsidR="00286665" w:rsidRPr="008B1D09">
        <w:rPr>
          <w:rFonts w:cs="Arial"/>
          <w:i/>
          <w:color w:val="000000" w:themeColor="text1"/>
          <w:sz w:val="21"/>
        </w:rPr>
        <w:t xml:space="preserve">, </w:t>
      </w:r>
      <w:r w:rsidR="00EB0F1B">
        <w:rPr>
          <w:rFonts w:cs="Arial"/>
          <w:i/>
          <w:color w:val="000000" w:themeColor="text1"/>
          <w:sz w:val="21"/>
        </w:rPr>
        <w:t>1995 (adapted).</w:t>
      </w:r>
    </w:p>
    <w:p w14:paraId="14038C3D" w14:textId="77777777" w:rsidR="006A0B2C" w:rsidRDefault="00C5228E" w:rsidP="008B1D09">
      <w:pPr>
        <w:spacing w:line="360" w:lineRule="auto"/>
        <w:rPr>
          <w:color w:val="000000" w:themeColor="text1"/>
        </w:rPr>
      </w:pPr>
      <w:r w:rsidRPr="008B1D09">
        <w:rPr>
          <w:color w:val="000000" w:themeColor="text1"/>
        </w:rPr>
        <w:t>Options 6, 7 and 8 are not viable route</w:t>
      </w:r>
      <w:r w:rsidR="003F278D" w:rsidRPr="008B1D09">
        <w:rPr>
          <w:color w:val="000000" w:themeColor="text1"/>
        </w:rPr>
        <w:t xml:space="preserve">s </w:t>
      </w:r>
      <w:r w:rsidR="00FC3065" w:rsidRPr="008B1D09">
        <w:rPr>
          <w:color w:val="000000" w:themeColor="text1"/>
        </w:rPr>
        <w:t>as</w:t>
      </w:r>
      <w:r w:rsidR="003F278D" w:rsidRPr="008B1D09">
        <w:rPr>
          <w:color w:val="000000" w:themeColor="text1"/>
        </w:rPr>
        <w:t xml:space="preserve"> </w:t>
      </w:r>
      <w:r w:rsidR="00FC3065" w:rsidRPr="008B1D09">
        <w:rPr>
          <w:color w:val="000000" w:themeColor="text1"/>
        </w:rPr>
        <w:t>c</w:t>
      </w:r>
      <w:r w:rsidR="003F278D" w:rsidRPr="008B1D09">
        <w:rPr>
          <w:color w:val="000000" w:themeColor="text1"/>
        </w:rPr>
        <w:t>onsumers will</w:t>
      </w:r>
      <w:r w:rsidR="005F5F0E">
        <w:rPr>
          <w:color w:val="000000" w:themeColor="text1"/>
        </w:rPr>
        <w:t xml:space="preserve"> scarcely</w:t>
      </w:r>
      <w:r w:rsidR="00FC3065" w:rsidRPr="008B1D09">
        <w:rPr>
          <w:color w:val="000000" w:themeColor="text1"/>
        </w:rPr>
        <w:t xml:space="preserve"> purchase from companies where</w:t>
      </w:r>
      <w:r w:rsidR="005F5F0E">
        <w:rPr>
          <w:color w:val="000000" w:themeColor="text1"/>
        </w:rPr>
        <w:t xml:space="preserve"> </w:t>
      </w:r>
      <w:r w:rsidR="003F278D" w:rsidRPr="008B1D09">
        <w:rPr>
          <w:color w:val="000000" w:themeColor="text1"/>
        </w:rPr>
        <w:t xml:space="preserve">perceived value </w:t>
      </w:r>
      <w:r w:rsidR="005F5F0E">
        <w:rPr>
          <w:color w:val="000000" w:themeColor="text1"/>
        </w:rPr>
        <w:t>is inferior to</w:t>
      </w:r>
      <w:r w:rsidR="003F278D" w:rsidRPr="008B1D09">
        <w:rPr>
          <w:color w:val="000000" w:themeColor="text1"/>
        </w:rPr>
        <w:t xml:space="preserve"> </w:t>
      </w:r>
      <w:r w:rsidR="003D64FD" w:rsidRPr="008B1D09">
        <w:rPr>
          <w:color w:val="000000" w:themeColor="text1"/>
        </w:rPr>
        <w:t xml:space="preserve">price </w:t>
      </w:r>
      <w:r w:rsidR="003F278D" w:rsidRPr="008B1D09">
        <w:rPr>
          <w:color w:val="000000" w:themeColor="text1"/>
        </w:rPr>
        <w:t>(Ghassan, 2014). Adi</w:t>
      </w:r>
      <w:r w:rsidR="00F71F4B" w:rsidRPr="008B1D09">
        <w:rPr>
          <w:color w:val="000000" w:themeColor="text1"/>
        </w:rPr>
        <w:t>das ha</w:t>
      </w:r>
      <w:r w:rsidR="00FE65A7" w:rsidRPr="008B1D09">
        <w:rPr>
          <w:color w:val="000000" w:themeColor="text1"/>
        </w:rPr>
        <w:t xml:space="preserve">s clearly </w:t>
      </w:r>
      <w:r w:rsidR="00FE65A7" w:rsidRPr="008B1D09">
        <w:rPr>
          <w:color w:val="000000" w:themeColor="text1"/>
        </w:rPr>
        <w:lastRenderedPageBreak/>
        <w:t xml:space="preserve">avoided </w:t>
      </w:r>
      <w:r w:rsidR="00F71F4B" w:rsidRPr="008B1D09">
        <w:rPr>
          <w:color w:val="000000" w:themeColor="text1"/>
        </w:rPr>
        <w:t>these</w:t>
      </w:r>
      <w:r w:rsidR="003F278D" w:rsidRPr="008B1D09">
        <w:rPr>
          <w:color w:val="000000" w:themeColor="text1"/>
        </w:rPr>
        <w:t xml:space="preserve"> position</w:t>
      </w:r>
      <w:r w:rsidR="00F71F4B" w:rsidRPr="008B1D09">
        <w:rPr>
          <w:color w:val="000000" w:themeColor="text1"/>
        </w:rPr>
        <w:t>s</w:t>
      </w:r>
      <w:r w:rsidR="0014262E" w:rsidRPr="008B1D09">
        <w:rPr>
          <w:color w:val="000000" w:themeColor="text1"/>
        </w:rPr>
        <w:t xml:space="preserve"> </w:t>
      </w:r>
      <w:r w:rsidR="00FE65A7" w:rsidRPr="008B1D09">
        <w:rPr>
          <w:color w:val="000000" w:themeColor="text1"/>
        </w:rPr>
        <w:t>with</w:t>
      </w:r>
      <w:r w:rsidR="0014262E" w:rsidRPr="008B1D09">
        <w:rPr>
          <w:color w:val="000000" w:themeColor="text1"/>
        </w:rPr>
        <w:t xml:space="preserve"> </w:t>
      </w:r>
      <w:r w:rsidR="00FE65A7" w:rsidRPr="008B1D09">
        <w:rPr>
          <w:color w:val="000000" w:themeColor="text1"/>
        </w:rPr>
        <w:t>a global sales increase of 10% in 2018 (Jahns, 2018)</w:t>
      </w:r>
      <w:r w:rsidR="003F278D" w:rsidRPr="008B1D09">
        <w:rPr>
          <w:color w:val="000000" w:themeColor="text1"/>
        </w:rPr>
        <w:t>.</w:t>
      </w:r>
      <w:r w:rsidR="00F71F4B" w:rsidRPr="008B1D09">
        <w:rPr>
          <w:color w:val="000000" w:themeColor="text1"/>
        </w:rPr>
        <w:t xml:space="preserve"> </w:t>
      </w:r>
      <w:r w:rsidR="00FE65A7" w:rsidRPr="008B1D09">
        <w:rPr>
          <w:color w:val="000000" w:themeColor="text1"/>
        </w:rPr>
        <w:t xml:space="preserve">This </w:t>
      </w:r>
      <w:r w:rsidR="00A56C23">
        <w:rPr>
          <w:color w:val="000000" w:themeColor="text1"/>
        </w:rPr>
        <w:t xml:space="preserve">added value can be attributed to </w:t>
      </w:r>
      <w:r w:rsidR="003D64FD" w:rsidRPr="008B1D09">
        <w:rPr>
          <w:color w:val="000000" w:themeColor="text1"/>
        </w:rPr>
        <w:t>emphasis on technological advancements such as the ‘</w:t>
      </w:r>
      <w:r w:rsidR="0093616A" w:rsidRPr="008B1D09">
        <w:rPr>
          <w:color w:val="000000" w:themeColor="text1"/>
        </w:rPr>
        <w:t>U</w:t>
      </w:r>
      <w:r w:rsidR="003D64FD" w:rsidRPr="008B1D09">
        <w:rPr>
          <w:color w:val="000000" w:themeColor="text1"/>
        </w:rPr>
        <w:t>ltraboost’ and ‘</w:t>
      </w:r>
      <w:r w:rsidR="0093616A" w:rsidRPr="008B1D09">
        <w:rPr>
          <w:color w:val="000000" w:themeColor="text1"/>
        </w:rPr>
        <w:t>C</w:t>
      </w:r>
      <w:r w:rsidR="003D64FD" w:rsidRPr="008B1D09">
        <w:rPr>
          <w:color w:val="000000" w:themeColor="text1"/>
        </w:rPr>
        <w:t>limacool’ ranges and</w:t>
      </w:r>
      <w:r w:rsidR="007C5E55">
        <w:rPr>
          <w:color w:val="000000" w:themeColor="text1"/>
        </w:rPr>
        <w:t xml:space="preserve"> elite</w:t>
      </w:r>
      <w:r w:rsidR="003D64FD" w:rsidRPr="008B1D09">
        <w:rPr>
          <w:color w:val="000000" w:themeColor="text1"/>
        </w:rPr>
        <w:t xml:space="preserve"> sponsorship deals. </w:t>
      </w:r>
      <w:r w:rsidR="00290A59" w:rsidRPr="008B1D09">
        <w:rPr>
          <w:color w:val="000000" w:themeColor="text1"/>
        </w:rPr>
        <w:t>In accordance with P</w:t>
      </w:r>
      <w:r w:rsidR="00F71F4B" w:rsidRPr="008B1D09">
        <w:rPr>
          <w:color w:val="000000" w:themeColor="text1"/>
        </w:rPr>
        <w:t>orter</w:t>
      </w:r>
      <w:r w:rsidR="00290A59" w:rsidRPr="008B1D09">
        <w:rPr>
          <w:color w:val="000000" w:themeColor="text1"/>
        </w:rPr>
        <w:t>’</w:t>
      </w:r>
      <w:r w:rsidR="00F71F4B" w:rsidRPr="008B1D09">
        <w:rPr>
          <w:color w:val="000000" w:themeColor="text1"/>
        </w:rPr>
        <w:t>s gen</w:t>
      </w:r>
      <w:r w:rsidR="007C5E55">
        <w:rPr>
          <w:color w:val="000000" w:themeColor="text1"/>
        </w:rPr>
        <w:t>eric strategy</w:t>
      </w:r>
      <w:r w:rsidR="00290A59" w:rsidRPr="008B1D09">
        <w:rPr>
          <w:color w:val="000000" w:themeColor="text1"/>
        </w:rPr>
        <w:t>, this further supports Ad</w:t>
      </w:r>
      <w:r w:rsidR="007E312E" w:rsidRPr="008B1D09">
        <w:rPr>
          <w:color w:val="000000" w:themeColor="text1"/>
        </w:rPr>
        <w:t>idas following a differentiated</w:t>
      </w:r>
      <w:r w:rsidR="00290A59" w:rsidRPr="008B1D09">
        <w:rPr>
          <w:color w:val="000000" w:themeColor="text1"/>
        </w:rPr>
        <w:t xml:space="preserve"> to focused differentiated strategy.</w:t>
      </w:r>
    </w:p>
    <w:p w14:paraId="6727C29F" w14:textId="77777777" w:rsidR="004E1D58" w:rsidRPr="008B1D09" w:rsidRDefault="004E1D58" w:rsidP="008B1D09">
      <w:pPr>
        <w:spacing w:line="360" w:lineRule="auto"/>
        <w:rPr>
          <w:color w:val="000000" w:themeColor="text1"/>
        </w:rPr>
      </w:pPr>
    </w:p>
    <w:p w14:paraId="7B622C05" w14:textId="77777777" w:rsidR="00AF13D9" w:rsidRPr="008B1D09" w:rsidRDefault="007B615B" w:rsidP="008B1D09">
      <w:pPr>
        <w:pStyle w:val="Heading2"/>
        <w:spacing w:line="360" w:lineRule="auto"/>
        <w:rPr>
          <w:rFonts w:asciiTheme="minorHAnsi" w:hAnsiTheme="minorHAnsi" w:cs="Arial"/>
          <w:sz w:val="32"/>
        </w:rPr>
      </w:pPr>
      <w:bookmarkStart w:id="10" w:name="_Toc530564161"/>
      <w:r w:rsidRPr="008B1D09">
        <w:rPr>
          <w:rFonts w:asciiTheme="minorHAnsi" w:hAnsiTheme="minorHAnsi" w:cs="Arial"/>
          <w:sz w:val="32"/>
        </w:rPr>
        <w:t>3.2</w:t>
      </w:r>
      <w:r w:rsidR="00AF13D9" w:rsidRPr="008B1D09">
        <w:rPr>
          <w:rFonts w:asciiTheme="minorHAnsi" w:hAnsiTheme="minorHAnsi" w:cs="Arial"/>
          <w:sz w:val="32"/>
        </w:rPr>
        <w:t xml:space="preserve"> Stakeholder analysis</w:t>
      </w:r>
      <w:bookmarkEnd w:id="10"/>
    </w:p>
    <w:p w14:paraId="003FA8FE" w14:textId="77777777" w:rsidR="00BA17BA" w:rsidRPr="008B1D09" w:rsidRDefault="007E221F" w:rsidP="008B1D09">
      <w:pPr>
        <w:spacing w:line="360" w:lineRule="auto"/>
        <w:rPr>
          <w:color w:val="000000" w:themeColor="text1"/>
        </w:rPr>
      </w:pPr>
      <w:r w:rsidRPr="008B1D09">
        <w:rPr>
          <w:color w:val="000000" w:themeColor="text1"/>
        </w:rPr>
        <w:t>Leading</w:t>
      </w:r>
      <w:r w:rsidR="00C97A02" w:rsidRPr="008B1D09">
        <w:rPr>
          <w:color w:val="000000" w:themeColor="text1"/>
        </w:rPr>
        <w:t xml:space="preserve"> </w:t>
      </w:r>
      <w:r w:rsidR="008508D2" w:rsidRPr="008B1D09">
        <w:rPr>
          <w:color w:val="000000" w:themeColor="text1"/>
        </w:rPr>
        <w:t xml:space="preserve">expert R. Edward </w:t>
      </w:r>
      <w:r w:rsidRPr="008B1D09">
        <w:rPr>
          <w:color w:val="000000" w:themeColor="text1"/>
        </w:rPr>
        <w:t>Freeman (2010) suggests a stakeholder</w:t>
      </w:r>
      <w:r w:rsidR="006C31E3" w:rsidRPr="008B1D09">
        <w:rPr>
          <w:color w:val="000000" w:themeColor="text1"/>
        </w:rPr>
        <w:t xml:space="preserve"> </w:t>
      </w:r>
      <w:r w:rsidRPr="008B1D09">
        <w:rPr>
          <w:color w:val="000000" w:themeColor="text1"/>
        </w:rPr>
        <w:t xml:space="preserve">is anyone with a legitimate claim upon a business, not just financial association. </w:t>
      </w:r>
      <w:r w:rsidR="006C31E3" w:rsidRPr="008B1D09">
        <w:rPr>
          <w:color w:val="000000" w:themeColor="text1"/>
        </w:rPr>
        <w:t xml:space="preserve">Stakeholder analysis is the process </w:t>
      </w:r>
      <w:r w:rsidR="00AF556F">
        <w:rPr>
          <w:color w:val="000000" w:themeColor="text1"/>
        </w:rPr>
        <w:t>of identifying these group</w:t>
      </w:r>
      <w:r w:rsidR="006C31E3" w:rsidRPr="008B1D09">
        <w:rPr>
          <w:color w:val="000000" w:themeColor="text1"/>
        </w:rPr>
        <w:t>s, their interest</w:t>
      </w:r>
      <w:r w:rsidRPr="008B1D09">
        <w:rPr>
          <w:color w:val="000000" w:themeColor="text1"/>
        </w:rPr>
        <w:t>s</w:t>
      </w:r>
      <w:r w:rsidR="006C31E3" w:rsidRPr="008B1D09">
        <w:rPr>
          <w:color w:val="000000" w:themeColor="text1"/>
        </w:rPr>
        <w:t xml:space="preserve"> and assessing influence to build successful relationships (CMI, 2018).</w:t>
      </w:r>
      <w:r w:rsidR="00946CC8" w:rsidRPr="008B1D09">
        <w:rPr>
          <w:color w:val="000000" w:themeColor="text1"/>
        </w:rPr>
        <w:t xml:space="preserve"> </w:t>
      </w:r>
      <w:r w:rsidR="002F2F6C" w:rsidRPr="008B1D09">
        <w:rPr>
          <w:color w:val="000000" w:themeColor="text1"/>
        </w:rPr>
        <w:t>Identifying key</w:t>
      </w:r>
      <w:r w:rsidR="008508D2" w:rsidRPr="008B1D09">
        <w:rPr>
          <w:color w:val="000000" w:themeColor="text1"/>
        </w:rPr>
        <w:t xml:space="preserve"> stakeholders is therefore integral to implementing a successful strategy</w:t>
      </w:r>
      <w:r w:rsidR="00AF4BC9" w:rsidRPr="008B1D09">
        <w:rPr>
          <w:color w:val="000000" w:themeColor="text1"/>
        </w:rPr>
        <w:t xml:space="preserve">. </w:t>
      </w:r>
      <w:r w:rsidR="006C63E5" w:rsidRPr="008B1D09">
        <w:rPr>
          <w:color w:val="000000" w:themeColor="text1"/>
        </w:rPr>
        <w:t>The Adidas G</w:t>
      </w:r>
      <w:r w:rsidR="00EE05E6" w:rsidRPr="008B1D09">
        <w:rPr>
          <w:color w:val="000000" w:themeColor="text1"/>
        </w:rPr>
        <w:t xml:space="preserve">roup </w:t>
      </w:r>
      <w:r w:rsidR="006C63E5" w:rsidRPr="008B1D09">
        <w:rPr>
          <w:color w:val="000000" w:themeColor="text1"/>
        </w:rPr>
        <w:t xml:space="preserve">(2008) </w:t>
      </w:r>
      <w:r w:rsidR="00A56C23">
        <w:rPr>
          <w:color w:val="000000" w:themeColor="text1"/>
        </w:rPr>
        <w:t xml:space="preserve">categorise </w:t>
      </w:r>
      <w:r w:rsidR="00EE05E6" w:rsidRPr="008B1D09">
        <w:rPr>
          <w:color w:val="000000" w:themeColor="text1"/>
        </w:rPr>
        <w:t>stakeholder</w:t>
      </w:r>
      <w:r w:rsidR="007C5E55">
        <w:rPr>
          <w:color w:val="000000" w:themeColor="text1"/>
        </w:rPr>
        <w:t>s</w:t>
      </w:r>
      <w:r w:rsidR="00EE05E6" w:rsidRPr="008B1D09">
        <w:rPr>
          <w:color w:val="000000" w:themeColor="text1"/>
        </w:rPr>
        <w:t xml:space="preserve"> into </w:t>
      </w:r>
      <w:r w:rsidR="00A56C23">
        <w:rPr>
          <w:color w:val="000000" w:themeColor="text1"/>
        </w:rPr>
        <w:t>6 groups displayed</w:t>
      </w:r>
      <w:r w:rsidR="006C63E5" w:rsidRPr="008B1D09">
        <w:rPr>
          <w:color w:val="000000" w:themeColor="text1"/>
        </w:rPr>
        <w:t xml:space="preserve"> in appendix d.</w:t>
      </w:r>
    </w:p>
    <w:p w14:paraId="2542BE6A" w14:textId="77777777" w:rsidR="00601F53" w:rsidRPr="008B1D09" w:rsidRDefault="00E01977" w:rsidP="008B1D09">
      <w:pPr>
        <w:spacing w:line="360" w:lineRule="auto"/>
        <w:rPr>
          <w:rFonts w:cs="Arial"/>
        </w:rPr>
      </w:pPr>
      <w:r w:rsidRPr="008B1D09">
        <w:rPr>
          <w:rFonts w:cs="Arial"/>
          <w:noProof/>
          <w:lang w:eastAsia="en-GB"/>
        </w:rPr>
        <w:lastRenderedPageBreak/>
        <w:drawing>
          <wp:inline distT="0" distB="0" distL="0" distR="0" wp14:anchorId="3247DD1D" wp14:editId="09FA62E0">
            <wp:extent cx="5727700" cy="6023610"/>
            <wp:effectExtent l="0" t="0" r="1270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18-11-16 at 15.46.24.png"/>
                    <pic:cNvPicPr/>
                  </pic:nvPicPr>
                  <pic:blipFill rotWithShape="1"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91" b="311"/>
                    <a:stretch/>
                  </pic:blipFill>
                  <pic:spPr bwMode="auto">
                    <a:xfrm>
                      <a:off x="0" y="0"/>
                      <a:ext cx="5727700" cy="6023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8FAD72" w14:textId="77777777" w:rsidR="0075290B" w:rsidRDefault="00E01977" w:rsidP="008B1D09">
      <w:pPr>
        <w:spacing w:line="360" w:lineRule="auto"/>
        <w:rPr>
          <w:rFonts w:cs="Arial"/>
          <w:i/>
          <w:color w:val="000000" w:themeColor="text1"/>
          <w:sz w:val="21"/>
        </w:rPr>
      </w:pPr>
      <w:r w:rsidRPr="008B1D09">
        <w:rPr>
          <w:rFonts w:cs="Arial"/>
          <w:i/>
          <w:color w:val="000000" w:themeColor="text1"/>
          <w:sz w:val="21"/>
        </w:rPr>
        <w:t>Ap</w:t>
      </w:r>
      <w:r w:rsidR="00EB0F1B">
        <w:rPr>
          <w:rFonts w:cs="Arial"/>
          <w:i/>
          <w:color w:val="000000" w:themeColor="text1"/>
          <w:sz w:val="21"/>
        </w:rPr>
        <w:t xml:space="preserve">pendix D: </w:t>
      </w:r>
      <w:r w:rsidRPr="008B1D09">
        <w:rPr>
          <w:rFonts w:cs="Arial"/>
          <w:i/>
          <w:color w:val="000000" w:themeColor="text1"/>
          <w:sz w:val="21"/>
        </w:rPr>
        <w:t>Adidas</w:t>
      </w:r>
      <w:r w:rsidR="00BA17BA" w:rsidRPr="008B1D09">
        <w:rPr>
          <w:rFonts w:cs="Arial"/>
          <w:i/>
          <w:color w:val="000000" w:themeColor="text1"/>
          <w:sz w:val="21"/>
        </w:rPr>
        <w:t xml:space="preserve"> Group</w:t>
      </w:r>
      <w:r w:rsidR="00EB0F1B">
        <w:rPr>
          <w:rFonts w:cs="Arial"/>
          <w:i/>
          <w:color w:val="000000" w:themeColor="text1"/>
          <w:sz w:val="21"/>
        </w:rPr>
        <w:t>, 2008 (adapted)</w:t>
      </w:r>
      <w:r w:rsidRPr="008B1D09">
        <w:rPr>
          <w:rFonts w:cs="Arial"/>
          <w:i/>
          <w:color w:val="000000" w:themeColor="text1"/>
          <w:sz w:val="21"/>
        </w:rPr>
        <w:t>.</w:t>
      </w:r>
    </w:p>
    <w:p w14:paraId="7EFDB478" w14:textId="77777777" w:rsidR="00A56C23" w:rsidRPr="00EB0F1B" w:rsidRDefault="00A56C23" w:rsidP="008B1D09">
      <w:pPr>
        <w:spacing w:line="360" w:lineRule="auto"/>
        <w:rPr>
          <w:rFonts w:cs="Arial"/>
          <w:i/>
          <w:color w:val="000000" w:themeColor="text1"/>
          <w:sz w:val="21"/>
        </w:rPr>
      </w:pPr>
    </w:p>
    <w:p w14:paraId="6601596D" w14:textId="77777777" w:rsidR="00582FC1" w:rsidRPr="008B1D09" w:rsidRDefault="00E2301C" w:rsidP="008B1D09">
      <w:p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 xml:space="preserve">Understanding </w:t>
      </w:r>
      <w:r w:rsidR="001E1A71" w:rsidRPr="008B1D09">
        <w:rPr>
          <w:rFonts w:cs="Arial"/>
          <w:color w:val="000000" w:themeColor="text1"/>
        </w:rPr>
        <w:t xml:space="preserve">the </w:t>
      </w:r>
      <w:r w:rsidR="00AF556F">
        <w:rPr>
          <w:rFonts w:cs="Arial"/>
          <w:color w:val="000000" w:themeColor="text1"/>
        </w:rPr>
        <w:t>power and interest</w:t>
      </w:r>
      <w:r w:rsidR="001E1A71" w:rsidRPr="008B1D09">
        <w:rPr>
          <w:rFonts w:cs="Arial"/>
          <w:color w:val="000000" w:themeColor="text1"/>
        </w:rPr>
        <w:t xml:space="preserve"> of stakeholders</w:t>
      </w:r>
      <w:r w:rsidRPr="008B1D09">
        <w:rPr>
          <w:rFonts w:cs="Arial"/>
          <w:color w:val="000000" w:themeColor="text1"/>
        </w:rPr>
        <w:t xml:space="preserve"> is crucial</w:t>
      </w:r>
      <w:r w:rsidR="00A56C23">
        <w:rPr>
          <w:rFonts w:cs="Arial"/>
          <w:color w:val="000000" w:themeColor="text1"/>
        </w:rPr>
        <w:t xml:space="preserve"> when</w:t>
      </w:r>
      <w:r w:rsidR="001E1A71" w:rsidRPr="008B1D09">
        <w:rPr>
          <w:rFonts w:cs="Arial"/>
          <w:color w:val="000000" w:themeColor="text1"/>
        </w:rPr>
        <w:t xml:space="preserve"> prioriti</w:t>
      </w:r>
      <w:r w:rsidR="00A56C23">
        <w:rPr>
          <w:rFonts w:cs="Arial"/>
          <w:color w:val="000000" w:themeColor="text1"/>
        </w:rPr>
        <w:t>sing</w:t>
      </w:r>
      <w:r w:rsidR="001E1A71" w:rsidRPr="008B1D09">
        <w:rPr>
          <w:rFonts w:cs="Arial"/>
          <w:color w:val="000000" w:themeColor="text1"/>
        </w:rPr>
        <w:t xml:space="preserve"> resources and effort</w:t>
      </w:r>
      <w:r w:rsidRPr="008B1D09">
        <w:rPr>
          <w:rFonts w:cs="Arial"/>
          <w:color w:val="000000" w:themeColor="text1"/>
        </w:rPr>
        <w:t xml:space="preserve">. </w:t>
      </w:r>
      <w:r w:rsidR="001E1A71" w:rsidRPr="008B1D09">
        <w:rPr>
          <w:rFonts w:cs="Arial"/>
          <w:color w:val="000000" w:themeColor="text1"/>
        </w:rPr>
        <w:t>Adidas (2013) suggest prioritisation</w:t>
      </w:r>
      <w:r w:rsidRPr="008B1D09">
        <w:rPr>
          <w:rFonts w:cs="Arial"/>
          <w:color w:val="000000" w:themeColor="text1"/>
        </w:rPr>
        <w:t xml:space="preserve"> is key to; make informed strategic d</w:t>
      </w:r>
      <w:r w:rsidR="00A56C23">
        <w:rPr>
          <w:rFonts w:cs="Arial"/>
          <w:color w:val="000000" w:themeColor="text1"/>
        </w:rPr>
        <w:t xml:space="preserve">ecisions, resolve </w:t>
      </w:r>
      <w:r w:rsidRPr="008B1D09">
        <w:rPr>
          <w:rFonts w:cs="Arial"/>
          <w:color w:val="000000" w:themeColor="text1"/>
        </w:rPr>
        <w:t>issues, build relationships, strengthen customer loyalty and share learning.</w:t>
      </w:r>
      <w:r w:rsidR="00AF556F">
        <w:rPr>
          <w:rFonts w:cs="Arial"/>
          <w:color w:val="000000" w:themeColor="text1"/>
        </w:rPr>
        <w:t xml:space="preserve"> Appendix e demonstrates</w:t>
      </w:r>
      <w:r w:rsidR="00EC4E0B" w:rsidRPr="008B1D09">
        <w:rPr>
          <w:rFonts w:cs="Arial"/>
          <w:color w:val="000000" w:themeColor="text1"/>
        </w:rPr>
        <w:t xml:space="preserve"> the power and influence of Adidas</w:t>
      </w:r>
      <w:r w:rsidR="00C97A02" w:rsidRPr="008B1D09">
        <w:rPr>
          <w:rFonts w:cs="Arial"/>
          <w:color w:val="000000" w:themeColor="text1"/>
        </w:rPr>
        <w:t>’</w:t>
      </w:r>
      <w:r w:rsidR="00A56C23">
        <w:rPr>
          <w:rFonts w:cs="Arial"/>
          <w:color w:val="000000" w:themeColor="text1"/>
        </w:rPr>
        <w:t xml:space="preserve"> </w:t>
      </w:r>
      <w:r w:rsidR="00EC4E0B" w:rsidRPr="008B1D09">
        <w:rPr>
          <w:rFonts w:cs="Arial"/>
          <w:color w:val="000000" w:themeColor="text1"/>
        </w:rPr>
        <w:t>stakeholders.</w:t>
      </w:r>
    </w:p>
    <w:p w14:paraId="5CD091EC" w14:textId="77777777" w:rsidR="00582FC1" w:rsidRPr="008B1D09" w:rsidRDefault="007C5E55" w:rsidP="008B1D09">
      <w:pPr>
        <w:spacing w:line="360" w:lineRule="auto"/>
        <w:rPr>
          <w:rFonts w:cs="Arial"/>
          <w:color w:val="000000" w:themeColor="text1"/>
        </w:rPr>
      </w:pPr>
      <w:r>
        <w:rPr>
          <w:rFonts w:cs="Arial"/>
          <w:b/>
          <w:noProof/>
          <w:color w:val="000000" w:themeColor="text1"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65AFEDD6" wp14:editId="29440901">
                <wp:simplePos x="0" y="0"/>
                <wp:positionH relativeFrom="column">
                  <wp:posOffset>4661081</wp:posOffset>
                </wp:positionH>
                <wp:positionV relativeFrom="paragraph">
                  <wp:posOffset>436245</wp:posOffset>
                </wp:positionV>
                <wp:extent cx="995226" cy="23114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95226" cy="2311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82E279E" w14:textId="77777777" w:rsidR="0018219D" w:rsidRPr="007C5E55" w:rsidRDefault="0018219D">
                            <w:pPr>
                              <w:rPr>
                                <w:b/>
                                <w:i/>
                                <w:sz w:val="22"/>
                              </w:rPr>
                            </w:pPr>
                            <w:r w:rsidRPr="007C5E55">
                              <w:rPr>
                                <w:b/>
                                <w:i/>
                                <w:sz w:val="22"/>
                              </w:rPr>
                              <w:t>Shareholders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AFEDD6" id="Text Box 3" o:spid="_x0000_s1027" type="#_x0000_t202" style="position:absolute;margin-left:367pt;margin-top:34.35pt;width:78.35pt;height:18.2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" filled="f" stroked="f">
                <v:textbox>
                  <w:txbxContent>
                    <w:p w14:paraId="182E279E" w14:textId="77777777" w:rsidR="0018219D" w:rsidRPr="007C5E55" w:rsidRDefault="0018219D">
                      <w:pPr>
                        <w:rPr>
                          <w:b/>
                          <w:i/>
                          <w:sz w:val="22"/>
                        </w:rPr>
                      </w:pPr>
                      <w:r w:rsidRPr="007C5E55">
                        <w:rPr>
                          <w:b/>
                          <w:i/>
                          <w:sz w:val="22"/>
                        </w:rPr>
                        <w:t>Shareholders</w:t>
                      </w:r>
                    </w:p>
                  </w:txbxContent>
                </v:textbox>
              </v:shape>
            </w:pict>
          </mc:Fallback>
        </mc:AlternateContent>
      </w:r>
      <w:r w:rsidR="00582FC1" w:rsidRPr="008B1D09">
        <w:rPr>
          <w:rFonts w:cs="Arial"/>
          <w:noProof/>
          <w:color w:val="000000" w:themeColor="text1"/>
          <w:lang w:eastAsia="en-GB"/>
        </w:rPr>
        <w:drawing>
          <wp:inline distT="0" distB="0" distL="0" distR="0" wp14:anchorId="321A322C" wp14:editId="32038E6A">
            <wp:extent cx="5727700" cy="5134610"/>
            <wp:effectExtent l="0" t="0" r="1270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 Shot 2018-11-16 at 16.37.57.png"/>
                    <pic:cNvPicPr/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18"/>
                    <a:stretch/>
                  </pic:blipFill>
                  <pic:spPr bwMode="auto">
                    <a:xfrm>
                      <a:off x="0" y="0"/>
                      <a:ext cx="5727700" cy="5134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7AF715" w14:textId="77777777" w:rsidR="001E1A71" w:rsidRPr="008B1D09" w:rsidRDefault="001E1A71" w:rsidP="008B1D09">
      <w:pPr>
        <w:spacing w:line="360" w:lineRule="auto"/>
        <w:rPr>
          <w:rFonts w:cs="Arial"/>
          <w:i/>
          <w:color w:val="000000" w:themeColor="text1"/>
          <w:sz w:val="21"/>
        </w:rPr>
      </w:pPr>
      <w:r w:rsidRPr="008B1D09">
        <w:rPr>
          <w:rFonts w:cs="Arial"/>
          <w:i/>
          <w:color w:val="000000" w:themeColor="text1"/>
          <w:sz w:val="21"/>
        </w:rPr>
        <w:t xml:space="preserve">Appendix E: </w:t>
      </w:r>
      <w:r w:rsidR="00286665" w:rsidRPr="008B1D09">
        <w:rPr>
          <w:rFonts w:cs="Arial"/>
          <w:i/>
          <w:color w:val="000000" w:themeColor="text1"/>
          <w:sz w:val="21"/>
        </w:rPr>
        <w:t>Thompson, 2015</w:t>
      </w:r>
      <w:r w:rsidR="00EB0F1B">
        <w:rPr>
          <w:rFonts w:cs="Arial"/>
          <w:i/>
          <w:color w:val="000000" w:themeColor="text1"/>
          <w:sz w:val="21"/>
        </w:rPr>
        <w:t xml:space="preserve"> (adapted</w:t>
      </w:r>
      <w:r w:rsidRPr="008B1D09">
        <w:rPr>
          <w:rFonts w:cs="Arial"/>
          <w:i/>
          <w:color w:val="000000" w:themeColor="text1"/>
          <w:sz w:val="21"/>
        </w:rPr>
        <w:t>).</w:t>
      </w:r>
    </w:p>
    <w:p w14:paraId="3065AD22" w14:textId="77777777" w:rsidR="001E1A71" w:rsidRPr="008B1D09" w:rsidRDefault="001E1A71" w:rsidP="008B1D09">
      <w:pPr>
        <w:spacing w:line="360" w:lineRule="auto"/>
        <w:rPr>
          <w:rFonts w:cs="Arial"/>
          <w:color w:val="000000" w:themeColor="text1"/>
        </w:rPr>
      </w:pPr>
    </w:p>
    <w:p w14:paraId="47AFB649" w14:textId="77777777" w:rsidR="00582FC1" w:rsidRPr="008B1D09" w:rsidRDefault="00EF43A9" w:rsidP="008B1D09">
      <w:p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>Justification</w:t>
      </w:r>
      <w:r w:rsidR="00356D7D" w:rsidRPr="008B1D09">
        <w:rPr>
          <w:rFonts w:cs="Arial"/>
          <w:color w:val="000000" w:themeColor="text1"/>
        </w:rPr>
        <w:t xml:space="preserve"> of </w:t>
      </w:r>
      <w:r w:rsidR="007C5E55">
        <w:rPr>
          <w:rFonts w:cs="Arial"/>
          <w:color w:val="000000" w:themeColor="text1"/>
        </w:rPr>
        <w:t>one</w:t>
      </w:r>
      <w:r w:rsidR="00A56C23">
        <w:rPr>
          <w:rFonts w:cs="Arial"/>
          <w:color w:val="000000" w:themeColor="text1"/>
        </w:rPr>
        <w:t xml:space="preserve"> stakeholder position</w:t>
      </w:r>
      <w:r w:rsidR="00AE67E7" w:rsidRPr="008B1D09">
        <w:rPr>
          <w:rFonts w:cs="Arial"/>
          <w:color w:val="000000" w:themeColor="text1"/>
        </w:rPr>
        <w:t xml:space="preserve"> in each quadrant is as follows:</w:t>
      </w:r>
    </w:p>
    <w:p w14:paraId="3AF0EC8E" w14:textId="77777777" w:rsidR="00EF43A9" w:rsidRPr="008B1D09" w:rsidRDefault="00EF43A9" w:rsidP="008B1D09">
      <w:pPr>
        <w:pStyle w:val="ListParagraph"/>
        <w:numPr>
          <w:ilvl w:val="0"/>
          <w:numId w:val="32"/>
        </w:num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b/>
          <w:color w:val="000000" w:themeColor="text1"/>
        </w:rPr>
        <w:t>CEO &amp; Senior Management:</w:t>
      </w:r>
    </w:p>
    <w:p w14:paraId="47AFDBDA" w14:textId="43B742CD" w:rsidR="007C5E55" w:rsidRPr="00A56C23" w:rsidRDefault="004B31B1" w:rsidP="00A56C23">
      <w:pPr>
        <w:pStyle w:val="ListParagraph"/>
        <w:spacing w:line="360" w:lineRule="auto"/>
        <w:ind w:left="360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 xml:space="preserve">The CEO and senior managers are responsible for </w:t>
      </w:r>
      <w:r w:rsidR="003B58E7" w:rsidRPr="008B1D09">
        <w:rPr>
          <w:rFonts w:cs="Arial"/>
          <w:color w:val="000000" w:themeColor="text1"/>
        </w:rPr>
        <w:t xml:space="preserve">establishing policy, </w:t>
      </w:r>
      <w:r w:rsidRPr="008B1D09">
        <w:rPr>
          <w:rFonts w:cs="Arial"/>
          <w:color w:val="000000" w:themeColor="text1"/>
        </w:rPr>
        <w:t xml:space="preserve">‘managing relations…and </w:t>
      </w:r>
      <w:r w:rsidR="001B2A0D" w:rsidRPr="008B1D09">
        <w:rPr>
          <w:rFonts w:cs="Arial"/>
          <w:color w:val="000000" w:themeColor="text1"/>
        </w:rPr>
        <w:t xml:space="preserve">handling </w:t>
      </w:r>
      <w:r w:rsidRPr="008B1D09">
        <w:rPr>
          <w:rFonts w:cs="Arial"/>
          <w:color w:val="000000" w:themeColor="text1"/>
        </w:rPr>
        <w:t>external affairs’ (Boddy, 2014).</w:t>
      </w:r>
      <w:r w:rsidR="00634251" w:rsidRPr="008B1D09">
        <w:rPr>
          <w:rFonts w:cs="Arial"/>
          <w:color w:val="000000" w:themeColor="text1"/>
        </w:rPr>
        <w:t xml:space="preserve"> This means they are </w:t>
      </w:r>
      <w:r w:rsidR="00C2694B">
        <w:rPr>
          <w:rFonts w:cs="Arial"/>
          <w:color w:val="000000" w:themeColor="text1"/>
        </w:rPr>
        <w:t>predominant influencers of</w:t>
      </w:r>
      <w:r w:rsidR="00634251" w:rsidRPr="008B1D09">
        <w:rPr>
          <w:rFonts w:cs="Arial"/>
          <w:color w:val="000000" w:themeColor="text1"/>
        </w:rPr>
        <w:t xml:space="preserve"> Adidas</w:t>
      </w:r>
      <w:r w:rsidR="0070302D">
        <w:rPr>
          <w:rFonts w:cs="Arial"/>
          <w:color w:val="000000" w:themeColor="text1"/>
        </w:rPr>
        <w:t>’</w:t>
      </w:r>
      <w:r w:rsidR="00634251" w:rsidRPr="008B1D09">
        <w:rPr>
          <w:rFonts w:cs="Arial"/>
          <w:color w:val="000000" w:themeColor="text1"/>
        </w:rPr>
        <w:t xml:space="preserve"> performance</w:t>
      </w:r>
      <w:r w:rsidR="00C2694B">
        <w:rPr>
          <w:rFonts w:cs="Arial"/>
          <w:color w:val="000000" w:themeColor="text1"/>
        </w:rPr>
        <w:t xml:space="preserve"> with high power and interest.</w:t>
      </w:r>
    </w:p>
    <w:p w14:paraId="409212FC" w14:textId="77777777" w:rsidR="00EF43A9" w:rsidRPr="008B1D09" w:rsidRDefault="00EF43A9" w:rsidP="008B1D09">
      <w:pPr>
        <w:pStyle w:val="ListParagraph"/>
        <w:numPr>
          <w:ilvl w:val="0"/>
          <w:numId w:val="32"/>
        </w:num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b/>
          <w:color w:val="000000" w:themeColor="text1"/>
        </w:rPr>
        <w:t>Outsourced Factory Workers:</w:t>
      </w:r>
    </w:p>
    <w:p w14:paraId="3EEF30C1" w14:textId="77777777" w:rsidR="00EF43A9" w:rsidRPr="008B1D09" w:rsidRDefault="003176B2" w:rsidP="008B1D09">
      <w:pPr>
        <w:spacing w:line="360" w:lineRule="auto"/>
        <w:ind w:left="360"/>
        <w:rPr>
          <w:rFonts w:cs="Arial"/>
          <w:color w:val="000000" w:themeColor="text1"/>
        </w:rPr>
      </w:pPr>
      <w:r w:rsidRPr="008B1D09">
        <w:rPr>
          <w:rFonts w:cs="Arial"/>
          <w:color w:val="000000" w:themeColor="text1"/>
        </w:rPr>
        <w:t>Outso</w:t>
      </w:r>
      <w:r w:rsidR="008468FC" w:rsidRPr="008B1D09">
        <w:rPr>
          <w:rFonts w:cs="Arial"/>
          <w:color w:val="000000" w:themeColor="text1"/>
        </w:rPr>
        <w:t>urced workers are easily</w:t>
      </w:r>
      <w:r w:rsidRPr="008B1D09">
        <w:rPr>
          <w:rFonts w:cs="Arial"/>
          <w:color w:val="000000" w:themeColor="text1"/>
        </w:rPr>
        <w:t xml:space="preserve"> replaceable. In 2011, Indonesian subcontractor PT Kizone </w:t>
      </w:r>
      <w:r w:rsidR="008468FC" w:rsidRPr="008B1D09">
        <w:rPr>
          <w:rFonts w:cs="Arial"/>
          <w:color w:val="000000" w:themeColor="text1"/>
        </w:rPr>
        <w:t>liquidated</w:t>
      </w:r>
      <w:r w:rsidRPr="008B1D09">
        <w:rPr>
          <w:rFonts w:cs="Arial"/>
          <w:color w:val="000000" w:themeColor="text1"/>
        </w:rPr>
        <w:t xml:space="preserve"> </w:t>
      </w:r>
      <w:r w:rsidR="00A56C23">
        <w:rPr>
          <w:rFonts w:cs="Arial"/>
          <w:color w:val="000000" w:themeColor="text1"/>
        </w:rPr>
        <w:t>and deferred payment of</w:t>
      </w:r>
      <w:r w:rsidRPr="008B1D09">
        <w:rPr>
          <w:rFonts w:cs="Arial"/>
          <w:color w:val="000000" w:themeColor="text1"/>
        </w:rPr>
        <w:t xml:space="preserve"> $3million severance</w:t>
      </w:r>
      <w:r w:rsidR="00A56C23">
        <w:rPr>
          <w:rFonts w:cs="Arial"/>
          <w:color w:val="000000" w:themeColor="text1"/>
        </w:rPr>
        <w:t xml:space="preserve"> to 2,700 employees</w:t>
      </w:r>
      <w:r w:rsidRPr="008B1D09">
        <w:rPr>
          <w:rFonts w:cs="Arial"/>
          <w:color w:val="000000" w:themeColor="text1"/>
        </w:rPr>
        <w:t xml:space="preserve">. </w:t>
      </w:r>
      <w:r w:rsidR="008468FC" w:rsidRPr="008B1D09">
        <w:rPr>
          <w:rFonts w:cs="Arial"/>
          <w:color w:val="000000" w:themeColor="text1"/>
        </w:rPr>
        <w:t>Contractual clauses meant</w:t>
      </w:r>
      <w:r w:rsidRPr="008B1D09">
        <w:rPr>
          <w:rFonts w:cs="Arial"/>
          <w:color w:val="000000" w:themeColor="text1"/>
        </w:rPr>
        <w:t xml:space="preserve"> Adidas refused to provide ‘unpaid benefits of its contractor’ (Business &amp; Human Rights Resource Centre, 2014). </w:t>
      </w:r>
      <w:r w:rsidR="00261665">
        <w:rPr>
          <w:rFonts w:cs="Arial"/>
          <w:color w:val="000000" w:themeColor="text1"/>
        </w:rPr>
        <w:t>Contractually,</w:t>
      </w:r>
      <w:r w:rsidR="008468FC" w:rsidRPr="008B1D09">
        <w:rPr>
          <w:rFonts w:cs="Arial"/>
          <w:color w:val="000000" w:themeColor="text1"/>
        </w:rPr>
        <w:t xml:space="preserve"> workers</w:t>
      </w:r>
      <w:r w:rsidRPr="008B1D09">
        <w:rPr>
          <w:rFonts w:cs="Arial"/>
          <w:color w:val="000000" w:themeColor="text1"/>
        </w:rPr>
        <w:t xml:space="preserve"> have </w:t>
      </w:r>
      <w:r w:rsidR="008468FC" w:rsidRPr="008B1D09">
        <w:rPr>
          <w:rFonts w:cs="Arial"/>
          <w:color w:val="000000" w:themeColor="text1"/>
        </w:rPr>
        <w:t>minimal</w:t>
      </w:r>
      <w:r w:rsidRPr="008B1D09">
        <w:rPr>
          <w:rFonts w:cs="Arial"/>
          <w:color w:val="000000" w:themeColor="text1"/>
        </w:rPr>
        <w:t xml:space="preserve"> power</w:t>
      </w:r>
      <w:r w:rsidR="00261665">
        <w:rPr>
          <w:rFonts w:cs="Arial"/>
          <w:color w:val="000000" w:themeColor="text1"/>
        </w:rPr>
        <w:t xml:space="preserve"> as they aren’</w:t>
      </w:r>
      <w:r w:rsidR="000C6FAD" w:rsidRPr="008B1D09">
        <w:rPr>
          <w:rFonts w:cs="Arial"/>
          <w:color w:val="000000" w:themeColor="text1"/>
        </w:rPr>
        <w:t xml:space="preserve">t the </w:t>
      </w:r>
      <w:r w:rsidR="008468FC" w:rsidRPr="008B1D09">
        <w:rPr>
          <w:rFonts w:cs="Arial"/>
          <w:color w:val="000000" w:themeColor="text1"/>
        </w:rPr>
        <w:t>direct responsibility of Adidas</w:t>
      </w:r>
      <w:r w:rsidR="007C5E55">
        <w:rPr>
          <w:rFonts w:cs="Arial"/>
          <w:color w:val="000000" w:themeColor="text1"/>
        </w:rPr>
        <w:t xml:space="preserve"> operating</w:t>
      </w:r>
      <w:r w:rsidR="008468FC" w:rsidRPr="008B1D09">
        <w:rPr>
          <w:rFonts w:cs="Arial"/>
          <w:color w:val="000000" w:themeColor="text1"/>
        </w:rPr>
        <w:t xml:space="preserve"> in countries w</w:t>
      </w:r>
      <w:r w:rsidR="007C5E55">
        <w:rPr>
          <w:rFonts w:cs="Arial"/>
          <w:color w:val="000000" w:themeColor="text1"/>
        </w:rPr>
        <w:t xml:space="preserve">ith </w:t>
      </w:r>
      <w:r w:rsidR="007C5E55">
        <w:rPr>
          <w:rFonts w:cs="Arial"/>
          <w:color w:val="000000" w:themeColor="text1"/>
        </w:rPr>
        <w:lastRenderedPageBreak/>
        <w:t>contentious</w:t>
      </w:r>
      <w:r w:rsidR="008468FC" w:rsidRPr="008B1D09">
        <w:rPr>
          <w:rFonts w:cs="Arial"/>
          <w:color w:val="000000" w:themeColor="text1"/>
        </w:rPr>
        <w:t xml:space="preserve"> health and safety laws. </w:t>
      </w:r>
      <w:r w:rsidR="00261665">
        <w:rPr>
          <w:rFonts w:cs="Arial"/>
          <w:color w:val="000000" w:themeColor="text1"/>
        </w:rPr>
        <w:t>Interest</w:t>
      </w:r>
      <w:r w:rsidR="000C6FAD" w:rsidRPr="008B1D09">
        <w:rPr>
          <w:rFonts w:cs="Arial"/>
          <w:color w:val="000000" w:themeColor="text1"/>
        </w:rPr>
        <w:t xml:space="preserve"> in company perfor</w:t>
      </w:r>
      <w:r w:rsidR="003B7565" w:rsidRPr="008B1D09">
        <w:rPr>
          <w:rFonts w:cs="Arial"/>
          <w:color w:val="000000" w:themeColor="text1"/>
        </w:rPr>
        <w:t>mance</w:t>
      </w:r>
      <w:r w:rsidR="00A56C23">
        <w:rPr>
          <w:rFonts w:cs="Arial"/>
          <w:color w:val="000000" w:themeColor="text1"/>
        </w:rPr>
        <w:t xml:space="preserve"> is </w:t>
      </w:r>
      <w:r w:rsidR="00261665">
        <w:rPr>
          <w:rFonts w:cs="Arial"/>
          <w:color w:val="000000" w:themeColor="text1"/>
        </w:rPr>
        <w:t>low</w:t>
      </w:r>
      <w:r w:rsidR="003B7565" w:rsidRPr="008B1D09">
        <w:rPr>
          <w:rFonts w:cs="Arial"/>
          <w:color w:val="000000" w:themeColor="text1"/>
        </w:rPr>
        <w:t xml:space="preserve"> as other manufacturers recruit</w:t>
      </w:r>
      <w:r w:rsidR="000C6FAD" w:rsidRPr="008B1D09">
        <w:rPr>
          <w:rFonts w:cs="Arial"/>
          <w:color w:val="000000" w:themeColor="text1"/>
        </w:rPr>
        <w:t xml:space="preserve"> the same subcontractors</w:t>
      </w:r>
      <w:r w:rsidRPr="008B1D09">
        <w:rPr>
          <w:rFonts w:cs="Arial"/>
          <w:color w:val="000000" w:themeColor="text1"/>
        </w:rPr>
        <w:t>.</w:t>
      </w:r>
    </w:p>
    <w:p w14:paraId="792E2278" w14:textId="77777777" w:rsidR="00C761AA" w:rsidRPr="008B1D09" w:rsidRDefault="00C761AA" w:rsidP="008B1D09">
      <w:pPr>
        <w:pStyle w:val="ListParagraph"/>
        <w:numPr>
          <w:ilvl w:val="0"/>
          <w:numId w:val="32"/>
        </w:num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b/>
          <w:color w:val="000000" w:themeColor="text1"/>
        </w:rPr>
        <w:t>Governing Bodies:</w:t>
      </w:r>
    </w:p>
    <w:p w14:paraId="79ED44EF" w14:textId="77777777" w:rsidR="00C761AA" w:rsidRPr="008B1D09" w:rsidRDefault="00C761AA" w:rsidP="008B1D09">
      <w:pPr>
        <w:spacing w:line="360" w:lineRule="auto"/>
        <w:ind w:left="360"/>
        <w:rPr>
          <w:rFonts w:cs="Arial"/>
          <w:color w:val="FF0000"/>
        </w:rPr>
      </w:pPr>
      <w:r w:rsidRPr="008B1D09">
        <w:rPr>
          <w:rFonts w:cs="Arial"/>
          <w:color w:val="000000" w:themeColor="text1"/>
        </w:rPr>
        <w:t xml:space="preserve">Globalisation means large firms must abide by laws of numerous governing bodies. </w:t>
      </w:r>
      <w:r w:rsidR="00A56C23">
        <w:rPr>
          <w:rFonts w:cs="Arial"/>
          <w:color w:val="000000" w:themeColor="text1"/>
        </w:rPr>
        <w:t xml:space="preserve">These can </w:t>
      </w:r>
      <w:r w:rsidR="00085713">
        <w:rPr>
          <w:rFonts w:cs="Arial"/>
          <w:color w:val="000000" w:themeColor="text1"/>
        </w:rPr>
        <w:t>restrict</w:t>
      </w:r>
      <w:r w:rsidR="00A56C23">
        <w:rPr>
          <w:rFonts w:cs="Arial"/>
          <w:color w:val="000000" w:themeColor="text1"/>
        </w:rPr>
        <w:t xml:space="preserve"> or</w:t>
      </w:r>
      <w:r w:rsidRPr="008B1D09">
        <w:rPr>
          <w:rFonts w:cs="Arial"/>
          <w:color w:val="000000" w:themeColor="text1"/>
        </w:rPr>
        <w:t xml:space="preserve"> assist business</w:t>
      </w:r>
      <w:r w:rsidR="00085713">
        <w:rPr>
          <w:rFonts w:cs="Arial"/>
          <w:color w:val="000000" w:themeColor="text1"/>
        </w:rPr>
        <w:t xml:space="preserve"> activity</w:t>
      </w:r>
      <w:r w:rsidRPr="008B1D09">
        <w:rPr>
          <w:rFonts w:cs="Arial"/>
          <w:color w:val="000000" w:themeColor="text1"/>
        </w:rPr>
        <w:t xml:space="preserve">, </w:t>
      </w:r>
      <w:r w:rsidR="00085713">
        <w:rPr>
          <w:rFonts w:cs="Arial"/>
          <w:color w:val="000000" w:themeColor="text1"/>
        </w:rPr>
        <w:t>indicating</w:t>
      </w:r>
      <w:r w:rsidRPr="008B1D09">
        <w:rPr>
          <w:rFonts w:cs="Arial"/>
          <w:color w:val="000000" w:themeColor="text1"/>
        </w:rPr>
        <w:t xml:space="preserve"> high power </w:t>
      </w:r>
      <w:r w:rsidR="00085713">
        <w:rPr>
          <w:rFonts w:cs="Arial"/>
          <w:color w:val="000000" w:themeColor="text1"/>
        </w:rPr>
        <w:t>and</w:t>
      </w:r>
      <w:r w:rsidRPr="008B1D09">
        <w:rPr>
          <w:rFonts w:cs="Arial"/>
          <w:color w:val="000000" w:themeColor="text1"/>
        </w:rPr>
        <w:t xml:space="preserve"> low</w:t>
      </w:r>
      <w:r w:rsidR="00085713">
        <w:rPr>
          <w:rFonts w:cs="Arial"/>
          <w:color w:val="000000" w:themeColor="text1"/>
        </w:rPr>
        <w:t>er</w:t>
      </w:r>
      <w:r w:rsidRPr="008B1D09">
        <w:rPr>
          <w:rFonts w:cs="Arial"/>
          <w:color w:val="000000" w:themeColor="text1"/>
        </w:rPr>
        <w:t xml:space="preserve"> interest. A recent example is</w:t>
      </w:r>
      <w:r w:rsidR="00085713">
        <w:rPr>
          <w:rFonts w:cs="Arial"/>
          <w:color w:val="000000" w:themeColor="text1"/>
        </w:rPr>
        <w:t xml:space="preserve"> worker safety charges in </w:t>
      </w:r>
      <w:r w:rsidRPr="008B1D09">
        <w:rPr>
          <w:rFonts w:cs="Arial"/>
          <w:color w:val="000000" w:themeColor="text1"/>
        </w:rPr>
        <w:t>California design studio where a machine crushed an employee’s arm warranting a $45,000 fine (Rolfsen, 2018).</w:t>
      </w:r>
      <w:r w:rsidR="008375C7" w:rsidRPr="008B1D09">
        <w:rPr>
          <w:rFonts w:cs="Arial"/>
          <w:color w:val="000000" w:themeColor="text1"/>
        </w:rPr>
        <w:t xml:space="preserve"> </w:t>
      </w:r>
      <w:r w:rsidR="00551D03" w:rsidRPr="008B1D09">
        <w:rPr>
          <w:rFonts w:cs="Arial"/>
          <w:color w:val="000000" w:themeColor="text1"/>
        </w:rPr>
        <w:t>On the contrary, Adidas and R</w:t>
      </w:r>
      <w:r w:rsidR="00083BA6">
        <w:rPr>
          <w:rFonts w:cs="Arial"/>
          <w:color w:val="000000" w:themeColor="text1"/>
        </w:rPr>
        <w:t>eebok have filed a multimillion-</w:t>
      </w:r>
      <w:r w:rsidR="00551D03" w:rsidRPr="008B1D09">
        <w:rPr>
          <w:rFonts w:cs="Arial"/>
          <w:color w:val="000000" w:themeColor="text1"/>
        </w:rPr>
        <w:t xml:space="preserve">dollar lawsuit against </w:t>
      </w:r>
      <w:r w:rsidR="00083BA6">
        <w:rPr>
          <w:rFonts w:cs="Arial"/>
          <w:color w:val="000000" w:themeColor="text1"/>
        </w:rPr>
        <w:t>196</w:t>
      </w:r>
      <w:r w:rsidR="00551D03" w:rsidRPr="008B1D09">
        <w:rPr>
          <w:rFonts w:cs="Arial"/>
          <w:color w:val="000000" w:themeColor="text1"/>
        </w:rPr>
        <w:t xml:space="preserve"> retailers selling counterfeit products, thus protecting their market share and eliminating false competition (Lean, 2018)</w:t>
      </w:r>
      <w:r w:rsidRPr="008B1D09">
        <w:rPr>
          <w:rFonts w:cs="Arial"/>
          <w:color w:val="000000" w:themeColor="text1"/>
        </w:rPr>
        <w:t>.</w:t>
      </w:r>
    </w:p>
    <w:p w14:paraId="1E7A8208" w14:textId="77777777" w:rsidR="00EF43A9" w:rsidRPr="008B1D09" w:rsidRDefault="00EF43A9" w:rsidP="008B1D09">
      <w:pPr>
        <w:pStyle w:val="ListParagraph"/>
        <w:numPr>
          <w:ilvl w:val="0"/>
          <w:numId w:val="32"/>
        </w:numPr>
        <w:spacing w:line="360" w:lineRule="auto"/>
        <w:rPr>
          <w:rFonts w:cs="Arial"/>
          <w:color w:val="000000" w:themeColor="text1"/>
        </w:rPr>
      </w:pPr>
      <w:r w:rsidRPr="008B1D09">
        <w:rPr>
          <w:rFonts w:cs="Arial"/>
          <w:b/>
          <w:color w:val="000000" w:themeColor="text1"/>
        </w:rPr>
        <w:t>Environmentalists:</w:t>
      </w:r>
    </w:p>
    <w:p w14:paraId="5CDB3476" w14:textId="77777777" w:rsidR="00EC4E0B" w:rsidRDefault="00336236" w:rsidP="009B2029">
      <w:pPr>
        <w:spacing w:line="360" w:lineRule="auto"/>
        <w:ind w:left="360"/>
        <w:rPr>
          <w:rFonts w:cs="Arial"/>
          <w:color w:val="FF0000"/>
        </w:rPr>
      </w:pPr>
      <w:r w:rsidRPr="008B1D09">
        <w:rPr>
          <w:rFonts w:cs="Arial"/>
          <w:color w:val="000000" w:themeColor="text1"/>
        </w:rPr>
        <w:t>Adidas</w:t>
      </w:r>
      <w:r w:rsidR="00083BA6">
        <w:rPr>
          <w:rFonts w:cs="Arial"/>
          <w:color w:val="000000" w:themeColor="text1"/>
        </w:rPr>
        <w:t>’</w:t>
      </w:r>
      <w:r w:rsidRPr="008B1D09">
        <w:rPr>
          <w:rFonts w:cs="Arial"/>
          <w:color w:val="000000" w:themeColor="text1"/>
        </w:rPr>
        <w:t xml:space="preserve"> environmental impact is </w:t>
      </w:r>
      <w:r w:rsidR="00136E55" w:rsidRPr="008B1D09">
        <w:rPr>
          <w:rFonts w:cs="Arial"/>
          <w:color w:val="000000" w:themeColor="text1"/>
        </w:rPr>
        <w:t>good, even featuring a colla</w:t>
      </w:r>
      <w:r w:rsidR="00EC1328">
        <w:rPr>
          <w:rFonts w:cs="Arial"/>
          <w:color w:val="000000" w:themeColor="text1"/>
        </w:rPr>
        <w:t>boration with ‘Parley</w:t>
      </w:r>
      <w:r w:rsidR="00136E55" w:rsidRPr="008B1D09">
        <w:rPr>
          <w:rFonts w:cs="Arial"/>
          <w:color w:val="000000" w:themeColor="text1"/>
        </w:rPr>
        <w:t xml:space="preserve">’ of 100% recycled materials (Robertson, 2017). </w:t>
      </w:r>
      <w:r w:rsidR="002F2C19" w:rsidRPr="008B1D09">
        <w:rPr>
          <w:rFonts w:cs="Arial"/>
          <w:color w:val="000000" w:themeColor="text1"/>
        </w:rPr>
        <w:t xml:space="preserve">Yet </w:t>
      </w:r>
      <w:r w:rsidR="00083BA6">
        <w:rPr>
          <w:rFonts w:cs="Arial"/>
          <w:color w:val="000000" w:themeColor="text1"/>
        </w:rPr>
        <w:t>recent environmental trends</w:t>
      </w:r>
      <w:r w:rsidR="001102E5">
        <w:rPr>
          <w:rFonts w:cs="Arial"/>
          <w:color w:val="000000" w:themeColor="text1"/>
        </w:rPr>
        <w:t xml:space="preserve"> </w:t>
      </w:r>
      <w:r w:rsidR="00083BA6">
        <w:rPr>
          <w:rFonts w:cs="Arial"/>
          <w:color w:val="000000" w:themeColor="text1"/>
        </w:rPr>
        <w:t xml:space="preserve">have </w:t>
      </w:r>
      <w:r w:rsidR="001102E5">
        <w:rPr>
          <w:rFonts w:cs="Arial"/>
          <w:color w:val="000000" w:themeColor="text1"/>
        </w:rPr>
        <w:t>facilitated</w:t>
      </w:r>
      <w:r w:rsidR="002F2C19" w:rsidRPr="008B1D09">
        <w:rPr>
          <w:rFonts w:cs="Arial"/>
          <w:color w:val="000000" w:themeColor="text1"/>
        </w:rPr>
        <w:t xml:space="preserve"> increased interest in corporate social responsibility. This </w:t>
      </w:r>
      <w:r w:rsidR="00E73250" w:rsidRPr="008B1D09">
        <w:rPr>
          <w:rFonts w:cs="Arial"/>
          <w:color w:val="000000" w:themeColor="text1"/>
        </w:rPr>
        <w:t>group</w:t>
      </w:r>
      <w:r w:rsidR="002F2C19" w:rsidRPr="008B1D09">
        <w:rPr>
          <w:rFonts w:cs="Arial"/>
          <w:color w:val="000000" w:themeColor="text1"/>
        </w:rPr>
        <w:t xml:space="preserve"> has high interest in activity but relatively low impact unless environmental laws are breached.</w:t>
      </w:r>
      <w:r w:rsidR="002F2C19" w:rsidRPr="008B1D09">
        <w:rPr>
          <w:rFonts w:cs="Arial"/>
          <w:color w:val="FF0000"/>
        </w:rPr>
        <w:t xml:space="preserve"> </w:t>
      </w:r>
    </w:p>
    <w:p w14:paraId="60787E9D" w14:textId="77777777" w:rsidR="0034615E" w:rsidRPr="009B2029" w:rsidRDefault="0034615E" w:rsidP="009B2029">
      <w:pPr>
        <w:spacing w:line="360" w:lineRule="auto"/>
        <w:ind w:left="360"/>
        <w:rPr>
          <w:rFonts w:cs="Arial"/>
          <w:color w:val="FF0000"/>
        </w:rPr>
      </w:pPr>
    </w:p>
    <w:p w14:paraId="099E2E85" w14:textId="77777777" w:rsidR="008B1D09" w:rsidRPr="009B2029" w:rsidRDefault="008B1D09" w:rsidP="009B2029">
      <w:pPr>
        <w:pStyle w:val="Heading2"/>
        <w:spacing w:line="360" w:lineRule="auto"/>
        <w:rPr>
          <w:rFonts w:asciiTheme="minorHAnsi" w:hAnsiTheme="minorHAnsi" w:cs="Arial"/>
          <w:sz w:val="32"/>
        </w:rPr>
      </w:pPr>
      <w:bookmarkStart w:id="11" w:name="_Toc530564162"/>
      <w:r w:rsidRPr="008B1D09">
        <w:rPr>
          <w:rFonts w:asciiTheme="minorHAnsi" w:hAnsiTheme="minorHAnsi" w:cs="Arial"/>
          <w:sz w:val="32"/>
        </w:rPr>
        <w:t>3.</w:t>
      </w:r>
      <w:r>
        <w:rPr>
          <w:rFonts w:asciiTheme="minorHAnsi" w:hAnsiTheme="minorHAnsi" w:cs="Arial"/>
          <w:sz w:val="32"/>
        </w:rPr>
        <w:t xml:space="preserve">3 </w:t>
      </w:r>
      <w:r w:rsidR="007B615B" w:rsidRPr="008B1D09">
        <w:rPr>
          <w:rFonts w:asciiTheme="minorHAnsi" w:hAnsiTheme="minorHAnsi" w:cs="Arial"/>
          <w:sz w:val="32"/>
        </w:rPr>
        <w:t>SWOT analysis</w:t>
      </w:r>
      <w:bookmarkEnd w:id="11"/>
    </w:p>
    <w:p w14:paraId="146B63DC" w14:textId="77777777" w:rsidR="007B615B" w:rsidRPr="00EC1328" w:rsidRDefault="00A43A96" w:rsidP="008B1D09">
      <w:pPr>
        <w:spacing w:line="360" w:lineRule="auto"/>
        <w:rPr>
          <w:color w:val="000000" w:themeColor="text1"/>
        </w:rPr>
      </w:pPr>
      <w:r w:rsidRPr="00EC1328">
        <w:rPr>
          <w:color w:val="000000" w:themeColor="text1"/>
        </w:rPr>
        <w:t>SWOT Analysis ‘is a pla</w:t>
      </w:r>
      <w:r w:rsidR="00083BA6">
        <w:rPr>
          <w:color w:val="000000" w:themeColor="text1"/>
        </w:rPr>
        <w:t>nning process’ that assesses;</w:t>
      </w:r>
      <w:r w:rsidRPr="00EC1328">
        <w:rPr>
          <w:color w:val="000000" w:themeColor="text1"/>
        </w:rPr>
        <w:t xml:space="preserve"> strengths, weaknesses, opportunities and </w:t>
      </w:r>
      <w:r w:rsidR="00EC1328" w:rsidRPr="00EC1328">
        <w:rPr>
          <w:color w:val="000000" w:themeColor="text1"/>
        </w:rPr>
        <w:t>threats</w:t>
      </w:r>
      <w:r w:rsidRPr="00EC1328">
        <w:rPr>
          <w:color w:val="000000" w:themeColor="text1"/>
        </w:rPr>
        <w:t xml:space="preserve"> to ‘determine new leads to follow’ (Fallon, 2018).</w:t>
      </w:r>
      <w:r w:rsidR="008868D6" w:rsidRPr="00EC1328">
        <w:rPr>
          <w:color w:val="000000" w:themeColor="text1"/>
        </w:rPr>
        <w:t xml:space="preserve"> </w:t>
      </w:r>
      <w:r w:rsidR="005B3202" w:rsidRPr="00EC1328">
        <w:rPr>
          <w:color w:val="000000" w:themeColor="text1"/>
        </w:rPr>
        <w:t xml:space="preserve">Appendix F applies </w:t>
      </w:r>
      <w:r w:rsidR="003C3AC9" w:rsidRPr="00EC1328">
        <w:rPr>
          <w:color w:val="000000" w:themeColor="text1"/>
        </w:rPr>
        <w:t>this model to Adidas.</w:t>
      </w:r>
    </w:p>
    <w:p w14:paraId="76E2A398" w14:textId="77777777" w:rsidR="00FC1303" w:rsidRPr="008B1D09" w:rsidRDefault="00345FCE" w:rsidP="008B1D09">
      <w:pPr>
        <w:spacing w:line="360" w:lineRule="auto"/>
        <w:rPr>
          <w:color w:val="7030A0"/>
        </w:rPr>
      </w:pPr>
      <w:r w:rsidRPr="008B1D09">
        <w:rPr>
          <w:noProof/>
          <w:color w:val="7030A0"/>
          <w:lang w:eastAsia="en-GB"/>
        </w:rPr>
        <w:lastRenderedPageBreak/>
        <w:drawing>
          <wp:inline distT="0" distB="0" distL="0" distR="0" wp14:anchorId="4D7B3679" wp14:editId="0AE5A21E">
            <wp:extent cx="5727700" cy="5297805"/>
            <wp:effectExtent l="0" t="0" r="12700" b="1079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 Shot 2018-11-18 at 17.32.20.png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2978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AF2A8" w14:textId="77777777" w:rsidR="00FC1303" w:rsidRPr="008B1D09" w:rsidRDefault="00EB0F1B" w:rsidP="008B1D09">
      <w:pPr>
        <w:spacing w:line="360" w:lineRule="auto"/>
        <w:rPr>
          <w:rFonts w:cs="Arial"/>
          <w:i/>
          <w:color w:val="000000" w:themeColor="text1"/>
          <w:sz w:val="21"/>
        </w:rPr>
      </w:pPr>
      <w:r>
        <w:rPr>
          <w:rFonts w:cs="Arial"/>
          <w:i/>
          <w:color w:val="000000" w:themeColor="text1"/>
          <w:sz w:val="21"/>
        </w:rPr>
        <w:t>Appendix F:</w:t>
      </w:r>
      <w:r w:rsidR="00F2499D" w:rsidRPr="008B1D09">
        <w:rPr>
          <w:rFonts w:cs="Arial"/>
          <w:i/>
          <w:color w:val="000000" w:themeColor="text1"/>
          <w:sz w:val="21"/>
        </w:rPr>
        <w:t xml:space="preserve"> Boddy, 2014</w:t>
      </w:r>
      <w:r>
        <w:rPr>
          <w:rFonts w:cs="Arial"/>
          <w:i/>
          <w:color w:val="000000" w:themeColor="text1"/>
          <w:sz w:val="21"/>
        </w:rPr>
        <w:t xml:space="preserve"> (adapted</w:t>
      </w:r>
      <w:r w:rsidR="00FC1303" w:rsidRPr="008B1D09">
        <w:rPr>
          <w:rFonts w:cs="Arial"/>
          <w:i/>
          <w:color w:val="000000" w:themeColor="text1"/>
          <w:sz w:val="21"/>
        </w:rPr>
        <w:t>).</w:t>
      </w:r>
    </w:p>
    <w:p w14:paraId="0C2BFB5D" w14:textId="77777777" w:rsidR="00017B52" w:rsidRPr="008B1D09" w:rsidRDefault="00017B52" w:rsidP="008B1D09">
      <w:pPr>
        <w:spacing w:line="360" w:lineRule="auto"/>
        <w:rPr>
          <w:color w:val="7030A0"/>
        </w:rPr>
      </w:pPr>
    </w:p>
    <w:p w14:paraId="0E56DAA8" w14:textId="77777777" w:rsidR="00DA59EB" w:rsidRDefault="00E02390" w:rsidP="008B1D09">
      <w:pPr>
        <w:spacing w:line="360" w:lineRule="auto"/>
        <w:rPr>
          <w:color w:val="000000" w:themeColor="text1"/>
        </w:rPr>
      </w:pPr>
      <w:r w:rsidRPr="00EC1328">
        <w:rPr>
          <w:color w:val="000000" w:themeColor="text1"/>
        </w:rPr>
        <w:t>Justification for key points:</w:t>
      </w:r>
    </w:p>
    <w:p w14:paraId="350F1787" w14:textId="77777777" w:rsidR="00DA59EB" w:rsidRPr="00EC1328" w:rsidRDefault="00DA59EB" w:rsidP="008B1D09">
      <w:pPr>
        <w:spacing w:line="360" w:lineRule="auto"/>
        <w:rPr>
          <w:color w:val="000000" w:themeColor="text1"/>
        </w:rPr>
      </w:pPr>
    </w:p>
    <w:p w14:paraId="1F066E3C" w14:textId="77777777" w:rsidR="00E02390" w:rsidRPr="00EC1328" w:rsidRDefault="00E02390" w:rsidP="008B1D09">
      <w:pPr>
        <w:pStyle w:val="ListParagraph"/>
        <w:numPr>
          <w:ilvl w:val="0"/>
          <w:numId w:val="32"/>
        </w:numPr>
        <w:spacing w:line="360" w:lineRule="auto"/>
        <w:rPr>
          <w:color w:val="000000" w:themeColor="text1"/>
        </w:rPr>
      </w:pPr>
      <w:r w:rsidRPr="00EC1328">
        <w:rPr>
          <w:b/>
          <w:color w:val="000000" w:themeColor="text1"/>
        </w:rPr>
        <w:t xml:space="preserve">Strength – </w:t>
      </w:r>
      <w:r w:rsidR="00ED6BCA" w:rsidRPr="00EC1328">
        <w:rPr>
          <w:i/>
          <w:color w:val="000000" w:themeColor="text1"/>
        </w:rPr>
        <w:t>Strong branding.</w:t>
      </w:r>
    </w:p>
    <w:p w14:paraId="54BFC59E" w14:textId="77777777" w:rsidR="00DA59EB" w:rsidRPr="00DA59EB" w:rsidRDefault="00EC1328" w:rsidP="00DA59EB">
      <w:pPr>
        <w:pStyle w:val="ListParagraph"/>
        <w:spacing w:line="360" w:lineRule="auto"/>
        <w:ind w:left="360"/>
        <w:rPr>
          <w:color w:val="000000" w:themeColor="text1"/>
        </w:rPr>
      </w:pPr>
      <w:r w:rsidRPr="00EC1328">
        <w:rPr>
          <w:color w:val="000000" w:themeColor="text1"/>
        </w:rPr>
        <w:t>A strength of Adidas</w:t>
      </w:r>
      <w:r w:rsidR="00017C31" w:rsidRPr="00EC1328">
        <w:rPr>
          <w:color w:val="000000" w:themeColor="text1"/>
        </w:rPr>
        <w:t xml:space="preserve"> is strong branding. Their </w:t>
      </w:r>
      <w:r w:rsidR="00083BA6">
        <w:rPr>
          <w:color w:val="000000" w:themeColor="text1"/>
        </w:rPr>
        <w:t xml:space="preserve">2005 </w:t>
      </w:r>
      <w:r w:rsidR="00017C31" w:rsidRPr="00EC1328">
        <w:rPr>
          <w:color w:val="000000" w:themeColor="text1"/>
        </w:rPr>
        <w:t>acquisition of str</w:t>
      </w:r>
      <w:r w:rsidRPr="00EC1328">
        <w:rPr>
          <w:color w:val="000000" w:themeColor="text1"/>
        </w:rPr>
        <w:t xml:space="preserve">uggling brand </w:t>
      </w:r>
      <w:r w:rsidR="00017C31" w:rsidRPr="00EC1328">
        <w:rPr>
          <w:color w:val="000000" w:themeColor="text1"/>
        </w:rPr>
        <w:t>Reebo</w:t>
      </w:r>
      <w:r w:rsidR="00083BA6">
        <w:rPr>
          <w:color w:val="000000" w:themeColor="text1"/>
        </w:rPr>
        <w:t xml:space="preserve">k </w:t>
      </w:r>
      <w:r w:rsidR="00017C31" w:rsidRPr="00EC1328">
        <w:rPr>
          <w:color w:val="000000" w:themeColor="text1"/>
        </w:rPr>
        <w:t xml:space="preserve">is </w:t>
      </w:r>
      <w:r w:rsidR="0003646F">
        <w:rPr>
          <w:color w:val="000000" w:themeColor="text1"/>
        </w:rPr>
        <w:t>becoming prosperous</w:t>
      </w:r>
      <w:r w:rsidR="00017C31" w:rsidRPr="00EC1328">
        <w:rPr>
          <w:color w:val="000000" w:themeColor="text1"/>
        </w:rPr>
        <w:t xml:space="preserve">. </w:t>
      </w:r>
      <w:r w:rsidR="00B90379" w:rsidRPr="00EC1328">
        <w:rPr>
          <w:color w:val="000000" w:themeColor="text1"/>
        </w:rPr>
        <w:t xml:space="preserve">Both </w:t>
      </w:r>
      <w:r w:rsidR="00724DB7" w:rsidRPr="00EC1328">
        <w:rPr>
          <w:color w:val="000000" w:themeColor="text1"/>
        </w:rPr>
        <w:t>companies</w:t>
      </w:r>
      <w:r w:rsidR="0003646F">
        <w:rPr>
          <w:color w:val="000000" w:themeColor="text1"/>
        </w:rPr>
        <w:t xml:space="preserve"> were global industry </w:t>
      </w:r>
      <w:r w:rsidR="00B90379" w:rsidRPr="00EC1328">
        <w:rPr>
          <w:color w:val="000000" w:themeColor="text1"/>
        </w:rPr>
        <w:t xml:space="preserve">leaders between 1970 and 1990 with strong groundings in the reappearing retro fashion trend (Bain, 2017). </w:t>
      </w:r>
      <w:r w:rsidR="00017C31" w:rsidRPr="00EC1328">
        <w:rPr>
          <w:color w:val="000000" w:themeColor="text1"/>
        </w:rPr>
        <w:t xml:space="preserve">Both brands </w:t>
      </w:r>
      <w:r w:rsidRPr="00EC1328">
        <w:rPr>
          <w:color w:val="000000" w:themeColor="text1"/>
        </w:rPr>
        <w:t>provide complimen</w:t>
      </w:r>
      <w:r w:rsidR="00541275" w:rsidRPr="00EC1328">
        <w:rPr>
          <w:color w:val="000000" w:themeColor="text1"/>
        </w:rPr>
        <w:t>t</w:t>
      </w:r>
      <w:r w:rsidRPr="00EC1328">
        <w:rPr>
          <w:color w:val="000000" w:themeColor="text1"/>
        </w:rPr>
        <w:t>ary</w:t>
      </w:r>
      <w:r w:rsidR="00541275" w:rsidRPr="00EC1328">
        <w:rPr>
          <w:color w:val="000000" w:themeColor="text1"/>
        </w:rPr>
        <w:t xml:space="preserve"> offerings creating ‘brand desirability’ whilst ‘</w:t>
      </w:r>
      <w:r w:rsidR="0003646F">
        <w:rPr>
          <w:color w:val="000000" w:themeColor="text1"/>
        </w:rPr>
        <w:t xml:space="preserve">sharpening the focus’ of </w:t>
      </w:r>
      <w:r w:rsidR="00541275" w:rsidRPr="001102E5">
        <w:rPr>
          <w:color w:val="000000" w:themeColor="text1"/>
        </w:rPr>
        <w:t>product portfolio</w:t>
      </w:r>
      <w:r w:rsidR="0003646F">
        <w:rPr>
          <w:color w:val="000000" w:themeColor="text1"/>
        </w:rPr>
        <w:t>s</w:t>
      </w:r>
      <w:r w:rsidR="00541275" w:rsidRPr="001102E5">
        <w:rPr>
          <w:color w:val="000000" w:themeColor="text1"/>
        </w:rPr>
        <w:t xml:space="preserve"> to ‘reduce complexity’ (Adidas, 2018b).</w:t>
      </w:r>
      <w:r w:rsidR="00724DB7" w:rsidRPr="001102E5">
        <w:rPr>
          <w:color w:val="000000" w:themeColor="text1"/>
        </w:rPr>
        <w:t xml:space="preserve"> </w:t>
      </w:r>
      <w:r w:rsidR="0003646F">
        <w:rPr>
          <w:color w:val="000000" w:themeColor="text1"/>
        </w:rPr>
        <w:t xml:space="preserve">Both </w:t>
      </w:r>
      <w:r w:rsidR="0003646F" w:rsidRPr="001102E5">
        <w:rPr>
          <w:color w:val="000000" w:themeColor="text1"/>
        </w:rPr>
        <w:t>brands</w:t>
      </w:r>
      <w:r w:rsidR="00724DB7" w:rsidRPr="001102E5">
        <w:rPr>
          <w:color w:val="000000" w:themeColor="text1"/>
        </w:rPr>
        <w:t xml:space="preserve"> can be referred to as ‘stars’ </w:t>
      </w:r>
      <w:r w:rsidR="0003646F">
        <w:rPr>
          <w:color w:val="000000" w:themeColor="text1"/>
        </w:rPr>
        <w:t xml:space="preserve">relative to Henderson’s 1970 BCG matrix </w:t>
      </w:r>
      <w:r w:rsidR="00724DB7" w:rsidRPr="001102E5">
        <w:rPr>
          <w:color w:val="000000" w:themeColor="text1"/>
        </w:rPr>
        <w:t>(Kasi, 2018).</w:t>
      </w:r>
      <w:r w:rsidR="000A1378" w:rsidRPr="009B2029">
        <w:rPr>
          <w:color w:val="000000" w:themeColor="text1"/>
        </w:rPr>
        <w:t xml:space="preserve"> </w:t>
      </w:r>
    </w:p>
    <w:p w14:paraId="5C0D25B9" w14:textId="77777777" w:rsidR="00E02390" w:rsidRPr="00EC1328" w:rsidRDefault="00E02390" w:rsidP="008B1D09">
      <w:pPr>
        <w:pStyle w:val="ListParagraph"/>
        <w:numPr>
          <w:ilvl w:val="0"/>
          <w:numId w:val="32"/>
        </w:numPr>
        <w:spacing w:line="360" w:lineRule="auto"/>
        <w:rPr>
          <w:color w:val="000000" w:themeColor="text1"/>
        </w:rPr>
      </w:pPr>
      <w:r w:rsidRPr="00EC1328">
        <w:rPr>
          <w:b/>
          <w:color w:val="000000" w:themeColor="text1"/>
        </w:rPr>
        <w:lastRenderedPageBreak/>
        <w:t xml:space="preserve">Weakness – </w:t>
      </w:r>
      <w:r w:rsidR="00ED6BCA" w:rsidRPr="00EC1328">
        <w:rPr>
          <w:i/>
          <w:color w:val="000000" w:themeColor="text1"/>
        </w:rPr>
        <w:t>Economies of scale vs. Nike.</w:t>
      </w:r>
    </w:p>
    <w:p w14:paraId="7F6D168D" w14:textId="77777777" w:rsidR="00ED6BCA" w:rsidRPr="00EC1328" w:rsidRDefault="00680311" w:rsidP="008B1D09">
      <w:pPr>
        <w:pStyle w:val="ListParagraph"/>
        <w:spacing w:line="360" w:lineRule="auto"/>
        <w:ind w:left="360"/>
        <w:rPr>
          <w:color w:val="000000" w:themeColor="text1"/>
        </w:rPr>
      </w:pPr>
      <w:r w:rsidRPr="00EC1328">
        <w:rPr>
          <w:color w:val="000000" w:themeColor="text1"/>
        </w:rPr>
        <w:t>Adidas’ mis</w:t>
      </w:r>
      <w:r w:rsidR="0003646F">
        <w:rPr>
          <w:color w:val="000000" w:themeColor="text1"/>
        </w:rPr>
        <w:t>sion of being the ‘best’ has positioned strategic focus towards</w:t>
      </w:r>
      <w:r w:rsidRPr="00EC1328">
        <w:rPr>
          <w:color w:val="000000" w:themeColor="text1"/>
        </w:rPr>
        <w:t xml:space="preserve"> confronting Nike. Therefore, the</w:t>
      </w:r>
      <w:r w:rsidR="0003646F">
        <w:rPr>
          <w:color w:val="000000" w:themeColor="text1"/>
        </w:rPr>
        <w:t>ir</w:t>
      </w:r>
      <w:r w:rsidRPr="00EC1328">
        <w:rPr>
          <w:color w:val="000000" w:themeColor="text1"/>
        </w:rPr>
        <w:t xml:space="preserve"> predominant weakness is scale. </w:t>
      </w:r>
      <w:r w:rsidR="008A0514" w:rsidRPr="00EC1328">
        <w:rPr>
          <w:color w:val="000000" w:themeColor="text1"/>
        </w:rPr>
        <w:t>Adidas are making ground on the market l</w:t>
      </w:r>
      <w:r w:rsidR="00932CDC" w:rsidRPr="00EC1328">
        <w:rPr>
          <w:color w:val="000000" w:themeColor="text1"/>
        </w:rPr>
        <w:t xml:space="preserve">eaders, however they </w:t>
      </w:r>
      <w:r w:rsidR="00502610" w:rsidRPr="00EC1328">
        <w:rPr>
          <w:color w:val="000000" w:themeColor="text1"/>
        </w:rPr>
        <w:t>are still ‘much smaller’ (Garcia, 2018).</w:t>
      </w:r>
      <w:r w:rsidR="0086319C" w:rsidRPr="00EC1328">
        <w:rPr>
          <w:color w:val="000000" w:themeColor="text1"/>
        </w:rPr>
        <w:t xml:space="preserve"> </w:t>
      </w:r>
      <w:r w:rsidR="00EC1328" w:rsidRPr="00EC1328">
        <w:rPr>
          <w:color w:val="000000" w:themeColor="text1"/>
        </w:rPr>
        <w:t>This</w:t>
      </w:r>
      <w:r w:rsidR="00A650FF" w:rsidRPr="00EC1328">
        <w:rPr>
          <w:color w:val="000000" w:themeColor="text1"/>
        </w:rPr>
        <w:t xml:space="preserve"> limits Adidas’ investment power highlighted by t</w:t>
      </w:r>
      <w:r w:rsidR="00932CDC" w:rsidRPr="00EC1328">
        <w:rPr>
          <w:color w:val="000000" w:themeColor="text1"/>
        </w:rPr>
        <w:t>he brand’s top player sponsorship</w:t>
      </w:r>
      <w:r w:rsidR="0003646F">
        <w:rPr>
          <w:color w:val="000000" w:themeColor="text1"/>
        </w:rPr>
        <w:t>s</w:t>
      </w:r>
      <w:r w:rsidR="00932CDC" w:rsidRPr="00EC1328">
        <w:rPr>
          <w:color w:val="000000" w:themeColor="text1"/>
        </w:rPr>
        <w:t>. Nike in</w:t>
      </w:r>
      <w:r w:rsidR="00502610" w:rsidRPr="00EC1328">
        <w:rPr>
          <w:color w:val="000000" w:themeColor="text1"/>
        </w:rPr>
        <w:t>vested $19</w:t>
      </w:r>
      <w:r w:rsidR="00932CDC" w:rsidRPr="00EC1328">
        <w:rPr>
          <w:color w:val="000000" w:themeColor="text1"/>
        </w:rPr>
        <w:t xml:space="preserve">.5million </w:t>
      </w:r>
      <w:r w:rsidR="00502610" w:rsidRPr="00EC1328">
        <w:rPr>
          <w:color w:val="000000" w:themeColor="text1"/>
        </w:rPr>
        <w:t xml:space="preserve">in Cristiano Ronaldo </w:t>
      </w:r>
      <w:r w:rsidR="00A650FF" w:rsidRPr="00EC1328">
        <w:rPr>
          <w:color w:val="000000" w:themeColor="text1"/>
        </w:rPr>
        <w:t>whereas Adidas afforded</w:t>
      </w:r>
      <w:r w:rsidR="001102E5">
        <w:rPr>
          <w:color w:val="000000" w:themeColor="text1"/>
        </w:rPr>
        <w:t xml:space="preserve"> only a</w:t>
      </w:r>
      <w:r w:rsidR="00932CDC" w:rsidRPr="00EC1328">
        <w:rPr>
          <w:color w:val="000000" w:themeColor="text1"/>
        </w:rPr>
        <w:t xml:space="preserve"> </w:t>
      </w:r>
      <w:r w:rsidR="00502610" w:rsidRPr="00EC1328">
        <w:rPr>
          <w:color w:val="000000" w:themeColor="text1"/>
        </w:rPr>
        <w:t>$4</w:t>
      </w:r>
      <w:r w:rsidR="00932CDC" w:rsidRPr="00EC1328">
        <w:rPr>
          <w:color w:val="000000" w:themeColor="text1"/>
        </w:rPr>
        <w:t>m</w:t>
      </w:r>
      <w:r w:rsidR="001102E5">
        <w:rPr>
          <w:color w:val="000000" w:themeColor="text1"/>
        </w:rPr>
        <w:t xml:space="preserve"> </w:t>
      </w:r>
      <w:r w:rsidR="0003646F">
        <w:rPr>
          <w:color w:val="000000" w:themeColor="text1"/>
        </w:rPr>
        <w:t xml:space="preserve">endorsement </w:t>
      </w:r>
      <w:r w:rsidR="00502610" w:rsidRPr="00EC1328">
        <w:rPr>
          <w:color w:val="000000" w:themeColor="text1"/>
        </w:rPr>
        <w:t>deal with Gareth Bale</w:t>
      </w:r>
      <w:r w:rsidR="00932CDC" w:rsidRPr="00EC1328">
        <w:rPr>
          <w:color w:val="000000" w:themeColor="text1"/>
        </w:rPr>
        <w:t xml:space="preserve"> (</w:t>
      </w:r>
      <w:r w:rsidR="0086319C" w:rsidRPr="00EC1328">
        <w:rPr>
          <w:color w:val="000000" w:themeColor="text1"/>
        </w:rPr>
        <w:t>Nielsen Sports, 2017)</w:t>
      </w:r>
      <w:r w:rsidR="00932CDC" w:rsidRPr="00EC1328">
        <w:rPr>
          <w:color w:val="000000" w:themeColor="text1"/>
        </w:rPr>
        <w:t xml:space="preserve">. </w:t>
      </w:r>
    </w:p>
    <w:p w14:paraId="17071217" w14:textId="77777777" w:rsidR="00ED6BCA" w:rsidRPr="00EC1328" w:rsidRDefault="00E02390" w:rsidP="008B1D09">
      <w:pPr>
        <w:pStyle w:val="ListParagraph"/>
        <w:numPr>
          <w:ilvl w:val="0"/>
          <w:numId w:val="32"/>
        </w:numPr>
        <w:spacing w:line="360" w:lineRule="auto"/>
        <w:rPr>
          <w:color w:val="000000" w:themeColor="text1"/>
        </w:rPr>
      </w:pPr>
      <w:r w:rsidRPr="00EC1328">
        <w:rPr>
          <w:b/>
          <w:color w:val="000000" w:themeColor="text1"/>
        </w:rPr>
        <w:t xml:space="preserve">Opportunity – </w:t>
      </w:r>
      <w:r w:rsidR="00E85174" w:rsidRPr="00EC1328">
        <w:rPr>
          <w:i/>
          <w:color w:val="000000" w:themeColor="text1"/>
        </w:rPr>
        <w:t xml:space="preserve">Expansion in </w:t>
      </w:r>
      <w:r w:rsidR="00ED6BCA" w:rsidRPr="00EC1328">
        <w:rPr>
          <w:i/>
          <w:color w:val="000000" w:themeColor="text1"/>
        </w:rPr>
        <w:t>markets.</w:t>
      </w:r>
    </w:p>
    <w:p w14:paraId="054DC15E" w14:textId="77777777" w:rsidR="00A650FF" w:rsidRPr="00EC1328" w:rsidRDefault="00A650FF" w:rsidP="008B1D09">
      <w:pPr>
        <w:pStyle w:val="ListParagraph"/>
        <w:spacing w:line="360" w:lineRule="auto"/>
        <w:ind w:left="360"/>
        <w:rPr>
          <w:color w:val="000000" w:themeColor="text1"/>
        </w:rPr>
      </w:pPr>
      <w:r w:rsidRPr="00EC1328">
        <w:rPr>
          <w:color w:val="000000" w:themeColor="text1"/>
        </w:rPr>
        <w:t>Adidas</w:t>
      </w:r>
      <w:r w:rsidR="00E85174" w:rsidRPr="00EC1328">
        <w:rPr>
          <w:color w:val="000000" w:themeColor="text1"/>
        </w:rPr>
        <w:t>’</w:t>
      </w:r>
      <w:r w:rsidRPr="00EC1328">
        <w:rPr>
          <w:color w:val="000000" w:themeColor="text1"/>
        </w:rPr>
        <w:t xml:space="preserve"> aggressive strategy </w:t>
      </w:r>
      <w:r w:rsidR="00F16E10" w:rsidRPr="00EC1328">
        <w:rPr>
          <w:color w:val="000000" w:themeColor="text1"/>
        </w:rPr>
        <w:t>finds them expanding rapidly in</w:t>
      </w:r>
      <w:r w:rsidRPr="00EC1328">
        <w:rPr>
          <w:color w:val="000000" w:themeColor="text1"/>
        </w:rPr>
        <w:t xml:space="preserve"> markets where they have </w:t>
      </w:r>
      <w:r w:rsidR="00F16E10" w:rsidRPr="00EC1328">
        <w:rPr>
          <w:color w:val="000000" w:themeColor="text1"/>
        </w:rPr>
        <w:t xml:space="preserve">previously had </w:t>
      </w:r>
      <w:r w:rsidRPr="00EC1328">
        <w:rPr>
          <w:color w:val="000000" w:themeColor="text1"/>
        </w:rPr>
        <w:t>weaker influence.</w:t>
      </w:r>
      <w:r w:rsidR="003B640C" w:rsidRPr="00EC1328">
        <w:rPr>
          <w:color w:val="000000" w:themeColor="text1"/>
        </w:rPr>
        <w:t xml:space="preserve"> </w:t>
      </w:r>
      <w:r w:rsidR="00F16E10" w:rsidRPr="00EC1328">
        <w:rPr>
          <w:color w:val="000000" w:themeColor="text1"/>
        </w:rPr>
        <w:t>Despite the previously mentioned scale</w:t>
      </w:r>
      <w:r w:rsidR="001421E4" w:rsidRPr="00EC1328">
        <w:rPr>
          <w:color w:val="000000" w:themeColor="text1"/>
        </w:rPr>
        <w:t>, Adidas sales are ‘outpacing’ Nike due to their differentiated strategy, technological advancement and designs (Fickenscher, 2018).</w:t>
      </w:r>
    </w:p>
    <w:p w14:paraId="12FFF1CB" w14:textId="77777777" w:rsidR="00E02390" w:rsidRPr="00EC1328" w:rsidRDefault="00E02390" w:rsidP="008B1D09">
      <w:pPr>
        <w:pStyle w:val="ListParagraph"/>
        <w:numPr>
          <w:ilvl w:val="0"/>
          <w:numId w:val="32"/>
        </w:numPr>
        <w:spacing w:line="360" w:lineRule="auto"/>
        <w:rPr>
          <w:color w:val="000000" w:themeColor="text1"/>
        </w:rPr>
      </w:pPr>
      <w:r w:rsidRPr="00EC1328">
        <w:rPr>
          <w:b/>
          <w:color w:val="000000" w:themeColor="text1"/>
        </w:rPr>
        <w:t xml:space="preserve">Threat </w:t>
      </w:r>
      <w:r w:rsidR="00ED6BCA" w:rsidRPr="00EC1328">
        <w:rPr>
          <w:b/>
          <w:color w:val="000000" w:themeColor="text1"/>
        </w:rPr>
        <w:t>–</w:t>
      </w:r>
      <w:r w:rsidR="001102E5">
        <w:rPr>
          <w:b/>
          <w:color w:val="000000" w:themeColor="text1"/>
        </w:rPr>
        <w:t xml:space="preserve"> </w:t>
      </w:r>
      <w:r w:rsidR="001102E5">
        <w:rPr>
          <w:i/>
          <w:color w:val="000000" w:themeColor="text1"/>
        </w:rPr>
        <w:t>R</w:t>
      </w:r>
      <w:r w:rsidR="00ED6BCA" w:rsidRPr="00EC1328">
        <w:rPr>
          <w:i/>
          <w:color w:val="000000" w:themeColor="text1"/>
        </w:rPr>
        <w:t>eliance on outsourcing.</w:t>
      </w:r>
    </w:p>
    <w:p w14:paraId="7FEBA686" w14:textId="77777777" w:rsidR="008B1D09" w:rsidRDefault="001102E5" w:rsidP="009B2029">
      <w:pPr>
        <w:pStyle w:val="ListParagraph"/>
        <w:spacing w:line="360" w:lineRule="auto"/>
        <w:ind w:left="360"/>
        <w:rPr>
          <w:color w:val="000000" w:themeColor="text1"/>
        </w:rPr>
      </w:pPr>
      <w:r>
        <w:rPr>
          <w:color w:val="000000" w:themeColor="text1"/>
        </w:rPr>
        <w:t xml:space="preserve">Adidas outsources </w:t>
      </w:r>
      <w:r w:rsidR="00E51158" w:rsidRPr="00EC1328">
        <w:rPr>
          <w:color w:val="000000" w:themeColor="text1"/>
        </w:rPr>
        <w:t>93% of production to third party manufacturers in Asia (Bhasin, 2018). This figure has been steadily increasing. In 2017, 44% of Adidas’ products were manufactured in Vietnam, compared with 31% in 2013</w:t>
      </w:r>
      <w:r w:rsidR="0041694E" w:rsidRPr="00EC1328">
        <w:rPr>
          <w:color w:val="000000" w:themeColor="text1"/>
        </w:rPr>
        <w:t xml:space="preserve"> (Wolf, 2018)</w:t>
      </w:r>
      <w:r w:rsidR="00E51158" w:rsidRPr="00EC1328">
        <w:rPr>
          <w:color w:val="000000" w:themeColor="text1"/>
        </w:rPr>
        <w:t xml:space="preserve">. </w:t>
      </w:r>
      <w:r w:rsidR="00271742" w:rsidRPr="00EC1328">
        <w:rPr>
          <w:color w:val="000000" w:themeColor="text1"/>
        </w:rPr>
        <w:t>Heavy reliance on outsourcing can; reduce control, increase lead times and cause medi</w:t>
      </w:r>
      <w:r w:rsidR="00EC1328" w:rsidRPr="00EC1328">
        <w:rPr>
          <w:color w:val="000000" w:themeColor="text1"/>
        </w:rPr>
        <w:t>a controversy surrounding ethicality</w:t>
      </w:r>
      <w:r w:rsidR="00271742" w:rsidRPr="00EC1328">
        <w:rPr>
          <w:color w:val="000000" w:themeColor="text1"/>
        </w:rPr>
        <w:t xml:space="preserve">. </w:t>
      </w:r>
    </w:p>
    <w:p w14:paraId="0E606236" w14:textId="77777777" w:rsidR="001102E5" w:rsidRPr="009B2029" w:rsidRDefault="001102E5" w:rsidP="001743AC">
      <w:pPr>
        <w:pStyle w:val="ListParagraph"/>
        <w:ind w:left="360"/>
        <w:rPr>
          <w:color w:val="000000" w:themeColor="text1"/>
        </w:rPr>
      </w:pPr>
    </w:p>
    <w:p w14:paraId="22A46B17" w14:textId="77777777" w:rsidR="00CB45B8" w:rsidRPr="009B2029" w:rsidRDefault="00DF231F" w:rsidP="009B2029">
      <w:pPr>
        <w:pStyle w:val="Heading2"/>
        <w:spacing w:line="360" w:lineRule="auto"/>
        <w:rPr>
          <w:rFonts w:asciiTheme="minorHAnsi" w:hAnsiTheme="minorHAnsi" w:cs="Arial"/>
          <w:sz w:val="32"/>
        </w:rPr>
      </w:pPr>
      <w:bookmarkStart w:id="12" w:name="_Toc530564163"/>
      <w:r w:rsidRPr="008B1D09">
        <w:rPr>
          <w:rFonts w:asciiTheme="minorHAnsi" w:hAnsiTheme="minorHAnsi" w:cs="Arial"/>
          <w:sz w:val="32"/>
        </w:rPr>
        <w:t>3.4</w:t>
      </w:r>
      <w:r w:rsidR="003F1B8F" w:rsidRPr="008B1D09">
        <w:rPr>
          <w:rFonts w:asciiTheme="minorHAnsi" w:hAnsiTheme="minorHAnsi" w:cs="Arial"/>
          <w:sz w:val="32"/>
        </w:rPr>
        <w:t xml:space="preserve"> Advantages</w:t>
      </w:r>
      <w:bookmarkEnd w:id="12"/>
    </w:p>
    <w:p w14:paraId="18AD110C" w14:textId="77777777" w:rsidR="003F1B8F" w:rsidRDefault="00083F1B" w:rsidP="008B1D09">
      <w:pPr>
        <w:spacing w:line="360" w:lineRule="auto"/>
        <w:rPr>
          <w:rFonts w:cs="Arial"/>
          <w:color w:val="000000" w:themeColor="text1"/>
        </w:rPr>
      </w:pPr>
      <w:r w:rsidRPr="00EC1328">
        <w:rPr>
          <w:rFonts w:cs="Arial"/>
          <w:color w:val="000000" w:themeColor="text1"/>
        </w:rPr>
        <w:t>Adidas has employed t</w:t>
      </w:r>
      <w:r w:rsidR="00EC1328" w:rsidRPr="00EC1328">
        <w:rPr>
          <w:rFonts w:cs="Arial"/>
          <w:color w:val="000000" w:themeColor="text1"/>
        </w:rPr>
        <w:t xml:space="preserve">he correct strategy to suit </w:t>
      </w:r>
      <w:r w:rsidRPr="00EC1328">
        <w:rPr>
          <w:rFonts w:cs="Arial"/>
          <w:color w:val="000000" w:themeColor="text1"/>
        </w:rPr>
        <w:t>current market conditions. Adidas is making crucial gains utilising confrontational s</w:t>
      </w:r>
      <w:r w:rsidR="00133CE5">
        <w:rPr>
          <w:rFonts w:cs="Arial"/>
          <w:color w:val="000000" w:themeColor="text1"/>
        </w:rPr>
        <w:t xml:space="preserve">trategy and differentiating </w:t>
      </w:r>
      <w:r w:rsidRPr="00EC1328">
        <w:rPr>
          <w:rFonts w:cs="Arial"/>
          <w:color w:val="000000" w:themeColor="text1"/>
        </w:rPr>
        <w:t>offering</w:t>
      </w:r>
      <w:r w:rsidR="00133CE5">
        <w:rPr>
          <w:rFonts w:cs="Arial"/>
          <w:color w:val="000000" w:themeColor="text1"/>
        </w:rPr>
        <w:t>s to appease Nike’s dominance. Re-targeting Reebok</w:t>
      </w:r>
      <w:r w:rsidRPr="00EC1328">
        <w:rPr>
          <w:rFonts w:cs="Arial"/>
          <w:color w:val="000000" w:themeColor="text1"/>
        </w:rPr>
        <w:t xml:space="preserve"> allo</w:t>
      </w:r>
      <w:r w:rsidR="00EC1328" w:rsidRPr="00EC1328">
        <w:rPr>
          <w:rFonts w:cs="Arial"/>
          <w:color w:val="000000" w:themeColor="text1"/>
        </w:rPr>
        <w:t>ws for a more cohesive</w:t>
      </w:r>
      <w:r w:rsidRPr="00EC1328">
        <w:rPr>
          <w:rFonts w:cs="Arial"/>
          <w:color w:val="000000" w:themeColor="text1"/>
        </w:rPr>
        <w:t xml:space="preserve"> front to achieve their overall mission with current figures showin</w:t>
      </w:r>
      <w:r w:rsidR="001102E5">
        <w:rPr>
          <w:rFonts w:cs="Arial"/>
          <w:color w:val="000000" w:themeColor="text1"/>
        </w:rPr>
        <w:t>g an advancement on their goal</w:t>
      </w:r>
      <w:r w:rsidRPr="00EC1328">
        <w:rPr>
          <w:rFonts w:cs="Arial"/>
          <w:color w:val="000000" w:themeColor="text1"/>
        </w:rPr>
        <w:t>.</w:t>
      </w:r>
    </w:p>
    <w:p w14:paraId="4273BBF9" w14:textId="77777777" w:rsidR="001102E5" w:rsidRPr="009B2029" w:rsidRDefault="001102E5" w:rsidP="001743AC">
      <w:pPr>
        <w:rPr>
          <w:rFonts w:cs="Arial"/>
          <w:color w:val="000000" w:themeColor="text1"/>
        </w:rPr>
      </w:pPr>
    </w:p>
    <w:p w14:paraId="6CFF054A" w14:textId="77777777" w:rsidR="00E90FEC" w:rsidRPr="009B2029" w:rsidRDefault="00DF231F" w:rsidP="009B2029">
      <w:pPr>
        <w:pStyle w:val="Heading2"/>
        <w:spacing w:line="360" w:lineRule="auto"/>
        <w:rPr>
          <w:rFonts w:asciiTheme="minorHAnsi" w:hAnsiTheme="minorHAnsi" w:cs="Arial"/>
          <w:sz w:val="32"/>
        </w:rPr>
      </w:pPr>
      <w:bookmarkStart w:id="13" w:name="_Toc530564164"/>
      <w:r w:rsidRPr="008B1D09">
        <w:rPr>
          <w:rFonts w:asciiTheme="minorHAnsi" w:hAnsiTheme="minorHAnsi" w:cs="Arial"/>
          <w:sz w:val="32"/>
        </w:rPr>
        <w:t>3.5</w:t>
      </w:r>
      <w:r w:rsidR="003F1B8F" w:rsidRPr="008B1D09">
        <w:rPr>
          <w:rFonts w:asciiTheme="minorHAnsi" w:hAnsiTheme="minorHAnsi" w:cs="Arial"/>
          <w:sz w:val="32"/>
        </w:rPr>
        <w:t xml:space="preserve"> Disadvantages</w:t>
      </w:r>
      <w:bookmarkEnd w:id="13"/>
    </w:p>
    <w:p w14:paraId="0E7ACCD1" w14:textId="77777777" w:rsidR="009075DD" w:rsidRDefault="00133CE5" w:rsidP="008B1D09">
      <w:pPr>
        <w:spacing w:line="360" w:lineRule="auto"/>
        <w:rPr>
          <w:color w:val="000000" w:themeColor="text1"/>
        </w:rPr>
      </w:pPr>
      <w:r>
        <w:rPr>
          <w:color w:val="000000" w:themeColor="text1"/>
        </w:rPr>
        <w:t xml:space="preserve">As </w:t>
      </w:r>
      <w:r w:rsidR="00EC1328" w:rsidRPr="00EC1328">
        <w:rPr>
          <w:color w:val="000000" w:themeColor="text1"/>
        </w:rPr>
        <w:t>highlighted, Nike has</w:t>
      </w:r>
      <w:r w:rsidR="00083F1B" w:rsidRPr="00EC1328">
        <w:rPr>
          <w:color w:val="000000" w:themeColor="text1"/>
        </w:rPr>
        <w:t xml:space="preserve"> a</w:t>
      </w:r>
      <w:r w:rsidR="00EC1328" w:rsidRPr="00EC1328">
        <w:rPr>
          <w:color w:val="000000" w:themeColor="text1"/>
        </w:rPr>
        <w:t xml:space="preserve"> hugely</w:t>
      </w:r>
      <w:r w:rsidR="00083F1B" w:rsidRPr="00EC1328">
        <w:rPr>
          <w:color w:val="000000" w:themeColor="text1"/>
        </w:rPr>
        <w:t xml:space="preserve"> dominant position in North Americ</w:t>
      </w:r>
      <w:r w:rsidR="00EC1328" w:rsidRPr="00EC1328">
        <w:rPr>
          <w:color w:val="000000" w:themeColor="text1"/>
        </w:rPr>
        <w:t>a. Adidas</w:t>
      </w:r>
      <w:r w:rsidR="001102E5">
        <w:rPr>
          <w:color w:val="000000" w:themeColor="text1"/>
        </w:rPr>
        <w:t xml:space="preserve"> need to increase</w:t>
      </w:r>
      <w:r w:rsidR="00083F1B" w:rsidRPr="00EC1328">
        <w:rPr>
          <w:color w:val="000000" w:themeColor="text1"/>
        </w:rPr>
        <w:t xml:space="preserve"> Reebok, TaylorMade and Runtastic</w:t>
      </w:r>
      <w:r w:rsidR="001102E5">
        <w:rPr>
          <w:color w:val="000000" w:themeColor="text1"/>
        </w:rPr>
        <w:t xml:space="preserve">’s scale and </w:t>
      </w:r>
      <w:r w:rsidR="00083F1B" w:rsidRPr="00EC1328">
        <w:rPr>
          <w:color w:val="000000" w:themeColor="text1"/>
        </w:rPr>
        <w:t>prof</w:t>
      </w:r>
      <w:r w:rsidR="001102E5">
        <w:rPr>
          <w:color w:val="000000" w:themeColor="text1"/>
        </w:rPr>
        <w:t xml:space="preserve">itability </w:t>
      </w:r>
      <w:r w:rsidR="00EC1328" w:rsidRPr="00EC1328">
        <w:rPr>
          <w:color w:val="000000" w:themeColor="text1"/>
        </w:rPr>
        <w:t>to form a cohesive advance</w:t>
      </w:r>
      <w:r w:rsidR="00083F1B" w:rsidRPr="00EC1328">
        <w:rPr>
          <w:color w:val="000000" w:themeColor="text1"/>
        </w:rPr>
        <w:t xml:space="preserve"> on Nike</w:t>
      </w:r>
      <w:r w:rsidR="00EC1328" w:rsidRPr="00EC1328">
        <w:rPr>
          <w:color w:val="000000" w:themeColor="text1"/>
        </w:rPr>
        <w:t>’s position</w:t>
      </w:r>
      <w:r w:rsidR="00083F1B" w:rsidRPr="00EC1328">
        <w:rPr>
          <w:color w:val="000000" w:themeColor="text1"/>
        </w:rPr>
        <w:t>.</w:t>
      </w:r>
    </w:p>
    <w:p w14:paraId="181014D1" w14:textId="77777777" w:rsidR="009B2029" w:rsidRPr="00EC1328" w:rsidRDefault="009B2029" w:rsidP="008B1D09">
      <w:pPr>
        <w:spacing w:line="360" w:lineRule="auto"/>
        <w:rPr>
          <w:color w:val="000000" w:themeColor="text1"/>
        </w:rPr>
      </w:pPr>
    </w:p>
    <w:p w14:paraId="3BFB53D1" w14:textId="77777777" w:rsidR="008B1D09" w:rsidRPr="009B2029" w:rsidRDefault="00F967D4" w:rsidP="009B2029">
      <w:pPr>
        <w:pStyle w:val="Heading1"/>
        <w:spacing w:line="360" w:lineRule="auto"/>
        <w:rPr>
          <w:rFonts w:asciiTheme="minorHAnsi" w:hAnsiTheme="minorHAnsi" w:cs="Arial"/>
        </w:rPr>
      </w:pPr>
      <w:bookmarkStart w:id="14" w:name="_Toc530564165"/>
      <w:r w:rsidRPr="008B1D09">
        <w:rPr>
          <w:rFonts w:asciiTheme="minorHAnsi" w:hAnsiTheme="minorHAnsi" w:cs="Arial"/>
        </w:rPr>
        <w:lastRenderedPageBreak/>
        <w:t>4.0</w:t>
      </w:r>
      <w:r w:rsidR="003F1B8F" w:rsidRPr="008B1D09">
        <w:rPr>
          <w:rFonts w:asciiTheme="minorHAnsi" w:hAnsiTheme="minorHAnsi" w:cs="Arial"/>
        </w:rPr>
        <w:t xml:space="preserve"> </w:t>
      </w:r>
      <w:r w:rsidR="0086276E" w:rsidRPr="008B1D09">
        <w:rPr>
          <w:rFonts w:asciiTheme="minorHAnsi" w:hAnsiTheme="minorHAnsi" w:cs="Arial"/>
        </w:rPr>
        <w:t>Conclusions</w:t>
      </w:r>
      <w:bookmarkEnd w:id="14"/>
    </w:p>
    <w:p w14:paraId="33CB541D" w14:textId="77777777" w:rsidR="00CB45B8" w:rsidRPr="00EC1328" w:rsidRDefault="00AF7313" w:rsidP="008B1D09">
      <w:pPr>
        <w:spacing w:line="360" w:lineRule="auto"/>
        <w:rPr>
          <w:rFonts w:cs="Arial"/>
          <w:color w:val="000000" w:themeColor="text1"/>
        </w:rPr>
      </w:pPr>
      <w:r w:rsidRPr="00EC1328">
        <w:rPr>
          <w:rFonts w:cs="Arial"/>
          <w:color w:val="000000" w:themeColor="text1"/>
        </w:rPr>
        <w:t>In summary, Adidas have adopted an aggressive confrontational approach to a differentiated strategy. This appears to be playing to their advantage with profitability, revenue and growth figures all supporting this</w:t>
      </w:r>
      <w:r w:rsidR="00133CE5">
        <w:rPr>
          <w:rFonts w:cs="Arial"/>
          <w:color w:val="000000" w:themeColor="text1"/>
        </w:rPr>
        <w:t xml:space="preserve"> assumption. Their principal </w:t>
      </w:r>
      <w:r w:rsidR="00C769B2" w:rsidRPr="00EC1328">
        <w:rPr>
          <w:rFonts w:cs="Arial"/>
          <w:color w:val="000000" w:themeColor="text1"/>
        </w:rPr>
        <w:t>weakness is the scale of competition they have targeted in Nike</w:t>
      </w:r>
      <w:r w:rsidR="00AC2099" w:rsidRPr="00EC1328">
        <w:rPr>
          <w:rFonts w:cs="Arial"/>
          <w:color w:val="000000" w:themeColor="text1"/>
        </w:rPr>
        <w:t xml:space="preserve"> however, the following recommendations will assist </w:t>
      </w:r>
      <w:r w:rsidR="00133CE5">
        <w:rPr>
          <w:rFonts w:cs="Arial"/>
          <w:color w:val="000000" w:themeColor="text1"/>
        </w:rPr>
        <w:t xml:space="preserve">progressive </w:t>
      </w:r>
      <w:r w:rsidR="00AC2099" w:rsidRPr="00EC1328">
        <w:rPr>
          <w:rFonts w:cs="Arial"/>
          <w:color w:val="000000" w:themeColor="text1"/>
        </w:rPr>
        <w:t>growth.</w:t>
      </w:r>
    </w:p>
    <w:p w14:paraId="1A66B88D" w14:textId="77777777" w:rsidR="00334917" w:rsidRPr="008B1D09" w:rsidRDefault="00F967D4" w:rsidP="008B1D09">
      <w:pPr>
        <w:pStyle w:val="Heading1"/>
        <w:spacing w:line="360" w:lineRule="auto"/>
        <w:rPr>
          <w:rFonts w:asciiTheme="minorHAnsi" w:hAnsiTheme="minorHAnsi" w:cs="Arial"/>
        </w:rPr>
      </w:pPr>
      <w:bookmarkStart w:id="15" w:name="_Toc530564166"/>
      <w:r w:rsidRPr="008B1D09">
        <w:rPr>
          <w:rFonts w:asciiTheme="minorHAnsi" w:hAnsiTheme="minorHAnsi" w:cs="Arial"/>
        </w:rPr>
        <w:t>5</w:t>
      </w:r>
      <w:r w:rsidR="003F1B8F" w:rsidRPr="008B1D09">
        <w:rPr>
          <w:rFonts w:asciiTheme="minorHAnsi" w:hAnsiTheme="minorHAnsi" w:cs="Arial"/>
        </w:rPr>
        <w:t>.0 Recommendations</w:t>
      </w:r>
      <w:bookmarkEnd w:id="15"/>
    </w:p>
    <w:p w14:paraId="71C2AECB" w14:textId="77777777" w:rsidR="00E663B7" w:rsidRPr="008B1D09" w:rsidRDefault="00133CE5" w:rsidP="008B1D09">
      <w:pPr>
        <w:pStyle w:val="ListParagraph"/>
        <w:numPr>
          <w:ilvl w:val="0"/>
          <w:numId w:val="21"/>
        </w:numPr>
        <w:spacing w:line="360" w:lineRule="auto"/>
        <w:rPr>
          <w:b/>
          <w:color w:val="000000" w:themeColor="text1"/>
        </w:rPr>
      </w:pPr>
      <w:r>
        <w:rPr>
          <w:b/>
          <w:color w:val="000000" w:themeColor="text1"/>
        </w:rPr>
        <w:t xml:space="preserve">Target </w:t>
      </w:r>
      <w:r w:rsidR="00E663B7" w:rsidRPr="008B1D09">
        <w:rPr>
          <w:b/>
          <w:color w:val="000000" w:themeColor="text1"/>
        </w:rPr>
        <w:t>market shar</w:t>
      </w:r>
      <w:r>
        <w:rPr>
          <w:b/>
          <w:color w:val="000000" w:themeColor="text1"/>
        </w:rPr>
        <w:t>e growth in North America</w:t>
      </w:r>
      <w:r w:rsidR="00E663B7" w:rsidRPr="008B1D09">
        <w:rPr>
          <w:b/>
          <w:color w:val="000000" w:themeColor="text1"/>
        </w:rPr>
        <w:t xml:space="preserve">. </w:t>
      </w:r>
    </w:p>
    <w:p w14:paraId="54B89D14" w14:textId="77777777" w:rsidR="00E663B7" w:rsidRPr="008B1D09" w:rsidRDefault="00E663B7" w:rsidP="008B1D09">
      <w:pPr>
        <w:pStyle w:val="ListParagraph"/>
        <w:spacing w:line="360" w:lineRule="auto"/>
        <w:ind w:left="360"/>
        <w:rPr>
          <w:color w:val="000000" w:themeColor="text1"/>
        </w:rPr>
      </w:pPr>
      <w:r w:rsidRPr="008B1D09">
        <w:rPr>
          <w:rFonts w:cs="Arial"/>
          <w:color w:val="000000" w:themeColor="text1"/>
        </w:rPr>
        <w:t xml:space="preserve">Nike has dominated </w:t>
      </w:r>
      <w:r w:rsidR="00133CE5">
        <w:rPr>
          <w:rFonts w:cs="Arial"/>
          <w:color w:val="000000" w:themeColor="text1"/>
        </w:rPr>
        <w:t xml:space="preserve">the North America region </w:t>
      </w:r>
      <w:r w:rsidRPr="008B1D09">
        <w:rPr>
          <w:rFonts w:cs="Arial"/>
          <w:color w:val="000000" w:themeColor="text1"/>
        </w:rPr>
        <w:t>for decades</w:t>
      </w:r>
      <w:r w:rsidR="005222B2">
        <w:rPr>
          <w:rFonts w:cs="Arial"/>
          <w:color w:val="000000" w:themeColor="text1"/>
        </w:rPr>
        <w:t xml:space="preserve"> despite crucial market gains</w:t>
      </w:r>
      <w:r w:rsidRPr="008B1D09">
        <w:rPr>
          <w:rFonts w:cs="Arial"/>
          <w:color w:val="000000" w:themeColor="text1"/>
        </w:rPr>
        <w:t xml:space="preserve">. </w:t>
      </w:r>
      <w:r w:rsidR="001102E5">
        <w:rPr>
          <w:rFonts w:cs="Arial"/>
          <w:color w:val="000000" w:themeColor="text1"/>
        </w:rPr>
        <w:t>The USA</w:t>
      </w:r>
      <w:r w:rsidR="005222B2">
        <w:rPr>
          <w:rFonts w:cs="Arial"/>
          <w:color w:val="000000" w:themeColor="text1"/>
        </w:rPr>
        <w:t xml:space="preserve"> accounts for</w:t>
      </w:r>
      <w:r w:rsidR="00133CE5">
        <w:rPr>
          <w:rFonts w:cs="Arial"/>
          <w:color w:val="000000" w:themeColor="text1"/>
        </w:rPr>
        <w:t xml:space="preserve"> 37% of </w:t>
      </w:r>
      <w:r w:rsidRPr="008B1D09">
        <w:rPr>
          <w:rFonts w:cs="Arial"/>
          <w:color w:val="000000" w:themeColor="text1"/>
        </w:rPr>
        <w:t>global market</w:t>
      </w:r>
      <w:r w:rsidR="005222B2">
        <w:rPr>
          <w:rFonts w:cs="Arial"/>
          <w:color w:val="000000" w:themeColor="text1"/>
        </w:rPr>
        <w:t xml:space="preserve"> </w:t>
      </w:r>
      <w:r w:rsidR="00133CE5">
        <w:rPr>
          <w:rFonts w:cs="Arial"/>
          <w:color w:val="000000" w:themeColor="text1"/>
        </w:rPr>
        <w:t xml:space="preserve">sales </w:t>
      </w:r>
      <w:r w:rsidR="005222B2">
        <w:rPr>
          <w:rFonts w:cs="Arial"/>
          <w:color w:val="000000" w:themeColor="text1"/>
        </w:rPr>
        <w:t>and 20% of Adidas</w:t>
      </w:r>
      <w:r w:rsidR="00133CE5">
        <w:rPr>
          <w:rFonts w:cs="Arial"/>
          <w:color w:val="000000" w:themeColor="text1"/>
        </w:rPr>
        <w:t>’</w:t>
      </w:r>
      <w:r w:rsidR="005222B2">
        <w:rPr>
          <w:rFonts w:cs="Arial"/>
          <w:color w:val="000000" w:themeColor="text1"/>
        </w:rPr>
        <w:t xml:space="preserve"> revenue</w:t>
      </w:r>
      <w:r w:rsidRPr="008B1D09">
        <w:rPr>
          <w:rFonts w:cs="Arial"/>
          <w:color w:val="000000" w:themeColor="text1"/>
        </w:rPr>
        <w:t xml:space="preserve">. This is further supported by Adidas’ CEO Kasper Rorsted who suggests “there’s still a lot of potential” to be “significantly larger and more profitable” in the region to compete with Nike (Jahns, 2017). </w:t>
      </w:r>
    </w:p>
    <w:p w14:paraId="496EE181" w14:textId="77777777" w:rsidR="00E458D4" w:rsidRPr="008B1D09" w:rsidRDefault="00133CE5" w:rsidP="008B1D09">
      <w:pPr>
        <w:pStyle w:val="ListParagraph"/>
        <w:numPr>
          <w:ilvl w:val="0"/>
          <w:numId w:val="21"/>
        </w:numPr>
        <w:spacing w:line="360" w:lineRule="auto"/>
        <w:rPr>
          <w:b/>
          <w:color w:val="000000" w:themeColor="text1"/>
        </w:rPr>
      </w:pPr>
      <w:r>
        <w:rPr>
          <w:b/>
          <w:color w:val="000000" w:themeColor="text1"/>
        </w:rPr>
        <w:t>Strengthen</w:t>
      </w:r>
      <w:r w:rsidR="00E663B7" w:rsidRPr="008B1D09">
        <w:rPr>
          <w:b/>
          <w:color w:val="000000" w:themeColor="text1"/>
        </w:rPr>
        <w:t xml:space="preserve"> internal affairs before attacking Nike</w:t>
      </w:r>
      <w:r w:rsidR="00142FA2" w:rsidRPr="008B1D09">
        <w:rPr>
          <w:b/>
          <w:color w:val="000000" w:themeColor="text1"/>
        </w:rPr>
        <w:t>.</w:t>
      </w:r>
    </w:p>
    <w:p w14:paraId="3DCDF884" w14:textId="77777777" w:rsidR="00C81D1B" w:rsidRPr="008B1D09" w:rsidRDefault="003B640C" w:rsidP="008B1D09">
      <w:pPr>
        <w:pStyle w:val="ListParagraph"/>
        <w:spacing w:line="360" w:lineRule="auto"/>
        <w:ind w:left="360"/>
        <w:rPr>
          <w:color w:val="000000" w:themeColor="text1"/>
        </w:rPr>
      </w:pPr>
      <w:r w:rsidRPr="008B1D09">
        <w:rPr>
          <w:color w:val="000000" w:themeColor="text1"/>
        </w:rPr>
        <w:t>Adidas mission is an optimistic one. The key to achieving global superiority appears to be the crucial North Americ</w:t>
      </w:r>
      <w:r w:rsidR="00AF2AB2" w:rsidRPr="008B1D09">
        <w:rPr>
          <w:color w:val="000000" w:themeColor="text1"/>
        </w:rPr>
        <w:t>a</w:t>
      </w:r>
      <w:r w:rsidR="001102E5">
        <w:rPr>
          <w:color w:val="000000" w:themeColor="text1"/>
        </w:rPr>
        <w:t>n</w:t>
      </w:r>
      <w:r w:rsidR="00AF2AB2" w:rsidRPr="008B1D09">
        <w:rPr>
          <w:color w:val="000000" w:themeColor="text1"/>
        </w:rPr>
        <w:t xml:space="preserve"> market which dominates a major</w:t>
      </w:r>
      <w:r w:rsidRPr="008B1D09">
        <w:rPr>
          <w:color w:val="000000" w:themeColor="text1"/>
        </w:rPr>
        <w:t xml:space="preserve"> share of global sales. Nike </w:t>
      </w:r>
      <w:r w:rsidRPr="00FB15F3">
        <w:rPr>
          <w:color w:val="000000" w:themeColor="text1"/>
        </w:rPr>
        <w:t>currently controls 50.8% of this market compared to Adidas’ 7.4% (Ratner, 2017).</w:t>
      </w:r>
      <w:r w:rsidR="00E663B7" w:rsidRPr="00FB15F3">
        <w:rPr>
          <w:color w:val="000000" w:themeColor="text1"/>
        </w:rPr>
        <w:t xml:space="preserve"> Further </w:t>
      </w:r>
      <w:r w:rsidR="00641410" w:rsidRPr="00FB15F3">
        <w:rPr>
          <w:color w:val="000000" w:themeColor="text1"/>
        </w:rPr>
        <w:t>analysis highlights</w:t>
      </w:r>
      <w:r w:rsidR="00E663B7" w:rsidRPr="00FB15F3">
        <w:rPr>
          <w:color w:val="000000" w:themeColor="text1"/>
        </w:rPr>
        <w:t xml:space="preserve"> ‘question-mark’ bran</w:t>
      </w:r>
      <w:r w:rsidR="00641410" w:rsidRPr="00FB15F3">
        <w:rPr>
          <w:color w:val="000000" w:themeColor="text1"/>
        </w:rPr>
        <w:t>ds TaylorMade and Runtastic as potential hindrance to growth.</w:t>
      </w:r>
      <w:r w:rsidR="00140D6E" w:rsidRPr="00FB15F3">
        <w:rPr>
          <w:color w:val="000000" w:themeColor="text1"/>
        </w:rPr>
        <w:t xml:space="preserve"> </w:t>
      </w:r>
      <w:r w:rsidR="00E663B7" w:rsidRPr="00FB15F3">
        <w:rPr>
          <w:color w:val="000000" w:themeColor="text1"/>
        </w:rPr>
        <w:t xml:space="preserve">A more appropriate </w:t>
      </w:r>
      <w:r w:rsidR="00FB15F3" w:rsidRPr="00FB15F3">
        <w:rPr>
          <w:color w:val="000000" w:themeColor="text1"/>
        </w:rPr>
        <w:t>strategy</w:t>
      </w:r>
      <w:r w:rsidR="00E663B7" w:rsidRPr="00FB15F3">
        <w:rPr>
          <w:color w:val="000000" w:themeColor="text1"/>
        </w:rPr>
        <w:t xml:space="preserve"> might </w:t>
      </w:r>
      <w:r w:rsidR="00641410" w:rsidRPr="00FB15F3">
        <w:rPr>
          <w:color w:val="000000" w:themeColor="text1"/>
        </w:rPr>
        <w:t xml:space="preserve">first </w:t>
      </w:r>
      <w:r w:rsidR="00FB15F3" w:rsidRPr="00FB15F3">
        <w:rPr>
          <w:color w:val="000000" w:themeColor="text1"/>
        </w:rPr>
        <w:t>overcome</w:t>
      </w:r>
      <w:r w:rsidR="00E663B7" w:rsidRPr="00FB15F3">
        <w:rPr>
          <w:color w:val="000000" w:themeColor="text1"/>
        </w:rPr>
        <w:t xml:space="preserve"> </w:t>
      </w:r>
      <w:r w:rsidR="00641410" w:rsidRPr="00FB15F3">
        <w:rPr>
          <w:color w:val="000000" w:themeColor="text1"/>
        </w:rPr>
        <w:t xml:space="preserve">this and </w:t>
      </w:r>
      <w:r w:rsidR="00FB15F3" w:rsidRPr="00FB15F3">
        <w:rPr>
          <w:color w:val="000000" w:themeColor="text1"/>
        </w:rPr>
        <w:t>strengthen</w:t>
      </w:r>
      <w:r w:rsidR="00641410" w:rsidRPr="00FB15F3">
        <w:rPr>
          <w:color w:val="000000" w:themeColor="text1"/>
        </w:rPr>
        <w:t xml:space="preserve"> Reebok</w:t>
      </w:r>
      <w:r w:rsidR="00AF2AB2" w:rsidRPr="00FB15F3">
        <w:rPr>
          <w:color w:val="000000" w:themeColor="text1"/>
        </w:rPr>
        <w:t xml:space="preserve"> </w:t>
      </w:r>
      <w:r w:rsidR="00140D6E" w:rsidRPr="00FB15F3">
        <w:rPr>
          <w:color w:val="000000" w:themeColor="text1"/>
        </w:rPr>
        <w:t>to resolve any indifferences between strategy and structure</w:t>
      </w:r>
      <w:r w:rsidR="00641410" w:rsidRPr="00FB15F3">
        <w:rPr>
          <w:color w:val="000000" w:themeColor="text1"/>
        </w:rPr>
        <w:t xml:space="preserve"> before attacking Nike.</w:t>
      </w:r>
    </w:p>
    <w:p w14:paraId="21C3B3F3" w14:textId="77777777" w:rsidR="00E458D4" w:rsidRPr="00EF5F56" w:rsidRDefault="00FB15F3" w:rsidP="008B1D09">
      <w:pPr>
        <w:pStyle w:val="ListParagraph"/>
        <w:numPr>
          <w:ilvl w:val="0"/>
          <w:numId w:val="21"/>
        </w:numPr>
        <w:spacing w:line="360" w:lineRule="auto"/>
        <w:rPr>
          <w:b/>
          <w:color w:val="000000" w:themeColor="text1"/>
        </w:rPr>
      </w:pPr>
      <w:r w:rsidRPr="00EF5F56">
        <w:rPr>
          <w:b/>
          <w:color w:val="000000" w:themeColor="text1"/>
        </w:rPr>
        <w:t>Strengthen</w:t>
      </w:r>
      <w:r w:rsidR="00336C08" w:rsidRPr="00EF5F56">
        <w:rPr>
          <w:b/>
          <w:color w:val="000000" w:themeColor="text1"/>
        </w:rPr>
        <w:t xml:space="preserve"> Reebok brand.</w:t>
      </w:r>
    </w:p>
    <w:p w14:paraId="6BDB3C81" w14:textId="77777777" w:rsidR="00C81D1B" w:rsidRPr="00EF5F56" w:rsidRDefault="000E2892" w:rsidP="008B1D09">
      <w:pPr>
        <w:pStyle w:val="ListParagraph"/>
        <w:spacing w:line="360" w:lineRule="auto"/>
        <w:ind w:left="360"/>
        <w:rPr>
          <w:color w:val="000000" w:themeColor="text1"/>
        </w:rPr>
      </w:pPr>
      <w:r w:rsidRPr="00EF5F56">
        <w:rPr>
          <w:color w:val="000000" w:themeColor="text1"/>
        </w:rPr>
        <w:t xml:space="preserve">Reebok has </w:t>
      </w:r>
      <w:r w:rsidR="00FB15F3" w:rsidRPr="00EF5F56">
        <w:rPr>
          <w:color w:val="000000" w:themeColor="text1"/>
        </w:rPr>
        <w:t xml:space="preserve">financially struggled for </w:t>
      </w:r>
      <w:r w:rsidR="00517DA7" w:rsidRPr="00EF5F56">
        <w:rPr>
          <w:color w:val="000000" w:themeColor="text1"/>
        </w:rPr>
        <w:t>years</w:t>
      </w:r>
      <w:r w:rsidRPr="00EF5F56">
        <w:rPr>
          <w:color w:val="000000" w:themeColor="text1"/>
        </w:rPr>
        <w:t xml:space="preserve">. Some </w:t>
      </w:r>
      <w:r w:rsidR="00FB15F3" w:rsidRPr="00EF5F56">
        <w:rPr>
          <w:color w:val="000000" w:themeColor="text1"/>
        </w:rPr>
        <w:t xml:space="preserve">Adidas </w:t>
      </w:r>
      <w:r w:rsidRPr="00EF5F56">
        <w:rPr>
          <w:color w:val="000000" w:themeColor="text1"/>
        </w:rPr>
        <w:t>shareholders</w:t>
      </w:r>
      <w:r w:rsidR="001102E5">
        <w:rPr>
          <w:color w:val="000000" w:themeColor="text1"/>
        </w:rPr>
        <w:t xml:space="preserve"> recently</w:t>
      </w:r>
      <w:r w:rsidR="00517DA7" w:rsidRPr="00EF5F56">
        <w:rPr>
          <w:color w:val="000000" w:themeColor="text1"/>
        </w:rPr>
        <w:t xml:space="preserve"> </w:t>
      </w:r>
      <w:r w:rsidR="001102E5">
        <w:rPr>
          <w:color w:val="000000" w:themeColor="text1"/>
        </w:rPr>
        <w:t>called for</w:t>
      </w:r>
      <w:r w:rsidR="00FB15F3" w:rsidRPr="00EF5F56">
        <w:rPr>
          <w:color w:val="000000" w:themeColor="text1"/>
        </w:rPr>
        <w:t xml:space="preserve"> </w:t>
      </w:r>
      <w:r w:rsidR="001102E5" w:rsidRPr="00EF5F56">
        <w:rPr>
          <w:color w:val="000000" w:themeColor="text1"/>
        </w:rPr>
        <w:t>its</w:t>
      </w:r>
      <w:r w:rsidR="00FB15F3" w:rsidRPr="00EF5F56">
        <w:rPr>
          <w:color w:val="000000" w:themeColor="text1"/>
        </w:rPr>
        <w:t xml:space="preserve"> sale</w:t>
      </w:r>
      <w:r w:rsidR="00517DA7" w:rsidRPr="00EF5F56">
        <w:rPr>
          <w:color w:val="000000" w:themeColor="text1"/>
        </w:rPr>
        <w:t xml:space="preserve"> (Reuters, 2016).</w:t>
      </w:r>
      <w:r w:rsidR="00BF67C7" w:rsidRPr="00EF5F56">
        <w:rPr>
          <w:color w:val="000000" w:themeColor="text1"/>
        </w:rPr>
        <w:t xml:space="preserve"> However, the new ‘tough fitness’ </w:t>
      </w:r>
      <w:r w:rsidR="00FB15F3" w:rsidRPr="00EF5F56">
        <w:rPr>
          <w:color w:val="000000" w:themeColor="text1"/>
        </w:rPr>
        <w:t xml:space="preserve">rebranding </w:t>
      </w:r>
      <w:r w:rsidR="00BF67C7" w:rsidRPr="00EF5F56">
        <w:rPr>
          <w:color w:val="000000" w:themeColor="text1"/>
        </w:rPr>
        <w:t>has boosted figures. Net profit rose 20% in the first ha</w:t>
      </w:r>
      <w:r w:rsidR="0055476C" w:rsidRPr="00EF5F56">
        <w:rPr>
          <w:color w:val="000000" w:themeColor="text1"/>
        </w:rPr>
        <w:t xml:space="preserve">lf of 2018 and gross sales beat </w:t>
      </w:r>
      <w:r w:rsidR="00BF67C7" w:rsidRPr="00EF5F56">
        <w:rPr>
          <w:color w:val="000000" w:themeColor="text1"/>
        </w:rPr>
        <w:t>forecast</w:t>
      </w:r>
      <w:r w:rsidR="0055476C" w:rsidRPr="00EF5F56">
        <w:rPr>
          <w:color w:val="000000" w:themeColor="text1"/>
        </w:rPr>
        <w:t>s</w:t>
      </w:r>
      <w:r w:rsidR="00BF67C7" w:rsidRPr="00EF5F56">
        <w:rPr>
          <w:color w:val="000000" w:themeColor="text1"/>
        </w:rPr>
        <w:t xml:space="preserve"> b</w:t>
      </w:r>
      <w:r w:rsidR="0055476C" w:rsidRPr="00EF5F56">
        <w:rPr>
          <w:color w:val="000000" w:themeColor="text1"/>
        </w:rPr>
        <w:t>y a million dollars</w:t>
      </w:r>
      <w:r w:rsidR="00BF67C7" w:rsidRPr="00EF5F56">
        <w:rPr>
          <w:color w:val="000000" w:themeColor="text1"/>
        </w:rPr>
        <w:t xml:space="preserve">. CEO Kasper Rorsted suggests the company is on track </w:t>
      </w:r>
      <w:r w:rsidR="00EF5F56" w:rsidRPr="00EF5F56">
        <w:rPr>
          <w:color w:val="000000" w:themeColor="text1"/>
        </w:rPr>
        <w:t>to be into ‘black territory’/</w:t>
      </w:r>
      <w:r w:rsidR="00BF67C7" w:rsidRPr="00EF5F56">
        <w:rPr>
          <w:color w:val="000000" w:themeColor="text1"/>
        </w:rPr>
        <w:t>profitability by 20</w:t>
      </w:r>
      <w:r w:rsidR="00EF5F56" w:rsidRPr="00EF5F56">
        <w:rPr>
          <w:color w:val="000000" w:themeColor="text1"/>
        </w:rPr>
        <w:t>20 (Meredith, 2018). This hints at a rebranding success for Reebok.</w:t>
      </w:r>
      <w:r w:rsidR="00BF67C7" w:rsidRPr="00EF5F56">
        <w:rPr>
          <w:color w:val="000000" w:themeColor="text1"/>
        </w:rPr>
        <w:t xml:space="preserve"> </w:t>
      </w:r>
      <w:r w:rsidR="00EF5F56" w:rsidRPr="00EF5F56">
        <w:rPr>
          <w:color w:val="000000" w:themeColor="text1"/>
        </w:rPr>
        <w:t>N</w:t>
      </w:r>
      <w:r w:rsidR="00BF67C7" w:rsidRPr="00EF5F56">
        <w:rPr>
          <w:color w:val="000000" w:themeColor="text1"/>
        </w:rPr>
        <w:t>urturing</w:t>
      </w:r>
      <w:r w:rsidR="00EF5F56" w:rsidRPr="00EF5F56">
        <w:rPr>
          <w:color w:val="000000" w:themeColor="text1"/>
        </w:rPr>
        <w:t xml:space="preserve"> this strategy and brand </w:t>
      </w:r>
      <w:r w:rsidR="00BF67C7" w:rsidRPr="00EF5F56">
        <w:rPr>
          <w:color w:val="000000" w:themeColor="text1"/>
        </w:rPr>
        <w:t>would provide Adidas a more holistic approach to ta</w:t>
      </w:r>
      <w:r w:rsidR="001102E5">
        <w:rPr>
          <w:color w:val="000000" w:themeColor="text1"/>
        </w:rPr>
        <w:t xml:space="preserve">ckle </w:t>
      </w:r>
      <w:r w:rsidR="00BF67C7" w:rsidRPr="00EF5F56">
        <w:rPr>
          <w:color w:val="000000" w:themeColor="text1"/>
        </w:rPr>
        <w:t>Nike.</w:t>
      </w:r>
    </w:p>
    <w:p w14:paraId="54AD08CA" w14:textId="77777777" w:rsidR="0086276E" w:rsidRPr="00C97A02" w:rsidRDefault="0086276E" w:rsidP="0086276E">
      <w:pPr>
        <w:pStyle w:val="Heading1"/>
        <w:rPr>
          <w:rFonts w:asciiTheme="minorHAnsi" w:hAnsiTheme="minorHAnsi" w:cs="Arial"/>
        </w:rPr>
      </w:pPr>
      <w:bookmarkStart w:id="16" w:name="_Toc530564167"/>
      <w:r w:rsidRPr="00C97A02">
        <w:rPr>
          <w:rFonts w:asciiTheme="minorHAnsi" w:hAnsiTheme="minorHAnsi" w:cs="Arial"/>
        </w:rPr>
        <w:lastRenderedPageBreak/>
        <w:t>Reference</w:t>
      </w:r>
      <w:r w:rsidR="00473399" w:rsidRPr="00C97A02">
        <w:rPr>
          <w:rFonts w:asciiTheme="minorHAnsi" w:hAnsiTheme="minorHAnsi" w:cs="Arial"/>
        </w:rPr>
        <w:t xml:space="preserve"> list</w:t>
      </w:r>
      <w:bookmarkEnd w:id="16"/>
    </w:p>
    <w:p w14:paraId="0D3704D4" w14:textId="77777777" w:rsidR="0086276E" w:rsidRPr="00C97A02" w:rsidRDefault="0086276E" w:rsidP="0086276E">
      <w:pPr>
        <w:rPr>
          <w:rFonts w:cs="Arial"/>
        </w:rPr>
      </w:pPr>
    </w:p>
    <w:p w14:paraId="12C0EB85" w14:textId="77777777" w:rsidR="008501BD" w:rsidRPr="00A040DE" w:rsidRDefault="00A040DE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Adidas</w:t>
      </w:r>
      <w:r w:rsidR="008501BD" w:rsidRPr="00A040DE">
        <w:rPr>
          <w:rFonts w:cs="Arial"/>
          <w:color w:val="000000" w:themeColor="text1"/>
        </w:rPr>
        <w:t xml:space="preserve"> ‘Stakeholder Relations Guidelines’</w:t>
      </w:r>
      <w:r w:rsidRPr="00A040DE">
        <w:rPr>
          <w:rFonts w:cs="Arial"/>
          <w:color w:val="000000" w:themeColor="text1"/>
        </w:rPr>
        <w:t xml:space="preserve"> 2013.</w:t>
      </w:r>
      <w:r w:rsidR="008501BD" w:rsidRPr="00A040DE">
        <w:rPr>
          <w:rFonts w:cs="Arial"/>
          <w:color w:val="000000" w:themeColor="text1"/>
        </w:rPr>
        <w:t xml:space="preserve"> </w:t>
      </w:r>
      <w:hyperlink r:id="rId21" w:history="1">
        <w:r w:rsidR="008501BD" w:rsidRPr="00A040DE">
          <w:rPr>
            <w:rStyle w:val="Hyperlink"/>
            <w:rFonts w:cs="Arial"/>
            <w:color w:val="000000" w:themeColor="text1"/>
            <w:u w:val="none"/>
          </w:rPr>
          <w:t>https://www.adidas-group.com/media/filer_public/2013/07/31/stakeholder_relations_guideline_2012_en.pdf</w:t>
        </w:r>
      </w:hyperlink>
      <w:r w:rsidR="008501BD" w:rsidRPr="00A040DE">
        <w:rPr>
          <w:rFonts w:cs="Arial"/>
          <w:color w:val="000000" w:themeColor="text1"/>
        </w:rPr>
        <w:t xml:space="preserve"> [Accessed: 16 November 2018].</w:t>
      </w:r>
    </w:p>
    <w:p w14:paraId="0E181121" w14:textId="77777777" w:rsidR="008501BD" w:rsidRPr="00A040DE" w:rsidRDefault="008501BD" w:rsidP="00A040DE">
      <w:pPr>
        <w:pStyle w:val="ListParagraph"/>
        <w:ind w:left="360"/>
        <w:rPr>
          <w:rFonts w:cs="Arial"/>
          <w:color w:val="000000" w:themeColor="text1"/>
        </w:rPr>
      </w:pPr>
    </w:p>
    <w:p w14:paraId="4C55E139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 xml:space="preserve">Adidas </w:t>
      </w:r>
      <w:r w:rsidR="00A040DE" w:rsidRPr="00A040DE">
        <w:rPr>
          <w:rFonts w:cs="Arial"/>
          <w:color w:val="000000" w:themeColor="text1"/>
        </w:rPr>
        <w:t>‘</w:t>
      </w:r>
      <w:r w:rsidRPr="00A040DE">
        <w:rPr>
          <w:rFonts w:cs="Arial"/>
          <w:color w:val="000000" w:themeColor="text1"/>
        </w:rPr>
        <w:t>Adidas – Company Profile</w:t>
      </w:r>
      <w:r w:rsidR="00A040DE" w:rsidRPr="00A040DE">
        <w:rPr>
          <w:rFonts w:cs="Arial"/>
          <w:color w:val="000000" w:themeColor="text1"/>
        </w:rPr>
        <w:t>’ 2018a</w:t>
      </w:r>
      <w:r w:rsidR="00A040DE" w:rsidRPr="00A040DE">
        <w:rPr>
          <w:rFonts w:cs="Arial"/>
          <w:i/>
          <w:color w:val="000000" w:themeColor="text1"/>
        </w:rPr>
        <w:t>.</w:t>
      </w:r>
      <w:r w:rsidRPr="00A040DE">
        <w:rPr>
          <w:rFonts w:cs="Arial"/>
          <w:color w:val="000000" w:themeColor="text1"/>
        </w:rPr>
        <w:t xml:space="preserve"> https://www.adidas-group.com/en/group/profile/ [Accessed: 05 October 2018].</w:t>
      </w:r>
    </w:p>
    <w:p w14:paraId="15AE376E" w14:textId="77777777" w:rsidR="008501BD" w:rsidRPr="00A040DE" w:rsidRDefault="008501BD" w:rsidP="00A040DE">
      <w:pPr>
        <w:rPr>
          <w:rFonts w:cs="Arial"/>
          <w:color w:val="000000" w:themeColor="text1"/>
        </w:rPr>
      </w:pPr>
    </w:p>
    <w:p w14:paraId="579123C4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A</w:t>
      </w:r>
      <w:r w:rsidR="00A040DE" w:rsidRPr="00A040DE">
        <w:rPr>
          <w:rFonts w:cs="Arial"/>
          <w:color w:val="000000" w:themeColor="text1"/>
        </w:rPr>
        <w:t>didas</w:t>
      </w:r>
      <w:r w:rsidRPr="00A040DE">
        <w:rPr>
          <w:rFonts w:cs="Arial"/>
          <w:color w:val="000000" w:themeColor="text1"/>
        </w:rPr>
        <w:t xml:space="preserve"> </w:t>
      </w:r>
      <w:r w:rsidR="00A040DE" w:rsidRPr="00A040DE">
        <w:rPr>
          <w:rFonts w:cs="Arial"/>
          <w:color w:val="000000" w:themeColor="text1"/>
        </w:rPr>
        <w:t>‘</w:t>
      </w:r>
      <w:r w:rsidRPr="00A040DE">
        <w:rPr>
          <w:rFonts w:cs="Arial"/>
          <w:color w:val="000000" w:themeColor="text1"/>
        </w:rPr>
        <w:t>Corporate Strategy</w:t>
      </w:r>
      <w:r w:rsidR="00A040DE" w:rsidRPr="00A040DE">
        <w:rPr>
          <w:rFonts w:cs="Arial"/>
          <w:color w:val="000000" w:themeColor="text1"/>
        </w:rPr>
        <w:t>’ 2018b</w:t>
      </w:r>
      <w:r w:rsidRPr="00A040DE">
        <w:rPr>
          <w:rFonts w:cs="Arial"/>
          <w:i/>
          <w:color w:val="000000" w:themeColor="text1"/>
        </w:rPr>
        <w:t>.</w:t>
      </w:r>
      <w:r w:rsidRPr="00A040DE">
        <w:rPr>
          <w:rFonts w:cs="Arial"/>
          <w:color w:val="000000" w:themeColor="text1"/>
        </w:rPr>
        <w:t xml:space="preserve"> https://www.adidas-group.com/en/investors/group-strategy/#/unsere-mission-das-weltweit-beste-sportartikelunternehmen-sein/ [Accessed: 05 October 2018].</w:t>
      </w:r>
    </w:p>
    <w:p w14:paraId="761607DE" w14:textId="77777777" w:rsidR="008501BD" w:rsidRPr="00A040DE" w:rsidRDefault="008501BD" w:rsidP="00A040DE">
      <w:pPr>
        <w:pStyle w:val="ListParagraph"/>
        <w:ind w:left="360"/>
        <w:rPr>
          <w:rFonts w:cs="Arial"/>
          <w:color w:val="000000" w:themeColor="text1"/>
        </w:rPr>
      </w:pPr>
    </w:p>
    <w:p w14:paraId="4638BE8B" w14:textId="77777777" w:rsidR="008501BD" w:rsidRPr="00A040DE" w:rsidRDefault="00A040DE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Adidas ‘</w:t>
      </w:r>
      <w:r w:rsidR="008501BD" w:rsidRPr="00A040DE">
        <w:rPr>
          <w:rFonts w:cs="Arial"/>
          <w:color w:val="000000" w:themeColor="text1"/>
        </w:rPr>
        <w:t>Materials</w:t>
      </w:r>
      <w:r w:rsidRPr="00A040DE">
        <w:rPr>
          <w:rFonts w:cs="Arial"/>
          <w:color w:val="000000" w:themeColor="text1"/>
        </w:rPr>
        <w:t>’ 2018c</w:t>
      </w:r>
      <w:r w:rsidR="008501BD" w:rsidRPr="00A040DE">
        <w:rPr>
          <w:rFonts w:cs="Arial"/>
          <w:i/>
          <w:color w:val="000000" w:themeColor="text1"/>
        </w:rPr>
        <w:t>.</w:t>
      </w:r>
      <w:r w:rsidR="008501BD" w:rsidRPr="00A040DE">
        <w:rPr>
          <w:rFonts w:cs="Arial"/>
          <w:color w:val="000000" w:themeColor="text1"/>
        </w:rPr>
        <w:t xml:space="preserve"> https://www.adidas-group.com/en/sustainability/products/materials/ [Accessed: 15 November 2018].</w:t>
      </w:r>
    </w:p>
    <w:p w14:paraId="09F2ADBF" w14:textId="77777777" w:rsidR="008501BD" w:rsidRPr="00A040DE" w:rsidRDefault="008501BD" w:rsidP="00A040DE">
      <w:pPr>
        <w:rPr>
          <w:rFonts w:cs="Arial"/>
          <w:color w:val="000000" w:themeColor="text1"/>
        </w:rPr>
      </w:pPr>
    </w:p>
    <w:p w14:paraId="3E00244C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 xml:space="preserve">Adidas Group ‘Our Stakeholders’ 2008. </w:t>
      </w:r>
      <w:hyperlink r:id="rId22" w:history="1">
        <w:r w:rsidRPr="00A040DE">
          <w:rPr>
            <w:rStyle w:val="Hyperlink"/>
            <w:rFonts w:cs="Arial"/>
            <w:color w:val="000000" w:themeColor="text1"/>
            <w:u w:val="none"/>
          </w:rPr>
          <w:t>http://sustainabilityreport.adidas-group.com/en/SER2007/c/c_1.asp</w:t>
        </w:r>
      </w:hyperlink>
      <w:r w:rsidRPr="00A040DE">
        <w:rPr>
          <w:rFonts w:cs="Arial"/>
          <w:color w:val="000000" w:themeColor="text1"/>
        </w:rPr>
        <w:t xml:space="preserve"> [Accessed: 16 November 2018].</w:t>
      </w:r>
    </w:p>
    <w:p w14:paraId="267D3C05" w14:textId="77777777" w:rsidR="008501BD" w:rsidRDefault="008501BD" w:rsidP="008501BD">
      <w:pPr>
        <w:pStyle w:val="ListParagraph"/>
        <w:ind w:left="360"/>
        <w:rPr>
          <w:rFonts w:cs="Arial"/>
        </w:rPr>
      </w:pPr>
    </w:p>
    <w:p w14:paraId="2D745F70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>Adler, R. W. (2011) ‘Performance management and organizational strategy: How to design systems that meet the needs o</w:t>
      </w:r>
      <w:r w:rsidR="00FB0ADD" w:rsidRPr="00FB0ADD">
        <w:rPr>
          <w:rFonts w:cs="Arial"/>
          <w:color w:val="000000" w:themeColor="text1"/>
        </w:rPr>
        <w:t>f confrontation strategy firms’</w:t>
      </w:r>
      <w:r w:rsidRPr="00FB0ADD">
        <w:rPr>
          <w:rFonts w:cs="Arial"/>
          <w:color w:val="000000" w:themeColor="text1"/>
        </w:rPr>
        <w:t xml:space="preserve"> </w:t>
      </w:r>
      <w:r w:rsidRPr="00FB0ADD">
        <w:rPr>
          <w:rFonts w:cs="Arial"/>
          <w:i/>
          <w:color w:val="000000" w:themeColor="text1"/>
        </w:rPr>
        <w:t>The British Accounting Review,</w:t>
      </w:r>
      <w:r w:rsidRPr="00FB0ADD">
        <w:rPr>
          <w:rFonts w:cs="Arial"/>
          <w:color w:val="000000" w:themeColor="text1"/>
        </w:rPr>
        <w:t xml:space="preserve"> 43(4), </w:t>
      </w:r>
      <w:r w:rsidR="00FB0ADD" w:rsidRPr="00FB0ADD">
        <w:rPr>
          <w:rFonts w:cs="Arial"/>
          <w:color w:val="000000" w:themeColor="text1"/>
        </w:rPr>
        <w:t>2011, pp.</w:t>
      </w:r>
      <w:r w:rsidRPr="00FB0ADD">
        <w:rPr>
          <w:rFonts w:cs="Arial"/>
          <w:color w:val="000000" w:themeColor="text1"/>
        </w:rPr>
        <w:t xml:space="preserve">251-263. [Online] Available at: </w:t>
      </w:r>
      <w:hyperlink r:id="rId23" w:history="1">
        <w:r w:rsidRPr="00FB0ADD">
          <w:rPr>
            <w:rStyle w:val="Hyperlink"/>
            <w:rFonts w:cs="Arial"/>
            <w:color w:val="000000" w:themeColor="text1"/>
            <w:u w:val="none"/>
          </w:rPr>
          <w:t>https://www.sciencedirect.com/science/article/abs/pii/S0890838911000692</w:t>
        </w:r>
      </w:hyperlink>
      <w:r w:rsidRPr="00FB0ADD">
        <w:rPr>
          <w:rFonts w:cs="Arial"/>
          <w:color w:val="000000" w:themeColor="text1"/>
        </w:rPr>
        <w:t xml:space="preserve"> [Accessed: 12 November 2018].</w:t>
      </w:r>
    </w:p>
    <w:p w14:paraId="647E1A6F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54C910DB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eastAsia="Times New Roman" w:cs="Arial"/>
          <w:lang w:eastAsia="en-GB"/>
        </w:rPr>
        <w:t>Bain, M. (2017) ‘Nike is still the king of the sneaker industry, but even great empires can fall’</w:t>
      </w:r>
      <w:r w:rsidR="00A040DE" w:rsidRPr="00A040DE">
        <w:rPr>
          <w:rFonts w:eastAsia="Times New Roman" w:cs="Arial"/>
          <w:lang w:eastAsia="en-GB"/>
        </w:rPr>
        <w:t>.</w:t>
      </w:r>
      <w:r w:rsidRPr="00A040DE">
        <w:rPr>
          <w:rFonts w:eastAsia="Times New Roman" w:cs="Arial"/>
          <w:lang w:eastAsia="en-GB"/>
        </w:rPr>
        <w:t xml:space="preserve"> https://qz.com/1067801/nikes-iron-grip-on-the-sneaker-market-is-slipping/ [Accessed: 17 November 2018].</w:t>
      </w:r>
    </w:p>
    <w:p w14:paraId="4098770D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341C113A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 xml:space="preserve">Barth, H. (2000). ‘Does the fit between competitive strategy and administrative mechanisms lead to superior performance? – A comparison of new technology-based small firms and traditional small firms’, </w:t>
      </w:r>
      <w:r w:rsidRPr="00FB0ADD">
        <w:rPr>
          <w:rFonts w:eastAsia="Times New Roman" w:cs="Arial"/>
          <w:i/>
          <w:lang w:eastAsia="en-GB"/>
        </w:rPr>
        <w:t>2000 Babson College/Kauffman Foundation Entrepreneurship Research Conference.</w:t>
      </w:r>
      <w:r w:rsidRPr="00FB0ADD">
        <w:rPr>
          <w:rFonts w:eastAsia="Times New Roman" w:cs="Arial"/>
          <w:lang w:eastAsia="en-GB"/>
        </w:rPr>
        <w:t xml:space="preserve"> Babson College, Boston 8-10 June 2000. Lulela, Sweden: Lulea University of Technology, pp. 3-4.</w:t>
      </w:r>
    </w:p>
    <w:p w14:paraId="33CDC04D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775728D4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Bhasin. H. (2018) ‘Top 10 Adidas competito</w:t>
      </w:r>
      <w:r w:rsidR="00A040DE" w:rsidRPr="00A040DE">
        <w:rPr>
          <w:rFonts w:cs="Arial"/>
          <w:color w:val="000000" w:themeColor="text1"/>
        </w:rPr>
        <w:t>rs – Adidas competitor analysis</w:t>
      </w:r>
      <w:r w:rsidRPr="00A040DE">
        <w:rPr>
          <w:rFonts w:cs="Arial"/>
          <w:color w:val="000000" w:themeColor="text1"/>
        </w:rPr>
        <w:t>’</w:t>
      </w:r>
      <w:r w:rsidR="00A040DE" w:rsidRPr="00A040DE">
        <w:rPr>
          <w:rFonts w:cs="Arial"/>
          <w:color w:val="000000" w:themeColor="text1"/>
        </w:rPr>
        <w:t>.</w:t>
      </w:r>
      <w:r w:rsidRPr="00A040DE">
        <w:rPr>
          <w:rFonts w:cs="Arial"/>
          <w:color w:val="000000" w:themeColor="text1"/>
        </w:rPr>
        <w:t xml:space="preserve"> </w:t>
      </w:r>
      <w:hyperlink r:id="rId24" w:history="1">
        <w:r w:rsidRPr="00A040DE">
          <w:rPr>
            <w:rStyle w:val="Hyperlink"/>
            <w:rFonts w:cs="Arial"/>
            <w:color w:val="000000" w:themeColor="text1"/>
            <w:u w:val="none"/>
          </w:rPr>
          <w:t>https://www.marketing91.com/top-10-adidas-competitors/</w:t>
        </w:r>
      </w:hyperlink>
      <w:r w:rsidRPr="00A040DE">
        <w:rPr>
          <w:rFonts w:cs="Arial"/>
          <w:color w:val="000000" w:themeColor="text1"/>
        </w:rPr>
        <w:t xml:space="preserve">  [Accessed: 12 November 2018].</w:t>
      </w:r>
    </w:p>
    <w:p w14:paraId="65C64B91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034DF1F1" w14:textId="77777777" w:rsidR="008501BD" w:rsidRPr="00CC2052" w:rsidRDefault="008501BD" w:rsidP="00CC2052">
      <w:pPr>
        <w:rPr>
          <w:rFonts w:cs="Arial"/>
          <w:color w:val="000000" w:themeColor="text1"/>
        </w:rPr>
      </w:pPr>
      <w:r w:rsidRPr="00CC2052">
        <w:rPr>
          <w:rFonts w:cs="Arial"/>
          <w:color w:val="000000" w:themeColor="text1"/>
        </w:rPr>
        <w:t xml:space="preserve">Boddy, D. (2014) </w:t>
      </w:r>
      <w:r w:rsidRPr="00CC2052">
        <w:rPr>
          <w:rFonts w:cs="Arial"/>
          <w:i/>
          <w:color w:val="000000" w:themeColor="text1"/>
        </w:rPr>
        <w:t xml:space="preserve">Management: An Introduction. </w:t>
      </w:r>
      <w:r w:rsidRPr="00CC2052">
        <w:rPr>
          <w:rFonts w:cs="Arial"/>
          <w:color w:val="000000" w:themeColor="text1"/>
        </w:rPr>
        <w:t>6</w:t>
      </w:r>
      <w:r w:rsidRPr="00CC2052">
        <w:rPr>
          <w:rFonts w:cs="Arial"/>
          <w:color w:val="000000" w:themeColor="text1"/>
          <w:vertAlign w:val="superscript"/>
        </w:rPr>
        <w:t>th</w:t>
      </w:r>
      <w:r w:rsidRPr="00CC2052">
        <w:rPr>
          <w:rFonts w:cs="Arial"/>
          <w:color w:val="000000" w:themeColor="text1"/>
        </w:rPr>
        <w:t xml:space="preserve"> edn. Harlow: Pearson Education.</w:t>
      </w:r>
    </w:p>
    <w:p w14:paraId="60474C1E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A400321" w14:textId="77777777" w:rsidR="008501BD" w:rsidRPr="00CC2052" w:rsidRDefault="008501BD" w:rsidP="00CC2052">
      <w:pPr>
        <w:rPr>
          <w:rFonts w:cs="Arial"/>
          <w:color w:val="000000" w:themeColor="text1"/>
        </w:rPr>
      </w:pPr>
      <w:r w:rsidRPr="00CC2052">
        <w:rPr>
          <w:rFonts w:cs="Arial"/>
          <w:color w:val="000000" w:themeColor="text1"/>
        </w:rPr>
        <w:t xml:space="preserve">Bowman, C. (2006) </w:t>
      </w:r>
      <w:r w:rsidRPr="00CC2052">
        <w:rPr>
          <w:rFonts w:cs="Arial"/>
          <w:i/>
          <w:color w:val="000000" w:themeColor="text1"/>
        </w:rPr>
        <w:t xml:space="preserve">The Oxford Handbook of Strategy: A Strategy Overview and Competitive Strategy. </w:t>
      </w:r>
      <w:r w:rsidRPr="00CC2052">
        <w:rPr>
          <w:rFonts w:cs="Arial"/>
          <w:color w:val="000000" w:themeColor="text1"/>
        </w:rPr>
        <w:t>Oxford: Oxford University Press.</w:t>
      </w:r>
    </w:p>
    <w:p w14:paraId="74C4C680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3C002193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Bryan, V. (2013) ‘Adidas extends World Cup soccer sponsorship until 2030’</w:t>
      </w:r>
      <w:r w:rsidR="00A040DE" w:rsidRPr="00A040DE">
        <w:rPr>
          <w:rFonts w:cs="Arial"/>
          <w:color w:val="000000" w:themeColor="text1"/>
        </w:rPr>
        <w:t>.</w:t>
      </w:r>
      <w:r w:rsidRPr="00A040DE">
        <w:rPr>
          <w:rFonts w:cs="Arial"/>
          <w:color w:val="000000" w:themeColor="text1"/>
        </w:rPr>
        <w:t xml:space="preserve"> </w:t>
      </w:r>
      <w:hyperlink r:id="rId25" w:history="1">
        <w:r w:rsidRPr="00A040DE">
          <w:rPr>
            <w:rStyle w:val="Hyperlink"/>
            <w:rFonts w:cs="Arial"/>
            <w:color w:val="000000" w:themeColor="text1"/>
            <w:u w:val="none"/>
          </w:rPr>
          <w:t>https://www.reuters.com/article/us-soccer-world-adidas-sponsor/adidas-extends-world-cup-sponsorship-until-2030-idUSBRE9AK0NX20131121</w:t>
        </w:r>
      </w:hyperlink>
      <w:r w:rsidRPr="00A040DE">
        <w:rPr>
          <w:rFonts w:cs="Arial"/>
          <w:color w:val="000000" w:themeColor="text1"/>
        </w:rPr>
        <w:t xml:space="preserve"> [Accessed: 14 November 2018].</w:t>
      </w:r>
    </w:p>
    <w:p w14:paraId="6C14CEA7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7548DD18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B</w:t>
      </w:r>
      <w:r w:rsidR="00A040DE" w:rsidRPr="00A040DE">
        <w:rPr>
          <w:rFonts w:cs="Arial"/>
          <w:color w:val="000000" w:themeColor="text1"/>
        </w:rPr>
        <w:t>usiness Analyst Learnings</w:t>
      </w:r>
      <w:r w:rsidRPr="00A040DE">
        <w:rPr>
          <w:rFonts w:cs="Arial"/>
          <w:color w:val="000000" w:themeColor="text1"/>
        </w:rPr>
        <w:t xml:space="preserve"> ‘VRIN Framework/VRIO Analysis’ 2018. </w:t>
      </w:r>
      <w:hyperlink r:id="rId26" w:history="1">
        <w:r w:rsidRPr="00A040DE">
          <w:rPr>
            <w:rStyle w:val="Hyperlink"/>
            <w:rFonts w:cs="Arial"/>
            <w:color w:val="000000" w:themeColor="text1"/>
            <w:u w:val="none"/>
          </w:rPr>
          <w:t>https://businessanalystlearnings.com/ba-techniques/2017/5/1/vrin-frameworkvrio-analysis</w:t>
        </w:r>
      </w:hyperlink>
      <w:r w:rsidRPr="00A040DE">
        <w:rPr>
          <w:rFonts w:cs="Arial"/>
          <w:color w:val="000000" w:themeColor="text1"/>
        </w:rPr>
        <w:t xml:space="preserve"> [Accessed: 11 October 2018].</w:t>
      </w:r>
    </w:p>
    <w:p w14:paraId="0756C873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7549874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Charte</w:t>
      </w:r>
      <w:r w:rsidR="00A040DE" w:rsidRPr="00A040DE">
        <w:rPr>
          <w:rFonts w:cs="Arial"/>
          <w:color w:val="000000" w:themeColor="text1"/>
        </w:rPr>
        <w:t xml:space="preserve">red Management Institute </w:t>
      </w:r>
      <w:r w:rsidRPr="00A040DE">
        <w:rPr>
          <w:rFonts w:cs="Arial"/>
          <w:color w:val="000000" w:themeColor="text1"/>
        </w:rPr>
        <w:t xml:space="preserve">‘Stakeholder Analysis and Management’ </w:t>
      </w:r>
      <w:r w:rsidR="00A040DE" w:rsidRPr="00A040DE">
        <w:rPr>
          <w:rFonts w:cs="Arial"/>
          <w:color w:val="000000" w:themeColor="text1"/>
        </w:rPr>
        <w:t xml:space="preserve">2018. </w:t>
      </w:r>
      <w:hyperlink r:id="rId27" w:history="1">
        <w:r w:rsidRPr="00A040DE">
          <w:rPr>
            <w:rStyle w:val="Hyperlink"/>
            <w:rFonts w:cs="Arial"/>
            <w:color w:val="000000" w:themeColor="text1"/>
            <w:u w:val="none"/>
          </w:rPr>
          <w:t>https://www.managers.org.uk/knowledge-bank/stakeholder-analysis-and-management</w:t>
        </w:r>
      </w:hyperlink>
      <w:r w:rsidRPr="00A040DE">
        <w:rPr>
          <w:rFonts w:cs="Arial"/>
          <w:color w:val="000000" w:themeColor="text1"/>
        </w:rPr>
        <w:t xml:space="preserve"> [Accessed: 16 November 2018].</w:t>
      </w:r>
    </w:p>
    <w:p w14:paraId="73696837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DCFEA29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 xml:space="preserve">Cooper, R. (1996) ‘Lean Enterprises </w:t>
      </w:r>
      <w:r w:rsidR="00FB0ADD" w:rsidRPr="00FB0ADD">
        <w:rPr>
          <w:rFonts w:cs="Arial"/>
          <w:color w:val="000000" w:themeColor="text1"/>
        </w:rPr>
        <w:t>and the Confrontation Strategy’</w:t>
      </w:r>
      <w:r w:rsidRPr="00FB0ADD">
        <w:rPr>
          <w:rFonts w:cs="Arial"/>
          <w:color w:val="000000" w:themeColor="text1"/>
        </w:rPr>
        <w:t xml:space="preserve"> </w:t>
      </w:r>
      <w:r w:rsidRPr="00FB0ADD">
        <w:rPr>
          <w:rFonts w:cs="Arial"/>
          <w:i/>
          <w:color w:val="000000" w:themeColor="text1"/>
        </w:rPr>
        <w:t xml:space="preserve">The Academy of Management Executive, </w:t>
      </w:r>
      <w:r w:rsidR="00FB0ADD" w:rsidRPr="00FB0ADD">
        <w:rPr>
          <w:rFonts w:cs="Arial"/>
          <w:color w:val="000000" w:themeColor="text1"/>
        </w:rPr>
        <w:t>10 (3), 1996, pp.</w:t>
      </w:r>
      <w:r w:rsidRPr="00FB0ADD">
        <w:rPr>
          <w:rFonts w:cs="Arial"/>
          <w:color w:val="000000" w:themeColor="text1"/>
        </w:rPr>
        <w:t xml:space="preserve">28-39. [Online] Available at: </w:t>
      </w:r>
      <w:hyperlink r:id="rId28" w:anchor="page_scan_tab_contents" w:history="1">
        <w:r w:rsidRPr="00FB0ADD">
          <w:rPr>
            <w:rStyle w:val="Hyperlink"/>
            <w:rFonts w:cs="Arial"/>
            <w:color w:val="000000" w:themeColor="text1"/>
            <w:u w:val="none"/>
          </w:rPr>
          <w:t>https://www.jstor.org/stable/4165336?seq=1#page_scan_tab_contents</w:t>
        </w:r>
      </w:hyperlink>
      <w:r w:rsidRPr="00FB0ADD">
        <w:rPr>
          <w:rFonts w:cs="Arial"/>
          <w:color w:val="000000" w:themeColor="text1"/>
        </w:rPr>
        <w:t xml:space="preserve"> [Accessed: 12 November 2018].</w:t>
      </w:r>
    </w:p>
    <w:p w14:paraId="1C56FB31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FEF478A" w14:textId="77777777" w:rsidR="008501BD" w:rsidRPr="00FB0ADD" w:rsidRDefault="00AC6664" w:rsidP="00FB0ADD">
      <w:pPr>
        <w:rPr>
          <w:rFonts w:cs="Arial"/>
          <w:color w:val="000000" w:themeColor="text1"/>
        </w:rPr>
      </w:pPr>
      <w:hyperlink r:id="rId29" w:tooltip="Click to search for more items by this author" w:history="1">
        <w:r w:rsidR="008501BD" w:rsidRPr="00FB0ADD">
          <w:rPr>
            <w:rStyle w:val="Hyperlink"/>
            <w:color w:val="000000" w:themeColor="text1"/>
            <w:u w:val="none"/>
          </w:rPr>
          <w:t>Dănăla</w:t>
        </w:r>
      </w:hyperlink>
      <w:r w:rsidR="008501BD" w:rsidRPr="00FB0ADD">
        <w:rPr>
          <w:color w:val="000000" w:themeColor="text1"/>
        </w:rPr>
        <w:t>che, F.</w:t>
      </w:r>
      <w:r w:rsidR="00FB0ADD" w:rsidRPr="00FB0ADD">
        <w:rPr>
          <w:color w:val="000000" w:themeColor="text1"/>
        </w:rPr>
        <w:t xml:space="preserve"> (2018) ‘The Way to Efficiency’</w:t>
      </w:r>
      <w:r w:rsidR="008501BD" w:rsidRPr="00FB0ADD">
        <w:rPr>
          <w:color w:val="000000" w:themeColor="text1"/>
        </w:rPr>
        <w:t xml:space="preserve"> </w:t>
      </w:r>
      <w:r w:rsidR="008501BD" w:rsidRPr="00FB0ADD">
        <w:rPr>
          <w:i/>
          <w:color w:val="000000" w:themeColor="text1"/>
        </w:rPr>
        <w:t xml:space="preserve">FAIMA Business &amp; Management Journal, </w:t>
      </w:r>
      <w:r w:rsidR="008501BD" w:rsidRPr="00FB0ADD">
        <w:rPr>
          <w:color w:val="000000" w:themeColor="text1"/>
        </w:rPr>
        <w:t xml:space="preserve">6 (2), </w:t>
      </w:r>
      <w:r w:rsidR="00FB0ADD" w:rsidRPr="00FB0ADD">
        <w:rPr>
          <w:color w:val="000000" w:themeColor="text1"/>
        </w:rPr>
        <w:t>2018, pp.</w:t>
      </w:r>
      <w:r w:rsidR="008501BD" w:rsidRPr="00FB0ADD">
        <w:rPr>
          <w:color w:val="000000" w:themeColor="text1"/>
        </w:rPr>
        <w:t xml:space="preserve">3-4. [Online] Available at: </w:t>
      </w:r>
      <w:hyperlink r:id="rId30" w:history="1">
        <w:r w:rsidR="008501BD" w:rsidRPr="00FB0ADD">
          <w:rPr>
            <w:rStyle w:val="Hyperlink"/>
            <w:color w:val="000000" w:themeColor="text1"/>
            <w:u w:val="none"/>
          </w:rPr>
          <w:t>https://search-proquest-com.ezproxy.uwtsd.ac.uk/docview/2078625938?accountid=130472&amp;rfr_id=info%3Axri%2Fsid%3Aprimo</w:t>
        </w:r>
      </w:hyperlink>
      <w:r w:rsidR="008501BD" w:rsidRPr="00FB0ADD">
        <w:rPr>
          <w:color w:val="000000" w:themeColor="text1"/>
        </w:rPr>
        <w:t xml:space="preserve"> [Accessed: 15 November 2018].</w:t>
      </w:r>
    </w:p>
    <w:p w14:paraId="29985093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5357F044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>Donaldson, L. (1987) ‘Strategy and structural adjustment to regain fit and performance: In defence of contingen</w:t>
      </w:r>
      <w:r w:rsidR="00FB0ADD" w:rsidRPr="00FB0ADD">
        <w:rPr>
          <w:rFonts w:cs="Arial"/>
          <w:color w:val="000000" w:themeColor="text1"/>
        </w:rPr>
        <w:t>cy theory’</w:t>
      </w:r>
      <w:r w:rsidRPr="00FB0ADD">
        <w:rPr>
          <w:rFonts w:cs="Arial"/>
          <w:color w:val="000000" w:themeColor="text1"/>
        </w:rPr>
        <w:t xml:space="preserve"> </w:t>
      </w:r>
      <w:r w:rsidRPr="00FB0ADD">
        <w:rPr>
          <w:rFonts w:cs="Arial"/>
          <w:i/>
          <w:color w:val="000000" w:themeColor="text1"/>
        </w:rPr>
        <w:t xml:space="preserve">Journal of Management Studies, </w:t>
      </w:r>
      <w:r w:rsidRPr="00FB0ADD">
        <w:rPr>
          <w:rFonts w:cs="Arial"/>
          <w:color w:val="000000" w:themeColor="text1"/>
        </w:rPr>
        <w:t xml:space="preserve">24 (1), </w:t>
      </w:r>
      <w:r w:rsidR="00FB0ADD" w:rsidRPr="00FB0ADD">
        <w:rPr>
          <w:rFonts w:cs="Arial"/>
          <w:color w:val="000000" w:themeColor="text1"/>
        </w:rPr>
        <w:t>1987, pp.</w:t>
      </w:r>
      <w:r w:rsidRPr="00FB0ADD">
        <w:rPr>
          <w:rFonts w:cs="Arial"/>
          <w:color w:val="000000" w:themeColor="text1"/>
        </w:rPr>
        <w:t xml:space="preserve">1-25. [Online] Available at: </w:t>
      </w:r>
      <w:hyperlink r:id="rId31" w:history="1">
        <w:r w:rsidRPr="00FB0ADD">
          <w:rPr>
            <w:rStyle w:val="Hyperlink"/>
            <w:rFonts w:cs="Arial"/>
            <w:color w:val="000000" w:themeColor="text1"/>
            <w:u w:val="none"/>
          </w:rPr>
          <w:t>https://onlinelibrary.wiley.com/doi/abs/10.1111/j.1467-6486.1987.tb00444.x</w:t>
        </w:r>
      </w:hyperlink>
      <w:r w:rsidRPr="00FB0ADD">
        <w:rPr>
          <w:rFonts w:cs="Arial"/>
          <w:color w:val="000000" w:themeColor="text1"/>
        </w:rPr>
        <w:t xml:space="preserve"> [Accessed: 12 November 2018].</w:t>
      </w:r>
    </w:p>
    <w:p w14:paraId="6FA94AE0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CAA5BF9" w14:textId="77777777" w:rsidR="008501BD" w:rsidRPr="00B93D31" w:rsidRDefault="008501BD" w:rsidP="00B93D31">
      <w:p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Doyle, C. (2011) </w:t>
      </w:r>
      <w:r w:rsidRPr="00B93D31">
        <w:rPr>
          <w:rFonts w:cs="Arial"/>
          <w:i/>
          <w:color w:val="000000" w:themeColor="text1"/>
        </w:rPr>
        <w:t xml:space="preserve">A Dictionary of Marketing. </w:t>
      </w:r>
      <w:r w:rsidRPr="00B93D31">
        <w:rPr>
          <w:rFonts w:cs="Arial"/>
          <w:color w:val="000000" w:themeColor="text1"/>
        </w:rPr>
        <w:t>3</w:t>
      </w:r>
      <w:r w:rsidRPr="00B93D31">
        <w:rPr>
          <w:rFonts w:cs="Arial"/>
          <w:color w:val="000000" w:themeColor="text1"/>
          <w:vertAlign w:val="superscript"/>
        </w:rPr>
        <w:t>rd</w:t>
      </w:r>
      <w:r w:rsidRPr="00B93D31">
        <w:rPr>
          <w:rFonts w:cs="Arial"/>
          <w:color w:val="000000" w:themeColor="text1"/>
        </w:rPr>
        <w:t xml:space="preserve"> edn.</w:t>
      </w:r>
      <w:r w:rsidRPr="00B93D31">
        <w:rPr>
          <w:rFonts w:cs="Arial"/>
          <w:i/>
          <w:color w:val="000000" w:themeColor="text1"/>
        </w:rPr>
        <w:t xml:space="preserve"> </w:t>
      </w:r>
      <w:r w:rsidRPr="00B93D31">
        <w:rPr>
          <w:rFonts w:cs="Arial"/>
          <w:color w:val="000000" w:themeColor="text1"/>
        </w:rPr>
        <w:t xml:space="preserve">Oxford: Oxford University Press. [e-book] Available at: </w:t>
      </w:r>
      <w:hyperlink r:id="rId32" w:history="1">
        <w:r w:rsidRPr="00B93D31">
          <w:rPr>
            <w:rStyle w:val="Hyperlink"/>
            <w:rFonts w:cs="Arial"/>
            <w:color w:val="000000" w:themeColor="text1"/>
            <w:u w:val="none"/>
          </w:rPr>
          <w:t>http://www.oxfordreference.com.ezproxy.uwtsd.ac.uk/view/10.1093/acref/9780199590230.001.0001/acref-9780199590230-e-0354</w:t>
        </w:r>
      </w:hyperlink>
      <w:r w:rsidRPr="00B93D31">
        <w:rPr>
          <w:rFonts w:cs="Arial"/>
          <w:color w:val="000000" w:themeColor="text1"/>
        </w:rPr>
        <w:t xml:space="preserve"> [Accessed: 10 November 2018].</w:t>
      </w:r>
    </w:p>
    <w:p w14:paraId="3E974F2D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DC54484" w14:textId="77777777" w:rsidR="008501BD" w:rsidRPr="00B93D31" w:rsidRDefault="008501BD" w:rsidP="00B93D31">
      <w:p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Drucker, P. F. (1986) </w:t>
      </w:r>
      <w:r w:rsidRPr="00B93D31">
        <w:rPr>
          <w:rFonts w:cs="Arial"/>
          <w:i/>
          <w:color w:val="000000" w:themeColor="text1"/>
        </w:rPr>
        <w:t>Management: Tasks, Responsibilities, Practices’,</w:t>
      </w:r>
      <w:r w:rsidRPr="00B93D31">
        <w:rPr>
          <w:rFonts w:cs="Arial"/>
          <w:color w:val="000000" w:themeColor="text1"/>
        </w:rPr>
        <w:t xml:space="preserve"> New York: Truman Talley Books. [e-book] Available at: </w:t>
      </w:r>
      <w:hyperlink r:id="rId33" w:history="1">
        <w:r w:rsidRPr="00B93D31">
          <w:rPr>
            <w:rStyle w:val="Hyperlink"/>
            <w:rFonts w:cs="Arial"/>
            <w:color w:val="000000" w:themeColor="text1"/>
            <w:u w:val="none"/>
          </w:rPr>
          <w:t>http://irpublicpolicy.ir/wp-content/uploads/2018/05/Management-Tasks-Responsibilities-Practices-by-Peter-Drucker-irpublicpolicy.pdf</w:t>
        </w:r>
      </w:hyperlink>
      <w:r w:rsidRPr="00B93D31">
        <w:rPr>
          <w:rFonts w:cs="Arial"/>
          <w:color w:val="000000" w:themeColor="text1"/>
        </w:rPr>
        <w:t xml:space="preserve"> [Accessed: 15 November 2018].</w:t>
      </w:r>
    </w:p>
    <w:p w14:paraId="23E26D9F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094354B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E</w:t>
      </w:r>
      <w:r w:rsidR="00A040DE" w:rsidRPr="00A040DE">
        <w:rPr>
          <w:rFonts w:cs="Arial"/>
          <w:color w:val="000000" w:themeColor="text1"/>
        </w:rPr>
        <w:t>conomics Online</w:t>
      </w:r>
      <w:r w:rsidRPr="00A040DE">
        <w:rPr>
          <w:rFonts w:cs="Arial"/>
          <w:color w:val="000000" w:themeColor="text1"/>
        </w:rPr>
        <w:t xml:space="preserve"> ‘Oligopoly’ 2017. </w:t>
      </w:r>
      <w:hyperlink r:id="rId34" w:history="1">
        <w:r w:rsidRPr="00A040DE">
          <w:rPr>
            <w:rStyle w:val="Hyperlink"/>
            <w:rFonts w:cs="Arial"/>
            <w:color w:val="000000" w:themeColor="text1"/>
            <w:u w:val="none"/>
          </w:rPr>
          <w:t>http://www.economicsonline.co.uk/Business_economics/Oligopoly.php</w:t>
        </w:r>
      </w:hyperlink>
      <w:r w:rsidRPr="00A040DE">
        <w:rPr>
          <w:rFonts w:cs="Arial"/>
          <w:color w:val="000000" w:themeColor="text1"/>
        </w:rPr>
        <w:t xml:space="preserve"> [Accessed: 15 November 2018].</w:t>
      </w:r>
    </w:p>
    <w:p w14:paraId="10CD517F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FBC210C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 xml:space="preserve">Eyvrigh, G. M. (2016) ‘A </w:t>
      </w:r>
      <w:r w:rsidR="00FB0ADD" w:rsidRPr="00FB0ADD">
        <w:rPr>
          <w:rFonts w:cs="Arial"/>
          <w:color w:val="000000" w:themeColor="text1"/>
        </w:rPr>
        <w:t>Review of Marketing Strategies’</w:t>
      </w:r>
      <w:r w:rsidRPr="00FB0ADD">
        <w:rPr>
          <w:rFonts w:cs="Arial"/>
          <w:color w:val="000000" w:themeColor="text1"/>
        </w:rPr>
        <w:t xml:space="preserve"> </w:t>
      </w:r>
      <w:r w:rsidRPr="00FB0ADD">
        <w:rPr>
          <w:rFonts w:cs="Arial"/>
          <w:i/>
          <w:color w:val="000000" w:themeColor="text1"/>
        </w:rPr>
        <w:t xml:space="preserve">Kuwait Chapter of the Arabian Journal of Business and Management Review, </w:t>
      </w:r>
      <w:r w:rsidRPr="00FB0ADD">
        <w:rPr>
          <w:rFonts w:cs="Arial"/>
          <w:color w:val="000000" w:themeColor="text1"/>
        </w:rPr>
        <w:t xml:space="preserve">6 (1), </w:t>
      </w:r>
      <w:r w:rsidR="00FB0ADD" w:rsidRPr="00FB0ADD">
        <w:rPr>
          <w:rFonts w:cs="Arial"/>
          <w:color w:val="000000" w:themeColor="text1"/>
        </w:rPr>
        <w:t>2016, pp.</w:t>
      </w:r>
      <w:r w:rsidRPr="00FB0ADD">
        <w:rPr>
          <w:rFonts w:cs="Arial"/>
          <w:color w:val="000000" w:themeColor="text1"/>
        </w:rPr>
        <w:t xml:space="preserve">77-83. [Online] Available at: </w:t>
      </w:r>
      <w:hyperlink r:id="rId35" w:history="1">
        <w:r w:rsidRPr="00FB0ADD">
          <w:rPr>
            <w:rStyle w:val="Hyperlink"/>
            <w:rFonts w:cs="Arial"/>
            <w:color w:val="000000" w:themeColor="text1"/>
            <w:u w:val="none"/>
          </w:rPr>
          <w:t>https://search-proquest-com.ezproxy.uwtsd.ac.uk/docview/1809579795?accountid=130472&amp;rfr_id=info%3Axri%2Fsid%3Aprimo</w:t>
        </w:r>
      </w:hyperlink>
      <w:r w:rsidRPr="00FB0ADD">
        <w:rPr>
          <w:rFonts w:cs="Arial"/>
          <w:color w:val="000000" w:themeColor="text1"/>
        </w:rPr>
        <w:t xml:space="preserve"> [Accessed: 16 October 2018].</w:t>
      </w:r>
    </w:p>
    <w:p w14:paraId="5F4C8DC4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16E79230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Fallon, N. (2018) ‘SWOT Analysis: What It Is and When to Use It’</w:t>
      </w:r>
      <w:r w:rsidR="00A040DE" w:rsidRPr="00A040DE">
        <w:rPr>
          <w:rFonts w:cs="Arial"/>
          <w:color w:val="000000" w:themeColor="text1"/>
        </w:rPr>
        <w:t xml:space="preserve">. </w:t>
      </w:r>
      <w:hyperlink r:id="rId36" w:history="1">
        <w:r w:rsidRPr="00A040DE">
          <w:rPr>
            <w:rStyle w:val="Hyperlink"/>
            <w:rFonts w:cs="Arial"/>
            <w:color w:val="000000" w:themeColor="text1"/>
            <w:u w:val="none"/>
          </w:rPr>
          <w:t>https://www.businessnewsdaily.com/4245-swot-analysis.html</w:t>
        </w:r>
      </w:hyperlink>
      <w:r w:rsidRPr="00A040DE">
        <w:rPr>
          <w:rFonts w:cs="Arial"/>
          <w:color w:val="000000" w:themeColor="text1"/>
        </w:rPr>
        <w:t xml:space="preserve"> [Accessed: 17 November 2018].</w:t>
      </w:r>
    </w:p>
    <w:p w14:paraId="4CE00A30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9F3A99B" w14:textId="77777777" w:rsidR="008501BD" w:rsidRPr="00B93D31" w:rsidRDefault="008501BD" w:rsidP="00B93D31">
      <w:p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Freeman, R. E., Harrison, J. S., Wicks, A. C., Parmar, B. L. and De Colle, S. (2010) </w:t>
      </w:r>
      <w:r w:rsidRPr="00B93D31">
        <w:rPr>
          <w:rFonts w:cs="Arial"/>
          <w:i/>
          <w:color w:val="000000" w:themeColor="text1"/>
        </w:rPr>
        <w:t xml:space="preserve">Stakeholder Theory: The State of the Art. </w:t>
      </w:r>
      <w:r w:rsidRPr="00B93D31">
        <w:rPr>
          <w:rFonts w:cs="Arial"/>
          <w:color w:val="000000" w:themeColor="text1"/>
        </w:rPr>
        <w:t xml:space="preserve">Cambridge: Cambridge University Press. [e-book] Available at: </w:t>
      </w:r>
      <w:hyperlink r:id="rId37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https://books.google.co.uk/books?id=xF8-WN1QlIMC&amp;dq=freeman+stakeholder+theory&amp;source=gbs_navlinks_s</w:t>
        </w:r>
      </w:hyperlink>
      <w:r w:rsidRPr="00B93D31">
        <w:rPr>
          <w:rFonts w:cs="Arial"/>
          <w:color w:val="000000" w:themeColor="text1"/>
        </w:rPr>
        <w:t xml:space="preserve"> [Accessed: 16 November 2018].</w:t>
      </w:r>
    </w:p>
    <w:p w14:paraId="23BE74CE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5C93BFFA" w14:textId="77777777" w:rsidR="008501BD" w:rsidRPr="00B93D31" w:rsidRDefault="008501BD" w:rsidP="00B93D31">
      <w:p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Friedman, J. (1983) </w:t>
      </w:r>
      <w:r w:rsidRPr="00B93D31">
        <w:rPr>
          <w:rFonts w:cs="Arial"/>
          <w:i/>
          <w:color w:val="000000" w:themeColor="text1"/>
        </w:rPr>
        <w:t xml:space="preserve">Oligopoly Theory. </w:t>
      </w:r>
      <w:r w:rsidRPr="00B93D31">
        <w:rPr>
          <w:rFonts w:cs="Arial"/>
          <w:color w:val="000000" w:themeColor="text1"/>
        </w:rPr>
        <w:t xml:space="preserve">Cambridge: Cambridge University Press. [e-book] Available at: </w:t>
      </w:r>
      <w:hyperlink r:id="rId38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https://books.google.co.uk/books?id=-hg4AAAAIAAJ&amp;dq=oligopoly&amp;source=gbs_navlinks_s</w:t>
        </w:r>
      </w:hyperlink>
      <w:r w:rsidRPr="00B93D31">
        <w:rPr>
          <w:rFonts w:cs="Arial"/>
          <w:color w:val="000000" w:themeColor="text1"/>
        </w:rPr>
        <w:t xml:space="preserve"> [Accessed: 14 November 2018].</w:t>
      </w:r>
    </w:p>
    <w:p w14:paraId="2B38BC0E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3A931D95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 xml:space="preserve">Garcia, A. (2018) </w:t>
      </w:r>
      <w:r w:rsidR="00A040DE" w:rsidRPr="00A040DE">
        <w:rPr>
          <w:rFonts w:cs="Arial"/>
          <w:color w:val="000000" w:themeColor="text1"/>
        </w:rPr>
        <w:t>‘</w:t>
      </w:r>
      <w:r w:rsidRPr="00A040DE">
        <w:rPr>
          <w:rFonts w:cs="Arial"/>
          <w:color w:val="000000" w:themeColor="text1"/>
        </w:rPr>
        <w:t>Clash of the Titans: Adidas and Nike continue to battle it out</w:t>
      </w:r>
      <w:r w:rsidR="00A040DE" w:rsidRPr="00A040DE">
        <w:rPr>
          <w:rFonts w:cs="Arial"/>
          <w:color w:val="000000" w:themeColor="text1"/>
        </w:rPr>
        <w:t>’</w:t>
      </w:r>
      <w:r w:rsidRPr="00A040DE">
        <w:rPr>
          <w:rFonts w:cs="Arial"/>
          <w:color w:val="000000" w:themeColor="text1"/>
        </w:rPr>
        <w:t xml:space="preserve">. </w:t>
      </w:r>
      <w:hyperlink r:id="rId39" w:history="1">
        <w:r w:rsidRPr="00A040DE">
          <w:rPr>
            <w:rStyle w:val="Hyperlink"/>
            <w:rFonts w:cs="Arial"/>
            <w:color w:val="000000" w:themeColor="text1"/>
            <w:u w:val="none"/>
          </w:rPr>
          <w:t>https://money.cnn.com/2018/04/16/news/companies/adidas-nike-sportswear/index.html</w:t>
        </w:r>
      </w:hyperlink>
      <w:r w:rsidRPr="00A040DE">
        <w:rPr>
          <w:rFonts w:cs="Arial"/>
          <w:color w:val="000000" w:themeColor="text1"/>
        </w:rPr>
        <w:t xml:space="preserve"> [Accessed: 05 October 2018].</w:t>
      </w:r>
    </w:p>
    <w:p w14:paraId="38E2B55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6C52DC9C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>Ghassan, S. (2014) ‘Posi</w:t>
      </w:r>
      <w:r w:rsidR="00FB0ADD" w:rsidRPr="00FB0ADD">
        <w:rPr>
          <w:rFonts w:cs="Arial"/>
          <w:color w:val="000000" w:themeColor="text1"/>
        </w:rPr>
        <w:t>tioning Strategies Development’</w:t>
      </w:r>
      <w:r w:rsidRPr="00FB0ADD">
        <w:rPr>
          <w:rFonts w:cs="Arial"/>
          <w:color w:val="000000" w:themeColor="text1"/>
        </w:rPr>
        <w:t xml:space="preserve"> </w:t>
      </w:r>
      <w:r w:rsidRPr="00FB0ADD">
        <w:rPr>
          <w:rFonts w:cs="Arial"/>
          <w:i/>
          <w:color w:val="000000" w:themeColor="text1"/>
        </w:rPr>
        <w:t xml:space="preserve">Annals of the University of Oradea: Economic Science, </w:t>
      </w:r>
      <w:r w:rsidRPr="00FB0ADD">
        <w:rPr>
          <w:rFonts w:cs="Arial"/>
          <w:color w:val="000000" w:themeColor="text1"/>
        </w:rPr>
        <w:t xml:space="preserve">23 (1), </w:t>
      </w:r>
      <w:r w:rsidR="00FB0ADD" w:rsidRPr="00FB0ADD">
        <w:rPr>
          <w:rFonts w:cs="Arial"/>
          <w:color w:val="000000" w:themeColor="text1"/>
        </w:rPr>
        <w:t>2014, pp.</w:t>
      </w:r>
      <w:r w:rsidRPr="00FB0ADD">
        <w:rPr>
          <w:rFonts w:cs="Arial"/>
          <w:color w:val="000000" w:themeColor="text1"/>
        </w:rPr>
        <w:t xml:space="preserve">979-988. [Online] Available at: </w:t>
      </w:r>
      <w:hyperlink r:id="rId40" w:history="1">
        <w:r w:rsidRPr="00FB0ADD">
          <w:rPr>
            <w:rStyle w:val="Hyperlink"/>
            <w:rFonts w:cs="Arial"/>
            <w:color w:val="000000" w:themeColor="text1"/>
            <w:u w:val="none"/>
          </w:rPr>
          <w:t>http://anale.steconomiceuoradea.ro/volume/2014/n1/107.pdf</w:t>
        </w:r>
      </w:hyperlink>
      <w:r w:rsidRPr="00FB0ADD">
        <w:rPr>
          <w:rFonts w:cs="Arial"/>
          <w:color w:val="000000" w:themeColor="text1"/>
        </w:rPr>
        <w:t xml:space="preserve"> [Accessed: 16 November 2018].</w:t>
      </w:r>
    </w:p>
    <w:p w14:paraId="41E63400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3765AA0F" w14:textId="77777777" w:rsidR="00A040DE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Gianatasio, D. (2015) ‘Reebok Is Quietly Emerging as a Challenger Brand to Contend With’</w:t>
      </w:r>
      <w:r w:rsidR="00A040DE" w:rsidRPr="00A040DE">
        <w:rPr>
          <w:rFonts w:cs="Arial"/>
          <w:color w:val="000000" w:themeColor="text1"/>
        </w:rPr>
        <w:t>.</w:t>
      </w:r>
      <w:r w:rsidRPr="00A040DE">
        <w:rPr>
          <w:rFonts w:cs="Arial"/>
          <w:color w:val="000000" w:themeColor="text1"/>
        </w:rPr>
        <w:t xml:space="preserve"> https://www.adweek.com/brand-marketing/reebok-quietly-emerging-challenger-brand-contend-163074/ [Accessed: 14 November 2018].</w:t>
      </w:r>
    </w:p>
    <w:p w14:paraId="5239D4EB" w14:textId="77777777" w:rsidR="00A040DE" w:rsidRPr="00A040DE" w:rsidRDefault="00A040DE" w:rsidP="00A040DE">
      <w:pPr>
        <w:rPr>
          <w:rFonts w:cs="Arial"/>
          <w:color w:val="000000" w:themeColor="text1"/>
        </w:rPr>
      </w:pPr>
    </w:p>
    <w:p w14:paraId="0FAA228D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 xml:space="preserve">Green, D. (2017) </w:t>
      </w:r>
      <w:r w:rsidR="00A040DE" w:rsidRPr="00A040DE">
        <w:rPr>
          <w:rFonts w:cs="Arial"/>
          <w:color w:val="000000" w:themeColor="text1"/>
        </w:rPr>
        <w:t>‘</w:t>
      </w:r>
      <w:r w:rsidRPr="00A040DE">
        <w:rPr>
          <w:rFonts w:cs="Arial"/>
          <w:color w:val="000000" w:themeColor="text1"/>
        </w:rPr>
        <w:t>Adidas fixed its biggest mistake and became the second-biggest sportswear brand in America</w:t>
      </w:r>
      <w:r w:rsidR="00A040DE" w:rsidRPr="00A040DE">
        <w:rPr>
          <w:rFonts w:cs="Arial"/>
          <w:color w:val="000000" w:themeColor="text1"/>
        </w:rPr>
        <w:t>’</w:t>
      </w:r>
      <w:r w:rsidRPr="00A040DE">
        <w:rPr>
          <w:rFonts w:cs="Arial"/>
          <w:color w:val="000000" w:themeColor="text1"/>
        </w:rPr>
        <w:t>.</w:t>
      </w:r>
      <w:r w:rsidR="00A040DE" w:rsidRPr="00A040DE">
        <w:rPr>
          <w:rFonts w:cs="Arial"/>
          <w:i/>
          <w:color w:val="000000" w:themeColor="text1"/>
        </w:rPr>
        <w:t xml:space="preserve"> </w:t>
      </w:r>
      <w:hyperlink r:id="rId41" w:history="1">
        <w:r w:rsidRPr="00A040DE">
          <w:rPr>
            <w:rStyle w:val="Hyperlink"/>
            <w:rFonts w:cs="Arial"/>
            <w:color w:val="000000" w:themeColor="text1"/>
            <w:u w:val="none"/>
          </w:rPr>
          <w:t>http://uk.businessinsider.com/why-adidas-is-focusing-on-the-us-market-2017-3</w:t>
        </w:r>
      </w:hyperlink>
      <w:r w:rsidRPr="00A040DE">
        <w:rPr>
          <w:rFonts w:cs="Arial"/>
          <w:color w:val="000000" w:themeColor="text1"/>
        </w:rPr>
        <w:t xml:space="preserve"> [Accessed: 05 October 2018].</w:t>
      </w:r>
    </w:p>
    <w:p w14:paraId="0CFC3346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247B2CF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 xml:space="preserve">Green, D. (2018) </w:t>
      </w:r>
      <w:r w:rsidR="00A040DE" w:rsidRPr="00241133">
        <w:rPr>
          <w:rFonts w:cs="Arial"/>
          <w:color w:val="000000" w:themeColor="text1"/>
        </w:rPr>
        <w:t>‘</w:t>
      </w:r>
      <w:r w:rsidRPr="00241133">
        <w:rPr>
          <w:rFonts w:cs="Arial"/>
          <w:color w:val="000000" w:themeColor="text1"/>
        </w:rPr>
        <w:t>Adidas is banking on the hottest trend in sportswear to defy the American curse that’s haunting Nike and Under Armour</w:t>
      </w:r>
      <w:r w:rsidR="00A040DE" w:rsidRPr="00241133">
        <w:rPr>
          <w:rFonts w:cs="Arial"/>
          <w:color w:val="000000" w:themeColor="text1"/>
        </w:rPr>
        <w:t>’</w:t>
      </w:r>
      <w:r w:rsidRPr="00241133">
        <w:rPr>
          <w:rFonts w:cs="Arial"/>
          <w:color w:val="000000" w:themeColor="text1"/>
        </w:rPr>
        <w:t xml:space="preserve">. </w:t>
      </w:r>
      <w:hyperlink r:id="rId42" w:history="1">
        <w:r w:rsidRPr="00241133">
          <w:rPr>
            <w:rStyle w:val="Hyperlink"/>
            <w:rFonts w:cs="Arial"/>
            <w:color w:val="000000" w:themeColor="text1"/>
            <w:u w:val="none"/>
          </w:rPr>
          <w:t>http://uk.businessinsider.com/adidas-apparel-trends-vs-nike-under-armour-2018-3</w:t>
        </w:r>
      </w:hyperlink>
      <w:r w:rsidRPr="00241133">
        <w:rPr>
          <w:rFonts w:cs="Arial"/>
          <w:color w:val="000000" w:themeColor="text1"/>
        </w:rPr>
        <w:t xml:space="preserve"> [Accessed: 05 October 2018].</w:t>
      </w:r>
    </w:p>
    <w:p w14:paraId="53A399BF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64E1977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Hanbury, M. (2018) ‘Kanye West’s secret to building a footwear empire to compete with Nike’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</w:t>
      </w:r>
      <w:hyperlink r:id="rId43" w:history="1">
        <w:r w:rsidRPr="00241133">
          <w:rPr>
            <w:rStyle w:val="Hyperlink"/>
            <w:rFonts w:cs="Arial"/>
            <w:color w:val="000000" w:themeColor="text1"/>
            <w:u w:val="none"/>
          </w:rPr>
          <w:t>http://uk.businessinsider.com/how-kanye-west-made-yeezy-brand-a-success-2018-4?r=US&amp;IR=T</w:t>
        </w:r>
      </w:hyperlink>
      <w:r w:rsidRPr="00241133">
        <w:rPr>
          <w:rFonts w:cs="Arial"/>
          <w:color w:val="000000" w:themeColor="text1"/>
        </w:rPr>
        <w:t xml:space="preserve"> [Accessed: 14 November 2018].</w:t>
      </w:r>
    </w:p>
    <w:p w14:paraId="3D33C558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06269604" w14:textId="77777777" w:rsidR="008501BD" w:rsidRPr="00B93D31" w:rsidRDefault="008501BD" w:rsidP="00B93D31">
      <w:p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Hooley, G. J., Piercy, N. and Nicoulaud, B. (2008) </w:t>
      </w:r>
      <w:r w:rsidRPr="00B93D31">
        <w:rPr>
          <w:rFonts w:cs="Arial"/>
          <w:i/>
          <w:color w:val="000000" w:themeColor="text1"/>
        </w:rPr>
        <w:t>Marketing strategy and competitive positioning.</w:t>
      </w:r>
      <w:r w:rsidRPr="00B93D31">
        <w:rPr>
          <w:rFonts w:cs="Arial"/>
          <w:color w:val="000000" w:themeColor="text1"/>
        </w:rPr>
        <w:t xml:space="preserve"> 4</w:t>
      </w:r>
      <w:r w:rsidRPr="00B93D31">
        <w:rPr>
          <w:rFonts w:cs="Arial"/>
          <w:color w:val="000000" w:themeColor="text1"/>
          <w:vertAlign w:val="superscript"/>
        </w:rPr>
        <w:t>th</w:t>
      </w:r>
      <w:r w:rsidRPr="00B93D31">
        <w:rPr>
          <w:rFonts w:cs="Arial"/>
          <w:color w:val="000000" w:themeColor="text1"/>
        </w:rPr>
        <w:t xml:space="preserve"> edn. Harlow: Financial Times Prentice Hall. [e-book] Available at: </w:t>
      </w:r>
      <w:hyperlink r:id="rId44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https://www-dawsonera-com.ezproxy.uwtsd.ac.uk/readonline/9781408211946</w:t>
        </w:r>
      </w:hyperlink>
      <w:r w:rsidRPr="00B93D31">
        <w:rPr>
          <w:rFonts w:cs="Arial"/>
          <w:color w:val="000000" w:themeColor="text1"/>
        </w:rPr>
        <w:t xml:space="preserve"> [Accessed: 12 November 2018].</w:t>
      </w:r>
    </w:p>
    <w:p w14:paraId="1155D127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4457367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Jahns, M. (2017) ‘Adidas CEO Kasper Rorsted targets US market and remains committed to Reebok’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</w:t>
      </w:r>
      <w:hyperlink r:id="rId45" w:history="1">
        <w:r w:rsidRPr="00241133">
          <w:rPr>
            <w:rStyle w:val="Hyperlink"/>
            <w:rFonts w:cs="Arial"/>
            <w:color w:val="000000" w:themeColor="text1"/>
            <w:u w:val="none"/>
          </w:rPr>
          <w:t>https://www.ispo.com/en/companies/how-adidas-plans-attack-nike-usa</w:t>
        </w:r>
      </w:hyperlink>
      <w:r w:rsidRPr="00241133">
        <w:rPr>
          <w:rFonts w:cs="Arial"/>
          <w:color w:val="000000" w:themeColor="text1"/>
        </w:rPr>
        <w:t xml:space="preserve"> [Accessed: 14 November 2018].</w:t>
      </w:r>
    </w:p>
    <w:p w14:paraId="1768ECAB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F4C2314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lastRenderedPageBreak/>
        <w:t>Jahns, M. (2018) ‘Adidas presents strong first quarter 2018 results’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</w:t>
      </w:r>
      <w:hyperlink r:id="rId46" w:history="1">
        <w:r w:rsidRPr="00241133">
          <w:rPr>
            <w:rStyle w:val="Hyperlink"/>
            <w:rFonts w:cs="Arial"/>
            <w:color w:val="000000" w:themeColor="text1"/>
            <w:u w:val="none"/>
          </w:rPr>
          <w:t>https://www.ispo.com/en/companies/adidas-grows-rapidly-2018-reebok-still-declines</w:t>
        </w:r>
      </w:hyperlink>
      <w:r w:rsidRPr="00241133">
        <w:rPr>
          <w:rFonts w:cs="Arial"/>
          <w:color w:val="000000" w:themeColor="text1"/>
        </w:rPr>
        <w:t xml:space="preserve"> [Accessed: 15 November 2018].</w:t>
      </w:r>
    </w:p>
    <w:p w14:paraId="16EA90A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3FBB4C93" w14:textId="77777777" w:rsidR="008501BD" w:rsidRPr="00B93D31" w:rsidRDefault="008501BD" w:rsidP="00B93D31">
      <w:p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Jeffs, C. (2008) </w:t>
      </w:r>
      <w:r w:rsidRPr="00B93D31">
        <w:rPr>
          <w:rFonts w:cs="Arial"/>
          <w:i/>
          <w:color w:val="000000" w:themeColor="text1"/>
        </w:rPr>
        <w:t xml:space="preserve">Strategic Management. </w:t>
      </w:r>
      <w:r w:rsidRPr="00B93D31">
        <w:rPr>
          <w:rFonts w:cs="Arial"/>
          <w:color w:val="000000" w:themeColor="text1"/>
        </w:rPr>
        <w:t xml:space="preserve">Los Angeles: Sage Publications. [e-book] Available at: </w:t>
      </w:r>
      <w:hyperlink r:id="rId47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https://www-dawsonera-com.ezproxy.uwtsd.ac.uk/readonline/9780857023148</w:t>
        </w:r>
      </w:hyperlink>
      <w:r w:rsidRPr="00B93D31">
        <w:rPr>
          <w:rFonts w:cs="Arial"/>
          <w:color w:val="000000" w:themeColor="text1"/>
        </w:rPr>
        <w:t xml:space="preserve"> [Accessed: 10 November 2018].</w:t>
      </w:r>
    </w:p>
    <w:p w14:paraId="0F758650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AAE558C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Kasi, A. (2018) ‘BCG Matrix of Adidas’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https://bcgmatrixanalysis.com/bcg-matrix-of-adidas/ [Accessed: 17 November 2018].</w:t>
      </w:r>
    </w:p>
    <w:p w14:paraId="7D14B55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1E7D0659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Lean, R. (2018) ‘Adidas and Reebok Bring Multimillion-Dollar Lawsuit Over Pirated Kanye West Designs’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</w:t>
      </w:r>
      <w:hyperlink r:id="rId48" w:history="1">
        <w:r w:rsidRPr="00241133">
          <w:rPr>
            <w:rStyle w:val="Hyperlink"/>
            <w:rFonts w:cs="Arial"/>
            <w:color w:val="000000" w:themeColor="text1"/>
            <w:u w:val="none"/>
          </w:rPr>
          <w:t>https://www.law.com/dailybusinessreview/2018/11/05/adidas-and-reebok-bring-multimillion-dollar-lawsuit-over-pirated-kanye-west-designs/?slreturn=20181016173327</w:t>
        </w:r>
      </w:hyperlink>
      <w:r w:rsidRPr="00241133">
        <w:rPr>
          <w:rFonts w:cs="Arial"/>
          <w:color w:val="000000" w:themeColor="text1"/>
        </w:rPr>
        <w:t xml:space="preserve"> [Accessed: 16 November 2018].</w:t>
      </w:r>
    </w:p>
    <w:p w14:paraId="3D694C0A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0B96EEF5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Martin, R. L. (2010) ‘Five Questions to Build a Strategy’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</w:t>
      </w:r>
      <w:hyperlink r:id="rId49" w:history="1">
        <w:r w:rsidRPr="00241133">
          <w:rPr>
            <w:rStyle w:val="Hyperlink"/>
            <w:rFonts w:cs="Arial"/>
            <w:color w:val="000000" w:themeColor="text1"/>
            <w:u w:val="none"/>
          </w:rPr>
          <w:t>https://hbr.org/2010/05/the-five-questions-of-strategy</w:t>
        </w:r>
      </w:hyperlink>
      <w:r w:rsidRPr="00241133">
        <w:rPr>
          <w:rFonts w:cs="Arial"/>
          <w:color w:val="000000" w:themeColor="text1"/>
        </w:rPr>
        <w:t xml:space="preserve"> [Accessed: 10 November 2018].</w:t>
      </w:r>
    </w:p>
    <w:p w14:paraId="3859DFE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6AEEA163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eastAsia="Times New Roman" w:cs="Arial"/>
          <w:color w:val="000000" w:themeColor="text1"/>
          <w:lang w:eastAsia="en-GB"/>
        </w:rPr>
        <w:t>Meredith, S. (2018) ‘Adidas reports rise in second-quarter net profit, confirms full-year outlook’</w:t>
      </w:r>
      <w:r w:rsidR="00241133" w:rsidRPr="00241133">
        <w:rPr>
          <w:rFonts w:eastAsia="Times New Roman" w:cs="Arial"/>
          <w:color w:val="000000" w:themeColor="text1"/>
          <w:lang w:eastAsia="en-GB"/>
        </w:rPr>
        <w:t>.</w:t>
      </w:r>
      <w:r w:rsidRPr="00241133">
        <w:rPr>
          <w:rFonts w:eastAsia="Times New Roman" w:cs="Arial"/>
          <w:color w:val="000000" w:themeColor="text1"/>
          <w:lang w:eastAsia="en-GB"/>
        </w:rPr>
        <w:t xml:space="preserve"> </w:t>
      </w:r>
      <w:hyperlink r:id="rId50" w:history="1">
        <w:r w:rsidRPr="00241133">
          <w:rPr>
            <w:rStyle w:val="Hyperlink"/>
            <w:rFonts w:eastAsia="Times New Roman" w:cs="Arial"/>
            <w:color w:val="000000" w:themeColor="text1"/>
            <w:u w:val="none"/>
            <w:lang w:eastAsia="en-GB"/>
          </w:rPr>
          <w:t>https://www.cnbc.com/2018/08/09/adidas-reports-rise-in-second-quarter-net-profit-confirms-full-year-o.html</w:t>
        </w:r>
      </w:hyperlink>
      <w:r w:rsidRPr="00241133">
        <w:rPr>
          <w:rFonts w:eastAsia="Times New Roman" w:cs="Arial"/>
          <w:color w:val="000000" w:themeColor="text1"/>
          <w:lang w:eastAsia="en-GB"/>
        </w:rPr>
        <w:t xml:space="preserve"> [Accessed: 17 November 2018].</w:t>
      </w:r>
    </w:p>
    <w:p w14:paraId="5FB24D5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564D3474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>Mintzberg, H., and Waters, J. (1985) ‘Of Strat</w:t>
      </w:r>
      <w:r w:rsidR="00FB0ADD" w:rsidRPr="00FB0ADD">
        <w:rPr>
          <w:rFonts w:cs="Arial"/>
          <w:color w:val="000000" w:themeColor="text1"/>
        </w:rPr>
        <w:t>egies, Deliberate and Emergent’</w:t>
      </w:r>
      <w:r w:rsidRPr="00FB0ADD">
        <w:rPr>
          <w:rFonts w:cs="Arial"/>
          <w:color w:val="000000" w:themeColor="text1"/>
        </w:rPr>
        <w:t xml:space="preserve"> </w:t>
      </w:r>
      <w:r w:rsidRPr="00FB0ADD">
        <w:rPr>
          <w:rFonts w:cs="Arial"/>
          <w:i/>
          <w:color w:val="000000" w:themeColor="text1"/>
        </w:rPr>
        <w:t xml:space="preserve">Strategic Management Journal, </w:t>
      </w:r>
      <w:r w:rsidRPr="00FB0ADD">
        <w:rPr>
          <w:rFonts w:cs="Arial"/>
          <w:color w:val="000000" w:themeColor="text1"/>
        </w:rPr>
        <w:t xml:space="preserve">6 (3), </w:t>
      </w:r>
      <w:r w:rsidR="00FB0ADD" w:rsidRPr="00FB0ADD">
        <w:rPr>
          <w:rFonts w:cs="Arial"/>
          <w:color w:val="000000" w:themeColor="text1"/>
        </w:rPr>
        <w:t>1985, pp.</w:t>
      </w:r>
      <w:r w:rsidRPr="00FB0ADD">
        <w:rPr>
          <w:rFonts w:cs="Arial"/>
          <w:color w:val="000000" w:themeColor="text1"/>
        </w:rPr>
        <w:t xml:space="preserve">257. [Online] Available at: </w:t>
      </w:r>
      <w:hyperlink r:id="rId51" w:history="1">
        <w:r w:rsidRPr="00FB0ADD">
          <w:rPr>
            <w:rStyle w:val="Hyperlink"/>
            <w:rFonts w:cs="Arial"/>
            <w:color w:val="000000" w:themeColor="text1"/>
            <w:u w:val="none"/>
          </w:rPr>
          <w:t>https://search-proquest-com.ezproxy.uwtsd.ac.uk/docview/1305775338?accountid=130472&amp;rfr_id=info%3Axri%2Fsid%3Aprimo</w:t>
        </w:r>
      </w:hyperlink>
      <w:r w:rsidRPr="00FB0ADD">
        <w:rPr>
          <w:rFonts w:cs="Arial"/>
          <w:color w:val="000000" w:themeColor="text1"/>
        </w:rPr>
        <w:t xml:space="preserve"> [Accessed: 15 November 2018].</w:t>
      </w:r>
    </w:p>
    <w:p w14:paraId="6AE23508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03196D85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Morris, L. (2017) ‘How Adidas slyly became the most relevant sports brand’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https://graziadaily.co.uk/fashion/news/adidas-slyly-became-relevant-sports-brand/ [Accessed: 14 November 2018].</w:t>
      </w:r>
    </w:p>
    <w:p w14:paraId="018B334E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543BDC5A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>Nandakumar, M. K., Ghobadian, A. and O’Regan, N. (2010) ‘Business-level strategy and performance: The moderating effect</w:t>
      </w:r>
      <w:r w:rsidR="00FB0ADD" w:rsidRPr="00FB0ADD">
        <w:rPr>
          <w:rFonts w:cs="Arial"/>
          <w:color w:val="000000" w:themeColor="text1"/>
        </w:rPr>
        <w:t>s of environment and structure’</w:t>
      </w:r>
      <w:r w:rsidRPr="00FB0ADD">
        <w:rPr>
          <w:rFonts w:cs="Arial"/>
          <w:color w:val="000000" w:themeColor="text1"/>
        </w:rPr>
        <w:t xml:space="preserve"> </w:t>
      </w:r>
      <w:r w:rsidRPr="00FB0ADD">
        <w:rPr>
          <w:rFonts w:cs="Arial"/>
          <w:i/>
          <w:color w:val="000000" w:themeColor="text1"/>
        </w:rPr>
        <w:t xml:space="preserve">Management Decision, </w:t>
      </w:r>
      <w:r w:rsidRPr="00FB0ADD">
        <w:rPr>
          <w:rFonts w:cs="Arial"/>
          <w:color w:val="000000" w:themeColor="text1"/>
        </w:rPr>
        <w:t xml:space="preserve">48 (6), </w:t>
      </w:r>
      <w:r w:rsidR="00FB0ADD" w:rsidRPr="00FB0ADD">
        <w:rPr>
          <w:rFonts w:cs="Arial"/>
          <w:color w:val="000000" w:themeColor="text1"/>
        </w:rPr>
        <w:t xml:space="preserve">2010, </w:t>
      </w:r>
      <w:r w:rsidRPr="00FB0ADD">
        <w:rPr>
          <w:rFonts w:cs="Arial"/>
          <w:color w:val="000000" w:themeColor="text1"/>
        </w:rPr>
        <w:t>pp. 907-939.</w:t>
      </w:r>
    </w:p>
    <w:p w14:paraId="17814F3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56C7E41D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eastAsia="Times New Roman" w:cs="Arial"/>
          <w:lang w:eastAsia="en-GB"/>
        </w:rPr>
        <w:t>Nielsen Sports ‘Battle of the Brands: Nike vs. Adidas’ 2017. https://nielsensports.com/nike-vs-adidas/ [Accessed: 17 November 2018].</w:t>
      </w:r>
    </w:p>
    <w:p w14:paraId="4D871A28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53034067" w14:textId="77777777" w:rsidR="008501BD" w:rsidRPr="00B93D31" w:rsidRDefault="008501BD" w:rsidP="00B93D31">
      <w:p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Nikaido, H. (2015) </w:t>
      </w:r>
      <w:r w:rsidRPr="00B93D31">
        <w:rPr>
          <w:rFonts w:cs="Arial"/>
          <w:i/>
          <w:color w:val="000000" w:themeColor="text1"/>
        </w:rPr>
        <w:t>Monopolistic Competition and Effective Demand. (PMSE-6).</w:t>
      </w:r>
      <w:r w:rsidRPr="00B93D31">
        <w:rPr>
          <w:rFonts w:cs="Arial"/>
          <w:color w:val="000000" w:themeColor="text1"/>
        </w:rPr>
        <w:t xml:space="preserve"> 5</w:t>
      </w:r>
      <w:r w:rsidRPr="00B93D31">
        <w:rPr>
          <w:rFonts w:cs="Arial"/>
          <w:color w:val="000000" w:themeColor="text1"/>
          <w:vertAlign w:val="superscript"/>
        </w:rPr>
        <w:t>th</w:t>
      </w:r>
      <w:r w:rsidRPr="00B93D31">
        <w:rPr>
          <w:rFonts w:cs="Arial"/>
          <w:color w:val="000000" w:themeColor="text1"/>
        </w:rPr>
        <w:t xml:space="preserve"> edn. New Jersey: Princeton University Press. [e-book]. Available at: </w:t>
      </w:r>
      <w:hyperlink r:id="rId52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https://books.google.co.uk/books?id=zY59BgAAQBAJ&amp;dq=monopolistic+competition&amp;source=gbs_navlinks_s</w:t>
        </w:r>
      </w:hyperlink>
      <w:r w:rsidRPr="00B93D31">
        <w:rPr>
          <w:rFonts w:cs="Arial"/>
          <w:color w:val="000000" w:themeColor="text1"/>
        </w:rPr>
        <w:t xml:space="preserve"> [Accessed: 14 November 2018].</w:t>
      </w:r>
    </w:p>
    <w:p w14:paraId="3ECAA16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7E9E1101" w14:textId="77777777" w:rsidR="008501BD" w:rsidRPr="00CC2052" w:rsidRDefault="008501BD" w:rsidP="00CC2052">
      <w:pPr>
        <w:rPr>
          <w:rFonts w:cs="Arial"/>
          <w:color w:val="000000" w:themeColor="text1"/>
        </w:rPr>
      </w:pPr>
      <w:r w:rsidRPr="00CC2052">
        <w:rPr>
          <w:rFonts w:cs="Arial"/>
          <w:color w:val="000000" w:themeColor="text1"/>
        </w:rPr>
        <w:t xml:space="preserve">Porter, M. E. (1980) </w:t>
      </w:r>
      <w:r w:rsidRPr="00CC2052">
        <w:rPr>
          <w:rFonts w:cs="Arial"/>
          <w:i/>
          <w:color w:val="000000" w:themeColor="text1"/>
        </w:rPr>
        <w:t xml:space="preserve">Competitive Strategy: Techniques for Analyzing Industries and Competitors. </w:t>
      </w:r>
      <w:r w:rsidRPr="00CC2052">
        <w:rPr>
          <w:rFonts w:cs="Arial"/>
          <w:color w:val="000000" w:themeColor="text1"/>
        </w:rPr>
        <w:t>New York: The Free Press.</w:t>
      </w:r>
    </w:p>
    <w:p w14:paraId="10FF3C7E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AC05B42" w14:textId="77777777" w:rsidR="008501BD" w:rsidRPr="00B93D31" w:rsidRDefault="008501BD" w:rsidP="00B93D31">
      <w:p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lastRenderedPageBreak/>
        <w:t xml:space="preserve">Porter, M. E. (2008a) </w:t>
      </w:r>
      <w:r w:rsidRPr="00B93D31">
        <w:rPr>
          <w:rFonts w:cs="Arial"/>
          <w:i/>
          <w:color w:val="000000" w:themeColor="text1"/>
        </w:rPr>
        <w:t>Competitive Strategy: Techniques for Analyzing Industries and Competitors</w:t>
      </w:r>
      <w:r w:rsidRPr="00B93D31">
        <w:rPr>
          <w:rFonts w:cs="Arial"/>
          <w:color w:val="000000" w:themeColor="text1"/>
        </w:rPr>
        <w:t xml:space="preserve">. New York: The Free Press. [e-book] Available at: </w:t>
      </w:r>
      <w:hyperlink r:id="rId53" w:anchor="v=onepage&amp;q=porter%20competitive%20strategy&amp;f=false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https://books.google.co.uk/books?id=Hn1kNE0OcGsC&amp;printsec=frontcover&amp;dq=porter+competitive+strategy&amp;hl=en&amp;sa=X&amp;ved=0ahUKEwiU9JWose_dAhWOC-wKHT79C3cQ6AEIKTAA#v=onepage&amp;q=porter%20competitive%20strategy&amp;f=false</w:t>
        </w:r>
      </w:hyperlink>
      <w:r w:rsidRPr="00B93D31">
        <w:rPr>
          <w:rFonts w:cs="Arial"/>
          <w:color w:val="000000" w:themeColor="text1"/>
        </w:rPr>
        <w:t xml:space="preserve"> [Accessed: 05 October, 2018].</w:t>
      </w:r>
    </w:p>
    <w:p w14:paraId="3079B045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76C10DF" w14:textId="77777777" w:rsidR="008501BD" w:rsidRPr="00CC2052" w:rsidRDefault="008501BD" w:rsidP="00CC2052">
      <w:pPr>
        <w:rPr>
          <w:rFonts w:cs="Arial"/>
          <w:color w:val="000000" w:themeColor="text1"/>
        </w:rPr>
      </w:pPr>
      <w:r w:rsidRPr="00CC2052">
        <w:rPr>
          <w:rFonts w:cs="Arial"/>
          <w:color w:val="000000" w:themeColor="text1"/>
        </w:rPr>
        <w:t xml:space="preserve">Porter, M. E. (2008b) </w:t>
      </w:r>
      <w:r w:rsidRPr="00CC2052">
        <w:rPr>
          <w:rFonts w:cs="Arial"/>
          <w:i/>
          <w:color w:val="000000" w:themeColor="text1"/>
        </w:rPr>
        <w:t xml:space="preserve">Competitive Advantage: Creating and Sustaining Superior Performance. </w:t>
      </w:r>
      <w:r w:rsidRPr="00CC2052">
        <w:rPr>
          <w:rFonts w:cs="Arial"/>
          <w:color w:val="000000" w:themeColor="text1"/>
        </w:rPr>
        <w:t>11</w:t>
      </w:r>
      <w:r w:rsidRPr="00CC2052">
        <w:rPr>
          <w:rFonts w:cs="Arial"/>
          <w:color w:val="000000" w:themeColor="text1"/>
          <w:vertAlign w:val="superscript"/>
        </w:rPr>
        <w:t>th</w:t>
      </w:r>
      <w:r w:rsidRPr="00CC2052">
        <w:rPr>
          <w:rFonts w:cs="Arial"/>
          <w:color w:val="000000" w:themeColor="text1"/>
        </w:rPr>
        <w:t xml:space="preserve"> edn. New York: The Free Press.</w:t>
      </w:r>
    </w:p>
    <w:p w14:paraId="17D011A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441266E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Quain, S. (2018) ‘What Are the Four Major Types of Competitive Strategies?’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</w:t>
      </w:r>
      <w:hyperlink r:id="rId54" w:history="1">
        <w:r w:rsidRPr="00241133">
          <w:rPr>
            <w:rStyle w:val="Hyperlink"/>
            <w:rFonts w:cs="Arial"/>
            <w:color w:val="000000" w:themeColor="text1"/>
            <w:u w:val="none"/>
          </w:rPr>
          <w:t>https://yourbusiness.azcentral.com/four-major-types-competitive-strategies-6166.html</w:t>
        </w:r>
      </w:hyperlink>
      <w:r w:rsidRPr="00241133">
        <w:rPr>
          <w:rFonts w:cs="Arial"/>
          <w:color w:val="000000" w:themeColor="text1"/>
        </w:rPr>
        <w:t xml:space="preserve"> [Accessed: 10 November 2018].</w:t>
      </w:r>
    </w:p>
    <w:p w14:paraId="726C14BD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37647B24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color w:val="000000" w:themeColor="text1"/>
        </w:rPr>
        <w:t>Ratner, J. (2017) ‘Nike vs. Adidas: The three stripes is making gains on the swoosh — but that doesn't tell the whole story’</w:t>
      </w:r>
      <w:r w:rsidR="00241133" w:rsidRPr="00241133">
        <w:rPr>
          <w:color w:val="000000" w:themeColor="text1"/>
        </w:rPr>
        <w:t>.</w:t>
      </w:r>
      <w:r w:rsidRPr="00241133">
        <w:rPr>
          <w:color w:val="000000" w:themeColor="text1"/>
        </w:rPr>
        <w:t xml:space="preserve"> </w:t>
      </w:r>
      <w:hyperlink r:id="rId55" w:history="1">
        <w:r w:rsidRPr="00241133">
          <w:rPr>
            <w:rStyle w:val="Hyperlink"/>
            <w:color w:val="000000" w:themeColor="text1"/>
            <w:u w:val="none"/>
          </w:rPr>
          <w:t>https://business.financialpost.com/investing/trading-desk/nike-vs-adidas-the-three-stripes-is-making-gains-on-the-swoosh-but-that-doesnt-tell-the-whole-story</w:t>
        </w:r>
      </w:hyperlink>
      <w:r w:rsidRPr="00241133">
        <w:rPr>
          <w:color w:val="000000" w:themeColor="text1"/>
        </w:rPr>
        <w:t xml:space="preserve"> [Accessed: 17 November 2018].</w:t>
      </w:r>
    </w:p>
    <w:p w14:paraId="24D4DDE2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1550FDB9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eastAsia="Times New Roman" w:cs="Arial"/>
          <w:lang w:eastAsia="en-GB"/>
        </w:rPr>
        <w:t>R</w:t>
      </w:r>
      <w:r w:rsidR="00A040DE" w:rsidRPr="00A040DE">
        <w:rPr>
          <w:rFonts w:eastAsia="Times New Roman" w:cs="Arial"/>
          <w:lang w:eastAsia="en-GB"/>
        </w:rPr>
        <w:t>euters</w:t>
      </w:r>
      <w:r w:rsidRPr="00A040DE">
        <w:rPr>
          <w:rFonts w:eastAsia="Times New Roman" w:cs="Arial"/>
          <w:lang w:eastAsia="en-GB"/>
        </w:rPr>
        <w:t xml:space="preserve"> ‘New Adidas CEO Is Planning to Overhaul Reebok’ 2016. http://fortune.com/2016/11/03/adidas-ceo-reebok/ [Accessed: 17 November 2018].</w:t>
      </w:r>
    </w:p>
    <w:p w14:paraId="5F2254C8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31B6DCC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Richards, L. (2018) ‘Which Type of Strategy Is Most Appropriate for Your Organization?’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</w:t>
      </w:r>
      <w:hyperlink r:id="rId56" w:history="1">
        <w:r w:rsidRPr="00241133">
          <w:rPr>
            <w:rStyle w:val="Hyperlink"/>
            <w:rFonts w:cs="Arial"/>
            <w:color w:val="000000" w:themeColor="text1"/>
            <w:u w:val="none"/>
          </w:rPr>
          <w:t>https://smallbusiness.chron.com/type-strategy-appropriate-organization-4624.html</w:t>
        </w:r>
      </w:hyperlink>
      <w:r w:rsidRPr="00241133">
        <w:rPr>
          <w:rFonts w:cs="Arial"/>
          <w:color w:val="000000" w:themeColor="text1"/>
        </w:rPr>
        <w:t xml:space="preserve"> [Accessed: 14 November 2018].</w:t>
      </w:r>
    </w:p>
    <w:p w14:paraId="0E500F97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3072DD96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Robertson, L. (2017) ‘How Ethical is Adidas?’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https://goodonyou.eco/adidas-ethical/ [Accessed: 16 November 2018].</w:t>
      </w:r>
    </w:p>
    <w:p w14:paraId="41AB9324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6E38A923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Rolfsen, B. (2018) ‘Kanye West’s Adidas Design Studio faces Worker Safety Charges (1)’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https://www.bna.com/kayne-wests-adidas-n57982093805/ [Accessed: 15 November 2018].</w:t>
      </w:r>
    </w:p>
    <w:p w14:paraId="0EBD947C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19F61AC3" w14:textId="77777777" w:rsidR="008501BD" w:rsidRPr="00FB0ADD" w:rsidRDefault="008501BD" w:rsidP="00FB0ADD">
      <w:pPr>
        <w:rPr>
          <w:rFonts w:cs="Arial"/>
          <w:color w:val="000000" w:themeColor="text1"/>
        </w:rPr>
      </w:pPr>
      <w:r w:rsidRPr="00FB0ADD">
        <w:rPr>
          <w:rFonts w:cs="Arial"/>
          <w:color w:val="000000" w:themeColor="text1"/>
        </w:rPr>
        <w:t>Sale, C. and Lawton, M. (2014) ‘Manchester United seal £750M kit deal with Adidas after ending 13 seasons with Nike’</w:t>
      </w:r>
      <w:r w:rsidR="00FB0ADD" w:rsidRPr="00FB0ADD">
        <w:rPr>
          <w:rFonts w:cs="Arial"/>
          <w:color w:val="000000" w:themeColor="text1"/>
        </w:rPr>
        <w:t>.</w:t>
      </w:r>
      <w:r w:rsidRPr="00FB0ADD">
        <w:rPr>
          <w:rFonts w:cs="Arial"/>
          <w:color w:val="000000" w:themeColor="text1"/>
        </w:rPr>
        <w:t xml:space="preserve">  </w:t>
      </w:r>
      <w:hyperlink r:id="rId57" w:history="1">
        <w:r w:rsidRPr="00FB0ADD">
          <w:rPr>
            <w:rStyle w:val="Hyperlink"/>
            <w:rFonts w:cs="Arial"/>
            <w:color w:val="000000" w:themeColor="text1"/>
            <w:u w:val="none"/>
          </w:rPr>
          <w:t>https://www.dailymail.co.uk/sport/football/article-2691296/Manchester-United-seal-70m-year-kit-deal-Adidas-ending-13-seasons-Nike.html</w:t>
        </w:r>
      </w:hyperlink>
      <w:r w:rsidRPr="00FB0ADD">
        <w:rPr>
          <w:rFonts w:cs="Arial"/>
          <w:color w:val="000000" w:themeColor="text1"/>
        </w:rPr>
        <w:t xml:space="preserve"> [Accessed: 14 November 2018].</w:t>
      </w:r>
    </w:p>
    <w:p w14:paraId="116D69C8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D7FE750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color w:val="000000" w:themeColor="text1"/>
        </w:rPr>
        <w:t xml:space="preserve">Scholes, K. (2008) ‘Scholes 08 The Strategy Clock – Scholes.wmv’ YouTube. Available at: </w:t>
      </w:r>
      <w:hyperlink r:id="rId58" w:history="1">
        <w:r w:rsidRPr="00241133">
          <w:rPr>
            <w:rStyle w:val="Hyperlink"/>
            <w:color w:val="000000" w:themeColor="text1"/>
            <w:u w:val="none"/>
          </w:rPr>
          <w:t>https://www.youtube.com/watch?v=qJjbBH-gvbo</w:t>
        </w:r>
      </w:hyperlink>
      <w:r w:rsidRPr="00241133">
        <w:rPr>
          <w:color w:val="000000" w:themeColor="text1"/>
        </w:rPr>
        <w:t xml:space="preserve"> [Accessed: 16 November 2018].</w:t>
      </w:r>
    </w:p>
    <w:p w14:paraId="1ED9B0BF" w14:textId="77777777" w:rsidR="008501BD" w:rsidRPr="008501BD" w:rsidRDefault="008501BD" w:rsidP="008501BD">
      <w:pPr>
        <w:rPr>
          <w:rFonts w:cs="Arial"/>
          <w:color w:val="000000" w:themeColor="text1"/>
          <w:highlight w:val="yellow"/>
        </w:rPr>
      </w:pPr>
    </w:p>
    <w:p w14:paraId="205E4A35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Statista ‘Adidas – Statistics &amp; Facts</w:t>
      </w:r>
      <w:r w:rsidRPr="00A040DE">
        <w:rPr>
          <w:rFonts w:cs="Arial"/>
          <w:i/>
          <w:color w:val="000000" w:themeColor="text1"/>
        </w:rPr>
        <w:t>.</w:t>
      </w:r>
      <w:r w:rsidRPr="00A040DE">
        <w:rPr>
          <w:rFonts w:cs="Arial"/>
          <w:color w:val="000000" w:themeColor="text1"/>
        </w:rPr>
        <w:t>’ 2018a.</w:t>
      </w:r>
      <w:r w:rsidRPr="00A040DE">
        <w:rPr>
          <w:rFonts w:cs="Arial"/>
          <w:i/>
          <w:color w:val="000000" w:themeColor="text1"/>
        </w:rPr>
        <w:t xml:space="preserve"> </w:t>
      </w:r>
      <w:r w:rsidRPr="00A040DE">
        <w:rPr>
          <w:rFonts w:cs="Arial"/>
          <w:color w:val="000000" w:themeColor="text1"/>
        </w:rPr>
        <w:t>https://www.statista.com/topics/1257/adidas/ [Accessed: 05 October 2018].</w:t>
      </w:r>
    </w:p>
    <w:p w14:paraId="5C519D48" w14:textId="77777777" w:rsidR="00A040DE" w:rsidRPr="00A040DE" w:rsidRDefault="00A040DE" w:rsidP="00A040DE">
      <w:pPr>
        <w:rPr>
          <w:rFonts w:cs="Arial"/>
          <w:color w:val="000000" w:themeColor="text1"/>
        </w:rPr>
      </w:pPr>
    </w:p>
    <w:p w14:paraId="420BBEAE" w14:textId="77777777" w:rsidR="00A040DE" w:rsidRPr="00A040DE" w:rsidRDefault="00A040DE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t>Statista. ‘Nike – Statistics &amp; Facts.’ 2018b. https://www.statista.com/topics/1243/nike/ [Accessed: 12 November 2018].</w:t>
      </w:r>
    </w:p>
    <w:p w14:paraId="579EE5C9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05E2424A" w14:textId="77777777" w:rsidR="008501BD" w:rsidRPr="00A040DE" w:rsidRDefault="008501BD" w:rsidP="00A040DE">
      <w:pPr>
        <w:rPr>
          <w:rFonts w:cs="Arial"/>
          <w:color w:val="000000" w:themeColor="text1"/>
        </w:rPr>
      </w:pPr>
      <w:r w:rsidRPr="00A040DE">
        <w:rPr>
          <w:rFonts w:cs="Arial"/>
          <w:color w:val="000000" w:themeColor="text1"/>
        </w:rPr>
        <w:lastRenderedPageBreak/>
        <w:t>Statista. ‘Market share of clothing and apparel brands worldwide 2017’ 2018c. https://www.statista.com/statistics/856454/market-share-of-the-leading-clothing-and-apparel-brands-worldwide/ [Accessed: 12 November 2018].</w:t>
      </w:r>
    </w:p>
    <w:p w14:paraId="5415C46F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621DAEF6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Stock, K. (2014) ‘How Reebok Lost Its Game: A Three-Sport Strategy’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</w:t>
      </w:r>
      <w:hyperlink r:id="rId59" w:history="1">
        <w:r w:rsidRPr="00241133">
          <w:rPr>
            <w:rStyle w:val="Hyperlink"/>
            <w:rFonts w:cs="Arial"/>
            <w:color w:val="000000" w:themeColor="text1"/>
            <w:u w:val="none"/>
          </w:rPr>
          <w:t>https://www.bloomberg.com/news/articles/2014-10-20/how-reebok-lost-its-game-a-three-sport-story</w:t>
        </w:r>
      </w:hyperlink>
      <w:r w:rsidRPr="00241133">
        <w:rPr>
          <w:rFonts w:cs="Arial"/>
          <w:color w:val="000000" w:themeColor="text1"/>
        </w:rPr>
        <w:t xml:space="preserve"> [Accessed: 14 November 2018].</w:t>
      </w:r>
    </w:p>
    <w:p w14:paraId="27CE0F00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2722419A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Stotz, A. (2017) ‘Michael Porter’s Three Types of Business Strategy’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rFonts w:cs="Arial"/>
          <w:color w:val="000000" w:themeColor="text1"/>
        </w:rPr>
        <w:t xml:space="preserve"> https://www.valuewalk.com/2017/05/michael-porter-three-types-business-strategies/ [Accessed: 14 November 2018].</w:t>
      </w:r>
    </w:p>
    <w:p w14:paraId="683B792D" w14:textId="77777777" w:rsidR="008501BD" w:rsidRPr="008501BD" w:rsidRDefault="008501BD" w:rsidP="008501BD">
      <w:pPr>
        <w:rPr>
          <w:rFonts w:cs="Arial"/>
          <w:color w:val="000000" w:themeColor="text1"/>
        </w:rPr>
      </w:pPr>
    </w:p>
    <w:p w14:paraId="4CA49115" w14:textId="77777777" w:rsidR="008501BD" w:rsidRPr="00241133" w:rsidRDefault="008501BD" w:rsidP="00241133">
      <w:pPr>
        <w:rPr>
          <w:rFonts w:cs="Arial"/>
          <w:color w:val="000000" w:themeColor="text1"/>
        </w:rPr>
      </w:pPr>
      <w:r w:rsidRPr="00241133">
        <w:rPr>
          <w:rFonts w:cs="Arial"/>
          <w:color w:val="000000" w:themeColor="text1"/>
        </w:rPr>
        <w:t>Wolf, C. (2018) ‘Nike and Adidas Are Moving Away from Manufacturing in China’</w:t>
      </w:r>
      <w:r w:rsidR="00241133" w:rsidRPr="00241133">
        <w:rPr>
          <w:rFonts w:cs="Arial"/>
          <w:color w:val="000000" w:themeColor="text1"/>
        </w:rPr>
        <w:t>.</w:t>
      </w:r>
      <w:r w:rsidRPr="00241133">
        <w:rPr>
          <w:color w:val="000000" w:themeColor="text1"/>
        </w:rPr>
        <w:t xml:space="preserve"> </w:t>
      </w:r>
      <w:hyperlink r:id="rId60" w:history="1">
        <w:r w:rsidRPr="00241133">
          <w:rPr>
            <w:rStyle w:val="Hyperlink"/>
            <w:rFonts w:cs="Arial"/>
            <w:color w:val="000000" w:themeColor="text1"/>
            <w:u w:val="none"/>
          </w:rPr>
          <w:t>https://www.gq.com/story/nike-adidas-shifting-production-asia</w:t>
        </w:r>
      </w:hyperlink>
      <w:r w:rsidRPr="00241133">
        <w:rPr>
          <w:rFonts w:cs="Arial"/>
          <w:color w:val="000000" w:themeColor="text1"/>
        </w:rPr>
        <w:t xml:space="preserve"> [Accessed: 17 November 2018].</w:t>
      </w:r>
    </w:p>
    <w:p w14:paraId="605EB562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2C6159E1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2DC1C815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7E25A212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04C78195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74C2DA1D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72367215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2DC39108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429FAE0E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02E53A3D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2EF7DFE6" w14:textId="77777777" w:rsidR="00193ADA" w:rsidRDefault="00193ADA" w:rsidP="005508D0">
      <w:pPr>
        <w:pStyle w:val="Heading1"/>
        <w:rPr>
          <w:rFonts w:asciiTheme="minorHAnsi" w:hAnsiTheme="minorHAnsi" w:cs="Arial"/>
        </w:rPr>
      </w:pPr>
    </w:p>
    <w:p w14:paraId="765534B3" w14:textId="77777777" w:rsidR="00193ADA" w:rsidRDefault="00193ADA" w:rsidP="00193ADA"/>
    <w:p w14:paraId="3DD3A612" w14:textId="77777777" w:rsidR="00193ADA" w:rsidRDefault="00193ADA" w:rsidP="00193ADA"/>
    <w:p w14:paraId="7B96E1DE" w14:textId="77777777" w:rsidR="00193ADA" w:rsidRDefault="00193ADA" w:rsidP="00193ADA"/>
    <w:p w14:paraId="6663FFFA" w14:textId="77777777" w:rsidR="00193ADA" w:rsidRDefault="00193ADA" w:rsidP="00193ADA"/>
    <w:p w14:paraId="255FFD41" w14:textId="77777777" w:rsidR="00193ADA" w:rsidRDefault="00193ADA" w:rsidP="00193ADA"/>
    <w:p w14:paraId="6E835B83" w14:textId="77777777" w:rsidR="00193ADA" w:rsidRPr="00193ADA" w:rsidRDefault="00193ADA" w:rsidP="00193ADA"/>
    <w:p w14:paraId="405A9392" w14:textId="77777777" w:rsidR="00BD6734" w:rsidRPr="00C97A02" w:rsidRDefault="0086276E" w:rsidP="005508D0">
      <w:pPr>
        <w:pStyle w:val="Heading1"/>
        <w:rPr>
          <w:rFonts w:asciiTheme="minorHAnsi" w:hAnsiTheme="minorHAnsi" w:cs="Arial"/>
        </w:rPr>
      </w:pPr>
      <w:bookmarkStart w:id="17" w:name="_Toc530564168"/>
      <w:r w:rsidRPr="00C97A02">
        <w:rPr>
          <w:rFonts w:asciiTheme="minorHAnsi" w:hAnsiTheme="minorHAnsi" w:cs="Arial"/>
        </w:rPr>
        <w:lastRenderedPageBreak/>
        <w:t>Appendices</w:t>
      </w:r>
      <w:bookmarkEnd w:id="17"/>
    </w:p>
    <w:p w14:paraId="6DDC1FED" w14:textId="77777777" w:rsidR="003A53DE" w:rsidRPr="00C97A02" w:rsidRDefault="005D4EF2" w:rsidP="00AE42E6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C97A02">
        <w:rPr>
          <w:rFonts w:cs="Arial"/>
        </w:rPr>
        <w:t>Mintzberg and Waters 1985 model</w:t>
      </w:r>
      <w:r w:rsidR="00CC3EF2">
        <w:rPr>
          <w:rFonts w:cs="Arial"/>
        </w:rPr>
        <w:t xml:space="preserve"> (adapted)</w:t>
      </w:r>
      <w:r w:rsidRPr="00C97A02">
        <w:rPr>
          <w:rFonts w:cs="Arial"/>
        </w:rPr>
        <w:t>.</w:t>
      </w:r>
      <w:r w:rsidR="00CC3EF2">
        <w:rPr>
          <w:rFonts w:cs="Arial"/>
        </w:rPr>
        <w:t xml:space="preserve"> </w:t>
      </w:r>
    </w:p>
    <w:p w14:paraId="30C1C9C6" w14:textId="77777777" w:rsidR="005D4EF2" w:rsidRPr="00B93D31" w:rsidRDefault="005D4EF2" w:rsidP="005D4EF2">
      <w:pPr>
        <w:pStyle w:val="ListParagraph"/>
        <w:numPr>
          <w:ilvl w:val="0"/>
          <w:numId w:val="24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>McEwan, R. (2011) ‘Mintzberg and Waters’ strategy model’</w:t>
      </w:r>
      <w:r w:rsidR="00B93D31" w:rsidRPr="00B93D31">
        <w:rPr>
          <w:rFonts w:cs="Arial"/>
          <w:color w:val="000000" w:themeColor="text1"/>
        </w:rPr>
        <w:t>.</w:t>
      </w:r>
      <w:r w:rsidRPr="00B93D31">
        <w:rPr>
          <w:rFonts w:cs="Arial"/>
          <w:color w:val="000000" w:themeColor="text1"/>
        </w:rPr>
        <w:t xml:space="preserve"> </w:t>
      </w:r>
      <w:hyperlink r:id="rId61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https://strategynz.blogspot.com/2011/06/mintzberg-and-waters-strategy-model.html</w:t>
        </w:r>
      </w:hyperlink>
      <w:r w:rsidRPr="00B93D31">
        <w:rPr>
          <w:rFonts w:cs="Arial"/>
          <w:color w:val="000000" w:themeColor="text1"/>
        </w:rPr>
        <w:t xml:space="preserve"> [Accessed: 15 November 2018].</w:t>
      </w:r>
    </w:p>
    <w:p w14:paraId="15668261" w14:textId="77777777" w:rsidR="00597E07" w:rsidRPr="00C97A02" w:rsidRDefault="00193ADA" w:rsidP="00AE42E6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>
        <w:rPr>
          <w:rFonts w:cs="Arial"/>
        </w:rPr>
        <w:t>B</w:t>
      </w:r>
      <w:r w:rsidR="00387B57" w:rsidRPr="00C97A02">
        <w:rPr>
          <w:rFonts w:cs="Arial"/>
        </w:rPr>
        <w:t>randed</w:t>
      </w:r>
      <w:r w:rsidR="00AE42E6" w:rsidRPr="00C97A02">
        <w:rPr>
          <w:rFonts w:cs="Arial"/>
        </w:rPr>
        <w:t xml:space="preserve"> </w:t>
      </w:r>
      <w:r w:rsidR="00387B57" w:rsidRPr="00C97A02">
        <w:rPr>
          <w:rFonts w:cs="Arial"/>
        </w:rPr>
        <w:t>price comparison</w:t>
      </w:r>
      <w:r w:rsidR="00AE42E6" w:rsidRPr="00C97A02">
        <w:rPr>
          <w:rFonts w:cs="Arial"/>
        </w:rPr>
        <w:t xml:space="preserve"> of similar products</w:t>
      </w:r>
      <w:r w:rsidR="00CC3EF2">
        <w:rPr>
          <w:rFonts w:cs="Arial"/>
        </w:rPr>
        <w:t xml:space="preserve"> (adapted)</w:t>
      </w:r>
      <w:r w:rsidR="00AE42E6" w:rsidRPr="00C97A02">
        <w:rPr>
          <w:rFonts w:cs="Arial"/>
        </w:rPr>
        <w:t>.</w:t>
      </w:r>
    </w:p>
    <w:p w14:paraId="18A487BA" w14:textId="77777777" w:rsidR="00AE42E6" w:rsidRPr="00B93D31" w:rsidRDefault="00AE42E6" w:rsidP="00AE42E6">
      <w:pPr>
        <w:pStyle w:val="ListParagraph"/>
        <w:numPr>
          <w:ilvl w:val="0"/>
          <w:numId w:val="23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Adidas ‘Ultraboost shoes’ 2018c. </w:t>
      </w:r>
      <w:hyperlink r:id="rId62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https://www.adidas.co.uk/ultraboost-shoes/BB6171.html</w:t>
        </w:r>
      </w:hyperlink>
      <w:r w:rsidRPr="00B93D31">
        <w:rPr>
          <w:rFonts w:cs="Arial"/>
          <w:color w:val="000000" w:themeColor="text1"/>
        </w:rPr>
        <w:t xml:space="preserve"> [Accessed: 15 November 2018].</w:t>
      </w:r>
    </w:p>
    <w:p w14:paraId="7AF79ECB" w14:textId="77777777" w:rsidR="00AE42E6" w:rsidRPr="00B93D31" w:rsidRDefault="00AE42E6" w:rsidP="00AE42E6">
      <w:pPr>
        <w:pStyle w:val="ListParagraph"/>
        <w:numPr>
          <w:ilvl w:val="0"/>
          <w:numId w:val="23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Asics ‘Gel-Kayano 25’ 2018. </w:t>
      </w:r>
      <w:hyperlink r:id="rId63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https://www.asics.com/gb/en-gb/gel-kayano-25/p/1011A019-021.html</w:t>
        </w:r>
      </w:hyperlink>
      <w:r w:rsidRPr="00B93D31">
        <w:rPr>
          <w:rFonts w:cs="Arial"/>
          <w:color w:val="000000" w:themeColor="text1"/>
        </w:rPr>
        <w:t xml:space="preserve"> [Accessed: 15 November 2018].</w:t>
      </w:r>
    </w:p>
    <w:p w14:paraId="0893C2BE" w14:textId="77777777" w:rsidR="00AE42E6" w:rsidRPr="00B93D31" w:rsidRDefault="00AE42E6" w:rsidP="00AE42E6">
      <w:pPr>
        <w:pStyle w:val="ListParagraph"/>
        <w:numPr>
          <w:ilvl w:val="0"/>
          <w:numId w:val="23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New Balance ‘Fresh Foam Lazr Classic’ 2018. </w:t>
      </w:r>
      <w:hyperlink r:id="rId64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https://www.newbalance.co.uk/sports/running/?searchSource=running</w:t>
        </w:r>
      </w:hyperlink>
      <w:r w:rsidRPr="00B93D31">
        <w:rPr>
          <w:rFonts w:cs="Arial"/>
          <w:color w:val="000000" w:themeColor="text1"/>
        </w:rPr>
        <w:t xml:space="preserve"> [Accessed: 15 November 2018].</w:t>
      </w:r>
    </w:p>
    <w:p w14:paraId="27A2A334" w14:textId="77777777" w:rsidR="00AE42E6" w:rsidRPr="00B93D31" w:rsidRDefault="00AE42E6" w:rsidP="00AE42E6">
      <w:pPr>
        <w:pStyle w:val="ListParagraph"/>
        <w:numPr>
          <w:ilvl w:val="0"/>
          <w:numId w:val="23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Nike ‘Nike Epic React Flyknit’ 2018. </w:t>
      </w:r>
      <w:hyperlink r:id="rId65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https://www.nike.com/gb/t/epic-react-flyknit-running-shoe-Gml8Hr</w:t>
        </w:r>
      </w:hyperlink>
      <w:r w:rsidRPr="00B93D31">
        <w:rPr>
          <w:rFonts w:cs="Arial"/>
          <w:color w:val="000000" w:themeColor="text1"/>
        </w:rPr>
        <w:t xml:space="preserve"> [Accessed: 15 November 2018].</w:t>
      </w:r>
    </w:p>
    <w:p w14:paraId="255BD3DD" w14:textId="77777777" w:rsidR="00390455" w:rsidRPr="00B93D31" w:rsidRDefault="00AE42E6" w:rsidP="00390455">
      <w:pPr>
        <w:pStyle w:val="ListParagraph"/>
        <w:numPr>
          <w:ilvl w:val="0"/>
          <w:numId w:val="23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Puma ‘Cell Ultimate Men’s Trainers’ 2018. </w:t>
      </w:r>
      <w:hyperlink r:id="rId66" w:history="1">
        <w:r w:rsidRPr="00B93D31">
          <w:rPr>
            <w:rStyle w:val="Hyperlink"/>
            <w:rFonts w:cs="Arial"/>
            <w:color w:val="000000" w:themeColor="text1"/>
            <w:u w:val="none"/>
          </w:rPr>
          <w:t>https://eu.puma.com/uk/en/pd/cell-ultimate-mens-trainers/191276.html?dwvar_191276_color=Puma%20Black</w:t>
        </w:r>
      </w:hyperlink>
      <w:r w:rsidRPr="00B93D31">
        <w:rPr>
          <w:rFonts w:cs="Arial"/>
          <w:color w:val="000000" w:themeColor="text1"/>
        </w:rPr>
        <w:t xml:space="preserve"> [Accessed: 15 November 2018].</w:t>
      </w:r>
    </w:p>
    <w:p w14:paraId="4EDB942F" w14:textId="77777777" w:rsidR="00E01977" w:rsidRPr="00C97A02" w:rsidRDefault="00E01977" w:rsidP="00E01977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C97A02">
        <w:rPr>
          <w:rFonts w:cs="Arial"/>
        </w:rPr>
        <w:t>Bowman’s clock – Adidas</w:t>
      </w:r>
      <w:r w:rsidR="00CC3EF2">
        <w:rPr>
          <w:rFonts w:cs="Arial"/>
        </w:rPr>
        <w:t xml:space="preserve"> (adapted)</w:t>
      </w:r>
      <w:r w:rsidRPr="00C97A02">
        <w:rPr>
          <w:rFonts w:cs="Arial"/>
        </w:rPr>
        <w:t>.</w:t>
      </w:r>
    </w:p>
    <w:p w14:paraId="58D0B32D" w14:textId="77777777" w:rsidR="00E01977" w:rsidRPr="00C97A02" w:rsidRDefault="00E01977" w:rsidP="00E01977">
      <w:pPr>
        <w:pStyle w:val="ListParagraph"/>
        <w:numPr>
          <w:ilvl w:val="0"/>
          <w:numId w:val="23"/>
        </w:numPr>
        <w:spacing w:line="360" w:lineRule="auto"/>
        <w:rPr>
          <w:rFonts w:cs="Arial"/>
        </w:rPr>
      </w:pPr>
      <w:r w:rsidRPr="00C97A02">
        <w:rPr>
          <w:rFonts w:cs="Arial"/>
        </w:rPr>
        <w:t xml:space="preserve">Bowman, C. and Faulkner, D. (1995) </w:t>
      </w:r>
      <w:r w:rsidRPr="00C97A02">
        <w:rPr>
          <w:rFonts w:cs="Arial"/>
          <w:i/>
        </w:rPr>
        <w:t>The Essence of Competitive Strategy.</w:t>
      </w:r>
      <w:r w:rsidRPr="00C97A02">
        <w:rPr>
          <w:rFonts w:cs="Arial"/>
        </w:rPr>
        <w:t xml:space="preserve"> Harlow: Financial Times Prentice Hall.</w:t>
      </w:r>
      <w:r w:rsidRPr="00C97A02">
        <w:rPr>
          <w:rFonts w:cs="Arial"/>
          <w:i/>
        </w:rPr>
        <w:t xml:space="preserve"> </w:t>
      </w:r>
    </w:p>
    <w:p w14:paraId="5976B8F6" w14:textId="77777777" w:rsidR="00286665" w:rsidRPr="00C97A02" w:rsidRDefault="00286665" w:rsidP="00286665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C97A02">
        <w:rPr>
          <w:rFonts w:cs="Arial"/>
        </w:rPr>
        <w:t>Stakeholder Analysis – Adidas</w:t>
      </w:r>
      <w:r w:rsidR="00CC3EF2">
        <w:rPr>
          <w:rFonts w:cs="Arial"/>
        </w:rPr>
        <w:t xml:space="preserve"> (adapted)</w:t>
      </w:r>
      <w:r w:rsidRPr="00C97A02">
        <w:rPr>
          <w:rFonts w:cs="Arial"/>
        </w:rPr>
        <w:t>.</w:t>
      </w:r>
    </w:p>
    <w:p w14:paraId="3AA2999F" w14:textId="77777777" w:rsidR="00286665" w:rsidRPr="00B93D31" w:rsidRDefault="00286665" w:rsidP="00286665">
      <w:pPr>
        <w:pStyle w:val="ListParagraph"/>
        <w:numPr>
          <w:ilvl w:val="0"/>
          <w:numId w:val="23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Adidas Group ‘Our Stakeholders’ 2008. </w:t>
      </w:r>
      <w:hyperlink r:id="rId67" w:history="1">
        <w:r w:rsidRPr="00B93D31">
          <w:rPr>
            <w:rStyle w:val="Hyperlink"/>
            <w:rFonts w:cs="Arial"/>
            <w:color w:val="000000" w:themeColor="text1"/>
            <w:u w:val="none"/>
          </w:rPr>
          <w:t>http://sustainabilityreport.adidas-group.com/en/SER2007/c/c_1.asp</w:t>
        </w:r>
      </w:hyperlink>
      <w:r w:rsidRPr="00B93D31">
        <w:rPr>
          <w:rFonts w:cs="Arial"/>
          <w:color w:val="000000" w:themeColor="text1"/>
        </w:rPr>
        <w:t xml:space="preserve"> [Accessed: 16 November 2018].</w:t>
      </w:r>
    </w:p>
    <w:p w14:paraId="0AEC43F4" w14:textId="77777777" w:rsidR="00E01977" w:rsidRPr="00B93D31" w:rsidRDefault="00286665" w:rsidP="00E01977">
      <w:pPr>
        <w:pStyle w:val="ListParagraph"/>
        <w:numPr>
          <w:ilvl w:val="0"/>
          <w:numId w:val="22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>Stakeholder Power and Interest</w:t>
      </w:r>
      <w:r w:rsidR="00E01977" w:rsidRPr="00B93D31">
        <w:rPr>
          <w:rFonts w:cs="Arial"/>
          <w:color w:val="000000" w:themeColor="text1"/>
        </w:rPr>
        <w:t xml:space="preserve"> – Adidas</w:t>
      </w:r>
      <w:r w:rsidR="00CC3EF2">
        <w:rPr>
          <w:rFonts w:cs="Arial"/>
          <w:color w:val="000000" w:themeColor="text1"/>
        </w:rPr>
        <w:t xml:space="preserve"> (adapted)</w:t>
      </w:r>
      <w:r w:rsidR="00E01977" w:rsidRPr="00B93D31">
        <w:rPr>
          <w:rFonts w:cs="Arial"/>
          <w:color w:val="000000" w:themeColor="text1"/>
        </w:rPr>
        <w:t>.</w:t>
      </w:r>
    </w:p>
    <w:p w14:paraId="24F79D4B" w14:textId="77777777" w:rsidR="00E01977" w:rsidRPr="00B93D31" w:rsidRDefault="00286665" w:rsidP="00E01977">
      <w:pPr>
        <w:pStyle w:val="ListParagraph"/>
        <w:numPr>
          <w:ilvl w:val="0"/>
          <w:numId w:val="23"/>
        </w:numPr>
        <w:spacing w:line="360" w:lineRule="auto"/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>Thompson, R. (2015)</w:t>
      </w:r>
      <w:r w:rsidR="0079657D" w:rsidRPr="00B93D31">
        <w:rPr>
          <w:rFonts w:cs="Arial"/>
          <w:color w:val="000000" w:themeColor="text1"/>
        </w:rPr>
        <w:t xml:space="preserve"> ‘Stakeholder Analysis – Winning Support for Your Projects’ </w:t>
      </w:r>
      <w:hyperlink r:id="rId68" w:history="1">
        <w:r w:rsidR="0079657D" w:rsidRPr="00B93D31">
          <w:rPr>
            <w:rStyle w:val="Hyperlink"/>
            <w:rFonts w:cs="Arial"/>
            <w:color w:val="000000" w:themeColor="text1"/>
            <w:u w:val="none"/>
          </w:rPr>
          <w:t>https://www.mindtools.com/pages/article/newPPM_07.htm</w:t>
        </w:r>
      </w:hyperlink>
      <w:r w:rsidR="0079657D" w:rsidRPr="00B93D31">
        <w:rPr>
          <w:rFonts w:cs="Arial"/>
          <w:color w:val="000000" w:themeColor="text1"/>
        </w:rPr>
        <w:t xml:space="preserve"> [Accessed: 16 November 2018].</w:t>
      </w:r>
    </w:p>
    <w:p w14:paraId="4A59FBD2" w14:textId="77777777" w:rsidR="00FC1303" w:rsidRPr="00C97A02" w:rsidRDefault="00FC1303" w:rsidP="00FC1303">
      <w:pPr>
        <w:pStyle w:val="ListParagraph"/>
        <w:numPr>
          <w:ilvl w:val="0"/>
          <w:numId w:val="22"/>
        </w:numPr>
        <w:spacing w:line="360" w:lineRule="auto"/>
        <w:rPr>
          <w:rFonts w:cs="Arial"/>
        </w:rPr>
      </w:pPr>
      <w:r w:rsidRPr="00C97A02">
        <w:rPr>
          <w:rFonts w:cs="Arial"/>
        </w:rPr>
        <w:t>Adidas SWOT analysis</w:t>
      </w:r>
      <w:r w:rsidR="00CC3EF2">
        <w:rPr>
          <w:rFonts w:cs="Arial"/>
        </w:rPr>
        <w:t xml:space="preserve"> (adapted)</w:t>
      </w:r>
      <w:r w:rsidRPr="00C97A02">
        <w:rPr>
          <w:rFonts w:cs="Arial"/>
        </w:rPr>
        <w:t>.</w:t>
      </w:r>
    </w:p>
    <w:p w14:paraId="791E7C41" w14:textId="77777777" w:rsidR="00FC1303" w:rsidRPr="00B93D31" w:rsidRDefault="00B93D31" w:rsidP="00B93D31">
      <w:pPr>
        <w:pStyle w:val="ListParagraph"/>
        <w:numPr>
          <w:ilvl w:val="0"/>
          <w:numId w:val="23"/>
        </w:numPr>
        <w:rPr>
          <w:rFonts w:cs="Arial"/>
          <w:color w:val="000000" w:themeColor="text1"/>
        </w:rPr>
      </w:pPr>
      <w:r w:rsidRPr="00B93D31">
        <w:rPr>
          <w:rFonts w:cs="Arial"/>
          <w:color w:val="000000" w:themeColor="text1"/>
        </w:rPr>
        <w:t xml:space="preserve">Boddy, D. (2014) </w:t>
      </w:r>
      <w:r w:rsidRPr="00B93D31">
        <w:rPr>
          <w:rFonts w:cs="Arial"/>
          <w:i/>
          <w:color w:val="000000" w:themeColor="text1"/>
        </w:rPr>
        <w:t xml:space="preserve">Management: An Introduction. </w:t>
      </w:r>
      <w:r w:rsidRPr="00B93D31">
        <w:rPr>
          <w:rFonts w:cs="Arial"/>
          <w:color w:val="000000" w:themeColor="text1"/>
        </w:rPr>
        <w:t>6</w:t>
      </w:r>
      <w:r w:rsidRPr="00B93D31">
        <w:rPr>
          <w:rFonts w:cs="Arial"/>
          <w:color w:val="000000" w:themeColor="text1"/>
          <w:vertAlign w:val="superscript"/>
        </w:rPr>
        <w:t>th</w:t>
      </w:r>
      <w:r w:rsidRPr="00B93D31">
        <w:rPr>
          <w:rFonts w:cs="Arial"/>
          <w:color w:val="000000" w:themeColor="text1"/>
        </w:rPr>
        <w:t xml:space="preserve"> edn. Harlow: Pearson Education.</w:t>
      </w:r>
    </w:p>
    <w:p w14:paraId="2191C912" w14:textId="77777777" w:rsidR="00286665" w:rsidRPr="00286665" w:rsidRDefault="00286665" w:rsidP="00286665">
      <w:pPr>
        <w:spacing w:line="360" w:lineRule="auto"/>
        <w:rPr>
          <w:rFonts w:ascii="Arial" w:hAnsi="Arial" w:cs="Arial"/>
        </w:rPr>
      </w:pPr>
    </w:p>
    <w:sectPr w:rsidR="00286665" w:rsidRPr="00286665" w:rsidSect="00961C56">
      <w:footerReference w:type="default" r:id="rId69"/>
      <w:headerReference w:type="first" r:id="rId70"/>
      <w:footerReference w:type="first" r:id="rId71"/>
      <w:pgSz w:w="11900" w:h="16840"/>
      <w:pgMar w:top="1440" w:right="1440" w:bottom="1440" w:left="144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F558753" w14:textId="77777777" w:rsidR="00AC6664" w:rsidRDefault="00AC6664" w:rsidP="001A509E">
      <w:r>
        <w:separator/>
      </w:r>
    </w:p>
  </w:endnote>
  <w:endnote w:type="continuationSeparator" w:id="0">
    <w:p w14:paraId="4C5DC232" w14:textId="77777777" w:rsidR="00AC6664" w:rsidRDefault="00AC6664" w:rsidP="001A509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entury">
    <w:panose1 w:val="02040604050505020304"/>
    <w:charset w:val="00"/>
    <w:family w:val="auto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3DF95BE" w14:textId="77777777" w:rsidR="0018219D" w:rsidRDefault="0018219D" w:rsidP="00597E07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63808BEA" w14:textId="77777777" w:rsidR="0018219D" w:rsidRDefault="0018219D" w:rsidP="00597E07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5846D71" w14:textId="77777777" w:rsidR="0018219D" w:rsidRDefault="0018219D" w:rsidP="00597E07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467754C" w14:textId="77777777" w:rsidR="0018219D" w:rsidRDefault="0018219D" w:rsidP="00961C56">
    <w:pPr>
      <w:pStyle w:val="Footer"/>
      <w:framePr w:wrap="none" w:vAnchor="text" w:hAnchor="margin" w:xAlign="center" w:y="1"/>
      <w:ind w:right="360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00BB802" w14:textId="77777777" w:rsidR="0018219D" w:rsidRDefault="0018219D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5CD6991" w14:textId="77777777" w:rsidR="0018219D" w:rsidRDefault="0018219D" w:rsidP="00961C56">
    <w:pPr>
      <w:pStyle w:val="Footer"/>
      <w:framePr w:wrap="none" w:vAnchor="text" w:hAnchor="margin" w:xAlign="center" w:y="1"/>
    </w:pPr>
  </w:p>
</w:ftr>
</file>

<file path=word/footer3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6595CD" w14:textId="77777777" w:rsidR="0018219D" w:rsidRDefault="0018219D" w:rsidP="00961C56">
    <w:pPr>
      <w:pStyle w:val="Footer"/>
      <w:framePr w:wrap="none" w:vAnchor="text" w:hAnchor="margin" w:xAlign="right" w:y="1"/>
    </w:pPr>
  </w:p>
</w:ftr>
</file>

<file path=word/footer4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60F3E4A" w14:textId="77777777" w:rsidR="0018219D" w:rsidRDefault="0018219D" w:rsidP="00961C56">
    <w:pPr>
      <w:pStyle w:val="Footer"/>
      <w:framePr w:wrap="none" w:vAnchor="text" w:hAnchor="margin" w:xAlign="center" w:y="1"/>
      <w:jc w:val="center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31EEC">
      <w:rPr>
        <w:rStyle w:val="PageNumber"/>
        <w:noProof/>
      </w:rPr>
      <w:t>3</w:t>
    </w:r>
    <w:r>
      <w:rPr>
        <w:rStyle w:val="PageNumber"/>
      </w:rPr>
      <w:fldChar w:fldCharType="end"/>
    </w:r>
  </w:p>
  <w:p w14:paraId="11D55A07" w14:textId="77777777" w:rsidR="0018219D" w:rsidRDefault="0018219D" w:rsidP="00961C56">
    <w:pPr>
      <w:pStyle w:val="Footer"/>
      <w:framePr w:wrap="none" w:vAnchor="text" w:hAnchor="margin" w:xAlign="center" w:y="1"/>
    </w:pPr>
  </w:p>
</w:ftr>
</file>

<file path=word/footer5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CEAA11B" w14:textId="77777777" w:rsidR="0018219D" w:rsidRDefault="0018219D" w:rsidP="00597E07">
    <w:pPr>
      <w:pStyle w:val="Footer"/>
      <w:framePr w:wrap="none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E31EEC">
      <w:rPr>
        <w:rStyle w:val="PageNumber"/>
        <w:noProof/>
      </w:rPr>
      <w:t>1</w:t>
    </w:r>
    <w:r>
      <w:rPr>
        <w:rStyle w:val="PageNumber"/>
      </w:rPr>
      <w:fldChar w:fldCharType="end"/>
    </w:r>
  </w:p>
  <w:p w14:paraId="50337527" w14:textId="77777777" w:rsidR="0018219D" w:rsidRDefault="0018219D" w:rsidP="00961C56">
    <w:pPr>
      <w:pStyle w:val="Footer"/>
      <w:framePr w:wrap="none" w:vAnchor="text" w:hAnchor="margin" w:xAlign="right" w:y="1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F72D98F" w14:textId="77777777" w:rsidR="00AC6664" w:rsidRDefault="00AC6664" w:rsidP="001A509E">
      <w:r>
        <w:separator/>
      </w:r>
    </w:p>
  </w:footnote>
  <w:footnote w:type="continuationSeparator" w:id="0">
    <w:p w14:paraId="21141157" w14:textId="77777777" w:rsidR="00AC6664" w:rsidRDefault="00AC6664" w:rsidP="001A509E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A7120FB" w14:textId="77777777" w:rsidR="0018219D" w:rsidRPr="00961C56" w:rsidRDefault="0018219D">
    <w:pPr>
      <w:pStyle w:val="Header"/>
      <w:rPr>
        <w:rFonts w:ascii="Century" w:hAnsi="Century"/>
        <w:sz w:val="22"/>
      </w:rPr>
    </w:pPr>
    <w:r>
      <w:rPr>
        <w:rFonts w:ascii="Century" w:hAnsi="Century"/>
        <w:sz w:val="22"/>
      </w:rPr>
      <w:t>Strategic Management &amp; Sustainability Report                                                 SBUS6120.</w:t>
    </w:r>
  </w:p>
  <w:p w14:paraId="310AE0C7" w14:textId="77777777" w:rsidR="0018219D" w:rsidRDefault="0018219D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4C3ED01" w14:textId="77777777" w:rsidR="0018219D" w:rsidRPr="00961C56" w:rsidRDefault="0018219D" w:rsidP="00961C56">
    <w:pPr>
      <w:pStyle w:val="Header"/>
      <w:rPr>
        <w:rFonts w:ascii="Century" w:hAnsi="Century"/>
        <w:sz w:val="22"/>
      </w:rPr>
    </w:pPr>
    <w:r>
      <w:rPr>
        <w:rFonts w:ascii="Century" w:hAnsi="Century"/>
        <w:sz w:val="22"/>
      </w:rPr>
      <w:t>Strategic Management &amp; Sustainability Report                                                  SBUS6120</w:t>
    </w:r>
  </w:p>
  <w:p w14:paraId="0B68178F" w14:textId="77777777" w:rsidR="0018219D" w:rsidRDefault="0018219D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903305"/>
    <w:multiLevelType w:val="multilevel"/>
    <w:tmpl w:val="94A63EB4"/>
    <w:lvl w:ilvl="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1200" w:hanging="4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1800"/>
      </w:pPr>
      <w:rPr>
        <w:rFonts w:hint="default"/>
      </w:rPr>
    </w:lvl>
  </w:abstractNum>
  <w:abstractNum w:abstractNumId="1">
    <w:nsid w:val="016663C5"/>
    <w:multiLevelType w:val="hybridMultilevel"/>
    <w:tmpl w:val="EE56E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6871FD9"/>
    <w:multiLevelType w:val="hybridMultilevel"/>
    <w:tmpl w:val="B41C44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7ED3BAD"/>
    <w:multiLevelType w:val="hybridMultilevel"/>
    <w:tmpl w:val="665069A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>
    <w:nsid w:val="089035D8"/>
    <w:multiLevelType w:val="hybridMultilevel"/>
    <w:tmpl w:val="B60A1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F8D3920"/>
    <w:multiLevelType w:val="hybridMultilevel"/>
    <w:tmpl w:val="6C289D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2DA6A0E"/>
    <w:multiLevelType w:val="hybridMultilevel"/>
    <w:tmpl w:val="B2A03A70"/>
    <w:lvl w:ilvl="0" w:tplc="767AB67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13B2440C"/>
    <w:multiLevelType w:val="hybridMultilevel"/>
    <w:tmpl w:val="A69C198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>
    <w:nsid w:val="1AD76CC9"/>
    <w:multiLevelType w:val="hybridMultilevel"/>
    <w:tmpl w:val="4836B48E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nsid w:val="1C885683"/>
    <w:multiLevelType w:val="hybridMultilevel"/>
    <w:tmpl w:val="5FEC68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1C9D68E7"/>
    <w:multiLevelType w:val="hybridMultilevel"/>
    <w:tmpl w:val="673E1BA8"/>
    <w:lvl w:ilvl="0" w:tplc="767AB67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1">
    <w:nsid w:val="1E025D37"/>
    <w:multiLevelType w:val="hybridMultilevel"/>
    <w:tmpl w:val="B28C14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1480B7F"/>
    <w:multiLevelType w:val="hybridMultilevel"/>
    <w:tmpl w:val="57862BB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>
    <w:nsid w:val="21D1151E"/>
    <w:multiLevelType w:val="hybridMultilevel"/>
    <w:tmpl w:val="915854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23604BAB"/>
    <w:multiLevelType w:val="hybridMultilevel"/>
    <w:tmpl w:val="6CB82E00"/>
    <w:lvl w:ilvl="0" w:tplc="767AB67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5">
    <w:nsid w:val="378943C7"/>
    <w:multiLevelType w:val="hybridMultilevel"/>
    <w:tmpl w:val="D8FCDFBA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>
    <w:nsid w:val="3F1262FE"/>
    <w:multiLevelType w:val="hybridMultilevel"/>
    <w:tmpl w:val="FE7C8B2C"/>
    <w:lvl w:ilvl="0" w:tplc="767AB67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17">
    <w:nsid w:val="40E711D3"/>
    <w:multiLevelType w:val="hybridMultilevel"/>
    <w:tmpl w:val="1B30482C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>
    <w:nsid w:val="451867BD"/>
    <w:multiLevelType w:val="hybridMultilevel"/>
    <w:tmpl w:val="377E4ED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B5708E8"/>
    <w:multiLevelType w:val="hybridMultilevel"/>
    <w:tmpl w:val="D1761D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DA162D2"/>
    <w:multiLevelType w:val="hybridMultilevel"/>
    <w:tmpl w:val="B41C44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53B871C3"/>
    <w:multiLevelType w:val="hybridMultilevel"/>
    <w:tmpl w:val="43160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939213A"/>
    <w:multiLevelType w:val="hybridMultilevel"/>
    <w:tmpl w:val="007AC3EA"/>
    <w:lvl w:ilvl="0" w:tplc="08090015">
      <w:start w:val="1"/>
      <w:numFmt w:val="upperLetter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>
    <w:nsid w:val="61D62356"/>
    <w:multiLevelType w:val="hybridMultilevel"/>
    <w:tmpl w:val="8A322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694E326F"/>
    <w:multiLevelType w:val="hybridMultilevel"/>
    <w:tmpl w:val="561E49D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>
    <w:nsid w:val="6EEB7D28"/>
    <w:multiLevelType w:val="hybridMultilevel"/>
    <w:tmpl w:val="816A1C78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>
    <w:nsid w:val="70D26828"/>
    <w:multiLevelType w:val="hybridMultilevel"/>
    <w:tmpl w:val="1AAA2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>
    <w:nsid w:val="70FE0BF3"/>
    <w:multiLevelType w:val="hybridMultilevel"/>
    <w:tmpl w:val="7C3EF1EA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>
    <w:nsid w:val="71FE5A90"/>
    <w:multiLevelType w:val="hybridMultilevel"/>
    <w:tmpl w:val="431ABED2"/>
    <w:lvl w:ilvl="0" w:tplc="767AB67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ind w:left="5760" w:hanging="180"/>
      </w:pPr>
    </w:lvl>
  </w:abstractNum>
  <w:abstractNum w:abstractNumId="29">
    <w:nsid w:val="730D79B4"/>
    <w:multiLevelType w:val="hybridMultilevel"/>
    <w:tmpl w:val="2C066B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>
    <w:nsid w:val="736D7830"/>
    <w:multiLevelType w:val="hybridMultilevel"/>
    <w:tmpl w:val="350C9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>
    <w:nsid w:val="73AA0E01"/>
    <w:multiLevelType w:val="hybridMultilevel"/>
    <w:tmpl w:val="89BC7E3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2">
    <w:nsid w:val="74B922DE"/>
    <w:multiLevelType w:val="hybridMultilevel"/>
    <w:tmpl w:val="B69AE07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3">
    <w:nsid w:val="75342F68"/>
    <w:multiLevelType w:val="hybridMultilevel"/>
    <w:tmpl w:val="A4364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>
    <w:nsid w:val="762E17AC"/>
    <w:multiLevelType w:val="hybridMultilevel"/>
    <w:tmpl w:val="AEE2856C"/>
    <w:lvl w:ilvl="0" w:tplc="767AB67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35">
    <w:nsid w:val="7E293ABF"/>
    <w:multiLevelType w:val="hybridMultilevel"/>
    <w:tmpl w:val="04A4406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1"/>
  </w:num>
  <w:num w:numId="2">
    <w:abstractNumId w:val="33"/>
  </w:num>
  <w:num w:numId="3">
    <w:abstractNumId w:val="5"/>
  </w:num>
  <w:num w:numId="4">
    <w:abstractNumId w:val="4"/>
  </w:num>
  <w:num w:numId="5">
    <w:abstractNumId w:val="35"/>
  </w:num>
  <w:num w:numId="6">
    <w:abstractNumId w:val="18"/>
  </w:num>
  <w:num w:numId="7">
    <w:abstractNumId w:val="9"/>
  </w:num>
  <w:num w:numId="8">
    <w:abstractNumId w:val="27"/>
  </w:num>
  <w:num w:numId="9">
    <w:abstractNumId w:val="15"/>
  </w:num>
  <w:num w:numId="10">
    <w:abstractNumId w:val="7"/>
  </w:num>
  <w:num w:numId="11">
    <w:abstractNumId w:val="12"/>
  </w:num>
  <w:num w:numId="12">
    <w:abstractNumId w:val="8"/>
  </w:num>
  <w:num w:numId="13">
    <w:abstractNumId w:val="32"/>
  </w:num>
  <w:num w:numId="14">
    <w:abstractNumId w:val="17"/>
  </w:num>
  <w:num w:numId="15">
    <w:abstractNumId w:val="3"/>
  </w:num>
  <w:num w:numId="16">
    <w:abstractNumId w:val="11"/>
  </w:num>
  <w:num w:numId="17">
    <w:abstractNumId w:val="25"/>
  </w:num>
  <w:num w:numId="18">
    <w:abstractNumId w:val="19"/>
  </w:num>
  <w:num w:numId="19">
    <w:abstractNumId w:val="0"/>
  </w:num>
  <w:num w:numId="20">
    <w:abstractNumId w:val="28"/>
  </w:num>
  <w:num w:numId="21">
    <w:abstractNumId w:val="24"/>
  </w:num>
  <w:num w:numId="22">
    <w:abstractNumId w:val="22"/>
  </w:num>
  <w:num w:numId="23">
    <w:abstractNumId w:val="29"/>
  </w:num>
  <w:num w:numId="24">
    <w:abstractNumId w:val="30"/>
  </w:num>
  <w:num w:numId="25">
    <w:abstractNumId w:val="26"/>
  </w:num>
  <w:num w:numId="26">
    <w:abstractNumId w:val="21"/>
  </w:num>
  <w:num w:numId="27">
    <w:abstractNumId w:val="13"/>
  </w:num>
  <w:num w:numId="28">
    <w:abstractNumId w:val="10"/>
  </w:num>
  <w:num w:numId="29">
    <w:abstractNumId w:val="6"/>
  </w:num>
  <w:num w:numId="30">
    <w:abstractNumId w:val="16"/>
  </w:num>
  <w:num w:numId="31">
    <w:abstractNumId w:val="14"/>
  </w:num>
  <w:num w:numId="32">
    <w:abstractNumId w:val="31"/>
  </w:num>
  <w:num w:numId="33">
    <w:abstractNumId w:val="23"/>
  </w:num>
  <w:num w:numId="34">
    <w:abstractNumId w:val="34"/>
  </w:num>
  <w:num w:numId="35">
    <w:abstractNumId w:val="20"/>
  </w:num>
  <w:num w:numId="3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9"/>
  <w:displayBackgroundShape/>
  <w:proofState w:spelling="clean" w:grammar="clean"/>
  <w:attachedTemplate r:id="rId1"/>
  <w:defaultTabStop w:val="720"/>
  <w:drawingGridHorizontalSpacing w:val="12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2F84"/>
    <w:rsid w:val="00007087"/>
    <w:rsid w:val="00017B52"/>
    <w:rsid w:val="00017C31"/>
    <w:rsid w:val="000215B0"/>
    <w:rsid w:val="00032B9D"/>
    <w:rsid w:val="0003447C"/>
    <w:rsid w:val="0003525D"/>
    <w:rsid w:val="0003646F"/>
    <w:rsid w:val="000368CC"/>
    <w:rsid w:val="00040675"/>
    <w:rsid w:val="00050354"/>
    <w:rsid w:val="0005645C"/>
    <w:rsid w:val="00066B81"/>
    <w:rsid w:val="0007090A"/>
    <w:rsid w:val="00070C46"/>
    <w:rsid w:val="00071011"/>
    <w:rsid w:val="00080BC4"/>
    <w:rsid w:val="0008243F"/>
    <w:rsid w:val="00083BA6"/>
    <w:rsid w:val="00083F1B"/>
    <w:rsid w:val="00085713"/>
    <w:rsid w:val="0008576F"/>
    <w:rsid w:val="000A1088"/>
    <w:rsid w:val="000A1378"/>
    <w:rsid w:val="000A7362"/>
    <w:rsid w:val="000B1049"/>
    <w:rsid w:val="000B55E7"/>
    <w:rsid w:val="000B58DF"/>
    <w:rsid w:val="000C190C"/>
    <w:rsid w:val="000C6A57"/>
    <w:rsid w:val="000C6FAD"/>
    <w:rsid w:val="000D318F"/>
    <w:rsid w:val="000E2892"/>
    <w:rsid w:val="000E3B82"/>
    <w:rsid w:val="000E41B1"/>
    <w:rsid w:val="000E4BB0"/>
    <w:rsid w:val="000E6718"/>
    <w:rsid w:val="000F128E"/>
    <w:rsid w:val="000F22E4"/>
    <w:rsid w:val="000F6CA7"/>
    <w:rsid w:val="00100BE7"/>
    <w:rsid w:val="00100C93"/>
    <w:rsid w:val="00101188"/>
    <w:rsid w:val="0010329B"/>
    <w:rsid w:val="00106AC8"/>
    <w:rsid w:val="00107674"/>
    <w:rsid w:val="00107B91"/>
    <w:rsid w:val="001101AC"/>
    <w:rsid w:val="001102E5"/>
    <w:rsid w:val="00122F57"/>
    <w:rsid w:val="001230F4"/>
    <w:rsid w:val="001276E4"/>
    <w:rsid w:val="00132AA3"/>
    <w:rsid w:val="00133B1A"/>
    <w:rsid w:val="00133CE5"/>
    <w:rsid w:val="00133F6C"/>
    <w:rsid w:val="00136824"/>
    <w:rsid w:val="00136E55"/>
    <w:rsid w:val="0013757B"/>
    <w:rsid w:val="00140D6E"/>
    <w:rsid w:val="001421E4"/>
    <w:rsid w:val="0014262E"/>
    <w:rsid w:val="0014298D"/>
    <w:rsid w:val="00142FA2"/>
    <w:rsid w:val="00153577"/>
    <w:rsid w:val="00153E2F"/>
    <w:rsid w:val="001676CA"/>
    <w:rsid w:val="001743AC"/>
    <w:rsid w:val="00176DA8"/>
    <w:rsid w:val="0018219D"/>
    <w:rsid w:val="00184543"/>
    <w:rsid w:val="001879D9"/>
    <w:rsid w:val="001913DF"/>
    <w:rsid w:val="00192969"/>
    <w:rsid w:val="00193ADA"/>
    <w:rsid w:val="0019524A"/>
    <w:rsid w:val="00196B0D"/>
    <w:rsid w:val="001A3E78"/>
    <w:rsid w:val="001A3F83"/>
    <w:rsid w:val="001A40C6"/>
    <w:rsid w:val="001A509E"/>
    <w:rsid w:val="001A5712"/>
    <w:rsid w:val="001A619E"/>
    <w:rsid w:val="001A7F1A"/>
    <w:rsid w:val="001B0FAC"/>
    <w:rsid w:val="001B2A0D"/>
    <w:rsid w:val="001B49A6"/>
    <w:rsid w:val="001B65BF"/>
    <w:rsid w:val="001B7559"/>
    <w:rsid w:val="001B7FE1"/>
    <w:rsid w:val="001C2AA2"/>
    <w:rsid w:val="001C37E5"/>
    <w:rsid w:val="001D33B9"/>
    <w:rsid w:val="001D5116"/>
    <w:rsid w:val="001D6582"/>
    <w:rsid w:val="001E1A71"/>
    <w:rsid w:val="001E3181"/>
    <w:rsid w:val="001E7B01"/>
    <w:rsid w:val="001F5B3A"/>
    <w:rsid w:val="00202105"/>
    <w:rsid w:val="0020222F"/>
    <w:rsid w:val="00206BE0"/>
    <w:rsid w:val="002161A1"/>
    <w:rsid w:val="00221952"/>
    <w:rsid w:val="00241133"/>
    <w:rsid w:val="002444E7"/>
    <w:rsid w:val="002533A0"/>
    <w:rsid w:val="00256850"/>
    <w:rsid w:val="002578CE"/>
    <w:rsid w:val="00260948"/>
    <w:rsid w:val="00260D0A"/>
    <w:rsid w:val="00261665"/>
    <w:rsid w:val="00271742"/>
    <w:rsid w:val="002723B2"/>
    <w:rsid w:val="00273987"/>
    <w:rsid w:val="00274F19"/>
    <w:rsid w:val="00275D3E"/>
    <w:rsid w:val="002761BB"/>
    <w:rsid w:val="00281A21"/>
    <w:rsid w:val="00286665"/>
    <w:rsid w:val="00290A59"/>
    <w:rsid w:val="00291D68"/>
    <w:rsid w:val="00295D2C"/>
    <w:rsid w:val="002A44F5"/>
    <w:rsid w:val="002A4ECA"/>
    <w:rsid w:val="002B260C"/>
    <w:rsid w:val="002B301B"/>
    <w:rsid w:val="002B341A"/>
    <w:rsid w:val="002B3C0F"/>
    <w:rsid w:val="002B4DBD"/>
    <w:rsid w:val="002C1D11"/>
    <w:rsid w:val="002C4387"/>
    <w:rsid w:val="002D34FE"/>
    <w:rsid w:val="002E2731"/>
    <w:rsid w:val="002E2843"/>
    <w:rsid w:val="002F2C19"/>
    <w:rsid w:val="002F2F6C"/>
    <w:rsid w:val="00300B6A"/>
    <w:rsid w:val="00310BB3"/>
    <w:rsid w:val="003152F5"/>
    <w:rsid w:val="00315354"/>
    <w:rsid w:val="003156E6"/>
    <w:rsid w:val="003175B8"/>
    <w:rsid w:val="003176B2"/>
    <w:rsid w:val="00330783"/>
    <w:rsid w:val="00334689"/>
    <w:rsid w:val="00334917"/>
    <w:rsid w:val="00336236"/>
    <w:rsid w:val="00336811"/>
    <w:rsid w:val="00336C08"/>
    <w:rsid w:val="00342071"/>
    <w:rsid w:val="00345FCE"/>
    <w:rsid w:val="0034615E"/>
    <w:rsid w:val="00351828"/>
    <w:rsid w:val="003544D8"/>
    <w:rsid w:val="00356D7D"/>
    <w:rsid w:val="00360B3B"/>
    <w:rsid w:val="00360B91"/>
    <w:rsid w:val="00361F24"/>
    <w:rsid w:val="0037476B"/>
    <w:rsid w:val="003848A2"/>
    <w:rsid w:val="00387B57"/>
    <w:rsid w:val="00390455"/>
    <w:rsid w:val="003927A6"/>
    <w:rsid w:val="003A0D6F"/>
    <w:rsid w:val="003A2583"/>
    <w:rsid w:val="003A53DE"/>
    <w:rsid w:val="003A63B7"/>
    <w:rsid w:val="003B2666"/>
    <w:rsid w:val="003B48E3"/>
    <w:rsid w:val="003B58E7"/>
    <w:rsid w:val="003B640C"/>
    <w:rsid w:val="003B7565"/>
    <w:rsid w:val="003B7A9A"/>
    <w:rsid w:val="003C1305"/>
    <w:rsid w:val="003C3AC9"/>
    <w:rsid w:val="003C652C"/>
    <w:rsid w:val="003C6B0B"/>
    <w:rsid w:val="003C7150"/>
    <w:rsid w:val="003D2F9F"/>
    <w:rsid w:val="003D64FD"/>
    <w:rsid w:val="003F1B8F"/>
    <w:rsid w:val="003F278D"/>
    <w:rsid w:val="003F2E27"/>
    <w:rsid w:val="003F6B63"/>
    <w:rsid w:val="00401962"/>
    <w:rsid w:val="00403F5A"/>
    <w:rsid w:val="00404AF4"/>
    <w:rsid w:val="0041694E"/>
    <w:rsid w:val="00421748"/>
    <w:rsid w:val="00434072"/>
    <w:rsid w:val="0043680D"/>
    <w:rsid w:val="00447831"/>
    <w:rsid w:val="00450CA1"/>
    <w:rsid w:val="00462F52"/>
    <w:rsid w:val="00472E2F"/>
    <w:rsid w:val="00473399"/>
    <w:rsid w:val="00490199"/>
    <w:rsid w:val="00494171"/>
    <w:rsid w:val="00495E2A"/>
    <w:rsid w:val="004A4919"/>
    <w:rsid w:val="004B31B1"/>
    <w:rsid w:val="004B58AC"/>
    <w:rsid w:val="004B6D16"/>
    <w:rsid w:val="004B76D3"/>
    <w:rsid w:val="004C1A07"/>
    <w:rsid w:val="004C410A"/>
    <w:rsid w:val="004C6602"/>
    <w:rsid w:val="004D49EE"/>
    <w:rsid w:val="004D514E"/>
    <w:rsid w:val="004D6CE7"/>
    <w:rsid w:val="004E075B"/>
    <w:rsid w:val="004E1D58"/>
    <w:rsid w:val="004E3474"/>
    <w:rsid w:val="004E46F8"/>
    <w:rsid w:val="004E6BD8"/>
    <w:rsid w:val="004F0324"/>
    <w:rsid w:val="004F5AB6"/>
    <w:rsid w:val="00501A20"/>
    <w:rsid w:val="0050256D"/>
    <w:rsid w:val="00502610"/>
    <w:rsid w:val="005068D3"/>
    <w:rsid w:val="00517526"/>
    <w:rsid w:val="00517DA7"/>
    <w:rsid w:val="005222B2"/>
    <w:rsid w:val="00525043"/>
    <w:rsid w:val="00527BDB"/>
    <w:rsid w:val="00535D17"/>
    <w:rsid w:val="0053663B"/>
    <w:rsid w:val="00536FC1"/>
    <w:rsid w:val="005409F9"/>
    <w:rsid w:val="00541275"/>
    <w:rsid w:val="005437F5"/>
    <w:rsid w:val="0054443D"/>
    <w:rsid w:val="00544AB2"/>
    <w:rsid w:val="005500ED"/>
    <w:rsid w:val="005503F2"/>
    <w:rsid w:val="005508D0"/>
    <w:rsid w:val="00551D03"/>
    <w:rsid w:val="0055372F"/>
    <w:rsid w:val="0055476C"/>
    <w:rsid w:val="00560978"/>
    <w:rsid w:val="00561734"/>
    <w:rsid w:val="00564B0F"/>
    <w:rsid w:val="005659F0"/>
    <w:rsid w:val="0057012C"/>
    <w:rsid w:val="00581897"/>
    <w:rsid w:val="00582FC1"/>
    <w:rsid w:val="00583ED6"/>
    <w:rsid w:val="005900C7"/>
    <w:rsid w:val="0059751E"/>
    <w:rsid w:val="00597E07"/>
    <w:rsid w:val="005B29A9"/>
    <w:rsid w:val="005B3202"/>
    <w:rsid w:val="005B589E"/>
    <w:rsid w:val="005B6676"/>
    <w:rsid w:val="005C0F6D"/>
    <w:rsid w:val="005C4769"/>
    <w:rsid w:val="005C6171"/>
    <w:rsid w:val="005D0C9C"/>
    <w:rsid w:val="005D2DE5"/>
    <w:rsid w:val="005D4EF2"/>
    <w:rsid w:val="005E5165"/>
    <w:rsid w:val="005E7149"/>
    <w:rsid w:val="005E7994"/>
    <w:rsid w:val="005F1F8E"/>
    <w:rsid w:val="005F33DA"/>
    <w:rsid w:val="005F5F0E"/>
    <w:rsid w:val="005F787E"/>
    <w:rsid w:val="00601F53"/>
    <w:rsid w:val="00604E35"/>
    <w:rsid w:val="006116CB"/>
    <w:rsid w:val="00612B9E"/>
    <w:rsid w:val="00615ED7"/>
    <w:rsid w:val="006271D8"/>
    <w:rsid w:val="00627F88"/>
    <w:rsid w:val="00631FF7"/>
    <w:rsid w:val="00634251"/>
    <w:rsid w:val="006352DC"/>
    <w:rsid w:val="00641410"/>
    <w:rsid w:val="006428FD"/>
    <w:rsid w:val="006453C7"/>
    <w:rsid w:val="00647D46"/>
    <w:rsid w:val="00652533"/>
    <w:rsid w:val="00666BAA"/>
    <w:rsid w:val="00675959"/>
    <w:rsid w:val="00680311"/>
    <w:rsid w:val="006848D0"/>
    <w:rsid w:val="006A0B2C"/>
    <w:rsid w:val="006A1969"/>
    <w:rsid w:val="006C0C58"/>
    <w:rsid w:val="006C31E3"/>
    <w:rsid w:val="006C63E5"/>
    <w:rsid w:val="006D7D07"/>
    <w:rsid w:val="006E770F"/>
    <w:rsid w:val="006F3069"/>
    <w:rsid w:val="00702C28"/>
    <w:rsid w:val="00702E59"/>
    <w:rsid w:val="0070302D"/>
    <w:rsid w:val="0071002C"/>
    <w:rsid w:val="00713A76"/>
    <w:rsid w:val="00722DAB"/>
    <w:rsid w:val="00723C71"/>
    <w:rsid w:val="00724DB7"/>
    <w:rsid w:val="007260DA"/>
    <w:rsid w:val="007344CC"/>
    <w:rsid w:val="0075290B"/>
    <w:rsid w:val="00755A33"/>
    <w:rsid w:val="00774C8F"/>
    <w:rsid w:val="00780112"/>
    <w:rsid w:val="00783E20"/>
    <w:rsid w:val="00794170"/>
    <w:rsid w:val="0079657D"/>
    <w:rsid w:val="00796E79"/>
    <w:rsid w:val="007A2CEB"/>
    <w:rsid w:val="007A3BED"/>
    <w:rsid w:val="007A3E8D"/>
    <w:rsid w:val="007A62E9"/>
    <w:rsid w:val="007A675C"/>
    <w:rsid w:val="007B615B"/>
    <w:rsid w:val="007C5E55"/>
    <w:rsid w:val="007C681C"/>
    <w:rsid w:val="007D6A4F"/>
    <w:rsid w:val="007E21B3"/>
    <w:rsid w:val="007E221F"/>
    <w:rsid w:val="007E312E"/>
    <w:rsid w:val="007E6045"/>
    <w:rsid w:val="007E72FB"/>
    <w:rsid w:val="007F054A"/>
    <w:rsid w:val="007F0A8B"/>
    <w:rsid w:val="007F2DF3"/>
    <w:rsid w:val="007F3A82"/>
    <w:rsid w:val="007F46CB"/>
    <w:rsid w:val="0081428E"/>
    <w:rsid w:val="00820821"/>
    <w:rsid w:val="008216B7"/>
    <w:rsid w:val="00827539"/>
    <w:rsid w:val="008375C7"/>
    <w:rsid w:val="0084403F"/>
    <w:rsid w:val="008468FC"/>
    <w:rsid w:val="00847D3E"/>
    <w:rsid w:val="008501BD"/>
    <w:rsid w:val="008508D2"/>
    <w:rsid w:val="00850D07"/>
    <w:rsid w:val="00861756"/>
    <w:rsid w:val="0086276E"/>
    <w:rsid w:val="0086319C"/>
    <w:rsid w:val="00863388"/>
    <w:rsid w:val="0086533C"/>
    <w:rsid w:val="00867BBE"/>
    <w:rsid w:val="0087225C"/>
    <w:rsid w:val="00872E9A"/>
    <w:rsid w:val="00876E58"/>
    <w:rsid w:val="00877CFB"/>
    <w:rsid w:val="008854AC"/>
    <w:rsid w:val="008868D6"/>
    <w:rsid w:val="008A0514"/>
    <w:rsid w:val="008A1EED"/>
    <w:rsid w:val="008A3128"/>
    <w:rsid w:val="008A3B26"/>
    <w:rsid w:val="008A64FF"/>
    <w:rsid w:val="008A6AC9"/>
    <w:rsid w:val="008A7F59"/>
    <w:rsid w:val="008B1D09"/>
    <w:rsid w:val="008B2C81"/>
    <w:rsid w:val="008C20A2"/>
    <w:rsid w:val="008E59EC"/>
    <w:rsid w:val="008F586C"/>
    <w:rsid w:val="0090031A"/>
    <w:rsid w:val="00904240"/>
    <w:rsid w:val="0090637C"/>
    <w:rsid w:val="009075DD"/>
    <w:rsid w:val="00915113"/>
    <w:rsid w:val="00917093"/>
    <w:rsid w:val="00926450"/>
    <w:rsid w:val="00926796"/>
    <w:rsid w:val="00931388"/>
    <w:rsid w:val="0093197D"/>
    <w:rsid w:val="00932CDC"/>
    <w:rsid w:val="00934078"/>
    <w:rsid w:val="0093616A"/>
    <w:rsid w:val="00943306"/>
    <w:rsid w:val="00944346"/>
    <w:rsid w:val="00945FF0"/>
    <w:rsid w:val="00946CC8"/>
    <w:rsid w:val="009516E9"/>
    <w:rsid w:val="00953C45"/>
    <w:rsid w:val="009540BD"/>
    <w:rsid w:val="00954C04"/>
    <w:rsid w:val="00954E08"/>
    <w:rsid w:val="00961C56"/>
    <w:rsid w:val="00966085"/>
    <w:rsid w:val="0096659D"/>
    <w:rsid w:val="00975E2E"/>
    <w:rsid w:val="00976810"/>
    <w:rsid w:val="00977FCA"/>
    <w:rsid w:val="00981014"/>
    <w:rsid w:val="00984112"/>
    <w:rsid w:val="009A13B5"/>
    <w:rsid w:val="009A3166"/>
    <w:rsid w:val="009A5910"/>
    <w:rsid w:val="009A78D0"/>
    <w:rsid w:val="009B2029"/>
    <w:rsid w:val="009B2906"/>
    <w:rsid w:val="009C2008"/>
    <w:rsid w:val="009C30AF"/>
    <w:rsid w:val="009C5CD4"/>
    <w:rsid w:val="009D1CA4"/>
    <w:rsid w:val="009D2DEF"/>
    <w:rsid w:val="009D4F08"/>
    <w:rsid w:val="009D5BB6"/>
    <w:rsid w:val="009E06D4"/>
    <w:rsid w:val="009E192A"/>
    <w:rsid w:val="00A00BB2"/>
    <w:rsid w:val="00A040DE"/>
    <w:rsid w:val="00A1583A"/>
    <w:rsid w:val="00A217CD"/>
    <w:rsid w:val="00A22406"/>
    <w:rsid w:val="00A23E73"/>
    <w:rsid w:val="00A4163D"/>
    <w:rsid w:val="00A425D9"/>
    <w:rsid w:val="00A42BE9"/>
    <w:rsid w:val="00A43A96"/>
    <w:rsid w:val="00A450BD"/>
    <w:rsid w:val="00A56C23"/>
    <w:rsid w:val="00A61170"/>
    <w:rsid w:val="00A6344B"/>
    <w:rsid w:val="00A650FF"/>
    <w:rsid w:val="00A71C09"/>
    <w:rsid w:val="00A75FA2"/>
    <w:rsid w:val="00A83C5E"/>
    <w:rsid w:val="00A840D4"/>
    <w:rsid w:val="00A878B3"/>
    <w:rsid w:val="00A93E18"/>
    <w:rsid w:val="00A94A13"/>
    <w:rsid w:val="00A9611C"/>
    <w:rsid w:val="00AA4B19"/>
    <w:rsid w:val="00AA6D0A"/>
    <w:rsid w:val="00AB4869"/>
    <w:rsid w:val="00AB5132"/>
    <w:rsid w:val="00AB754E"/>
    <w:rsid w:val="00AC2099"/>
    <w:rsid w:val="00AC6664"/>
    <w:rsid w:val="00AD5202"/>
    <w:rsid w:val="00AE05CE"/>
    <w:rsid w:val="00AE3737"/>
    <w:rsid w:val="00AE42E6"/>
    <w:rsid w:val="00AE67E7"/>
    <w:rsid w:val="00AF0077"/>
    <w:rsid w:val="00AF0F02"/>
    <w:rsid w:val="00AF0FAC"/>
    <w:rsid w:val="00AF13D9"/>
    <w:rsid w:val="00AF2423"/>
    <w:rsid w:val="00AF27E8"/>
    <w:rsid w:val="00AF2AB2"/>
    <w:rsid w:val="00AF4BC9"/>
    <w:rsid w:val="00AF556F"/>
    <w:rsid w:val="00AF57F3"/>
    <w:rsid w:val="00AF7313"/>
    <w:rsid w:val="00B01A4B"/>
    <w:rsid w:val="00B061B2"/>
    <w:rsid w:val="00B127BA"/>
    <w:rsid w:val="00B158F8"/>
    <w:rsid w:val="00B164D2"/>
    <w:rsid w:val="00B266BE"/>
    <w:rsid w:val="00B302F6"/>
    <w:rsid w:val="00B31F5C"/>
    <w:rsid w:val="00B333C3"/>
    <w:rsid w:val="00B33B75"/>
    <w:rsid w:val="00B35302"/>
    <w:rsid w:val="00B41511"/>
    <w:rsid w:val="00B45BB2"/>
    <w:rsid w:val="00B4774D"/>
    <w:rsid w:val="00B570E3"/>
    <w:rsid w:val="00B573C1"/>
    <w:rsid w:val="00B604FB"/>
    <w:rsid w:val="00B613EE"/>
    <w:rsid w:val="00B61BE4"/>
    <w:rsid w:val="00B62023"/>
    <w:rsid w:val="00B72012"/>
    <w:rsid w:val="00B83B6F"/>
    <w:rsid w:val="00B840F9"/>
    <w:rsid w:val="00B85897"/>
    <w:rsid w:val="00B85ADF"/>
    <w:rsid w:val="00B90379"/>
    <w:rsid w:val="00B93D31"/>
    <w:rsid w:val="00B94196"/>
    <w:rsid w:val="00B95C05"/>
    <w:rsid w:val="00BA17BA"/>
    <w:rsid w:val="00BA1EFA"/>
    <w:rsid w:val="00BA6602"/>
    <w:rsid w:val="00BB0F18"/>
    <w:rsid w:val="00BB2C64"/>
    <w:rsid w:val="00BB4099"/>
    <w:rsid w:val="00BB70EC"/>
    <w:rsid w:val="00BC01B1"/>
    <w:rsid w:val="00BC41C1"/>
    <w:rsid w:val="00BD12B8"/>
    <w:rsid w:val="00BD6734"/>
    <w:rsid w:val="00BE249C"/>
    <w:rsid w:val="00BE2DF4"/>
    <w:rsid w:val="00BE7F28"/>
    <w:rsid w:val="00BE7FD8"/>
    <w:rsid w:val="00BF26E6"/>
    <w:rsid w:val="00BF67C7"/>
    <w:rsid w:val="00C0095B"/>
    <w:rsid w:val="00C154EC"/>
    <w:rsid w:val="00C20A3E"/>
    <w:rsid w:val="00C2694B"/>
    <w:rsid w:val="00C34ACB"/>
    <w:rsid w:val="00C36038"/>
    <w:rsid w:val="00C362D8"/>
    <w:rsid w:val="00C36F31"/>
    <w:rsid w:val="00C3728A"/>
    <w:rsid w:val="00C4026C"/>
    <w:rsid w:val="00C44D66"/>
    <w:rsid w:val="00C46C11"/>
    <w:rsid w:val="00C46F09"/>
    <w:rsid w:val="00C50F4D"/>
    <w:rsid w:val="00C5228E"/>
    <w:rsid w:val="00C761AA"/>
    <w:rsid w:val="00C769B2"/>
    <w:rsid w:val="00C77FF6"/>
    <w:rsid w:val="00C81D1B"/>
    <w:rsid w:val="00C83F58"/>
    <w:rsid w:val="00C85FA5"/>
    <w:rsid w:val="00C92F84"/>
    <w:rsid w:val="00C9574C"/>
    <w:rsid w:val="00C976C9"/>
    <w:rsid w:val="00C97A02"/>
    <w:rsid w:val="00CA225F"/>
    <w:rsid w:val="00CA7782"/>
    <w:rsid w:val="00CB0B1E"/>
    <w:rsid w:val="00CB3F68"/>
    <w:rsid w:val="00CB45B8"/>
    <w:rsid w:val="00CC2052"/>
    <w:rsid w:val="00CC3EF2"/>
    <w:rsid w:val="00CC4E10"/>
    <w:rsid w:val="00CD2EA1"/>
    <w:rsid w:val="00CD461D"/>
    <w:rsid w:val="00CE4160"/>
    <w:rsid w:val="00CF04B1"/>
    <w:rsid w:val="00CF4B00"/>
    <w:rsid w:val="00CF6092"/>
    <w:rsid w:val="00D07100"/>
    <w:rsid w:val="00D176BC"/>
    <w:rsid w:val="00D17EBE"/>
    <w:rsid w:val="00D237A8"/>
    <w:rsid w:val="00D3540B"/>
    <w:rsid w:val="00D43A8D"/>
    <w:rsid w:val="00D468EC"/>
    <w:rsid w:val="00D47529"/>
    <w:rsid w:val="00D5526B"/>
    <w:rsid w:val="00D6252C"/>
    <w:rsid w:val="00D67774"/>
    <w:rsid w:val="00D71FB1"/>
    <w:rsid w:val="00D76AB8"/>
    <w:rsid w:val="00D86245"/>
    <w:rsid w:val="00D86802"/>
    <w:rsid w:val="00D91AEC"/>
    <w:rsid w:val="00D93888"/>
    <w:rsid w:val="00D94312"/>
    <w:rsid w:val="00D959F2"/>
    <w:rsid w:val="00DA21D3"/>
    <w:rsid w:val="00DA3E86"/>
    <w:rsid w:val="00DA5958"/>
    <w:rsid w:val="00DA59EB"/>
    <w:rsid w:val="00DA5C49"/>
    <w:rsid w:val="00DA75C4"/>
    <w:rsid w:val="00DB654A"/>
    <w:rsid w:val="00DB7537"/>
    <w:rsid w:val="00DB7680"/>
    <w:rsid w:val="00DC4959"/>
    <w:rsid w:val="00DC5318"/>
    <w:rsid w:val="00DE0F96"/>
    <w:rsid w:val="00DE2AAA"/>
    <w:rsid w:val="00DE48FB"/>
    <w:rsid w:val="00DE7896"/>
    <w:rsid w:val="00DF0D5B"/>
    <w:rsid w:val="00DF231F"/>
    <w:rsid w:val="00DF7D7C"/>
    <w:rsid w:val="00E00FA7"/>
    <w:rsid w:val="00E01977"/>
    <w:rsid w:val="00E02390"/>
    <w:rsid w:val="00E02E30"/>
    <w:rsid w:val="00E138BD"/>
    <w:rsid w:val="00E13F58"/>
    <w:rsid w:val="00E14241"/>
    <w:rsid w:val="00E14B33"/>
    <w:rsid w:val="00E1549C"/>
    <w:rsid w:val="00E20C05"/>
    <w:rsid w:val="00E219BA"/>
    <w:rsid w:val="00E22409"/>
    <w:rsid w:val="00E2301C"/>
    <w:rsid w:val="00E3023C"/>
    <w:rsid w:val="00E312FB"/>
    <w:rsid w:val="00E31EEC"/>
    <w:rsid w:val="00E4034B"/>
    <w:rsid w:val="00E422AC"/>
    <w:rsid w:val="00E458D4"/>
    <w:rsid w:val="00E45E46"/>
    <w:rsid w:val="00E478A1"/>
    <w:rsid w:val="00E51158"/>
    <w:rsid w:val="00E5446B"/>
    <w:rsid w:val="00E60672"/>
    <w:rsid w:val="00E62359"/>
    <w:rsid w:val="00E623C8"/>
    <w:rsid w:val="00E642DE"/>
    <w:rsid w:val="00E663B7"/>
    <w:rsid w:val="00E67EF1"/>
    <w:rsid w:val="00E702D6"/>
    <w:rsid w:val="00E72044"/>
    <w:rsid w:val="00E73250"/>
    <w:rsid w:val="00E73C5A"/>
    <w:rsid w:val="00E74580"/>
    <w:rsid w:val="00E74A26"/>
    <w:rsid w:val="00E81201"/>
    <w:rsid w:val="00E82E1F"/>
    <w:rsid w:val="00E85174"/>
    <w:rsid w:val="00E87B0B"/>
    <w:rsid w:val="00E90FEC"/>
    <w:rsid w:val="00EA2B3C"/>
    <w:rsid w:val="00EB0F1B"/>
    <w:rsid w:val="00EB280B"/>
    <w:rsid w:val="00EB5FEB"/>
    <w:rsid w:val="00EC1103"/>
    <w:rsid w:val="00EC1328"/>
    <w:rsid w:val="00EC2D72"/>
    <w:rsid w:val="00EC427A"/>
    <w:rsid w:val="00EC4E0B"/>
    <w:rsid w:val="00EC74D5"/>
    <w:rsid w:val="00ED052E"/>
    <w:rsid w:val="00ED34A1"/>
    <w:rsid w:val="00ED6A12"/>
    <w:rsid w:val="00ED6BCA"/>
    <w:rsid w:val="00EE05E6"/>
    <w:rsid w:val="00EE31ED"/>
    <w:rsid w:val="00EF0A8E"/>
    <w:rsid w:val="00EF3140"/>
    <w:rsid w:val="00EF43A9"/>
    <w:rsid w:val="00EF5F56"/>
    <w:rsid w:val="00F017DD"/>
    <w:rsid w:val="00F034BF"/>
    <w:rsid w:val="00F04803"/>
    <w:rsid w:val="00F05419"/>
    <w:rsid w:val="00F14D62"/>
    <w:rsid w:val="00F15F30"/>
    <w:rsid w:val="00F16E10"/>
    <w:rsid w:val="00F17084"/>
    <w:rsid w:val="00F237D6"/>
    <w:rsid w:val="00F2499D"/>
    <w:rsid w:val="00F30D1B"/>
    <w:rsid w:val="00F37B6B"/>
    <w:rsid w:val="00F4045D"/>
    <w:rsid w:val="00F43EFB"/>
    <w:rsid w:val="00F45A31"/>
    <w:rsid w:val="00F4744C"/>
    <w:rsid w:val="00F519F5"/>
    <w:rsid w:val="00F61F93"/>
    <w:rsid w:val="00F7037D"/>
    <w:rsid w:val="00F71EA4"/>
    <w:rsid w:val="00F71F4B"/>
    <w:rsid w:val="00F73794"/>
    <w:rsid w:val="00F759CC"/>
    <w:rsid w:val="00F7630C"/>
    <w:rsid w:val="00F763F7"/>
    <w:rsid w:val="00F76D18"/>
    <w:rsid w:val="00F81210"/>
    <w:rsid w:val="00F85090"/>
    <w:rsid w:val="00F947B6"/>
    <w:rsid w:val="00F967D4"/>
    <w:rsid w:val="00FA1874"/>
    <w:rsid w:val="00FA1CFC"/>
    <w:rsid w:val="00FA6A2C"/>
    <w:rsid w:val="00FA737D"/>
    <w:rsid w:val="00FB0ADD"/>
    <w:rsid w:val="00FB15F3"/>
    <w:rsid w:val="00FB1683"/>
    <w:rsid w:val="00FB7040"/>
    <w:rsid w:val="00FC1303"/>
    <w:rsid w:val="00FC3065"/>
    <w:rsid w:val="00FC7BCA"/>
    <w:rsid w:val="00FD0A45"/>
    <w:rsid w:val="00FD1B71"/>
    <w:rsid w:val="00FD24E7"/>
    <w:rsid w:val="00FD42E1"/>
    <w:rsid w:val="00FD537F"/>
    <w:rsid w:val="00FD6CF0"/>
    <w:rsid w:val="00FD76E2"/>
    <w:rsid w:val="00FE65A7"/>
    <w:rsid w:val="00FF04C9"/>
    <w:rsid w:val="00FF1D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5A7304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388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D673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A509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A509E"/>
  </w:style>
  <w:style w:type="paragraph" w:styleId="Footer">
    <w:name w:val="footer"/>
    <w:basedOn w:val="Normal"/>
    <w:link w:val="FooterChar"/>
    <w:uiPriority w:val="99"/>
    <w:unhideWhenUsed/>
    <w:rsid w:val="001A509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A509E"/>
  </w:style>
  <w:style w:type="paragraph" w:styleId="NoSpacing">
    <w:name w:val="No Spacing"/>
    <w:link w:val="NoSpacingChar"/>
    <w:uiPriority w:val="1"/>
    <w:qFormat/>
    <w:rsid w:val="001A509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A509E"/>
    <w:rPr>
      <w:rFonts w:eastAsiaTheme="minorEastAsia"/>
      <w:sz w:val="22"/>
      <w:szCs w:val="22"/>
      <w:lang w:val="en-US" w:eastAsia="zh-CN"/>
    </w:rPr>
  </w:style>
  <w:style w:type="character" w:styleId="PageNumber">
    <w:name w:val="page number"/>
    <w:basedOn w:val="DefaultParagraphFont"/>
    <w:uiPriority w:val="99"/>
    <w:semiHidden/>
    <w:unhideWhenUsed/>
    <w:rsid w:val="001A509E"/>
  </w:style>
  <w:style w:type="paragraph" w:styleId="ListParagraph">
    <w:name w:val="List Paragraph"/>
    <w:basedOn w:val="Normal"/>
    <w:uiPriority w:val="34"/>
    <w:qFormat/>
    <w:rsid w:val="00D9388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9388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93888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93888"/>
    <w:pPr>
      <w:spacing w:before="120"/>
    </w:pPr>
    <w:rPr>
      <w:b/>
      <w:bCs/>
    </w:rPr>
  </w:style>
  <w:style w:type="paragraph" w:styleId="TOC2">
    <w:name w:val="toc 2"/>
    <w:basedOn w:val="Normal"/>
    <w:next w:val="Normal"/>
    <w:autoRedefine/>
    <w:uiPriority w:val="39"/>
    <w:unhideWhenUsed/>
    <w:rsid w:val="00D93888"/>
    <w:pPr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D93888"/>
    <w:pPr>
      <w:ind w:left="480"/>
    </w:pPr>
    <w:rPr>
      <w:sz w:val="22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D93888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D93888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D93888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D93888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D93888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D93888"/>
    <w:pPr>
      <w:ind w:left="1920"/>
    </w:pPr>
    <w:rPr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BD673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544AB2"/>
    <w:rPr>
      <w:color w:val="0563C1" w:themeColor="hyperlink"/>
      <w:u w:val="single"/>
    </w:rPr>
  </w:style>
  <w:style w:type="character" w:customStyle="1" w:styleId="apple-converted-space">
    <w:name w:val="apple-converted-space"/>
    <w:basedOn w:val="DefaultParagraphFont"/>
    <w:rsid w:val="0087225C"/>
  </w:style>
  <w:style w:type="paragraph" w:styleId="DocumentMap">
    <w:name w:val="Document Map"/>
    <w:basedOn w:val="Normal"/>
    <w:link w:val="DocumentMapChar"/>
    <w:uiPriority w:val="99"/>
    <w:semiHidden/>
    <w:unhideWhenUsed/>
    <w:rsid w:val="004E3474"/>
    <w:rPr>
      <w:rFonts w:ascii="Times New Roman" w:hAnsi="Times New Roman" w:cs="Times New Roman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4E3474"/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564B0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009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26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25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32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4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84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0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87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02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16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35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456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626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3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21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3.xml"/><Relationship Id="rId14" Type="http://schemas.openxmlformats.org/officeDocument/2006/relationships/image" Target="media/image2.png"/><Relationship Id="rId15" Type="http://schemas.openxmlformats.org/officeDocument/2006/relationships/image" Target="media/image3.png"/><Relationship Id="rId16" Type="http://schemas.openxmlformats.org/officeDocument/2006/relationships/hyperlink" Target="https://search-proquest-com.ezproxy.uwtsd.ac.uk/indexinglinkhandler/sng/au/D$x0103n$x0103lache,+Florin/$N?accountid=130472" TargetMode="External"/><Relationship Id="rId17" Type="http://schemas.openxmlformats.org/officeDocument/2006/relationships/image" Target="media/image4.png"/><Relationship Id="rId18" Type="http://schemas.openxmlformats.org/officeDocument/2006/relationships/image" Target="media/image5.png"/><Relationship Id="rId19" Type="http://schemas.openxmlformats.org/officeDocument/2006/relationships/image" Target="media/image6.png"/><Relationship Id="rId63" Type="http://schemas.openxmlformats.org/officeDocument/2006/relationships/hyperlink" Target="https://www.asics.com/gb/en-gb/gel-kayano-25/p/1011A019-021.html" TargetMode="External"/><Relationship Id="rId64" Type="http://schemas.openxmlformats.org/officeDocument/2006/relationships/hyperlink" Target="https://www.newbalance.co.uk/sports/running/?searchSource=running" TargetMode="External"/><Relationship Id="rId65" Type="http://schemas.openxmlformats.org/officeDocument/2006/relationships/hyperlink" Target="https://www.nike.com/gb/t/epic-react-flyknit-running-shoe-Gml8Hr" TargetMode="External"/><Relationship Id="rId66" Type="http://schemas.openxmlformats.org/officeDocument/2006/relationships/hyperlink" Target="https://eu.puma.com/uk/en/pd/cell-ultimate-mens-trainers/191276.html?dwvar_191276_color=Puma%20Black" TargetMode="External"/><Relationship Id="rId67" Type="http://schemas.openxmlformats.org/officeDocument/2006/relationships/hyperlink" Target="http://sustainabilityreport.adidas-group.com/en/SER2007/c/c_1.asp" TargetMode="External"/><Relationship Id="rId68" Type="http://schemas.openxmlformats.org/officeDocument/2006/relationships/hyperlink" Target="https://www.mindtools.com/pages/article/newPPM_07.htm" TargetMode="External"/><Relationship Id="rId69" Type="http://schemas.openxmlformats.org/officeDocument/2006/relationships/footer" Target="footer4.xml"/><Relationship Id="rId50" Type="http://schemas.openxmlformats.org/officeDocument/2006/relationships/hyperlink" Target="https://www.cnbc.com/2018/08/09/adidas-reports-rise-in-second-quarter-net-profit-confirms-full-year-o.html" TargetMode="External"/><Relationship Id="rId51" Type="http://schemas.openxmlformats.org/officeDocument/2006/relationships/hyperlink" Target="https://search-proquest-com.ezproxy.uwtsd.ac.uk/docview/1305775338?accountid=130472&amp;rfr_id=info%3Axri%2Fsid%3Aprimo" TargetMode="External"/><Relationship Id="rId52" Type="http://schemas.openxmlformats.org/officeDocument/2006/relationships/hyperlink" Target="https://books.google.co.uk/books?id=zY59BgAAQBAJ&amp;dq=monopolistic+competition&amp;source=gbs_navlinks_s" TargetMode="External"/><Relationship Id="rId53" Type="http://schemas.openxmlformats.org/officeDocument/2006/relationships/hyperlink" Target="https://books.google.co.uk/books?id=Hn1kNE0OcGsC&amp;printsec=frontcover&amp;dq=porter+competitive+strategy&amp;hl=en&amp;sa=X&amp;ved=0ahUKEwiU9JWose_dAhWOC-wKHT79C3cQ6AEIKTAA" TargetMode="External"/><Relationship Id="rId54" Type="http://schemas.openxmlformats.org/officeDocument/2006/relationships/hyperlink" Target="https://yourbusiness.azcentral.com/four-major-types-competitive-strategies-6166.html" TargetMode="External"/><Relationship Id="rId55" Type="http://schemas.openxmlformats.org/officeDocument/2006/relationships/hyperlink" Target="https://business.financialpost.com/investing/trading-desk/nike-vs-adidas-the-three-stripes-is-making-gains-on-the-swoosh-but-that-doesnt-tell-the-whole-story" TargetMode="External"/><Relationship Id="rId56" Type="http://schemas.openxmlformats.org/officeDocument/2006/relationships/hyperlink" Target="https://smallbusiness.chron.com/type-strategy-appropriate-organization-4624.html" TargetMode="External"/><Relationship Id="rId57" Type="http://schemas.openxmlformats.org/officeDocument/2006/relationships/hyperlink" Target="https://www.dailymail.co.uk/sport/football/article-2691296/Manchester-United-seal-70m-year-kit-deal-Adidas-ending-13-seasons-Nike.html" TargetMode="External"/><Relationship Id="rId58" Type="http://schemas.openxmlformats.org/officeDocument/2006/relationships/hyperlink" Target="https://www.youtube.com/watch?v=qJjbBH-gvbo" TargetMode="External"/><Relationship Id="rId59" Type="http://schemas.openxmlformats.org/officeDocument/2006/relationships/hyperlink" Target="https://www.bloomberg.com/news/articles/2014-10-20/how-reebok-lost-its-game-a-three-sport-story" TargetMode="External"/><Relationship Id="rId40" Type="http://schemas.openxmlformats.org/officeDocument/2006/relationships/hyperlink" Target="http://anale.steconomiceuoradea.ro/volume/2014/n1/107.pdf" TargetMode="External"/><Relationship Id="rId41" Type="http://schemas.openxmlformats.org/officeDocument/2006/relationships/hyperlink" Target="http://uk.businessinsider.com/why-adidas-is-focusing-on-the-us-market-2017-3" TargetMode="External"/><Relationship Id="rId42" Type="http://schemas.openxmlformats.org/officeDocument/2006/relationships/hyperlink" Target="http://uk.businessinsider.com/adidas-apparel-trends-vs-nike-under-armour-2018-3" TargetMode="External"/><Relationship Id="rId43" Type="http://schemas.openxmlformats.org/officeDocument/2006/relationships/hyperlink" Target="http://uk.businessinsider.com/how-kanye-west-made-yeezy-brand-a-success-2018-4?r=US&amp;IR=T" TargetMode="External"/><Relationship Id="rId44" Type="http://schemas.openxmlformats.org/officeDocument/2006/relationships/hyperlink" Target="https://www-dawsonera-com.ezproxy.uwtsd.ac.uk/readonline/9781408211946" TargetMode="External"/><Relationship Id="rId45" Type="http://schemas.openxmlformats.org/officeDocument/2006/relationships/hyperlink" Target="https://www.ispo.com/en/companies/how-adidas-plans-attack-nike-usa" TargetMode="External"/><Relationship Id="rId46" Type="http://schemas.openxmlformats.org/officeDocument/2006/relationships/hyperlink" Target="https://www.ispo.com/en/companies/adidas-grows-rapidly-2018-reebok-still-declines" TargetMode="External"/><Relationship Id="rId47" Type="http://schemas.openxmlformats.org/officeDocument/2006/relationships/hyperlink" Target="https://www-dawsonera-com.ezproxy.uwtsd.ac.uk/readonline/9780857023148" TargetMode="External"/><Relationship Id="rId48" Type="http://schemas.openxmlformats.org/officeDocument/2006/relationships/hyperlink" Target="https://www.law.com/dailybusinessreview/2018/11/05/adidas-and-reebok-bring-multimillion-dollar-lawsuit-over-pirated-kanye-west-designs/?slreturn=20181016173327" TargetMode="External"/><Relationship Id="rId49" Type="http://schemas.openxmlformats.org/officeDocument/2006/relationships/hyperlink" Target="https://hbr.org/2010/05/the-five-questions-of-strategy" TargetMode="Externa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png"/><Relationship Id="rId30" Type="http://schemas.openxmlformats.org/officeDocument/2006/relationships/hyperlink" Target="https://search-proquest-com.ezproxy.uwtsd.ac.uk/docview/2078625938?accountid=130472&amp;rfr_id=info%3Axri%2Fsid%3Aprimo" TargetMode="External"/><Relationship Id="rId31" Type="http://schemas.openxmlformats.org/officeDocument/2006/relationships/hyperlink" Target="https://onlinelibrary.wiley.com/doi/abs/10.1111/j.1467-6486.1987.tb00444.x" TargetMode="External"/><Relationship Id="rId32" Type="http://schemas.openxmlformats.org/officeDocument/2006/relationships/hyperlink" Target="http://www.oxfordreference.com.ezproxy.uwtsd.ac.uk/view/10.1093/acref/9780199590230.001.0001/acref-9780199590230-e-0354" TargetMode="External"/><Relationship Id="rId33" Type="http://schemas.openxmlformats.org/officeDocument/2006/relationships/hyperlink" Target="http://irpublicpolicy.ir/wp-content/uploads/2018/05/Management-Tasks-Responsibilities-Practices-by-Peter-Drucker-irpublicpolicy.pdf" TargetMode="External"/><Relationship Id="rId34" Type="http://schemas.openxmlformats.org/officeDocument/2006/relationships/hyperlink" Target="http://www.economicsonline.co.uk/Business_economics/Oligopoly.php" TargetMode="External"/><Relationship Id="rId35" Type="http://schemas.openxmlformats.org/officeDocument/2006/relationships/hyperlink" Target="https://search-proquest-com.ezproxy.uwtsd.ac.uk/docview/1809579795?accountid=130472&amp;rfr_id=info%3Axri%2Fsid%3Aprimo" TargetMode="External"/><Relationship Id="rId36" Type="http://schemas.openxmlformats.org/officeDocument/2006/relationships/hyperlink" Target="https://www.businessnewsdaily.com/4245-swot-analysis.html" TargetMode="External"/><Relationship Id="rId37" Type="http://schemas.openxmlformats.org/officeDocument/2006/relationships/hyperlink" Target="https://books.google.co.uk/books?id=xF8-WN1QlIMC&amp;dq=freeman+stakeholder+theory&amp;source=gbs_navlinks_s" TargetMode="External"/><Relationship Id="rId38" Type="http://schemas.openxmlformats.org/officeDocument/2006/relationships/hyperlink" Target="https://books.google.co.uk/books?id=-hg4AAAAIAAJ&amp;dq=oligopoly&amp;source=gbs_navlinks_s" TargetMode="External"/><Relationship Id="rId39" Type="http://schemas.openxmlformats.org/officeDocument/2006/relationships/hyperlink" Target="https://money.cnn.com/2018/04/16/news/companies/adidas-nike-sportswear/index.html" TargetMode="External"/><Relationship Id="rId70" Type="http://schemas.openxmlformats.org/officeDocument/2006/relationships/header" Target="header2.xml"/><Relationship Id="rId71" Type="http://schemas.openxmlformats.org/officeDocument/2006/relationships/footer" Target="footer5.xml"/><Relationship Id="rId72" Type="http://schemas.openxmlformats.org/officeDocument/2006/relationships/fontTable" Target="fontTable.xml"/><Relationship Id="rId20" Type="http://schemas.openxmlformats.org/officeDocument/2006/relationships/image" Target="media/image7.png"/><Relationship Id="rId21" Type="http://schemas.openxmlformats.org/officeDocument/2006/relationships/hyperlink" Target="https://www.adidas-group.com/media/filer_public/2013/07/31/stakeholder_relations_guideline_2012_en.pdf" TargetMode="External"/><Relationship Id="rId22" Type="http://schemas.openxmlformats.org/officeDocument/2006/relationships/hyperlink" Target="http://sustainabilityreport.adidas-group.com/en/SER2007/c/c_1.asp" TargetMode="External"/><Relationship Id="rId23" Type="http://schemas.openxmlformats.org/officeDocument/2006/relationships/hyperlink" Target="https://www.sciencedirect.com/science/article/abs/pii/S0890838911000692" TargetMode="External"/><Relationship Id="rId24" Type="http://schemas.openxmlformats.org/officeDocument/2006/relationships/hyperlink" Target="https://www.marketing91.com/top-10-adidas-competitors/" TargetMode="External"/><Relationship Id="rId25" Type="http://schemas.openxmlformats.org/officeDocument/2006/relationships/hyperlink" Target="https://www.reuters.com/article/us-soccer-world-adidas-sponsor/adidas-extends-world-cup-sponsorship-until-2030-idUSBRE9AK0NX20131121" TargetMode="External"/><Relationship Id="rId26" Type="http://schemas.openxmlformats.org/officeDocument/2006/relationships/hyperlink" Target="https://businessanalystlearnings.com/ba-techniques/2017/5/1/vrin-frameworkvrio-analysis" TargetMode="External"/><Relationship Id="rId27" Type="http://schemas.openxmlformats.org/officeDocument/2006/relationships/hyperlink" Target="https://www.managers.org.uk/knowledge-bank/stakeholder-analysis-and-management" TargetMode="External"/><Relationship Id="rId28" Type="http://schemas.openxmlformats.org/officeDocument/2006/relationships/hyperlink" Target="https://www.jstor.org/stable/4165336?seq=1" TargetMode="External"/><Relationship Id="rId29" Type="http://schemas.openxmlformats.org/officeDocument/2006/relationships/hyperlink" Target="https://search-proquest-com.ezproxy.uwtsd.ac.uk/indexinglinkhandler/sng/au/D$x0103n$x0103lache,+Florin/$N?accountid=130472" TargetMode="External"/><Relationship Id="rId73" Type="http://schemas.openxmlformats.org/officeDocument/2006/relationships/theme" Target="theme/theme1.xml"/><Relationship Id="rId60" Type="http://schemas.openxmlformats.org/officeDocument/2006/relationships/hyperlink" Target="https://www.gq.com/story/nike-adidas-shifting-production-asia" TargetMode="External"/><Relationship Id="rId61" Type="http://schemas.openxmlformats.org/officeDocument/2006/relationships/hyperlink" Target="https://strategynz.blogspot.com/2011/06/mintzberg-and-waters-strategy-model.html" TargetMode="External"/><Relationship Id="rId62" Type="http://schemas.openxmlformats.org/officeDocument/2006/relationships/hyperlink" Target="https://www.adidas.co.uk/ultraboost-shoes/BB6171.html" TargetMode="External"/><Relationship Id="rId10" Type="http://schemas.openxmlformats.org/officeDocument/2006/relationships/header" Target="header1.xml"/><Relationship Id="rId11" Type="http://schemas.openxmlformats.org/officeDocument/2006/relationships/footer" Target="footer1.xml"/><Relationship Id="rId12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Ollie/Desktop/BA%20Hons%20Business%20Management/Y3%20SA/Strategic%20Management%20&amp;%20Sustainability%20(SBUS6120)/Oliver%20Atkin%20Report.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SBUS6120</PublishDate>
  <Abstract/>
  <CompanyAddress>1804413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0806236-2D87-6D41-B72E-F5742CD9D0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Oliver Atkin Report..dotx</Template>
  <TotalTime>2</TotalTime>
  <Pages>24</Pages>
  <Words>5012</Words>
  <Characters>36087</Characters>
  <Application>Microsoft Macintosh Word</Application>
  <DocSecurity>0</DocSecurity>
  <Lines>820</Lines>
  <Paragraphs>243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Adidas – an evaluation of competitive strategy.</vt:lpstr>
    </vt:vector>
  </TitlesOfParts>
  <Company>Oliver c. r. atkin</Company>
  <LinksUpToDate>false</LinksUpToDate>
  <CharactersWithSpaces>40856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Adidas – an evaluation of competitive strategy.</dc:title>
  <dc:subject>Strategic Management &amp; Sustainability Report.</dc:subject>
  <dc:creator>Oliver Atkin [Student-BUS]</dc:creator>
  <cp:keywords/>
  <dc:description/>
  <cp:lastModifiedBy>Oliver Atkin [Student-BUS]</cp:lastModifiedBy>
  <cp:revision>3</cp:revision>
  <cp:lastPrinted>2018-11-20T22:02:00Z</cp:lastPrinted>
  <dcterms:created xsi:type="dcterms:W3CDTF">2018-11-20T22:03:00Z</dcterms:created>
  <dcterms:modified xsi:type="dcterms:W3CDTF">2018-11-21T11:48:00Z</dcterms:modified>
</cp:coreProperties>
</file>