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5B284C" w14:textId="77777777" w:rsidR="00966BD3" w:rsidRPr="00966BD3" w:rsidRDefault="00966BD3" w:rsidP="00966BD3">
      <w:pPr>
        <w:spacing w:line="360" w:lineRule="auto"/>
        <w:jc w:val="center"/>
        <w:rPr>
          <w:rFonts w:ascii="Times New Roman" w:hAnsi="Times New Roman" w:cs="Times New Roman"/>
          <w:b/>
          <w:bCs/>
          <w:sz w:val="24"/>
          <w:szCs w:val="24"/>
        </w:rPr>
      </w:pPr>
    </w:p>
    <w:p w14:paraId="4AE3EC28" w14:textId="77777777" w:rsidR="00966BD3" w:rsidRPr="00966BD3" w:rsidRDefault="00966BD3" w:rsidP="00966BD3">
      <w:pPr>
        <w:spacing w:line="360" w:lineRule="auto"/>
        <w:jc w:val="center"/>
        <w:rPr>
          <w:rFonts w:ascii="Times New Roman" w:hAnsi="Times New Roman" w:cs="Times New Roman"/>
          <w:b/>
          <w:bCs/>
          <w:sz w:val="24"/>
          <w:szCs w:val="24"/>
        </w:rPr>
      </w:pPr>
    </w:p>
    <w:p w14:paraId="655BB95A" w14:textId="77777777" w:rsidR="00966BD3" w:rsidRPr="00966BD3" w:rsidRDefault="00966BD3" w:rsidP="00966BD3">
      <w:pPr>
        <w:spacing w:line="360" w:lineRule="auto"/>
        <w:jc w:val="center"/>
        <w:rPr>
          <w:rFonts w:ascii="Times New Roman" w:hAnsi="Times New Roman" w:cs="Times New Roman"/>
          <w:b/>
          <w:bCs/>
          <w:sz w:val="24"/>
          <w:szCs w:val="24"/>
        </w:rPr>
      </w:pPr>
    </w:p>
    <w:p w14:paraId="62E1C837" w14:textId="24E7A2C2" w:rsidR="00966BD3" w:rsidRPr="00966BD3" w:rsidRDefault="00966BD3" w:rsidP="00966BD3">
      <w:pPr>
        <w:spacing w:line="360" w:lineRule="auto"/>
        <w:jc w:val="center"/>
        <w:rPr>
          <w:rFonts w:ascii="Times New Roman" w:hAnsi="Times New Roman" w:cs="Times New Roman"/>
          <w:b/>
          <w:bCs/>
          <w:sz w:val="24"/>
          <w:szCs w:val="24"/>
        </w:rPr>
      </w:pPr>
      <w:r w:rsidRPr="00966BD3">
        <w:rPr>
          <w:rFonts w:ascii="Times New Roman" w:hAnsi="Times New Roman" w:cs="Times New Roman"/>
          <w:b/>
          <w:bCs/>
          <w:sz w:val="24"/>
          <w:szCs w:val="24"/>
        </w:rPr>
        <w:t>Certificate of Higher Education in Employability Skills</w:t>
      </w:r>
    </w:p>
    <w:p w14:paraId="092901BA" w14:textId="7CE0E928" w:rsidR="00966BD3" w:rsidRPr="00966BD3" w:rsidRDefault="004B7C46" w:rsidP="00966BD3">
      <w:pPr>
        <w:spacing w:line="360" w:lineRule="auto"/>
        <w:jc w:val="center"/>
        <w:rPr>
          <w:rFonts w:ascii="Times New Roman" w:hAnsi="Times New Roman" w:cs="Times New Roman"/>
          <w:b/>
          <w:bCs/>
          <w:sz w:val="24"/>
          <w:szCs w:val="24"/>
        </w:rPr>
      </w:pPr>
      <w:r w:rsidRPr="004B7C46">
        <w:rPr>
          <w:rFonts w:ascii="Times New Roman" w:hAnsi="Times New Roman" w:cs="Times New Roman"/>
          <w:b/>
          <w:bCs/>
          <w:sz w:val="24"/>
          <w:szCs w:val="24"/>
        </w:rPr>
        <w:t xml:space="preserve">Professional Career Development </w:t>
      </w:r>
      <w:r w:rsidR="00966BD3" w:rsidRPr="00966BD3">
        <w:rPr>
          <w:rFonts w:ascii="Times New Roman" w:hAnsi="Times New Roman" w:cs="Times New Roman"/>
          <w:b/>
          <w:bCs/>
          <w:sz w:val="24"/>
          <w:szCs w:val="24"/>
        </w:rPr>
        <w:t>- BMSW4012</w:t>
      </w:r>
    </w:p>
    <w:p w14:paraId="372D6FC5" w14:textId="77777777" w:rsidR="00966BD3" w:rsidRPr="00966BD3" w:rsidRDefault="00966BD3" w:rsidP="00966BD3">
      <w:pPr>
        <w:spacing w:line="360" w:lineRule="auto"/>
        <w:jc w:val="center"/>
        <w:rPr>
          <w:rFonts w:ascii="Times New Roman" w:hAnsi="Times New Roman" w:cs="Times New Roman"/>
          <w:b/>
          <w:bCs/>
          <w:sz w:val="24"/>
          <w:szCs w:val="24"/>
        </w:rPr>
      </w:pPr>
    </w:p>
    <w:p w14:paraId="715F9B47" w14:textId="77777777" w:rsidR="00966BD3" w:rsidRPr="00966BD3" w:rsidRDefault="00966BD3" w:rsidP="00966BD3">
      <w:pPr>
        <w:spacing w:line="360" w:lineRule="auto"/>
        <w:jc w:val="center"/>
        <w:rPr>
          <w:rFonts w:ascii="Times New Roman" w:hAnsi="Times New Roman" w:cs="Times New Roman"/>
          <w:b/>
          <w:bCs/>
          <w:sz w:val="24"/>
          <w:szCs w:val="24"/>
        </w:rPr>
      </w:pPr>
    </w:p>
    <w:p w14:paraId="5B64BF36" w14:textId="6525ACB5" w:rsidR="004B7C46" w:rsidRPr="004B7C46" w:rsidRDefault="004B7C46" w:rsidP="00966BD3">
      <w:pPr>
        <w:spacing w:line="360" w:lineRule="auto"/>
        <w:jc w:val="center"/>
        <w:rPr>
          <w:rFonts w:ascii="Times New Roman" w:hAnsi="Times New Roman" w:cs="Times New Roman"/>
          <w:sz w:val="24"/>
          <w:szCs w:val="24"/>
        </w:rPr>
      </w:pPr>
      <w:r w:rsidRPr="004B7C46">
        <w:rPr>
          <w:rFonts w:ascii="Times New Roman" w:hAnsi="Times New Roman" w:cs="Times New Roman"/>
          <w:b/>
          <w:bCs/>
          <w:sz w:val="24"/>
          <w:szCs w:val="24"/>
        </w:rPr>
        <w:t>Reflective Essay</w:t>
      </w:r>
    </w:p>
    <w:p w14:paraId="18A619DF" w14:textId="77777777" w:rsidR="00966BD3" w:rsidRPr="00966BD3" w:rsidRDefault="00966BD3" w:rsidP="00966BD3">
      <w:pPr>
        <w:spacing w:line="360" w:lineRule="auto"/>
        <w:rPr>
          <w:rFonts w:ascii="Times New Roman" w:hAnsi="Times New Roman" w:cs="Times New Roman"/>
          <w:sz w:val="24"/>
          <w:szCs w:val="24"/>
        </w:rPr>
      </w:pPr>
    </w:p>
    <w:p w14:paraId="55E7C520" w14:textId="77777777" w:rsidR="00966BD3" w:rsidRPr="00966BD3" w:rsidRDefault="00966BD3" w:rsidP="00966BD3">
      <w:pPr>
        <w:spacing w:line="360" w:lineRule="auto"/>
        <w:rPr>
          <w:rFonts w:ascii="Times New Roman" w:hAnsi="Times New Roman" w:cs="Times New Roman"/>
          <w:sz w:val="24"/>
          <w:szCs w:val="24"/>
        </w:rPr>
      </w:pPr>
    </w:p>
    <w:p w14:paraId="1A6779C8" w14:textId="77777777" w:rsidR="00966BD3" w:rsidRPr="00966BD3" w:rsidRDefault="00966BD3" w:rsidP="00966BD3">
      <w:pPr>
        <w:spacing w:line="360" w:lineRule="auto"/>
        <w:rPr>
          <w:rFonts w:ascii="Times New Roman" w:hAnsi="Times New Roman" w:cs="Times New Roman"/>
          <w:sz w:val="24"/>
          <w:szCs w:val="24"/>
        </w:rPr>
      </w:pPr>
    </w:p>
    <w:p w14:paraId="39FD355D" w14:textId="77777777" w:rsidR="00966BD3" w:rsidRPr="00966BD3" w:rsidRDefault="00966BD3" w:rsidP="00966BD3">
      <w:pPr>
        <w:spacing w:line="360" w:lineRule="auto"/>
        <w:rPr>
          <w:rFonts w:ascii="Times New Roman" w:hAnsi="Times New Roman" w:cs="Times New Roman"/>
          <w:sz w:val="24"/>
          <w:szCs w:val="24"/>
        </w:rPr>
      </w:pPr>
    </w:p>
    <w:p w14:paraId="6F243F20" w14:textId="77777777" w:rsidR="00966BD3" w:rsidRPr="00966BD3" w:rsidRDefault="00966BD3" w:rsidP="00966BD3">
      <w:pPr>
        <w:spacing w:line="360" w:lineRule="auto"/>
        <w:rPr>
          <w:rFonts w:ascii="Times New Roman" w:hAnsi="Times New Roman" w:cs="Times New Roman"/>
          <w:sz w:val="24"/>
          <w:szCs w:val="24"/>
        </w:rPr>
      </w:pPr>
    </w:p>
    <w:p w14:paraId="741C40A0" w14:textId="41F50096" w:rsidR="00966BD3" w:rsidRPr="00966BD3" w:rsidRDefault="00966BD3" w:rsidP="00966BD3">
      <w:pPr>
        <w:spacing w:line="360" w:lineRule="auto"/>
        <w:rPr>
          <w:rFonts w:ascii="Times New Roman" w:hAnsi="Times New Roman" w:cs="Times New Roman"/>
          <w:sz w:val="24"/>
          <w:szCs w:val="24"/>
        </w:rPr>
      </w:pPr>
      <w:r w:rsidRPr="00966BD3">
        <w:rPr>
          <w:rFonts w:ascii="Times New Roman" w:hAnsi="Times New Roman" w:cs="Times New Roman"/>
          <w:sz w:val="24"/>
          <w:szCs w:val="24"/>
        </w:rPr>
        <w:t xml:space="preserve">Lecturer: Muhammad </w:t>
      </w:r>
      <w:proofErr w:type="spellStart"/>
      <w:r w:rsidRPr="00966BD3">
        <w:rPr>
          <w:rFonts w:ascii="Times New Roman" w:hAnsi="Times New Roman" w:cs="Times New Roman"/>
          <w:sz w:val="24"/>
          <w:szCs w:val="24"/>
        </w:rPr>
        <w:t>Cassamo</w:t>
      </w:r>
      <w:proofErr w:type="spellEnd"/>
    </w:p>
    <w:p w14:paraId="36AB8160" w14:textId="77777777" w:rsidR="00966BD3" w:rsidRPr="00966BD3" w:rsidRDefault="00966BD3" w:rsidP="00966BD3">
      <w:pPr>
        <w:spacing w:line="360" w:lineRule="auto"/>
        <w:rPr>
          <w:rFonts w:ascii="Times New Roman" w:hAnsi="Times New Roman" w:cs="Times New Roman"/>
          <w:sz w:val="24"/>
          <w:szCs w:val="24"/>
        </w:rPr>
      </w:pPr>
    </w:p>
    <w:p w14:paraId="183175A2" w14:textId="77777777" w:rsidR="00966BD3" w:rsidRPr="00966BD3" w:rsidRDefault="00966BD3" w:rsidP="00966BD3">
      <w:pPr>
        <w:spacing w:line="360" w:lineRule="auto"/>
        <w:rPr>
          <w:rFonts w:ascii="Times New Roman" w:hAnsi="Times New Roman" w:cs="Times New Roman"/>
          <w:sz w:val="24"/>
          <w:szCs w:val="24"/>
        </w:rPr>
      </w:pPr>
    </w:p>
    <w:p w14:paraId="4283AF8F" w14:textId="77777777" w:rsidR="00966BD3" w:rsidRPr="00966BD3" w:rsidRDefault="00966BD3" w:rsidP="00966BD3">
      <w:pPr>
        <w:spacing w:line="360" w:lineRule="auto"/>
        <w:rPr>
          <w:rFonts w:ascii="Times New Roman" w:hAnsi="Times New Roman" w:cs="Times New Roman"/>
          <w:sz w:val="24"/>
          <w:szCs w:val="24"/>
        </w:rPr>
      </w:pPr>
    </w:p>
    <w:p w14:paraId="0DBDC035" w14:textId="77777777" w:rsidR="00966BD3" w:rsidRPr="00966BD3" w:rsidRDefault="00966BD3" w:rsidP="00966BD3">
      <w:pPr>
        <w:spacing w:line="360" w:lineRule="auto"/>
        <w:rPr>
          <w:rFonts w:ascii="Times New Roman" w:hAnsi="Times New Roman" w:cs="Times New Roman"/>
          <w:sz w:val="24"/>
          <w:szCs w:val="24"/>
        </w:rPr>
      </w:pPr>
    </w:p>
    <w:p w14:paraId="23FB3D41" w14:textId="77777777" w:rsidR="00966BD3" w:rsidRPr="00966BD3" w:rsidRDefault="00966BD3" w:rsidP="00966BD3">
      <w:pPr>
        <w:spacing w:line="360" w:lineRule="auto"/>
        <w:rPr>
          <w:rFonts w:ascii="Times New Roman" w:hAnsi="Times New Roman" w:cs="Times New Roman"/>
          <w:sz w:val="24"/>
          <w:szCs w:val="24"/>
        </w:rPr>
      </w:pPr>
    </w:p>
    <w:p w14:paraId="06A811C3" w14:textId="77777777" w:rsidR="00966BD3" w:rsidRPr="00966BD3" w:rsidRDefault="00966BD3" w:rsidP="00966BD3">
      <w:pPr>
        <w:spacing w:line="360" w:lineRule="auto"/>
        <w:rPr>
          <w:rFonts w:ascii="Times New Roman" w:hAnsi="Times New Roman" w:cs="Times New Roman"/>
          <w:sz w:val="24"/>
          <w:szCs w:val="24"/>
        </w:rPr>
      </w:pPr>
    </w:p>
    <w:p w14:paraId="4633F1AC" w14:textId="77777777" w:rsidR="00966BD3" w:rsidRPr="00966BD3" w:rsidRDefault="00966BD3" w:rsidP="00966BD3">
      <w:pPr>
        <w:spacing w:line="360" w:lineRule="auto"/>
        <w:rPr>
          <w:rFonts w:ascii="Times New Roman" w:hAnsi="Times New Roman" w:cs="Times New Roman"/>
          <w:sz w:val="24"/>
          <w:szCs w:val="24"/>
        </w:rPr>
      </w:pPr>
    </w:p>
    <w:p w14:paraId="61BC4844" w14:textId="4E2629BC" w:rsidR="00966BD3" w:rsidRPr="00966BD3" w:rsidRDefault="00966BD3" w:rsidP="00966BD3">
      <w:pPr>
        <w:spacing w:line="360" w:lineRule="auto"/>
        <w:rPr>
          <w:rFonts w:ascii="Times New Roman" w:hAnsi="Times New Roman" w:cs="Times New Roman"/>
          <w:sz w:val="24"/>
          <w:szCs w:val="24"/>
        </w:rPr>
      </w:pPr>
      <w:r w:rsidRPr="00966BD3">
        <w:rPr>
          <w:rFonts w:ascii="Times New Roman" w:hAnsi="Times New Roman" w:cs="Times New Roman"/>
          <w:sz w:val="24"/>
          <w:szCs w:val="24"/>
        </w:rPr>
        <w:t>Name</w:t>
      </w:r>
      <w:r w:rsidR="005E489F">
        <w:rPr>
          <w:rFonts w:ascii="Times New Roman" w:hAnsi="Times New Roman" w:cs="Times New Roman"/>
          <w:sz w:val="24"/>
          <w:szCs w:val="24"/>
        </w:rPr>
        <w:t xml:space="preserve"> : Shafi </w:t>
      </w:r>
      <w:proofErr w:type="spellStart"/>
      <w:r w:rsidR="005E489F">
        <w:rPr>
          <w:rFonts w:ascii="Times New Roman" w:hAnsi="Times New Roman" w:cs="Times New Roman"/>
          <w:sz w:val="24"/>
          <w:szCs w:val="24"/>
        </w:rPr>
        <w:t>rehan</w:t>
      </w:r>
      <w:proofErr w:type="spellEnd"/>
      <w:r w:rsidR="005E489F">
        <w:rPr>
          <w:rFonts w:ascii="Times New Roman" w:hAnsi="Times New Roman" w:cs="Times New Roman"/>
          <w:sz w:val="24"/>
          <w:szCs w:val="24"/>
        </w:rPr>
        <w:t xml:space="preserve"> </w:t>
      </w:r>
    </w:p>
    <w:p w14:paraId="49A11616" w14:textId="6B6BD862" w:rsidR="00966BD3" w:rsidRPr="00966BD3" w:rsidRDefault="00966BD3" w:rsidP="00966BD3">
      <w:pPr>
        <w:spacing w:line="360" w:lineRule="auto"/>
        <w:rPr>
          <w:rFonts w:ascii="Times New Roman" w:hAnsi="Times New Roman" w:cs="Times New Roman"/>
          <w:sz w:val="24"/>
          <w:szCs w:val="24"/>
        </w:rPr>
      </w:pPr>
      <w:r w:rsidRPr="00966BD3">
        <w:rPr>
          <w:rFonts w:ascii="Times New Roman" w:hAnsi="Times New Roman" w:cs="Times New Roman"/>
          <w:sz w:val="24"/>
          <w:szCs w:val="24"/>
        </w:rPr>
        <w:t>Student Number</w:t>
      </w:r>
      <w:r w:rsidR="005E489F">
        <w:rPr>
          <w:rFonts w:ascii="Times New Roman" w:hAnsi="Times New Roman" w:cs="Times New Roman"/>
          <w:sz w:val="24"/>
          <w:szCs w:val="24"/>
        </w:rPr>
        <w:t xml:space="preserve"> : 2413799</w:t>
      </w:r>
      <w:r w:rsidRPr="00966BD3">
        <w:rPr>
          <w:rFonts w:ascii="Times New Roman" w:hAnsi="Times New Roman" w:cs="Times New Roman"/>
          <w:sz w:val="24"/>
          <w:szCs w:val="24"/>
        </w:rPr>
        <w:br w:type="page"/>
      </w:r>
    </w:p>
    <w:sdt>
      <w:sdtPr>
        <w:rPr>
          <w:rFonts w:ascii="Times New Roman" w:eastAsiaTheme="minorHAnsi" w:hAnsi="Times New Roman" w:cs="Times New Roman"/>
          <w:color w:val="auto"/>
          <w:kern w:val="2"/>
          <w:sz w:val="24"/>
          <w:szCs w:val="24"/>
          <w14:ligatures w14:val="standardContextual"/>
        </w:rPr>
        <w:id w:val="237366701"/>
        <w:docPartObj>
          <w:docPartGallery w:val="Table of Contents"/>
          <w:docPartUnique/>
        </w:docPartObj>
      </w:sdtPr>
      <w:sdtEndPr>
        <w:rPr>
          <w:b/>
          <w:bCs/>
          <w:noProof/>
        </w:rPr>
      </w:sdtEndPr>
      <w:sdtContent>
        <w:p w14:paraId="46B26FC6" w14:textId="55DEE25A" w:rsidR="00966BD3" w:rsidRPr="00966BD3" w:rsidRDefault="00966BD3" w:rsidP="00966BD3">
          <w:pPr>
            <w:pStyle w:val="TOCHeading"/>
            <w:spacing w:line="360" w:lineRule="auto"/>
            <w:jc w:val="center"/>
            <w:rPr>
              <w:rFonts w:ascii="Times New Roman" w:hAnsi="Times New Roman" w:cs="Times New Roman"/>
              <w:sz w:val="24"/>
              <w:szCs w:val="24"/>
            </w:rPr>
          </w:pPr>
          <w:r w:rsidRPr="00966BD3">
            <w:rPr>
              <w:rFonts w:ascii="Times New Roman" w:hAnsi="Times New Roman" w:cs="Times New Roman"/>
              <w:sz w:val="24"/>
              <w:szCs w:val="24"/>
            </w:rPr>
            <w:t>Contents</w:t>
          </w:r>
        </w:p>
        <w:p w14:paraId="5121EE7C" w14:textId="47D69B9B" w:rsidR="00966BD3" w:rsidRPr="00966BD3" w:rsidRDefault="00966BD3" w:rsidP="00966BD3">
          <w:pPr>
            <w:pStyle w:val="TOC1"/>
            <w:tabs>
              <w:tab w:val="right" w:leader="dot" w:pos="9350"/>
            </w:tabs>
            <w:spacing w:line="360" w:lineRule="auto"/>
            <w:rPr>
              <w:rFonts w:ascii="Times New Roman" w:hAnsi="Times New Roman" w:cs="Times New Roman"/>
              <w:noProof/>
              <w:sz w:val="24"/>
              <w:szCs w:val="24"/>
            </w:rPr>
          </w:pPr>
          <w:r w:rsidRPr="00966BD3">
            <w:rPr>
              <w:rFonts w:ascii="Times New Roman" w:hAnsi="Times New Roman" w:cs="Times New Roman"/>
              <w:sz w:val="24"/>
              <w:szCs w:val="24"/>
            </w:rPr>
            <w:fldChar w:fldCharType="begin"/>
          </w:r>
          <w:r w:rsidRPr="00966BD3">
            <w:rPr>
              <w:rFonts w:ascii="Times New Roman" w:hAnsi="Times New Roman" w:cs="Times New Roman"/>
              <w:sz w:val="24"/>
              <w:szCs w:val="24"/>
            </w:rPr>
            <w:instrText xml:space="preserve"> TOC \o "1-3" \h \z \u </w:instrText>
          </w:r>
          <w:r w:rsidRPr="00966BD3">
            <w:rPr>
              <w:rFonts w:ascii="Times New Roman" w:hAnsi="Times New Roman" w:cs="Times New Roman"/>
              <w:sz w:val="24"/>
              <w:szCs w:val="24"/>
            </w:rPr>
            <w:fldChar w:fldCharType="separate"/>
          </w:r>
          <w:hyperlink w:anchor="_Toc189836184" w:history="1">
            <w:r w:rsidRPr="00966BD3">
              <w:rPr>
                <w:rStyle w:val="Hyperlink"/>
                <w:rFonts w:ascii="Times New Roman" w:hAnsi="Times New Roman" w:cs="Times New Roman"/>
                <w:noProof/>
                <w:sz w:val="24"/>
                <w:szCs w:val="24"/>
              </w:rPr>
              <w:t>Introduction</w:t>
            </w:r>
            <w:r w:rsidRPr="00966BD3">
              <w:rPr>
                <w:rFonts w:ascii="Times New Roman" w:hAnsi="Times New Roman" w:cs="Times New Roman"/>
                <w:noProof/>
                <w:webHidden/>
                <w:sz w:val="24"/>
                <w:szCs w:val="24"/>
              </w:rPr>
              <w:tab/>
            </w:r>
            <w:r w:rsidRPr="00966BD3">
              <w:rPr>
                <w:rFonts w:ascii="Times New Roman" w:hAnsi="Times New Roman" w:cs="Times New Roman"/>
                <w:noProof/>
                <w:webHidden/>
                <w:sz w:val="24"/>
                <w:szCs w:val="24"/>
              </w:rPr>
              <w:fldChar w:fldCharType="begin"/>
            </w:r>
            <w:r w:rsidRPr="00966BD3">
              <w:rPr>
                <w:rFonts w:ascii="Times New Roman" w:hAnsi="Times New Roman" w:cs="Times New Roman"/>
                <w:noProof/>
                <w:webHidden/>
                <w:sz w:val="24"/>
                <w:szCs w:val="24"/>
              </w:rPr>
              <w:instrText xml:space="preserve"> PAGEREF _Toc189836184 \h </w:instrText>
            </w:r>
            <w:r w:rsidRPr="00966BD3">
              <w:rPr>
                <w:rFonts w:ascii="Times New Roman" w:hAnsi="Times New Roman" w:cs="Times New Roman"/>
                <w:noProof/>
                <w:webHidden/>
                <w:sz w:val="24"/>
                <w:szCs w:val="24"/>
              </w:rPr>
            </w:r>
            <w:r w:rsidRPr="00966BD3">
              <w:rPr>
                <w:rFonts w:ascii="Times New Roman" w:hAnsi="Times New Roman" w:cs="Times New Roman"/>
                <w:noProof/>
                <w:webHidden/>
                <w:sz w:val="24"/>
                <w:szCs w:val="24"/>
              </w:rPr>
              <w:fldChar w:fldCharType="separate"/>
            </w:r>
            <w:r w:rsidRPr="00966BD3">
              <w:rPr>
                <w:rFonts w:ascii="Times New Roman" w:hAnsi="Times New Roman" w:cs="Times New Roman"/>
                <w:noProof/>
                <w:webHidden/>
                <w:sz w:val="24"/>
                <w:szCs w:val="24"/>
              </w:rPr>
              <w:t>3</w:t>
            </w:r>
            <w:r w:rsidRPr="00966BD3">
              <w:rPr>
                <w:rFonts w:ascii="Times New Roman" w:hAnsi="Times New Roman" w:cs="Times New Roman"/>
                <w:noProof/>
                <w:webHidden/>
                <w:sz w:val="24"/>
                <w:szCs w:val="24"/>
              </w:rPr>
              <w:fldChar w:fldCharType="end"/>
            </w:r>
          </w:hyperlink>
        </w:p>
        <w:p w14:paraId="1DC6FD77" w14:textId="16FD5451" w:rsidR="00966BD3" w:rsidRPr="00966BD3" w:rsidRDefault="00966BD3" w:rsidP="00966BD3">
          <w:pPr>
            <w:pStyle w:val="TOC1"/>
            <w:tabs>
              <w:tab w:val="right" w:leader="dot" w:pos="9350"/>
            </w:tabs>
            <w:spacing w:line="360" w:lineRule="auto"/>
            <w:rPr>
              <w:rFonts w:ascii="Times New Roman" w:hAnsi="Times New Roman" w:cs="Times New Roman"/>
              <w:noProof/>
              <w:sz w:val="24"/>
              <w:szCs w:val="24"/>
            </w:rPr>
          </w:pPr>
          <w:hyperlink w:anchor="_Toc189836185" w:history="1">
            <w:r w:rsidRPr="00966BD3">
              <w:rPr>
                <w:rStyle w:val="Hyperlink"/>
                <w:rFonts w:ascii="Times New Roman" w:hAnsi="Times New Roman" w:cs="Times New Roman"/>
                <w:noProof/>
                <w:sz w:val="24"/>
                <w:szCs w:val="24"/>
              </w:rPr>
              <w:t>Rolfe’s reflective cycle</w:t>
            </w:r>
            <w:r w:rsidRPr="00966BD3">
              <w:rPr>
                <w:rFonts w:ascii="Times New Roman" w:hAnsi="Times New Roman" w:cs="Times New Roman"/>
                <w:noProof/>
                <w:webHidden/>
                <w:sz w:val="24"/>
                <w:szCs w:val="24"/>
              </w:rPr>
              <w:tab/>
            </w:r>
            <w:r w:rsidRPr="00966BD3">
              <w:rPr>
                <w:rFonts w:ascii="Times New Roman" w:hAnsi="Times New Roman" w:cs="Times New Roman"/>
                <w:noProof/>
                <w:webHidden/>
                <w:sz w:val="24"/>
                <w:szCs w:val="24"/>
              </w:rPr>
              <w:fldChar w:fldCharType="begin"/>
            </w:r>
            <w:r w:rsidRPr="00966BD3">
              <w:rPr>
                <w:rFonts w:ascii="Times New Roman" w:hAnsi="Times New Roman" w:cs="Times New Roman"/>
                <w:noProof/>
                <w:webHidden/>
                <w:sz w:val="24"/>
                <w:szCs w:val="24"/>
              </w:rPr>
              <w:instrText xml:space="preserve"> PAGEREF _Toc189836185 \h </w:instrText>
            </w:r>
            <w:r w:rsidRPr="00966BD3">
              <w:rPr>
                <w:rFonts w:ascii="Times New Roman" w:hAnsi="Times New Roman" w:cs="Times New Roman"/>
                <w:noProof/>
                <w:webHidden/>
                <w:sz w:val="24"/>
                <w:szCs w:val="24"/>
              </w:rPr>
            </w:r>
            <w:r w:rsidRPr="00966BD3">
              <w:rPr>
                <w:rFonts w:ascii="Times New Roman" w:hAnsi="Times New Roman" w:cs="Times New Roman"/>
                <w:noProof/>
                <w:webHidden/>
                <w:sz w:val="24"/>
                <w:szCs w:val="24"/>
              </w:rPr>
              <w:fldChar w:fldCharType="separate"/>
            </w:r>
            <w:r w:rsidRPr="00966BD3">
              <w:rPr>
                <w:rFonts w:ascii="Times New Roman" w:hAnsi="Times New Roman" w:cs="Times New Roman"/>
                <w:noProof/>
                <w:webHidden/>
                <w:sz w:val="24"/>
                <w:szCs w:val="24"/>
              </w:rPr>
              <w:t>3</w:t>
            </w:r>
            <w:r w:rsidRPr="00966BD3">
              <w:rPr>
                <w:rFonts w:ascii="Times New Roman" w:hAnsi="Times New Roman" w:cs="Times New Roman"/>
                <w:noProof/>
                <w:webHidden/>
                <w:sz w:val="24"/>
                <w:szCs w:val="24"/>
              </w:rPr>
              <w:fldChar w:fldCharType="end"/>
            </w:r>
          </w:hyperlink>
        </w:p>
        <w:p w14:paraId="75F67FB7" w14:textId="4E884D42" w:rsidR="00966BD3" w:rsidRPr="00966BD3" w:rsidRDefault="00966BD3" w:rsidP="00966BD3">
          <w:pPr>
            <w:pStyle w:val="TOC2"/>
            <w:tabs>
              <w:tab w:val="right" w:leader="dot" w:pos="9350"/>
            </w:tabs>
            <w:spacing w:line="360" w:lineRule="auto"/>
            <w:rPr>
              <w:rFonts w:ascii="Times New Roman" w:hAnsi="Times New Roman" w:cs="Times New Roman"/>
              <w:noProof/>
              <w:sz w:val="24"/>
              <w:szCs w:val="24"/>
            </w:rPr>
          </w:pPr>
          <w:hyperlink w:anchor="_Toc189836186" w:history="1">
            <w:r w:rsidRPr="00966BD3">
              <w:rPr>
                <w:rStyle w:val="Hyperlink"/>
                <w:rFonts w:ascii="Times New Roman" w:hAnsi="Times New Roman" w:cs="Times New Roman"/>
                <w:noProof/>
                <w:sz w:val="24"/>
                <w:szCs w:val="24"/>
              </w:rPr>
              <w:t>What?</w:t>
            </w:r>
            <w:r w:rsidRPr="00966BD3">
              <w:rPr>
                <w:rFonts w:ascii="Times New Roman" w:hAnsi="Times New Roman" w:cs="Times New Roman"/>
                <w:noProof/>
                <w:webHidden/>
                <w:sz w:val="24"/>
                <w:szCs w:val="24"/>
              </w:rPr>
              <w:tab/>
            </w:r>
            <w:r w:rsidRPr="00966BD3">
              <w:rPr>
                <w:rFonts w:ascii="Times New Roman" w:hAnsi="Times New Roman" w:cs="Times New Roman"/>
                <w:noProof/>
                <w:webHidden/>
                <w:sz w:val="24"/>
                <w:szCs w:val="24"/>
              </w:rPr>
              <w:fldChar w:fldCharType="begin"/>
            </w:r>
            <w:r w:rsidRPr="00966BD3">
              <w:rPr>
                <w:rFonts w:ascii="Times New Roman" w:hAnsi="Times New Roman" w:cs="Times New Roman"/>
                <w:noProof/>
                <w:webHidden/>
                <w:sz w:val="24"/>
                <w:szCs w:val="24"/>
              </w:rPr>
              <w:instrText xml:space="preserve"> PAGEREF _Toc189836186 \h </w:instrText>
            </w:r>
            <w:r w:rsidRPr="00966BD3">
              <w:rPr>
                <w:rFonts w:ascii="Times New Roman" w:hAnsi="Times New Roman" w:cs="Times New Roman"/>
                <w:noProof/>
                <w:webHidden/>
                <w:sz w:val="24"/>
                <w:szCs w:val="24"/>
              </w:rPr>
            </w:r>
            <w:r w:rsidRPr="00966BD3">
              <w:rPr>
                <w:rFonts w:ascii="Times New Roman" w:hAnsi="Times New Roman" w:cs="Times New Roman"/>
                <w:noProof/>
                <w:webHidden/>
                <w:sz w:val="24"/>
                <w:szCs w:val="24"/>
              </w:rPr>
              <w:fldChar w:fldCharType="separate"/>
            </w:r>
            <w:r w:rsidRPr="00966BD3">
              <w:rPr>
                <w:rFonts w:ascii="Times New Roman" w:hAnsi="Times New Roman" w:cs="Times New Roman"/>
                <w:noProof/>
                <w:webHidden/>
                <w:sz w:val="24"/>
                <w:szCs w:val="24"/>
              </w:rPr>
              <w:t>3</w:t>
            </w:r>
            <w:r w:rsidRPr="00966BD3">
              <w:rPr>
                <w:rFonts w:ascii="Times New Roman" w:hAnsi="Times New Roman" w:cs="Times New Roman"/>
                <w:noProof/>
                <w:webHidden/>
                <w:sz w:val="24"/>
                <w:szCs w:val="24"/>
              </w:rPr>
              <w:fldChar w:fldCharType="end"/>
            </w:r>
          </w:hyperlink>
        </w:p>
        <w:p w14:paraId="0C8E863F" w14:textId="39901CEF" w:rsidR="00966BD3" w:rsidRPr="00966BD3" w:rsidRDefault="00966BD3" w:rsidP="00966BD3">
          <w:pPr>
            <w:pStyle w:val="TOC2"/>
            <w:tabs>
              <w:tab w:val="right" w:leader="dot" w:pos="9350"/>
            </w:tabs>
            <w:spacing w:line="360" w:lineRule="auto"/>
            <w:rPr>
              <w:rFonts w:ascii="Times New Roman" w:hAnsi="Times New Roman" w:cs="Times New Roman"/>
              <w:noProof/>
              <w:sz w:val="24"/>
              <w:szCs w:val="24"/>
            </w:rPr>
          </w:pPr>
          <w:hyperlink w:anchor="_Toc189836187" w:history="1">
            <w:r w:rsidRPr="00966BD3">
              <w:rPr>
                <w:rStyle w:val="Hyperlink"/>
                <w:rFonts w:ascii="Times New Roman" w:hAnsi="Times New Roman" w:cs="Times New Roman"/>
                <w:noProof/>
                <w:sz w:val="24"/>
                <w:szCs w:val="24"/>
              </w:rPr>
              <w:t>So What?</w:t>
            </w:r>
            <w:r w:rsidRPr="00966BD3">
              <w:rPr>
                <w:rFonts w:ascii="Times New Roman" w:hAnsi="Times New Roman" w:cs="Times New Roman"/>
                <w:noProof/>
                <w:webHidden/>
                <w:sz w:val="24"/>
                <w:szCs w:val="24"/>
              </w:rPr>
              <w:tab/>
            </w:r>
            <w:r w:rsidRPr="00966BD3">
              <w:rPr>
                <w:rFonts w:ascii="Times New Roman" w:hAnsi="Times New Roman" w:cs="Times New Roman"/>
                <w:noProof/>
                <w:webHidden/>
                <w:sz w:val="24"/>
                <w:szCs w:val="24"/>
              </w:rPr>
              <w:fldChar w:fldCharType="begin"/>
            </w:r>
            <w:r w:rsidRPr="00966BD3">
              <w:rPr>
                <w:rFonts w:ascii="Times New Roman" w:hAnsi="Times New Roman" w:cs="Times New Roman"/>
                <w:noProof/>
                <w:webHidden/>
                <w:sz w:val="24"/>
                <w:szCs w:val="24"/>
              </w:rPr>
              <w:instrText xml:space="preserve"> PAGEREF _Toc189836187 \h </w:instrText>
            </w:r>
            <w:r w:rsidRPr="00966BD3">
              <w:rPr>
                <w:rFonts w:ascii="Times New Roman" w:hAnsi="Times New Roman" w:cs="Times New Roman"/>
                <w:noProof/>
                <w:webHidden/>
                <w:sz w:val="24"/>
                <w:szCs w:val="24"/>
              </w:rPr>
            </w:r>
            <w:r w:rsidRPr="00966BD3">
              <w:rPr>
                <w:rFonts w:ascii="Times New Roman" w:hAnsi="Times New Roman" w:cs="Times New Roman"/>
                <w:noProof/>
                <w:webHidden/>
                <w:sz w:val="24"/>
                <w:szCs w:val="24"/>
              </w:rPr>
              <w:fldChar w:fldCharType="separate"/>
            </w:r>
            <w:r w:rsidRPr="00966BD3">
              <w:rPr>
                <w:rFonts w:ascii="Times New Roman" w:hAnsi="Times New Roman" w:cs="Times New Roman"/>
                <w:noProof/>
                <w:webHidden/>
                <w:sz w:val="24"/>
                <w:szCs w:val="24"/>
              </w:rPr>
              <w:t>4</w:t>
            </w:r>
            <w:r w:rsidRPr="00966BD3">
              <w:rPr>
                <w:rFonts w:ascii="Times New Roman" w:hAnsi="Times New Roman" w:cs="Times New Roman"/>
                <w:noProof/>
                <w:webHidden/>
                <w:sz w:val="24"/>
                <w:szCs w:val="24"/>
              </w:rPr>
              <w:fldChar w:fldCharType="end"/>
            </w:r>
          </w:hyperlink>
        </w:p>
        <w:p w14:paraId="52C0CE9D" w14:textId="68368A11" w:rsidR="00966BD3" w:rsidRPr="00966BD3" w:rsidRDefault="00966BD3" w:rsidP="00966BD3">
          <w:pPr>
            <w:pStyle w:val="TOC2"/>
            <w:tabs>
              <w:tab w:val="right" w:leader="dot" w:pos="9350"/>
            </w:tabs>
            <w:spacing w:line="360" w:lineRule="auto"/>
            <w:rPr>
              <w:rFonts w:ascii="Times New Roman" w:hAnsi="Times New Roman" w:cs="Times New Roman"/>
              <w:noProof/>
              <w:sz w:val="24"/>
              <w:szCs w:val="24"/>
            </w:rPr>
          </w:pPr>
          <w:hyperlink w:anchor="_Toc189836188" w:history="1">
            <w:r w:rsidRPr="00966BD3">
              <w:rPr>
                <w:rStyle w:val="Hyperlink"/>
                <w:rFonts w:ascii="Times New Roman" w:hAnsi="Times New Roman" w:cs="Times New Roman"/>
                <w:noProof/>
                <w:sz w:val="24"/>
                <w:szCs w:val="24"/>
              </w:rPr>
              <w:t>Now What?</w:t>
            </w:r>
            <w:r w:rsidRPr="00966BD3">
              <w:rPr>
                <w:rFonts w:ascii="Times New Roman" w:hAnsi="Times New Roman" w:cs="Times New Roman"/>
                <w:noProof/>
                <w:webHidden/>
                <w:sz w:val="24"/>
                <w:szCs w:val="24"/>
              </w:rPr>
              <w:tab/>
            </w:r>
            <w:r w:rsidRPr="00966BD3">
              <w:rPr>
                <w:rFonts w:ascii="Times New Roman" w:hAnsi="Times New Roman" w:cs="Times New Roman"/>
                <w:noProof/>
                <w:webHidden/>
                <w:sz w:val="24"/>
                <w:szCs w:val="24"/>
              </w:rPr>
              <w:fldChar w:fldCharType="begin"/>
            </w:r>
            <w:r w:rsidRPr="00966BD3">
              <w:rPr>
                <w:rFonts w:ascii="Times New Roman" w:hAnsi="Times New Roman" w:cs="Times New Roman"/>
                <w:noProof/>
                <w:webHidden/>
                <w:sz w:val="24"/>
                <w:szCs w:val="24"/>
              </w:rPr>
              <w:instrText xml:space="preserve"> PAGEREF _Toc189836188 \h </w:instrText>
            </w:r>
            <w:r w:rsidRPr="00966BD3">
              <w:rPr>
                <w:rFonts w:ascii="Times New Roman" w:hAnsi="Times New Roman" w:cs="Times New Roman"/>
                <w:noProof/>
                <w:webHidden/>
                <w:sz w:val="24"/>
                <w:szCs w:val="24"/>
              </w:rPr>
            </w:r>
            <w:r w:rsidRPr="00966BD3">
              <w:rPr>
                <w:rFonts w:ascii="Times New Roman" w:hAnsi="Times New Roman" w:cs="Times New Roman"/>
                <w:noProof/>
                <w:webHidden/>
                <w:sz w:val="24"/>
                <w:szCs w:val="24"/>
              </w:rPr>
              <w:fldChar w:fldCharType="separate"/>
            </w:r>
            <w:r w:rsidRPr="00966BD3">
              <w:rPr>
                <w:rFonts w:ascii="Times New Roman" w:hAnsi="Times New Roman" w:cs="Times New Roman"/>
                <w:noProof/>
                <w:webHidden/>
                <w:sz w:val="24"/>
                <w:szCs w:val="24"/>
              </w:rPr>
              <w:t>5</w:t>
            </w:r>
            <w:r w:rsidRPr="00966BD3">
              <w:rPr>
                <w:rFonts w:ascii="Times New Roman" w:hAnsi="Times New Roman" w:cs="Times New Roman"/>
                <w:noProof/>
                <w:webHidden/>
                <w:sz w:val="24"/>
                <w:szCs w:val="24"/>
              </w:rPr>
              <w:fldChar w:fldCharType="end"/>
            </w:r>
          </w:hyperlink>
        </w:p>
        <w:p w14:paraId="49C351EC" w14:textId="1488A592" w:rsidR="00966BD3" w:rsidRPr="00966BD3" w:rsidRDefault="00966BD3" w:rsidP="00966BD3">
          <w:pPr>
            <w:pStyle w:val="TOC1"/>
            <w:tabs>
              <w:tab w:val="right" w:leader="dot" w:pos="9350"/>
            </w:tabs>
            <w:spacing w:line="360" w:lineRule="auto"/>
            <w:rPr>
              <w:rFonts w:ascii="Times New Roman" w:hAnsi="Times New Roman" w:cs="Times New Roman"/>
              <w:noProof/>
              <w:sz w:val="24"/>
              <w:szCs w:val="24"/>
            </w:rPr>
          </w:pPr>
          <w:hyperlink w:anchor="_Toc189836189" w:history="1">
            <w:r w:rsidRPr="00966BD3">
              <w:rPr>
                <w:rStyle w:val="Hyperlink"/>
                <w:rFonts w:ascii="Times New Roman" w:hAnsi="Times New Roman" w:cs="Times New Roman"/>
                <w:noProof/>
                <w:sz w:val="24"/>
                <w:szCs w:val="24"/>
              </w:rPr>
              <w:t>Conclusion</w:t>
            </w:r>
            <w:r w:rsidRPr="00966BD3">
              <w:rPr>
                <w:rFonts w:ascii="Times New Roman" w:hAnsi="Times New Roman" w:cs="Times New Roman"/>
                <w:noProof/>
                <w:webHidden/>
                <w:sz w:val="24"/>
                <w:szCs w:val="24"/>
              </w:rPr>
              <w:tab/>
            </w:r>
            <w:r w:rsidRPr="00966BD3">
              <w:rPr>
                <w:rFonts w:ascii="Times New Roman" w:hAnsi="Times New Roman" w:cs="Times New Roman"/>
                <w:noProof/>
                <w:webHidden/>
                <w:sz w:val="24"/>
                <w:szCs w:val="24"/>
              </w:rPr>
              <w:fldChar w:fldCharType="begin"/>
            </w:r>
            <w:r w:rsidRPr="00966BD3">
              <w:rPr>
                <w:rFonts w:ascii="Times New Roman" w:hAnsi="Times New Roman" w:cs="Times New Roman"/>
                <w:noProof/>
                <w:webHidden/>
                <w:sz w:val="24"/>
                <w:szCs w:val="24"/>
              </w:rPr>
              <w:instrText xml:space="preserve"> PAGEREF _Toc189836189 \h </w:instrText>
            </w:r>
            <w:r w:rsidRPr="00966BD3">
              <w:rPr>
                <w:rFonts w:ascii="Times New Roman" w:hAnsi="Times New Roman" w:cs="Times New Roman"/>
                <w:noProof/>
                <w:webHidden/>
                <w:sz w:val="24"/>
                <w:szCs w:val="24"/>
              </w:rPr>
            </w:r>
            <w:r w:rsidRPr="00966BD3">
              <w:rPr>
                <w:rFonts w:ascii="Times New Roman" w:hAnsi="Times New Roman" w:cs="Times New Roman"/>
                <w:noProof/>
                <w:webHidden/>
                <w:sz w:val="24"/>
                <w:szCs w:val="24"/>
              </w:rPr>
              <w:fldChar w:fldCharType="separate"/>
            </w:r>
            <w:r w:rsidRPr="00966BD3">
              <w:rPr>
                <w:rFonts w:ascii="Times New Roman" w:hAnsi="Times New Roman" w:cs="Times New Roman"/>
                <w:noProof/>
                <w:webHidden/>
                <w:sz w:val="24"/>
                <w:szCs w:val="24"/>
              </w:rPr>
              <w:t>5</w:t>
            </w:r>
            <w:r w:rsidRPr="00966BD3">
              <w:rPr>
                <w:rFonts w:ascii="Times New Roman" w:hAnsi="Times New Roman" w:cs="Times New Roman"/>
                <w:noProof/>
                <w:webHidden/>
                <w:sz w:val="24"/>
                <w:szCs w:val="24"/>
              </w:rPr>
              <w:fldChar w:fldCharType="end"/>
            </w:r>
          </w:hyperlink>
        </w:p>
        <w:p w14:paraId="652AB25C" w14:textId="2666B037" w:rsidR="00966BD3" w:rsidRPr="00966BD3" w:rsidRDefault="00966BD3" w:rsidP="00966BD3">
          <w:pPr>
            <w:pStyle w:val="TOC1"/>
            <w:tabs>
              <w:tab w:val="right" w:leader="dot" w:pos="9350"/>
            </w:tabs>
            <w:spacing w:line="360" w:lineRule="auto"/>
            <w:rPr>
              <w:rFonts w:ascii="Times New Roman" w:hAnsi="Times New Roman" w:cs="Times New Roman"/>
              <w:noProof/>
              <w:sz w:val="24"/>
              <w:szCs w:val="24"/>
            </w:rPr>
          </w:pPr>
          <w:hyperlink w:anchor="_Toc189836190" w:history="1">
            <w:r w:rsidRPr="00966BD3">
              <w:rPr>
                <w:rStyle w:val="Hyperlink"/>
                <w:rFonts w:ascii="Times New Roman" w:hAnsi="Times New Roman" w:cs="Times New Roman"/>
                <w:noProof/>
                <w:sz w:val="24"/>
                <w:szCs w:val="24"/>
              </w:rPr>
              <w:t>References</w:t>
            </w:r>
            <w:r w:rsidRPr="00966BD3">
              <w:rPr>
                <w:rFonts w:ascii="Times New Roman" w:hAnsi="Times New Roman" w:cs="Times New Roman"/>
                <w:noProof/>
                <w:webHidden/>
                <w:sz w:val="24"/>
                <w:szCs w:val="24"/>
              </w:rPr>
              <w:tab/>
            </w:r>
            <w:r w:rsidRPr="00966BD3">
              <w:rPr>
                <w:rFonts w:ascii="Times New Roman" w:hAnsi="Times New Roman" w:cs="Times New Roman"/>
                <w:noProof/>
                <w:webHidden/>
                <w:sz w:val="24"/>
                <w:szCs w:val="24"/>
              </w:rPr>
              <w:fldChar w:fldCharType="begin"/>
            </w:r>
            <w:r w:rsidRPr="00966BD3">
              <w:rPr>
                <w:rFonts w:ascii="Times New Roman" w:hAnsi="Times New Roman" w:cs="Times New Roman"/>
                <w:noProof/>
                <w:webHidden/>
                <w:sz w:val="24"/>
                <w:szCs w:val="24"/>
              </w:rPr>
              <w:instrText xml:space="preserve"> PAGEREF _Toc189836190 \h </w:instrText>
            </w:r>
            <w:r w:rsidRPr="00966BD3">
              <w:rPr>
                <w:rFonts w:ascii="Times New Roman" w:hAnsi="Times New Roman" w:cs="Times New Roman"/>
                <w:noProof/>
                <w:webHidden/>
                <w:sz w:val="24"/>
                <w:szCs w:val="24"/>
              </w:rPr>
            </w:r>
            <w:r w:rsidRPr="00966BD3">
              <w:rPr>
                <w:rFonts w:ascii="Times New Roman" w:hAnsi="Times New Roman" w:cs="Times New Roman"/>
                <w:noProof/>
                <w:webHidden/>
                <w:sz w:val="24"/>
                <w:szCs w:val="24"/>
              </w:rPr>
              <w:fldChar w:fldCharType="separate"/>
            </w:r>
            <w:r w:rsidRPr="00966BD3">
              <w:rPr>
                <w:rFonts w:ascii="Times New Roman" w:hAnsi="Times New Roman" w:cs="Times New Roman"/>
                <w:noProof/>
                <w:webHidden/>
                <w:sz w:val="24"/>
                <w:szCs w:val="24"/>
              </w:rPr>
              <w:t>7</w:t>
            </w:r>
            <w:r w:rsidRPr="00966BD3">
              <w:rPr>
                <w:rFonts w:ascii="Times New Roman" w:hAnsi="Times New Roman" w:cs="Times New Roman"/>
                <w:noProof/>
                <w:webHidden/>
                <w:sz w:val="24"/>
                <w:szCs w:val="24"/>
              </w:rPr>
              <w:fldChar w:fldCharType="end"/>
            </w:r>
          </w:hyperlink>
        </w:p>
        <w:p w14:paraId="4676D433" w14:textId="4C82ED85" w:rsidR="00966BD3" w:rsidRPr="00966BD3" w:rsidRDefault="00966BD3" w:rsidP="00966BD3">
          <w:pPr>
            <w:spacing w:line="360" w:lineRule="auto"/>
            <w:rPr>
              <w:rFonts w:ascii="Times New Roman" w:hAnsi="Times New Roman" w:cs="Times New Roman"/>
              <w:sz w:val="24"/>
              <w:szCs w:val="24"/>
            </w:rPr>
          </w:pPr>
          <w:r w:rsidRPr="00966BD3">
            <w:rPr>
              <w:rFonts w:ascii="Times New Roman" w:hAnsi="Times New Roman" w:cs="Times New Roman"/>
              <w:b/>
              <w:bCs/>
              <w:noProof/>
              <w:sz w:val="24"/>
              <w:szCs w:val="24"/>
            </w:rPr>
            <w:fldChar w:fldCharType="end"/>
          </w:r>
        </w:p>
      </w:sdtContent>
    </w:sdt>
    <w:p w14:paraId="326D6C9D" w14:textId="77777777" w:rsidR="00966BD3" w:rsidRPr="00966BD3" w:rsidRDefault="00966BD3" w:rsidP="00966BD3">
      <w:pPr>
        <w:spacing w:line="360" w:lineRule="auto"/>
        <w:rPr>
          <w:rFonts w:ascii="Times New Roman" w:eastAsiaTheme="majorEastAsia" w:hAnsi="Times New Roman" w:cs="Times New Roman"/>
          <w:color w:val="2F5496" w:themeColor="accent1" w:themeShade="BF"/>
          <w:sz w:val="24"/>
          <w:szCs w:val="24"/>
        </w:rPr>
      </w:pPr>
      <w:r w:rsidRPr="00966BD3">
        <w:rPr>
          <w:rFonts w:ascii="Times New Roman" w:hAnsi="Times New Roman" w:cs="Times New Roman"/>
          <w:sz w:val="24"/>
          <w:szCs w:val="24"/>
        </w:rPr>
        <w:br w:type="page"/>
      </w:r>
    </w:p>
    <w:p w14:paraId="7BFB7727" w14:textId="78BE2A65" w:rsidR="00966BD3" w:rsidRPr="00966BD3" w:rsidRDefault="00966BD3" w:rsidP="00966BD3">
      <w:pPr>
        <w:pStyle w:val="Heading1"/>
        <w:spacing w:line="360" w:lineRule="auto"/>
        <w:jc w:val="both"/>
        <w:rPr>
          <w:rFonts w:ascii="Times New Roman" w:hAnsi="Times New Roman" w:cs="Times New Roman"/>
          <w:sz w:val="24"/>
          <w:szCs w:val="24"/>
        </w:rPr>
      </w:pPr>
      <w:bookmarkStart w:id="0" w:name="_Toc189836184"/>
      <w:r w:rsidRPr="00966BD3">
        <w:rPr>
          <w:rFonts w:ascii="Times New Roman" w:hAnsi="Times New Roman" w:cs="Times New Roman"/>
          <w:sz w:val="24"/>
          <w:szCs w:val="24"/>
        </w:rPr>
        <w:lastRenderedPageBreak/>
        <w:t>Introduction</w:t>
      </w:r>
      <w:bookmarkEnd w:id="0"/>
    </w:p>
    <w:p w14:paraId="430869A9" w14:textId="43D92208" w:rsidR="004B7C46" w:rsidRPr="004B7C46" w:rsidRDefault="0021765F" w:rsidP="00966BD3">
      <w:pPr>
        <w:spacing w:line="360" w:lineRule="auto"/>
        <w:jc w:val="both"/>
        <w:rPr>
          <w:rFonts w:ascii="Times New Roman" w:hAnsi="Times New Roman" w:cs="Times New Roman"/>
          <w:sz w:val="24"/>
          <w:szCs w:val="24"/>
        </w:rPr>
      </w:pPr>
      <w:r w:rsidRPr="00966BD3">
        <w:rPr>
          <w:rFonts w:ascii="Times New Roman" w:hAnsi="Times New Roman" w:cs="Times New Roman"/>
          <w:sz w:val="24"/>
          <w:szCs w:val="24"/>
        </w:rPr>
        <w:t>It has been stated by Gallagher (2022) that p</w:t>
      </w:r>
      <w:r w:rsidR="004B7C46" w:rsidRPr="004B7C46">
        <w:rPr>
          <w:rFonts w:ascii="Times New Roman" w:hAnsi="Times New Roman" w:cs="Times New Roman"/>
          <w:sz w:val="24"/>
          <w:szCs w:val="24"/>
        </w:rPr>
        <w:t xml:space="preserve">rofessional career development is a journey </w:t>
      </w:r>
      <w:r w:rsidRPr="00966BD3">
        <w:rPr>
          <w:rFonts w:ascii="Times New Roman" w:hAnsi="Times New Roman" w:cs="Times New Roman"/>
          <w:sz w:val="24"/>
          <w:szCs w:val="24"/>
        </w:rPr>
        <w:t xml:space="preserve">which </w:t>
      </w:r>
      <w:r w:rsidR="004B7C46" w:rsidRPr="004B7C46">
        <w:rPr>
          <w:rFonts w:ascii="Times New Roman" w:hAnsi="Times New Roman" w:cs="Times New Roman"/>
          <w:sz w:val="24"/>
          <w:szCs w:val="24"/>
        </w:rPr>
        <w:t>involves continuous learning</w:t>
      </w:r>
      <w:r w:rsidRPr="00966BD3">
        <w:rPr>
          <w:rFonts w:ascii="Times New Roman" w:hAnsi="Times New Roman" w:cs="Times New Roman"/>
          <w:sz w:val="24"/>
          <w:szCs w:val="24"/>
        </w:rPr>
        <w:t xml:space="preserve"> which can be done through reflecting of ourselves as well and then adapting on the lessons learned</w:t>
      </w:r>
      <w:r w:rsidR="004B7C46" w:rsidRPr="004B7C46">
        <w:rPr>
          <w:rFonts w:ascii="Times New Roman" w:hAnsi="Times New Roman" w:cs="Times New Roman"/>
          <w:sz w:val="24"/>
          <w:szCs w:val="24"/>
        </w:rPr>
        <w:t xml:space="preserve">. </w:t>
      </w:r>
      <w:r w:rsidRPr="00966BD3">
        <w:rPr>
          <w:rFonts w:ascii="Times New Roman" w:hAnsi="Times New Roman" w:cs="Times New Roman"/>
          <w:sz w:val="24"/>
          <w:szCs w:val="24"/>
        </w:rPr>
        <w:t xml:space="preserve">Professional career development </w:t>
      </w:r>
      <w:r w:rsidR="004B7C46" w:rsidRPr="004B7C46">
        <w:rPr>
          <w:rFonts w:ascii="Times New Roman" w:hAnsi="Times New Roman" w:cs="Times New Roman"/>
          <w:sz w:val="24"/>
          <w:szCs w:val="24"/>
        </w:rPr>
        <w:t xml:space="preserve">is not just about landing a job but </w:t>
      </w:r>
      <w:r w:rsidRPr="00966BD3">
        <w:rPr>
          <w:rFonts w:ascii="Times New Roman" w:hAnsi="Times New Roman" w:cs="Times New Roman"/>
          <w:sz w:val="24"/>
          <w:szCs w:val="24"/>
        </w:rPr>
        <w:t xml:space="preserve">it is </w:t>
      </w:r>
      <w:r w:rsidR="004B7C46" w:rsidRPr="004B7C46">
        <w:rPr>
          <w:rFonts w:ascii="Times New Roman" w:hAnsi="Times New Roman" w:cs="Times New Roman"/>
          <w:sz w:val="24"/>
          <w:szCs w:val="24"/>
        </w:rPr>
        <w:t>about building a fulfilling and sustainable career that aligns with our values</w:t>
      </w:r>
      <w:r w:rsidRPr="00966BD3">
        <w:rPr>
          <w:rFonts w:ascii="Times New Roman" w:hAnsi="Times New Roman" w:cs="Times New Roman"/>
          <w:sz w:val="24"/>
          <w:szCs w:val="24"/>
        </w:rPr>
        <w:t xml:space="preserve"> and </w:t>
      </w:r>
      <w:r w:rsidR="004B7C46" w:rsidRPr="004B7C46">
        <w:rPr>
          <w:rFonts w:ascii="Times New Roman" w:hAnsi="Times New Roman" w:cs="Times New Roman"/>
          <w:sz w:val="24"/>
          <w:szCs w:val="24"/>
        </w:rPr>
        <w:t>strengths. Over the course of the lecture</w:t>
      </w:r>
      <w:r w:rsidRPr="00966BD3">
        <w:rPr>
          <w:rFonts w:ascii="Times New Roman" w:hAnsi="Times New Roman" w:cs="Times New Roman"/>
          <w:sz w:val="24"/>
          <w:szCs w:val="24"/>
        </w:rPr>
        <w:t xml:space="preserve">s which I attended have introduced a </w:t>
      </w:r>
      <w:r w:rsidR="004B7C46" w:rsidRPr="004B7C46">
        <w:rPr>
          <w:rFonts w:ascii="Times New Roman" w:hAnsi="Times New Roman" w:cs="Times New Roman"/>
          <w:sz w:val="24"/>
          <w:szCs w:val="24"/>
        </w:rPr>
        <w:t>a variety of models</w:t>
      </w:r>
      <w:r w:rsidRPr="00966BD3">
        <w:rPr>
          <w:rFonts w:ascii="Times New Roman" w:hAnsi="Times New Roman" w:cs="Times New Roman"/>
          <w:sz w:val="24"/>
          <w:szCs w:val="24"/>
        </w:rPr>
        <w:t xml:space="preserve"> and </w:t>
      </w:r>
      <w:r w:rsidR="004B7C46" w:rsidRPr="004B7C46">
        <w:rPr>
          <w:rFonts w:ascii="Times New Roman" w:hAnsi="Times New Roman" w:cs="Times New Roman"/>
          <w:sz w:val="24"/>
          <w:szCs w:val="24"/>
        </w:rPr>
        <w:t xml:space="preserve">theories that have significantly enhanced my understanding </w:t>
      </w:r>
      <w:r w:rsidRPr="00966BD3">
        <w:rPr>
          <w:rFonts w:ascii="Times New Roman" w:hAnsi="Times New Roman" w:cs="Times New Roman"/>
          <w:sz w:val="24"/>
          <w:szCs w:val="24"/>
        </w:rPr>
        <w:t xml:space="preserve">about the development of </w:t>
      </w:r>
      <w:r w:rsidR="004B7C46" w:rsidRPr="004B7C46">
        <w:rPr>
          <w:rFonts w:ascii="Times New Roman" w:hAnsi="Times New Roman" w:cs="Times New Roman"/>
          <w:sz w:val="24"/>
          <w:szCs w:val="24"/>
        </w:rPr>
        <w:t xml:space="preserve">career and employability. </w:t>
      </w:r>
      <w:r w:rsidRPr="00966BD3">
        <w:rPr>
          <w:rFonts w:ascii="Times New Roman" w:hAnsi="Times New Roman" w:cs="Times New Roman"/>
          <w:sz w:val="24"/>
          <w:szCs w:val="24"/>
        </w:rPr>
        <w:t>For the purpose of this essay, I shall be u</w:t>
      </w:r>
      <w:r w:rsidR="004B7C46" w:rsidRPr="004B7C46">
        <w:rPr>
          <w:rFonts w:ascii="Times New Roman" w:hAnsi="Times New Roman" w:cs="Times New Roman"/>
          <w:sz w:val="24"/>
          <w:szCs w:val="24"/>
        </w:rPr>
        <w:t>sing Rolfe’s reflective cycle</w:t>
      </w:r>
      <w:r w:rsidRPr="00966BD3">
        <w:rPr>
          <w:rFonts w:ascii="Times New Roman" w:hAnsi="Times New Roman" w:cs="Times New Roman"/>
          <w:sz w:val="24"/>
          <w:szCs w:val="24"/>
        </w:rPr>
        <w:t xml:space="preserve"> framework which answers the 3 W’s which are considered to be </w:t>
      </w:r>
      <w:r w:rsidR="004B7C46" w:rsidRPr="004B7C46">
        <w:rPr>
          <w:rFonts w:ascii="Times New Roman" w:hAnsi="Times New Roman" w:cs="Times New Roman"/>
          <w:sz w:val="24"/>
          <w:szCs w:val="24"/>
        </w:rPr>
        <w:t xml:space="preserve">What? So What? </w:t>
      </w:r>
      <w:r w:rsidRPr="00966BD3">
        <w:rPr>
          <w:rFonts w:ascii="Times New Roman" w:hAnsi="Times New Roman" w:cs="Times New Roman"/>
          <w:sz w:val="24"/>
          <w:szCs w:val="24"/>
        </w:rPr>
        <w:t xml:space="preserve">And </w:t>
      </w:r>
      <w:r w:rsidR="004B7C46" w:rsidRPr="004B7C46">
        <w:rPr>
          <w:rFonts w:ascii="Times New Roman" w:hAnsi="Times New Roman" w:cs="Times New Roman"/>
          <w:sz w:val="24"/>
          <w:szCs w:val="24"/>
        </w:rPr>
        <w:t>Now What?</w:t>
      </w:r>
      <w:r w:rsidRPr="00966BD3">
        <w:rPr>
          <w:rFonts w:ascii="Times New Roman" w:hAnsi="Times New Roman" w:cs="Times New Roman"/>
          <w:sz w:val="24"/>
          <w:szCs w:val="24"/>
        </w:rPr>
        <w:t xml:space="preserve"> With the help of this framework,</w:t>
      </w:r>
      <w:r w:rsidR="004B7C46" w:rsidRPr="004B7C46">
        <w:rPr>
          <w:rFonts w:ascii="Times New Roman" w:hAnsi="Times New Roman" w:cs="Times New Roman"/>
          <w:sz w:val="24"/>
          <w:szCs w:val="24"/>
        </w:rPr>
        <w:t xml:space="preserve"> I will reflect on the knowledge and skills </w:t>
      </w:r>
      <w:r w:rsidRPr="00966BD3">
        <w:rPr>
          <w:rFonts w:ascii="Times New Roman" w:hAnsi="Times New Roman" w:cs="Times New Roman"/>
          <w:sz w:val="24"/>
          <w:szCs w:val="24"/>
        </w:rPr>
        <w:t xml:space="preserve">that </w:t>
      </w:r>
      <w:r w:rsidR="004B7C46" w:rsidRPr="004B7C46">
        <w:rPr>
          <w:rFonts w:ascii="Times New Roman" w:hAnsi="Times New Roman" w:cs="Times New Roman"/>
          <w:sz w:val="24"/>
          <w:szCs w:val="24"/>
        </w:rPr>
        <w:t>I have gained, how I have applied them</w:t>
      </w:r>
      <w:r w:rsidRPr="00966BD3">
        <w:rPr>
          <w:rFonts w:ascii="Times New Roman" w:hAnsi="Times New Roman" w:cs="Times New Roman"/>
          <w:sz w:val="24"/>
          <w:szCs w:val="24"/>
        </w:rPr>
        <w:t xml:space="preserve"> in my life </w:t>
      </w:r>
      <w:r w:rsidR="004B7C46" w:rsidRPr="004B7C46">
        <w:rPr>
          <w:rFonts w:ascii="Times New Roman" w:hAnsi="Times New Roman" w:cs="Times New Roman"/>
          <w:sz w:val="24"/>
          <w:szCs w:val="24"/>
        </w:rPr>
        <w:t>and how they will shape my future professional growth.</w:t>
      </w:r>
      <w:r w:rsidRPr="00966BD3">
        <w:rPr>
          <w:rFonts w:ascii="Times New Roman" w:hAnsi="Times New Roman" w:cs="Times New Roman"/>
          <w:sz w:val="24"/>
          <w:szCs w:val="24"/>
        </w:rPr>
        <w:t xml:space="preserve"> Such a framework will also allow me to gain a deeper understanding with regards to my personal growth which I have achieved over the years and how I can improve in the future along with my professional growth</w:t>
      </w:r>
      <w:r w:rsidR="00893C6E" w:rsidRPr="00966BD3">
        <w:rPr>
          <w:rFonts w:ascii="Times New Roman" w:hAnsi="Times New Roman" w:cs="Times New Roman"/>
          <w:sz w:val="24"/>
          <w:szCs w:val="24"/>
        </w:rPr>
        <w:t xml:space="preserve"> (Robertson et al., 2020)</w:t>
      </w:r>
      <w:r w:rsidRPr="00966BD3">
        <w:rPr>
          <w:rFonts w:ascii="Times New Roman" w:hAnsi="Times New Roman" w:cs="Times New Roman"/>
          <w:sz w:val="24"/>
          <w:szCs w:val="24"/>
        </w:rPr>
        <w:t xml:space="preserve">. </w:t>
      </w:r>
    </w:p>
    <w:p w14:paraId="18E01C56" w14:textId="68ABBBAC" w:rsidR="00966BD3" w:rsidRPr="00966BD3" w:rsidRDefault="00966BD3" w:rsidP="00966BD3">
      <w:pPr>
        <w:pStyle w:val="Heading1"/>
        <w:spacing w:line="360" w:lineRule="auto"/>
        <w:jc w:val="both"/>
        <w:rPr>
          <w:rFonts w:ascii="Times New Roman" w:hAnsi="Times New Roman" w:cs="Times New Roman"/>
          <w:sz w:val="24"/>
          <w:szCs w:val="24"/>
        </w:rPr>
      </w:pPr>
      <w:bookmarkStart w:id="1" w:name="_Toc189836185"/>
      <w:r w:rsidRPr="00966BD3">
        <w:rPr>
          <w:rFonts w:ascii="Times New Roman" w:hAnsi="Times New Roman" w:cs="Times New Roman"/>
          <w:sz w:val="24"/>
          <w:szCs w:val="24"/>
        </w:rPr>
        <w:t>Rolfe’s reflective cycle</w:t>
      </w:r>
      <w:bookmarkEnd w:id="1"/>
    </w:p>
    <w:p w14:paraId="34CA5994" w14:textId="7E8D96D3" w:rsidR="004B7C46" w:rsidRPr="00966BD3" w:rsidRDefault="004B7C46" w:rsidP="00966BD3">
      <w:pPr>
        <w:pStyle w:val="Heading2"/>
        <w:spacing w:line="360" w:lineRule="auto"/>
        <w:jc w:val="both"/>
        <w:rPr>
          <w:rFonts w:ascii="Times New Roman" w:hAnsi="Times New Roman" w:cs="Times New Roman"/>
          <w:sz w:val="24"/>
          <w:szCs w:val="24"/>
        </w:rPr>
      </w:pPr>
      <w:bookmarkStart w:id="2" w:name="_Toc189836186"/>
      <w:r w:rsidRPr="00966BD3">
        <w:rPr>
          <w:rFonts w:ascii="Times New Roman" w:hAnsi="Times New Roman" w:cs="Times New Roman"/>
          <w:sz w:val="24"/>
          <w:szCs w:val="24"/>
        </w:rPr>
        <w:t>What?</w:t>
      </w:r>
      <w:bookmarkEnd w:id="2"/>
    </w:p>
    <w:p w14:paraId="16C97A82" w14:textId="35531A12" w:rsidR="00C8763C" w:rsidRPr="004B7C46" w:rsidRDefault="0021765F" w:rsidP="00966BD3">
      <w:pPr>
        <w:spacing w:line="360" w:lineRule="auto"/>
        <w:jc w:val="both"/>
        <w:rPr>
          <w:rFonts w:ascii="Times New Roman" w:hAnsi="Times New Roman" w:cs="Times New Roman"/>
          <w:sz w:val="24"/>
          <w:szCs w:val="24"/>
        </w:rPr>
      </w:pPr>
      <w:r w:rsidRPr="00966BD3">
        <w:rPr>
          <w:rFonts w:ascii="Times New Roman" w:hAnsi="Times New Roman" w:cs="Times New Roman"/>
          <w:sz w:val="24"/>
          <w:szCs w:val="24"/>
        </w:rPr>
        <w:t xml:space="preserve">A </w:t>
      </w:r>
      <w:r w:rsidR="004B7C46" w:rsidRPr="004B7C46">
        <w:rPr>
          <w:rFonts w:ascii="Times New Roman" w:hAnsi="Times New Roman" w:cs="Times New Roman"/>
          <w:sz w:val="24"/>
          <w:szCs w:val="24"/>
        </w:rPr>
        <w:t xml:space="preserve">wide range of topics </w:t>
      </w:r>
      <w:r w:rsidRPr="00966BD3">
        <w:rPr>
          <w:rFonts w:ascii="Times New Roman" w:hAnsi="Times New Roman" w:cs="Times New Roman"/>
          <w:sz w:val="24"/>
          <w:szCs w:val="24"/>
        </w:rPr>
        <w:t xml:space="preserve">were being covered in the </w:t>
      </w:r>
      <w:r w:rsidRPr="004B7C46">
        <w:rPr>
          <w:rFonts w:ascii="Times New Roman" w:hAnsi="Times New Roman" w:cs="Times New Roman"/>
          <w:sz w:val="24"/>
          <w:szCs w:val="24"/>
        </w:rPr>
        <w:t>lecture</w:t>
      </w:r>
      <w:r w:rsidRPr="00966BD3">
        <w:rPr>
          <w:rFonts w:ascii="Times New Roman" w:hAnsi="Times New Roman" w:cs="Times New Roman"/>
          <w:sz w:val="24"/>
          <w:szCs w:val="24"/>
        </w:rPr>
        <w:t xml:space="preserve">s which were </w:t>
      </w:r>
      <w:r w:rsidR="004B7C46" w:rsidRPr="004B7C46">
        <w:rPr>
          <w:rFonts w:ascii="Times New Roman" w:hAnsi="Times New Roman" w:cs="Times New Roman"/>
          <w:sz w:val="24"/>
          <w:szCs w:val="24"/>
        </w:rPr>
        <w:t>designed to support career development</w:t>
      </w:r>
      <w:r w:rsidR="00F2109E" w:rsidRPr="00966BD3">
        <w:rPr>
          <w:rFonts w:ascii="Times New Roman" w:hAnsi="Times New Roman" w:cs="Times New Roman"/>
          <w:sz w:val="24"/>
          <w:szCs w:val="24"/>
        </w:rPr>
        <w:t xml:space="preserve"> which not only i</w:t>
      </w:r>
      <w:r w:rsidR="004B7C46" w:rsidRPr="004B7C46">
        <w:rPr>
          <w:rFonts w:ascii="Times New Roman" w:hAnsi="Times New Roman" w:cs="Times New Roman"/>
          <w:sz w:val="24"/>
          <w:szCs w:val="24"/>
        </w:rPr>
        <w:t>ncluded reflective practice</w:t>
      </w:r>
      <w:r w:rsidR="00F2109E" w:rsidRPr="00966BD3">
        <w:rPr>
          <w:rFonts w:ascii="Times New Roman" w:hAnsi="Times New Roman" w:cs="Times New Roman"/>
          <w:sz w:val="24"/>
          <w:szCs w:val="24"/>
        </w:rPr>
        <w:t>s and</w:t>
      </w:r>
      <w:r w:rsidR="004B7C46" w:rsidRPr="004B7C46">
        <w:rPr>
          <w:rFonts w:ascii="Times New Roman" w:hAnsi="Times New Roman" w:cs="Times New Roman"/>
          <w:sz w:val="24"/>
          <w:szCs w:val="24"/>
        </w:rPr>
        <w:t xml:space="preserve"> self-assessment tools like the Honey &amp; Mumford personality test </w:t>
      </w:r>
      <w:r w:rsidR="004B7683" w:rsidRPr="00966BD3">
        <w:rPr>
          <w:rFonts w:ascii="Times New Roman" w:hAnsi="Times New Roman" w:cs="Times New Roman"/>
          <w:sz w:val="24"/>
          <w:szCs w:val="24"/>
        </w:rPr>
        <w:t xml:space="preserve">(Triono et al., 2018) </w:t>
      </w:r>
      <w:r w:rsidR="004B7C46" w:rsidRPr="004B7C46">
        <w:rPr>
          <w:rFonts w:ascii="Times New Roman" w:hAnsi="Times New Roman" w:cs="Times New Roman"/>
          <w:sz w:val="24"/>
          <w:szCs w:val="24"/>
        </w:rPr>
        <w:t xml:space="preserve">and Myers-Briggs Type Indicator (MBTI) </w:t>
      </w:r>
      <w:r w:rsidR="004B7683" w:rsidRPr="00966BD3">
        <w:rPr>
          <w:rFonts w:ascii="Times New Roman" w:hAnsi="Times New Roman" w:cs="Times New Roman"/>
          <w:sz w:val="24"/>
          <w:szCs w:val="24"/>
        </w:rPr>
        <w:t xml:space="preserve">(Adewale et al., 2019) </w:t>
      </w:r>
      <w:r w:rsidR="00F2109E" w:rsidRPr="00966BD3">
        <w:rPr>
          <w:rFonts w:ascii="Times New Roman" w:hAnsi="Times New Roman" w:cs="Times New Roman"/>
          <w:sz w:val="24"/>
          <w:szCs w:val="24"/>
        </w:rPr>
        <w:t xml:space="preserve">but also included </w:t>
      </w:r>
      <w:r w:rsidR="004B7C46" w:rsidRPr="004B7C46">
        <w:rPr>
          <w:rFonts w:ascii="Times New Roman" w:hAnsi="Times New Roman" w:cs="Times New Roman"/>
          <w:sz w:val="24"/>
          <w:szCs w:val="24"/>
        </w:rPr>
        <w:t xml:space="preserve">career theories such as Holland’s career theory </w:t>
      </w:r>
      <w:r w:rsidR="004B7683" w:rsidRPr="00966BD3">
        <w:rPr>
          <w:rFonts w:ascii="Times New Roman" w:hAnsi="Times New Roman" w:cs="Times New Roman"/>
          <w:sz w:val="24"/>
          <w:szCs w:val="24"/>
        </w:rPr>
        <w:t xml:space="preserve">(Cottrell 2021) </w:t>
      </w:r>
      <w:r w:rsidR="004B7C46" w:rsidRPr="004B7C46">
        <w:rPr>
          <w:rFonts w:ascii="Times New Roman" w:hAnsi="Times New Roman" w:cs="Times New Roman"/>
          <w:sz w:val="24"/>
          <w:szCs w:val="24"/>
        </w:rPr>
        <w:t>and Maslow’s hierarchy of needs</w:t>
      </w:r>
      <w:r w:rsidR="004B7683" w:rsidRPr="00966BD3">
        <w:rPr>
          <w:rFonts w:ascii="Times New Roman" w:hAnsi="Times New Roman" w:cs="Times New Roman"/>
          <w:sz w:val="24"/>
          <w:szCs w:val="24"/>
        </w:rPr>
        <w:t xml:space="preserve"> (Rojas et al., 2023)</w:t>
      </w:r>
      <w:r w:rsidR="004B7C46" w:rsidRPr="004B7C46">
        <w:rPr>
          <w:rFonts w:ascii="Times New Roman" w:hAnsi="Times New Roman" w:cs="Times New Roman"/>
          <w:sz w:val="24"/>
          <w:szCs w:val="24"/>
        </w:rPr>
        <w:t xml:space="preserve">. </w:t>
      </w:r>
      <w:r w:rsidR="00F2109E" w:rsidRPr="00966BD3">
        <w:rPr>
          <w:rFonts w:ascii="Times New Roman" w:hAnsi="Times New Roman" w:cs="Times New Roman"/>
          <w:sz w:val="24"/>
          <w:szCs w:val="24"/>
        </w:rPr>
        <w:t>The lectures also emphasized over the p</w:t>
      </w:r>
      <w:r w:rsidR="004B7C46" w:rsidRPr="004B7C46">
        <w:rPr>
          <w:rFonts w:ascii="Times New Roman" w:hAnsi="Times New Roman" w:cs="Times New Roman"/>
          <w:sz w:val="24"/>
          <w:szCs w:val="24"/>
        </w:rPr>
        <w:t xml:space="preserve">ractical skills </w:t>
      </w:r>
      <w:r w:rsidR="00F2109E" w:rsidRPr="00966BD3">
        <w:rPr>
          <w:rFonts w:ascii="Times New Roman" w:hAnsi="Times New Roman" w:cs="Times New Roman"/>
          <w:sz w:val="24"/>
          <w:szCs w:val="24"/>
        </w:rPr>
        <w:t>by assigning us to c</w:t>
      </w:r>
      <w:r w:rsidR="004B7C46" w:rsidRPr="004B7C46">
        <w:rPr>
          <w:rFonts w:ascii="Times New Roman" w:hAnsi="Times New Roman" w:cs="Times New Roman"/>
          <w:sz w:val="24"/>
          <w:szCs w:val="24"/>
        </w:rPr>
        <w:t>reating SMART goals, developing a personal development plan (PDP), and enhancing employability through effective CV writing</w:t>
      </w:r>
      <w:r w:rsidR="00F2109E" w:rsidRPr="00966BD3">
        <w:rPr>
          <w:rFonts w:ascii="Times New Roman" w:hAnsi="Times New Roman" w:cs="Times New Roman"/>
          <w:sz w:val="24"/>
          <w:szCs w:val="24"/>
        </w:rPr>
        <w:t xml:space="preserve"> </w:t>
      </w:r>
      <w:r w:rsidR="004B7C46" w:rsidRPr="004B7C46">
        <w:rPr>
          <w:rFonts w:ascii="Times New Roman" w:hAnsi="Times New Roman" w:cs="Times New Roman"/>
          <w:sz w:val="24"/>
          <w:szCs w:val="24"/>
        </w:rPr>
        <w:t>and interview</w:t>
      </w:r>
      <w:r w:rsidR="00F2109E" w:rsidRPr="00966BD3">
        <w:rPr>
          <w:rFonts w:ascii="Times New Roman" w:hAnsi="Times New Roman" w:cs="Times New Roman"/>
          <w:sz w:val="24"/>
          <w:szCs w:val="24"/>
        </w:rPr>
        <w:t>ing</w:t>
      </w:r>
      <w:r w:rsidR="004B7C46" w:rsidRPr="004B7C46">
        <w:rPr>
          <w:rFonts w:ascii="Times New Roman" w:hAnsi="Times New Roman" w:cs="Times New Roman"/>
          <w:sz w:val="24"/>
          <w:szCs w:val="24"/>
        </w:rPr>
        <w:t xml:space="preserve"> techniques. </w:t>
      </w:r>
      <w:r w:rsidR="00F2109E" w:rsidRPr="00966BD3">
        <w:rPr>
          <w:rFonts w:ascii="Times New Roman" w:hAnsi="Times New Roman" w:cs="Times New Roman"/>
          <w:sz w:val="24"/>
          <w:szCs w:val="24"/>
        </w:rPr>
        <w:t xml:space="preserve">Apart from this </w:t>
      </w:r>
      <w:r w:rsidR="004B7C46" w:rsidRPr="004B7C46">
        <w:rPr>
          <w:rFonts w:ascii="Times New Roman" w:hAnsi="Times New Roman" w:cs="Times New Roman"/>
          <w:sz w:val="24"/>
          <w:szCs w:val="24"/>
        </w:rPr>
        <w:t>ethical considerations in employment</w:t>
      </w:r>
      <w:r w:rsidR="00F2109E" w:rsidRPr="00966BD3">
        <w:rPr>
          <w:rFonts w:ascii="Times New Roman" w:hAnsi="Times New Roman" w:cs="Times New Roman"/>
          <w:sz w:val="24"/>
          <w:szCs w:val="24"/>
        </w:rPr>
        <w:t xml:space="preserve"> were also being taught in the lectures which allowed us to gain </w:t>
      </w:r>
      <w:r w:rsidR="004B7C46" w:rsidRPr="004B7C46">
        <w:rPr>
          <w:rFonts w:ascii="Times New Roman" w:hAnsi="Times New Roman" w:cs="Times New Roman"/>
          <w:sz w:val="24"/>
          <w:szCs w:val="24"/>
        </w:rPr>
        <w:t>a broader perspective on cultur</w:t>
      </w:r>
      <w:r w:rsidR="00F2109E" w:rsidRPr="00966BD3">
        <w:rPr>
          <w:rFonts w:ascii="Times New Roman" w:hAnsi="Times New Roman" w:cs="Times New Roman"/>
          <w:sz w:val="24"/>
          <w:szCs w:val="24"/>
        </w:rPr>
        <w:t>al values of the workplace</w:t>
      </w:r>
      <w:r w:rsidR="004B7C46" w:rsidRPr="004B7C46">
        <w:rPr>
          <w:rFonts w:ascii="Times New Roman" w:hAnsi="Times New Roman" w:cs="Times New Roman"/>
          <w:sz w:val="24"/>
          <w:szCs w:val="24"/>
        </w:rPr>
        <w:t>.</w:t>
      </w:r>
      <w:r w:rsidR="00F2109E" w:rsidRPr="00966BD3">
        <w:rPr>
          <w:rFonts w:ascii="Times New Roman" w:hAnsi="Times New Roman" w:cs="Times New Roman"/>
          <w:sz w:val="24"/>
          <w:szCs w:val="24"/>
        </w:rPr>
        <w:t xml:space="preserve"> However one of the most useful activity which I found particularly important for myself was the use of </w:t>
      </w:r>
      <w:r w:rsidR="004B7C46" w:rsidRPr="004B7C46">
        <w:rPr>
          <w:rFonts w:ascii="Times New Roman" w:hAnsi="Times New Roman" w:cs="Times New Roman"/>
          <w:sz w:val="24"/>
          <w:szCs w:val="24"/>
        </w:rPr>
        <w:t>personal SWOT analysis</w:t>
      </w:r>
      <w:r w:rsidR="00F2109E" w:rsidRPr="00966BD3">
        <w:rPr>
          <w:rFonts w:ascii="Times New Roman" w:hAnsi="Times New Roman" w:cs="Times New Roman"/>
          <w:sz w:val="24"/>
          <w:szCs w:val="24"/>
        </w:rPr>
        <w:t xml:space="preserve"> which allowed me to </w:t>
      </w:r>
      <w:r w:rsidR="004B7C46" w:rsidRPr="004B7C46">
        <w:rPr>
          <w:rFonts w:ascii="Times New Roman" w:hAnsi="Times New Roman" w:cs="Times New Roman"/>
          <w:sz w:val="24"/>
          <w:szCs w:val="24"/>
        </w:rPr>
        <w:t xml:space="preserve">identify my </w:t>
      </w:r>
      <w:r w:rsidR="00F2109E" w:rsidRPr="00966BD3">
        <w:rPr>
          <w:rFonts w:ascii="Times New Roman" w:hAnsi="Times New Roman" w:cs="Times New Roman"/>
          <w:sz w:val="24"/>
          <w:szCs w:val="24"/>
        </w:rPr>
        <w:t xml:space="preserve">key </w:t>
      </w:r>
      <w:r w:rsidR="004B7C46" w:rsidRPr="004B7C46">
        <w:rPr>
          <w:rFonts w:ascii="Times New Roman" w:hAnsi="Times New Roman" w:cs="Times New Roman"/>
          <w:sz w:val="24"/>
          <w:szCs w:val="24"/>
        </w:rPr>
        <w:t>strengths</w:t>
      </w:r>
      <w:r w:rsidR="00F2109E" w:rsidRPr="00966BD3">
        <w:rPr>
          <w:rFonts w:ascii="Times New Roman" w:hAnsi="Times New Roman" w:cs="Times New Roman"/>
          <w:sz w:val="24"/>
          <w:szCs w:val="24"/>
        </w:rPr>
        <w:t xml:space="preserve"> and </w:t>
      </w:r>
      <w:r w:rsidR="004B7C46" w:rsidRPr="004B7C46">
        <w:rPr>
          <w:rFonts w:ascii="Times New Roman" w:hAnsi="Times New Roman" w:cs="Times New Roman"/>
          <w:sz w:val="24"/>
          <w:szCs w:val="24"/>
        </w:rPr>
        <w:t>weaknesses</w:t>
      </w:r>
      <w:r w:rsidR="00F2109E" w:rsidRPr="00966BD3">
        <w:rPr>
          <w:rFonts w:ascii="Times New Roman" w:hAnsi="Times New Roman" w:cs="Times New Roman"/>
          <w:sz w:val="24"/>
          <w:szCs w:val="24"/>
        </w:rPr>
        <w:t xml:space="preserve"> and develop an understanding how leverage them</w:t>
      </w:r>
      <w:r w:rsidR="004B7683" w:rsidRPr="00966BD3">
        <w:rPr>
          <w:rFonts w:ascii="Times New Roman" w:hAnsi="Times New Roman" w:cs="Times New Roman"/>
          <w:sz w:val="24"/>
          <w:szCs w:val="24"/>
        </w:rPr>
        <w:t xml:space="preserve"> (SHEN et al., 2021)</w:t>
      </w:r>
      <w:r w:rsidR="004B7C46" w:rsidRPr="004B7C46">
        <w:rPr>
          <w:rFonts w:ascii="Times New Roman" w:hAnsi="Times New Roman" w:cs="Times New Roman"/>
          <w:sz w:val="24"/>
          <w:szCs w:val="24"/>
        </w:rPr>
        <w:t xml:space="preserve">. It was an eye-opening experience because it forced me to critically evaluate my current skill set and areas for improvement. For example, I </w:t>
      </w:r>
      <w:r w:rsidR="004B7C46" w:rsidRPr="004B7C46">
        <w:rPr>
          <w:rFonts w:ascii="Times New Roman" w:hAnsi="Times New Roman" w:cs="Times New Roman"/>
          <w:sz w:val="24"/>
          <w:szCs w:val="24"/>
        </w:rPr>
        <w:lastRenderedPageBreak/>
        <w:t xml:space="preserve">realized that while I am strong in </w:t>
      </w:r>
      <w:r w:rsidR="00F2109E" w:rsidRPr="00966BD3">
        <w:rPr>
          <w:rFonts w:ascii="Times New Roman" w:hAnsi="Times New Roman" w:cs="Times New Roman"/>
          <w:sz w:val="24"/>
          <w:szCs w:val="24"/>
        </w:rPr>
        <w:t xml:space="preserve">my </w:t>
      </w:r>
      <w:r w:rsidR="004B7C46" w:rsidRPr="004B7C46">
        <w:rPr>
          <w:rFonts w:ascii="Times New Roman" w:hAnsi="Times New Roman" w:cs="Times New Roman"/>
          <w:sz w:val="24"/>
          <w:szCs w:val="24"/>
        </w:rPr>
        <w:t xml:space="preserve">communication </w:t>
      </w:r>
      <w:r w:rsidR="00F2109E" w:rsidRPr="00966BD3">
        <w:rPr>
          <w:rFonts w:ascii="Times New Roman" w:hAnsi="Times New Roman" w:cs="Times New Roman"/>
          <w:sz w:val="24"/>
          <w:szCs w:val="24"/>
        </w:rPr>
        <w:t xml:space="preserve">skills </w:t>
      </w:r>
      <w:r w:rsidR="004B7C46" w:rsidRPr="004B7C46">
        <w:rPr>
          <w:rFonts w:ascii="Times New Roman" w:hAnsi="Times New Roman" w:cs="Times New Roman"/>
          <w:sz w:val="24"/>
          <w:szCs w:val="24"/>
        </w:rPr>
        <w:t>and teamwork</w:t>
      </w:r>
      <w:r w:rsidR="00F2109E" w:rsidRPr="00966BD3">
        <w:rPr>
          <w:rFonts w:ascii="Times New Roman" w:hAnsi="Times New Roman" w:cs="Times New Roman"/>
          <w:sz w:val="24"/>
          <w:szCs w:val="24"/>
        </w:rPr>
        <w:t xml:space="preserve"> in a group but then my </w:t>
      </w:r>
      <w:r w:rsidR="004B7C46" w:rsidRPr="004B7C46">
        <w:rPr>
          <w:rFonts w:ascii="Times New Roman" w:hAnsi="Times New Roman" w:cs="Times New Roman"/>
          <w:sz w:val="24"/>
          <w:szCs w:val="24"/>
        </w:rPr>
        <w:t xml:space="preserve">time management </w:t>
      </w:r>
      <w:r w:rsidR="00F2109E" w:rsidRPr="00966BD3">
        <w:rPr>
          <w:rFonts w:ascii="Times New Roman" w:hAnsi="Times New Roman" w:cs="Times New Roman"/>
          <w:sz w:val="24"/>
          <w:szCs w:val="24"/>
        </w:rPr>
        <w:t xml:space="preserve">skills are poor which I had not thought about earlier. </w:t>
      </w:r>
      <w:r w:rsidR="004B7C46" w:rsidRPr="004B7C46">
        <w:rPr>
          <w:rFonts w:ascii="Times New Roman" w:hAnsi="Times New Roman" w:cs="Times New Roman"/>
          <w:sz w:val="24"/>
          <w:szCs w:val="24"/>
        </w:rPr>
        <w:t>Th</w:t>
      </w:r>
      <w:r w:rsidR="00F2109E" w:rsidRPr="00966BD3">
        <w:rPr>
          <w:rFonts w:ascii="Times New Roman" w:hAnsi="Times New Roman" w:cs="Times New Roman"/>
          <w:sz w:val="24"/>
          <w:szCs w:val="24"/>
        </w:rPr>
        <w:t>e</w:t>
      </w:r>
      <w:r w:rsidR="004B7C46" w:rsidRPr="004B7C46">
        <w:rPr>
          <w:rFonts w:ascii="Times New Roman" w:hAnsi="Times New Roman" w:cs="Times New Roman"/>
          <w:sz w:val="24"/>
          <w:szCs w:val="24"/>
        </w:rPr>
        <w:t xml:space="preserve"> honest self-assessment </w:t>
      </w:r>
      <w:r w:rsidR="00F2109E" w:rsidRPr="00966BD3">
        <w:rPr>
          <w:rFonts w:ascii="Times New Roman" w:hAnsi="Times New Roman" w:cs="Times New Roman"/>
          <w:sz w:val="24"/>
          <w:szCs w:val="24"/>
        </w:rPr>
        <w:t xml:space="preserve">provided through this tool </w:t>
      </w:r>
      <w:r w:rsidR="004B7C46" w:rsidRPr="004B7C46">
        <w:rPr>
          <w:rFonts w:ascii="Times New Roman" w:hAnsi="Times New Roman" w:cs="Times New Roman"/>
          <w:sz w:val="24"/>
          <w:szCs w:val="24"/>
        </w:rPr>
        <w:t>was the first step in creating a roadmap for my professional development.</w:t>
      </w:r>
      <w:r w:rsidR="00F2109E" w:rsidRPr="00966BD3">
        <w:rPr>
          <w:rFonts w:ascii="Times New Roman" w:hAnsi="Times New Roman" w:cs="Times New Roman"/>
          <w:sz w:val="24"/>
          <w:szCs w:val="24"/>
        </w:rPr>
        <w:t xml:space="preserve"> </w:t>
      </w:r>
      <w:r w:rsidR="004B7C46" w:rsidRPr="004B7C46">
        <w:rPr>
          <w:rFonts w:ascii="Times New Roman" w:hAnsi="Times New Roman" w:cs="Times New Roman"/>
          <w:sz w:val="24"/>
          <w:szCs w:val="24"/>
        </w:rPr>
        <w:t xml:space="preserve">Another tool </w:t>
      </w:r>
      <w:r w:rsidR="00F2109E" w:rsidRPr="00966BD3">
        <w:rPr>
          <w:rFonts w:ascii="Times New Roman" w:hAnsi="Times New Roman" w:cs="Times New Roman"/>
          <w:sz w:val="24"/>
          <w:szCs w:val="24"/>
        </w:rPr>
        <w:t xml:space="preserve">which I found valuable </w:t>
      </w:r>
      <w:r w:rsidR="004B7C46" w:rsidRPr="004B7C46">
        <w:rPr>
          <w:rFonts w:ascii="Times New Roman" w:hAnsi="Times New Roman" w:cs="Times New Roman"/>
          <w:sz w:val="24"/>
          <w:szCs w:val="24"/>
        </w:rPr>
        <w:t xml:space="preserve">was the </w:t>
      </w:r>
      <w:r w:rsidR="00F2109E" w:rsidRPr="00966BD3">
        <w:rPr>
          <w:rFonts w:ascii="Times New Roman" w:hAnsi="Times New Roman" w:cs="Times New Roman"/>
          <w:sz w:val="24"/>
          <w:szCs w:val="24"/>
        </w:rPr>
        <w:t xml:space="preserve">use of </w:t>
      </w:r>
      <w:r w:rsidR="004B7C46" w:rsidRPr="004B7C46">
        <w:rPr>
          <w:rFonts w:ascii="Times New Roman" w:hAnsi="Times New Roman" w:cs="Times New Roman"/>
          <w:sz w:val="24"/>
          <w:szCs w:val="24"/>
        </w:rPr>
        <w:t xml:space="preserve">Johari window, which helped me </w:t>
      </w:r>
      <w:r w:rsidR="00F2109E" w:rsidRPr="00966BD3">
        <w:rPr>
          <w:rFonts w:ascii="Times New Roman" w:hAnsi="Times New Roman" w:cs="Times New Roman"/>
          <w:sz w:val="24"/>
          <w:szCs w:val="24"/>
        </w:rPr>
        <w:t xml:space="preserve">to </w:t>
      </w:r>
      <w:r w:rsidR="004B7C46" w:rsidRPr="004B7C46">
        <w:rPr>
          <w:rFonts w:ascii="Times New Roman" w:hAnsi="Times New Roman" w:cs="Times New Roman"/>
          <w:sz w:val="24"/>
          <w:szCs w:val="24"/>
        </w:rPr>
        <w:t>understand how others perceive me and how I perceive myself. This activity revealed blind spots in my self-awareness and highlighted areas where I could improve</w:t>
      </w:r>
      <w:r w:rsidR="004B7683" w:rsidRPr="00966BD3">
        <w:rPr>
          <w:rFonts w:ascii="Times New Roman" w:hAnsi="Times New Roman" w:cs="Times New Roman"/>
          <w:sz w:val="24"/>
          <w:szCs w:val="24"/>
        </w:rPr>
        <w:t xml:space="preserve"> (Oliver and Duncan, 2019)</w:t>
      </w:r>
      <w:r w:rsidR="004B7C46" w:rsidRPr="004B7C46">
        <w:rPr>
          <w:rFonts w:ascii="Times New Roman" w:hAnsi="Times New Roman" w:cs="Times New Roman"/>
          <w:sz w:val="24"/>
          <w:szCs w:val="24"/>
        </w:rPr>
        <w:t xml:space="preserve">. For instance, my colleagues </w:t>
      </w:r>
      <w:r w:rsidR="00F2109E" w:rsidRPr="00966BD3">
        <w:rPr>
          <w:rFonts w:ascii="Times New Roman" w:hAnsi="Times New Roman" w:cs="Times New Roman"/>
          <w:sz w:val="24"/>
          <w:szCs w:val="24"/>
        </w:rPr>
        <w:t xml:space="preserve">informed </w:t>
      </w:r>
      <w:r w:rsidR="004B7C46" w:rsidRPr="004B7C46">
        <w:rPr>
          <w:rFonts w:ascii="Times New Roman" w:hAnsi="Times New Roman" w:cs="Times New Roman"/>
          <w:sz w:val="24"/>
          <w:szCs w:val="24"/>
        </w:rPr>
        <w:t xml:space="preserve">me </w:t>
      </w:r>
      <w:r w:rsidR="00F2109E" w:rsidRPr="00966BD3">
        <w:rPr>
          <w:rFonts w:ascii="Times New Roman" w:hAnsi="Times New Roman" w:cs="Times New Roman"/>
          <w:sz w:val="24"/>
          <w:szCs w:val="24"/>
        </w:rPr>
        <w:t xml:space="preserve">of my listening skills which were considered to be good however I had not recognized this earlier and therefore realized this as one my strengths. </w:t>
      </w:r>
      <w:r w:rsidR="004B7C46" w:rsidRPr="004B7C46">
        <w:rPr>
          <w:rFonts w:ascii="Times New Roman" w:hAnsi="Times New Roman" w:cs="Times New Roman"/>
          <w:sz w:val="24"/>
          <w:szCs w:val="24"/>
        </w:rPr>
        <w:t>This insight has encouraged me to leverage this skill in my professional interactions.</w:t>
      </w:r>
      <w:r w:rsidR="00C8763C" w:rsidRPr="00966BD3">
        <w:rPr>
          <w:rFonts w:ascii="Times New Roman" w:hAnsi="Times New Roman" w:cs="Times New Roman"/>
          <w:sz w:val="24"/>
          <w:szCs w:val="24"/>
        </w:rPr>
        <w:t xml:space="preserve"> The introduction of the Japanese concept “Ikigai” was another framework which inspired me to think about my interests alongside my talents and the needs of the professional career. Through this framework I could connect my professional aspirations to my individual values by using my specific talents which made my goals more significant and accessible</w:t>
      </w:r>
      <w:r w:rsidR="004B7683" w:rsidRPr="00966BD3">
        <w:rPr>
          <w:rFonts w:ascii="Times New Roman" w:hAnsi="Times New Roman" w:cs="Times New Roman"/>
          <w:sz w:val="24"/>
          <w:szCs w:val="24"/>
        </w:rPr>
        <w:t xml:space="preserve"> (Gallagher, 2022)</w:t>
      </w:r>
      <w:r w:rsidR="00C8763C" w:rsidRPr="00966BD3">
        <w:rPr>
          <w:rFonts w:ascii="Times New Roman" w:hAnsi="Times New Roman" w:cs="Times New Roman"/>
          <w:sz w:val="24"/>
          <w:szCs w:val="24"/>
        </w:rPr>
        <w:t>.</w:t>
      </w:r>
    </w:p>
    <w:p w14:paraId="28FBC362" w14:textId="77777777" w:rsidR="004B7C46" w:rsidRPr="00966BD3" w:rsidRDefault="004B7C46" w:rsidP="00966BD3">
      <w:pPr>
        <w:pStyle w:val="Heading2"/>
        <w:spacing w:line="360" w:lineRule="auto"/>
        <w:jc w:val="both"/>
        <w:rPr>
          <w:rFonts w:ascii="Times New Roman" w:hAnsi="Times New Roman" w:cs="Times New Roman"/>
          <w:sz w:val="24"/>
          <w:szCs w:val="24"/>
        </w:rPr>
      </w:pPr>
      <w:bookmarkStart w:id="3" w:name="_Toc189836187"/>
      <w:r w:rsidRPr="00966BD3">
        <w:rPr>
          <w:rFonts w:ascii="Times New Roman" w:hAnsi="Times New Roman" w:cs="Times New Roman"/>
          <w:sz w:val="24"/>
          <w:szCs w:val="24"/>
        </w:rPr>
        <w:t>So What?</w:t>
      </w:r>
      <w:bookmarkEnd w:id="3"/>
    </w:p>
    <w:p w14:paraId="61746290" w14:textId="68C4A080" w:rsidR="004B7C46" w:rsidRPr="004B7C46" w:rsidRDefault="00C8763C" w:rsidP="00966BD3">
      <w:pPr>
        <w:spacing w:line="360" w:lineRule="auto"/>
        <w:jc w:val="both"/>
        <w:rPr>
          <w:rFonts w:ascii="Times New Roman" w:hAnsi="Times New Roman" w:cs="Times New Roman"/>
          <w:sz w:val="24"/>
          <w:szCs w:val="24"/>
        </w:rPr>
      </w:pPr>
      <w:r w:rsidRPr="00966BD3">
        <w:rPr>
          <w:rFonts w:ascii="Times New Roman" w:hAnsi="Times New Roman" w:cs="Times New Roman"/>
          <w:sz w:val="24"/>
          <w:szCs w:val="24"/>
        </w:rPr>
        <w:t xml:space="preserve">The lectures delivered essential knowledge and skills which </w:t>
      </w:r>
      <w:r w:rsidR="00F73DBE" w:rsidRPr="00966BD3">
        <w:rPr>
          <w:rFonts w:ascii="Times New Roman" w:hAnsi="Times New Roman" w:cs="Times New Roman"/>
          <w:sz w:val="24"/>
          <w:szCs w:val="24"/>
        </w:rPr>
        <w:t xml:space="preserve">has impacted by approach towards developing my career. </w:t>
      </w:r>
      <w:r w:rsidRPr="00966BD3">
        <w:rPr>
          <w:rFonts w:ascii="Times New Roman" w:hAnsi="Times New Roman" w:cs="Times New Roman"/>
          <w:sz w:val="24"/>
          <w:szCs w:val="24"/>
        </w:rPr>
        <w:t xml:space="preserve">The SMART goals framework </w:t>
      </w:r>
      <w:r w:rsidR="00F73DBE" w:rsidRPr="00966BD3">
        <w:rPr>
          <w:rFonts w:ascii="Times New Roman" w:hAnsi="Times New Roman" w:cs="Times New Roman"/>
          <w:sz w:val="24"/>
          <w:szCs w:val="24"/>
        </w:rPr>
        <w:t xml:space="preserve">has </w:t>
      </w:r>
      <w:r w:rsidRPr="00966BD3">
        <w:rPr>
          <w:rFonts w:ascii="Times New Roman" w:hAnsi="Times New Roman" w:cs="Times New Roman"/>
          <w:sz w:val="24"/>
          <w:szCs w:val="24"/>
        </w:rPr>
        <w:t>provide</w:t>
      </w:r>
      <w:r w:rsidR="00F73DBE" w:rsidRPr="00966BD3">
        <w:rPr>
          <w:rFonts w:ascii="Times New Roman" w:hAnsi="Times New Roman" w:cs="Times New Roman"/>
          <w:sz w:val="24"/>
          <w:szCs w:val="24"/>
        </w:rPr>
        <w:t>d</w:t>
      </w:r>
      <w:r w:rsidRPr="00966BD3">
        <w:rPr>
          <w:rFonts w:ascii="Times New Roman" w:hAnsi="Times New Roman" w:cs="Times New Roman"/>
          <w:sz w:val="24"/>
          <w:szCs w:val="24"/>
        </w:rPr>
        <w:t xml:space="preserve"> </w:t>
      </w:r>
      <w:r w:rsidR="00F73DBE" w:rsidRPr="00966BD3">
        <w:rPr>
          <w:rFonts w:ascii="Times New Roman" w:hAnsi="Times New Roman" w:cs="Times New Roman"/>
          <w:sz w:val="24"/>
          <w:szCs w:val="24"/>
        </w:rPr>
        <w:t xml:space="preserve">me with </w:t>
      </w:r>
      <w:r w:rsidRPr="00966BD3">
        <w:rPr>
          <w:rFonts w:ascii="Times New Roman" w:hAnsi="Times New Roman" w:cs="Times New Roman"/>
          <w:sz w:val="24"/>
          <w:szCs w:val="24"/>
        </w:rPr>
        <w:t xml:space="preserve">the essential framework which </w:t>
      </w:r>
      <w:r w:rsidR="00F73DBE" w:rsidRPr="00966BD3">
        <w:rPr>
          <w:rFonts w:ascii="Times New Roman" w:hAnsi="Times New Roman" w:cs="Times New Roman"/>
          <w:sz w:val="24"/>
          <w:szCs w:val="24"/>
        </w:rPr>
        <w:t xml:space="preserve">has </w:t>
      </w:r>
      <w:r w:rsidRPr="00966BD3">
        <w:rPr>
          <w:rFonts w:ascii="Times New Roman" w:hAnsi="Times New Roman" w:cs="Times New Roman"/>
          <w:sz w:val="24"/>
          <w:szCs w:val="24"/>
        </w:rPr>
        <w:t xml:space="preserve">enabled me to establish specific career-oriented </w:t>
      </w:r>
      <w:r w:rsidR="00F73DBE" w:rsidRPr="00966BD3">
        <w:rPr>
          <w:rFonts w:ascii="Times New Roman" w:hAnsi="Times New Roman" w:cs="Times New Roman"/>
          <w:sz w:val="24"/>
          <w:szCs w:val="24"/>
        </w:rPr>
        <w:t>goals</w:t>
      </w:r>
      <w:r w:rsidRPr="00966BD3">
        <w:rPr>
          <w:rFonts w:ascii="Times New Roman" w:hAnsi="Times New Roman" w:cs="Times New Roman"/>
          <w:sz w:val="24"/>
          <w:szCs w:val="24"/>
        </w:rPr>
        <w:t xml:space="preserve">. </w:t>
      </w:r>
      <w:r w:rsidR="00F73DBE" w:rsidRPr="00966BD3">
        <w:rPr>
          <w:rFonts w:ascii="Times New Roman" w:hAnsi="Times New Roman" w:cs="Times New Roman"/>
          <w:sz w:val="24"/>
          <w:szCs w:val="24"/>
        </w:rPr>
        <w:t>Since t</w:t>
      </w:r>
      <w:r w:rsidRPr="00966BD3">
        <w:rPr>
          <w:rFonts w:ascii="Times New Roman" w:hAnsi="Times New Roman" w:cs="Times New Roman"/>
          <w:sz w:val="24"/>
          <w:szCs w:val="24"/>
        </w:rPr>
        <w:t xml:space="preserve">he acronym SMART </w:t>
      </w:r>
      <w:r w:rsidR="00F73DBE" w:rsidRPr="00966BD3">
        <w:rPr>
          <w:rFonts w:ascii="Times New Roman" w:hAnsi="Times New Roman" w:cs="Times New Roman"/>
          <w:sz w:val="24"/>
          <w:szCs w:val="24"/>
        </w:rPr>
        <w:t xml:space="preserve">stands for </w:t>
      </w:r>
      <w:r w:rsidRPr="00966BD3">
        <w:rPr>
          <w:rFonts w:ascii="Times New Roman" w:hAnsi="Times New Roman" w:cs="Times New Roman"/>
          <w:sz w:val="24"/>
          <w:szCs w:val="24"/>
        </w:rPr>
        <w:t>Specific, Measurable, Attainable, Relevant, and Time-bound components</w:t>
      </w:r>
      <w:r w:rsidR="00F73DBE" w:rsidRPr="00966BD3">
        <w:rPr>
          <w:rFonts w:ascii="Times New Roman" w:hAnsi="Times New Roman" w:cs="Times New Roman"/>
          <w:sz w:val="24"/>
          <w:szCs w:val="24"/>
        </w:rPr>
        <w:t xml:space="preserve"> therefore </w:t>
      </w:r>
      <w:r w:rsidRPr="00966BD3">
        <w:rPr>
          <w:rFonts w:ascii="Times New Roman" w:hAnsi="Times New Roman" w:cs="Times New Roman"/>
          <w:sz w:val="24"/>
          <w:szCs w:val="24"/>
        </w:rPr>
        <w:t>defin</w:t>
      </w:r>
      <w:r w:rsidR="00F73DBE" w:rsidRPr="00966BD3">
        <w:rPr>
          <w:rFonts w:ascii="Times New Roman" w:hAnsi="Times New Roman" w:cs="Times New Roman"/>
          <w:sz w:val="24"/>
          <w:szCs w:val="24"/>
        </w:rPr>
        <w:t>ing</w:t>
      </w:r>
      <w:r w:rsidRPr="00966BD3">
        <w:rPr>
          <w:rFonts w:ascii="Times New Roman" w:hAnsi="Times New Roman" w:cs="Times New Roman"/>
          <w:sz w:val="24"/>
          <w:szCs w:val="24"/>
        </w:rPr>
        <w:t xml:space="preserve"> short-term objectives </w:t>
      </w:r>
      <w:r w:rsidR="00F73DBE" w:rsidRPr="00966BD3">
        <w:rPr>
          <w:rFonts w:ascii="Times New Roman" w:hAnsi="Times New Roman" w:cs="Times New Roman"/>
          <w:sz w:val="24"/>
          <w:szCs w:val="24"/>
        </w:rPr>
        <w:t xml:space="preserve">within </w:t>
      </w:r>
      <w:r w:rsidRPr="00966BD3">
        <w:rPr>
          <w:rFonts w:ascii="Times New Roman" w:hAnsi="Times New Roman" w:cs="Times New Roman"/>
          <w:sz w:val="24"/>
          <w:szCs w:val="24"/>
        </w:rPr>
        <w:t xml:space="preserve">my long-term goals </w:t>
      </w:r>
      <w:r w:rsidR="00F73DBE" w:rsidRPr="00966BD3">
        <w:rPr>
          <w:rFonts w:ascii="Times New Roman" w:hAnsi="Times New Roman" w:cs="Times New Roman"/>
          <w:sz w:val="24"/>
          <w:szCs w:val="24"/>
        </w:rPr>
        <w:t xml:space="preserve">would </w:t>
      </w:r>
      <w:r w:rsidRPr="00966BD3">
        <w:rPr>
          <w:rFonts w:ascii="Times New Roman" w:hAnsi="Times New Roman" w:cs="Times New Roman"/>
          <w:sz w:val="24"/>
          <w:szCs w:val="24"/>
        </w:rPr>
        <w:t>allow me to achieve constant progress along the way</w:t>
      </w:r>
      <w:r w:rsidR="004B7683" w:rsidRPr="00966BD3">
        <w:rPr>
          <w:rFonts w:ascii="Times New Roman" w:hAnsi="Times New Roman" w:cs="Times New Roman"/>
          <w:sz w:val="24"/>
          <w:szCs w:val="24"/>
        </w:rPr>
        <w:t xml:space="preserve"> (Kononova et al., 2019)</w:t>
      </w:r>
      <w:r w:rsidRPr="00966BD3">
        <w:rPr>
          <w:rFonts w:ascii="Times New Roman" w:hAnsi="Times New Roman" w:cs="Times New Roman"/>
          <w:sz w:val="24"/>
          <w:szCs w:val="24"/>
        </w:rPr>
        <w:t xml:space="preserve">. My objective was to develop better networking abilities which I planned to achieve within three months. </w:t>
      </w:r>
      <w:r w:rsidR="00F73DBE" w:rsidRPr="00966BD3">
        <w:rPr>
          <w:rFonts w:ascii="Times New Roman" w:hAnsi="Times New Roman" w:cs="Times New Roman"/>
          <w:sz w:val="24"/>
          <w:szCs w:val="24"/>
        </w:rPr>
        <w:t>For instance, I want</w:t>
      </w:r>
      <w:r w:rsidR="00D56330" w:rsidRPr="00966BD3">
        <w:rPr>
          <w:rFonts w:ascii="Times New Roman" w:hAnsi="Times New Roman" w:cs="Times New Roman"/>
          <w:sz w:val="24"/>
          <w:szCs w:val="24"/>
        </w:rPr>
        <w:t>ed</w:t>
      </w:r>
      <w:r w:rsidR="00F73DBE" w:rsidRPr="00966BD3">
        <w:rPr>
          <w:rFonts w:ascii="Times New Roman" w:hAnsi="Times New Roman" w:cs="Times New Roman"/>
          <w:sz w:val="24"/>
          <w:szCs w:val="24"/>
        </w:rPr>
        <w:t xml:space="preserve"> to improve my networking skills </w:t>
      </w:r>
      <w:r w:rsidR="00D56330" w:rsidRPr="00966BD3">
        <w:rPr>
          <w:rFonts w:ascii="Times New Roman" w:hAnsi="Times New Roman" w:cs="Times New Roman"/>
          <w:sz w:val="24"/>
          <w:szCs w:val="24"/>
        </w:rPr>
        <w:t xml:space="preserve">so I </w:t>
      </w:r>
      <w:r w:rsidR="00F73DBE" w:rsidRPr="00966BD3">
        <w:rPr>
          <w:rFonts w:ascii="Times New Roman" w:hAnsi="Times New Roman" w:cs="Times New Roman"/>
          <w:sz w:val="24"/>
          <w:szCs w:val="24"/>
        </w:rPr>
        <w:t>set my goal to improve my networking skills within the next three months</w:t>
      </w:r>
      <w:r w:rsidR="00D56330" w:rsidRPr="00966BD3">
        <w:rPr>
          <w:rFonts w:ascii="Times New Roman" w:hAnsi="Times New Roman" w:cs="Times New Roman"/>
          <w:sz w:val="24"/>
          <w:szCs w:val="24"/>
        </w:rPr>
        <w:t xml:space="preserve"> which I tried achieving by </w:t>
      </w:r>
      <w:r w:rsidRPr="00966BD3">
        <w:rPr>
          <w:rFonts w:ascii="Times New Roman" w:hAnsi="Times New Roman" w:cs="Times New Roman"/>
          <w:sz w:val="24"/>
          <w:szCs w:val="24"/>
        </w:rPr>
        <w:t xml:space="preserve">participating in industry events and joining LinkedIn professional groups while conducting informational interviews with professionals in my field. Through this methodical approach the achievement process became more efficient and less complex to handle. The personal development plan (PDP) </w:t>
      </w:r>
      <w:r w:rsidR="00D56330" w:rsidRPr="00966BD3">
        <w:rPr>
          <w:rFonts w:ascii="Times New Roman" w:hAnsi="Times New Roman" w:cs="Times New Roman"/>
          <w:sz w:val="24"/>
          <w:szCs w:val="24"/>
        </w:rPr>
        <w:t xml:space="preserve">also </w:t>
      </w:r>
      <w:r w:rsidRPr="00966BD3">
        <w:rPr>
          <w:rFonts w:ascii="Times New Roman" w:hAnsi="Times New Roman" w:cs="Times New Roman"/>
          <w:sz w:val="24"/>
          <w:szCs w:val="24"/>
        </w:rPr>
        <w:t>stands as my main professional advancement tool. The plan provided me with a structured system to define my career path through the combination of short-term and long-term goals and necessary skills and resources</w:t>
      </w:r>
      <w:r w:rsidR="004B7683" w:rsidRPr="00966BD3">
        <w:rPr>
          <w:rFonts w:ascii="Times New Roman" w:hAnsi="Times New Roman" w:cs="Times New Roman"/>
          <w:sz w:val="24"/>
          <w:szCs w:val="24"/>
        </w:rPr>
        <w:t xml:space="preserve"> (Lejeune et al., 2021)</w:t>
      </w:r>
      <w:r w:rsidRPr="00966BD3">
        <w:rPr>
          <w:rFonts w:ascii="Times New Roman" w:hAnsi="Times New Roman" w:cs="Times New Roman"/>
          <w:sz w:val="24"/>
          <w:szCs w:val="24"/>
        </w:rPr>
        <w:t xml:space="preserve">. My understanding of digital literacy required improvement because it would make me more competitive in the job market. I joined an online course to develop my skills in data analysis tools because of this realization. The skills acquired proved beneficial because I successfully used them </w:t>
      </w:r>
      <w:r w:rsidRPr="00966BD3">
        <w:rPr>
          <w:rFonts w:ascii="Times New Roman" w:hAnsi="Times New Roman" w:cs="Times New Roman"/>
          <w:sz w:val="24"/>
          <w:szCs w:val="24"/>
        </w:rPr>
        <w:lastRenderedPageBreak/>
        <w:t>in my academic work and internship activities. My professional interactions have improved through practical learning of employability skills. These lessons have made me aware of how I should interact with future employers and colleagues through error-free professional emails which maintain direct and formal communication.</w:t>
      </w:r>
      <w:r w:rsidR="00893C6E" w:rsidRPr="00966BD3">
        <w:rPr>
          <w:rFonts w:ascii="Times New Roman" w:hAnsi="Times New Roman" w:cs="Times New Roman"/>
          <w:sz w:val="24"/>
          <w:szCs w:val="24"/>
        </w:rPr>
        <w:t xml:space="preserve"> </w:t>
      </w:r>
      <w:r w:rsidR="004B7C46" w:rsidRPr="004B7C46">
        <w:rPr>
          <w:rFonts w:ascii="Times New Roman" w:hAnsi="Times New Roman" w:cs="Times New Roman"/>
          <w:sz w:val="24"/>
          <w:szCs w:val="24"/>
        </w:rPr>
        <w:t xml:space="preserve">The STAR (Situation, Task, Action, Result) and SHER (Situation, Hindrance, Effort, Result) models have </w:t>
      </w:r>
      <w:r w:rsidR="00895159" w:rsidRPr="00966BD3">
        <w:rPr>
          <w:rFonts w:ascii="Times New Roman" w:hAnsi="Times New Roman" w:cs="Times New Roman"/>
          <w:sz w:val="24"/>
          <w:szCs w:val="24"/>
        </w:rPr>
        <w:t xml:space="preserve">also </w:t>
      </w:r>
      <w:r w:rsidR="004B7C46" w:rsidRPr="004B7C46">
        <w:rPr>
          <w:rFonts w:ascii="Times New Roman" w:hAnsi="Times New Roman" w:cs="Times New Roman"/>
          <w:sz w:val="24"/>
          <w:szCs w:val="24"/>
        </w:rPr>
        <w:t xml:space="preserve">been particularly useful in preparing </w:t>
      </w:r>
      <w:r w:rsidR="00895159" w:rsidRPr="00966BD3">
        <w:rPr>
          <w:rFonts w:ascii="Times New Roman" w:hAnsi="Times New Roman" w:cs="Times New Roman"/>
          <w:sz w:val="24"/>
          <w:szCs w:val="24"/>
        </w:rPr>
        <w:t xml:space="preserve">me </w:t>
      </w:r>
      <w:r w:rsidR="004B7C46" w:rsidRPr="004B7C46">
        <w:rPr>
          <w:rFonts w:ascii="Times New Roman" w:hAnsi="Times New Roman" w:cs="Times New Roman"/>
          <w:sz w:val="24"/>
          <w:szCs w:val="24"/>
        </w:rPr>
        <w:t xml:space="preserve">for </w:t>
      </w:r>
      <w:r w:rsidR="00893C6E" w:rsidRPr="00966BD3">
        <w:rPr>
          <w:rFonts w:ascii="Times New Roman" w:hAnsi="Times New Roman" w:cs="Times New Roman"/>
          <w:sz w:val="24"/>
          <w:szCs w:val="24"/>
        </w:rPr>
        <w:t xml:space="preserve">the </w:t>
      </w:r>
      <w:r w:rsidR="004B7C46" w:rsidRPr="004B7C46">
        <w:rPr>
          <w:rFonts w:ascii="Times New Roman" w:hAnsi="Times New Roman" w:cs="Times New Roman"/>
          <w:sz w:val="24"/>
          <w:szCs w:val="24"/>
        </w:rPr>
        <w:t>job interviews. These frameworks provide a structured way to answer behavioral interview questions by highlighting specific examples from my experiences. For instance, I was asked to describe a time when I faced a challenge and how I overcame it</w:t>
      </w:r>
      <w:r w:rsidR="00893C6E" w:rsidRPr="00966BD3">
        <w:rPr>
          <w:rFonts w:ascii="Times New Roman" w:hAnsi="Times New Roman" w:cs="Times New Roman"/>
          <w:sz w:val="24"/>
          <w:szCs w:val="24"/>
        </w:rPr>
        <w:t xml:space="preserve"> </w:t>
      </w:r>
      <w:r w:rsidR="00893C6E" w:rsidRPr="004B7C46">
        <w:rPr>
          <w:rFonts w:ascii="Times New Roman" w:hAnsi="Times New Roman" w:cs="Times New Roman"/>
          <w:sz w:val="24"/>
          <w:szCs w:val="24"/>
        </w:rPr>
        <w:t>during a mock interview</w:t>
      </w:r>
      <w:r w:rsidR="00893C6E" w:rsidRPr="00966BD3">
        <w:rPr>
          <w:rFonts w:ascii="Times New Roman" w:hAnsi="Times New Roman" w:cs="Times New Roman"/>
          <w:sz w:val="24"/>
          <w:szCs w:val="24"/>
        </w:rPr>
        <w:t xml:space="preserve"> and I answered it by u</w:t>
      </w:r>
      <w:r w:rsidR="004B7C46" w:rsidRPr="004B7C46">
        <w:rPr>
          <w:rFonts w:ascii="Times New Roman" w:hAnsi="Times New Roman" w:cs="Times New Roman"/>
          <w:sz w:val="24"/>
          <w:szCs w:val="24"/>
        </w:rPr>
        <w:t>sing the STAR model</w:t>
      </w:r>
      <w:r w:rsidR="00893C6E" w:rsidRPr="00966BD3">
        <w:rPr>
          <w:rFonts w:ascii="Times New Roman" w:hAnsi="Times New Roman" w:cs="Times New Roman"/>
          <w:sz w:val="24"/>
          <w:szCs w:val="24"/>
        </w:rPr>
        <w:t xml:space="preserve"> where</w:t>
      </w:r>
      <w:r w:rsidR="004B7C46" w:rsidRPr="004B7C46">
        <w:rPr>
          <w:rFonts w:ascii="Times New Roman" w:hAnsi="Times New Roman" w:cs="Times New Roman"/>
          <w:sz w:val="24"/>
          <w:szCs w:val="24"/>
        </w:rPr>
        <w:t xml:space="preserve"> I shared a story about a group project where I took the lead to resolve a conflict and ensure the team met its deadline. This approach helped me </w:t>
      </w:r>
      <w:r w:rsidR="00893C6E" w:rsidRPr="00966BD3">
        <w:rPr>
          <w:rFonts w:ascii="Times New Roman" w:hAnsi="Times New Roman" w:cs="Times New Roman"/>
          <w:sz w:val="24"/>
          <w:szCs w:val="24"/>
        </w:rPr>
        <w:t xml:space="preserve">to </w:t>
      </w:r>
      <w:r w:rsidR="00893C6E" w:rsidRPr="004B7C46">
        <w:rPr>
          <w:rFonts w:ascii="Times New Roman" w:hAnsi="Times New Roman" w:cs="Times New Roman"/>
          <w:sz w:val="24"/>
          <w:szCs w:val="24"/>
        </w:rPr>
        <w:t>clearly and confidently</w:t>
      </w:r>
      <w:r w:rsidR="00893C6E" w:rsidRPr="00966BD3">
        <w:rPr>
          <w:rFonts w:ascii="Times New Roman" w:hAnsi="Times New Roman" w:cs="Times New Roman"/>
          <w:sz w:val="24"/>
          <w:szCs w:val="24"/>
        </w:rPr>
        <w:t xml:space="preserve"> </w:t>
      </w:r>
      <w:r w:rsidR="004B7C46" w:rsidRPr="004B7C46">
        <w:rPr>
          <w:rFonts w:ascii="Times New Roman" w:hAnsi="Times New Roman" w:cs="Times New Roman"/>
          <w:sz w:val="24"/>
          <w:szCs w:val="24"/>
        </w:rPr>
        <w:t>articulate my response</w:t>
      </w:r>
      <w:r w:rsidR="004B7683" w:rsidRPr="00966BD3">
        <w:rPr>
          <w:rFonts w:ascii="Times New Roman" w:hAnsi="Times New Roman" w:cs="Times New Roman"/>
          <w:sz w:val="24"/>
          <w:szCs w:val="24"/>
        </w:rPr>
        <w:t xml:space="preserve"> (Robertson et al., 2020)</w:t>
      </w:r>
      <w:r w:rsidR="004B7C46" w:rsidRPr="004B7C46">
        <w:rPr>
          <w:rFonts w:ascii="Times New Roman" w:hAnsi="Times New Roman" w:cs="Times New Roman"/>
          <w:sz w:val="24"/>
          <w:szCs w:val="24"/>
        </w:rPr>
        <w:t>.</w:t>
      </w:r>
    </w:p>
    <w:p w14:paraId="22390B1E" w14:textId="304304A4" w:rsidR="004B7C46" w:rsidRPr="004B7C46" w:rsidRDefault="00893C6E" w:rsidP="00966BD3">
      <w:pPr>
        <w:spacing w:line="360" w:lineRule="auto"/>
        <w:jc w:val="both"/>
        <w:rPr>
          <w:rFonts w:ascii="Times New Roman" w:hAnsi="Times New Roman" w:cs="Times New Roman"/>
          <w:sz w:val="24"/>
          <w:szCs w:val="24"/>
        </w:rPr>
      </w:pPr>
      <w:r w:rsidRPr="00966BD3">
        <w:rPr>
          <w:rFonts w:ascii="Times New Roman" w:hAnsi="Times New Roman" w:cs="Times New Roman"/>
          <w:sz w:val="24"/>
          <w:szCs w:val="24"/>
        </w:rPr>
        <w:t xml:space="preserve">According to </w:t>
      </w:r>
      <w:r w:rsidR="004B7683" w:rsidRPr="00966BD3">
        <w:rPr>
          <w:rFonts w:ascii="Times New Roman" w:hAnsi="Times New Roman" w:cs="Times New Roman"/>
          <w:sz w:val="24"/>
          <w:szCs w:val="24"/>
        </w:rPr>
        <w:t>Gallagher (2022),</w:t>
      </w:r>
      <w:r w:rsidRPr="00966BD3">
        <w:rPr>
          <w:rFonts w:ascii="Times New Roman" w:hAnsi="Times New Roman" w:cs="Times New Roman"/>
          <w:sz w:val="24"/>
          <w:szCs w:val="24"/>
        </w:rPr>
        <w:t xml:space="preserve"> better insights about career fulfillment and employee drive has been obtained through the applications of Holland’s career theory together with Maslow’s hierarchy of needs. Holland’s theory underlines the need for people to match their personality with their work setting. People tend to find greater satisfaction in professions which align with their personal interests together with their abilities according to this theory. My personality type which includes working with others and solving problems directs me toward consulting or project management roles. The knowledge has shaped my career search by directing me toward positions which match my personality characteristics. The workplace motivation can be better understood by investigating Maslow’s hierarchy of needs. According to this theory human beings seek three progressive layering systems of needs that begin with survival needs followed by achievement of self-actualization goals. </w:t>
      </w:r>
      <w:r w:rsidR="004B7683" w:rsidRPr="00966BD3">
        <w:rPr>
          <w:rFonts w:ascii="Times New Roman" w:hAnsi="Times New Roman" w:cs="Times New Roman"/>
          <w:sz w:val="24"/>
          <w:szCs w:val="24"/>
        </w:rPr>
        <w:t xml:space="preserve">Lejeune et al. (2021) </w:t>
      </w:r>
      <w:r w:rsidRPr="00966BD3">
        <w:rPr>
          <w:rFonts w:ascii="Times New Roman" w:hAnsi="Times New Roman" w:cs="Times New Roman"/>
          <w:sz w:val="24"/>
          <w:szCs w:val="24"/>
        </w:rPr>
        <w:t>states that workplace satisfaction in a professional setting requires both secure employment and fair wages and also requires chances for growth in addition to recognition and fulfillment. My knowledge of this theory motivates me to pursue positions which fulfill financial requirements while enabling personal and professional advancement.</w:t>
      </w:r>
    </w:p>
    <w:p w14:paraId="016C40D0" w14:textId="77777777" w:rsidR="004B7C46" w:rsidRPr="00966BD3" w:rsidRDefault="004B7C46" w:rsidP="00966BD3">
      <w:pPr>
        <w:pStyle w:val="Heading2"/>
        <w:spacing w:line="360" w:lineRule="auto"/>
        <w:jc w:val="both"/>
        <w:rPr>
          <w:rFonts w:ascii="Times New Roman" w:hAnsi="Times New Roman" w:cs="Times New Roman"/>
          <w:sz w:val="24"/>
          <w:szCs w:val="24"/>
        </w:rPr>
      </w:pPr>
      <w:bookmarkStart w:id="4" w:name="_Toc189836188"/>
      <w:r w:rsidRPr="00966BD3">
        <w:rPr>
          <w:rFonts w:ascii="Times New Roman" w:hAnsi="Times New Roman" w:cs="Times New Roman"/>
          <w:sz w:val="24"/>
          <w:szCs w:val="24"/>
        </w:rPr>
        <w:t>Now What?</w:t>
      </w:r>
      <w:bookmarkEnd w:id="4"/>
    </w:p>
    <w:p w14:paraId="669F9D86" w14:textId="26A8524C" w:rsidR="00893C6E" w:rsidRPr="00966BD3" w:rsidRDefault="00893C6E" w:rsidP="00966BD3">
      <w:pPr>
        <w:spacing w:line="360" w:lineRule="auto"/>
        <w:jc w:val="both"/>
        <w:rPr>
          <w:rFonts w:ascii="Times New Roman" w:hAnsi="Times New Roman" w:cs="Times New Roman"/>
          <w:sz w:val="24"/>
          <w:szCs w:val="24"/>
        </w:rPr>
      </w:pPr>
      <w:r w:rsidRPr="00966BD3">
        <w:rPr>
          <w:rFonts w:ascii="Times New Roman" w:hAnsi="Times New Roman" w:cs="Times New Roman"/>
          <w:sz w:val="24"/>
          <w:szCs w:val="24"/>
        </w:rPr>
        <w:t xml:space="preserve">I will use the acquired knowledge and skills to enhance my professional growth in the future. I prioritize maintaining a current personal development plan (PDP) which tracks my developing objectives and ambitions. I will keep my focus and motivation strong by establishing new SMART </w:t>
      </w:r>
      <w:r w:rsidRPr="00966BD3">
        <w:rPr>
          <w:rFonts w:ascii="Times New Roman" w:hAnsi="Times New Roman" w:cs="Times New Roman"/>
          <w:sz w:val="24"/>
          <w:szCs w:val="24"/>
        </w:rPr>
        <w:lastRenderedPageBreak/>
        <w:t>goals and monitoring my advancement. My upcoming objective involves securing hands-on experience in my career field by pursuing internships as well as part-time positions. My research into available opportunities has started while I connect with professionals who provide guidance</w:t>
      </w:r>
      <w:r w:rsidR="004B7683" w:rsidRPr="00966BD3">
        <w:rPr>
          <w:rFonts w:ascii="Times New Roman" w:hAnsi="Times New Roman" w:cs="Times New Roman"/>
          <w:sz w:val="24"/>
          <w:szCs w:val="24"/>
        </w:rPr>
        <w:t xml:space="preserve"> (Kononova et al., 2019)</w:t>
      </w:r>
      <w:r w:rsidRPr="00966BD3">
        <w:rPr>
          <w:rFonts w:ascii="Times New Roman" w:hAnsi="Times New Roman" w:cs="Times New Roman"/>
          <w:sz w:val="24"/>
          <w:szCs w:val="24"/>
        </w:rPr>
        <w:t>. The process of reflective practice will function as a vital element for my continuous development. A reflective journal will become my tool to record my professional experiences together with challenges and achievements. By implementing this practice I will achieve better learning outcomes and success recognition while pinpointing my developmental needs. I will dedicate time to review my performance at networking events and interviews to determine both positive aspects and steps for improvement before the next event. The practice of self-reflection will help me evolve while adapting to new situations. I will maintain networking as my essential focus because I understand its vital role in establishing relationships while discovering new opportunities. I will maintain my dedication to industry events while using LinkedIn connections to interact with professionals and find mentors from inspiring people. I have decided to become a member of professional associations in my field of work to build my network while gaining industry-related knowledge through their channels. My career advancement will benefit from developing solid professional relationships which provide me with essential guidance and expertise</w:t>
      </w:r>
      <w:r w:rsidR="004B7683" w:rsidRPr="00966BD3">
        <w:rPr>
          <w:rFonts w:ascii="Times New Roman" w:hAnsi="Times New Roman" w:cs="Times New Roman"/>
          <w:sz w:val="24"/>
          <w:szCs w:val="24"/>
        </w:rPr>
        <w:t xml:space="preserve"> (Cottrell, 2021)</w:t>
      </w:r>
      <w:r w:rsidRPr="00966BD3">
        <w:rPr>
          <w:rFonts w:ascii="Times New Roman" w:hAnsi="Times New Roman" w:cs="Times New Roman"/>
          <w:sz w:val="24"/>
          <w:szCs w:val="24"/>
        </w:rPr>
        <w:t>.</w:t>
      </w:r>
      <w:r w:rsidR="00966BD3" w:rsidRPr="00966BD3">
        <w:rPr>
          <w:rFonts w:ascii="Times New Roman" w:hAnsi="Times New Roman" w:cs="Times New Roman"/>
          <w:sz w:val="24"/>
          <w:szCs w:val="24"/>
        </w:rPr>
        <w:t xml:space="preserve"> </w:t>
      </w:r>
      <w:r w:rsidR="004B7C46" w:rsidRPr="004B7C46">
        <w:rPr>
          <w:rFonts w:ascii="Times New Roman" w:hAnsi="Times New Roman" w:cs="Times New Roman"/>
          <w:sz w:val="24"/>
          <w:szCs w:val="24"/>
        </w:rPr>
        <w:t xml:space="preserve">The STAR and SHER models will </w:t>
      </w:r>
      <w:r w:rsidR="00966BD3" w:rsidRPr="00966BD3">
        <w:rPr>
          <w:rFonts w:ascii="Times New Roman" w:hAnsi="Times New Roman" w:cs="Times New Roman"/>
          <w:sz w:val="24"/>
          <w:szCs w:val="24"/>
        </w:rPr>
        <w:t xml:space="preserve">also </w:t>
      </w:r>
      <w:r w:rsidR="004B7C46" w:rsidRPr="004B7C46">
        <w:rPr>
          <w:rFonts w:ascii="Times New Roman" w:hAnsi="Times New Roman" w:cs="Times New Roman"/>
          <w:sz w:val="24"/>
          <w:szCs w:val="24"/>
        </w:rPr>
        <w:t xml:space="preserve">continue to be valuable tools in my job search and interview preparation. </w:t>
      </w:r>
    </w:p>
    <w:p w14:paraId="22ECAD36" w14:textId="218E6F9C" w:rsidR="00966BD3" w:rsidRPr="00966BD3" w:rsidRDefault="00966BD3" w:rsidP="00966BD3">
      <w:pPr>
        <w:pStyle w:val="Heading1"/>
        <w:spacing w:line="360" w:lineRule="auto"/>
        <w:jc w:val="both"/>
        <w:rPr>
          <w:rFonts w:ascii="Times New Roman" w:hAnsi="Times New Roman" w:cs="Times New Roman"/>
          <w:sz w:val="24"/>
          <w:szCs w:val="24"/>
        </w:rPr>
      </w:pPr>
      <w:bookmarkStart w:id="5" w:name="_Toc189836189"/>
      <w:r w:rsidRPr="00966BD3">
        <w:rPr>
          <w:rFonts w:ascii="Times New Roman" w:hAnsi="Times New Roman" w:cs="Times New Roman"/>
          <w:sz w:val="24"/>
          <w:szCs w:val="24"/>
        </w:rPr>
        <w:t>Conclusion</w:t>
      </w:r>
      <w:bookmarkEnd w:id="5"/>
    </w:p>
    <w:p w14:paraId="7C26BA91" w14:textId="7AF84E9C" w:rsidR="00966BD3" w:rsidRPr="00966BD3" w:rsidRDefault="00893C6E" w:rsidP="00966BD3">
      <w:pPr>
        <w:spacing w:line="360" w:lineRule="auto"/>
        <w:jc w:val="both"/>
        <w:rPr>
          <w:rFonts w:ascii="Times New Roman" w:hAnsi="Times New Roman" w:cs="Times New Roman"/>
          <w:sz w:val="24"/>
          <w:szCs w:val="24"/>
        </w:rPr>
      </w:pPr>
      <w:r w:rsidRPr="00966BD3">
        <w:rPr>
          <w:rFonts w:ascii="Times New Roman" w:hAnsi="Times New Roman" w:cs="Times New Roman"/>
          <w:sz w:val="24"/>
          <w:szCs w:val="24"/>
        </w:rPr>
        <w:t xml:space="preserve">The lecture series delivered a complete set of tools that helped me develop my professional career. Application of the lecture series models and theories to my experiences has revealed to me how my strengths and goals and values became clearer to understand. </w:t>
      </w:r>
      <w:r w:rsidR="00966BD3" w:rsidRPr="00966BD3">
        <w:rPr>
          <w:rFonts w:ascii="Times New Roman" w:hAnsi="Times New Roman" w:cs="Times New Roman"/>
          <w:sz w:val="24"/>
          <w:szCs w:val="24"/>
        </w:rPr>
        <w:t xml:space="preserve">The professional values I have learned will direct my behavior as I transition into the professional world because they match my core principles. I will actively search for organizations that focus on diversity and inclusion because they actively work to build a positive workplace environment that promotes equity. </w:t>
      </w:r>
      <w:r w:rsidRPr="00966BD3">
        <w:rPr>
          <w:rFonts w:ascii="Times New Roman" w:hAnsi="Times New Roman" w:cs="Times New Roman"/>
          <w:sz w:val="24"/>
          <w:szCs w:val="24"/>
        </w:rPr>
        <w:t>The knowledge I acquired through this experience will guide me toward achieving my career objectives while making substantial contributions to my professional area. The professional development path continues indefinitely and I feel enthusiastic about ongoing learning and growth and excellence achievement.</w:t>
      </w:r>
    </w:p>
    <w:p w14:paraId="3154F04E" w14:textId="77777777" w:rsidR="00966BD3" w:rsidRPr="00966BD3" w:rsidRDefault="00966BD3" w:rsidP="00966BD3">
      <w:pPr>
        <w:spacing w:line="360" w:lineRule="auto"/>
        <w:jc w:val="both"/>
        <w:rPr>
          <w:rFonts w:ascii="Times New Roman" w:hAnsi="Times New Roman" w:cs="Times New Roman"/>
          <w:sz w:val="24"/>
          <w:szCs w:val="24"/>
        </w:rPr>
      </w:pPr>
      <w:r w:rsidRPr="00966BD3">
        <w:rPr>
          <w:rFonts w:ascii="Times New Roman" w:hAnsi="Times New Roman" w:cs="Times New Roman"/>
          <w:sz w:val="24"/>
          <w:szCs w:val="24"/>
        </w:rPr>
        <w:br w:type="page"/>
      </w:r>
    </w:p>
    <w:p w14:paraId="753DE14D" w14:textId="2A9BB10B" w:rsidR="000C1757" w:rsidRPr="00966BD3" w:rsidRDefault="00966BD3" w:rsidP="00966BD3">
      <w:pPr>
        <w:pStyle w:val="Heading1"/>
        <w:spacing w:line="360" w:lineRule="auto"/>
        <w:jc w:val="both"/>
        <w:rPr>
          <w:rFonts w:ascii="Times New Roman" w:hAnsi="Times New Roman" w:cs="Times New Roman"/>
          <w:sz w:val="24"/>
          <w:szCs w:val="24"/>
        </w:rPr>
      </w:pPr>
      <w:bookmarkStart w:id="6" w:name="_Toc189836190"/>
      <w:r w:rsidRPr="00966BD3">
        <w:rPr>
          <w:rFonts w:ascii="Times New Roman" w:hAnsi="Times New Roman" w:cs="Times New Roman"/>
          <w:sz w:val="24"/>
          <w:szCs w:val="24"/>
        </w:rPr>
        <w:lastRenderedPageBreak/>
        <w:t>References</w:t>
      </w:r>
      <w:bookmarkEnd w:id="6"/>
    </w:p>
    <w:p w14:paraId="57F87F79" w14:textId="77777777" w:rsidR="00966BD3" w:rsidRPr="00966BD3" w:rsidRDefault="00966BD3" w:rsidP="00966BD3">
      <w:pPr>
        <w:spacing w:line="360" w:lineRule="auto"/>
        <w:jc w:val="both"/>
        <w:rPr>
          <w:rFonts w:ascii="Times New Roman" w:hAnsi="Times New Roman" w:cs="Times New Roman"/>
          <w:sz w:val="24"/>
          <w:szCs w:val="24"/>
        </w:rPr>
      </w:pPr>
      <w:proofErr w:type="spellStart"/>
      <w:r w:rsidRPr="00966BD3">
        <w:rPr>
          <w:rFonts w:ascii="Times New Roman" w:hAnsi="Times New Roman" w:cs="Times New Roman"/>
          <w:sz w:val="24"/>
          <w:szCs w:val="24"/>
        </w:rPr>
        <w:t>Adewale</w:t>
      </w:r>
      <w:proofErr w:type="spellEnd"/>
      <w:r w:rsidRPr="00966BD3">
        <w:rPr>
          <w:rFonts w:ascii="Times New Roman" w:hAnsi="Times New Roman" w:cs="Times New Roman"/>
          <w:sz w:val="24"/>
          <w:szCs w:val="24"/>
        </w:rPr>
        <w:t xml:space="preserve">, O.S., </w:t>
      </w:r>
      <w:proofErr w:type="spellStart"/>
      <w:r w:rsidRPr="00966BD3">
        <w:rPr>
          <w:rFonts w:ascii="Times New Roman" w:hAnsi="Times New Roman" w:cs="Times New Roman"/>
          <w:sz w:val="24"/>
          <w:szCs w:val="24"/>
        </w:rPr>
        <w:t>Agbonifo</w:t>
      </w:r>
      <w:proofErr w:type="spellEnd"/>
      <w:r w:rsidRPr="00966BD3">
        <w:rPr>
          <w:rFonts w:ascii="Times New Roman" w:hAnsi="Times New Roman" w:cs="Times New Roman"/>
          <w:sz w:val="24"/>
          <w:szCs w:val="24"/>
        </w:rPr>
        <w:t xml:space="preserve">, O.C. and Lauretta, O., 2019. Development of a </w:t>
      </w:r>
      <w:proofErr w:type="spellStart"/>
      <w:r w:rsidRPr="00966BD3">
        <w:rPr>
          <w:rFonts w:ascii="Times New Roman" w:hAnsi="Times New Roman" w:cs="Times New Roman"/>
          <w:sz w:val="24"/>
          <w:szCs w:val="24"/>
        </w:rPr>
        <w:t>myers-briggs</w:t>
      </w:r>
      <w:proofErr w:type="spellEnd"/>
      <w:r w:rsidRPr="00966BD3">
        <w:rPr>
          <w:rFonts w:ascii="Times New Roman" w:hAnsi="Times New Roman" w:cs="Times New Roman"/>
          <w:sz w:val="24"/>
          <w:szCs w:val="24"/>
        </w:rPr>
        <w:t xml:space="preserve"> type indicator based </w:t>
      </w:r>
      <w:proofErr w:type="spellStart"/>
      <w:r w:rsidRPr="00966BD3">
        <w:rPr>
          <w:rFonts w:ascii="Times New Roman" w:hAnsi="Times New Roman" w:cs="Times New Roman"/>
          <w:sz w:val="24"/>
          <w:szCs w:val="24"/>
        </w:rPr>
        <w:t>personalised</w:t>
      </w:r>
      <w:proofErr w:type="spellEnd"/>
      <w:r w:rsidRPr="00966BD3">
        <w:rPr>
          <w:rFonts w:ascii="Times New Roman" w:hAnsi="Times New Roman" w:cs="Times New Roman"/>
          <w:sz w:val="24"/>
          <w:szCs w:val="24"/>
        </w:rPr>
        <w:t xml:space="preserve"> e-learning system. </w:t>
      </w:r>
      <w:r w:rsidRPr="00966BD3">
        <w:rPr>
          <w:rFonts w:ascii="Times New Roman" w:hAnsi="Times New Roman" w:cs="Times New Roman"/>
          <w:i/>
          <w:iCs/>
          <w:sz w:val="24"/>
          <w:szCs w:val="24"/>
        </w:rPr>
        <w:t>International Journal of Computer (IJC)</w:t>
      </w:r>
      <w:r w:rsidRPr="00966BD3">
        <w:rPr>
          <w:rFonts w:ascii="Times New Roman" w:hAnsi="Times New Roman" w:cs="Times New Roman"/>
          <w:sz w:val="24"/>
          <w:szCs w:val="24"/>
        </w:rPr>
        <w:t>, </w:t>
      </w:r>
      <w:r w:rsidRPr="00966BD3">
        <w:rPr>
          <w:rFonts w:ascii="Times New Roman" w:hAnsi="Times New Roman" w:cs="Times New Roman"/>
          <w:i/>
          <w:iCs/>
          <w:sz w:val="24"/>
          <w:szCs w:val="24"/>
        </w:rPr>
        <w:t>35</w:t>
      </w:r>
      <w:r w:rsidRPr="00966BD3">
        <w:rPr>
          <w:rFonts w:ascii="Times New Roman" w:hAnsi="Times New Roman" w:cs="Times New Roman"/>
          <w:sz w:val="24"/>
          <w:szCs w:val="24"/>
        </w:rPr>
        <w:t>(1), pp.101-125.</w:t>
      </w:r>
    </w:p>
    <w:p w14:paraId="733F1A99" w14:textId="77777777" w:rsidR="00966BD3" w:rsidRPr="00966BD3" w:rsidRDefault="00966BD3" w:rsidP="00966BD3">
      <w:pPr>
        <w:spacing w:line="360" w:lineRule="auto"/>
        <w:jc w:val="both"/>
        <w:rPr>
          <w:rFonts w:ascii="Times New Roman" w:hAnsi="Times New Roman" w:cs="Times New Roman"/>
          <w:sz w:val="24"/>
          <w:szCs w:val="24"/>
        </w:rPr>
      </w:pPr>
      <w:r w:rsidRPr="00966BD3">
        <w:rPr>
          <w:rFonts w:ascii="Times New Roman" w:hAnsi="Times New Roman" w:cs="Times New Roman"/>
          <w:sz w:val="24"/>
          <w:szCs w:val="24"/>
        </w:rPr>
        <w:t>Cottrell, S. (2021) Skills for success: personal development and employability . 4th edition. London :, Red Globe Press.</w:t>
      </w:r>
    </w:p>
    <w:p w14:paraId="56EC5106" w14:textId="77777777" w:rsidR="00966BD3" w:rsidRPr="00966BD3" w:rsidRDefault="00966BD3" w:rsidP="00966BD3">
      <w:pPr>
        <w:spacing w:line="360" w:lineRule="auto"/>
        <w:jc w:val="both"/>
        <w:rPr>
          <w:rFonts w:ascii="Times New Roman" w:hAnsi="Times New Roman" w:cs="Times New Roman"/>
          <w:sz w:val="24"/>
          <w:szCs w:val="24"/>
        </w:rPr>
      </w:pPr>
      <w:r w:rsidRPr="00966BD3">
        <w:rPr>
          <w:rFonts w:ascii="Times New Roman" w:hAnsi="Times New Roman" w:cs="Times New Roman"/>
          <w:sz w:val="24"/>
          <w:szCs w:val="24"/>
        </w:rPr>
        <w:t>Gallagher, K. (2022) Essential study and employment skills for business and management students . Fourth edition. Oxford :, Oxford University Press.</w:t>
      </w:r>
    </w:p>
    <w:p w14:paraId="42ED2D52" w14:textId="77777777" w:rsidR="00966BD3" w:rsidRPr="00966BD3" w:rsidRDefault="00966BD3" w:rsidP="00966BD3">
      <w:pPr>
        <w:spacing w:line="360" w:lineRule="auto"/>
        <w:jc w:val="both"/>
        <w:rPr>
          <w:rFonts w:ascii="Times New Roman" w:hAnsi="Times New Roman" w:cs="Times New Roman"/>
          <w:sz w:val="24"/>
          <w:szCs w:val="24"/>
        </w:rPr>
      </w:pPr>
      <w:r w:rsidRPr="00966BD3">
        <w:rPr>
          <w:rFonts w:ascii="Times New Roman" w:hAnsi="Times New Roman" w:cs="Times New Roman"/>
          <w:sz w:val="24"/>
          <w:szCs w:val="24"/>
        </w:rPr>
        <w:t xml:space="preserve">Kononova, O., </w:t>
      </w:r>
      <w:proofErr w:type="spellStart"/>
      <w:r w:rsidRPr="00966BD3">
        <w:rPr>
          <w:rFonts w:ascii="Times New Roman" w:hAnsi="Times New Roman" w:cs="Times New Roman"/>
          <w:sz w:val="24"/>
          <w:szCs w:val="24"/>
        </w:rPr>
        <w:t>Shpatakova</w:t>
      </w:r>
      <w:proofErr w:type="spellEnd"/>
      <w:r w:rsidRPr="00966BD3">
        <w:rPr>
          <w:rFonts w:ascii="Times New Roman" w:hAnsi="Times New Roman" w:cs="Times New Roman"/>
          <w:sz w:val="24"/>
          <w:szCs w:val="24"/>
        </w:rPr>
        <w:t xml:space="preserve">, O. and </w:t>
      </w:r>
      <w:proofErr w:type="spellStart"/>
      <w:r w:rsidRPr="00966BD3">
        <w:rPr>
          <w:rFonts w:ascii="Times New Roman" w:hAnsi="Times New Roman" w:cs="Times New Roman"/>
          <w:sz w:val="24"/>
          <w:szCs w:val="24"/>
        </w:rPr>
        <w:t>Holovchenko</w:t>
      </w:r>
      <w:proofErr w:type="spellEnd"/>
      <w:r w:rsidRPr="00966BD3">
        <w:rPr>
          <w:rFonts w:ascii="Times New Roman" w:hAnsi="Times New Roman" w:cs="Times New Roman"/>
          <w:sz w:val="24"/>
          <w:szCs w:val="24"/>
        </w:rPr>
        <w:t>, Y., 2019. Use of the smart goals as one of effective approach for the corporate strategic planning. In </w:t>
      </w:r>
      <w:r w:rsidRPr="00966BD3">
        <w:rPr>
          <w:rFonts w:ascii="Times New Roman" w:hAnsi="Times New Roman" w:cs="Times New Roman"/>
          <w:i/>
          <w:iCs/>
          <w:sz w:val="24"/>
          <w:szCs w:val="24"/>
        </w:rPr>
        <w:t>Colloquium-journal</w:t>
      </w:r>
      <w:r w:rsidRPr="00966BD3">
        <w:rPr>
          <w:rFonts w:ascii="Times New Roman" w:hAnsi="Times New Roman" w:cs="Times New Roman"/>
          <w:sz w:val="24"/>
          <w:szCs w:val="24"/>
        </w:rPr>
        <w:t xml:space="preserve"> (No. 2-5, pp. 67-68). </w:t>
      </w:r>
    </w:p>
    <w:p w14:paraId="1FF069F9" w14:textId="77777777" w:rsidR="00966BD3" w:rsidRPr="00966BD3" w:rsidRDefault="00966BD3" w:rsidP="00966BD3">
      <w:pPr>
        <w:spacing w:line="360" w:lineRule="auto"/>
        <w:jc w:val="both"/>
        <w:rPr>
          <w:rFonts w:ascii="Times New Roman" w:hAnsi="Times New Roman" w:cs="Times New Roman"/>
          <w:sz w:val="24"/>
          <w:szCs w:val="24"/>
        </w:rPr>
      </w:pPr>
      <w:r w:rsidRPr="00966BD3">
        <w:rPr>
          <w:rFonts w:ascii="Times New Roman" w:hAnsi="Times New Roman" w:cs="Times New Roman"/>
          <w:sz w:val="24"/>
          <w:szCs w:val="24"/>
        </w:rPr>
        <w:t xml:space="preserve">Lejeune, C., </w:t>
      </w:r>
      <w:proofErr w:type="spellStart"/>
      <w:r w:rsidRPr="00966BD3">
        <w:rPr>
          <w:rFonts w:ascii="Times New Roman" w:hAnsi="Times New Roman" w:cs="Times New Roman"/>
          <w:sz w:val="24"/>
          <w:szCs w:val="24"/>
        </w:rPr>
        <w:t>Beausaert</w:t>
      </w:r>
      <w:proofErr w:type="spellEnd"/>
      <w:r w:rsidRPr="00966BD3">
        <w:rPr>
          <w:rFonts w:ascii="Times New Roman" w:hAnsi="Times New Roman" w:cs="Times New Roman"/>
          <w:sz w:val="24"/>
          <w:szCs w:val="24"/>
        </w:rPr>
        <w:t xml:space="preserve">, S. and </w:t>
      </w:r>
      <w:proofErr w:type="spellStart"/>
      <w:r w:rsidRPr="00966BD3">
        <w:rPr>
          <w:rFonts w:ascii="Times New Roman" w:hAnsi="Times New Roman" w:cs="Times New Roman"/>
          <w:sz w:val="24"/>
          <w:szCs w:val="24"/>
        </w:rPr>
        <w:t>Raemdonck</w:t>
      </w:r>
      <w:proofErr w:type="spellEnd"/>
      <w:r w:rsidRPr="00966BD3">
        <w:rPr>
          <w:rFonts w:ascii="Times New Roman" w:hAnsi="Times New Roman" w:cs="Times New Roman"/>
          <w:sz w:val="24"/>
          <w:szCs w:val="24"/>
        </w:rPr>
        <w:t>, I., 2021. The impact on employees’ job performance of exercising self-directed learning within personal development plan practice. </w:t>
      </w:r>
      <w:r w:rsidRPr="00966BD3">
        <w:rPr>
          <w:rFonts w:ascii="Times New Roman" w:hAnsi="Times New Roman" w:cs="Times New Roman"/>
          <w:i/>
          <w:iCs/>
          <w:sz w:val="24"/>
          <w:szCs w:val="24"/>
        </w:rPr>
        <w:t>The international journal of human resource management</w:t>
      </w:r>
      <w:r w:rsidRPr="00966BD3">
        <w:rPr>
          <w:rFonts w:ascii="Times New Roman" w:hAnsi="Times New Roman" w:cs="Times New Roman"/>
          <w:sz w:val="24"/>
          <w:szCs w:val="24"/>
        </w:rPr>
        <w:t>, </w:t>
      </w:r>
      <w:r w:rsidRPr="00966BD3">
        <w:rPr>
          <w:rFonts w:ascii="Times New Roman" w:hAnsi="Times New Roman" w:cs="Times New Roman"/>
          <w:i/>
          <w:iCs/>
          <w:sz w:val="24"/>
          <w:szCs w:val="24"/>
        </w:rPr>
        <w:t>32</w:t>
      </w:r>
      <w:r w:rsidRPr="00966BD3">
        <w:rPr>
          <w:rFonts w:ascii="Times New Roman" w:hAnsi="Times New Roman" w:cs="Times New Roman"/>
          <w:sz w:val="24"/>
          <w:szCs w:val="24"/>
        </w:rPr>
        <w:t>(5), pp.1086-1112.</w:t>
      </w:r>
    </w:p>
    <w:p w14:paraId="651E3E5C" w14:textId="77777777" w:rsidR="00966BD3" w:rsidRPr="00966BD3" w:rsidRDefault="00966BD3" w:rsidP="00966BD3">
      <w:pPr>
        <w:spacing w:line="360" w:lineRule="auto"/>
        <w:jc w:val="both"/>
        <w:rPr>
          <w:rFonts w:ascii="Times New Roman" w:hAnsi="Times New Roman" w:cs="Times New Roman"/>
          <w:sz w:val="24"/>
          <w:szCs w:val="24"/>
        </w:rPr>
      </w:pPr>
      <w:r w:rsidRPr="00966BD3">
        <w:rPr>
          <w:rFonts w:ascii="Times New Roman" w:hAnsi="Times New Roman" w:cs="Times New Roman"/>
          <w:sz w:val="24"/>
          <w:szCs w:val="24"/>
        </w:rPr>
        <w:t>Oliver, S. and Duncan, S., 2019. Looking through the Johari window. </w:t>
      </w:r>
      <w:r w:rsidRPr="00966BD3">
        <w:rPr>
          <w:rFonts w:ascii="Times New Roman" w:hAnsi="Times New Roman" w:cs="Times New Roman"/>
          <w:i/>
          <w:iCs/>
          <w:sz w:val="24"/>
          <w:szCs w:val="24"/>
        </w:rPr>
        <w:t>Research for All</w:t>
      </w:r>
      <w:r w:rsidRPr="00966BD3">
        <w:rPr>
          <w:rFonts w:ascii="Times New Roman" w:hAnsi="Times New Roman" w:cs="Times New Roman"/>
          <w:sz w:val="24"/>
          <w:szCs w:val="24"/>
        </w:rPr>
        <w:t>, </w:t>
      </w:r>
      <w:r w:rsidRPr="00966BD3">
        <w:rPr>
          <w:rFonts w:ascii="Times New Roman" w:hAnsi="Times New Roman" w:cs="Times New Roman"/>
          <w:i/>
          <w:iCs/>
          <w:sz w:val="24"/>
          <w:szCs w:val="24"/>
        </w:rPr>
        <w:t>3</w:t>
      </w:r>
      <w:r w:rsidRPr="00966BD3">
        <w:rPr>
          <w:rFonts w:ascii="Times New Roman" w:hAnsi="Times New Roman" w:cs="Times New Roman"/>
          <w:sz w:val="24"/>
          <w:szCs w:val="24"/>
        </w:rPr>
        <w:t>(1).</w:t>
      </w:r>
    </w:p>
    <w:p w14:paraId="544B4582" w14:textId="77777777" w:rsidR="00966BD3" w:rsidRPr="00966BD3" w:rsidRDefault="00966BD3" w:rsidP="00966BD3">
      <w:pPr>
        <w:spacing w:line="360" w:lineRule="auto"/>
        <w:jc w:val="both"/>
        <w:rPr>
          <w:rFonts w:ascii="Times New Roman" w:hAnsi="Times New Roman" w:cs="Times New Roman"/>
          <w:sz w:val="24"/>
          <w:szCs w:val="24"/>
        </w:rPr>
      </w:pPr>
      <w:r w:rsidRPr="00966BD3">
        <w:rPr>
          <w:rFonts w:ascii="Times New Roman" w:hAnsi="Times New Roman" w:cs="Times New Roman"/>
          <w:sz w:val="24"/>
          <w:szCs w:val="24"/>
        </w:rPr>
        <w:t>P.J. Robertson, T. Hooley, &amp; P. McCash (eds.) (2020) The Oxford handbook of career development / [electronic resource]. New York :, Oxford University Press.</w:t>
      </w:r>
    </w:p>
    <w:p w14:paraId="66B67041" w14:textId="77777777" w:rsidR="00966BD3" w:rsidRPr="00966BD3" w:rsidRDefault="00966BD3" w:rsidP="00966BD3">
      <w:pPr>
        <w:spacing w:line="360" w:lineRule="auto"/>
        <w:jc w:val="both"/>
        <w:rPr>
          <w:rFonts w:ascii="Times New Roman" w:hAnsi="Times New Roman" w:cs="Times New Roman"/>
          <w:sz w:val="24"/>
          <w:szCs w:val="24"/>
        </w:rPr>
      </w:pPr>
      <w:r w:rsidRPr="00966BD3">
        <w:rPr>
          <w:rFonts w:ascii="Times New Roman" w:hAnsi="Times New Roman" w:cs="Times New Roman"/>
          <w:sz w:val="24"/>
          <w:szCs w:val="24"/>
        </w:rPr>
        <w:t>Rojas, M., Méndez, A. and Watkins-Fassler, K., 2023. The hierarchy of needs empirical examination of Maslow’s theory and lessons for development. </w:t>
      </w:r>
      <w:r w:rsidRPr="00966BD3">
        <w:rPr>
          <w:rFonts w:ascii="Times New Roman" w:hAnsi="Times New Roman" w:cs="Times New Roman"/>
          <w:i/>
          <w:iCs/>
          <w:sz w:val="24"/>
          <w:szCs w:val="24"/>
        </w:rPr>
        <w:t>World Development</w:t>
      </w:r>
      <w:r w:rsidRPr="00966BD3">
        <w:rPr>
          <w:rFonts w:ascii="Times New Roman" w:hAnsi="Times New Roman" w:cs="Times New Roman"/>
          <w:sz w:val="24"/>
          <w:szCs w:val="24"/>
        </w:rPr>
        <w:t>, </w:t>
      </w:r>
      <w:r w:rsidRPr="00966BD3">
        <w:rPr>
          <w:rFonts w:ascii="Times New Roman" w:hAnsi="Times New Roman" w:cs="Times New Roman"/>
          <w:i/>
          <w:iCs/>
          <w:sz w:val="24"/>
          <w:szCs w:val="24"/>
        </w:rPr>
        <w:t>165</w:t>
      </w:r>
      <w:r w:rsidRPr="00966BD3">
        <w:rPr>
          <w:rFonts w:ascii="Times New Roman" w:hAnsi="Times New Roman" w:cs="Times New Roman"/>
          <w:sz w:val="24"/>
          <w:szCs w:val="24"/>
        </w:rPr>
        <w:t>, p.106185.</w:t>
      </w:r>
    </w:p>
    <w:p w14:paraId="7FFD5A41" w14:textId="77777777" w:rsidR="00966BD3" w:rsidRPr="00966BD3" w:rsidRDefault="00966BD3" w:rsidP="00966BD3">
      <w:pPr>
        <w:spacing w:line="360" w:lineRule="auto"/>
        <w:jc w:val="both"/>
        <w:rPr>
          <w:rFonts w:ascii="Times New Roman" w:hAnsi="Times New Roman" w:cs="Times New Roman"/>
          <w:sz w:val="24"/>
          <w:szCs w:val="24"/>
        </w:rPr>
      </w:pPr>
      <w:r w:rsidRPr="00966BD3">
        <w:rPr>
          <w:rFonts w:ascii="Times New Roman" w:hAnsi="Times New Roman" w:cs="Times New Roman"/>
          <w:sz w:val="24"/>
          <w:szCs w:val="24"/>
        </w:rPr>
        <w:t>SHEN, X., FENG, J., GAN, Y. and LU, Z., 2021. Enhancing the attractiveness of general practice as a career: a SWOT analysis. </w:t>
      </w:r>
      <w:r w:rsidRPr="00966BD3">
        <w:rPr>
          <w:rFonts w:ascii="Times New Roman" w:hAnsi="Times New Roman" w:cs="Times New Roman"/>
          <w:i/>
          <w:iCs/>
          <w:sz w:val="24"/>
          <w:szCs w:val="24"/>
        </w:rPr>
        <w:t>Chinese General Practice</w:t>
      </w:r>
      <w:r w:rsidRPr="00966BD3">
        <w:rPr>
          <w:rFonts w:ascii="Times New Roman" w:hAnsi="Times New Roman" w:cs="Times New Roman"/>
          <w:sz w:val="24"/>
          <w:szCs w:val="24"/>
        </w:rPr>
        <w:t>, </w:t>
      </w:r>
      <w:r w:rsidRPr="00966BD3">
        <w:rPr>
          <w:rFonts w:ascii="Times New Roman" w:hAnsi="Times New Roman" w:cs="Times New Roman"/>
          <w:i/>
          <w:iCs/>
          <w:sz w:val="24"/>
          <w:szCs w:val="24"/>
        </w:rPr>
        <w:t>24</w:t>
      </w:r>
      <w:r w:rsidRPr="00966BD3">
        <w:rPr>
          <w:rFonts w:ascii="Times New Roman" w:hAnsi="Times New Roman" w:cs="Times New Roman"/>
          <w:sz w:val="24"/>
          <w:szCs w:val="24"/>
        </w:rPr>
        <w:t>(22), p.2765.</w:t>
      </w:r>
    </w:p>
    <w:p w14:paraId="357C7E5A" w14:textId="77777777" w:rsidR="00966BD3" w:rsidRPr="00966BD3" w:rsidRDefault="00966BD3" w:rsidP="00966BD3">
      <w:pPr>
        <w:spacing w:line="360" w:lineRule="auto"/>
        <w:jc w:val="both"/>
        <w:rPr>
          <w:rFonts w:ascii="Times New Roman" w:hAnsi="Times New Roman" w:cs="Times New Roman"/>
          <w:sz w:val="24"/>
          <w:szCs w:val="24"/>
        </w:rPr>
      </w:pPr>
      <w:proofErr w:type="spellStart"/>
      <w:r w:rsidRPr="00966BD3">
        <w:rPr>
          <w:rFonts w:ascii="Times New Roman" w:hAnsi="Times New Roman" w:cs="Times New Roman"/>
          <w:sz w:val="24"/>
          <w:szCs w:val="24"/>
        </w:rPr>
        <w:t>Triono</w:t>
      </w:r>
      <w:proofErr w:type="spellEnd"/>
      <w:r w:rsidRPr="00966BD3">
        <w:rPr>
          <w:rFonts w:ascii="Times New Roman" w:hAnsi="Times New Roman" w:cs="Times New Roman"/>
          <w:sz w:val="24"/>
          <w:szCs w:val="24"/>
        </w:rPr>
        <w:t xml:space="preserve">, M.A., </w:t>
      </w:r>
      <w:proofErr w:type="spellStart"/>
      <w:r w:rsidRPr="00966BD3">
        <w:rPr>
          <w:rFonts w:ascii="Times New Roman" w:hAnsi="Times New Roman" w:cs="Times New Roman"/>
          <w:sz w:val="24"/>
          <w:szCs w:val="24"/>
        </w:rPr>
        <w:t>Harahap</w:t>
      </w:r>
      <w:proofErr w:type="spellEnd"/>
      <w:r w:rsidRPr="00966BD3">
        <w:rPr>
          <w:rFonts w:ascii="Times New Roman" w:hAnsi="Times New Roman" w:cs="Times New Roman"/>
          <w:sz w:val="24"/>
          <w:szCs w:val="24"/>
        </w:rPr>
        <w:t xml:space="preserve">, S.C. and </w:t>
      </w:r>
      <w:proofErr w:type="spellStart"/>
      <w:r w:rsidRPr="00966BD3">
        <w:rPr>
          <w:rFonts w:ascii="Times New Roman" w:hAnsi="Times New Roman" w:cs="Times New Roman"/>
          <w:sz w:val="24"/>
          <w:szCs w:val="24"/>
        </w:rPr>
        <w:t>Sihombing</w:t>
      </w:r>
      <w:proofErr w:type="spellEnd"/>
      <w:r w:rsidRPr="00966BD3">
        <w:rPr>
          <w:rFonts w:ascii="Times New Roman" w:hAnsi="Times New Roman" w:cs="Times New Roman"/>
          <w:sz w:val="24"/>
          <w:szCs w:val="24"/>
        </w:rPr>
        <w:t>, H., 2018. Identification finance students learning style through Honey and Mumford theory in disruptive era. In </w:t>
      </w:r>
      <w:r w:rsidRPr="00966BD3">
        <w:rPr>
          <w:rFonts w:ascii="Times New Roman" w:hAnsi="Times New Roman" w:cs="Times New Roman"/>
          <w:i/>
          <w:iCs/>
          <w:sz w:val="24"/>
          <w:szCs w:val="24"/>
        </w:rPr>
        <w:t>Unimed International Conference on Economics Education and Social Science</w:t>
      </w:r>
      <w:r w:rsidRPr="00966BD3">
        <w:rPr>
          <w:rFonts w:ascii="Times New Roman" w:hAnsi="Times New Roman" w:cs="Times New Roman"/>
          <w:sz w:val="24"/>
          <w:szCs w:val="24"/>
        </w:rPr>
        <w:t> (pp. 191-195).</w:t>
      </w:r>
    </w:p>
    <w:sectPr w:rsidR="00966BD3" w:rsidRPr="00966BD3">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53CDAE" w14:textId="77777777" w:rsidR="0027261E" w:rsidRDefault="0027261E" w:rsidP="00966BD3">
      <w:pPr>
        <w:spacing w:after="0" w:line="240" w:lineRule="auto"/>
      </w:pPr>
      <w:r>
        <w:separator/>
      </w:r>
    </w:p>
  </w:endnote>
  <w:endnote w:type="continuationSeparator" w:id="0">
    <w:p w14:paraId="00016CD6" w14:textId="77777777" w:rsidR="0027261E" w:rsidRDefault="0027261E" w:rsidP="00966B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8B1251" w14:textId="77777777" w:rsidR="0027261E" w:rsidRDefault="0027261E" w:rsidP="00966BD3">
      <w:pPr>
        <w:spacing w:after="0" w:line="240" w:lineRule="auto"/>
      </w:pPr>
      <w:r>
        <w:separator/>
      </w:r>
    </w:p>
  </w:footnote>
  <w:footnote w:type="continuationSeparator" w:id="0">
    <w:p w14:paraId="73A501E1" w14:textId="77777777" w:rsidR="0027261E" w:rsidRDefault="0027261E" w:rsidP="00966B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FE613A" w14:textId="08E6FF2B" w:rsidR="00966BD3" w:rsidRDefault="00966BD3">
    <w:pPr>
      <w:pStyle w:val="Header"/>
      <w:jc w:val="right"/>
    </w:pPr>
    <w:r>
      <w:t xml:space="preserve">Reflective Essay      </w:t>
    </w:r>
    <w:sdt>
      <w:sdtPr>
        <w:id w:val="902024763"/>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C6A382" w14:textId="77777777" w:rsidR="00966BD3" w:rsidRDefault="00966BD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C46"/>
    <w:rsid w:val="00001969"/>
    <w:rsid w:val="000C1757"/>
    <w:rsid w:val="000F0A1E"/>
    <w:rsid w:val="0021765F"/>
    <w:rsid w:val="0027261E"/>
    <w:rsid w:val="004B7683"/>
    <w:rsid w:val="004B7C46"/>
    <w:rsid w:val="005E489F"/>
    <w:rsid w:val="00615830"/>
    <w:rsid w:val="00893C6E"/>
    <w:rsid w:val="00895159"/>
    <w:rsid w:val="00966BD3"/>
    <w:rsid w:val="00C163D1"/>
    <w:rsid w:val="00C8763C"/>
    <w:rsid w:val="00D56330"/>
    <w:rsid w:val="00DA0AF1"/>
    <w:rsid w:val="00E863DF"/>
    <w:rsid w:val="00F2109E"/>
    <w:rsid w:val="00F73DBE"/>
    <w:rsid w:val="00FC69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2B7FA"/>
  <w15:chartTrackingRefBased/>
  <w15:docId w15:val="{1E3612F1-F0AA-4DBE-9F74-F6E58226EE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7C4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B7C4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B7C4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B7C4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B7C4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B7C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7C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7C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7C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7C4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B7C4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B7C4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B7C4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B7C4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B7C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7C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7C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7C46"/>
    <w:rPr>
      <w:rFonts w:eastAsiaTheme="majorEastAsia" w:cstheme="majorBidi"/>
      <w:color w:val="272727" w:themeColor="text1" w:themeTint="D8"/>
    </w:rPr>
  </w:style>
  <w:style w:type="paragraph" w:styleId="Title">
    <w:name w:val="Title"/>
    <w:basedOn w:val="Normal"/>
    <w:next w:val="Normal"/>
    <w:link w:val="TitleChar"/>
    <w:uiPriority w:val="10"/>
    <w:qFormat/>
    <w:rsid w:val="004B7C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7C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7C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7C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7C46"/>
    <w:pPr>
      <w:spacing w:before="160"/>
      <w:jc w:val="center"/>
    </w:pPr>
    <w:rPr>
      <w:i/>
      <w:iCs/>
      <w:color w:val="404040" w:themeColor="text1" w:themeTint="BF"/>
    </w:rPr>
  </w:style>
  <w:style w:type="character" w:customStyle="1" w:styleId="QuoteChar">
    <w:name w:val="Quote Char"/>
    <w:basedOn w:val="DefaultParagraphFont"/>
    <w:link w:val="Quote"/>
    <w:uiPriority w:val="29"/>
    <w:rsid w:val="004B7C46"/>
    <w:rPr>
      <w:i/>
      <w:iCs/>
      <w:color w:val="404040" w:themeColor="text1" w:themeTint="BF"/>
    </w:rPr>
  </w:style>
  <w:style w:type="paragraph" w:styleId="ListParagraph">
    <w:name w:val="List Paragraph"/>
    <w:basedOn w:val="Normal"/>
    <w:uiPriority w:val="34"/>
    <w:qFormat/>
    <w:rsid w:val="004B7C46"/>
    <w:pPr>
      <w:ind w:left="720"/>
      <w:contextualSpacing/>
    </w:pPr>
  </w:style>
  <w:style w:type="character" w:styleId="IntenseEmphasis">
    <w:name w:val="Intense Emphasis"/>
    <w:basedOn w:val="DefaultParagraphFont"/>
    <w:uiPriority w:val="21"/>
    <w:qFormat/>
    <w:rsid w:val="004B7C46"/>
    <w:rPr>
      <w:i/>
      <w:iCs/>
      <w:color w:val="2F5496" w:themeColor="accent1" w:themeShade="BF"/>
    </w:rPr>
  </w:style>
  <w:style w:type="paragraph" w:styleId="IntenseQuote">
    <w:name w:val="Intense Quote"/>
    <w:basedOn w:val="Normal"/>
    <w:next w:val="Normal"/>
    <w:link w:val="IntenseQuoteChar"/>
    <w:uiPriority w:val="30"/>
    <w:qFormat/>
    <w:rsid w:val="004B7C4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B7C46"/>
    <w:rPr>
      <w:i/>
      <w:iCs/>
      <w:color w:val="2F5496" w:themeColor="accent1" w:themeShade="BF"/>
    </w:rPr>
  </w:style>
  <w:style w:type="character" w:styleId="IntenseReference">
    <w:name w:val="Intense Reference"/>
    <w:basedOn w:val="DefaultParagraphFont"/>
    <w:uiPriority w:val="32"/>
    <w:qFormat/>
    <w:rsid w:val="004B7C46"/>
    <w:rPr>
      <w:b/>
      <w:bCs/>
      <w:smallCaps/>
      <w:color w:val="2F5496" w:themeColor="accent1" w:themeShade="BF"/>
      <w:spacing w:val="5"/>
    </w:rPr>
  </w:style>
  <w:style w:type="paragraph" w:styleId="TOCHeading">
    <w:name w:val="TOC Heading"/>
    <w:basedOn w:val="Heading1"/>
    <w:next w:val="Normal"/>
    <w:uiPriority w:val="39"/>
    <w:unhideWhenUsed/>
    <w:qFormat/>
    <w:rsid w:val="00966BD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966BD3"/>
    <w:pPr>
      <w:spacing w:after="100"/>
    </w:pPr>
  </w:style>
  <w:style w:type="paragraph" w:styleId="TOC2">
    <w:name w:val="toc 2"/>
    <w:basedOn w:val="Normal"/>
    <w:next w:val="Normal"/>
    <w:autoRedefine/>
    <w:uiPriority w:val="39"/>
    <w:unhideWhenUsed/>
    <w:rsid w:val="00966BD3"/>
    <w:pPr>
      <w:spacing w:after="100"/>
      <w:ind w:left="220"/>
    </w:pPr>
  </w:style>
  <w:style w:type="character" w:styleId="Hyperlink">
    <w:name w:val="Hyperlink"/>
    <w:basedOn w:val="DefaultParagraphFont"/>
    <w:uiPriority w:val="99"/>
    <w:unhideWhenUsed/>
    <w:rsid w:val="00966BD3"/>
    <w:rPr>
      <w:color w:val="0563C1" w:themeColor="hyperlink"/>
      <w:u w:val="single"/>
    </w:rPr>
  </w:style>
  <w:style w:type="paragraph" w:styleId="Header">
    <w:name w:val="header"/>
    <w:basedOn w:val="Normal"/>
    <w:link w:val="HeaderChar"/>
    <w:uiPriority w:val="99"/>
    <w:unhideWhenUsed/>
    <w:rsid w:val="00966B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6BD3"/>
  </w:style>
  <w:style w:type="paragraph" w:styleId="Footer">
    <w:name w:val="footer"/>
    <w:basedOn w:val="Normal"/>
    <w:link w:val="FooterChar"/>
    <w:uiPriority w:val="99"/>
    <w:unhideWhenUsed/>
    <w:rsid w:val="00966B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6B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949046">
      <w:bodyDiv w:val="1"/>
      <w:marLeft w:val="0"/>
      <w:marRight w:val="0"/>
      <w:marTop w:val="0"/>
      <w:marBottom w:val="0"/>
      <w:divBdr>
        <w:top w:val="none" w:sz="0" w:space="0" w:color="auto"/>
        <w:left w:val="none" w:sz="0" w:space="0" w:color="auto"/>
        <w:bottom w:val="none" w:sz="0" w:space="0" w:color="auto"/>
        <w:right w:val="none" w:sz="0" w:space="0" w:color="auto"/>
      </w:divBdr>
    </w:div>
    <w:div w:id="350188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F85337-3485-465E-B873-B0AD3727CF3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1943</Words>
  <Characters>11077</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salsabeel islam</cp:lastModifiedBy>
  <cp:revision>2</cp:revision>
  <dcterms:created xsi:type="dcterms:W3CDTF">2025-02-07T21:45:00Z</dcterms:created>
  <dcterms:modified xsi:type="dcterms:W3CDTF">2025-02-07T21:45:00Z</dcterms:modified>
</cp:coreProperties>
</file>