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3CDF6" w14:textId="77777777" w:rsidR="00927B25" w:rsidRDefault="00927B25">
      <w:pPr>
        <w:rPr>
          <w:b/>
          <w:bCs/>
          <w:sz w:val="32"/>
          <w:szCs w:val="32"/>
        </w:rPr>
      </w:pPr>
    </w:p>
    <w:p w14:paraId="6C84D7D2" w14:textId="5B563817" w:rsidR="00927B25" w:rsidRDefault="006C2AA6">
      <w:pPr>
        <w:rPr>
          <w:b/>
          <w:bCs/>
          <w:sz w:val="32"/>
          <w:szCs w:val="32"/>
        </w:rPr>
      </w:pPr>
      <w:r>
        <w:rPr>
          <w:noProof/>
        </w:rPr>
        <w:drawing>
          <wp:inline distT="0" distB="0" distL="0" distR="0" wp14:anchorId="15B2A193" wp14:editId="00ED485E">
            <wp:extent cx="5196840" cy="2068220"/>
            <wp:effectExtent l="0" t="0" r="3810" b="825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99049" cy="2069099"/>
                    </a:xfrm>
                    <a:prstGeom prst="rect">
                      <a:avLst/>
                    </a:prstGeom>
                    <a:noFill/>
                    <a:ln>
                      <a:noFill/>
                    </a:ln>
                  </pic:spPr>
                </pic:pic>
              </a:graphicData>
            </a:graphic>
          </wp:inline>
        </w:drawing>
      </w:r>
    </w:p>
    <w:p w14:paraId="4386C173" w14:textId="77777777" w:rsidR="00927B25" w:rsidRDefault="00927B25">
      <w:pPr>
        <w:rPr>
          <w:b/>
          <w:bCs/>
          <w:sz w:val="32"/>
          <w:szCs w:val="32"/>
        </w:rPr>
      </w:pPr>
    </w:p>
    <w:p w14:paraId="6CBCC618" w14:textId="77777777" w:rsidR="00927B25" w:rsidRDefault="00927B25">
      <w:pPr>
        <w:rPr>
          <w:b/>
          <w:bCs/>
          <w:sz w:val="32"/>
          <w:szCs w:val="32"/>
        </w:rPr>
      </w:pPr>
    </w:p>
    <w:p w14:paraId="39B19097" w14:textId="77777777" w:rsidR="007E0C0C" w:rsidRDefault="007E0C0C" w:rsidP="007E0C0C">
      <w:pPr>
        <w:spacing w:line="360" w:lineRule="auto"/>
        <w:jc w:val="both"/>
        <w:rPr>
          <w:b/>
          <w:bCs/>
          <w:sz w:val="32"/>
          <w:szCs w:val="32"/>
        </w:rPr>
      </w:pPr>
    </w:p>
    <w:p w14:paraId="7021CFD4" w14:textId="11B5C841" w:rsidR="007E0C0C" w:rsidRPr="007E0C0C" w:rsidRDefault="007E0C0C" w:rsidP="007E0C0C">
      <w:pPr>
        <w:spacing w:line="360" w:lineRule="auto"/>
        <w:jc w:val="both"/>
        <w:rPr>
          <w:rFonts w:ascii="Arial" w:hAnsi="Arial" w:cs="Arial"/>
          <w:kern w:val="0"/>
          <w:sz w:val="24"/>
          <w:szCs w:val="24"/>
          <w14:ligatures w14:val="none"/>
        </w:rPr>
      </w:pPr>
      <w:r>
        <w:rPr>
          <w:b/>
          <w:bCs/>
          <w:sz w:val="32"/>
          <w:szCs w:val="32"/>
        </w:rPr>
        <w:t xml:space="preserve">     </w:t>
      </w:r>
      <w:r w:rsidRPr="007E0C0C">
        <w:rPr>
          <w:rFonts w:ascii="Arial" w:hAnsi="Arial" w:cs="Arial"/>
          <w:b/>
          <w:bCs/>
          <w:kern w:val="0"/>
          <w:sz w:val="24"/>
          <w:szCs w:val="24"/>
          <w14:ligatures w14:val="none"/>
        </w:rPr>
        <w:t>Course:</w:t>
      </w:r>
      <w:r w:rsidRPr="007E0C0C">
        <w:rPr>
          <w:rFonts w:ascii="Arial" w:hAnsi="Arial" w:cs="Arial"/>
          <w:kern w:val="0"/>
          <w:sz w:val="24"/>
          <w:szCs w:val="24"/>
          <w14:ligatures w14:val="none"/>
        </w:rPr>
        <w:t xml:space="preserve"> Business management</w:t>
      </w:r>
    </w:p>
    <w:p w14:paraId="5C2EFA51" w14:textId="263E5BDD" w:rsidR="007E0C0C" w:rsidRPr="007E0C0C" w:rsidRDefault="007E0C0C" w:rsidP="007E0C0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Module name:</w:t>
      </w:r>
      <w:r w:rsidRPr="007E0C0C">
        <w:rPr>
          <w:rFonts w:ascii="Arial" w:hAnsi="Arial" w:cs="Arial"/>
          <w:kern w:val="0"/>
          <w:sz w:val="24"/>
          <w:szCs w:val="24"/>
          <w14:ligatures w14:val="none"/>
        </w:rPr>
        <w:t xml:space="preserve"> </w:t>
      </w:r>
      <w:r w:rsidR="00AC0636">
        <w:rPr>
          <w:rFonts w:ascii="Arial" w:hAnsi="Arial" w:cs="Arial"/>
          <w:kern w:val="0"/>
          <w:sz w:val="24"/>
          <w:szCs w:val="24"/>
          <w14:ligatures w14:val="none"/>
        </w:rPr>
        <w:t>Data Handling</w:t>
      </w:r>
      <w:r w:rsidR="00175593">
        <w:rPr>
          <w:rFonts w:ascii="Arial" w:hAnsi="Arial" w:cs="Arial"/>
          <w:kern w:val="0"/>
          <w:sz w:val="24"/>
          <w:szCs w:val="24"/>
          <w14:ligatures w14:val="none"/>
        </w:rPr>
        <w:t xml:space="preserve"> &amp; Business Intelligence</w:t>
      </w:r>
    </w:p>
    <w:p w14:paraId="1145CA79" w14:textId="63FB6A6D" w:rsidR="007E0C0C" w:rsidRPr="007E0C0C" w:rsidRDefault="007E0C0C" w:rsidP="007E0C0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Module code</w:t>
      </w:r>
      <w:r w:rsidRPr="007E0C0C">
        <w:rPr>
          <w:rFonts w:ascii="Arial" w:hAnsi="Arial" w:cs="Arial"/>
          <w:kern w:val="0"/>
          <w:sz w:val="24"/>
          <w:szCs w:val="24"/>
          <w14:ligatures w14:val="none"/>
        </w:rPr>
        <w:t>: LCB</w:t>
      </w:r>
      <w:r w:rsidR="00175593">
        <w:rPr>
          <w:rFonts w:ascii="Arial" w:hAnsi="Arial" w:cs="Arial"/>
          <w:kern w:val="0"/>
          <w:sz w:val="24"/>
          <w:szCs w:val="24"/>
          <w14:ligatures w14:val="none"/>
        </w:rPr>
        <w:t>B5000</w:t>
      </w:r>
    </w:p>
    <w:p w14:paraId="3D753DA7" w14:textId="4103D377" w:rsidR="007E0C0C" w:rsidRPr="007E0C0C" w:rsidRDefault="007E0C0C" w:rsidP="007E0C0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Lecturer</w:t>
      </w:r>
      <w:r w:rsidRPr="007E0C0C">
        <w:rPr>
          <w:rFonts w:ascii="Arial" w:hAnsi="Arial" w:cs="Arial"/>
          <w:kern w:val="0"/>
          <w:sz w:val="24"/>
          <w:szCs w:val="24"/>
          <w14:ligatures w14:val="none"/>
        </w:rPr>
        <w:t xml:space="preserve">: </w:t>
      </w:r>
      <w:r w:rsidR="00195F63">
        <w:rPr>
          <w:rFonts w:ascii="Arial" w:hAnsi="Arial" w:cs="Arial"/>
          <w:kern w:val="0"/>
          <w:sz w:val="24"/>
          <w:szCs w:val="24"/>
          <w14:ligatures w14:val="none"/>
        </w:rPr>
        <w:t xml:space="preserve">Xavier </w:t>
      </w:r>
      <w:proofErr w:type="spellStart"/>
      <w:r w:rsidR="00195F63">
        <w:rPr>
          <w:rFonts w:ascii="Arial" w:hAnsi="Arial" w:cs="Arial"/>
          <w:kern w:val="0"/>
          <w:sz w:val="24"/>
          <w:szCs w:val="24"/>
          <w14:ligatures w14:val="none"/>
        </w:rPr>
        <w:t>Ma</w:t>
      </w:r>
      <w:r w:rsidR="00DA34E9">
        <w:rPr>
          <w:rFonts w:ascii="Arial" w:hAnsi="Arial" w:cs="Arial"/>
          <w:kern w:val="0"/>
          <w:sz w:val="24"/>
          <w:szCs w:val="24"/>
          <w14:ligatures w14:val="none"/>
        </w:rPr>
        <w:t>ti</w:t>
      </w:r>
      <w:r w:rsidR="00195F63">
        <w:rPr>
          <w:rFonts w:ascii="Arial" w:hAnsi="Arial" w:cs="Arial"/>
          <w:kern w:val="0"/>
          <w:sz w:val="24"/>
          <w:szCs w:val="24"/>
          <w14:ligatures w14:val="none"/>
        </w:rPr>
        <w:t>eni</w:t>
      </w:r>
      <w:proofErr w:type="spellEnd"/>
    </w:p>
    <w:p w14:paraId="55CB0443" w14:textId="1BCBDBF5" w:rsidR="007E0C0C" w:rsidRPr="007E0C0C" w:rsidRDefault="007E0C0C" w:rsidP="007E0C0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Title of report</w:t>
      </w:r>
      <w:r w:rsidRPr="007E0C0C">
        <w:rPr>
          <w:rFonts w:ascii="Arial" w:hAnsi="Arial" w:cs="Arial"/>
          <w:kern w:val="0"/>
          <w:sz w:val="24"/>
          <w:szCs w:val="24"/>
          <w14:ligatures w14:val="none"/>
        </w:rPr>
        <w:t xml:space="preserve">: The importance of </w:t>
      </w:r>
      <w:r w:rsidR="00DA34E9">
        <w:rPr>
          <w:rFonts w:ascii="Arial" w:hAnsi="Arial" w:cs="Arial"/>
          <w:kern w:val="0"/>
          <w:sz w:val="24"/>
          <w:szCs w:val="24"/>
          <w14:ligatures w14:val="none"/>
        </w:rPr>
        <w:t>Business Intelligence Trends and its impact on the business</w:t>
      </w:r>
    </w:p>
    <w:p w14:paraId="686F5AF3" w14:textId="77777777" w:rsidR="007E0C0C" w:rsidRPr="007E0C0C" w:rsidRDefault="007E0C0C" w:rsidP="007E0C0C">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Student:</w:t>
      </w:r>
      <w:r w:rsidRPr="007E0C0C">
        <w:rPr>
          <w:rFonts w:ascii="Arial" w:hAnsi="Arial" w:cs="Arial"/>
          <w:kern w:val="0"/>
          <w:sz w:val="24"/>
          <w:szCs w:val="24"/>
          <w14:ligatures w14:val="none"/>
        </w:rPr>
        <w:t xml:space="preserve"> </w:t>
      </w:r>
      <w:proofErr w:type="spellStart"/>
      <w:r w:rsidRPr="007E0C0C">
        <w:rPr>
          <w:rFonts w:ascii="Arial" w:hAnsi="Arial" w:cs="Arial"/>
          <w:kern w:val="0"/>
          <w:sz w:val="24"/>
          <w:szCs w:val="24"/>
          <w14:ligatures w14:val="none"/>
        </w:rPr>
        <w:t>Stanimira</w:t>
      </w:r>
      <w:proofErr w:type="spellEnd"/>
      <w:r w:rsidRPr="007E0C0C">
        <w:rPr>
          <w:rFonts w:ascii="Arial" w:hAnsi="Arial" w:cs="Arial"/>
          <w:kern w:val="0"/>
          <w:sz w:val="24"/>
          <w:szCs w:val="24"/>
          <w14:ligatures w14:val="none"/>
        </w:rPr>
        <w:t xml:space="preserve"> </w:t>
      </w:r>
      <w:proofErr w:type="spellStart"/>
      <w:r w:rsidRPr="007E0C0C">
        <w:rPr>
          <w:rFonts w:ascii="Arial" w:hAnsi="Arial" w:cs="Arial"/>
          <w:kern w:val="0"/>
          <w:sz w:val="24"/>
          <w:szCs w:val="24"/>
          <w14:ligatures w14:val="none"/>
        </w:rPr>
        <w:t>Nikolova</w:t>
      </w:r>
      <w:proofErr w:type="spellEnd"/>
      <w:r w:rsidRPr="007E0C0C">
        <w:rPr>
          <w:rFonts w:ascii="Arial" w:hAnsi="Arial" w:cs="Arial"/>
          <w:kern w:val="0"/>
          <w:sz w:val="24"/>
          <w:szCs w:val="24"/>
          <w14:ligatures w14:val="none"/>
        </w:rPr>
        <w:t xml:space="preserve"> </w:t>
      </w:r>
      <w:proofErr w:type="spellStart"/>
      <w:r w:rsidRPr="007E0C0C">
        <w:rPr>
          <w:rFonts w:ascii="Arial" w:hAnsi="Arial" w:cs="Arial"/>
          <w:kern w:val="0"/>
          <w:sz w:val="24"/>
          <w:szCs w:val="24"/>
          <w14:ligatures w14:val="none"/>
        </w:rPr>
        <w:t>Nikolova</w:t>
      </w:r>
      <w:proofErr w:type="spellEnd"/>
    </w:p>
    <w:p w14:paraId="0B886B83" w14:textId="77777777" w:rsidR="008A4C7B" w:rsidRDefault="007E0C0C" w:rsidP="00E81D3B">
      <w:pPr>
        <w:spacing w:line="360" w:lineRule="auto"/>
        <w:ind w:left="360"/>
        <w:jc w:val="both"/>
        <w:rPr>
          <w:rFonts w:ascii="Arial" w:hAnsi="Arial" w:cs="Arial"/>
          <w:kern w:val="0"/>
          <w:sz w:val="24"/>
          <w:szCs w:val="24"/>
          <w14:ligatures w14:val="none"/>
        </w:rPr>
      </w:pPr>
      <w:r w:rsidRPr="007E0C0C">
        <w:rPr>
          <w:rFonts w:ascii="Arial" w:hAnsi="Arial" w:cs="Arial"/>
          <w:b/>
          <w:bCs/>
          <w:kern w:val="0"/>
          <w:sz w:val="24"/>
          <w:szCs w:val="24"/>
          <w14:ligatures w14:val="none"/>
        </w:rPr>
        <w:t>ID Number</w:t>
      </w:r>
      <w:r w:rsidRPr="007E0C0C">
        <w:rPr>
          <w:rFonts w:ascii="Arial" w:hAnsi="Arial" w:cs="Arial"/>
          <w:kern w:val="0"/>
          <w:sz w:val="24"/>
          <w:szCs w:val="24"/>
          <w14:ligatures w14:val="none"/>
        </w:rPr>
        <w:t>: 2118452</w:t>
      </w:r>
    </w:p>
    <w:p w14:paraId="5E72CBBB" w14:textId="77777777" w:rsidR="008A4C7B" w:rsidRDefault="008A4C7B" w:rsidP="00E81D3B">
      <w:pPr>
        <w:spacing w:line="360" w:lineRule="auto"/>
        <w:ind w:left="360"/>
        <w:jc w:val="both"/>
        <w:rPr>
          <w:rFonts w:ascii="Arial" w:hAnsi="Arial" w:cs="Arial"/>
          <w:kern w:val="0"/>
          <w:sz w:val="24"/>
          <w:szCs w:val="24"/>
          <w14:ligatures w14:val="none"/>
        </w:rPr>
      </w:pPr>
    </w:p>
    <w:p w14:paraId="6AAD1A9A" w14:textId="77777777" w:rsidR="008A4C7B" w:rsidRDefault="008A4C7B" w:rsidP="00E81D3B">
      <w:pPr>
        <w:spacing w:line="360" w:lineRule="auto"/>
        <w:ind w:left="360"/>
        <w:jc w:val="both"/>
        <w:rPr>
          <w:rFonts w:ascii="Arial" w:hAnsi="Arial" w:cs="Arial"/>
          <w:kern w:val="0"/>
          <w:sz w:val="24"/>
          <w:szCs w:val="24"/>
          <w14:ligatures w14:val="none"/>
        </w:rPr>
      </w:pPr>
    </w:p>
    <w:p w14:paraId="45E5359D" w14:textId="77777777" w:rsidR="008A4C7B" w:rsidRDefault="008A4C7B" w:rsidP="00E81D3B">
      <w:pPr>
        <w:spacing w:line="360" w:lineRule="auto"/>
        <w:ind w:left="360"/>
        <w:jc w:val="both"/>
        <w:rPr>
          <w:rFonts w:ascii="Arial" w:hAnsi="Arial" w:cs="Arial"/>
          <w:kern w:val="0"/>
          <w:sz w:val="24"/>
          <w:szCs w:val="24"/>
          <w14:ligatures w14:val="none"/>
        </w:rPr>
      </w:pPr>
    </w:p>
    <w:p w14:paraId="042F83DC" w14:textId="77777777" w:rsidR="008A4C7B" w:rsidRDefault="008A4C7B" w:rsidP="00E81D3B">
      <w:pPr>
        <w:spacing w:line="360" w:lineRule="auto"/>
        <w:ind w:left="360"/>
        <w:jc w:val="both"/>
        <w:rPr>
          <w:rFonts w:ascii="Arial" w:hAnsi="Arial" w:cs="Arial"/>
          <w:kern w:val="0"/>
          <w:sz w:val="24"/>
          <w:szCs w:val="24"/>
          <w14:ligatures w14:val="none"/>
        </w:rPr>
      </w:pPr>
    </w:p>
    <w:p w14:paraId="59A1B12D" w14:textId="77777777" w:rsidR="008A4C7B" w:rsidRDefault="008A4C7B" w:rsidP="00E81D3B">
      <w:pPr>
        <w:spacing w:line="360" w:lineRule="auto"/>
        <w:ind w:left="360"/>
        <w:jc w:val="both"/>
        <w:rPr>
          <w:rFonts w:ascii="Arial" w:hAnsi="Arial" w:cs="Arial"/>
          <w:kern w:val="0"/>
          <w:sz w:val="24"/>
          <w:szCs w:val="24"/>
          <w14:ligatures w14:val="none"/>
        </w:rPr>
      </w:pPr>
    </w:p>
    <w:p w14:paraId="2BF54AFC" w14:textId="77777777" w:rsidR="008A4C7B" w:rsidRDefault="008A4C7B" w:rsidP="00E81D3B">
      <w:pPr>
        <w:spacing w:line="360" w:lineRule="auto"/>
        <w:ind w:left="360"/>
        <w:jc w:val="both"/>
        <w:rPr>
          <w:rFonts w:ascii="Arial" w:hAnsi="Arial" w:cs="Arial"/>
          <w:kern w:val="0"/>
          <w:sz w:val="24"/>
          <w:szCs w:val="24"/>
          <w14:ligatures w14:val="none"/>
        </w:rPr>
      </w:pPr>
    </w:p>
    <w:p w14:paraId="5C8FAFA0" w14:textId="426A8C77" w:rsidR="00E81D3B" w:rsidRPr="002B3DDE" w:rsidRDefault="008A4C7B" w:rsidP="002B3DDE">
      <w:pPr>
        <w:spacing w:line="360" w:lineRule="auto"/>
        <w:ind w:left="360"/>
        <w:jc w:val="both"/>
        <w:rPr>
          <w:rFonts w:ascii="Arial" w:hAnsi="Arial" w:cs="Arial"/>
          <w:kern w:val="0"/>
          <w:sz w:val="24"/>
          <w:szCs w:val="24"/>
          <w14:ligatures w14:val="none"/>
        </w:rPr>
      </w:pPr>
      <w:r w:rsidRPr="002B3DDE">
        <w:rPr>
          <w:rFonts w:ascii="Arial" w:hAnsi="Arial" w:cs="Arial"/>
          <w:kern w:val="0"/>
          <w:sz w:val="24"/>
          <w:szCs w:val="24"/>
          <w14:ligatures w14:val="none"/>
        </w:rPr>
        <w:lastRenderedPageBreak/>
        <w:t xml:space="preserve">                                   </w:t>
      </w:r>
      <w:r w:rsidR="00E81D3B" w:rsidRPr="002B3DDE">
        <w:rPr>
          <w:rFonts w:ascii="Arial" w:hAnsi="Arial" w:cs="Arial"/>
          <w:kern w:val="0"/>
          <w:sz w:val="24"/>
          <w:szCs w:val="24"/>
          <w14:ligatures w14:val="none"/>
        </w:rPr>
        <w:t xml:space="preserve"> TABLE OF CONTENT</w:t>
      </w:r>
    </w:p>
    <w:p w14:paraId="56CC8357" w14:textId="21E31EE0" w:rsidR="00C401AA" w:rsidRPr="002B3DDE" w:rsidRDefault="00C401AA" w:rsidP="002B3DDE">
      <w:pPr>
        <w:spacing w:line="360" w:lineRule="auto"/>
        <w:ind w:left="360"/>
        <w:jc w:val="both"/>
        <w:rPr>
          <w:rFonts w:ascii="Arial" w:hAnsi="Arial" w:cs="Arial"/>
          <w:kern w:val="0"/>
          <w:sz w:val="24"/>
          <w:szCs w:val="24"/>
          <w14:ligatures w14:val="none"/>
        </w:rPr>
      </w:pPr>
      <w:r w:rsidRPr="002B3DDE">
        <w:rPr>
          <w:rFonts w:ascii="Arial" w:hAnsi="Arial" w:cs="Arial"/>
          <w:kern w:val="0"/>
          <w:sz w:val="24"/>
          <w:szCs w:val="24"/>
          <w14:ligatures w14:val="none"/>
        </w:rPr>
        <w:t>Introduction……………………………………………………………………</w:t>
      </w:r>
      <w:r w:rsidR="00D30FAA" w:rsidRPr="002B3DDE">
        <w:rPr>
          <w:rFonts w:ascii="Arial" w:hAnsi="Arial" w:cs="Arial"/>
          <w:kern w:val="0"/>
          <w:sz w:val="24"/>
          <w:szCs w:val="24"/>
          <w14:ligatures w14:val="none"/>
        </w:rPr>
        <w:t>…</w:t>
      </w:r>
      <w:r w:rsidR="008F26A4">
        <w:rPr>
          <w:rFonts w:ascii="Arial" w:hAnsi="Arial" w:cs="Arial"/>
          <w:kern w:val="0"/>
          <w:sz w:val="24"/>
          <w:szCs w:val="24"/>
          <w14:ligatures w14:val="none"/>
        </w:rPr>
        <w:t>...</w:t>
      </w:r>
      <w:r w:rsidRPr="002B3DDE">
        <w:rPr>
          <w:rFonts w:ascii="Arial" w:hAnsi="Arial" w:cs="Arial"/>
          <w:kern w:val="0"/>
          <w:sz w:val="24"/>
          <w:szCs w:val="24"/>
          <w14:ligatures w14:val="none"/>
        </w:rPr>
        <w:t>page</w:t>
      </w:r>
      <w:r w:rsidR="00D30FAA" w:rsidRPr="002B3DDE">
        <w:rPr>
          <w:rFonts w:ascii="Arial" w:hAnsi="Arial" w:cs="Arial"/>
          <w:kern w:val="0"/>
          <w:sz w:val="24"/>
          <w:szCs w:val="24"/>
          <w14:ligatures w14:val="none"/>
        </w:rPr>
        <w:t xml:space="preserve"> 3</w:t>
      </w:r>
    </w:p>
    <w:p w14:paraId="71CBC8DD" w14:textId="1DF47867" w:rsidR="00302C1D" w:rsidRPr="002B3DDE" w:rsidRDefault="00302C1D" w:rsidP="002B3DDE">
      <w:pPr>
        <w:spacing w:line="360" w:lineRule="auto"/>
        <w:ind w:left="360"/>
        <w:jc w:val="both"/>
        <w:rPr>
          <w:rFonts w:ascii="Arial" w:hAnsi="Arial" w:cs="Arial"/>
          <w:kern w:val="0"/>
          <w:sz w:val="24"/>
          <w:szCs w:val="24"/>
          <w14:ligatures w14:val="none"/>
        </w:rPr>
      </w:pPr>
      <w:r w:rsidRPr="002B3DDE">
        <w:rPr>
          <w:rFonts w:ascii="Arial" w:hAnsi="Arial" w:cs="Arial"/>
          <w:kern w:val="0"/>
          <w:sz w:val="24"/>
          <w:szCs w:val="24"/>
          <w14:ligatures w14:val="none"/>
        </w:rPr>
        <w:t>Business Intelligence and its importance…………………………………</w:t>
      </w:r>
      <w:r w:rsidR="002B3DDE">
        <w:rPr>
          <w:rFonts w:ascii="Arial" w:hAnsi="Arial" w:cs="Arial"/>
          <w:kern w:val="0"/>
          <w:sz w:val="24"/>
          <w:szCs w:val="24"/>
          <w14:ligatures w14:val="none"/>
        </w:rPr>
        <w:t>……</w:t>
      </w:r>
      <w:r w:rsidRPr="002B3DDE">
        <w:rPr>
          <w:rFonts w:ascii="Arial" w:hAnsi="Arial" w:cs="Arial"/>
          <w:kern w:val="0"/>
          <w:sz w:val="24"/>
          <w:szCs w:val="24"/>
          <w14:ligatures w14:val="none"/>
        </w:rPr>
        <w:t xml:space="preserve"> page</w:t>
      </w:r>
      <w:r w:rsidR="00D30FAA" w:rsidRPr="002B3DDE">
        <w:rPr>
          <w:rFonts w:ascii="Arial" w:hAnsi="Arial" w:cs="Arial"/>
          <w:kern w:val="0"/>
          <w:sz w:val="24"/>
          <w:szCs w:val="24"/>
          <w14:ligatures w14:val="none"/>
        </w:rPr>
        <w:t xml:space="preserve"> 3</w:t>
      </w:r>
    </w:p>
    <w:p w14:paraId="354A6A88" w14:textId="3C2BEC01" w:rsidR="003643FF" w:rsidRPr="002B3DDE" w:rsidRDefault="003643FF" w:rsidP="002B3DDE">
      <w:pPr>
        <w:spacing w:line="360" w:lineRule="auto"/>
        <w:ind w:left="360"/>
        <w:jc w:val="both"/>
        <w:rPr>
          <w:rFonts w:ascii="Arial" w:hAnsi="Arial" w:cs="Arial"/>
          <w:kern w:val="0"/>
          <w:sz w:val="24"/>
          <w:szCs w:val="24"/>
          <w14:ligatures w14:val="none"/>
        </w:rPr>
      </w:pPr>
      <w:r w:rsidRPr="002B3DDE">
        <w:rPr>
          <w:rFonts w:ascii="Arial" w:hAnsi="Arial" w:cs="Arial"/>
          <w:kern w:val="0"/>
          <w:sz w:val="24"/>
          <w:szCs w:val="24"/>
          <w14:ligatures w14:val="none"/>
        </w:rPr>
        <w:t>Artificial Intelligence……………………………………………………………</w:t>
      </w:r>
      <w:r w:rsidR="002B3DDE">
        <w:rPr>
          <w:rFonts w:ascii="Arial" w:hAnsi="Arial" w:cs="Arial"/>
          <w:kern w:val="0"/>
          <w:sz w:val="24"/>
          <w:szCs w:val="24"/>
          <w14:ligatures w14:val="none"/>
        </w:rPr>
        <w:t>…</w:t>
      </w:r>
      <w:r w:rsidRPr="002B3DDE">
        <w:rPr>
          <w:rFonts w:ascii="Arial" w:hAnsi="Arial" w:cs="Arial"/>
          <w:kern w:val="0"/>
          <w:sz w:val="24"/>
          <w:szCs w:val="24"/>
          <w14:ligatures w14:val="none"/>
        </w:rPr>
        <w:t>page</w:t>
      </w:r>
      <w:r w:rsidR="00D30FAA" w:rsidRPr="002B3DDE">
        <w:rPr>
          <w:rFonts w:ascii="Arial" w:hAnsi="Arial" w:cs="Arial"/>
          <w:kern w:val="0"/>
          <w:sz w:val="24"/>
          <w:szCs w:val="24"/>
          <w14:ligatures w14:val="none"/>
        </w:rPr>
        <w:t xml:space="preserve"> 3</w:t>
      </w:r>
    </w:p>
    <w:p w14:paraId="019224A5" w14:textId="0C02A28F" w:rsidR="00325701" w:rsidRPr="002B3DDE" w:rsidRDefault="00325701" w:rsidP="002B3DDE">
      <w:pPr>
        <w:spacing w:line="360" w:lineRule="auto"/>
        <w:jc w:val="both"/>
        <w:rPr>
          <w:rFonts w:ascii="Arial" w:hAnsi="Arial" w:cs="Arial"/>
          <w:sz w:val="24"/>
          <w:szCs w:val="24"/>
        </w:rPr>
      </w:pPr>
      <w:r w:rsidRPr="002B3DDE">
        <w:rPr>
          <w:rFonts w:ascii="Arial" w:hAnsi="Arial" w:cs="Arial"/>
          <w:sz w:val="24"/>
          <w:szCs w:val="24"/>
        </w:rPr>
        <w:t xml:space="preserve">     POWER Business Intelligence ………………………………………………</w:t>
      </w:r>
      <w:r w:rsidR="002B3DDE">
        <w:rPr>
          <w:rFonts w:ascii="Arial" w:hAnsi="Arial" w:cs="Arial"/>
          <w:sz w:val="24"/>
          <w:szCs w:val="24"/>
        </w:rPr>
        <w:t>….</w:t>
      </w:r>
      <w:r w:rsidR="00917F61">
        <w:rPr>
          <w:rFonts w:ascii="Arial" w:hAnsi="Arial" w:cs="Arial"/>
          <w:sz w:val="24"/>
          <w:szCs w:val="24"/>
        </w:rPr>
        <w:t>.</w:t>
      </w:r>
      <w:r w:rsidRPr="002B3DDE">
        <w:rPr>
          <w:rFonts w:ascii="Arial" w:hAnsi="Arial" w:cs="Arial"/>
          <w:sz w:val="24"/>
          <w:szCs w:val="24"/>
        </w:rPr>
        <w:t>page</w:t>
      </w:r>
      <w:r w:rsidR="003404AB" w:rsidRPr="002B3DDE">
        <w:rPr>
          <w:rFonts w:ascii="Arial" w:hAnsi="Arial" w:cs="Arial"/>
          <w:sz w:val="24"/>
          <w:szCs w:val="24"/>
        </w:rPr>
        <w:t xml:space="preserve"> 4</w:t>
      </w:r>
    </w:p>
    <w:p w14:paraId="5F5FDA1C" w14:textId="0F98F7BA" w:rsidR="00325701" w:rsidRPr="002B3DDE" w:rsidRDefault="00325701" w:rsidP="002B3DDE">
      <w:pPr>
        <w:spacing w:line="360" w:lineRule="auto"/>
        <w:jc w:val="both"/>
        <w:rPr>
          <w:rFonts w:ascii="Arial" w:hAnsi="Arial" w:cs="Arial"/>
          <w:sz w:val="24"/>
          <w:szCs w:val="24"/>
        </w:rPr>
      </w:pPr>
      <w:r w:rsidRPr="002B3DDE">
        <w:rPr>
          <w:rFonts w:ascii="Arial" w:hAnsi="Arial" w:cs="Arial"/>
          <w:sz w:val="24"/>
          <w:szCs w:val="24"/>
        </w:rPr>
        <w:t xml:space="preserve">    SaaS and Cloud Adoption ……………………………………………………</w:t>
      </w:r>
      <w:r w:rsidR="00B43389" w:rsidRPr="002B3DDE">
        <w:rPr>
          <w:rFonts w:ascii="Arial" w:hAnsi="Arial" w:cs="Arial"/>
          <w:sz w:val="24"/>
          <w:szCs w:val="24"/>
        </w:rPr>
        <w:t>…</w:t>
      </w:r>
      <w:r w:rsidR="00917F61">
        <w:rPr>
          <w:rFonts w:ascii="Arial" w:hAnsi="Arial" w:cs="Arial"/>
          <w:sz w:val="24"/>
          <w:szCs w:val="24"/>
        </w:rPr>
        <w:t>…</w:t>
      </w:r>
      <w:r w:rsidRPr="002B3DDE">
        <w:rPr>
          <w:rFonts w:ascii="Arial" w:hAnsi="Arial" w:cs="Arial"/>
          <w:sz w:val="24"/>
          <w:szCs w:val="24"/>
        </w:rPr>
        <w:t xml:space="preserve">page </w:t>
      </w:r>
      <w:r w:rsidR="00336D60">
        <w:rPr>
          <w:rFonts w:ascii="Arial" w:hAnsi="Arial" w:cs="Arial"/>
          <w:sz w:val="24"/>
          <w:szCs w:val="24"/>
        </w:rPr>
        <w:t>4</w:t>
      </w:r>
    </w:p>
    <w:p w14:paraId="732A78E1" w14:textId="4C9EE804" w:rsidR="00325701" w:rsidRPr="002B3DDE" w:rsidRDefault="00325701" w:rsidP="002B3DDE">
      <w:pPr>
        <w:spacing w:line="360" w:lineRule="auto"/>
        <w:jc w:val="both"/>
        <w:rPr>
          <w:rFonts w:ascii="Arial" w:hAnsi="Arial" w:cs="Arial"/>
          <w:color w:val="252525"/>
          <w:sz w:val="24"/>
          <w:szCs w:val="24"/>
          <w:shd w:val="clear" w:color="auto" w:fill="FFFFFF"/>
        </w:rPr>
      </w:pPr>
      <w:r w:rsidRPr="002B3DDE">
        <w:rPr>
          <w:rFonts w:ascii="Arial" w:hAnsi="Arial" w:cs="Arial"/>
          <w:sz w:val="24"/>
          <w:szCs w:val="24"/>
        </w:rPr>
        <w:t xml:space="preserve">     </w:t>
      </w:r>
      <w:r w:rsidRPr="002B3DDE">
        <w:rPr>
          <w:rFonts w:ascii="Arial" w:hAnsi="Arial" w:cs="Arial"/>
          <w:color w:val="252525"/>
          <w:sz w:val="24"/>
          <w:szCs w:val="24"/>
          <w:shd w:val="clear" w:color="auto" w:fill="FFFFFF"/>
        </w:rPr>
        <w:t>Mobility Business Intelligence………………………………………………</w:t>
      </w:r>
      <w:r w:rsidR="00B43389" w:rsidRPr="002B3DDE">
        <w:rPr>
          <w:rFonts w:ascii="Arial" w:hAnsi="Arial" w:cs="Arial"/>
          <w:color w:val="252525"/>
          <w:sz w:val="24"/>
          <w:szCs w:val="24"/>
          <w:shd w:val="clear" w:color="auto" w:fill="FFFFFF"/>
        </w:rPr>
        <w:t>...</w:t>
      </w:r>
      <w:r w:rsidR="008F26A4">
        <w:rPr>
          <w:rFonts w:ascii="Arial" w:hAnsi="Arial" w:cs="Arial"/>
          <w:color w:val="252525"/>
          <w:sz w:val="24"/>
          <w:szCs w:val="24"/>
          <w:shd w:val="clear" w:color="auto" w:fill="FFFFFF"/>
        </w:rPr>
        <w:t>...</w:t>
      </w:r>
      <w:r w:rsidRPr="002B3DDE">
        <w:rPr>
          <w:rFonts w:ascii="Arial" w:hAnsi="Arial" w:cs="Arial"/>
          <w:color w:val="252525"/>
          <w:sz w:val="24"/>
          <w:szCs w:val="24"/>
          <w:shd w:val="clear" w:color="auto" w:fill="FFFFFF"/>
        </w:rPr>
        <w:t>page</w:t>
      </w:r>
      <w:r w:rsidR="007D654D" w:rsidRPr="002B3DDE">
        <w:rPr>
          <w:rFonts w:ascii="Arial" w:hAnsi="Arial" w:cs="Arial"/>
          <w:color w:val="252525"/>
          <w:sz w:val="24"/>
          <w:szCs w:val="24"/>
          <w:shd w:val="clear" w:color="auto" w:fill="FFFFFF"/>
        </w:rPr>
        <w:t xml:space="preserve"> 5</w:t>
      </w:r>
    </w:p>
    <w:p w14:paraId="25A70563" w14:textId="042EE348" w:rsidR="006072D3" w:rsidRPr="002B3DDE" w:rsidRDefault="006072D3" w:rsidP="002B3DDE">
      <w:pPr>
        <w:spacing w:line="360" w:lineRule="auto"/>
        <w:jc w:val="both"/>
        <w:rPr>
          <w:rFonts w:ascii="Arial" w:hAnsi="Arial" w:cs="Arial"/>
          <w:color w:val="252525"/>
          <w:sz w:val="24"/>
          <w:szCs w:val="24"/>
          <w:shd w:val="clear" w:color="auto" w:fill="FFFFFF"/>
        </w:rPr>
      </w:pPr>
      <w:r w:rsidRPr="002B3DDE">
        <w:rPr>
          <w:rFonts w:ascii="Arial" w:hAnsi="Arial" w:cs="Arial"/>
          <w:color w:val="252525"/>
          <w:sz w:val="24"/>
          <w:szCs w:val="24"/>
          <w:shd w:val="clear" w:color="auto" w:fill="FFFFFF"/>
        </w:rPr>
        <w:t xml:space="preserve">     Data literacy……………………………………………………………………</w:t>
      </w:r>
      <w:r w:rsidR="00B43389" w:rsidRPr="002B3DDE">
        <w:rPr>
          <w:rFonts w:ascii="Arial" w:hAnsi="Arial" w:cs="Arial"/>
          <w:color w:val="252525"/>
          <w:sz w:val="24"/>
          <w:szCs w:val="24"/>
          <w:shd w:val="clear" w:color="auto" w:fill="FFFFFF"/>
        </w:rPr>
        <w:t>…</w:t>
      </w:r>
      <w:r w:rsidRPr="002B3DDE">
        <w:rPr>
          <w:rFonts w:ascii="Arial" w:hAnsi="Arial" w:cs="Arial"/>
          <w:color w:val="252525"/>
          <w:sz w:val="24"/>
          <w:szCs w:val="24"/>
          <w:shd w:val="clear" w:color="auto" w:fill="FFFFFF"/>
        </w:rPr>
        <w:t>page</w:t>
      </w:r>
      <w:r w:rsidR="007D654D" w:rsidRPr="002B3DDE">
        <w:rPr>
          <w:rFonts w:ascii="Arial" w:hAnsi="Arial" w:cs="Arial"/>
          <w:color w:val="252525"/>
          <w:sz w:val="24"/>
          <w:szCs w:val="24"/>
          <w:shd w:val="clear" w:color="auto" w:fill="FFFFFF"/>
        </w:rPr>
        <w:t xml:space="preserve"> 6</w:t>
      </w:r>
    </w:p>
    <w:p w14:paraId="5E4AFD05" w14:textId="0660DDD4" w:rsidR="006072D3" w:rsidRPr="002B3DDE" w:rsidRDefault="006072D3" w:rsidP="002B3DDE">
      <w:pPr>
        <w:spacing w:line="360" w:lineRule="auto"/>
        <w:jc w:val="both"/>
        <w:rPr>
          <w:rFonts w:ascii="Arial" w:hAnsi="Arial" w:cs="Arial"/>
          <w:color w:val="252525"/>
          <w:sz w:val="24"/>
          <w:szCs w:val="24"/>
          <w:shd w:val="clear" w:color="auto" w:fill="FFFFFF"/>
        </w:rPr>
      </w:pPr>
      <w:r w:rsidRPr="002B3DDE">
        <w:rPr>
          <w:rFonts w:ascii="Arial" w:hAnsi="Arial" w:cs="Arial"/>
          <w:color w:val="252525"/>
          <w:sz w:val="24"/>
          <w:szCs w:val="24"/>
          <w:shd w:val="clear" w:color="auto" w:fill="FFFFFF"/>
        </w:rPr>
        <w:t xml:space="preserve">    Conclu</w:t>
      </w:r>
      <w:r w:rsidR="00651D61" w:rsidRPr="002B3DDE">
        <w:rPr>
          <w:rFonts w:ascii="Arial" w:hAnsi="Arial" w:cs="Arial"/>
          <w:color w:val="252525"/>
          <w:sz w:val="24"/>
          <w:szCs w:val="24"/>
          <w:shd w:val="clear" w:color="auto" w:fill="FFFFFF"/>
        </w:rPr>
        <w:t>s</w:t>
      </w:r>
      <w:r w:rsidRPr="002B3DDE">
        <w:rPr>
          <w:rFonts w:ascii="Arial" w:hAnsi="Arial" w:cs="Arial"/>
          <w:color w:val="252525"/>
          <w:sz w:val="24"/>
          <w:szCs w:val="24"/>
          <w:shd w:val="clear" w:color="auto" w:fill="FFFFFF"/>
        </w:rPr>
        <w:t>ion</w:t>
      </w:r>
      <w:r w:rsidR="00651D61" w:rsidRPr="002B3DDE">
        <w:rPr>
          <w:rFonts w:ascii="Arial" w:hAnsi="Arial" w:cs="Arial"/>
          <w:color w:val="252525"/>
          <w:sz w:val="24"/>
          <w:szCs w:val="24"/>
          <w:shd w:val="clear" w:color="auto" w:fill="FFFFFF"/>
        </w:rPr>
        <w:t>………………………………………………………………………</w:t>
      </w:r>
      <w:r w:rsidR="00B43389" w:rsidRPr="002B3DDE">
        <w:rPr>
          <w:rFonts w:ascii="Arial" w:hAnsi="Arial" w:cs="Arial"/>
          <w:color w:val="252525"/>
          <w:sz w:val="24"/>
          <w:szCs w:val="24"/>
          <w:shd w:val="clear" w:color="auto" w:fill="FFFFFF"/>
        </w:rPr>
        <w:t>...</w:t>
      </w:r>
      <w:r w:rsidR="00651D61" w:rsidRPr="002B3DDE">
        <w:rPr>
          <w:rFonts w:ascii="Arial" w:hAnsi="Arial" w:cs="Arial"/>
          <w:color w:val="252525"/>
          <w:sz w:val="24"/>
          <w:szCs w:val="24"/>
          <w:shd w:val="clear" w:color="auto" w:fill="FFFFFF"/>
        </w:rPr>
        <w:t>page</w:t>
      </w:r>
      <w:r w:rsidR="00B43389" w:rsidRPr="002B3DDE">
        <w:rPr>
          <w:rFonts w:ascii="Arial" w:hAnsi="Arial" w:cs="Arial"/>
          <w:color w:val="252525"/>
          <w:sz w:val="24"/>
          <w:szCs w:val="24"/>
          <w:shd w:val="clear" w:color="auto" w:fill="FFFFFF"/>
        </w:rPr>
        <w:t xml:space="preserve"> </w:t>
      </w:r>
      <w:r w:rsidR="00824066">
        <w:rPr>
          <w:rFonts w:ascii="Arial" w:hAnsi="Arial" w:cs="Arial"/>
          <w:color w:val="252525"/>
          <w:sz w:val="24"/>
          <w:szCs w:val="24"/>
          <w:shd w:val="clear" w:color="auto" w:fill="FFFFFF"/>
        </w:rPr>
        <w:t>6</w:t>
      </w:r>
    </w:p>
    <w:p w14:paraId="46537CBA" w14:textId="24E371A6" w:rsidR="00B43389" w:rsidRPr="002B3DDE" w:rsidRDefault="00B43389" w:rsidP="002B3DDE">
      <w:pPr>
        <w:spacing w:line="360" w:lineRule="auto"/>
        <w:jc w:val="both"/>
        <w:rPr>
          <w:rFonts w:ascii="Arial" w:hAnsi="Arial" w:cs="Arial"/>
          <w:color w:val="252525"/>
          <w:sz w:val="24"/>
          <w:szCs w:val="24"/>
          <w:shd w:val="clear" w:color="auto" w:fill="FFFFFF"/>
        </w:rPr>
      </w:pPr>
      <w:r w:rsidRPr="002B3DDE">
        <w:rPr>
          <w:rFonts w:ascii="Arial" w:hAnsi="Arial" w:cs="Arial"/>
          <w:color w:val="252525"/>
          <w:sz w:val="24"/>
          <w:szCs w:val="24"/>
          <w:shd w:val="clear" w:color="auto" w:fill="FFFFFF"/>
        </w:rPr>
        <w:t xml:space="preserve">     Reference list……………………………………………………………………</w:t>
      </w:r>
      <w:r w:rsidR="008F26A4">
        <w:rPr>
          <w:rFonts w:ascii="Arial" w:hAnsi="Arial" w:cs="Arial"/>
          <w:color w:val="252525"/>
          <w:sz w:val="24"/>
          <w:szCs w:val="24"/>
          <w:shd w:val="clear" w:color="auto" w:fill="FFFFFF"/>
        </w:rPr>
        <w:t>…</w:t>
      </w:r>
      <w:r w:rsidRPr="002B3DDE">
        <w:rPr>
          <w:rFonts w:ascii="Arial" w:hAnsi="Arial" w:cs="Arial"/>
          <w:color w:val="252525"/>
          <w:sz w:val="24"/>
          <w:szCs w:val="24"/>
          <w:shd w:val="clear" w:color="auto" w:fill="FFFFFF"/>
        </w:rPr>
        <w:t xml:space="preserve">page </w:t>
      </w:r>
      <w:r w:rsidR="002B3DDE" w:rsidRPr="002B3DDE">
        <w:rPr>
          <w:rFonts w:ascii="Arial" w:hAnsi="Arial" w:cs="Arial"/>
          <w:color w:val="252525"/>
          <w:sz w:val="24"/>
          <w:szCs w:val="24"/>
          <w:shd w:val="clear" w:color="auto" w:fill="FFFFFF"/>
        </w:rPr>
        <w:t>8</w:t>
      </w:r>
    </w:p>
    <w:p w14:paraId="7039F533" w14:textId="3F6C4C32" w:rsidR="00325701" w:rsidRDefault="00325701" w:rsidP="00325701">
      <w:pPr>
        <w:spacing w:line="360" w:lineRule="auto"/>
        <w:jc w:val="both"/>
        <w:rPr>
          <w:rFonts w:ascii="Arial" w:hAnsi="Arial" w:cs="Arial"/>
          <w:b/>
          <w:bCs/>
          <w:sz w:val="24"/>
          <w:szCs w:val="24"/>
        </w:rPr>
      </w:pPr>
    </w:p>
    <w:p w14:paraId="315A4F66" w14:textId="77777777" w:rsidR="00325701" w:rsidRPr="00166C78" w:rsidRDefault="00325701" w:rsidP="00325701">
      <w:pPr>
        <w:spacing w:line="360" w:lineRule="auto"/>
        <w:jc w:val="both"/>
        <w:rPr>
          <w:rFonts w:ascii="Arial" w:hAnsi="Arial" w:cs="Arial"/>
          <w:b/>
          <w:bCs/>
          <w:sz w:val="24"/>
          <w:szCs w:val="24"/>
        </w:rPr>
      </w:pPr>
    </w:p>
    <w:p w14:paraId="7D35125B" w14:textId="7B3F5C94" w:rsidR="00325701" w:rsidRDefault="00325701" w:rsidP="00325701">
      <w:pPr>
        <w:spacing w:line="360" w:lineRule="auto"/>
        <w:jc w:val="both"/>
        <w:rPr>
          <w:rFonts w:ascii="Arial" w:hAnsi="Arial" w:cs="Arial"/>
          <w:b/>
          <w:bCs/>
          <w:sz w:val="24"/>
          <w:szCs w:val="24"/>
        </w:rPr>
      </w:pPr>
      <w:r>
        <w:rPr>
          <w:rFonts w:ascii="Arial" w:hAnsi="Arial" w:cs="Arial"/>
          <w:b/>
          <w:bCs/>
          <w:sz w:val="24"/>
          <w:szCs w:val="24"/>
        </w:rPr>
        <w:t xml:space="preserve"> </w:t>
      </w:r>
    </w:p>
    <w:p w14:paraId="3E4BEC61" w14:textId="77777777" w:rsidR="00325701" w:rsidRPr="00150825" w:rsidRDefault="00325701" w:rsidP="00325701">
      <w:pPr>
        <w:spacing w:line="360" w:lineRule="auto"/>
        <w:jc w:val="both"/>
        <w:rPr>
          <w:rFonts w:ascii="Arial" w:hAnsi="Arial" w:cs="Arial"/>
          <w:b/>
          <w:bCs/>
          <w:sz w:val="24"/>
          <w:szCs w:val="24"/>
        </w:rPr>
      </w:pPr>
    </w:p>
    <w:p w14:paraId="0E417E2C" w14:textId="77777777" w:rsidR="00325701" w:rsidRDefault="00325701" w:rsidP="00E81D3B">
      <w:pPr>
        <w:spacing w:line="360" w:lineRule="auto"/>
        <w:ind w:left="360"/>
        <w:jc w:val="both"/>
        <w:rPr>
          <w:rFonts w:ascii="Arial" w:hAnsi="Arial" w:cs="Arial"/>
          <w:b/>
          <w:bCs/>
          <w:kern w:val="0"/>
          <w:sz w:val="24"/>
          <w:szCs w:val="24"/>
          <w14:ligatures w14:val="none"/>
        </w:rPr>
      </w:pPr>
    </w:p>
    <w:p w14:paraId="7CA4425A" w14:textId="77777777" w:rsidR="00302C1D" w:rsidRPr="00E81D3B" w:rsidRDefault="00302C1D" w:rsidP="00E81D3B">
      <w:pPr>
        <w:spacing w:line="360" w:lineRule="auto"/>
        <w:ind w:left="360"/>
        <w:jc w:val="both"/>
        <w:rPr>
          <w:rFonts w:ascii="Arial" w:hAnsi="Arial" w:cs="Arial"/>
          <w:b/>
          <w:bCs/>
          <w:kern w:val="0"/>
          <w:sz w:val="24"/>
          <w:szCs w:val="24"/>
          <w14:ligatures w14:val="none"/>
        </w:rPr>
      </w:pPr>
    </w:p>
    <w:p w14:paraId="72C54C64" w14:textId="77777777" w:rsidR="00927B25" w:rsidRDefault="00927B25">
      <w:pPr>
        <w:rPr>
          <w:b/>
          <w:bCs/>
          <w:sz w:val="32"/>
          <w:szCs w:val="32"/>
        </w:rPr>
      </w:pPr>
    </w:p>
    <w:p w14:paraId="123D533F" w14:textId="77777777" w:rsidR="00927B25" w:rsidRDefault="00927B25">
      <w:pPr>
        <w:rPr>
          <w:b/>
          <w:bCs/>
          <w:sz w:val="32"/>
          <w:szCs w:val="32"/>
        </w:rPr>
      </w:pPr>
    </w:p>
    <w:p w14:paraId="439FC14A" w14:textId="77777777" w:rsidR="00927B25" w:rsidRDefault="00927B25">
      <w:pPr>
        <w:rPr>
          <w:b/>
          <w:bCs/>
          <w:sz w:val="32"/>
          <w:szCs w:val="32"/>
        </w:rPr>
      </w:pPr>
    </w:p>
    <w:p w14:paraId="09F8DD49" w14:textId="77777777" w:rsidR="00927B25" w:rsidRDefault="00927B25">
      <w:pPr>
        <w:rPr>
          <w:b/>
          <w:bCs/>
          <w:sz w:val="32"/>
          <w:szCs w:val="32"/>
        </w:rPr>
      </w:pPr>
    </w:p>
    <w:p w14:paraId="6A78028D" w14:textId="77777777" w:rsidR="00927B25" w:rsidRDefault="00927B25">
      <w:pPr>
        <w:rPr>
          <w:b/>
          <w:bCs/>
          <w:sz w:val="32"/>
          <w:szCs w:val="32"/>
        </w:rPr>
      </w:pPr>
    </w:p>
    <w:p w14:paraId="36D4D981" w14:textId="77777777" w:rsidR="00927B25" w:rsidRDefault="00927B25">
      <w:pPr>
        <w:rPr>
          <w:b/>
          <w:bCs/>
          <w:sz w:val="32"/>
          <w:szCs w:val="32"/>
        </w:rPr>
      </w:pPr>
    </w:p>
    <w:p w14:paraId="531FD7A9" w14:textId="77777777" w:rsidR="00927B25" w:rsidRDefault="00927B25">
      <w:pPr>
        <w:rPr>
          <w:b/>
          <w:bCs/>
          <w:sz w:val="32"/>
          <w:szCs w:val="32"/>
        </w:rPr>
      </w:pPr>
    </w:p>
    <w:p w14:paraId="50F29C41" w14:textId="77777777" w:rsidR="00927B25" w:rsidRDefault="00927B25">
      <w:pPr>
        <w:rPr>
          <w:b/>
          <w:bCs/>
          <w:sz w:val="32"/>
          <w:szCs w:val="32"/>
        </w:rPr>
      </w:pPr>
    </w:p>
    <w:p w14:paraId="696A4A21" w14:textId="730CB917" w:rsidR="009B42EB" w:rsidRPr="00183C94" w:rsidRDefault="009B42EB" w:rsidP="00183C94">
      <w:pPr>
        <w:spacing w:line="360" w:lineRule="auto"/>
        <w:jc w:val="both"/>
        <w:rPr>
          <w:rFonts w:ascii="Arial" w:hAnsi="Arial" w:cs="Arial"/>
          <w:b/>
          <w:bCs/>
          <w:sz w:val="24"/>
          <w:szCs w:val="24"/>
        </w:rPr>
      </w:pPr>
      <w:r w:rsidRPr="00183C94">
        <w:rPr>
          <w:rFonts w:ascii="Arial" w:hAnsi="Arial" w:cs="Arial"/>
          <w:b/>
          <w:bCs/>
          <w:sz w:val="24"/>
          <w:szCs w:val="24"/>
        </w:rPr>
        <w:lastRenderedPageBreak/>
        <w:t>Introduction</w:t>
      </w:r>
    </w:p>
    <w:p w14:paraId="2AD7018F" w14:textId="55EFFCEC" w:rsidR="00940FE3" w:rsidRPr="00183C94" w:rsidRDefault="00940FE3" w:rsidP="00183C94">
      <w:pPr>
        <w:spacing w:line="360" w:lineRule="auto"/>
        <w:jc w:val="both"/>
        <w:rPr>
          <w:rFonts w:ascii="Arial" w:hAnsi="Arial" w:cs="Arial"/>
          <w:sz w:val="24"/>
          <w:szCs w:val="24"/>
        </w:rPr>
      </w:pPr>
      <w:r w:rsidRPr="00183C94">
        <w:rPr>
          <w:rFonts w:ascii="Arial" w:hAnsi="Arial" w:cs="Arial"/>
          <w:sz w:val="24"/>
          <w:szCs w:val="24"/>
        </w:rPr>
        <w:t>Business Intelligence Trends are extremely important nowadays as data never stop, and neither does business. Business Intelligence is more essential now than ever before for enterprises as to make data-informed decisions. Business trends are typically new ways that businesses hope to improve their performance or achieve their goals among their competitors as to stay competitive and sustainable.</w:t>
      </w:r>
      <w:r w:rsidR="00FF06F4" w:rsidRPr="00FF06F4">
        <w:t xml:space="preserve"> </w:t>
      </w:r>
      <w:r w:rsidR="00FF06F4" w:rsidRPr="00FF06F4">
        <w:rPr>
          <w:rFonts w:ascii="Arial" w:hAnsi="Arial" w:cs="Arial"/>
          <w:sz w:val="24"/>
          <w:szCs w:val="24"/>
        </w:rPr>
        <w:t xml:space="preserve">This report will analyse the importance of Business Intelligence trends in the industry </w:t>
      </w:r>
      <w:r w:rsidR="00C46AAD">
        <w:rPr>
          <w:rFonts w:ascii="Arial" w:hAnsi="Arial" w:cs="Arial"/>
          <w:sz w:val="24"/>
          <w:szCs w:val="24"/>
        </w:rPr>
        <w:t>which</w:t>
      </w:r>
      <w:r w:rsidR="00FF06F4" w:rsidRPr="00FF06F4">
        <w:rPr>
          <w:rFonts w:ascii="Arial" w:hAnsi="Arial" w:cs="Arial"/>
          <w:sz w:val="24"/>
          <w:szCs w:val="24"/>
        </w:rPr>
        <w:t xml:space="preserve"> also helps the employees up-to-date with the latest market trends and established business goals for the company’s benefit that affect the business environment.</w:t>
      </w:r>
      <w:r w:rsidRPr="00183C94">
        <w:rPr>
          <w:rFonts w:ascii="Arial" w:hAnsi="Arial" w:cs="Arial"/>
          <w:sz w:val="24"/>
          <w:szCs w:val="24"/>
        </w:rPr>
        <w:t xml:space="preserve"> </w:t>
      </w:r>
    </w:p>
    <w:p w14:paraId="4F2D95C2" w14:textId="45657433" w:rsidR="00187790" w:rsidRPr="00183C94" w:rsidRDefault="00187790" w:rsidP="00183C94">
      <w:pPr>
        <w:spacing w:line="360" w:lineRule="auto"/>
        <w:jc w:val="both"/>
        <w:rPr>
          <w:rFonts w:ascii="Arial" w:hAnsi="Arial" w:cs="Arial"/>
          <w:b/>
          <w:bCs/>
          <w:sz w:val="24"/>
          <w:szCs w:val="24"/>
        </w:rPr>
      </w:pPr>
      <w:r w:rsidRPr="00183C94">
        <w:rPr>
          <w:rFonts w:ascii="Arial" w:hAnsi="Arial" w:cs="Arial"/>
          <w:b/>
          <w:bCs/>
          <w:sz w:val="24"/>
          <w:szCs w:val="24"/>
        </w:rPr>
        <w:t>Business Intelligence</w:t>
      </w:r>
      <w:r w:rsidR="00C62F99" w:rsidRPr="00183C94">
        <w:rPr>
          <w:rFonts w:ascii="Arial" w:hAnsi="Arial" w:cs="Arial"/>
          <w:b/>
          <w:bCs/>
          <w:sz w:val="24"/>
          <w:szCs w:val="24"/>
        </w:rPr>
        <w:t xml:space="preserve"> and its importance </w:t>
      </w:r>
    </w:p>
    <w:p w14:paraId="3FEB1052" w14:textId="594FBA38" w:rsidR="00B574F8" w:rsidRPr="00183C94" w:rsidRDefault="00B65B64" w:rsidP="00183C94">
      <w:pPr>
        <w:spacing w:line="360" w:lineRule="auto"/>
        <w:jc w:val="both"/>
        <w:rPr>
          <w:rFonts w:ascii="Arial" w:hAnsi="Arial" w:cs="Arial"/>
          <w:sz w:val="24"/>
          <w:szCs w:val="24"/>
        </w:rPr>
      </w:pPr>
      <w:r w:rsidRPr="00183C94">
        <w:rPr>
          <w:rFonts w:ascii="Arial" w:hAnsi="Arial" w:cs="Arial"/>
          <w:sz w:val="24"/>
          <w:szCs w:val="24"/>
        </w:rPr>
        <w:t xml:space="preserve">Maheshwari and Anil (2015) point out that </w:t>
      </w:r>
      <w:r w:rsidRPr="00183C94">
        <w:rPr>
          <w:rFonts w:ascii="Arial" w:hAnsi="Arial" w:cs="Arial"/>
          <w:b/>
          <w:bCs/>
          <w:sz w:val="24"/>
          <w:szCs w:val="24"/>
        </w:rPr>
        <w:t>Business intelligence</w:t>
      </w:r>
      <w:r w:rsidRPr="00183C94">
        <w:rPr>
          <w:rFonts w:ascii="Arial" w:hAnsi="Arial" w:cs="Arial"/>
          <w:sz w:val="24"/>
          <w:szCs w:val="24"/>
        </w:rPr>
        <w:t xml:space="preserve"> can help business to stay ahead of competitors and makes them more flexible and adaptive to business shift. Mobile devices can display and work with data, and Business Intelligence is a full set of information technology (IT) explanations that includes tools for analysing, gathering, and reporting information to the users about the performance of the organization and its environment. These IT solutions are in the middle of the most highly prioritized solutions for investment. Business Intelligence tools generate data about purchases, sales, and expenses from multiple locations and time</w:t>
      </w:r>
      <w:r w:rsidR="002F05BE" w:rsidRPr="00183C94">
        <w:rPr>
          <w:rFonts w:ascii="Arial" w:hAnsi="Arial" w:cs="Arial"/>
          <w:sz w:val="24"/>
          <w:szCs w:val="24"/>
        </w:rPr>
        <w:t xml:space="preserve"> limits</w:t>
      </w:r>
      <w:r w:rsidRPr="00183C94">
        <w:rPr>
          <w:rFonts w:ascii="Arial" w:hAnsi="Arial" w:cs="Arial"/>
          <w:sz w:val="24"/>
          <w:szCs w:val="24"/>
        </w:rPr>
        <w:t>. Analy</w:t>
      </w:r>
      <w:r w:rsidR="00ED58A0" w:rsidRPr="00183C94">
        <w:rPr>
          <w:rFonts w:ascii="Arial" w:hAnsi="Arial" w:cs="Arial"/>
          <w:sz w:val="24"/>
          <w:szCs w:val="24"/>
        </w:rPr>
        <w:t>s</w:t>
      </w:r>
      <w:r w:rsidRPr="00183C94">
        <w:rPr>
          <w:rFonts w:ascii="Arial" w:hAnsi="Arial" w:cs="Arial"/>
          <w:sz w:val="24"/>
          <w:szCs w:val="24"/>
        </w:rPr>
        <w:t>ing this data can help sales professionals to keep track of what their existing customers are buying and can help design better product bundles, promotion plans, and store layouts, which lead to a better-performing business (</w:t>
      </w:r>
      <w:r w:rsidR="002701C8" w:rsidRPr="00183C94">
        <w:rPr>
          <w:rFonts w:ascii="Arial" w:hAnsi="Arial" w:cs="Arial"/>
          <w:sz w:val="24"/>
          <w:szCs w:val="24"/>
        </w:rPr>
        <w:t>Maheshwari and Anil 2015</w:t>
      </w:r>
      <w:r w:rsidR="004C6DF4" w:rsidRPr="00183C94">
        <w:rPr>
          <w:rFonts w:ascii="Arial" w:hAnsi="Arial" w:cs="Arial"/>
          <w:sz w:val="24"/>
          <w:szCs w:val="24"/>
        </w:rPr>
        <w:t xml:space="preserve"> p.</w:t>
      </w:r>
      <w:r w:rsidRPr="00183C94">
        <w:rPr>
          <w:rFonts w:ascii="Arial" w:hAnsi="Arial" w:cs="Arial"/>
          <w:sz w:val="24"/>
          <w:szCs w:val="24"/>
        </w:rPr>
        <w:t>3)</w:t>
      </w:r>
    </w:p>
    <w:p w14:paraId="65F0F670" w14:textId="53B2B13B" w:rsidR="00B65B64" w:rsidRPr="00183C94" w:rsidRDefault="00B65B64" w:rsidP="00183C94">
      <w:pPr>
        <w:spacing w:line="360" w:lineRule="auto"/>
        <w:jc w:val="both"/>
        <w:rPr>
          <w:rFonts w:ascii="Arial" w:hAnsi="Arial" w:cs="Arial"/>
          <w:b/>
          <w:bCs/>
          <w:sz w:val="24"/>
          <w:szCs w:val="24"/>
        </w:rPr>
      </w:pPr>
      <w:r w:rsidRPr="00183C94">
        <w:rPr>
          <w:rFonts w:ascii="Arial" w:hAnsi="Arial" w:cs="Arial"/>
          <w:b/>
          <w:bCs/>
          <w:sz w:val="24"/>
          <w:szCs w:val="24"/>
        </w:rPr>
        <w:t xml:space="preserve">Artificial Intelligence </w:t>
      </w:r>
    </w:p>
    <w:p w14:paraId="276736D4" w14:textId="31D82B93" w:rsidR="007230CD" w:rsidRDefault="00B574F8" w:rsidP="00183C94">
      <w:pPr>
        <w:spacing w:line="360" w:lineRule="auto"/>
        <w:jc w:val="both"/>
        <w:rPr>
          <w:rFonts w:ascii="Arial" w:hAnsi="Arial" w:cs="Arial"/>
          <w:sz w:val="24"/>
          <w:szCs w:val="24"/>
        </w:rPr>
      </w:pPr>
      <w:r w:rsidRPr="00183C94">
        <w:rPr>
          <w:rFonts w:ascii="Arial" w:hAnsi="Arial" w:cs="Arial"/>
          <w:sz w:val="24"/>
          <w:szCs w:val="24"/>
        </w:rPr>
        <w:t>According to Elsevier</w:t>
      </w:r>
      <w:r w:rsidR="000A11D1">
        <w:rPr>
          <w:rFonts w:ascii="Arial" w:hAnsi="Arial" w:cs="Arial"/>
          <w:sz w:val="24"/>
          <w:szCs w:val="24"/>
        </w:rPr>
        <w:t xml:space="preserve"> </w:t>
      </w:r>
      <w:r w:rsidRPr="00183C94">
        <w:rPr>
          <w:rFonts w:ascii="Arial" w:hAnsi="Arial" w:cs="Arial"/>
          <w:sz w:val="24"/>
          <w:szCs w:val="24"/>
        </w:rPr>
        <w:t>(2020</w:t>
      </w:r>
      <w:r w:rsidR="000A11D1">
        <w:rPr>
          <w:rFonts w:ascii="Arial" w:hAnsi="Arial" w:cs="Arial"/>
          <w:sz w:val="24"/>
          <w:szCs w:val="24"/>
        </w:rPr>
        <w:t>,</w:t>
      </w:r>
      <w:r w:rsidR="003526DA">
        <w:rPr>
          <w:rFonts w:ascii="Arial" w:hAnsi="Arial" w:cs="Arial"/>
          <w:sz w:val="24"/>
          <w:szCs w:val="24"/>
        </w:rPr>
        <w:t xml:space="preserve"> </w:t>
      </w:r>
      <w:r w:rsidR="000A11D1">
        <w:rPr>
          <w:rFonts w:ascii="Arial" w:hAnsi="Arial" w:cs="Arial"/>
          <w:sz w:val="24"/>
          <w:szCs w:val="24"/>
        </w:rPr>
        <w:t>p2201-2206</w:t>
      </w:r>
      <w:r w:rsidRPr="00183C94">
        <w:rPr>
          <w:rFonts w:ascii="Arial" w:hAnsi="Arial" w:cs="Arial"/>
          <w:sz w:val="24"/>
          <w:szCs w:val="24"/>
        </w:rPr>
        <w:t>)</w:t>
      </w:r>
      <w:r w:rsidR="000A11D1">
        <w:rPr>
          <w:rFonts w:ascii="Arial" w:hAnsi="Arial" w:cs="Arial"/>
          <w:sz w:val="24"/>
          <w:szCs w:val="24"/>
        </w:rPr>
        <w:t xml:space="preserve"> </w:t>
      </w:r>
      <w:r w:rsidR="00A2359E" w:rsidRPr="00A2359E">
        <w:rPr>
          <w:rFonts w:ascii="Arial" w:hAnsi="Arial" w:cs="Arial"/>
          <w:sz w:val="24"/>
          <w:szCs w:val="24"/>
        </w:rPr>
        <w:t>highlights A</w:t>
      </w:r>
      <w:r w:rsidR="003526DA">
        <w:rPr>
          <w:rFonts w:ascii="Arial" w:hAnsi="Arial" w:cs="Arial"/>
          <w:sz w:val="24"/>
          <w:szCs w:val="24"/>
        </w:rPr>
        <w:t xml:space="preserve">rtificial </w:t>
      </w:r>
      <w:r w:rsidR="00A2359E" w:rsidRPr="00A2359E">
        <w:rPr>
          <w:rFonts w:ascii="Arial" w:hAnsi="Arial" w:cs="Arial"/>
          <w:sz w:val="24"/>
          <w:szCs w:val="24"/>
        </w:rPr>
        <w:t>I</w:t>
      </w:r>
      <w:r w:rsidR="003526DA">
        <w:rPr>
          <w:rFonts w:ascii="Arial" w:hAnsi="Arial" w:cs="Arial"/>
          <w:sz w:val="24"/>
          <w:szCs w:val="24"/>
        </w:rPr>
        <w:t>ntelligence</w:t>
      </w:r>
      <w:r w:rsidR="00A2359E" w:rsidRPr="00A2359E">
        <w:rPr>
          <w:rFonts w:ascii="Arial" w:hAnsi="Arial" w:cs="Arial"/>
          <w:sz w:val="24"/>
          <w:szCs w:val="24"/>
        </w:rPr>
        <w:t xml:space="preserve"> technology's potential for business opportunities and economic transformations, enabling big data patterns, analytics, and improved product design. It impacts industries like cybersecurity, business intelligence, and healthcare, offering insights into investments and data availability.</w:t>
      </w:r>
      <w:r w:rsidR="00FB4769">
        <w:rPr>
          <w:rFonts w:ascii="Arial" w:hAnsi="Arial" w:cs="Arial"/>
          <w:sz w:val="24"/>
          <w:szCs w:val="24"/>
        </w:rPr>
        <w:t xml:space="preserve"> </w:t>
      </w:r>
      <w:proofErr w:type="spellStart"/>
      <w:r w:rsidR="00DA1B83" w:rsidRPr="00183C94">
        <w:rPr>
          <w:rFonts w:ascii="Arial" w:hAnsi="Arial" w:cs="Arial"/>
          <w:sz w:val="24"/>
          <w:szCs w:val="24"/>
        </w:rPr>
        <w:t>Experlu</w:t>
      </w:r>
      <w:proofErr w:type="spellEnd"/>
      <w:r w:rsidR="00DA1B83" w:rsidRPr="00183C94">
        <w:rPr>
          <w:rFonts w:ascii="Arial" w:hAnsi="Arial" w:cs="Arial"/>
          <w:sz w:val="24"/>
          <w:szCs w:val="24"/>
        </w:rPr>
        <w:t xml:space="preserve"> (2023) </w:t>
      </w:r>
      <w:r w:rsidR="00F97575">
        <w:rPr>
          <w:rFonts w:ascii="Arial" w:hAnsi="Arial" w:cs="Arial"/>
          <w:sz w:val="24"/>
          <w:szCs w:val="24"/>
        </w:rPr>
        <w:t xml:space="preserve">points out that </w:t>
      </w:r>
      <w:r w:rsidR="007230CD" w:rsidRPr="007230CD">
        <w:rPr>
          <w:rFonts w:ascii="Arial" w:hAnsi="Arial" w:cs="Arial"/>
          <w:sz w:val="24"/>
          <w:szCs w:val="24"/>
        </w:rPr>
        <w:t xml:space="preserve">Artificial Intelligence enhances </w:t>
      </w:r>
      <w:r w:rsidR="007230CD" w:rsidRPr="00513B89">
        <w:rPr>
          <w:rFonts w:ascii="Arial" w:hAnsi="Arial" w:cs="Arial"/>
          <w:b/>
          <w:bCs/>
          <w:sz w:val="24"/>
          <w:szCs w:val="24"/>
        </w:rPr>
        <w:t>financial institutions</w:t>
      </w:r>
      <w:r w:rsidR="007230CD" w:rsidRPr="007230CD">
        <w:rPr>
          <w:rFonts w:ascii="Arial" w:hAnsi="Arial" w:cs="Arial"/>
          <w:sz w:val="24"/>
          <w:szCs w:val="24"/>
        </w:rPr>
        <w:t xml:space="preserve"> by improving customer service, fraud detection, cost reduction, saving, loan management, and decision-making through machine and deep learning.</w:t>
      </w:r>
    </w:p>
    <w:p w14:paraId="3140CB0C" w14:textId="77777777" w:rsidR="00971929" w:rsidRDefault="00971929" w:rsidP="00183C94">
      <w:pPr>
        <w:spacing w:line="360" w:lineRule="auto"/>
        <w:jc w:val="both"/>
        <w:rPr>
          <w:rFonts w:ascii="Arial" w:hAnsi="Arial" w:cs="Arial"/>
          <w:sz w:val="24"/>
          <w:szCs w:val="24"/>
        </w:rPr>
      </w:pPr>
    </w:p>
    <w:p w14:paraId="2FD0FFFB" w14:textId="3AF0E330" w:rsidR="00365AEC" w:rsidRDefault="00C56094" w:rsidP="00183C94">
      <w:pPr>
        <w:spacing w:line="360" w:lineRule="auto"/>
        <w:jc w:val="both"/>
        <w:rPr>
          <w:rFonts w:ascii="Arial" w:hAnsi="Arial" w:cs="Arial"/>
          <w:sz w:val="24"/>
          <w:szCs w:val="24"/>
        </w:rPr>
      </w:pPr>
      <w:r w:rsidRPr="00C56094">
        <w:rPr>
          <w:rFonts w:ascii="Arial" w:hAnsi="Arial" w:cs="Arial"/>
          <w:sz w:val="24"/>
          <w:szCs w:val="24"/>
        </w:rPr>
        <w:lastRenderedPageBreak/>
        <w:t>Artificial Intelligence impacts banks, traditional services, and job loss, potentially causing missed opportunities and affecting trustworthiness.</w:t>
      </w:r>
      <w:r w:rsidR="0097350B">
        <w:rPr>
          <w:rFonts w:ascii="Arial" w:hAnsi="Arial" w:cs="Arial"/>
          <w:sz w:val="24"/>
          <w:szCs w:val="24"/>
        </w:rPr>
        <w:t xml:space="preserve"> </w:t>
      </w:r>
      <w:r w:rsidR="00D0722D" w:rsidRPr="00183C94">
        <w:rPr>
          <w:rFonts w:ascii="Arial" w:hAnsi="Arial" w:cs="Arial"/>
          <w:sz w:val="24"/>
          <w:szCs w:val="24"/>
        </w:rPr>
        <w:t>(Experlu,2023</w:t>
      </w:r>
      <w:r w:rsidR="008A6485" w:rsidRPr="00183C94">
        <w:rPr>
          <w:rFonts w:ascii="Arial" w:hAnsi="Arial" w:cs="Arial"/>
          <w:sz w:val="24"/>
          <w:szCs w:val="24"/>
        </w:rPr>
        <w:t>)</w:t>
      </w:r>
      <w:r w:rsidR="00971929">
        <w:rPr>
          <w:rFonts w:ascii="Arial" w:hAnsi="Arial" w:cs="Arial"/>
          <w:sz w:val="24"/>
          <w:szCs w:val="24"/>
        </w:rPr>
        <w:t>.</w:t>
      </w:r>
      <w:r w:rsidR="0097350B">
        <w:rPr>
          <w:rFonts w:ascii="Arial" w:hAnsi="Arial" w:cs="Arial"/>
          <w:sz w:val="24"/>
          <w:szCs w:val="24"/>
        </w:rPr>
        <w:t xml:space="preserve"> </w:t>
      </w:r>
      <w:r w:rsidR="00DA6254" w:rsidRPr="00DA6254">
        <w:rPr>
          <w:rFonts w:ascii="Arial" w:hAnsi="Arial" w:cs="Arial"/>
          <w:sz w:val="24"/>
          <w:szCs w:val="24"/>
        </w:rPr>
        <w:t>Therefore, Artificial Intelligence can enhance customer service in financial institutions, such as fraud detection, leading to satisfied customers, loyalty, and repeat purchases. This satisfaction boosts trust, employee performance, organizational commitment, and profitability, as ethical practices contribute to long-term success for your organisation</w:t>
      </w:r>
      <w:r w:rsidR="00EC32C1">
        <w:rPr>
          <w:rFonts w:ascii="Arial" w:hAnsi="Arial" w:cs="Arial"/>
          <w:sz w:val="24"/>
          <w:szCs w:val="24"/>
        </w:rPr>
        <w:t>.</w:t>
      </w:r>
      <w:r w:rsidR="00DA6254" w:rsidRPr="00DA6254">
        <w:rPr>
          <w:rFonts w:ascii="Arial" w:hAnsi="Arial" w:cs="Arial"/>
          <w:sz w:val="24"/>
          <w:szCs w:val="24"/>
        </w:rPr>
        <w:t xml:space="preserve"> </w:t>
      </w:r>
      <w:r w:rsidR="00EC32C1">
        <w:rPr>
          <w:rFonts w:ascii="Arial" w:hAnsi="Arial" w:cs="Arial"/>
          <w:sz w:val="24"/>
          <w:szCs w:val="24"/>
        </w:rPr>
        <w:t>AI</w:t>
      </w:r>
      <w:r w:rsidR="00DA6254" w:rsidRPr="00DA6254">
        <w:rPr>
          <w:rFonts w:ascii="Arial" w:hAnsi="Arial" w:cs="Arial"/>
          <w:sz w:val="24"/>
          <w:szCs w:val="24"/>
        </w:rPr>
        <w:t xml:space="preserve"> cannot replace human beings as AI is also invented by humans and knowledge can be applied by humans.</w:t>
      </w:r>
      <w:r w:rsidR="00DA6254">
        <w:rPr>
          <w:rFonts w:ascii="Arial" w:hAnsi="Arial" w:cs="Arial"/>
          <w:sz w:val="24"/>
          <w:szCs w:val="24"/>
        </w:rPr>
        <w:t xml:space="preserve"> </w:t>
      </w:r>
      <w:r w:rsidR="00BA510B" w:rsidRPr="00BA510B">
        <w:rPr>
          <w:rFonts w:ascii="Arial" w:hAnsi="Arial" w:cs="Arial"/>
          <w:sz w:val="24"/>
          <w:szCs w:val="24"/>
        </w:rPr>
        <w:t>Please refer to Appendix 1, as an example of how AI increase in productivity in selected economies.</w:t>
      </w:r>
    </w:p>
    <w:p w14:paraId="27C60277" w14:textId="2BBA6816" w:rsidR="00B574F8" w:rsidRPr="00183C94" w:rsidRDefault="00B65B64" w:rsidP="00183C94">
      <w:pPr>
        <w:spacing w:line="360" w:lineRule="auto"/>
        <w:jc w:val="both"/>
        <w:rPr>
          <w:rFonts w:ascii="Arial" w:hAnsi="Arial" w:cs="Arial"/>
          <w:b/>
          <w:bCs/>
          <w:sz w:val="24"/>
          <w:szCs w:val="24"/>
        </w:rPr>
      </w:pPr>
      <w:r w:rsidRPr="00183C94">
        <w:rPr>
          <w:rFonts w:ascii="Arial" w:hAnsi="Arial" w:cs="Arial"/>
          <w:b/>
          <w:bCs/>
          <w:sz w:val="24"/>
          <w:szCs w:val="24"/>
        </w:rPr>
        <w:t>P</w:t>
      </w:r>
      <w:r w:rsidR="00150825" w:rsidRPr="00183C94">
        <w:rPr>
          <w:rFonts w:ascii="Arial" w:hAnsi="Arial" w:cs="Arial"/>
          <w:b/>
          <w:bCs/>
          <w:sz w:val="24"/>
          <w:szCs w:val="24"/>
        </w:rPr>
        <w:t xml:space="preserve">OWER Business Intelligence </w:t>
      </w:r>
    </w:p>
    <w:p w14:paraId="19AA1B98" w14:textId="77777777" w:rsidR="00F61043" w:rsidRDefault="004325BB" w:rsidP="00183C94">
      <w:pPr>
        <w:spacing w:line="360" w:lineRule="auto"/>
        <w:jc w:val="both"/>
        <w:rPr>
          <w:rFonts w:ascii="Arial" w:hAnsi="Arial" w:cs="Arial"/>
          <w:sz w:val="24"/>
          <w:szCs w:val="24"/>
        </w:rPr>
      </w:pPr>
      <w:r w:rsidRPr="00183C94">
        <w:rPr>
          <w:rFonts w:ascii="Arial" w:hAnsi="Arial" w:cs="Arial"/>
          <w:sz w:val="24"/>
          <w:szCs w:val="24"/>
        </w:rPr>
        <w:t>Smetana (2020) states that</w:t>
      </w:r>
      <w:r w:rsidRPr="00183C94">
        <w:rPr>
          <w:rFonts w:ascii="Arial" w:hAnsi="Arial" w:cs="Arial"/>
          <w:b/>
          <w:bCs/>
          <w:sz w:val="24"/>
          <w:szCs w:val="24"/>
        </w:rPr>
        <w:t xml:space="preserve"> </w:t>
      </w:r>
      <w:r w:rsidRPr="00183C94">
        <w:rPr>
          <w:rFonts w:ascii="Arial" w:hAnsi="Arial" w:cs="Arial"/>
          <w:sz w:val="24"/>
          <w:szCs w:val="24"/>
        </w:rPr>
        <w:t>Power B</w:t>
      </w:r>
      <w:r w:rsidR="00485C09" w:rsidRPr="00183C94">
        <w:rPr>
          <w:rFonts w:ascii="Arial" w:hAnsi="Arial" w:cs="Arial"/>
          <w:sz w:val="24"/>
          <w:szCs w:val="24"/>
        </w:rPr>
        <w:t xml:space="preserve">usiness </w:t>
      </w:r>
      <w:r w:rsidRPr="00183C94">
        <w:rPr>
          <w:rFonts w:ascii="Arial" w:hAnsi="Arial" w:cs="Arial"/>
          <w:sz w:val="24"/>
          <w:szCs w:val="24"/>
        </w:rPr>
        <w:t>I</w:t>
      </w:r>
      <w:r w:rsidR="00485C09" w:rsidRPr="00183C94">
        <w:rPr>
          <w:rFonts w:ascii="Arial" w:hAnsi="Arial" w:cs="Arial"/>
          <w:sz w:val="24"/>
          <w:szCs w:val="24"/>
        </w:rPr>
        <w:t>ntelligence</w:t>
      </w:r>
      <w:r w:rsidRPr="00183C94">
        <w:rPr>
          <w:rFonts w:ascii="Arial" w:hAnsi="Arial" w:cs="Arial"/>
          <w:sz w:val="24"/>
          <w:szCs w:val="24"/>
        </w:rPr>
        <w:t xml:space="preserve"> is a user-friendly analytics tool that uses cloud-based apps to run reports and analyse data. It connects to trading data and uses machine learning for better decision-making. Power BI offers six key benefits for the </w:t>
      </w:r>
      <w:r w:rsidRPr="00183C94">
        <w:rPr>
          <w:rFonts w:ascii="Arial" w:hAnsi="Arial" w:cs="Arial"/>
          <w:b/>
          <w:bCs/>
          <w:sz w:val="24"/>
          <w:szCs w:val="24"/>
        </w:rPr>
        <w:t>finance sector</w:t>
      </w:r>
      <w:r w:rsidRPr="00183C94">
        <w:rPr>
          <w:rFonts w:ascii="Arial" w:hAnsi="Arial" w:cs="Arial"/>
          <w:sz w:val="24"/>
          <w:szCs w:val="24"/>
        </w:rPr>
        <w:t xml:space="preserve"> such as simple data access, quick trends detection, Artificial Intelligence-driven machine learning, and easy data visualizations. It also offers intuitive UX, Microsoft Office suite features, and security features for client confidentiality and compliance. Analytics and business intelligence are also essential for surviving in the data-driven economy. With the help of Power BI, financial firms as an example, may change their company's historical data for improved performance thanks to its simple, intuitive features and automated machine learning. </w:t>
      </w:r>
      <w:r w:rsidRPr="00183C94">
        <w:rPr>
          <w:rFonts w:ascii="Arial" w:hAnsi="Arial" w:cs="Arial"/>
          <w:b/>
          <w:bCs/>
          <w:sz w:val="24"/>
          <w:szCs w:val="24"/>
        </w:rPr>
        <w:t>CFI Team (2020)</w:t>
      </w:r>
      <w:r w:rsidRPr="00183C94">
        <w:rPr>
          <w:rFonts w:ascii="Arial" w:hAnsi="Arial" w:cs="Arial"/>
          <w:sz w:val="24"/>
          <w:szCs w:val="24"/>
        </w:rPr>
        <w:t xml:space="preserve"> states that no matter how big the firm is or how complex its data is, this programme offers great financial data management services with no limitations on the reporting of financial data. </w:t>
      </w:r>
    </w:p>
    <w:p w14:paraId="1CFE1831" w14:textId="542D9EA2" w:rsidR="001E57A1" w:rsidRPr="00183C94" w:rsidRDefault="001E57A1" w:rsidP="00183C94">
      <w:pPr>
        <w:spacing w:line="360" w:lineRule="auto"/>
        <w:jc w:val="both"/>
        <w:rPr>
          <w:rFonts w:ascii="Arial" w:hAnsi="Arial" w:cs="Arial"/>
          <w:sz w:val="24"/>
          <w:szCs w:val="24"/>
        </w:rPr>
      </w:pPr>
      <w:r>
        <w:rPr>
          <w:rFonts w:ascii="Arial" w:hAnsi="Arial" w:cs="Arial"/>
          <w:sz w:val="24"/>
          <w:szCs w:val="24"/>
        </w:rPr>
        <w:t>Therefore,</w:t>
      </w:r>
      <w:r w:rsidR="00C802D2">
        <w:rPr>
          <w:rFonts w:ascii="Arial" w:hAnsi="Arial" w:cs="Arial"/>
          <w:sz w:val="24"/>
          <w:szCs w:val="24"/>
        </w:rPr>
        <w:t xml:space="preserve"> </w:t>
      </w:r>
      <w:r w:rsidRPr="001E57A1">
        <w:rPr>
          <w:rFonts w:ascii="Arial" w:hAnsi="Arial" w:cs="Arial"/>
          <w:sz w:val="24"/>
          <w:szCs w:val="24"/>
        </w:rPr>
        <w:t xml:space="preserve">Power Business Intelligence is crucial for </w:t>
      </w:r>
      <w:r w:rsidRPr="00C802D2">
        <w:rPr>
          <w:rFonts w:ascii="Arial" w:hAnsi="Arial" w:cs="Arial"/>
          <w:b/>
          <w:bCs/>
          <w:sz w:val="24"/>
          <w:szCs w:val="24"/>
        </w:rPr>
        <w:t>finance</w:t>
      </w:r>
      <w:r w:rsidRPr="001E57A1">
        <w:rPr>
          <w:rFonts w:ascii="Arial" w:hAnsi="Arial" w:cs="Arial"/>
          <w:sz w:val="24"/>
          <w:szCs w:val="24"/>
        </w:rPr>
        <w:t>, optimizing financial performance, maximizing objectives, increasing efficiency, competitiveness, and risk management in the data-driven economy.</w:t>
      </w:r>
      <w:r w:rsidR="00361900" w:rsidRPr="00361900">
        <w:t xml:space="preserve"> </w:t>
      </w:r>
      <w:r w:rsidR="00361900" w:rsidRPr="00361900">
        <w:rPr>
          <w:rFonts w:ascii="Arial" w:hAnsi="Arial" w:cs="Arial"/>
          <w:sz w:val="24"/>
          <w:szCs w:val="24"/>
        </w:rPr>
        <w:t>In all business settings finance is important as it allows the business to plan for the future by enabling informed decisions on how to allocate resources, and where to save and spend to reach the short, medium and long-term goals of the business.</w:t>
      </w:r>
    </w:p>
    <w:p w14:paraId="1D1C3717" w14:textId="1AFB9707" w:rsidR="00C97443" w:rsidRPr="00183C94" w:rsidRDefault="006D747B" w:rsidP="00183C94">
      <w:pPr>
        <w:spacing w:line="360" w:lineRule="auto"/>
        <w:jc w:val="both"/>
        <w:rPr>
          <w:rFonts w:ascii="Arial" w:hAnsi="Arial" w:cs="Arial"/>
          <w:b/>
          <w:bCs/>
          <w:sz w:val="24"/>
          <w:szCs w:val="24"/>
        </w:rPr>
      </w:pPr>
      <w:r w:rsidRPr="00183C94">
        <w:rPr>
          <w:rFonts w:ascii="Arial" w:hAnsi="Arial" w:cs="Arial"/>
          <w:b/>
          <w:bCs/>
          <w:sz w:val="24"/>
          <w:szCs w:val="24"/>
        </w:rPr>
        <w:t>SaaS and Cloud Adoption</w:t>
      </w:r>
    </w:p>
    <w:p w14:paraId="1C9C0EAC" w14:textId="19E3CE28" w:rsidR="00446288" w:rsidRPr="00183C94" w:rsidRDefault="00C83AF3" w:rsidP="00183C94">
      <w:pPr>
        <w:spacing w:line="360" w:lineRule="auto"/>
        <w:jc w:val="both"/>
        <w:rPr>
          <w:rFonts w:ascii="Arial" w:hAnsi="Arial" w:cs="Arial"/>
          <w:color w:val="252525"/>
          <w:sz w:val="24"/>
          <w:szCs w:val="24"/>
          <w:shd w:val="clear" w:color="auto" w:fill="FFFFFF"/>
        </w:rPr>
      </w:pPr>
      <w:r w:rsidRPr="00183C94">
        <w:rPr>
          <w:rFonts w:ascii="Arial" w:hAnsi="Arial" w:cs="Arial"/>
          <w:color w:val="252525"/>
          <w:sz w:val="24"/>
          <w:szCs w:val="24"/>
          <w:shd w:val="clear" w:color="auto" w:fill="FFFFFF"/>
        </w:rPr>
        <w:t xml:space="preserve">Balfour (2020) </w:t>
      </w:r>
      <w:r w:rsidR="00D51868" w:rsidRPr="00D51868">
        <w:rPr>
          <w:rFonts w:ascii="Arial" w:hAnsi="Arial" w:cs="Arial"/>
          <w:color w:val="252525"/>
          <w:sz w:val="24"/>
          <w:szCs w:val="24"/>
          <w:shd w:val="clear" w:color="auto" w:fill="FFFFFF"/>
        </w:rPr>
        <w:t xml:space="preserve">Software as a Service (SaaS) has been in use for 20 years, providing cloud-based subscription-based access to software applications. Companies pay a </w:t>
      </w:r>
      <w:r w:rsidR="00D51868" w:rsidRPr="00D51868">
        <w:rPr>
          <w:rFonts w:ascii="Arial" w:hAnsi="Arial" w:cs="Arial"/>
          <w:color w:val="252525"/>
          <w:sz w:val="24"/>
          <w:szCs w:val="24"/>
          <w:shd w:val="clear" w:color="auto" w:fill="FFFFFF"/>
        </w:rPr>
        <w:lastRenderedPageBreak/>
        <w:t>subscription fee for a defined period, allowing employees to access programs from a central cloud using an internet browser. SaaS offers speed, accessibility, cost, end-of-use, and ease of updating on various operating systems. It is cheaper, expandable, and enables small businesses to access software previously only accessible to large companies. Covid 19 accelerates digital change, driving industry adoption by companies like pharma, emphasizing data security through trusted service providers. SaaS platforms streamline processes across suppliers and stakeholders, addressing environmental, social, and governance concerns</w:t>
      </w:r>
      <w:r w:rsidR="00D51868">
        <w:rPr>
          <w:rFonts w:ascii="Arial" w:hAnsi="Arial" w:cs="Arial"/>
          <w:color w:val="252525"/>
          <w:sz w:val="24"/>
          <w:szCs w:val="24"/>
          <w:shd w:val="clear" w:color="auto" w:fill="FFFFFF"/>
        </w:rPr>
        <w:t xml:space="preserve"> </w:t>
      </w:r>
      <w:r w:rsidR="00D06516" w:rsidRPr="00183C94">
        <w:rPr>
          <w:rFonts w:ascii="Arial" w:hAnsi="Arial" w:cs="Arial"/>
          <w:color w:val="252525"/>
          <w:sz w:val="24"/>
          <w:szCs w:val="24"/>
          <w:shd w:val="clear" w:color="auto" w:fill="FFFFFF"/>
        </w:rPr>
        <w:t>(Balfour,2020)</w:t>
      </w:r>
      <w:r w:rsidR="005A3294" w:rsidRPr="00183C94">
        <w:rPr>
          <w:rFonts w:ascii="Arial" w:hAnsi="Arial" w:cs="Arial"/>
          <w:color w:val="252525"/>
          <w:sz w:val="24"/>
          <w:szCs w:val="24"/>
          <w:shd w:val="clear" w:color="auto" w:fill="FFFFFF"/>
        </w:rPr>
        <w:t>.</w:t>
      </w:r>
      <w:r w:rsidR="00446288" w:rsidRPr="00183C94">
        <w:rPr>
          <w:rFonts w:ascii="Arial" w:hAnsi="Arial" w:cs="Arial"/>
          <w:sz w:val="24"/>
          <w:szCs w:val="24"/>
        </w:rPr>
        <w:t xml:space="preserve"> </w:t>
      </w:r>
      <w:r w:rsidR="00080C93" w:rsidRPr="00080C93">
        <w:rPr>
          <w:rFonts w:ascii="Arial" w:hAnsi="Arial" w:cs="Arial"/>
          <w:sz w:val="24"/>
          <w:szCs w:val="24"/>
        </w:rPr>
        <w:t>Therefore, SaaS is a valuable Business Intelligence solution for pharmaceutical companies, enhancing medication delivery to society, it is responsible and reliable which leads to achieving objectives with increased output which is the main key to every successful business.</w:t>
      </w:r>
    </w:p>
    <w:p w14:paraId="0566987B" w14:textId="781C05FE" w:rsidR="00B574F8" w:rsidRPr="00183C94" w:rsidRDefault="00D47436" w:rsidP="00183C94">
      <w:pPr>
        <w:spacing w:line="360" w:lineRule="auto"/>
        <w:jc w:val="both"/>
        <w:rPr>
          <w:rFonts w:ascii="Arial" w:hAnsi="Arial" w:cs="Arial"/>
          <w:b/>
          <w:bCs/>
          <w:color w:val="252525"/>
          <w:sz w:val="24"/>
          <w:szCs w:val="24"/>
          <w:shd w:val="clear" w:color="auto" w:fill="FFFFFF"/>
        </w:rPr>
      </w:pPr>
      <w:bookmarkStart w:id="0" w:name="_Hlk139884450"/>
      <w:r w:rsidRPr="00183C94">
        <w:rPr>
          <w:rFonts w:ascii="Arial" w:hAnsi="Arial" w:cs="Arial"/>
          <w:b/>
          <w:bCs/>
          <w:color w:val="252525"/>
          <w:sz w:val="24"/>
          <w:szCs w:val="24"/>
          <w:shd w:val="clear" w:color="auto" w:fill="FFFFFF"/>
        </w:rPr>
        <w:t>Mobility Business Intelligence</w:t>
      </w:r>
    </w:p>
    <w:p w14:paraId="0054E006" w14:textId="67FF3285" w:rsidR="001D3020" w:rsidRPr="00183C94" w:rsidRDefault="002E7313" w:rsidP="00183C94">
      <w:pPr>
        <w:spacing w:line="360" w:lineRule="auto"/>
        <w:jc w:val="both"/>
        <w:rPr>
          <w:rFonts w:ascii="Arial" w:hAnsi="Arial" w:cs="Arial"/>
          <w:color w:val="252525"/>
          <w:sz w:val="24"/>
          <w:szCs w:val="24"/>
          <w:shd w:val="clear" w:color="auto" w:fill="FFFFFF"/>
        </w:rPr>
      </w:pPr>
      <w:r w:rsidRPr="00183C94">
        <w:rPr>
          <w:rFonts w:ascii="Arial" w:hAnsi="Arial" w:cs="Arial"/>
          <w:color w:val="252525"/>
          <w:sz w:val="24"/>
          <w:szCs w:val="24"/>
          <w:shd w:val="clear" w:color="auto" w:fill="FFFFFF"/>
        </w:rPr>
        <w:t xml:space="preserve">McGuigan (2023) points out that Mobility Business Intelligence refers to the ability to perform and access Business Intelligence-related data analysis on tablet or mobile devices as it makes it easier to display business metrics and dashboards to the users. Mobile BI can help improve the decision-making process, increase productivity, and boost your business. </w:t>
      </w:r>
      <w:r w:rsidR="00486452" w:rsidRPr="00183C94">
        <w:rPr>
          <w:rFonts w:ascii="Arial" w:hAnsi="Arial" w:cs="Arial"/>
          <w:color w:val="252525"/>
          <w:sz w:val="24"/>
          <w:szCs w:val="24"/>
          <w:shd w:val="clear" w:color="auto" w:fill="FFFFFF"/>
        </w:rPr>
        <w:t>Mobile BI offers accessibility to data from anywhere, improving productivity and decision-making. However, screen sizes and web pages can vary, so developers should ensure content rendering is suitable for mobile devices when creating reports and data visualizations</w:t>
      </w:r>
      <w:r w:rsidR="00311794" w:rsidRPr="00183C94">
        <w:rPr>
          <w:rFonts w:ascii="Arial" w:hAnsi="Arial" w:cs="Arial"/>
          <w:color w:val="252525"/>
          <w:sz w:val="24"/>
          <w:szCs w:val="24"/>
          <w:shd w:val="clear" w:color="auto" w:fill="FFFFFF"/>
        </w:rPr>
        <w:t xml:space="preserve"> (McGuigan, 2023)</w:t>
      </w:r>
    </w:p>
    <w:p w14:paraId="562A5D40" w14:textId="5502C268" w:rsidR="00D305CA" w:rsidRDefault="00407F44" w:rsidP="00183C94">
      <w:pPr>
        <w:spacing w:line="360" w:lineRule="auto"/>
        <w:jc w:val="both"/>
        <w:rPr>
          <w:rFonts w:ascii="Arial" w:hAnsi="Arial" w:cs="Arial"/>
          <w:sz w:val="24"/>
          <w:szCs w:val="24"/>
        </w:rPr>
      </w:pPr>
      <w:proofErr w:type="spellStart"/>
      <w:r w:rsidRPr="00183C94">
        <w:rPr>
          <w:rFonts w:ascii="Arial" w:hAnsi="Arial" w:cs="Arial"/>
          <w:color w:val="252525"/>
          <w:sz w:val="24"/>
          <w:szCs w:val="24"/>
          <w:shd w:val="clear" w:color="auto" w:fill="FFFFFF"/>
        </w:rPr>
        <w:t>Oza</w:t>
      </w:r>
      <w:proofErr w:type="spellEnd"/>
      <w:r w:rsidRPr="00183C94">
        <w:rPr>
          <w:rFonts w:ascii="Arial" w:hAnsi="Arial" w:cs="Arial"/>
          <w:color w:val="252525"/>
          <w:sz w:val="24"/>
          <w:szCs w:val="24"/>
          <w:shd w:val="clear" w:color="auto" w:fill="FFFFFF"/>
        </w:rPr>
        <w:t xml:space="preserve"> (2022) states that mobile app development grows very quickly and enables companies to meet customer demand across various industries. A mobile application can benefit businesses by improving their capabilities and enhancing their overall potential. Application for </w:t>
      </w:r>
      <w:r w:rsidRPr="00183C94">
        <w:rPr>
          <w:rFonts w:ascii="Arial" w:hAnsi="Arial" w:cs="Arial"/>
          <w:b/>
          <w:bCs/>
          <w:color w:val="252525"/>
          <w:sz w:val="24"/>
          <w:szCs w:val="24"/>
          <w:shd w:val="clear" w:color="auto" w:fill="FFFFFF"/>
        </w:rPr>
        <w:t>travel and tourism</w:t>
      </w:r>
      <w:r w:rsidRPr="00183C94">
        <w:rPr>
          <w:rFonts w:ascii="Arial" w:hAnsi="Arial" w:cs="Arial"/>
          <w:color w:val="252525"/>
          <w:sz w:val="24"/>
          <w:szCs w:val="24"/>
          <w:shd w:val="clear" w:color="auto" w:fill="FFFFFF"/>
        </w:rPr>
        <w:t xml:space="preserve"> is now widely applied all over the world and businesses are growing with the help of famous app developers to increase their brand recognition.</w:t>
      </w:r>
      <w:r w:rsidR="009E1DE1" w:rsidRPr="00183C94">
        <w:rPr>
          <w:rFonts w:ascii="Arial" w:hAnsi="Arial" w:cs="Arial"/>
          <w:sz w:val="24"/>
          <w:szCs w:val="24"/>
        </w:rPr>
        <w:t xml:space="preserve"> </w:t>
      </w:r>
      <w:r w:rsidR="009E1DE1" w:rsidRPr="00183C94">
        <w:rPr>
          <w:rFonts w:ascii="Arial" w:hAnsi="Arial" w:cs="Arial"/>
          <w:color w:val="252525"/>
          <w:sz w:val="24"/>
          <w:szCs w:val="24"/>
          <w:shd w:val="clear" w:color="auto" w:fill="FFFFFF"/>
        </w:rPr>
        <w:t>With these applications, travellers may plan their trips, which provides quick and effective solutions. A hotel room can be booked, buy airline tickets, weather notifications, a petrol station, a sh</w:t>
      </w:r>
      <w:r w:rsidR="00635608" w:rsidRPr="00183C94">
        <w:rPr>
          <w:rFonts w:ascii="Arial" w:hAnsi="Arial" w:cs="Arial"/>
          <w:color w:val="252525"/>
          <w:sz w:val="24"/>
          <w:szCs w:val="24"/>
          <w:shd w:val="clear" w:color="auto" w:fill="FFFFFF"/>
        </w:rPr>
        <w:t>o</w:t>
      </w:r>
      <w:r w:rsidR="009E1DE1" w:rsidRPr="00183C94">
        <w:rPr>
          <w:rFonts w:ascii="Arial" w:hAnsi="Arial" w:cs="Arial"/>
          <w:color w:val="252525"/>
          <w:sz w:val="24"/>
          <w:szCs w:val="24"/>
          <w:shd w:val="clear" w:color="auto" w:fill="FFFFFF"/>
        </w:rPr>
        <w:t>pping centre and so on with these innovative capabilities</w:t>
      </w:r>
      <w:r w:rsidR="00623C41">
        <w:rPr>
          <w:rFonts w:ascii="Arial" w:hAnsi="Arial" w:cs="Arial"/>
          <w:color w:val="252525"/>
          <w:sz w:val="24"/>
          <w:szCs w:val="24"/>
          <w:shd w:val="clear" w:color="auto" w:fill="FFFFFF"/>
        </w:rPr>
        <w:t xml:space="preserve"> </w:t>
      </w:r>
      <w:r w:rsidR="009E1DE1" w:rsidRPr="00183C94">
        <w:rPr>
          <w:rFonts w:ascii="Arial" w:hAnsi="Arial" w:cs="Arial"/>
          <w:color w:val="252525"/>
          <w:sz w:val="24"/>
          <w:szCs w:val="24"/>
          <w:shd w:val="clear" w:color="auto" w:fill="FFFFFF"/>
        </w:rPr>
        <w:t>(Oza,2022)</w:t>
      </w:r>
      <w:r w:rsidR="00484C73">
        <w:rPr>
          <w:rFonts w:ascii="Arial" w:hAnsi="Arial" w:cs="Arial"/>
          <w:color w:val="252525"/>
          <w:sz w:val="24"/>
          <w:szCs w:val="24"/>
          <w:shd w:val="clear" w:color="auto" w:fill="FFFFFF"/>
        </w:rPr>
        <w:t xml:space="preserve"> </w:t>
      </w:r>
      <w:r w:rsidR="000371B9" w:rsidRPr="000371B9">
        <w:rPr>
          <w:rFonts w:ascii="Arial" w:hAnsi="Arial" w:cs="Arial"/>
          <w:color w:val="252525"/>
          <w:sz w:val="24"/>
          <w:szCs w:val="24"/>
          <w:shd w:val="clear" w:color="auto" w:fill="FFFFFF"/>
        </w:rPr>
        <w:t xml:space="preserve">Therefore, mobile business intelligence and app have a great advantage in travel and tourism as an example as they increase their brand recognition. This enables travellers to make better-decision anywhere and </w:t>
      </w:r>
      <w:r w:rsidR="000371B9" w:rsidRPr="000371B9">
        <w:rPr>
          <w:rFonts w:ascii="Arial" w:hAnsi="Arial" w:cs="Arial"/>
          <w:color w:val="252525"/>
          <w:sz w:val="24"/>
          <w:szCs w:val="24"/>
          <w:shd w:val="clear" w:color="auto" w:fill="FFFFFF"/>
        </w:rPr>
        <w:lastRenderedPageBreak/>
        <w:t>provide social responsibility which can increase customer satisfaction and increase profitability in their specific business.</w:t>
      </w:r>
    </w:p>
    <w:p w14:paraId="6E11B8C5" w14:textId="4BA38831" w:rsidR="00715C46" w:rsidRPr="00183C94" w:rsidRDefault="001F6782" w:rsidP="00183C94">
      <w:pPr>
        <w:spacing w:line="360" w:lineRule="auto"/>
        <w:jc w:val="both"/>
        <w:rPr>
          <w:rFonts w:ascii="Arial" w:hAnsi="Arial" w:cs="Arial"/>
          <w:b/>
          <w:bCs/>
          <w:color w:val="252525"/>
          <w:sz w:val="24"/>
          <w:szCs w:val="24"/>
          <w:shd w:val="clear" w:color="auto" w:fill="FFFFFF"/>
        </w:rPr>
      </w:pPr>
      <w:r w:rsidRPr="00183C94">
        <w:rPr>
          <w:rFonts w:ascii="Arial" w:hAnsi="Arial" w:cs="Arial"/>
          <w:b/>
          <w:bCs/>
          <w:color w:val="252525"/>
          <w:sz w:val="24"/>
          <w:szCs w:val="24"/>
          <w:shd w:val="clear" w:color="auto" w:fill="FFFFFF"/>
        </w:rPr>
        <w:t>Data Literacy</w:t>
      </w:r>
    </w:p>
    <w:bookmarkEnd w:id="0"/>
    <w:p w14:paraId="39C0CD6C" w14:textId="79EDF137" w:rsidR="00816306" w:rsidRPr="00183C94" w:rsidRDefault="00F510FF" w:rsidP="00183C94">
      <w:pPr>
        <w:spacing w:line="360" w:lineRule="auto"/>
        <w:jc w:val="both"/>
        <w:rPr>
          <w:rFonts w:ascii="Arial" w:hAnsi="Arial" w:cs="Arial"/>
          <w:color w:val="252525"/>
          <w:sz w:val="24"/>
          <w:szCs w:val="24"/>
          <w:shd w:val="clear" w:color="auto" w:fill="FFFFFF"/>
        </w:rPr>
      </w:pPr>
      <w:r w:rsidRPr="00183C94">
        <w:rPr>
          <w:rFonts w:ascii="Arial" w:hAnsi="Arial" w:cs="Arial"/>
          <w:color w:val="252525"/>
          <w:sz w:val="24"/>
          <w:szCs w:val="24"/>
          <w:shd w:val="clear" w:color="auto" w:fill="FFFFFF"/>
        </w:rPr>
        <w:t>Tableau Software (2003-2023)</w:t>
      </w:r>
      <w:r w:rsidRPr="00183C94">
        <w:rPr>
          <w:rFonts w:ascii="Arial" w:hAnsi="Arial" w:cs="Arial"/>
          <w:b/>
          <w:bCs/>
          <w:color w:val="252525"/>
          <w:sz w:val="24"/>
          <w:szCs w:val="24"/>
          <w:shd w:val="clear" w:color="auto" w:fill="FFFFFF"/>
        </w:rPr>
        <w:t xml:space="preserve"> </w:t>
      </w:r>
      <w:r w:rsidR="00B8135C">
        <w:rPr>
          <w:rFonts w:ascii="Arial" w:hAnsi="Arial" w:cs="Arial"/>
          <w:color w:val="252525"/>
          <w:sz w:val="24"/>
          <w:szCs w:val="24"/>
          <w:shd w:val="clear" w:color="auto" w:fill="FFFFFF"/>
        </w:rPr>
        <w:t xml:space="preserve">states that </w:t>
      </w:r>
      <w:r w:rsidR="00B8135C" w:rsidRPr="0043628A">
        <w:rPr>
          <w:rFonts w:ascii="Arial" w:hAnsi="Arial" w:cs="Arial"/>
          <w:b/>
          <w:bCs/>
          <w:color w:val="252525"/>
          <w:sz w:val="24"/>
          <w:szCs w:val="24"/>
          <w:shd w:val="clear" w:color="auto" w:fill="FFFFFF"/>
        </w:rPr>
        <w:t>Data literacy</w:t>
      </w:r>
      <w:r w:rsidR="00B8135C" w:rsidRPr="00B8135C">
        <w:rPr>
          <w:rFonts w:ascii="Arial" w:hAnsi="Arial" w:cs="Arial"/>
          <w:color w:val="252525"/>
          <w:sz w:val="24"/>
          <w:szCs w:val="24"/>
          <w:shd w:val="clear" w:color="auto" w:fill="FFFFFF"/>
        </w:rPr>
        <w:t xml:space="preserve"> is crucial for individuals and businesses, as 87% of employees consider it essential for daily operations. However, only 40% feel adequately trained, resulting in data-induced procrastination. A data literacy culture improves decision-making, employee satisfaction, and customer experience. Non-technical skills like critical thinking and domain knowledge are essential, while technical skills like data analysis and visualization are crucial. Addressing challenges like employee resistance, skills gaps, and data governance is essential for fostering a data culture. Organizations should align leadership metrics, build data sources, grow value through targeted use cases, and promote widespread data discovery to achieve goals</w:t>
      </w:r>
      <w:r w:rsidR="004743CE">
        <w:rPr>
          <w:rFonts w:ascii="Arial" w:hAnsi="Arial" w:cs="Arial"/>
          <w:color w:val="252525"/>
          <w:sz w:val="24"/>
          <w:szCs w:val="24"/>
          <w:shd w:val="clear" w:color="auto" w:fill="FFFFFF"/>
        </w:rPr>
        <w:t xml:space="preserve"> </w:t>
      </w:r>
      <w:r w:rsidR="003D3D61" w:rsidRPr="00183C94">
        <w:rPr>
          <w:rFonts w:ascii="Arial" w:hAnsi="Arial" w:cs="Arial"/>
          <w:color w:val="252525"/>
          <w:sz w:val="24"/>
          <w:szCs w:val="24"/>
          <w:shd w:val="clear" w:color="auto" w:fill="FFFFFF"/>
        </w:rPr>
        <w:t>(Tableau Software ,2003-2023)</w:t>
      </w:r>
      <w:r w:rsidR="00F446C1" w:rsidRPr="00183C94">
        <w:rPr>
          <w:rFonts w:ascii="Arial" w:hAnsi="Arial" w:cs="Arial"/>
          <w:b/>
          <w:bCs/>
          <w:color w:val="252525"/>
          <w:sz w:val="24"/>
          <w:szCs w:val="24"/>
          <w:shd w:val="clear" w:color="auto" w:fill="FFFFFF"/>
        </w:rPr>
        <w:t xml:space="preserve">. </w:t>
      </w:r>
      <w:r w:rsidR="005607DC" w:rsidRPr="00183C94">
        <w:rPr>
          <w:rFonts w:ascii="Arial" w:hAnsi="Arial" w:cs="Arial"/>
          <w:color w:val="252525"/>
          <w:sz w:val="24"/>
          <w:szCs w:val="24"/>
          <w:shd w:val="clear" w:color="auto" w:fill="FFFFFF"/>
        </w:rPr>
        <w:t xml:space="preserve">Talent (2023) states that education is beginning to understand the importance of implementing data analytics throughout their organisation as it can benefit students such as critical thinking communication skills, empowerment over personal data by understanding their own data and </w:t>
      </w:r>
      <w:r w:rsidR="00E31A1E">
        <w:rPr>
          <w:rFonts w:ascii="Arial" w:hAnsi="Arial" w:cs="Arial"/>
          <w:color w:val="252525"/>
          <w:sz w:val="24"/>
          <w:szCs w:val="24"/>
          <w:shd w:val="clear" w:color="auto" w:fill="FFFFFF"/>
        </w:rPr>
        <w:t>acting</w:t>
      </w:r>
      <w:r w:rsidR="005607DC" w:rsidRPr="00183C94">
        <w:rPr>
          <w:rFonts w:ascii="Arial" w:hAnsi="Arial" w:cs="Arial"/>
          <w:color w:val="252525"/>
          <w:sz w:val="24"/>
          <w:szCs w:val="24"/>
          <w:shd w:val="clear" w:color="auto" w:fill="FFFFFF"/>
        </w:rPr>
        <w:t xml:space="preserve"> based on trusted information with data-driven decision-making skills. All these </w:t>
      </w:r>
      <w:r w:rsidR="00AC2E7A" w:rsidRPr="00183C94">
        <w:rPr>
          <w:rFonts w:ascii="Arial" w:hAnsi="Arial" w:cs="Arial"/>
          <w:color w:val="252525"/>
          <w:sz w:val="24"/>
          <w:szCs w:val="24"/>
          <w:shd w:val="clear" w:color="auto" w:fill="FFFFFF"/>
        </w:rPr>
        <w:t xml:space="preserve">can </w:t>
      </w:r>
      <w:r w:rsidR="005607DC" w:rsidRPr="00183C94">
        <w:rPr>
          <w:rFonts w:ascii="Arial" w:hAnsi="Arial" w:cs="Arial"/>
          <w:color w:val="252525"/>
          <w:sz w:val="24"/>
          <w:szCs w:val="24"/>
          <w:shd w:val="clear" w:color="auto" w:fill="FFFFFF"/>
        </w:rPr>
        <w:t xml:space="preserve">help students to communicate and understand </w:t>
      </w:r>
      <w:r w:rsidR="00562D66">
        <w:rPr>
          <w:rFonts w:ascii="Arial" w:hAnsi="Arial" w:cs="Arial"/>
          <w:color w:val="252525"/>
          <w:sz w:val="24"/>
          <w:szCs w:val="24"/>
          <w:shd w:val="clear" w:color="auto" w:fill="FFFFFF"/>
        </w:rPr>
        <w:t>di</w:t>
      </w:r>
      <w:r w:rsidR="00D3023C">
        <w:rPr>
          <w:rFonts w:ascii="Arial" w:hAnsi="Arial" w:cs="Arial"/>
          <w:color w:val="252525"/>
          <w:sz w:val="24"/>
          <w:szCs w:val="24"/>
          <w:shd w:val="clear" w:color="auto" w:fill="FFFFFF"/>
        </w:rPr>
        <w:t>verse types</w:t>
      </w:r>
      <w:r w:rsidR="005607DC" w:rsidRPr="00183C94">
        <w:rPr>
          <w:rFonts w:ascii="Arial" w:hAnsi="Arial" w:cs="Arial"/>
          <w:color w:val="252525"/>
          <w:sz w:val="24"/>
          <w:szCs w:val="24"/>
          <w:shd w:val="clear" w:color="auto" w:fill="FFFFFF"/>
        </w:rPr>
        <w:t xml:space="preserve"> of data and put them on a path to success in any career as Data Literacy is an essential life skill</w:t>
      </w:r>
      <w:r w:rsidR="008476B2" w:rsidRPr="00183C94">
        <w:rPr>
          <w:rFonts w:ascii="Arial" w:hAnsi="Arial" w:cs="Arial"/>
          <w:color w:val="252525"/>
          <w:sz w:val="24"/>
          <w:szCs w:val="24"/>
          <w:shd w:val="clear" w:color="auto" w:fill="FFFFFF"/>
        </w:rPr>
        <w:t xml:space="preserve"> (Talent,2023)</w:t>
      </w:r>
      <w:r w:rsidR="000370AE">
        <w:rPr>
          <w:rFonts w:ascii="Arial" w:hAnsi="Arial" w:cs="Arial"/>
          <w:color w:val="252525"/>
          <w:sz w:val="24"/>
          <w:szCs w:val="24"/>
          <w:shd w:val="clear" w:color="auto" w:fill="FFFFFF"/>
        </w:rPr>
        <w:t xml:space="preserve"> </w:t>
      </w:r>
      <w:r w:rsidR="00966AF3" w:rsidRPr="00966AF3">
        <w:rPr>
          <w:rFonts w:ascii="Arial" w:hAnsi="Arial" w:cs="Arial"/>
          <w:color w:val="252525"/>
          <w:sz w:val="24"/>
          <w:szCs w:val="24"/>
          <w:shd w:val="clear" w:color="auto" w:fill="FFFFFF"/>
        </w:rPr>
        <w:t>Therefore, Date Literacy enables an organisation to use data effectively to drive desired business outcomes which also have a great positive impact on society</w:t>
      </w:r>
      <w:r w:rsidR="003C1A61">
        <w:rPr>
          <w:rFonts w:ascii="Arial" w:hAnsi="Arial" w:cs="Arial"/>
          <w:color w:val="252525"/>
          <w:sz w:val="24"/>
          <w:szCs w:val="24"/>
          <w:shd w:val="clear" w:color="auto" w:fill="FFFFFF"/>
        </w:rPr>
        <w:t>. This</w:t>
      </w:r>
      <w:r w:rsidR="00966AF3" w:rsidRPr="00966AF3">
        <w:rPr>
          <w:rFonts w:ascii="Arial" w:hAnsi="Arial" w:cs="Arial"/>
          <w:color w:val="252525"/>
          <w:sz w:val="24"/>
          <w:szCs w:val="24"/>
          <w:shd w:val="clear" w:color="auto" w:fill="FFFFFF"/>
        </w:rPr>
        <w:t xml:space="preserve"> provides responsibility and trust </w:t>
      </w:r>
      <w:r w:rsidR="005C115C">
        <w:rPr>
          <w:rFonts w:ascii="Arial" w:hAnsi="Arial" w:cs="Arial"/>
          <w:color w:val="252525"/>
          <w:sz w:val="24"/>
          <w:szCs w:val="24"/>
          <w:shd w:val="clear" w:color="auto" w:fill="FFFFFF"/>
        </w:rPr>
        <w:t xml:space="preserve">which can contribute to long-term success </w:t>
      </w:r>
      <w:r w:rsidR="00966AF3" w:rsidRPr="00966AF3">
        <w:rPr>
          <w:rFonts w:ascii="Arial" w:hAnsi="Arial" w:cs="Arial"/>
          <w:color w:val="252525"/>
          <w:sz w:val="24"/>
          <w:szCs w:val="24"/>
          <w:shd w:val="clear" w:color="auto" w:fill="FFFFFF"/>
        </w:rPr>
        <w:t>and customer satisfaction, enabling educational improvement for example.</w:t>
      </w:r>
    </w:p>
    <w:p w14:paraId="293DA1BC" w14:textId="4E3F68C2" w:rsidR="001B73E5" w:rsidRDefault="001B73E5" w:rsidP="00183C94">
      <w:pPr>
        <w:spacing w:line="360" w:lineRule="auto"/>
        <w:jc w:val="both"/>
        <w:rPr>
          <w:rFonts w:ascii="Arial" w:hAnsi="Arial" w:cs="Arial"/>
          <w:b/>
          <w:bCs/>
          <w:color w:val="252525"/>
          <w:sz w:val="24"/>
          <w:szCs w:val="24"/>
          <w:shd w:val="clear" w:color="auto" w:fill="FFFFFF"/>
        </w:rPr>
      </w:pPr>
      <w:r w:rsidRPr="00183C94">
        <w:rPr>
          <w:rFonts w:ascii="Arial" w:hAnsi="Arial" w:cs="Arial"/>
          <w:b/>
          <w:bCs/>
          <w:color w:val="252525"/>
          <w:sz w:val="24"/>
          <w:szCs w:val="24"/>
          <w:shd w:val="clear" w:color="auto" w:fill="FFFFFF"/>
        </w:rPr>
        <w:t>Conclusion</w:t>
      </w:r>
    </w:p>
    <w:p w14:paraId="7101267D" w14:textId="1B6126BD" w:rsidR="00994089" w:rsidRPr="00A22FE3" w:rsidRDefault="00A22FE3" w:rsidP="00B16853">
      <w:pPr>
        <w:spacing w:line="360" w:lineRule="auto"/>
        <w:jc w:val="both"/>
        <w:rPr>
          <w:rFonts w:ascii="Arial" w:hAnsi="Arial" w:cs="Arial"/>
          <w:color w:val="252525"/>
          <w:sz w:val="24"/>
          <w:szCs w:val="24"/>
          <w:shd w:val="clear" w:color="auto" w:fill="FFFFFF"/>
        </w:rPr>
      </w:pPr>
      <w:r w:rsidRPr="00A22FE3">
        <w:rPr>
          <w:rFonts w:ascii="Arial" w:hAnsi="Arial" w:cs="Arial"/>
          <w:color w:val="252525"/>
          <w:sz w:val="24"/>
          <w:szCs w:val="24"/>
          <w:shd w:val="clear" w:color="auto" w:fill="FFFFFF"/>
        </w:rPr>
        <w:t xml:space="preserve">Businesses must implement Business Intelligence trends for significant opportunities and economic transformation. Business Intelligence trends can be used to identify trends and patterns in data sets, making predictions about future events more accurate and can help understand customer needs and expectations by providing clear insights into how existing customers think and act. Therefore, social changes need to be considered to better plan for marketing campaigns in order to achieve an advertising goal that can translate into sales or impact. Consumer spending and satisfying their </w:t>
      </w:r>
      <w:r w:rsidRPr="00A22FE3">
        <w:rPr>
          <w:rFonts w:ascii="Arial" w:hAnsi="Arial" w:cs="Arial"/>
          <w:color w:val="252525"/>
          <w:sz w:val="24"/>
          <w:szCs w:val="24"/>
          <w:shd w:val="clear" w:color="auto" w:fill="FFFFFF"/>
        </w:rPr>
        <w:lastRenderedPageBreak/>
        <w:t>needs is important not only for the business but consumer spending is able to drive much of the economy.</w:t>
      </w:r>
    </w:p>
    <w:p w14:paraId="4D7BE06A" w14:textId="77777777" w:rsidR="00122BD5" w:rsidRDefault="00122BD5" w:rsidP="00B16853">
      <w:pPr>
        <w:spacing w:line="360" w:lineRule="auto"/>
        <w:jc w:val="both"/>
        <w:rPr>
          <w:rFonts w:ascii="Arial" w:hAnsi="Arial" w:cs="Arial"/>
          <w:color w:val="252525"/>
          <w:sz w:val="24"/>
          <w:szCs w:val="24"/>
          <w:shd w:val="clear" w:color="auto" w:fill="FFFFFF"/>
        </w:rPr>
      </w:pPr>
    </w:p>
    <w:p w14:paraId="757F9627" w14:textId="195ED856" w:rsidR="00C70B5D" w:rsidRPr="00183C94" w:rsidRDefault="00660873" w:rsidP="00183C94">
      <w:pPr>
        <w:spacing w:line="360" w:lineRule="auto"/>
        <w:jc w:val="both"/>
        <w:rPr>
          <w:rFonts w:ascii="Arial" w:hAnsi="Arial" w:cs="Arial"/>
          <w:b/>
          <w:bCs/>
          <w:color w:val="252525"/>
          <w:sz w:val="24"/>
          <w:szCs w:val="24"/>
          <w:shd w:val="clear" w:color="auto" w:fill="FFFFFF"/>
        </w:rPr>
      </w:pPr>
      <w:r w:rsidRPr="00183C94">
        <w:rPr>
          <w:rFonts w:ascii="Arial" w:hAnsi="Arial" w:cs="Arial"/>
          <w:b/>
          <w:bCs/>
          <w:color w:val="252525"/>
          <w:sz w:val="24"/>
          <w:szCs w:val="24"/>
          <w:shd w:val="clear" w:color="auto" w:fill="FFFFFF"/>
        </w:rPr>
        <w:t xml:space="preserve">Reference list: </w:t>
      </w:r>
    </w:p>
    <w:p w14:paraId="4C381B2F" w14:textId="77777777" w:rsidR="00366C80" w:rsidRPr="00183C94" w:rsidRDefault="00366C80" w:rsidP="00183C94">
      <w:pPr>
        <w:spacing w:line="360" w:lineRule="auto"/>
        <w:jc w:val="both"/>
        <w:rPr>
          <w:rFonts w:ascii="Arial" w:hAnsi="Arial" w:cs="Arial"/>
          <w:b/>
          <w:bCs/>
          <w:color w:val="252525"/>
          <w:sz w:val="24"/>
          <w:szCs w:val="24"/>
          <w:shd w:val="clear" w:color="auto" w:fill="FFFFFF"/>
        </w:rPr>
      </w:pPr>
    </w:p>
    <w:p w14:paraId="1F77A59B" w14:textId="77777777" w:rsidR="00366C80" w:rsidRPr="00183C94" w:rsidRDefault="00366C80" w:rsidP="00183C94">
      <w:pPr>
        <w:spacing w:line="360" w:lineRule="auto"/>
        <w:jc w:val="both"/>
        <w:rPr>
          <w:rFonts w:ascii="Arial" w:hAnsi="Arial" w:cs="Arial"/>
          <w:sz w:val="24"/>
          <w:szCs w:val="24"/>
        </w:rPr>
      </w:pPr>
      <w:bookmarkStart w:id="1" w:name="_Hlk140271014"/>
      <w:r w:rsidRPr="00183C94">
        <w:rPr>
          <w:rFonts w:ascii="Arial" w:hAnsi="Arial" w:cs="Arial"/>
          <w:sz w:val="24"/>
          <w:szCs w:val="24"/>
        </w:rPr>
        <w:t xml:space="preserve">CFI Team (2020) </w:t>
      </w:r>
      <w:bookmarkEnd w:id="1"/>
      <w:r w:rsidRPr="00183C94">
        <w:rPr>
          <w:rFonts w:ascii="Arial" w:hAnsi="Arial" w:cs="Arial"/>
          <w:i/>
          <w:iCs/>
          <w:sz w:val="24"/>
          <w:szCs w:val="24"/>
        </w:rPr>
        <w:t xml:space="preserve">Power BI-Uses in Finance </w:t>
      </w:r>
      <w:r w:rsidRPr="00183C94">
        <w:rPr>
          <w:rFonts w:ascii="Arial" w:hAnsi="Arial" w:cs="Arial"/>
          <w:sz w:val="24"/>
          <w:szCs w:val="24"/>
        </w:rPr>
        <w:t xml:space="preserve">[Online] Available at: </w:t>
      </w:r>
    </w:p>
    <w:p w14:paraId="4C18E261" w14:textId="77777777" w:rsidR="00366C80" w:rsidRPr="00183C94" w:rsidRDefault="007D5725" w:rsidP="00183C94">
      <w:pPr>
        <w:spacing w:line="360" w:lineRule="auto"/>
        <w:jc w:val="both"/>
        <w:rPr>
          <w:rFonts w:ascii="Arial" w:hAnsi="Arial" w:cs="Arial"/>
          <w:sz w:val="24"/>
          <w:szCs w:val="24"/>
        </w:rPr>
      </w:pPr>
      <w:hyperlink r:id="rId7" w:history="1">
        <w:r w:rsidR="00366C80" w:rsidRPr="00183C94">
          <w:rPr>
            <w:rStyle w:val="Hyperlink"/>
            <w:rFonts w:ascii="Arial" w:hAnsi="Arial" w:cs="Arial"/>
            <w:sz w:val="24"/>
            <w:szCs w:val="24"/>
          </w:rPr>
          <w:t>https://corporatefinanceinstitute.com/resources/business-intelligence/power-bi-uses-in-finance/</w:t>
        </w:r>
      </w:hyperlink>
      <w:r w:rsidR="00366C80" w:rsidRPr="00183C94">
        <w:rPr>
          <w:rFonts w:ascii="Arial" w:hAnsi="Arial" w:cs="Arial"/>
          <w:sz w:val="24"/>
          <w:szCs w:val="24"/>
        </w:rPr>
        <w:t xml:space="preserve"> </w:t>
      </w:r>
    </w:p>
    <w:p w14:paraId="71B1907B" w14:textId="77777777" w:rsidR="00366C80" w:rsidRPr="00183C94" w:rsidRDefault="00366C80" w:rsidP="00183C94">
      <w:pPr>
        <w:spacing w:line="360" w:lineRule="auto"/>
        <w:jc w:val="both"/>
        <w:rPr>
          <w:rFonts w:ascii="Arial" w:hAnsi="Arial" w:cs="Arial"/>
          <w:sz w:val="24"/>
          <w:szCs w:val="24"/>
        </w:rPr>
      </w:pPr>
      <w:r w:rsidRPr="00183C94">
        <w:rPr>
          <w:rFonts w:ascii="Arial" w:hAnsi="Arial" w:cs="Arial"/>
          <w:sz w:val="24"/>
          <w:szCs w:val="24"/>
        </w:rPr>
        <w:t>(Accessed: 14 July 2023)</w:t>
      </w:r>
    </w:p>
    <w:p w14:paraId="7E8F0EC1" w14:textId="77777777" w:rsidR="00183C94" w:rsidRDefault="00183C94" w:rsidP="00183C94">
      <w:pPr>
        <w:spacing w:line="360" w:lineRule="auto"/>
        <w:jc w:val="both"/>
        <w:rPr>
          <w:rFonts w:ascii="Arial" w:hAnsi="Arial" w:cs="Arial"/>
          <w:color w:val="252525"/>
          <w:sz w:val="24"/>
          <w:szCs w:val="24"/>
          <w:shd w:val="clear" w:color="auto" w:fill="FFFFFF"/>
        </w:rPr>
      </w:pPr>
    </w:p>
    <w:p w14:paraId="2A7EB474" w14:textId="0222727E" w:rsidR="00D26B74" w:rsidRPr="00183C94" w:rsidRDefault="00D26B74" w:rsidP="00183C94">
      <w:pPr>
        <w:spacing w:line="360" w:lineRule="auto"/>
        <w:jc w:val="both"/>
        <w:rPr>
          <w:rFonts w:ascii="Arial" w:hAnsi="Arial" w:cs="Arial"/>
          <w:color w:val="252525"/>
          <w:sz w:val="24"/>
          <w:szCs w:val="24"/>
          <w:shd w:val="clear" w:color="auto" w:fill="FFFFFF"/>
        </w:rPr>
      </w:pPr>
      <w:r w:rsidRPr="00183C94">
        <w:rPr>
          <w:rFonts w:ascii="Arial" w:hAnsi="Arial" w:cs="Arial"/>
          <w:color w:val="252525"/>
          <w:sz w:val="24"/>
          <w:szCs w:val="24"/>
          <w:shd w:val="clear" w:color="auto" w:fill="FFFFFF"/>
        </w:rPr>
        <w:t xml:space="preserve">McGuigan, C (2023) </w:t>
      </w:r>
      <w:r w:rsidRPr="00183C94">
        <w:rPr>
          <w:rFonts w:ascii="Arial" w:hAnsi="Arial" w:cs="Arial"/>
          <w:i/>
          <w:iCs/>
          <w:color w:val="252525"/>
          <w:sz w:val="24"/>
          <w:szCs w:val="24"/>
          <w:shd w:val="clear" w:color="auto" w:fill="FFFFFF"/>
        </w:rPr>
        <w:t xml:space="preserve">What is mobile BI&amp; Why is it important? </w:t>
      </w:r>
      <w:r w:rsidRPr="00183C94">
        <w:rPr>
          <w:rFonts w:ascii="Arial" w:hAnsi="Arial" w:cs="Arial"/>
          <w:color w:val="252525"/>
          <w:sz w:val="24"/>
          <w:szCs w:val="24"/>
          <w:shd w:val="clear" w:color="auto" w:fill="FFFFFF"/>
        </w:rPr>
        <w:t>[Online] Available at:</w:t>
      </w:r>
    </w:p>
    <w:p w14:paraId="59DD9E7B" w14:textId="77777777" w:rsidR="00D26B74" w:rsidRPr="00183C94" w:rsidRDefault="007D5725" w:rsidP="00183C94">
      <w:pPr>
        <w:spacing w:line="360" w:lineRule="auto"/>
        <w:jc w:val="both"/>
        <w:rPr>
          <w:rFonts w:ascii="Arial" w:hAnsi="Arial" w:cs="Arial"/>
          <w:color w:val="252525"/>
          <w:sz w:val="24"/>
          <w:szCs w:val="24"/>
          <w:shd w:val="clear" w:color="auto" w:fill="FFFFFF"/>
        </w:rPr>
      </w:pPr>
      <w:hyperlink r:id="rId8" w:history="1">
        <w:r w:rsidR="00D26B74" w:rsidRPr="00183C94">
          <w:rPr>
            <w:rStyle w:val="Hyperlink"/>
            <w:rFonts w:ascii="Arial" w:hAnsi="Arial" w:cs="Arial"/>
            <w:sz w:val="24"/>
            <w:szCs w:val="24"/>
            <w:shd w:val="clear" w:color="auto" w:fill="FFFFFF"/>
          </w:rPr>
          <w:t>https://www.revealbi.io/blog/mobile-business-intelligence-bi</w:t>
        </w:r>
      </w:hyperlink>
      <w:r w:rsidR="00D26B74" w:rsidRPr="00183C94">
        <w:rPr>
          <w:rFonts w:ascii="Arial" w:hAnsi="Arial" w:cs="Arial"/>
          <w:color w:val="252525"/>
          <w:sz w:val="24"/>
          <w:szCs w:val="24"/>
          <w:shd w:val="clear" w:color="auto" w:fill="FFFFFF"/>
        </w:rPr>
        <w:t xml:space="preserve">  (Accessed: 10 July 2023)</w:t>
      </w:r>
    </w:p>
    <w:p w14:paraId="56418456" w14:textId="77777777" w:rsidR="00D26B74" w:rsidRPr="00183C94" w:rsidRDefault="00D26B74" w:rsidP="00183C94">
      <w:pPr>
        <w:spacing w:line="360" w:lineRule="auto"/>
        <w:jc w:val="both"/>
        <w:rPr>
          <w:rFonts w:ascii="Arial" w:hAnsi="Arial" w:cs="Arial"/>
          <w:sz w:val="24"/>
          <w:szCs w:val="24"/>
        </w:rPr>
      </w:pPr>
    </w:p>
    <w:p w14:paraId="063C71EB" w14:textId="77777777" w:rsidR="00F410ED" w:rsidRPr="00183C94" w:rsidRDefault="00F410ED" w:rsidP="00183C94">
      <w:pPr>
        <w:pStyle w:val="Heading1"/>
        <w:spacing w:before="0" w:line="360" w:lineRule="auto"/>
        <w:jc w:val="both"/>
        <w:rPr>
          <w:rFonts w:ascii="Arial" w:eastAsia="Times New Roman" w:hAnsi="Arial" w:cs="Arial"/>
          <w:color w:val="2E2E2E"/>
          <w:kern w:val="36"/>
          <w:sz w:val="24"/>
          <w:szCs w:val="24"/>
          <w:lang w:eastAsia="en-GB"/>
          <w14:ligatures w14:val="none"/>
        </w:rPr>
      </w:pPr>
      <w:r w:rsidRPr="00183C94">
        <w:rPr>
          <w:rFonts w:ascii="Arial" w:hAnsi="Arial" w:cs="Arial"/>
          <w:color w:val="auto"/>
          <w:sz w:val="24"/>
          <w:szCs w:val="24"/>
        </w:rPr>
        <w:t>Elsevier (2020)</w:t>
      </w:r>
      <w:r w:rsidRPr="00183C94">
        <w:rPr>
          <w:rFonts w:ascii="Arial" w:hAnsi="Arial" w:cs="Arial"/>
          <w:b/>
          <w:bCs/>
          <w:color w:val="auto"/>
          <w:sz w:val="24"/>
          <w:szCs w:val="24"/>
        </w:rPr>
        <w:t xml:space="preserve">   </w:t>
      </w:r>
      <w:r w:rsidRPr="00183C94">
        <w:rPr>
          <w:rFonts w:ascii="Arial" w:eastAsia="Times New Roman" w:hAnsi="Arial" w:cs="Arial"/>
          <w:i/>
          <w:iCs/>
          <w:color w:val="2E2E2E"/>
          <w:kern w:val="36"/>
          <w:sz w:val="24"/>
          <w:szCs w:val="24"/>
          <w:lang w:eastAsia="en-GB"/>
          <w14:ligatures w14:val="none"/>
        </w:rPr>
        <w:t xml:space="preserve">Artificial Intelligence in Business: From Research and Innovation to Market Deployment </w:t>
      </w:r>
      <w:r w:rsidRPr="00183C94">
        <w:rPr>
          <w:rFonts w:ascii="Arial" w:eastAsia="Times New Roman" w:hAnsi="Arial" w:cs="Arial"/>
          <w:color w:val="2E2E2E"/>
          <w:kern w:val="36"/>
          <w:sz w:val="24"/>
          <w:szCs w:val="24"/>
          <w:lang w:eastAsia="en-GB"/>
          <w14:ligatures w14:val="none"/>
        </w:rPr>
        <w:t xml:space="preserve">[Online] Available at: </w:t>
      </w:r>
    </w:p>
    <w:p w14:paraId="57EAFF6A" w14:textId="77777777" w:rsidR="00F410ED" w:rsidRPr="00183C94" w:rsidRDefault="00F410ED" w:rsidP="00183C94">
      <w:pPr>
        <w:spacing w:line="360" w:lineRule="auto"/>
        <w:jc w:val="both"/>
        <w:rPr>
          <w:rFonts w:ascii="Arial" w:hAnsi="Arial" w:cs="Arial"/>
          <w:sz w:val="24"/>
          <w:szCs w:val="24"/>
          <w:lang w:eastAsia="en-GB"/>
        </w:rPr>
      </w:pPr>
    </w:p>
    <w:p w14:paraId="6D556471" w14:textId="77777777" w:rsidR="00F410ED" w:rsidRPr="00183C94" w:rsidRDefault="00F410ED" w:rsidP="00183C94">
      <w:pPr>
        <w:spacing w:line="360" w:lineRule="auto"/>
        <w:jc w:val="both"/>
        <w:rPr>
          <w:rFonts w:ascii="Arial" w:hAnsi="Arial" w:cs="Arial"/>
          <w:sz w:val="24"/>
          <w:szCs w:val="24"/>
        </w:rPr>
      </w:pPr>
      <w:r w:rsidRPr="00183C94">
        <w:rPr>
          <w:rFonts w:ascii="Arial" w:hAnsi="Arial" w:cs="Arial"/>
          <w:sz w:val="24"/>
          <w:szCs w:val="24"/>
        </w:rPr>
        <w:t>https://pdf.sciencedirectassets.com/280203/1-s2.0-S1877050920X00056/1-s2.0-S1877050920307389/main.pdf?X-Amz-Security-Token=IQoJb3JpZ2luX2VjEDoaCXVzLWVhc3QtMSJHMEUCIQDWCWdLw3UvEATpK1pDpEDZqPafo7zw7gBZ1w5w%2BMwOSQIgO8K6khL%2B2Q%2BH2IgRAxGE%2Fbo0DAH7yh23dlJUrWGlABMqvAUIov%2F%2F%2F%2F%2F%2F%2F%2F%2F%2FARAFGgwwNTkwMDM1NDY4NjUiDHYcEwFzh4RM2d%2BPkiqQBdEqL%2FGtqxRjZ4kLOqEC8C1dL0f0Z5lB8zgNNRBJ5s3P7yvoWok3%2FpofoJROmTiB2fI4BUfPtG4ez8kRf%2Fzfuv0M3MOr1ExJxDwmBM%2B4snWJQLHxrV9Eu3xeSSJsWXTtStP2J8tsi0DRC3%2F41ii0V4Hay0UtAkfvCZAkrefOZJoNon9h2IS16ZZbtjp8Q3qtKOhm6aPkpEVPrQ4johFVh2CckLRSWFqVSyLODjlnjpgbKn%2F0cMz3Ac9Bx5LsU749TGUoIcIv6lbQ15FaaPyYaN8Cnmj4bl4NTOeRv6QaRe9OpZ7U43h5ho5KXkO5FdjAU%2BGw50viTy%2BmSzWkGxbkVIG4QPiZ6BELy5v1IEk%2Bb7rA1%2FbnKMjjmgnuhxTLF1YlQibKf3j8P21EdxCguuap2TjpHBTfkwr66nreJUOjOCA92zxUNNQTLu45T88cpMtv</w:t>
      </w:r>
      <w:r w:rsidRPr="00183C94">
        <w:rPr>
          <w:rFonts w:ascii="Arial" w:hAnsi="Arial" w:cs="Arial"/>
          <w:sz w:val="24"/>
          <w:szCs w:val="24"/>
        </w:rPr>
        <w:lastRenderedPageBreak/>
        <w:t xml:space="preserve">BmFlq1ZAmTp2jKMd9UBJds2CxDTMIPK7xO4pE0LrckMq0vgvrV5tj62LRBHcwKsvI0GRXo6oW69gKmec8WG75AE%2BD77WsY9lzVX3RIDMjhg0uoEKqcQuzgV%2FwoQcjFyinpEGNzWN%2Fvy8GZODFL44vm1FjHagEKVEu6g7ofo8vquuCrle%2BcGl7C7CSkuL3V4gXtKDtgPVjOdqSYBe4Ph08RQMMSn%2BuAjucgv9xL1dca23q7eWucIZC2wghQY8q6ikd3SGCqw3CWjMULQaHiPotp68frDidO2OYCBjpdjEyI1C8JT5C09frtoj8NWz3%2B6%2BHGRRnjSXZqhl2cW%2FKQyB9%2BOIT2aQZ8Bu416BCNxRZfWZ3wNTbOOqetXBACAGCwEbpRZk5um7lipiSeiRpzeQgHjexfuXo7qO%2Fm8TRiq8V%2FvUMJe1%2BqQGOrEBV4932keluYhqS4AQU8jya90p5hrrlE3NQAsGm5V0dlIkcWofrZSwQNNN31ogpwFU%2FLMnC7wTuRjs6M%2FZagZ8XuNXzwk0zBmbNZmEJ%2FMIvxf1E1qN4QeZ61PH3pwrGpxC0FLHe7qQtpcVt1B44em5l6jn%2FOjbFGc45Vk5kR%2FugK0jvzVzfIxh65mHbLBqiT%2BC3zAZEQJSxN4pQsvAxzd975uaDRw6vIf5%2B4Z8hvalxU3Z&amp;X-Amz-Algorithm=AWS4-HMAC-SHA256&amp;X-Amz-Date=20230630T094025Z&amp;X-Amz-SignedHeaders=host&amp;X-Amz-Expires=300&amp;X-Amz-Credential=ASIAQ3PHCVTYVAMW4XI4%2F20230630%2Fus-east-1%2Fs3%2Faws4_request&amp;X-Amz-Signature=b8b6494d7348831771c9f01f925b79c4d62e95da7e8c445729c72618ee25dbe7&amp;hash=2d220335f17ca6e694702143e1e2ef936a40f2af8b157afd29a6c0674401ee72&amp;host=68042c943591013ac2b2430a89b270f6af2c76d8dfd086a07176afe7c76c2c61&amp;pii=S1877050920307389&amp;tid=spdf-90ee3930-3f65-40ec-b535-5e4e3d985ead&amp;sid=10fc01c95ae76943ed6b5a8-24a61f5cf02agxrqb&amp;type=client&amp;tsoh=d3d3LnNjaWVuY2VkaXJlY3QuY29t&amp;ua=1d045605075252525a5d55&amp;rr=7df572994b9d888b&amp;cc=gb   </w:t>
      </w:r>
    </w:p>
    <w:p w14:paraId="7FFB2235" w14:textId="77777777" w:rsidR="00F410ED" w:rsidRPr="00183C94" w:rsidRDefault="00F410ED" w:rsidP="00183C94">
      <w:pPr>
        <w:spacing w:line="360" w:lineRule="auto"/>
        <w:jc w:val="both"/>
        <w:rPr>
          <w:rFonts w:ascii="Arial" w:hAnsi="Arial" w:cs="Arial"/>
          <w:sz w:val="24"/>
          <w:szCs w:val="24"/>
        </w:rPr>
      </w:pPr>
      <w:r w:rsidRPr="00183C94">
        <w:rPr>
          <w:rFonts w:ascii="Arial" w:hAnsi="Arial" w:cs="Arial"/>
          <w:sz w:val="24"/>
          <w:szCs w:val="24"/>
        </w:rPr>
        <w:t xml:space="preserve"> (Accessed: 10 July 2023)</w:t>
      </w:r>
    </w:p>
    <w:p w14:paraId="40DC7054" w14:textId="77777777" w:rsidR="00CD2794" w:rsidRPr="00183C94" w:rsidRDefault="00CD2794" w:rsidP="00183C94">
      <w:pPr>
        <w:spacing w:line="360" w:lineRule="auto"/>
        <w:jc w:val="both"/>
        <w:rPr>
          <w:rFonts w:ascii="Arial" w:hAnsi="Arial" w:cs="Arial"/>
          <w:sz w:val="24"/>
          <w:szCs w:val="24"/>
        </w:rPr>
      </w:pPr>
    </w:p>
    <w:p w14:paraId="7A36EFD3" w14:textId="56578318" w:rsidR="00CD2794" w:rsidRPr="002222B8" w:rsidRDefault="00CD2794" w:rsidP="002222B8">
      <w:pPr>
        <w:spacing w:line="360" w:lineRule="auto"/>
        <w:jc w:val="both"/>
        <w:rPr>
          <w:rFonts w:ascii="Arial" w:hAnsi="Arial" w:cs="Arial"/>
          <w:sz w:val="24"/>
          <w:szCs w:val="24"/>
        </w:rPr>
      </w:pPr>
      <w:proofErr w:type="spellStart"/>
      <w:r w:rsidRPr="002222B8">
        <w:rPr>
          <w:rFonts w:ascii="Arial" w:hAnsi="Arial" w:cs="Arial"/>
          <w:sz w:val="24"/>
          <w:szCs w:val="24"/>
        </w:rPr>
        <w:t>Experlu</w:t>
      </w:r>
      <w:proofErr w:type="spellEnd"/>
      <w:r w:rsidRPr="002222B8">
        <w:rPr>
          <w:rFonts w:ascii="Arial" w:hAnsi="Arial" w:cs="Arial"/>
          <w:sz w:val="24"/>
          <w:szCs w:val="24"/>
        </w:rPr>
        <w:t xml:space="preserve"> (2023)</w:t>
      </w:r>
      <w:r w:rsidR="004D08B7" w:rsidRPr="002222B8">
        <w:rPr>
          <w:rFonts w:ascii="Arial" w:hAnsi="Arial" w:cs="Arial"/>
          <w:sz w:val="24"/>
          <w:szCs w:val="24"/>
        </w:rPr>
        <w:t xml:space="preserve"> </w:t>
      </w:r>
      <w:r w:rsidR="004D08B7" w:rsidRPr="002222B8">
        <w:rPr>
          <w:rFonts w:ascii="Arial" w:hAnsi="Arial" w:cs="Arial"/>
          <w:i/>
          <w:iCs/>
          <w:sz w:val="24"/>
          <w:szCs w:val="24"/>
        </w:rPr>
        <w:t>AI for Finance Industry:</w:t>
      </w:r>
      <w:r w:rsidR="002222B8" w:rsidRPr="002222B8">
        <w:rPr>
          <w:rFonts w:ascii="Arial" w:hAnsi="Arial" w:cs="Arial"/>
          <w:i/>
          <w:iCs/>
          <w:sz w:val="24"/>
          <w:szCs w:val="24"/>
        </w:rPr>
        <w:t xml:space="preserve"> </w:t>
      </w:r>
      <w:r w:rsidR="004D08B7" w:rsidRPr="002222B8">
        <w:rPr>
          <w:rFonts w:ascii="Arial" w:hAnsi="Arial" w:cs="Arial"/>
          <w:i/>
          <w:iCs/>
          <w:sz w:val="24"/>
          <w:szCs w:val="24"/>
        </w:rPr>
        <w:t>Advantages and Dis</w:t>
      </w:r>
      <w:r w:rsidR="002222B8" w:rsidRPr="002222B8">
        <w:rPr>
          <w:rFonts w:ascii="Arial" w:hAnsi="Arial" w:cs="Arial"/>
          <w:i/>
          <w:iCs/>
          <w:sz w:val="24"/>
          <w:szCs w:val="24"/>
        </w:rPr>
        <w:t xml:space="preserve">advantages </w:t>
      </w:r>
      <w:r w:rsidR="002222B8" w:rsidRPr="002222B8">
        <w:rPr>
          <w:rFonts w:ascii="Arial" w:hAnsi="Arial" w:cs="Arial"/>
          <w:sz w:val="24"/>
          <w:szCs w:val="24"/>
        </w:rPr>
        <w:t>[Online] Available at:</w:t>
      </w:r>
    </w:p>
    <w:p w14:paraId="289B61F9" w14:textId="585BFB77" w:rsidR="00CD2794" w:rsidRPr="002222B8" w:rsidRDefault="007D5725" w:rsidP="002222B8">
      <w:pPr>
        <w:spacing w:line="360" w:lineRule="auto"/>
        <w:jc w:val="both"/>
        <w:rPr>
          <w:rFonts w:ascii="Arial" w:hAnsi="Arial" w:cs="Arial"/>
          <w:sz w:val="24"/>
          <w:szCs w:val="24"/>
        </w:rPr>
      </w:pPr>
      <w:hyperlink r:id="rId9" w:history="1">
        <w:r w:rsidR="00CD2794" w:rsidRPr="002222B8">
          <w:rPr>
            <w:rStyle w:val="Hyperlink"/>
            <w:rFonts w:ascii="Arial" w:hAnsi="Arial" w:cs="Arial"/>
            <w:sz w:val="24"/>
            <w:szCs w:val="24"/>
          </w:rPr>
          <w:t>https://www.experlu.co.uk/blog/ai-for-finance-industry/</w:t>
        </w:r>
      </w:hyperlink>
      <w:r w:rsidR="00CD2794" w:rsidRPr="002222B8">
        <w:rPr>
          <w:rFonts w:ascii="Arial" w:hAnsi="Arial" w:cs="Arial"/>
          <w:sz w:val="24"/>
          <w:szCs w:val="24"/>
        </w:rPr>
        <w:t xml:space="preserve"> </w:t>
      </w:r>
      <w:r w:rsidR="002222B8" w:rsidRPr="002222B8">
        <w:rPr>
          <w:rFonts w:ascii="Arial" w:hAnsi="Arial" w:cs="Arial"/>
          <w:sz w:val="24"/>
          <w:szCs w:val="24"/>
        </w:rPr>
        <w:t xml:space="preserve"> (Accessed: 18 July 2023)</w:t>
      </w:r>
    </w:p>
    <w:p w14:paraId="087C76F9" w14:textId="77777777" w:rsidR="00816270" w:rsidRPr="00183C94" w:rsidRDefault="00816270" w:rsidP="00183C94">
      <w:pPr>
        <w:spacing w:line="360" w:lineRule="auto"/>
        <w:jc w:val="both"/>
        <w:rPr>
          <w:rFonts w:ascii="Arial" w:hAnsi="Arial" w:cs="Arial"/>
          <w:sz w:val="24"/>
          <w:szCs w:val="24"/>
        </w:rPr>
      </w:pPr>
    </w:p>
    <w:p w14:paraId="1B33DD4F" w14:textId="77777777" w:rsidR="00816270" w:rsidRPr="00183C94" w:rsidRDefault="00816270" w:rsidP="00183C94">
      <w:pPr>
        <w:spacing w:line="360" w:lineRule="auto"/>
        <w:jc w:val="both"/>
        <w:rPr>
          <w:rFonts w:ascii="Arial" w:hAnsi="Arial" w:cs="Arial"/>
          <w:color w:val="252525"/>
          <w:sz w:val="24"/>
          <w:szCs w:val="24"/>
          <w:shd w:val="clear" w:color="auto" w:fill="FFFFFF"/>
        </w:rPr>
      </w:pPr>
      <w:r w:rsidRPr="00183C94">
        <w:rPr>
          <w:rFonts w:ascii="Arial" w:hAnsi="Arial" w:cs="Arial"/>
          <w:color w:val="252525"/>
          <w:sz w:val="24"/>
          <w:szCs w:val="24"/>
          <w:shd w:val="clear" w:color="auto" w:fill="FFFFFF"/>
        </w:rPr>
        <w:t xml:space="preserve">Balfour, H (2020) </w:t>
      </w:r>
      <w:r w:rsidRPr="00183C94">
        <w:rPr>
          <w:rFonts w:ascii="Arial" w:hAnsi="Arial" w:cs="Arial"/>
          <w:i/>
          <w:iCs/>
          <w:color w:val="252525"/>
          <w:sz w:val="24"/>
          <w:szCs w:val="24"/>
          <w:shd w:val="clear" w:color="auto" w:fill="FFFFFF"/>
        </w:rPr>
        <w:t xml:space="preserve">How can software as a Service drive collaboration and success in pharma? </w:t>
      </w:r>
      <w:r w:rsidRPr="00183C94">
        <w:rPr>
          <w:rFonts w:ascii="Arial" w:hAnsi="Arial" w:cs="Arial"/>
          <w:color w:val="252525"/>
          <w:sz w:val="24"/>
          <w:szCs w:val="24"/>
          <w:shd w:val="clear" w:color="auto" w:fill="FFFFFF"/>
        </w:rPr>
        <w:t>[Online] Available at:</w:t>
      </w:r>
    </w:p>
    <w:p w14:paraId="2FBDDF64" w14:textId="77777777" w:rsidR="00816270" w:rsidRPr="00183C94" w:rsidRDefault="007D5725" w:rsidP="00183C94">
      <w:pPr>
        <w:spacing w:line="360" w:lineRule="auto"/>
        <w:jc w:val="both"/>
        <w:rPr>
          <w:rFonts w:ascii="Arial" w:hAnsi="Arial" w:cs="Arial"/>
          <w:b/>
          <w:bCs/>
          <w:color w:val="252525"/>
          <w:sz w:val="24"/>
          <w:szCs w:val="24"/>
          <w:shd w:val="clear" w:color="auto" w:fill="FFFFFF"/>
        </w:rPr>
      </w:pPr>
      <w:hyperlink r:id="rId10" w:history="1">
        <w:r w:rsidR="00816270" w:rsidRPr="00183C94">
          <w:rPr>
            <w:rStyle w:val="Hyperlink"/>
            <w:rFonts w:ascii="Arial" w:hAnsi="Arial" w:cs="Arial"/>
            <w:b/>
            <w:bCs/>
            <w:sz w:val="24"/>
            <w:szCs w:val="24"/>
            <w:shd w:val="clear" w:color="auto" w:fill="FFFFFF"/>
          </w:rPr>
          <w:t>https://www.europeanpharmaceuticalreview.com/article/134197/how-can-software-as-a-service-drive-collaboration-and-success-in-pharma/</w:t>
        </w:r>
      </w:hyperlink>
      <w:r w:rsidR="00816270" w:rsidRPr="00183C94">
        <w:rPr>
          <w:rFonts w:ascii="Arial" w:hAnsi="Arial" w:cs="Arial"/>
          <w:b/>
          <w:bCs/>
          <w:color w:val="252525"/>
          <w:sz w:val="24"/>
          <w:szCs w:val="24"/>
          <w:shd w:val="clear" w:color="auto" w:fill="FFFFFF"/>
        </w:rPr>
        <w:t xml:space="preserve">  </w:t>
      </w:r>
    </w:p>
    <w:p w14:paraId="222FC1F1" w14:textId="77777777" w:rsidR="00816270" w:rsidRPr="00183C94" w:rsidRDefault="00816270" w:rsidP="00183C94">
      <w:pPr>
        <w:spacing w:line="360" w:lineRule="auto"/>
        <w:jc w:val="both"/>
        <w:rPr>
          <w:rFonts w:ascii="Arial" w:hAnsi="Arial" w:cs="Arial"/>
          <w:color w:val="252525"/>
          <w:sz w:val="24"/>
          <w:szCs w:val="24"/>
          <w:shd w:val="clear" w:color="auto" w:fill="FFFFFF"/>
        </w:rPr>
      </w:pPr>
      <w:r w:rsidRPr="00183C94">
        <w:rPr>
          <w:rFonts w:ascii="Arial" w:hAnsi="Arial" w:cs="Arial"/>
          <w:color w:val="252525"/>
          <w:sz w:val="24"/>
          <w:szCs w:val="24"/>
          <w:shd w:val="clear" w:color="auto" w:fill="FFFFFF"/>
        </w:rPr>
        <w:t>(Accessed: 16 July 2023)</w:t>
      </w:r>
    </w:p>
    <w:p w14:paraId="1D300063" w14:textId="77777777" w:rsidR="00816270" w:rsidRPr="00183C94" w:rsidRDefault="00816270" w:rsidP="00183C94">
      <w:pPr>
        <w:spacing w:line="360" w:lineRule="auto"/>
        <w:jc w:val="both"/>
        <w:rPr>
          <w:rFonts w:ascii="Arial" w:hAnsi="Arial" w:cs="Arial"/>
          <w:color w:val="252525"/>
          <w:sz w:val="24"/>
          <w:szCs w:val="24"/>
          <w:shd w:val="clear" w:color="auto" w:fill="FFFFFF"/>
        </w:rPr>
      </w:pPr>
    </w:p>
    <w:p w14:paraId="558B9487" w14:textId="77777777" w:rsidR="00816270" w:rsidRPr="00183C94" w:rsidRDefault="00816270" w:rsidP="00183C94">
      <w:pPr>
        <w:spacing w:line="360" w:lineRule="auto"/>
        <w:jc w:val="both"/>
        <w:rPr>
          <w:rFonts w:ascii="Arial" w:hAnsi="Arial" w:cs="Arial"/>
          <w:color w:val="252525"/>
          <w:sz w:val="24"/>
          <w:szCs w:val="24"/>
          <w:shd w:val="clear" w:color="auto" w:fill="FFFFFF"/>
        </w:rPr>
      </w:pPr>
      <w:proofErr w:type="spellStart"/>
      <w:r w:rsidRPr="00C14EA6">
        <w:rPr>
          <w:rFonts w:ascii="Arial" w:hAnsi="Arial" w:cs="Arial"/>
          <w:color w:val="252525"/>
          <w:sz w:val="24"/>
          <w:szCs w:val="24"/>
          <w:shd w:val="clear" w:color="auto" w:fill="FFFFFF"/>
        </w:rPr>
        <w:t>Oza</w:t>
      </w:r>
      <w:proofErr w:type="spellEnd"/>
      <w:r w:rsidRPr="00C14EA6">
        <w:rPr>
          <w:rFonts w:ascii="Arial" w:hAnsi="Arial" w:cs="Arial"/>
          <w:color w:val="252525"/>
          <w:sz w:val="24"/>
          <w:szCs w:val="24"/>
          <w:shd w:val="clear" w:color="auto" w:fill="FFFFFF"/>
        </w:rPr>
        <w:t>, H (2022)</w:t>
      </w:r>
      <w:r w:rsidRPr="00183C94">
        <w:rPr>
          <w:rFonts w:ascii="Arial" w:hAnsi="Arial" w:cs="Arial"/>
          <w:b/>
          <w:bCs/>
          <w:color w:val="252525"/>
          <w:sz w:val="24"/>
          <w:szCs w:val="24"/>
          <w:shd w:val="clear" w:color="auto" w:fill="FFFFFF"/>
        </w:rPr>
        <w:t xml:space="preserve"> </w:t>
      </w:r>
      <w:r w:rsidRPr="00183C94">
        <w:rPr>
          <w:rFonts w:ascii="Arial" w:hAnsi="Arial" w:cs="Arial"/>
          <w:i/>
          <w:iCs/>
          <w:color w:val="252525"/>
          <w:sz w:val="24"/>
          <w:szCs w:val="24"/>
          <w:shd w:val="clear" w:color="auto" w:fill="FFFFFF"/>
        </w:rPr>
        <w:t>Which industries profit the most from Mobile app development and how?</w:t>
      </w:r>
      <w:r w:rsidRPr="00183C94">
        <w:rPr>
          <w:rFonts w:ascii="Arial" w:hAnsi="Arial" w:cs="Arial"/>
          <w:color w:val="252525"/>
          <w:sz w:val="24"/>
          <w:szCs w:val="24"/>
          <w:shd w:val="clear" w:color="auto" w:fill="FFFFFF"/>
        </w:rPr>
        <w:t xml:space="preserve"> [Online] Available at:</w:t>
      </w:r>
    </w:p>
    <w:p w14:paraId="66CDF295" w14:textId="77777777" w:rsidR="00816270" w:rsidRPr="00183C94" w:rsidRDefault="007D5725" w:rsidP="00183C94">
      <w:pPr>
        <w:spacing w:line="360" w:lineRule="auto"/>
        <w:jc w:val="both"/>
        <w:rPr>
          <w:rFonts w:ascii="Arial" w:hAnsi="Arial" w:cs="Arial"/>
          <w:color w:val="252525"/>
          <w:sz w:val="24"/>
          <w:szCs w:val="24"/>
          <w:shd w:val="clear" w:color="auto" w:fill="FFFFFF"/>
        </w:rPr>
      </w:pPr>
      <w:hyperlink r:id="rId11" w:history="1">
        <w:r w:rsidR="00816270" w:rsidRPr="00183C94">
          <w:rPr>
            <w:rStyle w:val="Hyperlink"/>
            <w:rFonts w:ascii="Arial" w:hAnsi="Arial" w:cs="Arial"/>
            <w:sz w:val="24"/>
            <w:szCs w:val="24"/>
            <w:shd w:val="clear" w:color="auto" w:fill="FFFFFF"/>
          </w:rPr>
          <w:t>https://www.hyperlinkinfosystem.co.uk/blog/which-industries-profit-the-most-from-mobile-app-development-and-how</w:t>
        </w:r>
      </w:hyperlink>
      <w:r w:rsidR="00816270" w:rsidRPr="00183C94">
        <w:rPr>
          <w:rFonts w:ascii="Arial" w:hAnsi="Arial" w:cs="Arial"/>
          <w:color w:val="252525"/>
          <w:sz w:val="24"/>
          <w:szCs w:val="24"/>
          <w:shd w:val="clear" w:color="auto" w:fill="FFFFFF"/>
        </w:rPr>
        <w:t xml:space="preserve">  (Accessed: 17 July 2023)</w:t>
      </w:r>
    </w:p>
    <w:p w14:paraId="7DDE33ED" w14:textId="77777777" w:rsidR="00816270" w:rsidRPr="00183C94" w:rsidRDefault="00816270" w:rsidP="00183C94">
      <w:pPr>
        <w:spacing w:line="360" w:lineRule="auto"/>
        <w:jc w:val="both"/>
        <w:rPr>
          <w:rFonts w:ascii="Arial" w:hAnsi="Arial" w:cs="Arial"/>
          <w:sz w:val="24"/>
          <w:szCs w:val="24"/>
        </w:rPr>
      </w:pPr>
    </w:p>
    <w:p w14:paraId="37A78470" w14:textId="77777777" w:rsidR="001718E1" w:rsidRPr="00183C94" w:rsidRDefault="001718E1" w:rsidP="00183C94">
      <w:pPr>
        <w:spacing w:line="360" w:lineRule="auto"/>
        <w:jc w:val="both"/>
        <w:rPr>
          <w:rFonts w:ascii="Arial" w:hAnsi="Arial" w:cs="Arial"/>
          <w:color w:val="333333"/>
          <w:sz w:val="24"/>
          <w:szCs w:val="24"/>
          <w:shd w:val="clear" w:color="auto" w:fill="F3F7F8"/>
        </w:rPr>
      </w:pPr>
      <w:bookmarkStart w:id="2" w:name="_Hlk138416595"/>
      <w:r w:rsidRPr="00C14EA6">
        <w:rPr>
          <w:rFonts w:ascii="Arial" w:hAnsi="Arial" w:cs="Arial"/>
          <w:sz w:val="24"/>
          <w:szCs w:val="24"/>
        </w:rPr>
        <w:t>Maheshwari and Anil, K (2015</w:t>
      </w:r>
      <w:bookmarkEnd w:id="2"/>
      <w:r w:rsidRPr="00C14EA6">
        <w:rPr>
          <w:rFonts w:ascii="Arial" w:hAnsi="Arial" w:cs="Arial"/>
          <w:sz w:val="24"/>
          <w:szCs w:val="24"/>
        </w:rPr>
        <w:t>)</w:t>
      </w:r>
      <w:r w:rsidRPr="00183C94">
        <w:rPr>
          <w:rFonts w:ascii="Arial" w:hAnsi="Arial" w:cs="Arial"/>
          <w:color w:val="333333"/>
          <w:sz w:val="24"/>
          <w:szCs w:val="24"/>
          <w:shd w:val="clear" w:color="auto" w:fill="F3F7F8"/>
        </w:rPr>
        <w:t xml:space="preserve"> </w:t>
      </w:r>
      <w:r w:rsidRPr="00183C94">
        <w:rPr>
          <w:rFonts w:ascii="Arial" w:hAnsi="Arial" w:cs="Arial"/>
          <w:i/>
          <w:iCs/>
          <w:color w:val="333333"/>
          <w:sz w:val="24"/>
          <w:szCs w:val="24"/>
          <w:shd w:val="clear" w:color="auto" w:fill="F3F7F8"/>
        </w:rPr>
        <w:t xml:space="preserve">Business Intelligence and data mining, </w:t>
      </w:r>
      <w:r w:rsidRPr="00183C94">
        <w:rPr>
          <w:rFonts w:ascii="Arial" w:hAnsi="Arial" w:cs="Arial"/>
          <w:color w:val="333333"/>
          <w:sz w:val="24"/>
          <w:szCs w:val="24"/>
          <w:shd w:val="clear" w:color="auto" w:fill="F3F7F8"/>
        </w:rPr>
        <w:t>Business express Press, New York</w:t>
      </w:r>
    </w:p>
    <w:p w14:paraId="092050E2" w14:textId="77777777" w:rsidR="00AD708A" w:rsidRPr="00183C94" w:rsidRDefault="00AD708A" w:rsidP="00183C94">
      <w:pPr>
        <w:spacing w:line="360" w:lineRule="auto"/>
        <w:jc w:val="both"/>
        <w:rPr>
          <w:rFonts w:ascii="Arial" w:hAnsi="Arial" w:cs="Arial"/>
          <w:sz w:val="24"/>
          <w:szCs w:val="24"/>
        </w:rPr>
      </w:pPr>
    </w:p>
    <w:p w14:paraId="3C18B6B7" w14:textId="77777777" w:rsidR="006C7C33" w:rsidRPr="00183C94" w:rsidRDefault="006C7C33" w:rsidP="00183C94">
      <w:pPr>
        <w:spacing w:line="360" w:lineRule="auto"/>
        <w:jc w:val="both"/>
        <w:rPr>
          <w:rFonts w:ascii="Arial" w:hAnsi="Arial" w:cs="Arial"/>
          <w:sz w:val="24"/>
          <w:szCs w:val="24"/>
        </w:rPr>
      </w:pPr>
      <w:r w:rsidRPr="00183C94">
        <w:rPr>
          <w:rFonts w:ascii="Arial" w:hAnsi="Arial" w:cs="Arial"/>
          <w:sz w:val="24"/>
          <w:szCs w:val="24"/>
        </w:rPr>
        <w:t xml:space="preserve">Smetana, D (2020) </w:t>
      </w:r>
      <w:r w:rsidRPr="00183C94">
        <w:rPr>
          <w:rFonts w:ascii="Arial" w:hAnsi="Arial" w:cs="Arial"/>
          <w:i/>
          <w:iCs/>
          <w:sz w:val="24"/>
          <w:szCs w:val="24"/>
        </w:rPr>
        <w:t xml:space="preserve">What is Power BI used for? BI and analytics in finance </w:t>
      </w:r>
      <w:r w:rsidRPr="00183C94">
        <w:rPr>
          <w:rFonts w:ascii="Arial" w:hAnsi="Arial" w:cs="Arial"/>
          <w:sz w:val="24"/>
          <w:szCs w:val="24"/>
        </w:rPr>
        <w:t>[Online] Available at:</w:t>
      </w:r>
    </w:p>
    <w:p w14:paraId="1B265EB4" w14:textId="77777777" w:rsidR="006C7C33" w:rsidRPr="00183C94" w:rsidRDefault="007D5725" w:rsidP="00183C94">
      <w:pPr>
        <w:spacing w:line="360" w:lineRule="auto"/>
        <w:jc w:val="both"/>
        <w:rPr>
          <w:rFonts w:ascii="Arial" w:hAnsi="Arial" w:cs="Arial"/>
          <w:sz w:val="24"/>
          <w:szCs w:val="24"/>
        </w:rPr>
      </w:pPr>
      <w:hyperlink r:id="rId12" w:history="1">
        <w:r w:rsidR="006C7C33" w:rsidRPr="00183C94">
          <w:rPr>
            <w:rStyle w:val="Hyperlink"/>
            <w:rFonts w:ascii="Arial" w:hAnsi="Arial" w:cs="Arial"/>
            <w:sz w:val="24"/>
            <w:szCs w:val="24"/>
          </w:rPr>
          <w:t>https://www.chalkline.tech/blog/what-is-power-bi-used-for</w:t>
        </w:r>
      </w:hyperlink>
      <w:r w:rsidR="006C7C33" w:rsidRPr="00183C94">
        <w:rPr>
          <w:rFonts w:ascii="Arial" w:hAnsi="Arial" w:cs="Arial"/>
          <w:sz w:val="24"/>
          <w:szCs w:val="24"/>
        </w:rPr>
        <w:t xml:space="preserve"> (Accessed: 14 July 2023)</w:t>
      </w:r>
    </w:p>
    <w:p w14:paraId="0283FC0E" w14:textId="77777777" w:rsidR="00660873" w:rsidRPr="00183C94" w:rsidRDefault="00660873" w:rsidP="00183C94">
      <w:pPr>
        <w:spacing w:line="360" w:lineRule="auto"/>
        <w:jc w:val="both"/>
        <w:rPr>
          <w:rFonts w:ascii="Arial" w:hAnsi="Arial" w:cs="Arial"/>
          <w:color w:val="252525"/>
          <w:sz w:val="24"/>
          <w:szCs w:val="24"/>
          <w:shd w:val="clear" w:color="auto" w:fill="FFFFFF"/>
        </w:rPr>
      </w:pPr>
    </w:p>
    <w:p w14:paraId="15BB064C" w14:textId="77777777" w:rsidR="00F27038" w:rsidRDefault="00F27038" w:rsidP="00183C94">
      <w:pPr>
        <w:spacing w:line="360" w:lineRule="auto"/>
        <w:jc w:val="both"/>
        <w:rPr>
          <w:rFonts w:ascii="Arial" w:hAnsi="Arial" w:cs="Arial"/>
          <w:color w:val="252525"/>
          <w:sz w:val="24"/>
          <w:szCs w:val="24"/>
          <w:shd w:val="clear" w:color="auto" w:fill="FFFFFF"/>
        </w:rPr>
      </w:pPr>
    </w:p>
    <w:p w14:paraId="7997D4D8" w14:textId="5F4FDC15" w:rsidR="00716233" w:rsidRPr="00183C94" w:rsidRDefault="00716233" w:rsidP="00183C94">
      <w:pPr>
        <w:spacing w:line="360" w:lineRule="auto"/>
        <w:jc w:val="both"/>
        <w:rPr>
          <w:rFonts w:ascii="Arial" w:hAnsi="Arial" w:cs="Arial"/>
          <w:color w:val="252525"/>
          <w:sz w:val="24"/>
          <w:szCs w:val="24"/>
          <w:shd w:val="clear" w:color="auto" w:fill="FFFFFF"/>
        </w:rPr>
      </w:pPr>
      <w:r w:rsidRPr="00F27038">
        <w:rPr>
          <w:rFonts w:ascii="Arial" w:hAnsi="Arial" w:cs="Arial"/>
          <w:color w:val="252525"/>
          <w:sz w:val="24"/>
          <w:szCs w:val="24"/>
          <w:shd w:val="clear" w:color="auto" w:fill="FFFFFF"/>
        </w:rPr>
        <w:t>Tableau Software (2003-2023)</w:t>
      </w:r>
      <w:r w:rsidRPr="00183C94">
        <w:rPr>
          <w:rFonts w:ascii="Arial" w:hAnsi="Arial" w:cs="Arial"/>
          <w:b/>
          <w:bCs/>
          <w:color w:val="252525"/>
          <w:sz w:val="24"/>
          <w:szCs w:val="24"/>
          <w:shd w:val="clear" w:color="auto" w:fill="FFFFFF"/>
        </w:rPr>
        <w:t xml:space="preserve"> </w:t>
      </w:r>
      <w:r w:rsidRPr="00183C94">
        <w:rPr>
          <w:rFonts w:ascii="Arial" w:hAnsi="Arial" w:cs="Arial"/>
          <w:i/>
          <w:iCs/>
          <w:color w:val="252525"/>
          <w:sz w:val="24"/>
          <w:szCs w:val="24"/>
          <w:shd w:val="clear" w:color="auto" w:fill="FFFFFF"/>
        </w:rPr>
        <w:t>Data literacy explained: Definition, importance, examples, and more</w:t>
      </w:r>
      <w:r w:rsidRPr="00183C94">
        <w:rPr>
          <w:rFonts w:ascii="Arial" w:hAnsi="Arial" w:cs="Arial"/>
          <w:color w:val="252525"/>
          <w:sz w:val="24"/>
          <w:szCs w:val="24"/>
          <w:shd w:val="clear" w:color="auto" w:fill="FFFFFF"/>
        </w:rPr>
        <w:t xml:space="preserve"> [Online] Available at:</w:t>
      </w:r>
    </w:p>
    <w:p w14:paraId="50CD6A8A" w14:textId="77777777" w:rsidR="00716233" w:rsidRPr="00183C94" w:rsidRDefault="007D5725" w:rsidP="00183C94">
      <w:pPr>
        <w:spacing w:line="360" w:lineRule="auto"/>
        <w:jc w:val="both"/>
        <w:rPr>
          <w:rFonts w:ascii="Arial" w:hAnsi="Arial" w:cs="Arial"/>
          <w:color w:val="252525"/>
          <w:sz w:val="24"/>
          <w:szCs w:val="24"/>
          <w:shd w:val="clear" w:color="auto" w:fill="FFFFFF"/>
        </w:rPr>
      </w:pPr>
      <w:hyperlink r:id="rId13" w:history="1">
        <w:r w:rsidR="00716233" w:rsidRPr="00183C94">
          <w:rPr>
            <w:rStyle w:val="Hyperlink"/>
            <w:rFonts w:ascii="Arial" w:hAnsi="Arial" w:cs="Arial"/>
            <w:sz w:val="24"/>
            <w:szCs w:val="24"/>
            <w:shd w:val="clear" w:color="auto" w:fill="FFFFFF"/>
          </w:rPr>
          <w:t>https://www.tableau.com/data-insights/data-literacy/what-is</w:t>
        </w:r>
      </w:hyperlink>
      <w:r w:rsidR="00716233" w:rsidRPr="00183C94">
        <w:rPr>
          <w:rFonts w:ascii="Arial" w:hAnsi="Arial" w:cs="Arial"/>
          <w:color w:val="252525"/>
          <w:sz w:val="24"/>
          <w:szCs w:val="24"/>
          <w:shd w:val="clear" w:color="auto" w:fill="FFFFFF"/>
        </w:rPr>
        <w:t xml:space="preserve">  (Accessed: 10 July 2023)</w:t>
      </w:r>
    </w:p>
    <w:p w14:paraId="78C90256" w14:textId="32797F76" w:rsidR="00263641" w:rsidRDefault="00F72446" w:rsidP="00183C94">
      <w:pPr>
        <w:spacing w:line="360" w:lineRule="auto"/>
        <w:jc w:val="both"/>
      </w:pPr>
      <w:r>
        <w:t xml:space="preserve">  </w:t>
      </w:r>
    </w:p>
    <w:p w14:paraId="37BED1A9" w14:textId="42ED3DF8" w:rsidR="00FB54BF" w:rsidRPr="00183C94" w:rsidRDefault="00FB54BF" w:rsidP="00183C94">
      <w:pPr>
        <w:spacing w:line="360" w:lineRule="auto"/>
        <w:jc w:val="both"/>
        <w:rPr>
          <w:rFonts w:ascii="Arial" w:hAnsi="Arial" w:cs="Arial"/>
          <w:color w:val="252525"/>
          <w:sz w:val="24"/>
          <w:szCs w:val="24"/>
          <w:shd w:val="clear" w:color="auto" w:fill="FFFFFF"/>
        </w:rPr>
      </w:pPr>
      <w:r w:rsidRPr="00183C94">
        <w:rPr>
          <w:rFonts w:ascii="Arial" w:hAnsi="Arial" w:cs="Arial"/>
          <w:color w:val="252525"/>
          <w:sz w:val="24"/>
          <w:szCs w:val="24"/>
          <w:shd w:val="clear" w:color="auto" w:fill="FFFFFF"/>
        </w:rPr>
        <w:t xml:space="preserve">Talent (2023) </w:t>
      </w:r>
      <w:r w:rsidRPr="00183C94">
        <w:rPr>
          <w:rFonts w:ascii="Arial" w:hAnsi="Arial" w:cs="Arial"/>
          <w:i/>
          <w:iCs/>
          <w:color w:val="252525"/>
          <w:sz w:val="24"/>
          <w:szCs w:val="24"/>
          <w:shd w:val="clear" w:color="auto" w:fill="FFFFFF"/>
        </w:rPr>
        <w:t>Data literacy in education: Understanding the benefits, advantages, and barriers</w:t>
      </w:r>
      <w:r w:rsidRPr="00183C94">
        <w:rPr>
          <w:rFonts w:ascii="Arial" w:hAnsi="Arial" w:cs="Arial"/>
          <w:color w:val="252525"/>
          <w:sz w:val="24"/>
          <w:szCs w:val="24"/>
          <w:shd w:val="clear" w:color="auto" w:fill="FFFFFF"/>
        </w:rPr>
        <w:t xml:space="preserve"> [Online] Available at:</w:t>
      </w:r>
    </w:p>
    <w:p w14:paraId="2E7E070E" w14:textId="77777777" w:rsidR="00FB54BF" w:rsidRPr="00183C94" w:rsidRDefault="007D5725" w:rsidP="00183C94">
      <w:pPr>
        <w:spacing w:line="360" w:lineRule="auto"/>
        <w:jc w:val="both"/>
        <w:rPr>
          <w:rFonts w:ascii="Arial" w:hAnsi="Arial" w:cs="Arial"/>
          <w:b/>
          <w:bCs/>
          <w:color w:val="252525"/>
          <w:sz w:val="24"/>
          <w:szCs w:val="24"/>
          <w:shd w:val="clear" w:color="auto" w:fill="FFFFFF"/>
        </w:rPr>
      </w:pPr>
      <w:hyperlink r:id="rId14" w:history="1">
        <w:r w:rsidR="00FB54BF" w:rsidRPr="00183C94">
          <w:rPr>
            <w:rStyle w:val="Hyperlink"/>
            <w:rFonts w:ascii="Arial" w:hAnsi="Arial" w:cs="Arial"/>
            <w:b/>
            <w:bCs/>
            <w:sz w:val="24"/>
            <w:szCs w:val="24"/>
            <w:shd w:val="clear" w:color="auto" w:fill="FFFFFF"/>
          </w:rPr>
          <w:t>https://www.talend.com/resources/data-literacy-benefits-education/</w:t>
        </w:r>
      </w:hyperlink>
      <w:r w:rsidR="00FB54BF" w:rsidRPr="00183C94">
        <w:rPr>
          <w:rFonts w:ascii="Arial" w:hAnsi="Arial" w:cs="Arial"/>
          <w:b/>
          <w:bCs/>
          <w:color w:val="252525"/>
          <w:sz w:val="24"/>
          <w:szCs w:val="24"/>
          <w:shd w:val="clear" w:color="auto" w:fill="FFFFFF"/>
        </w:rPr>
        <w:t xml:space="preserve"> </w:t>
      </w:r>
    </w:p>
    <w:p w14:paraId="33E16294" w14:textId="77777777" w:rsidR="00FB54BF" w:rsidRPr="00183C94" w:rsidRDefault="00FB54BF" w:rsidP="00183C94">
      <w:pPr>
        <w:spacing w:line="360" w:lineRule="auto"/>
        <w:jc w:val="both"/>
        <w:rPr>
          <w:rFonts w:ascii="Arial" w:hAnsi="Arial" w:cs="Arial"/>
          <w:color w:val="252525"/>
          <w:sz w:val="24"/>
          <w:szCs w:val="24"/>
          <w:shd w:val="clear" w:color="auto" w:fill="FFFFFF"/>
        </w:rPr>
      </w:pPr>
      <w:r w:rsidRPr="00183C94">
        <w:rPr>
          <w:rFonts w:ascii="Arial" w:hAnsi="Arial" w:cs="Arial"/>
          <w:color w:val="252525"/>
          <w:sz w:val="24"/>
          <w:szCs w:val="24"/>
          <w:shd w:val="clear" w:color="auto" w:fill="FFFFFF"/>
        </w:rPr>
        <w:t>(Accessed: 17 July 2023)</w:t>
      </w:r>
    </w:p>
    <w:p w14:paraId="2DC90B30" w14:textId="77777777" w:rsidR="00AB5766" w:rsidRPr="00183C94" w:rsidRDefault="00AB5766" w:rsidP="00183C94">
      <w:pPr>
        <w:spacing w:line="360" w:lineRule="auto"/>
        <w:jc w:val="both"/>
        <w:rPr>
          <w:rFonts w:ascii="Arial" w:hAnsi="Arial" w:cs="Arial"/>
          <w:sz w:val="24"/>
          <w:szCs w:val="24"/>
        </w:rPr>
      </w:pPr>
    </w:p>
    <w:p w14:paraId="611C9747" w14:textId="7F8EB1A3" w:rsidR="00397FD3" w:rsidRPr="00D556C6" w:rsidRDefault="007D5725" w:rsidP="00183C94">
      <w:pPr>
        <w:spacing w:line="360" w:lineRule="auto"/>
        <w:jc w:val="both"/>
        <w:rPr>
          <w:rFonts w:ascii="Arial" w:hAnsi="Arial" w:cs="Arial"/>
          <w:sz w:val="24"/>
          <w:szCs w:val="24"/>
        </w:rPr>
      </w:pPr>
      <w:hyperlink r:id="rId15" w:history="1">
        <w:r w:rsidR="00D556C6" w:rsidRPr="009E1724">
          <w:rPr>
            <w:rStyle w:val="Hyperlink"/>
            <w:rFonts w:ascii="Arial" w:hAnsi="Arial" w:cs="Arial"/>
            <w:sz w:val="24"/>
            <w:szCs w:val="24"/>
          </w:rPr>
          <w:t>https://www.pinterest.co.uk/pin/253186810290573945/</w:t>
        </w:r>
      </w:hyperlink>
      <w:r w:rsidR="00D556C6">
        <w:rPr>
          <w:rFonts w:ascii="Arial" w:hAnsi="Arial" w:cs="Arial"/>
          <w:sz w:val="24"/>
          <w:szCs w:val="24"/>
        </w:rPr>
        <w:t xml:space="preserve"> </w:t>
      </w:r>
      <w:r w:rsidR="00B946C9">
        <w:rPr>
          <w:rFonts w:ascii="Arial" w:hAnsi="Arial" w:cs="Arial"/>
          <w:sz w:val="24"/>
          <w:szCs w:val="24"/>
        </w:rPr>
        <w:t xml:space="preserve"> </w:t>
      </w:r>
      <w:proofErr w:type="spellStart"/>
      <w:r w:rsidR="00B946C9">
        <w:rPr>
          <w:rFonts w:ascii="Arial" w:hAnsi="Arial" w:cs="Arial"/>
          <w:sz w:val="24"/>
          <w:szCs w:val="24"/>
        </w:rPr>
        <w:t>snimkata</w:t>
      </w:r>
      <w:proofErr w:type="spellEnd"/>
    </w:p>
    <w:p w14:paraId="05FDB0E7" w14:textId="77777777" w:rsidR="00D556C6" w:rsidRDefault="00D556C6" w:rsidP="00183C94">
      <w:pPr>
        <w:spacing w:line="360" w:lineRule="auto"/>
        <w:jc w:val="both"/>
        <w:rPr>
          <w:rFonts w:ascii="Arial" w:hAnsi="Arial" w:cs="Arial"/>
          <w:sz w:val="24"/>
          <w:szCs w:val="24"/>
        </w:rPr>
      </w:pPr>
    </w:p>
    <w:p w14:paraId="2D5C57A3" w14:textId="77777777" w:rsidR="009C16BD" w:rsidRDefault="009C16BD" w:rsidP="00183C94">
      <w:pPr>
        <w:spacing w:line="360" w:lineRule="auto"/>
        <w:jc w:val="both"/>
        <w:rPr>
          <w:rFonts w:ascii="Arial" w:hAnsi="Arial" w:cs="Arial"/>
          <w:sz w:val="24"/>
          <w:szCs w:val="24"/>
        </w:rPr>
      </w:pPr>
    </w:p>
    <w:p w14:paraId="31B41235" w14:textId="77777777" w:rsidR="009C16BD" w:rsidRDefault="009C16BD" w:rsidP="00183C94">
      <w:pPr>
        <w:spacing w:line="360" w:lineRule="auto"/>
        <w:jc w:val="both"/>
        <w:rPr>
          <w:rFonts w:ascii="Arial" w:hAnsi="Arial" w:cs="Arial"/>
          <w:sz w:val="24"/>
          <w:szCs w:val="24"/>
        </w:rPr>
      </w:pPr>
    </w:p>
    <w:p w14:paraId="78514686" w14:textId="4A9ADA43" w:rsidR="002B4D81" w:rsidRPr="00183C94" w:rsidRDefault="00DC7811" w:rsidP="00183C94">
      <w:pPr>
        <w:spacing w:line="360" w:lineRule="auto"/>
        <w:jc w:val="both"/>
        <w:rPr>
          <w:rFonts w:ascii="Arial" w:hAnsi="Arial" w:cs="Arial"/>
          <w:sz w:val="24"/>
          <w:szCs w:val="24"/>
        </w:rPr>
      </w:pPr>
      <w:r>
        <w:rPr>
          <w:rFonts w:ascii="Arial" w:hAnsi="Arial" w:cs="Arial"/>
          <w:sz w:val="24"/>
          <w:szCs w:val="24"/>
        </w:rPr>
        <w:t>Appendix 1</w:t>
      </w:r>
    </w:p>
    <w:p w14:paraId="15EB1C63" w14:textId="3E40EF45" w:rsidR="00187790" w:rsidRPr="00183C94" w:rsidRDefault="00187790" w:rsidP="00183C94">
      <w:pPr>
        <w:spacing w:line="360" w:lineRule="auto"/>
        <w:jc w:val="both"/>
        <w:rPr>
          <w:rFonts w:ascii="Arial" w:hAnsi="Arial" w:cs="Arial"/>
          <w:sz w:val="24"/>
          <w:szCs w:val="24"/>
        </w:rPr>
      </w:pPr>
    </w:p>
    <w:p w14:paraId="0DC7041F" w14:textId="15EC212F" w:rsidR="0026345B" w:rsidRPr="00183C94" w:rsidRDefault="0048423F" w:rsidP="00183C94">
      <w:pPr>
        <w:spacing w:line="360" w:lineRule="auto"/>
        <w:jc w:val="both"/>
        <w:rPr>
          <w:rFonts w:ascii="Arial" w:hAnsi="Arial" w:cs="Arial"/>
          <w:sz w:val="24"/>
          <w:szCs w:val="24"/>
        </w:rPr>
      </w:pPr>
      <w:r w:rsidRPr="0048423F">
        <w:rPr>
          <w:rFonts w:ascii="Arial" w:hAnsi="Arial" w:cs="Arial"/>
          <w:noProof/>
          <w:sz w:val="24"/>
          <w:szCs w:val="24"/>
        </w:rPr>
        <mc:AlternateContent>
          <mc:Choice Requires="wps">
            <w:drawing>
              <wp:anchor distT="45720" distB="45720" distL="114300" distR="114300" simplePos="0" relativeHeight="251658752" behindDoc="0" locked="0" layoutInCell="1" allowOverlap="1" wp14:anchorId="4DAFCF02" wp14:editId="605F4820">
                <wp:simplePos x="0" y="0"/>
                <wp:positionH relativeFrom="column">
                  <wp:posOffset>266700</wp:posOffset>
                </wp:positionH>
                <wp:positionV relativeFrom="paragraph">
                  <wp:posOffset>3712210</wp:posOffset>
                </wp:positionV>
                <wp:extent cx="2484120" cy="388620"/>
                <wp:effectExtent l="0" t="0" r="1143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484120" cy="388620"/>
                        </a:xfrm>
                        <a:prstGeom prst="rect">
                          <a:avLst/>
                        </a:prstGeom>
                        <a:solidFill>
                          <a:srgbClr val="FFFFFF"/>
                        </a:solidFill>
                        <a:ln w="9525">
                          <a:solidFill>
                            <a:srgbClr val="000000"/>
                          </a:solidFill>
                          <a:miter lim="800000"/>
                          <a:headEnd/>
                          <a:tailEnd/>
                        </a:ln>
                      </wps:spPr>
                      <wps:txbx>
                        <w:txbxContent>
                          <w:p w14:paraId="10F48070" w14:textId="31B8806A" w:rsidR="00DA1503" w:rsidRDefault="00AC3073">
                            <w:r>
                              <w:t>AI Productivi</w:t>
                            </w:r>
                            <w:r w:rsidR="00397FD3">
                              <w:t>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AFCF02" id="_x0000_t202" coordsize="21600,21600" o:spt="202" path="m,l,21600r21600,l21600,xe">
                <v:stroke joinstyle="miter"/>
                <v:path gradientshapeok="t" o:connecttype="rect"/>
              </v:shapetype>
              <v:shape id="Text Box 2" o:spid="_x0000_s1026" type="#_x0000_t202" style="position:absolute;left:0;text-align:left;margin-left:21pt;margin-top:292.3pt;width:195.6pt;height:30.6pt;flip:y;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">
                <v:textbox>
                  <w:txbxContent>
                    <w:p w14:paraId="10F48070" w14:textId="31B8806A" w:rsidR="00DA1503" w:rsidRDefault="00AC3073">
                      <w:r>
                        <w:t>AI Productivi</w:t>
                      </w:r>
                      <w:r w:rsidR="00397FD3">
                        <w:t>ty</w:t>
                      </w:r>
                    </w:p>
                  </w:txbxContent>
                </v:textbox>
                <w10:wrap type="square"/>
              </v:shape>
            </w:pict>
          </mc:Fallback>
        </mc:AlternateContent>
      </w:r>
      <w:r w:rsidR="00A8588A" w:rsidRPr="00A42618">
        <w:rPr>
          <w:rFonts w:ascii="Arial" w:hAnsi="Arial" w:cs="Arial"/>
          <w:sz w:val="24"/>
          <w:szCs w:val="24"/>
        </w:rPr>
        <w:t xml:space="preserve"> </w:t>
      </w:r>
      <w:r w:rsidR="00A42618" w:rsidRPr="00A42618">
        <w:rPr>
          <w:rFonts w:ascii="Arial" w:hAnsi="Arial" w:cs="Arial"/>
          <w:noProof/>
          <w:sz w:val="24"/>
          <w:szCs w:val="24"/>
        </w:rPr>
        <w:drawing>
          <wp:inline distT="0" distB="0" distL="0" distR="0" wp14:anchorId="2F72760F" wp14:editId="25AAC882">
            <wp:extent cx="5731510" cy="3086735"/>
            <wp:effectExtent l="0" t="0" r="2540" b="0"/>
            <wp:docPr id="155138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38721" name=""/>
                    <pic:cNvPicPr/>
                  </pic:nvPicPr>
                  <pic:blipFill>
                    <a:blip r:embed="rId16"/>
                    <a:stretch>
                      <a:fillRect/>
                    </a:stretch>
                  </pic:blipFill>
                  <pic:spPr>
                    <a:xfrm>
                      <a:off x="0" y="0"/>
                      <a:ext cx="5731510" cy="3086735"/>
                    </a:xfrm>
                    <a:prstGeom prst="rect">
                      <a:avLst/>
                    </a:prstGeom>
                  </pic:spPr>
                </pic:pic>
              </a:graphicData>
            </a:graphic>
          </wp:inline>
        </w:drawing>
      </w:r>
    </w:p>
    <w:sectPr w:rsidR="0026345B" w:rsidRPr="00183C94">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2C690" w14:textId="77777777" w:rsidR="006C3FE9" w:rsidRDefault="006C3FE9" w:rsidP="00B13ED7">
      <w:pPr>
        <w:spacing w:after="0" w:line="240" w:lineRule="auto"/>
      </w:pPr>
      <w:r>
        <w:separator/>
      </w:r>
    </w:p>
  </w:endnote>
  <w:endnote w:type="continuationSeparator" w:id="0">
    <w:p w14:paraId="07E2CC38" w14:textId="77777777" w:rsidR="006C3FE9" w:rsidRDefault="006C3FE9" w:rsidP="00B13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824079"/>
      <w:docPartObj>
        <w:docPartGallery w:val="Page Numbers (Bottom of Page)"/>
        <w:docPartUnique/>
      </w:docPartObj>
    </w:sdtPr>
    <w:sdtEndPr>
      <w:rPr>
        <w:noProof/>
      </w:rPr>
    </w:sdtEndPr>
    <w:sdtContent>
      <w:p w14:paraId="2CCD9884" w14:textId="2A5F8BA3" w:rsidR="00B13ED7" w:rsidRDefault="00B13ED7">
        <w:pPr>
          <w:pStyle w:val="Footer"/>
        </w:pPr>
        <w:r>
          <w:fldChar w:fldCharType="begin"/>
        </w:r>
        <w:r>
          <w:instrText xml:space="preserve"> PAGE   \* MERGEFORMAT </w:instrText>
        </w:r>
        <w:r>
          <w:fldChar w:fldCharType="separate"/>
        </w:r>
        <w:r>
          <w:rPr>
            <w:noProof/>
          </w:rPr>
          <w:t>2</w:t>
        </w:r>
        <w:r>
          <w:rPr>
            <w:noProof/>
          </w:rPr>
          <w:fldChar w:fldCharType="end"/>
        </w:r>
      </w:p>
    </w:sdtContent>
  </w:sdt>
  <w:p w14:paraId="32652E41" w14:textId="77777777" w:rsidR="00B13ED7" w:rsidRDefault="00B13E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EF235" w14:textId="77777777" w:rsidR="006C3FE9" w:rsidRDefault="006C3FE9" w:rsidP="00B13ED7">
      <w:pPr>
        <w:spacing w:after="0" w:line="240" w:lineRule="auto"/>
      </w:pPr>
      <w:r>
        <w:separator/>
      </w:r>
    </w:p>
  </w:footnote>
  <w:footnote w:type="continuationSeparator" w:id="0">
    <w:p w14:paraId="7B7791DF" w14:textId="77777777" w:rsidR="006C3FE9" w:rsidRDefault="006C3FE9" w:rsidP="00B13E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1"/>
    <w:rsid w:val="00001F2E"/>
    <w:rsid w:val="000047B2"/>
    <w:rsid w:val="00005721"/>
    <w:rsid w:val="00013DF2"/>
    <w:rsid w:val="000145FF"/>
    <w:rsid w:val="00015968"/>
    <w:rsid w:val="00017F34"/>
    <w:rsid w:val="00020573"/>
    <w:rsid w:val="000206B6"/>
    <w:rsid w:val="00020B96"/>
    <w:rsid w:val="00022D8E"/>
    <w:rsid w:val="000268CF"/>
    <w:rsid w:val="000272CF"/>
    <w:rsid w:val="000336D4"/>
    <w:rsid w:val="00034B92"/>
    <w:rsid w:val="000367DF"/>
    <w:rsid w:val="000370AE"/>
    <w:rsid w:val="000371B9"/>
    <w:rsid w:val="00041938"/>
    <w:rsid w:val="000424A7"/>
    <w:rsid w:val="000476FA"/>
    <w:rsid w:val="0005150C"/>
    <w:rsid w:val="00053483"/>
    <w:rsid w:val="000564F1"/>
    <w:rsid w:val="00056CC0"/>
    <w:rsid w:val="000576B9"/>
    <w:rsid w:val="00062740"/>
    <w:rsid w:val="00063372"/>
    <w:rsid w:val="00063595"/>
    <w:rsid w:val="00063EE4"/>
    <w:rsid w:val="000672F9"/>
    <w:rsid w:val="0007159A"/>
    <w:rsid w:val="00071A1E"/>
    <w:rsid w:val="00077564"/>
    <w:rsid w:val="00077B3C"/>
    <w:rsid w:val="000805F5"/>
    <w:rsid w:val="00080C93"/>
    <w:rsid w:val="00085115"/>
    <w:rsid w:val="00085DB0"/>
    <w:rsid w:val="000900F0"/>
    <w:rsid w:val="0009333F"/>
    <w:rsid w:val="00097733"/>
    <w:rsid w:val="00097DEC"/>
    <w:rsid w:val="000A11D1"/>
    <w:rsid w:val="000A4A10"/>
    <w:rsid w:val="000B0A1D"/>
    <w:rsid w:val="000B7E81"/>
    <w:rsid w:val="000C072E"/>
    <w:rsid w:val="000C0D62"/>
    <w:rsid w:val="000C5234"/>
    <w:rsid w:val="000D2A2B"/>
    <w:rsid w:val="000D2E54"/>
    <w:rsid w:val="000D58AC"/>
    <w:rsid w:val="000E0416"/>
    <w:rsid w:val="000E1324"/>
    <w:rsid w:val="000E34E4"/>
    <w:rsid w:val="000F1D07"/>
    <w:rsid w:val="000F2A89"/>
    <w:rsid w:val="001017D7"/>
    <w:rsid w:val="00103274"/>
    <w:rsid w:val="00104EA2"/>
    <w:rsid w:val="00105F72"/>
    <w:rsid w:val="00111846"/>
    <w:rsid w:val="00113093"/>
    <w:rsid w:val="00116A38"/>
    <w:rsid w:val="0011773E"/>
    <w:rsid w:val="00121231"/>
    <w:rsid w:val="00122BD5"/>
    <w:rsid w:val="001241B7"/>
    <w:rsid w:val="001245C1"/>
    <w:rsid w:val="00131568"/>
    <w:rsid w:val="0013672E"/>
    <w:rsid w:val="00137698"/>
    <w:rsid w:val="00150825"/>
    <w:rsid w:val="00153002"/>
    <w:rsid w:val="001566A3"/>
    <w:rsid w:val="0016215D"/>
    <w:rsid w:val="00162D51"/>
    <w:rsid w:val="001631AA"/>
    <w:rsid w:val="00166C78"/>
    <w:rsid w:val="001718E1"/>
    <w:rsid w:val="00175593"/>
    <w:rsid w:val="00175F02"/>
    <w:rsid w:val="001820F6"/>
    <w:rsid w:val="00183437"/>
    <w:rsid w:val="00183C94"/>
    <w:rsid w:val="00185BB2"/>
    <w:rsid w:val="00187714"/>
    <w:rsid w:val="00187790"/>
    <w:rsid w:val="001930A5"/>
    <w:rsid w:val="00195BA7"/>
    <w:rsid w:val="00195BE7"/>
    <w:rsid w:val="00195F63"/>
    <w:rsid w:val="001A03DC"/>
    <w:rsid w:val="001A46E6"/>
    <w:rsid w:val="001A6644"/>
    <w:rsid w:val="001B73E5"/>
    <w:rsid w:val="001C0507"/>
    <w:rsid w:val="001C19CE"/>
    <w:rsid w:val="001C28AA"/>
    <w:rsid w:val="001C57FE"/>
    <w:rsid w:val="001C7DA6"/>
    <w:rsid w:val="001D0B37"/>
    <w:rsid w:val="001D1CAA"/>
    <w:rsid w:val="001D24E9"/>
    <w:rsid w:val="001D2BA9"/>
    <w:rsid w:val="001D2F8F"/>
    <w:rsid w:val="001D3020"/>
    <w:rsid w:val="001D54DB"/>
    <w:rsid w:val="001E1E97"/>
    <w:rsid w:val="001E57A1"/>
    <w:rsid w:val="001F247B"/>
    <w:rsid w:val="001F2E1C"/>
    <w:rsid w:val="001F5670"/>
    <w:rsid w:val="001F6782"/>
    <w:rsid w:val="00202102"/>
    <w:rsid w:val="002109E5"/>
    <w:rsid w:val="00215795"/>
    <w:rsid w:val="0021741D"/>
    <w:rsid w:val="002222B8"/>
    <w:rsid w:val="002230AB"/>
    <w:rsid w:val="00223442"/>
    <w:rsid w:val="00225FF0"/>
    <w:rsid w:val="002270DB"/>
    <w:rsid w:val="00231F1F"/>
    <w:rsid w:val="002343CE"/>
    <w:rsid w:val="002345D9"/>
    <w:rsid w:val="0024083A"/>
    <w:rsid w:val="00242ABD"/>
    <w:rsid w:val="00245405"/>
    <w:rsid w:val="00246C46"/>
    <w:rsid w:val="00250DF5"/>
    <w:rsid w:val="0025567C"/>
    <w:rsid w:val="00262447"/>
    <w:rsid w:val="002627E1"/>
    <w:rsid w:val="0026345B"/>
    <w:rsid w:val="00263641"/>
    <w:rsid w:val="002701C8"/>
    <w:rsid w:val="002712A5"/>
    <w:rsid w:val="00271CF7"/>
    <w:rsid w:val="00272877"/>
    <w:rsid w:val="002732D4"/>
    <w:rsid w:val="00276969"/>
    <w:rsid w:val="00276978"/>
    <w:rsid w:val="002811E1"/>
    <w:rsid w:val="002855A2"/>
    <w:rsid w:val="002921B5"/>
    <w:rsid w:val="002A3E16"/>
    <w:rsid w:val="002A483B"/>
    <w:rsid w:val="002A4DA1"/>
    <w:rsid w:val="002A6ADE"/>
    <w:rsid w:val="002B2873"/>
    <w:rsid w:val="002B3DDE"/>
    <w:rsid w:val="002B4D81"/>
    <w:rsid w:val="002B5D84"/>
    <w:rsid w:val="002C390F"/>
    <w:rsid w:val="002C43D4"/>
    <w:rsid w:val="002C48FD"/>
    <w:rsid w:val="002D32A4"/>
    <w:rsid w:val="002D4031"/>
    <w:rsid w:val="002D4A90"/>
    <w:rsid w:val="002D5AC6"/>
    <w:rsid w:val="002E1F20"/>
    <w:rsid w:val="002E6BF7"/>
    <w:rsid w:val="002E7313"/>
    <w:rsid w:val="002F05BE"/>
    <w:rsid w:val="002F35AB"/>
    <w:rsid w:val="002F6175"/>
    <w:rsid w:val="00302A24"/>
    <w:rsid w:val="00302C1D"/>
    <w:rsid w:val="003037D2"/>
    <w:rsid w:val="00307F17"/>
    <w:rsid w:val="00311794"/>
    <w:rsid w:val="003217BA"/>
    <w:rsid w:val="003230A5"/>
    <w:rsid w:val="00323E90"/>
    <w:rsid w:val="00325701"/>
    <w:rsid w:val="00325E4A"/>
    <w:rsid w:val="00327093"/>
    <w:rsid w:val="00336D60"/>
    <w:rsid w:val="003404AB"/>
    <w:rsid w:val="003409A5"/>
    <w:rsid w:val="00342812"/>
    <w:rsid w:val="0034398E"/>
    <w:rsid w:val="003508E8"/>
    <w:rsid w:val="003526DA"/>
    <w:rsid w:val="00355E7A"/>
    <w:rsid w:val="00356EA7"/>
    <w:rsid w:val="00361900"/>
    <w:rsid w:val="003643FF"/>
    <w:rsid w:val="00365AEC"/>
    <w:rsid w:val="00366442"/>
    <w:rsid w:val="00366C80"/>
    <w:rsid w:val="00375B4D"/>
    <w:rsid w:val="0037655E"/>
    <w:rsid w:val="0038618A"/>
    <w:rsid w:val="00386575"/>
    <w:rsid w:val="00387152"/>
    <w:rsid w:val="00391292"/>
    <w:rsid w:val="00397B1D"/>
    <w:rsid w:val="00397FD3"/>
    <w:rsid w:val="003A3A72"/>
    <w:rsid w:val="003A61E5"/>
    <w:rsid w:val="003A7AA3"/>
    <w:rsid w:val="003B5615"/>
    <w:rsid w:val="003C1A61"/>
    <w:rsid w:val="003C2055"/>
    <w:rsid w:val="003C4E5E"/>
    <w:rsid w:val="003C6EEE"/>
    <w:rsid w:val="003D01CD"/>
    <w:rsid w:val="003D334C"/>
    <w:rsid w:val="003D37DC"/>
    <w:rsid w:val="003D3D61"/>
    <w:rsid w:val="003D44DF"/>
    <w:rsid w:val="003D667A"/>
    <w:rsid w:val="003F35CB"/>
    <w:rsid w:val="003F362E"/>
    <w:rsid w:val="004036AC"/>
    <w:rsid w:val="0040433E"/>
    <w:rsid w:val="00405ADA"/>
    <w:rsid w:val="00407F44"/>
    <w:rsid w:val="00411DB1"/>
    <w:rsid w:val="00413B29"/>
    <w:rsid w:val="00414233"/>
    <w:rsid w:val="00415FD1"/>
    <w:rsid w:val="004161D6"/>
    <w:rsid w:val="00417F23"/>
    <w:rsid w:val="00424C65"/>
    <w:rsid w:val="004256EE"/>
    <w:rsid w:val="00430CF3"/>
    <w:rsid w:val="00431C1A"/>
    <w:rsid w:val="004325BB"/>
    <w:rsid w:val="0043628A"/>
    <w:rsid w:val="00446288"/>
    <w:rsid w:val="00451692"/>
    <w:rsid w:val="004569A1"/>
    <w:rsid w:val="00457342"/>
    <w:rsid w:val="00471A60"/>
    <w:rsid w:val="00472BA1"/>
    <w:rsid w:val="004743CE"/>
    <w:rsid w:val="004817D7"/>
    <w:rsid w:val="0048423F"/>
    <w:rsid w:val="00484C73"/>
    <w:rsid w:val="00485C09"/>
    <w:rsid w:val="00486452"/>
    <w:rsid w:val="004A0AC4"/>
    <w:rsid w:val="004A1C77"/>
    <w:rsid w:val="004A24F5"/>
    <w:rsid w:val="004A3BF3"/>
    <w:rsid w:val="004A4AA9"/>
    <w:rsid w:val="004B6CA8"/>
    <w:rsid w:val="004B7151"/>
    <w:rsid w:val="004C0329"/>
    <w:rsid w:val="004C09CE"/>
    <w:rsid w:val="004C0A2F"/>
    <w:rsid w:val="004C2FBB"/>
    <w:rsid w:val="004C5F6C"/>
    <w:rsid w:val="004C66A2"/>
    <w:rsid w:val="004C6DF4"/>
    <w:rsid w:val="004C70F5"/>
    <w:rsid w:val="004D08B7"/>
    <w:rsid w:val="004D1FE6"/>
    <w:rsid w:val="004D3EE3"/>
    <w:rsid w:val="004E0056"/>
    <w:rsid w:val="004F66DA"/>
    <w:rsid w:val="00501772"/>
    <w:rsid w:val="005052F2"/>
    <w:rsid w:val="0051085D"/>
    <w:rsid w:val="00512FE4"/>
    <w:rsid w:val="00513B89"/>
    <w:rsid w:val="00520D91"/>
    <w:rsid w:val="005263B5"/>
    <w:rsid w:val="0052799C"/>
    <w:rsid w:val="00527AF3"/>
    <w:rsid w:val="0053005E"/>
    <w:rsid w:val="00530578"/>
    <w:rsid w:val="005342C5"/>
    <w:rsid w:val="0053767F"/>
    <w:rsid w:val="00537EC5"/>
    <w:rsid w:val="0054007B"/>
    <w:rsid w:val="00543F8B"/>
    <w:rsid w:val="005459F9"/>
    <w:rsid w:val="00547E99"/>
    <w:rsid w:val="00551544"/>
    <w:rsid w:val="00551616"/>
    <w:rsid w:val="00552E16"/>
    <w:rsid w:val="00553200"/>
    <w:rsid w:val="00556FF9"/>
    <w:rsid w:val="00557E32"/>
    <w:rsid w:val="005607DC"/>
    <w:rsid w:val="005618D4"/>
    <w:rsid w:val="00562D66"/>
    <w:rsid w:val="00565E54"/>
    <w:rsid w:val="0056778E"/>
    <w:rsid w:val="00567C8E"/>
    <w:rsid w:val="00572031"/>
    <w:rsid w:val="005802B6"/>
    <w:rsid w:val="005803E6"/>
    <w:rsid w:val="00596695"/>
    <w:rsid w:val="005A2500"/>
    <w:rsid w:val="005A3294"/>
    <w:rsid w:val="005A55EA"/>
    <w:rsid w:val="005A5FF6"/>
    <w:rsid w:val="005A7585"/>
    <w:rsid w:val="005A77DE"/>
    <w:rsid w:val="005B0F3D"/>
    <w:rsid w:val="005B6CBE"/>
    <w:rsid w:val="005C115C"/>
    <w:rsid w:val="005C49D4"/>
    <w:rsid w:val="005C4BE1"/>
    <w:rsid w:val="005C7E35"/>
    <w:rsid w:val="005D1DF9"/>
    <w:rsid w:val="005D75DA"/>
    <w:rsid w:val="005E3A95"/>
    <w:rsid w:val="005F25D5"/>
    <w:rsid w:val="005F2FE6"/>
    <w:rsid w:val="005F4EE2"/>
    <w:rsid w:val="005F7E6D"/>
    <w:rsid w:val="0060014C"/>
    <w:rsid w:val="006072D3"/>
    <w:rsid w:val="006075A7"/>
    <w:rsid w:val="006079A8"/>
    <w:rsid w:val="00610F36"/>
    <w:rsid w:val="0061236D"/>
    <w:rsid w:val="006143B8"/>
    <w:rsid w:val="00617D38"/>
    <w:rsid w:val="00622996"/>
    <w:rsid w:val="00623C41"/>
    <w:rsid w:val="0062594D"/>
    <w:rsid w:val="00627A3A"/>
    <w:rsid w:val="00635608"/>
    <w:rsid w:val="006358AC"/>
    <w:rsid w:val="00635BAC"/>
    <w:rsid w:val="00637CAE"/>
    <w:rsid w:val="00641163"/>
    <w:rsid w:val="0064173B"/>
    <w:rsid w:val="006443AD"/>
    <w:rsid w:val="00651D61"/>
    <w:rsid w:val="00653831"/>
    <w:rsid w:val="006550C0"/>
    <w:rsid w:val="00655DBC"/>
    <w:rsid w:val="00655E9C"/>
    <w:rsid w:val="00660873"/>
    <w:rsid w:val="006615BF"/>
    <w:rsid w:val="0066667C"/>
    <w:rsid w:val="00672F57"/>
    <w:rsid w:val="00675198"/>
    <w:rsid w:val="006763C4"/>
    <w:rsid w:val="00677478"/>
    <w:rsid w:val="006846AD"/>
    <w:rsid w:val="006907E8"/>
    <w:rsid w:val="00691CD0"/>
    <w:rsid w:val="00694D01"/>
    <w:rsid w:val="00694F47"/>
    <w:rsid w:val="006A08DA"/>
    <w:rsid w:val="006A0F74"/>
    <w:rsid w:val="006B0AF1"/>
    <w:rsid w:val="006B36EC"/>
    <w:rsid w:val="006B3FB0"/>
    <w:rsid w:val="006C1971"/>
    <w:rsid w:val="006C1B2B"/>
    <w:rsid w:val="006C2AA6"/>
    <w:rsid w:val="006C3C47"/>
    <w:rsid w:val="006C3FE9"/>
    <w:rsid w:val="006C7C33"/>
    <w:rsid w:val="006D0FDA"/>
    <w:rsid w:val="006D70ED"/>
    <w:rsid w:val="006D747B"/>
    <w:rsid w:val="006D763A"/>
    <w:rsid w:val="006F5C6E"/>
    <w:rsid w:val="006F6489"/>
    <w:rsid w:val="00700B3C"/>
    <w:rsid w:val="00701B75"/>
    <w:rsid w:val="00713B01"/>
    <w:rsid w:val="00713B6B"/>
    <w:rsid w:val="00714416"/>
    <w:rsid w:val="00715798"/>
    <w:rsid w:val="00715C46"/>
    <w:rsid w:val="00716233"/>
    <w:rsid w:val="00716310"/>
    <w:rsid w:val="007230CD"/>
    <w:rsid w:val="00724AA9"/>
    <w:rsid w:val="00724DB9"/>
    <w:rsid w:val="007278F7"/>
    <w:rsid w:val="00734630"/>
    <w:rsid w:val="00734A29"/>
    <w:rsid w:val="00736A5E"/>
    <w:rsid w:val="007417A3"/>
    <w:rsid w:val="00742846"/>
    <w:rsid w:val="00742BE2"/>
    <w:rsid w:val="00744073"/>
    <w:rsid w:val="00745B58"/>
    <w:rsid w:val="00746798"/>
    <w:rsid w:val="007622D1"/>
    <w:rsid w:val="00762B6F"/>
    <w:rsid w:val="0076793D"/>
    <w:rsid w:val="00774539"/>
    <w:rsid w:val="0077703E"/>
    <w:rsid w:val="00785069"/>
    <w:rsid w:val="0078657F"/>
    <w:rsid w:val="00786E22"/>
    <w:rsid w:val="00794974"/>
    <w:rsid w:val="007A1D3A"/>
    <w:rsid w:val="007A5102"/>
    <w:rsid w:val="007A51AF"/>
    <w:rsid w:val="007A6FB1"/>
    <w:rsid w:val="007B0F7D"/>
    <w:rsid w:val="007B21CE"/>
    <w:rsid w:val="007B28E6"/>
    <w:rsid w:val="007B6A13"/>
    <w:rsid w:val="007B725E"/>
    <w:rsid w:val="007C1BE6"/>
    <w:rsid w:val="007C3DD7"/>
    <w:rsid w:val="007C458A"/>
    <w:rsid w:val="007C5CAF"/>
    <w:rsid w:val="007C6154"/>
    <w:rsid w:val="007C669C"/>
    <w:rsid w:val="007C6729"/>
    <w:rsid w:val="007D654D"/>
    <w:rsid w:val="007D7E1E"/>
    <w:rsid w:val="007E0470"/>
    <w:rsid w:val="007E0C0C"/>
    <w:rsid w:val="007E111D"/>
    <w:rsid w:val="007E48D4"/>
    <w:rsid w:val="007E5932"/>
    <w:rsid w:val="00800D2B"/>
    <w:rsid w:val="008075F0"/>
    <w:rsid w:val="008120AB"/>
    <w:rsid w:val="008137D0"/>
    <w:rsid w:val="00816270"/>
    <w:rsid w:val="00816306"/>
    <w:rsid w:val="00817036"/>
    <w:rsid w:val="00821080"/>
    <w:rsid w:val="00824066"/>
    <w:rsid w:val="00826926"/>
    <w:rsid w:val="00834108"/>
    <w:rsid w:val="008353C3"/>
    <w:rsid w:val="00840C1A"/>
    <w:rsid w:val="00843C03"/>
    <w:rsid w:val="00844294"/>
    <w:rsid w:val="008444ED"/>
    <w:rsid w:val="008476B2"/>
    <w:rsid w:val="008513F4"/>
    <w:rsid w:val="008566BB"/>
    <w:rsid w:val="00857647"/>
    <w:rsid w:val="00857E1B"/>
    <w:rsid w:val="008625CD"/>
    <w:rsid w:val="00863DC3"/>
    <w:rsid w:val="00871F18"/>
    <w:rsid w:val="00874C56"/>
    <w:rsid w:val="00875707"/>
    <w:rsid w:val="0087772E"/>
    <w:rsid w:val="0088102D"/>
    <w:rsid w:val="00886393"/>
    <w:rsid w:val="00886E70"/>
    <w:rsid w:val="00894F52"/>
    <w:rsid w:val="00895AC3"/>
    <w:rsid w:val="008A29D2"/>
    <w:rsid w:val="008A4C7B"/>
    <w:rsid w:val="008A574F"/>
    <w:rsid w:val="008A6099"/>
    <w:rsid w:val="008A6485"/>
    <w:rsid w:val="008B0F26"/>
    <w:rsid w:val="008B4D55"/>
    <w:rsid w:val="008C28F1"/>
    <w:rsid w:val="008C46D8"/>
    <w:rsid w:val="008C7527"/>
    <w:rsid w:val="008C7919"/>
    <w:rsid w:val="008D16E6"/>
    <w:rsid w:val="008D1C62"/>
    <w:rsid w:val="008D3781"/>
    <w:rsid w:val="008D4477"/>
    <w:rsid w:val="008D5050"/>
    <w:rsid w:val="008D72BA"/>
    <w:rsid w:val="008E0DF2"/>
    <w:rsid w:val="008F26A4"/>
    <w:rsid w:val="008F2F8B"/>
    <w:rsid w:val="00901132"/>
    <w:rsid w:val="009014B7"/>
    <w:rsid w:val="00901AE9"/>
    <w:rsid w:val="00903BA7"/>
    <w:rsid w:val="00903C4D"/>
    <w:rsid w:val="00906989"/>
    <w:rsid w:val="00910E36"/>
    <w:rsid w:val="009173E8"/>
    <w:rsid w:val="00917F61"/>
    <w:rsid w:val="00920455"/>
    <w:rsid w:val="00927B25"/>
    <w:rsid w:val="00940FE3"/>
    <w:rsid w:val="009412C6"/>
    <w:rsid w:val="00943F08"/>
    <w:rsid w:val="0094527E"/>
    <w:rsid w:val="009457ED"/>
    <w:rsid w:val="009459DB"/>
    <w:rsid w:val="00950712"/>
    <w:rsid w:val="00954FB8"/>
    <w:rsid w:val="00956C15"/>
    <w:rsid w:val="0096236C"/>
    <w:rsid w:val="00966A87"/>
    <w:rsid w:val="00966AF3"/>
    <w:rsid w:val="009670D5"/>
    <w:rsid w:val="00971929"/>
    <w:rsid w:val="00971B4A"/>
    <w:rsid w:val="0097322B"/>
    <w:rsid w:val="0097350B"/>
    <w:rsid w:val="0097447E"/>
    <w:rsid w:val="0097536A"/>
    <w:rsid w:val="00982813"/>
    <w:rsid w:val="00987393"/>
    <w:rsid w:val="00991030"/>
    <w:rsid w:val="00991903"/>
    <w:rsid w:val="00991A9F"/>
    <w:rsid w:val="00991CB3"/>
    <w:rsid w:val="00994089"/>
    <w:rsid w:val="00994481"/>
    <w:rsid w:val="00995D06"/>
    <w:rsid w:val="00997A87"/>
    <w:rsid w:val="009A0840"/>
    <w:rsid w:val="009A32E3"/>
    <w:rsid w:val="009A3C4B"/>
    <w:rsid w:val="009A3F52"/>
    <w:rsid w:val="009A509B"/>
    <w:rsid w:val="009B130E"/>
    <w:rsid w:val="009B2200"/>
    <w:rsid w:val="009B38C4"/>
    <w:rsid w:val="009B42EB"/>
    <w:rsid w:val="009B5608"/>
    <w:rsid w:val="009B5B19"/>
    <w:rsid w:val="009B6855"/>
    <w:rsid w:val="009B71BB"/>
    <w:rsid w:val="009C16BD"/>
    <w:rsid w:val="009C2EC1"/>
    <w:rsid w:val="009C3DCF"/>
    <w:rsid w:val="009C5AD0"/>
    <w:rsid w:val="009C6053"/>
    <w:rsid w:val="009D09FE"/>
    <w:rsid w:val="009D7AC2"/>
    <w:rsid w:val="009E185B"/>
    <w:rsid w:val="009E1DE1"/>
    <w:rsid w:val="009E7914"/>
    <w:rsid w:val="009F2576"/>
    <w:rsid w:val="009F25E6"/>
    <w:rsid w:val="009F26FB"/>
    <w:rsid w:val="00A01DDC"/>
    <w:rsid w:val="00A15DF7"/>
    <w:rsid w:val="00A16B8A"/>
    <w:rsid w:val="00A22FE3"/>
    <w:rsid w:val="00A2342F"/>
    <w:rsid w:val="00A2359E"/>
    <w:rsid w:val="00A24FBE"/>
    <w:rsid w:val="00A2598C"/>
    <w:rsid w:val="00A26AF2"/>
    <w:rsid w:val="00A304DC"/>
    <w:rsid w:val="00A314E5"/>
    <w:rsid w:val="00A3194E"/>
    <w:rsid w:val="00A32451"/>
    <w:rsid w:val="00A33A68"/>
    <w:rsid w:val="00A33B5D"/>
    <w:rsid w:val="00A3556B"/>
    <w:rsid w:val="00A36C66"/>
    <w:rsid w:val="00A3747A"/>
    <w:rsid w:val="00A4140E"/>
    <w:rsid w:val="00A42618"/>
    <w:rsid w:val="00A47851"/>
    <w:rsid w:val="00A508A7"/>
    <w:rsid w:val="00A55433"/>
    <w:rsid w:val="00A561A8"/>
    <w:rsid w:val="00A60718"/>
    <w:rsid w:val="00A62367"/>
    <w:rsid w:val="00A630B2"/>
    <w:rsid w:val="00A7101B"/>
    <w:rsid w:val="00A71A39"/>
    <w:rsid w:val="00A72457"/>
    <w:rsid w:val="00A768F1"/>
    <w:rsid w:val="00A77E37"/>
    <w:rsid w:val="00A8185D"/>
    <w:rsid w:val="00A8588A"/>
    <w:rsid w:val="00A87901"/>
    <w:rsid w:val="00A929F0"/>
    <w:rsid w:val="00A95DF3"/>
    <w:rsid w:val="00AA00BC"/>
    <w:rsid w:val="00AA0D25"/>
    <w:rsid w:val="00AB1AF9"/>
    <w:rsid w:val="00AB1B2D"/>
    <w:rsid w:val="00AB1E8D"/>
    <w:rsid w:val="00AB2123"/>
    <w:rsid w:val="00AB5766"/>
    <w:rsid w:val="00AB7F9E"/>
    <w:rsid w:val="00AC0636"/>
    <w:rsid w:val="00AC2E7A"/>
    <w:rsid w:val="00AC3073"/>
    <w:rsid w:val="00AC4BAE"/>
    <w:rsid w:val="00AD038F"/>
    <w:rsid w:val="00AD2E01"/>
    <w:rsid w:val="00AD31A4"/>
    <w:rsid w:val="00AD40C1"/>
    <w:rsid w:val="00AD5132"/>
    <w:rsid w:val="00AD708A"/>
    <w:rsid w:val="00AE043B"/>
    <w:rsid w:val="00AE261A"/>
    <w:rsid w:val="00AE3F14"/>
    <w:rsid w:val="00AF499C"/>
    <w:rsid w:val="00AF6180"/>
    <w:rsid w:val="00B0145A"/>
    <w:rsid w:val="00B02C39"/>
    <w:rsid w:val="00B03D15"/>
    <w:rsid w:val="00B0685E"/>
    <w:rsid w:val="00B13C22"/>
    <w:rsid w:val="00B13ED7"/>
    <w:rsid w:val="00B1418A"/>
    <w:rsid w:val="00B166D7"/>
    <w:rsid w:val="00B16853"/>
    <w:rsid w:val="00B179D9"/>
    <w:rsid w:val="00B21E34"/>
    <w:rsid w:val="00B22473"/>
    <w:rsid w:val="00B224A0"/>
    <w:rsid w:val="00B23138"/>
    <w:rsid w:val="00B2398F"/>
    <w:rsid w:val="00B262FD"/>
    <w:rsid w:val="00B3010F"/>
    <w:rsid w:val="00B34AF2"/>
    <w:rsid w:val="00B3546C"/>
    <w:rsid w:val="00B36DDF"/>
    <w:rsid w:val="00B424FC"/>
    <w:rsid w:val="00B43389"/>
    <w:rsid w:val="00B50B97"/>
    <w:rsid w:val="00B538C8"/>
    <w:rsid w:val="00B53F26"/>
    <w:rsid w:val="00B574F8"/>
    <w:rsid w:val="00B60D12"/>
    <w:rsid w:val="00B60EB0"/>
    <w:rsid w:val="00B6272B"/>
    <w:rsid w:val="00B645A7"/>
    <w:rsid w:val="00B64FF2"/>
    <w:rsid w:val="00B65B64"/>
    <w:rsid w:val="00B6717F"/>
    <w:rsid w:val="00B67985"/>
    <w:rsid w:val="00B72CCF"/>
    <w:rsid w:val="00B8135C"/>
    <w:rsid w:val="00B851B5"/>
    <w:rsid w:val="00B86412"/>
    <w:rsid w:val="00B92325"/>
    <w:rsid w:val="00B92496"/>
    <w:rsid w:val="00B93D6C"/>
    <w:rsid w:val="00B946C9"/>
    <w:rsid w:val="00B95BFE"/>
    <w:rsid w:val="00BA510B"/>
    <w:rsid w:val="00BA53A3"/>
    <w:rsid w:val="00BA5E09"/>
    <w:rsid w:val="00BA69E2"/>
    <w:rsid w:val="00BB09DE"/>
    <w:rsid w:val="00BB3415"/>
    <w:rsid w:val="00BB6C2F"/>
    <w:rsid w:val="00BC3B09"/>
    <w:rsid w:val="00BC5EBC"/>
    <w:rsid w:val="00BC6D4C"/>
    <w:rsid w:val="00BC7C23"/>
    <w:rsid w:val="00BD16B1"/>
    <w:rsid w:val="00BD19DF"/>
    <w:rsid w:val="00BD1BD8"/>
    <w:rsid w:val="00BD5B2D"/>
    <w:rsid w:val="00BD67E8"/>
    <w:rsid w:val="00BE00F3"/>
    <w:rsid w:val="00BE0E2C"/>
    <w:rsid w:val="00BE13D5"/>
    <w:rsid w:val="00BE594B"/>
    <w:rsid w:val="00BE6DC2"/>
    <w:rsid w:val="00BF31C1"/>
    <w:rsid w:val="00C02265"/>
    <w:rsid w:val="00C076F0"/>
    <w:rsid w:val="00C11F34"/>
    <w:rsid w:val="00C139D0"/>
    <w:rsid w:val="00C14414"/>
    <w:rsid w:val="00C14EA6"/>
    <w:rsid w:val="00C23787"/>
    <w:rsid w:val="00C260F0"/>
    <w:rsid w:val="00C37468"/>
    <w:rsid w:val="00C401AA"/>
    <w:rsid w:val="00C46AAD"/>
    <w:rsid w:val="00C5118E"/>
    <w:rsid w:val="00C56094"/>
    <w:rsid w:val="00C61469"/>
    <w:rsid w:val="00C61B6D"/>
    <w:rsid w:val="00C62A9E"/>
    <w:rsid w:val="00C62F99"/>
    <w:rsid w:val="00C67885"/>
    <w:rsid w:val="00C70B5D"/>
    <w:rsid w:val="00C71C98"/>
    <w:rsid w:val="00C7647A"/>
    <w:rsid w:val="00C802D2"/>
    <w:rsid w:val="00C83AF3"/>
    <w:rsid w:val="00C8507A"/>
    <w:rsid w:val="00C85D5F"/>
    <w:rsid w:val="00C86A2C"/>
    <w:rsid w:val="00C923C3"/>
    <w:rsid w:val="00C97443"/>
    <w:rsid w:val="00CA37F4"/>
    <w:rsid w:val="00CB05A0"/>
    <w:rsid w:val="00CB325D"/>
    <w:rsid w:val="00CB4330"/>
    <w:rsid w:val="00CB5283"/>
    <w:rsid w:val="00CC34A7"/>
    <w:rsid w:val="00CC383B"/>
    <w:rsid w:val="00CD24ED"/>
    <w:rsid w:val="00CD2794"/>
    <w:rsid w:val="00CD333D"/>
    <w:rsid w:val="00CD469D"/>
    <w:rsid w:val="00CD4822"/>
    <w:rsid w:val="00CE527A"/>
    <w:rsid w:val="00CF6638"/>
    <w:rsid w:val="00D06516"/>
    <w:rsid w:val="00D0722D"/>
    <w:rsid w:val="00D17E4C"/>
    <w:rsid w:val="00D21848"/>
    <w:rsid w:val="00D221EB"/>
    <w:rsid w:val="00D23454"/>
    <w:rsid w:val="00D26B74"/>
    <w:rsid w:val="00D26CA9"/>
    <w:rsid w:val="00D27205"/>
    <w:rsid w:val="00D2730F"/>
    <w:rsid w:val="00D3023C"/>
    <w:rsid w:val="00D305CA"/>
    <w:rsid w:val="00D306A3"/>
    <w:rsid w:val="00D30AF4"/>
    <w:rsid w:val="00D30FAA"/>
    <w:rsid w:val="00D34503"/>
    <w:rsid w:val="00D45421"/>
    <w:rsid w:val="00D46D6F"/>
    <w:rsid w:val="00D47436"/>
    <w:rsid w:val="00D51868"/>
    <w:rsid w:val="00D51DFC"/>
    <w:rsid w:val="00D525D7"/>
    <w:rsid w:val="00D53A54"/>
    <w:rsid w:val="00D53F1A"/>
    <w:rsid w:val="00D54576"/>
    <w:rsid w:val="00D556C6"/>
    <w:rsid w:val="00D61CC3"/>
    <w:rsid w:val="00D62694"/>
    <w:rsid w:val="00D670A5"/>
    <w:rsid w:val="00D72791"/>
    <w:rsid w:val="00D76F3E"/>
    <w:rsid w:val="00D77B51"/>
    <w:rsid w:val="00D80ECD"/>
    <w:rsid w:val="00D8110A"/>
    <w:rsid w:val="00D815D6"/>
    <w:rsid w:val="00D8313E"/>
    <w:rsid w:val="00D8340A"/>
    <w:rsid w:val="00D87E5A"/>
    <w:rsid w:val="00D91998"/>
    <w:rsid w:val="00D9506A"/>
    <w:rsid w:val="00D95496"/>
    <w:rsid w:val="00DA1503"/>
    <w:rsid w:val="00DA1B83"/>
    <w:rsid w:val="00DA34E9"/>
    <w:rsid w:val="00DA466A"/>
    <w:rsid w:val="00DA6254"/>
    <w:rsid w:val="00DA638F"/>
    <w:rsid w:val="00DA7672"/>
    <w:rsid w:val="00DB361C"/>
    <w:rsid w:val="00DB5A67"/>
    <w:rsid w:val="00DB61C6"/>
    <w:rsid w:val="00DC032F"/>
    <w:rsid w:val="00DC337E"/>
    <w:rsid w:val="00DC449A"/>
    <w:rsid w:val="00DC73E7"/>
    <w:rsid w:val="00DC76FF"/>
    <w:rsid w:val="00DC7811"/>
    <w:rsid w:val="00DD0FA3"/>
    <w:rsid w:val="00DD311F"/>
    <w:rsid w:val="00DD58EE"/>
    <w:rsid w:val="00DD5EA3"/>
    <w:rsid w:val="00DE1264"/>
    <w:rsid w:val="00DE4CEB"/>
    <w:rsid w:val="00DF1713"/>
    <w:rsid w:val="00DF53C0"/>
    <w:rsid w:val="00DF6985"/>
    <w:rsid w:val="00E0685D"/>
    <w:rsid w:val="00E10107"/>
    <w:rsid w:val="00E216D9"/>
    <w:rsid w:val="00E24BA8"/>
    <w:rsid w:val="00E31A1E"/>
    <w:rsid w:val="00E32BCE"/>
    <w:rsid w:val="00E412E1"/>
    <w:rsid w:val="00E42755"/>
    <w:rsid w:val="00E43174"/>
    <w:rsid w:val="00E431C5"/>
    <w:rsid w:val="00E43912"/>
    <w:rsid w:val="00E45CF2"/>
    <w:rsid w:val="00E47863"/>
    <w:rsid w:val="00E57397"/>
    <w:rsid w:val="00E573A8"/>
    <w:rsid w:val="00E60707"/>
    <w:rsid w:val="00E63437"/>
    <w:rsid w:val="00E638A8"/>
    <w:rsid w:val="00E6659C"/>
    <w:rsid w:val="00E67E09"/>
    <w:rsid w:val="00E73304"/>
    <w:rsid w:val="00E73702"/>
    <w:rsid w:val="00E7387A"/>
    <w:rsid w:val="00E80C94"/>
    <w:rsid w:val="00E81D3B"/>
    <w:rsid w:val="00E86418"/>
    <w:rsid w:val="00E909D9"/>
    <w:rsid w:val="00E93FF2"/>
    <w:rsid w:val="00EA14B1"/>
    <w:rsid w:val="00EA3C0A"/>
    <w:rsid w:val="00EA44BF"/>
    <w:rsid w:val="00EA5B1E"/>
    <w:rsid w:val="00EA64B3"/>
    <w:rsid w:val="00EB2279"/>
    <w:rsid w:val="00EB24C3"/>
    <w:rsid w:val="00EB2B04"/>
    <w:rsid w:val="00EB3F5D"/>
    <w:rsid w:val="00EC0B7A"/>
    <w:rsid w:val="00EC32C1"/>
    <w:rsid w:val="00EC3674"/>
    <w:rsid w:val="00EC651A"/>
    <w:rsid w:val="00EC7559"/>
    <w:rsid w:val="00ED1B9A"/>
    <w:rsid w:val="00ED58A0"/>
    <w:rsid w:val="00EF4894"/>
    <w:rsid w:val="00EF5F78"/>
    <w:rsid w:val="00EF6F8D"/>
    <w:rsid w:val="00F03D56"/>
    <w:rsid w:val="00F05882"/>
    <w:rsid w:val="00F05D1C"/>
    <w:rsid w:val="00F06AB1"/>
    <w:rsid w:val="00F0725E"/>
    <w:rsid w:val="00F11843"/>
    <w:rsid w:val="00F13C12"/>
    <w:rsid w:val="00F207E2"/>
    <w:rsid w:val="00F23EE6"/>
    <w:rsid w:val="00F261FB"/>
    <w:rsid w:val="00F26CD3"/>
    <w:rsid w:val="00F27038"/>
    <w:rsid w:val="00F27F7C"/>
    <w:rsid w:val="00F33D84"/>
    <w:rsid w:val="00F410ED"/>
    <w:rsid w:val="00F429C3"/>
    <w:rsid w:val="00F433F0"/>
    <w:rsid w:val="00F4342A"/>
    <w:rsid w:val="00F446C1"/>
    <w:rsid w:val="00F502BC"/>
    <w:rsid w:val="00F510FF"/>
    <w:rsid w:val="00F5391C"/>
    <w:rsid w:val="00F53E83"/>
    <w:rsid w:val="00F56D0B"/>
    <w:rsid w:val="00F61043"/>
    <w:rsid w:val="00F640FF"/>
    <w:rsid w:val="00F64341"/>
    <w:rsid w:val="00F67080"/>
    <w:rsid w:val="00F70B54"/>
    <w:rsid w:val="00F72446"/>
    <w:rsid w:val="00F73F5B"/>
    <w:rsid w:val="00F86DFD"/>
    <w:rsid w:val="00F950F3"/>
    <w:rsid w:val="00F97575"/>
    <w:rsid w:val="00FA05F9"/>
    <w:rsid w:val="00FA1539"/>
    <w:rsid w:val="00FA4ACF"/>
    <w:rsid w:val="00FA568A"/>
    <w:rsid w:val="00FA59DA"/>
    <w:rsid w:val="00FA5C17"/>
    <w:rsid w:val="00FB4769"/>
    <w:rsid w:val="00FB54BF"/>
    <w:rsid w:val="00FB6E65"/>
    <w:rsid w:val="00FB726A"/>
    <w:rsid w:val="00FC3903"/>
    <w:rsid w:val="00FC77C9"/>
    <w:rsid w:val="00FD04D6"/>
    <w:rsid w:val="00FD44C8"/>
    <w:rsid w:val="00FE0BEA"/>
    <w:rsid w:val="00FE1262"/>
    <w:rsid w:val="00FE5D28"/>
    <w:rsid w:val="00FE618C"/>
    <w:rsid w:val="00FE685D"/>
    <w:rsid w:val="00FE6E28"/>
    <w:rsid w:val="00FF06F4"/>
    <w:rsid w:val="00FF0FBF"/>
    <w:rsid w:val="00FF1510"/>
    <w:rsid w:val="00FF3C9D"/>
    <w:rsid w:val="00FF4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93661"/>
  <w15:chartTrackingRefBased/>
  <w15:docId w15:val="{02E10E19-3F5A-4289-A102-58FFD4317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8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5E09"/>
    <w:rPr>
      <w:color w:val="0000FF"/>
      <w:u w:val="single"/>
    </w:rPr>
  </w:style>
  <w:style w:type="character" w:styleId="UnresolvedMention">
    <w:name w:val="Unresolved Mention"/>
    <w:basedOn w:val="DefaultParagraphFont"/>
    <w:uiPriority w:val="99"/>
    <w:semiHidden/>
    <w:unhideWhenUsed/>
    <w:rsid w:val="006B36EC"/>
    <w:rPr>
      <w:color w:val="605E5C"/>
      <w:shd w:val="clear" w:color="auto" w:fill="E1DFDD"/>
    </w:rPr>
  </w:style>
  <w:style w:type="paragraph" w:styleId="Header">
    <w:name w:val="header"/>
    <w:basedOn w:val="Normal"/>
    <w:link w:val="HeaderChar"/>
    <w:uiPriority w:val="99"/>
    <w:unhideWhenUsed/>
    <w:rsid w:val="00B13E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ED7"/>
  </w:style>
  <w:style w:type="paragraph" w:styleId="Footer">
    <w:name w:val="footer"/>
    <w:basedOn w:val="Normal"/>
    <w:link w:val="FooterChar"/>
    <w:uiPriority w:val="99"/>
    <w:unhideWhenUsed/>
    <w:rsid w:val="00B13E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ED7"/>
  </w:style>
  <w:style w:type="character" w:customStyle="1" w:styleId="Heading1Char">
    <w:name w:val="Heading 1 Char"/>
    <w:basedOn w:val="DefaultParagraphFont"/>
    <w:link w:val="Heading1"/>
    <w:uiPriority w:val="9"/>
    <w:rsid w:val="00CC383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050296">
      <w:bodyDiv w:val="1"/>
      <w:marLeft w:val="0"/>
      <w:marRight w:val="0"/>
      <w:marTop w:val="0"/>
      <w:marBottom w:val="0"/>
      <w:divBdr>
        <w:top w:val="none" w:sz="0" w:space="0" w:color="auto"/>
        <w:left w:val="none" w:sz="0" w:space="0" w:color="auto"/>
        <w:bottom w:val="none" w:sz="0" w:space="0" w:color="auto"/>
        <w:right w:val="none" w:sz="0" w:space="0" w:color="auto"/>
      </w:divBdr>
    </w:div>
    <w:div w:id="2016373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vealbi.io/blog/mobile-business-intelligence-bi" TargetMode="External"/><Relationship Id="rId13" Type="http://schemas.openxmlformats.org/officeDocument/2006/relationships/hyperlink" Target="https://www.tableau.com/data-insights/data-literacy/what-i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orporatefinanceinstitute.com/resources/business-intelligence/power-bi-uses-in-finance/" TargetMode="External"/><Relationship Id="rId12" Type="http://schemas.openxmlformats.org/officeDocument/2006/relationships/hyperlink" Target="https://www.chalkline.tech/blog/what-is-power-bi-used-for"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2.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hyperlinkinfosystem.co.uk/blog/which-industries-profit-the-most-from-mobile-app-development-and-how" TargetMode="External"/><Relationship Id="rId5" Type="http://schemas.openxmlformats.org/officeDocument/2006/relationships/endnotes" Target="endnotes.xml"/><Relationship Id="rId15" Type="http://schemas.openxmlformats.org/officeDocument/2006/relationships/hyperlink" Target="https://www.pinterest.co.uk/pin/253186810290573945/" TargetMode="External"/><Relationship Id="rId10" Type="http://schemas.openxmlformats.org/officeDocument/2006/relationships/hyperlink" Target="https://www.europeanpharmaceuticalreview.com/article/134197/how-can-software-as-a-service-drive-collaboration-and-success-in-pharma/"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experlu.co.uk/blog/ai-for-finance-industry/" TargetMode="External"/><Relationship Id="rId14" Type="http://schemas.openxmlformats.org/officeDocument/2006/relationships/hyperlink" Target="https://www.talend.com/resources/data-literacy-benefits-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2325</Words>
  <Characters>13258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stanimiran82@outlook.com</dc:creator>
  <cp:keywords/>
  <dc:description/>
  <cp:lastModifiedBy>stanimiran82@outlook.com</cp:lastModifiedBy>
  <cp:revision>2</cp:revision>
  <dcterms:created xsi:type="dcterms:W3CDTF">2023-07-22T12:20:00Z</dcterms:created>
  <dcterms:modified xsi:type="dcterms:W3CDTF">2023-07-22T12:20:00Z</dcterms:modified>
</cp:coreProperties>
</file>