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2965"/>
        <w:gridCol w:w="3150"/>
        <w:gridCol w:w="2901"/>
      </w:tblGrid>
      <w:tr w:rsidR="00ED401F" w:rsidRPr="00537110" w14:paraId="3C0A5154" w14:textId="77777777" w:rsidTr="004953BB">
        <w:tc>
          <w:tcPr>
            <w:tcW w:w="9016" w:type="dxa"/>
            <w:gridSpan w:val="3"/>
          </w:tcPr>
          <w:p w14:paraId="19302864" w14:textId="77777777" w:rsidR="00ED401F" w:rsidRPr="00537110" w:rsidRDefault="00ED401F" w:rsidP="0026278F">
            <w:pPr>
              <w:spacing w:line="360" w:lineRule="auto"/>
              <w:jc w:val="center"/>
              <w:rPr>
                <w:rFonts w:ascii="Arial" w:hAnsi="Arial" w:cs="Arial"/>
                <w:b/>
                <w:lang w:val="cy-GB"/>
              </w:rPr>
            </w:pPr>
            <w:r w:rsidRPr="00537110">
              <w:rPr>
                <w:rFonts w:ascii="Arial" w:hAnsi="Arial" w:cs="Arial"/>
                <w:b/>
                <w:lang w:val="cy-GB"/>
              </w:rPr>
              <w:t>Cynllun Gweithgaredd</w:t>
            </w:r>
          </w:p>
          <w:p w14:paraId="678A346E" w14:textId="655FC956" w:rsidR="00ED401F" w:rsidRPr="00537110" w:rsidRDefault="00537110" w:rsidP="0026278F">
            <w:pPr>
              <w:spacing w:line="360" w:lineRule="auto"/>
              <w:rPr>
                <w:rFonts w:ascii="Arial" w:hAnsi="Arial" w:cs="Arial"/>
                <w:i/>
              </w:rPr>
            </w:pPr>
            <w:r>
              <w:rPr>
                <w:rFonts w:ascii="Arial" w:hAnsi="Arial" w:cs="Arial"/>
                <w:b/>
                <w:i/>
              </w:rPr>
              <w:t xml:space="preserve">Component 1                    </w:t>
            </w:r>
            <w:r w:rsidR="00DC3887">
              <w:rPr>
                <w:rFonts w:ascii="Arial" w:hAnsi="Arial" w:cs="Arial"/>
                <w:b/>
                <w:i/>
              </w:rPr>
              <w:t>-</w:t>
            </w:r>
            <w:r>
              <w:rPr>
                <w:rFonts w:ascii="Arial" w:hAnsi="Arial" w:cs="Arial"/>
                <w:b/>
                <w:i/>
              </w:rPr>
              <w:t xml:space="preserve">                </w:t>
            </w:r>
            <w:r w:rsidR="00ED401F" w:rsidRPr="00537110">
              <w:rPr>
                <w:rFonts w:ascii="Arial" w:hAnsi="Arial" w:cs="Arial"/>
                <w:b/>
                <w:i/>
              </w:rPr>
              <w:t>Activity Plan</w:t>
            </w:r>
          </w:p>
        </w:tc>
      </w:tr>
      <w:tr w:rsidR="00ED401F" w:rsidRPr="00537110" w14:paraId="07507E4E" w14:textId="77777777" w:rsidTr="004953BB">
        <w:tc>
          <w:tcPr>
            <w:tcW w:w="9016" w:type="dxa"/>
            <w:gridSpan w:val="3"/>
          </w:tcPr>
          <w:p w14:paraId="72DED689" w14:textId="77777777" w:rsidR="00ED401F" w:rsidRPr="00537110" w:rsidRDefault="00ED401F" w:rsidP="0026278F">
            <w:pPr>
              <w:spacing w:line="360" w:lineRule="auto"/>
              <w:rPr>
                <w:rFonts w:ascii="Arial" w:hAnsi="Arial" w:cs="Arial"/>
                <w:b/>
              </w:rPr>
            </w:pPr>
            <w:proofErr w:type="spellStart"/>
            <w:r w:rsidRPr="00537110">
              <w:rPr>
                <w:rFonts w:ascii="Arial" w:hAnsi="Arial" w:cs="Arial"/>
                <w:b/>
              </w:rPr>
              <w:t>Gweithgaredd</w:t>
            </w:r>
            <w:proofErr w:type="spellEnd"/>
            <w:r w:rsidRPr="00537110">
              <w:rPr>
                <w:rFonts w:ascii="Arial" w:hAnsi="Arial" w:cs="Arial"/>
                <w:b/>
              </w:rPr>
              <w:t>:</w:t>
            </w:r>
          </w:p>
          <w:p w14:paraId="69D9297F" w14:textId="4CA5552E" w:rsidR="00ED401F" w:rsidRPr="00537110" w:rsidRDefault="00ED401F" w:rsidP="0026278F">
            <w:pPr>
              <w:spacing w:line="360" w:lineRule="auto"/>
              <w:rPr>
                <w:rFonts w:ascii="Arial" w:hAnsi="Arial" w:cs="Arial"/>
                <w:b/>
              </w:rPr>
            </w:pPr>
          </w:p>
          <w:p w14:paraId="0F0775E4" w14:textId="77777777" w:rsidR="000D1BFA" w:rsidRPr="00537110" w:rsidRDefault="00ED401F" w:rsidP="0026278F">
            <w:pPr>
              <w:spacing w:line="360" w:lineRule="auto"/>
              <w:rPr>
                <w:rFonts w:ascii="Arial" w:hAnsi="Arial" w:cs="Arial"/>
                <w:b/>
                <w:i/>
              </w:rPr>
            </w:pPr>
            <w:r w:rsidRPr="00537110">
              <w:rPr>
                <w:rFonts w:ascii="Arial" w:hAnsi="Arial" w:cs="Arial"/>
                <w:b/>
                <w:i/>
              </w:rPr>
              <w:t>Activity:</w:t>
            </w:r>
            <w:r w:rsidR="00F87EB0" w:rsidRPr="00537110">
              <w:rPr>
                <w:rFonts w:ascii="Arial" w:hAnsi="Arial" w:cs="Arial"/>
                <w:b/>
                <w:i/>
              </w:rPr>
              <w:t xml:space="preserve"> </w:t>
            </w:r>
          </w:p>
          <w:p w14:paraId="4B19E459" w14:textId="6FD665AC" w:rsidR="00ED401F" w:rsidRPr="00537110" w:rsidRDefault="00F87EB0" w:rsidP="0026278F">
            <w:pPr>
              <w:spacing w:line="360" w:lineRule="auto"/>
              <w:rPr>
                <w:rFonts w:ascii="Arial" w:hAnsi="Arial" w:cs="Arial"/>
                <w:bCs/>
                <w:iCs/>
              </w:rPr>
            </w:pPr>
            <w:r w:rsidRPr="00537110">
              <w:rPr>
                <w:rFonts w:ascii="Arial" w:hAnsi="Arial" w:cs="Arial"/>
                <w:bCs/>
                <w:iCs/>
              </w:rPr>
              <w:t xml:space="preserve">The children will visit a woodland area </w:t>
            </w:r>
            <w:r w:rsidR="00E3007A" w:rsidRPr="00537110">
              <w:rPr>
                <w:rFonts w:ascii="Arial" w:hAnsi="Arial" w:cs="Arial"/>
                <w:bCs/>
                <w:iCs/>
              </w:rPr>
              <w:t xml:space="preserve">that will be </w:t>
            </w:r>
            <w:r w:rsidRPr="00537110">
              <w:rPr>
                <w:rFonts w:ascii="Arial" w:hAnsi="Arial" w:cs="Arial"/>
                <w:bCs/>
                <w:iCs/>
              </w:rPr>
              <w:t xml:space="preserve">designed to follow the theme of the Three Little Pigs story. The story will be read by one of the adults to the children and resources will be available for the children to create dens </w:t>
            </w:r>
            <w:r w:rsidR="00E3007A" w:rsidRPr="00537110">
              <w:rPr>
                <w:rFonts w:ascii="Arial" w:hAnsi="Arial" w:cs="Arial"/>
                <w:bCs/>
                <w:iCs/>
              </w:rPr>
              <w:t xml:space="preserve">inspired by the story. There will also be toys available to give the children the opportunity to make mini dens/houses for the animals. There will be an area set up for children to make masks if they wish that can also be used for role play. </w:t>
            </w:r>
          </w:p>
          <w:p w14:paraId="3B5A03CC" w14:textId="77777777" w:rsidR="00ED401F" w:rsidRPr="00537110" w:rsidRDefault="00ED401F" w:rsidP="0026278F">
            <w:pPr>
              <w:spacing w:line="360" w:lineRule="auto"/>
              <w:rPr>
                <w:rFonts w:ascii="Arial" w:hAnsi="Arial" w:cs="Arial"/>
              </w:rPr>
            </w:pPr>
          </w:p>
        </w:tc>
      </w:tr>
      <w:tr w:rsidR="00ED401F" w:rsidRPr="00537110" w14:paraId="5747CA67" w14:textId="77777777" w:rsidTr="00ED401F">
        <w:tc>
          <w:tcPr>
            <w:tcW w:w="2965" w:type="dxa"/>
          </w:tcPr>
          <w:p w14:paraId="360A3DF8" w14:textId="77777777" w:rsidR="00ED401F" w:rsidRPr="00537110" w:rsidRDefault="00ED401F" w:rsidP="0026278F">
            <w:pPr>
              <w:spacing w:line="360" w:lineRule="auto"/>
              <w:rPr>
                <w:rFonts w:ascii="Arial" w:hAnsi="Arial" w:cs="Arial"/>
                <w:b/>
              </w:rPr>
            </w:pPr>
            <w:proofErr w:type="spellStart"/>
            <w:r w:rsidRPr="00537110">
              <w:rPr>
                <w:rFonts w:ascii="Arial" w:hAnsi="Arial" w:cs="Arial"/>
                <w:b/>
              </w:rPr>
              <w:t>Nifer</w:t>
            </w:r>
            <w:proofErr w:type="spellEnd"/>
            <w:r w:rsidRPr="00537110">
              <w:rPr>
                <w:rFonts w:ascii="Arial" w:hAnsi="Arial" w:cs="Arial"/>
                <w:b/>
              </w:rPr>
              <w:t xml:space="preserve"> o </w:t>
            </w:r>
            <w:proofErr w:type="spellStart"/>
            <w:r w:rsidRPr="00537110">
              <w:rPr>
                <w:rFonts w:ascii="Arial" w:hAnsi="Arial" w:cs="Arial"/>
                <w:b/>
              </w:rPr>
              <w:t>blant</w:t>
            </w:r>
            <w:proofErr w:type="spellEnd"/>
            <w:r w:rsidRPr="00537110">
              <w:rPr>
                <w:rFonts w:ascii="Arial" w:hAnsi="Arial" w:cs="Arial"/>
                <w:b/>
              </w:rPr>
              <w:t>:</w:t>
            </w:r>
          </w:p>
          <w:p w14:paraId="41F81F72" w14:textId="77777777" w:rsidR="00ED401F" w:rsidRPr="00537110" w:rsidRDefault="00ED401F" w:rsidP="0026278F">
            <w:pPr>
              <w:spacing w:line="360" w:lineRule="auto"/>
              <w:rPr>
                <w:rFonts w:ascii="Arial" w:hAnsi="Arial" w:cs="Arial"/>
                <w:b/>
              </w:rPr>
            </w:pPr>
          </w:p>
          <w:p w14:paraId="66DB35C6" w14:textId="674DA7EE" w:rsidR="00ED401F" w:rsidRPr="00395CC5" w:rsidRDefault="00ED401F" w:rsidP="0026278F">
            <w:pPr>
              <w:spacing w:line="360" w:lineRule="auto"/>
              <w:rPr>
                <w:rFonts w:ascii="Arial" w:hAnsi="Arial" w:cs="Arial"/>
                <w:bCs/>
                <w:iCs/>
              </w:rPr>
            </w:pPr>
            <w:r w:rsidRPr="00537110">
              <w:rPr>
                <w:rFonts w:ascii="Arial" w:hAnsi="Arial" w:cs="Arial"/>
                <w:b/>
                <w:i/>
              </w:rPr>
              <w:t>Number of children:</w:t>
            </w:r>
            <w:r w:rsidR="00E44C66" w:rsidRPr="00537110">
              <w:rPr>
                <w:rFonts w:ascii="Arial" w:hAnsi="Arial" w:cs="Arial"/>
                <w:b/>
                <w:i/>
              </w:rPr>
              <w:t xml:space="preserve"> </w:t>
            </w:r>
            <w:r w:rsidR="00395CC5">
              <w:rPr>
                <w:rFonts w:ascii="Arial" w:hAnsi="Arial" w:cs="Arial"/>
                <w:bCs/>
                <w:iCs/>
              </w:rPr>
              <w:t>12</w:t>
            </w:r>
          </w:p>
          <w:p w14:paraId="02AAD336" w14:textId="77777777" w:rsidR="00ED401F" w:rsidRPr="00537110" w:rsidRDefault="00ED401F" w:rsidP="0026278F">
            <w:pPr>
              <w:spacing w:line="360" w:lineRule="auto"/>
              <w:rPr>
                <w:rFonts w:ascii="Arial" w:hAnsi="Arial" w:cs="Arial"/>
              </w:rPr>
            </w:pPr>
          </w:p>
        </w:tc>
        <w:tc>
          <w:tcPr>
            <w:tcW w:w="3150" w:type="dxa"/>
          </w:tcPr>
          <w:p w14:paraId="6E756FC5" w14:textId="77777777" w:rsidR="00ED401F" w:rsidRPr="00537110" w:rsidRDefault="00ED401F" w:rsidP="0026278F">
            <w:pPr>
              <w:spacing w:line="360" w:lineRule="auto"/>
              <w:rPr>
                <w:rFonts w:ascii="Arial" w:hAnsi="Arial" w:cs="Arial"/>
                <w:b/>
              </w:rPr>
            </w:pPr>
            <w:proofErr w:type="spellStart"/>
            <w:r w:rsidRPr="00537110">
              <w:rPr>
                <w:rFonts w:ascii="Arial" w:hAnsi="Arial" w:cs="Arial"/>
                <w:b/>
              </w:rPr>
              <w:t>Oed</w:t>
            </w:r>
            <w:proofErr w:type="spellEnd"/>
            <w:r w:rsidRPr="00537110">
              <w:rPr>
                <w:rFonts w:ascii="Arial" w:hAnsi="Arial" w:cs="Arial"/>
                <w:b/>
              </w:rPr>
              <w:t xml:space="preserve"> y plant:</w:t>
            </w:r>
          </w:p>
          <w:p w14:paraId="2A4DB867" w14:textId="77777777" w:rsidR="00ED401F" w:rsidRPr="00537110" w:rsidRDefault="00ED401F" w:rsidP="0026278F">
            <w:pPr>
              <w:spacing w:line="360" w:lineRule="auto"/>
              <w:rPr>
                <w:rFonts w:ascii="Arial" w:hAnsi="Arial" w:cs="Arial"/>
                <w:b/>
              </w:rPr>
            </w:pPr>
          </w:p>
          <w:p w14:paraId="02A81E1D" w14:textId="74149020" w:rsidR="00ED401F" w:rsidRPr="00537110" w:rsidRDefault="00ED401F" w:rsidP="0026278F">
            <w:pPr>
              <w:spacing w:line="360" w:lineRule="auto"/>
              <w:rPr>
                <w:rFonts w:ascii="Arial" w:hAnsi="Arial" w:cs="Arial"/>
                <w:bCs/>
                <w:iCs/>
              </w:rPr>
            </w:pPr>
            <w:r w:rsidRPr="00537110">
              <w:rPr>
                <w:rFonts w:ascii="Arial" w:hAnsi="Arial" w:cs="Arial"/>
                <w:b/>
                <w:i/>
              </w:rPr>
              <w:t>Age of children:</w:t>
            </w:r>
            <w:r w:rsidR="00E44C66" w:rsidRPr="00537110">
              <w:rPr>
                <w:rFonts w:ascii="Arial" w:hAnsi="Arial" w:cs="Arial"/>
                <w:b/>
                <w:i/>
              </w:rPr>
              <w:t xml:space="preserve"> </w:t>
            </w:r>
            <w:r w:rsidR="00C74469">
              <w:rPr>
                <w:rFonts w:ascii="Arial" w:hAnsi="Arial" w:cs="Arial"/>
                <w:bCs/>
                <w:iCs/>
              </w:rPr>
              <w:t>6-7</w:t>
            </w:r>
            <w:r w:rsidR="00E44C66" w:rsidRPr="00537110">
              <w:rPr>
                <w:rFonts w:ascii="Arial" w:hAnsi="Arial" w:cs="Arial"/>
                <w:bCs/>
                <w:iCs/>
              </w:rPr>
              <w:t xml:space="preserve"> year </w:t>
            </w:r>
            <w:proofErr w:type="spellStart"/>
            <w:r w:rsidR="00E44C66" w:rsidRPr="00537110">
              <w:rPr>
                <w:rFonts w:ascii="Arial" w:hAnsi="Arial" w:cs="Arial"/>
                <w:bCs/>
                <w:iCs/>
              </w:rPr>
              <w:t>olds</w:t>
            </w:r>
            <w:proofErr w:type="spellEnd"/>
          </w:p>
        </w:tc>
        <w:tc>
          <w:tcPr>
            <w:tcW w:w="2901" w:type="dxa"/>
          </w:tcPr>
          <w:p w14:paraId="0697F815" w14:textId="77777777" w:rsidR="00ED401F" w:rsidRPr="00537110" w:rsidRDefault="00ED401F" w:rsidP="0026278F">
            <w:pPr>
              <w:spacing w:line="360" w:lineRule="auto"/>
              <w:rPr>
                <w:rFonts w:ascii="Arial" w:hAnsi="Arial" w:cs="Arial"/>
                <w:b/>
              </w:rPr>
            </w:pPr>
            <w:proofErr w:type="spellStart"/>
            <w:r w:rsidRPr="00537110">
              <w:rPr>
                <w:rFonts w:ascii="Arial" w:hAnsi="Arial" w:cs="Arial"/>
                <w:b/>
              </w:rPr>
              <w:t>Nifer</w:t>
            </w:r>
            <w:proofErr w:type="spellEnd"/>
            <w:r w:rsidRPr="00537110">
              <w:rPr>
                <w:rFonts w:ascii="Arial" w:hAnsi="Arial" w:cs="Arial"/>
                <w:b/>
              </w:rPr>
              <w:t xml:space="preserve"> o </w:t>
            </w:r>
            <w:proofErr w:type="spellStart"/>
            <w:r w:rsidRPr="00537110">
              <w:rPr>
                <w:rFonts w:ascii="Arial" w:hAnsi="Arial" w:cs="Arial"/>
                <w:b/>
              </w:rPr>
              <w:t>oedolion</w:t>
            </w:r>
            <w:proofErr w:type="spellEnd"/>
            <w:r w:rsidRPr="00537110">
              <w:rPr>
                <w:rFonts w:ascii="Arial" w:hAnsi="Arial" w:cs="Arial"/>
                <w:b/>
              </w:rPr>
              <w:t>:</w:t>
            </w:r>
          </w:p>
          <w:p w14:paraId="0F15044B" w14:textId="77777777" w:rsidR="00ED401F" w:rsidRPr="00537110" w:rsidRDefault="00ED401F" w:rsidP="0026278F">
            <w:pPr>
              <w:spacing w:line="360" w:lineRule="auto"/>
              <w:rPr>
                <w:rFonts w:ascii="Arial" w:hAnsi="Arial" w:cs="Arial"/>
                <w:b/>
              </w:rPr>
            </w:pPr>
          </w:p>
          <w:p w14:paraId="3452605E" w14:textId="18CC9196" w:rsidR="00ED401F" w:rsidRPr="00537110" w:rsidRDefault="00ED401F" w:rsidP="0026278F">
            <w:pPr>
              <w:spacing w:line="360" w:lineRule="auto"/>
              <w:rPr>
                <w:rFonts w:ascii="Arial" w:hAnsi="Arial" w:cs="Arial"/>
                <w:bCs/>
                <w:iCs/>
              </w:rPr>
            </w:pPr>
            <w:r w:rsidRPr="00537110">
              <w:rPr>
                <w:rFonts w:ascii="Arial" w:hAnsi="Arial" w:cs="Arial"/>
                <w:b/>
                <w:i/>
              </w:rPr>
              <w:t>Number of adults:</w:t>
            </w:r>
            <w:r w:rsidR="00E44C66" w:rsidRPr="00537110">
              <w:rPr>
                <w:rFonts w:ascii="Arial" w:hAnsi="Arial" w:cs="Arial"/>
                <w:b/>
                <w:i/>
              </w:rPr>
              <w:t xml:space="preserve"> </w:t>
            </w:r>
            <w:r w:rsidR="00E44C66" w:rsidRPr="00537110">
              <w:rPr>
                <w:rFonts w:ascii="Arial" w:hAnsi="Arial" w:cs="Arial"/>
                <w:bCs/>
                <w:iCs/>
              </w:rPr>
              <w:t>3</w:t>
            </w:r>
          </w:p>
        </w:tc>
      </w:tr>
      <w:tr w:rsidR="00ED401F" w:rsidRPr="00537110" w14:paraId="7A403149" w14:textId="77777777" w:rsidTr="00ED401F">
        <w:tc>
          <w:tcPr>
            <w:tcW w:w="2965" w:type="dxa"/>
          </w:tcPr>
          <w:p w14:paraId="782CC837" w14:textId="77777777" w:rsidR="00ED401F" w:rsidRPr="00537110" w:rsidRDefault="00ED401F" w:rsidP="0026278F">
            <w:pPr>
              <w:spacing w:line="360" w:lineRule="auto"/>
              <w:rPr>
                <w:rFonts w:ascii="Arial" w:hAnsi="Arial" w:cs="Arial"/>
                <w:b/>
              </w:rPr>
            </w:pPr>
            <w:proofErr w:type="spellStart"/>
            <w:r w:rsidRPr="00537110">
              <w:rPr>
                <w:rFonts w:ascii="Arial" w:hAnsi="Arial" w:cs="Arial"/>
                <w:b/>
              </w:rPr>
              <w:t>Lleoliad</w:t>
            </w:r>
            <w:proofErr w:type="spellEnd"/>
            <w:r w:rsidRPr="00537110">
              <w:rPr>
                <w:rFonts w:ascii="Arial" w:hAnsi="Arial" w:cs="Arial"/>
                <w:b/>
              </w:rPr>
              <w:t>:</w:t>
            </w:r>
          </w:p>
          <w:p w14:paraId="6909D2A0" w14:textId="77777777" w:rsidR="00ED401F" w:rsidRPr="00537110" w:rsidRDefault="00ED401F" w:rsidP="0026278F">
            <w:pPr>
              <w:spacing w:line="360" w:lineRule="auto"/>
              <w:rPr>
                <w:rFonts w:ascii="Arial" w:hAnsi="Arial" w:cs="Arial"/>
                <w:b/>
              </w:rPr>
            </w:pPr>
          </w:p>
          <w:p w14:paraId="38E22CA7" w14:textId="37156581" w:rsidR="00ED401F" w:rsidRPr="00537110" w:rsidRDefault="00ED401F" w:rsidP="0026278F">
            <w:pPr>
              <w:spacing w:line="360" w:lineRule="auto"/>
              <w:rPr>
                <w:rFonts w:ascii="Arial" w:hAnsi="Arial" w:cs="Arial"/>
                <w:bCs/>
                <w:iCs/>
              </w:rPr>
            </w:pPr>
            <w:r w:rsidRPr="00537110">
              <w:rPr>
                <w:rFonts w:ascii="Arial" w:hAnsi="Arial" w:cs="Arial"/>
                <w:b/>
                <w:i/>
              </w:rPr>
              <w:t>Location:</w:t>
            </w:r>
            <w:r w:rsidR="00E44C66" w:rsidRPr="00537110">
              <w:rPr>
                <w:rFonts w:ascii="Arial" w:hAnsi="Arial" w:cs="Arial"/>
                <w:b/>
                <w:i/>
              </w:rPr>
              <w:t xml:space="preserve"> </w:t>
            </w:r>
            <w:r w:rsidR="00E44C66" w:rsidRPr="00537110">
              <w:rPr>
                <w:rFonts w:ascii="Arial" w:hAnsi="Arial" w:cs="Arial"/>
                <w:bCs/>
                <w:iCs/>
              </w:rPr>
              <w:t>Woodland</w:t>
            </w:r>
          </w:p>
          <w:p w14:paraId="57D7C50E" w14:textId="77777777" w:rsidR="00ED401F" w:rsidRPr="00537110" w:rsidRDefault="00ED401F" w:rsidP="0026278F">
            <w:pPr>
              <w:spacing w:line="360" w:lineRule="auto"/>
              <w:rPr>
                <w:rFonts w:ascii="Arial" w:hAnsi="Arial" w:cs="Arial"/>
              </w:rPr>
            </w:pPr>
          </w:p>
        </w:tc>
        <w:tc>
          <w:tcPr>
            <w:tcW w:w="3150" w:type="dxa"/>
          </w:tcPr>
          <w:p w14:paraId="0BAF8162" w14:textId="77777777" w:rsidR="00ED401F" w:rsidRPr="00537110" w:rsidRDefault="00ED401F" w:rsidP="0026278F">
            <w:pPr>
              <w:spacing w:line="360" w:lineRule="auto"/>
              <w:rPr>
                <w:rFonts w:ascii="Arial" w:hAnsi="Arial" w:cs="Arial"/>
                <w:b/>
              </w:rPr>
            </w:pPr>
            <w:proofErr w:type="spellStart"/>
            <w:r w:rsidRPr="00537110">
              <w:rPr>
                <w:rFonts w:ascii="Arial" w:hAnsi="Arial" w:cs="Arial"/>
                <w:b/>
              </w:rPr>
              <w:t>Amser</w:t>
            </w:r>
            <w:proofErr w:type="spellEnd"/>
            <w:r w:rsidRPr="00537110">
              <w:rPr>
                <w:rFonts w:ascii="Arial" w:hAnsi="Arial" w:cs="Arial"/>
                <w:b/>
              </w:rPr>
              <w:t xml:space="preserve"> </w:t>
            </w:r>
            <w:proofErr w:type="spellStart"/>
            <w:r w:rsidRPr="00537110">
              <w:rPr>
                <w:rFonts w:ascii="Arial" w:hAnsi="Arial" w:cs="Arial"/>
                <w:b/>
              </w:rPr>
              <w:t>paratoi</w:t>
            </w:r>
            <w:proofErr w:type="spellEnd"/>
            <w:r w:rsidRPr="00537110">
              <w:rPr>
                <w:rFonts w:ascii="Arial" w:hAnsi="Arial" w:cs="Arial"/>
                <w:b/>
              </w:rPr>
              <w:t>:</w:t>
            </w:r>
          </w:p>
          <w:p w14:paraId="6703312A" w14:textId="77777777" w:rsidR="00ED401F" w:rsidRPr="00537110" w:rsidRDefault="00ED401F" w:rsidP="0026278F">
            <w:pPr>
              <w:spacing w:line="360" w:lineRule="auto"/>
              <w:rPr>
                <w:rFonts w:ascii="Arial" w:hAnsi="Arial" w:cs="Arial"/>
                <w:b/>
              </w:rPr>
            </w:pPr>
          </w:p>
          <w:p w14:paraId="00820AAD" w14:textId="04351B79" w:rsidR="00ED401F" w:rsidRPr="00537110" w:rsidRDefault="00ED401F" w:rsidP="0026278F">
            <w:pPr>
              <w:spacing w:line="360" w:lineRule="auto"/>
              <w:rPr>
                <w:rFonts w:ascii="Arial" w:hAnsi="Arial" w:cs="Arial"/>
                <w:bCs/>
                <w:iCs/>
              </w:rPr>
            </w:pPr>
            <w:r w:rsidRPr="00537110">
              <w:rPr>
                <w:rFonts w:ascii="Arial" w:hAnsi="Arial" w:cs="Arial"/>
                <w:b/>
                <w:i/>
              </w:rPr>
              <w:t>Preparation time:</w:t>
            </w:r>
            <w:r w:rsidR="00E44C66" w:rsidRPr="00537110">
              <w:rPr>
                <w:rFonts w:ascii="Arial" w:hAnsi="Arial" w:cs="Arial"/>
                <w:b/>
                <w:i/>
              </w:rPr>
              <w:t xml:space="preserve"> </w:t>
            </w:r>
            <w:r w:rsidR="00E44C66" w:rsidRPr="00537110">
              <w:rPr>
                <w:rFonts w:ascii="Arial" w:hAnsi="Arial" w:cs="Arial"/>
                <w:bCs/>
                <w:iCs/>
              </w:rPr>
              <w:t>45 minutes</w:t>
            </w:r>
          </w:p>
        </w:tc>
        <w:tc>
          <w:tcPr>
            <w:tcW w:w="2901" w:type="dxa"/>
          </w:tcPr>
          <w:p w14:paraId="17E05056" w14:textId="77777777" w:rsidR="00ED401F" w:rsidRPr="00537110" w:rsidRDefault="00ED401F" w:rsidP="0026278F">
            <w:pPr>
              <w:spacing w:line="360" w:lineRule="auto"/>
              <w:rPr>
                <w:rFonts w:ascii="Arial" w:hAnsi="Arial" w:cs="Arial"/>
                <w:b/>
              </w:rPr>
            </w:pPr>
            <w:proofErr w:type="spellStart"/>
            <w:r w:rsidRPr="00537110">
              <w:rPr>
                <w:rFonts w:ascii="Arial" w:hAnsi="Arial" w:cs="Arial"/>
                <w:b/>
              </w:rPr>
              <w:t>Amser</w:t>
            </w:r>
            <w:proofErr w:type="spellEnd"/>
            <w:r w:rsidRPr="00537110">
              <w:rPr>
                <w:rFonts w:ascii="Arial" w:hAnsi="Arial" w:cs="Arial"/>
                <w:b/>
              </w:rPr>
              <w:t xml:space="preserve"> </w:t>
            </w:r>
            <w:proofErr w:type="spellStart"/>
            <w:r w:rsidRPr="00537110">
              <w:rPr>
                <w:rFonts w:ascii="Arial" w:hAnsi="Arial" w:cs="Arial"/>
                <w:b/>
              </w:rPr>
              <w:t>gweithgaredd</w:t>
            </w:r>
            <w:proofErr w:type="spellEnd"/>
            <w:r w:rsidRPr="00537110">
              <w:rPr>
                <w:rFonts w:ascii="Arial" w:hAnsi="Arial" w:cs="Arial"/>
                <w:b/>
              </w:rPr>
              <w:t>:</w:t>
            </w:r>
          </w:p>
          <w:p w14:paraId="1376C3A5" w14:textId="77777777" w:rsidR="00ED401F" w:rsidRPr="00537110" w:rsidRDefault="00ED401F" w:rsidP="0026278F">
            <w:pPr>
              <w:spacing w:line="360" w:lineRule="auto"/>
              <w:rPr>
                <w:rFonts w:ascii="Arial" w:hAnsi="Arial" w:cs="Arial"/>
                <w:b/>
              </w:rPr>
            </w:pPr>
          </w:p>
          <w:p w14:paraId="4E3C4C19" w14:textId="292C42E4" w:rsidR="00ED401F" w:rsidRPr="00537110" w:rsidRDefault="00ED401F" w:rsidP="0026278F">
            <w:pPr>
              <w:spacing w:line="360" w:lineRule="auto"/>
              <w:rPr>
                <w:rFonts w:ascii="Arial" w:hAnsi="Arial" w:cs="Arial"/>
                <w:bCs/>
                <w:iCs/>
              </w:rPr>
            </w:pPr>
            <w:r w:rsidRPr="00537110">
              <w:rPr>
                <w:rFonts w:ascii="Arial" w:hAnsi="Arial" w:cs="Arial"/>
                <w:b/>
                <w:i/>
              </w:rPr>
              <w:t>Activity time:</w:t>
            </w:r>
            <w:r w:rsidR="00E44C66" w:rsidRPr="00537110">
              <w:rPr>
                <w:rFonts w:ascii="Arial" w:hAnsi="Arial" w:cs="Arial"/>
                <w:b/>
                <w:i/>
              </w:rPr>
              <w:t xml:space="preserve"> </w:t>
            </w:r>
            <w:r w:rsidR="00E44C66" w:rsidRPr="00537110">
              <w:rPr>
                <w:rFonts w:ascii="Arial" w:hAnsi="Arial" w:cs="Arial"/>
                <w:bCs/>
                <w:iCs/>
              </w:rPr>
              <w:t>3 hours</w:t>
            </w:r>
          </w:p>
        </w:tc>
      </w:tr>
      <w:tr w:rsidR="00ED401F" w:rsidRPr="00537110" w14:paraId="28DBFCA2" w14:textId="77777777" w:rsidTr="004953BB">
        <w:tc>
          <w:tcPr>
            <w:tcW w:w="9016" w:type="dxa"/>
            <w:gridSpan w:val="3"/>
          </w:tcPr>
          <w:p w14:paraId="0BAFA9B8" w14:textId="77777777" w:rsidR="00ED401F" w:rsidRPr="00537110" w:rsidRDefault="00ED401F" w:rsidP="0026278F">
            <w:pPr>
              <w:spacing w:line="360" w:lineRule="auto"/>
              <w:rPr>
                <w:rFonts w:ascii="Arial" w:hAnsi="Arial" w:cs="Arial"/>
                <w:b/>
              </w:rPr>
            </w:pPr>
            <w:proofErr w:type="spellStart"/>
            <w:r w:rsidRPr="00537110">
              <w:rPr>
                <w:rFonts w:ascii="Arial" w:hAnsi="Arial" w:cs="Arial"/>
                <w:b/>
              </w:rPr>
              <w:t>Adnoddau</w:t>
            </w:r>
            <w:proofErr w:type="spellEnd"/>
            <w:r w:rsidRPr="00537110">
              <w:rPr>
                <w:rFonts w:ascii="Arial" w:hAnsi="Arial" w:cs="Arial"/>
                <w:b/>
              </w:rPr>
              <w:t>:</w:t>
            </w:r>
          </w:p>
          <w:p w14:paraId="6D0EB668" w14:textId="77777777" w:rsidR="00ED401F" w:rsidRPr="00537110" w:rsidRDefault="00ED401F" w:rsidP="0026278F">
            <w:pPr>
              <w:spacing w:line="360" w:lineRule="auto"/>
              <w:rPr>
                <w:rFonts w:ascii="Arial" w:hAnsi="Arial" w:cs="Arial"/>
                <w:b/>
              </w:rPr>
            </w:pPr>
          </w:p>
          <w:p w14:paraId="6878A752" w14:textId="77777777" w:rsidR="00ED401F" w:rsidRPr="00537110" w:rsidRDefault="00ED401F" w:rsidP="0026278F">
            <w:pPr>
              <w:spacing w:line="360" w:lineRule="auto"/>
              <w:rPr>
                <w:rFonts w:ascii="Arial" w:hAnsi="Arial" w:cs="Arial"/>
                <w:b/>
              </w:rPr>
            </w:pPr>
          </w:p>
          <w:p w14:paraId="62590EA7" w14:textId="750DB57E" w:rsidR="00E44C66" w:rsidRPr="00537110" w:rsidRDefault="00ED401F" w:rsidP="0026278F">
            <w:pPr>
              <w:spacing w:line="360" w:lineRule="auto"/>
              <w:rPr>
                <w:rFonts w:ascii="Arial" w:hAnsi="Arial" w:cs="Arial"/>
                <w:b/>
                <w:i/>
              </w:rPr>
            </w:pPr>
            <w:r w:rsidRPr="00537110">
              <w:rPr>
                <w:rFonts w:ascii="Arial" w:hAnsi="Arial" w:cs="Arial"/>
                <w:b/>
                <w:i/>
              </w:rPr>
              <w:t>Resources:</w:t>
            </w:r>
            <w:r w:rsidR="00E44C66" w:rsidRPr="00537110">
              <w:rPr>
                <w:rFonts w:ascii="Arial" w:hAnsi="Arial" w:cs="Arial"/>
                <w:b/>
                <w:i/>
              </w:rPr>
              <w:t xml:space="preserve"> </w:t>
            </w:r>
          </w:p>
          <w:p w14:paraId="78775E7C" w14:textId="149B58F7" w:rsidR="000703E8" w:rsidRPr="00537110" w:rsidRDefault="00BD3A17" w:rsidP="0026278F">
            <w:pPr>
              <w:spacing w:line="360" w:lineRule="auto"/>
              <w:rPr>
                <w:rFonts w:ascii="Arial" w:hAnsi="Arial" w:cs="Arial"/>
                <w:bCs/>
                <w:iCs/>
              </w:rPr>
            </w:pPr>
            <w:r w:rsidRPr="00537110">
              <w:rPr>
                <w:rFonts w:ascii="Arial" w:hAnsi="Arial" w:cs="Arial"/>
                <w:bCs/>
                <w:iCs/>
              </w:rPr>
              <w:t>-</w:t>
            </w:r>
            <w:r w:rsidR="000703E8" w:rsidRPr="00537110">
              <w:rPr>
                <w:rFonts w:ascii="Arial" w:hAnsi="Arial" w:cs="Arial"/>
                <w:bCs/>
                <w:iCs/>
              </w:rPr>
              <w:t xml:space="preserve">3 x Three </w:t>
            </w:r>
            <w:r w:rsidR="00812DC1" w:rsidRPr="00537110">
              <w:rPr>
                <w:rFonts w:ascii="Arial" w:hAnsi="Arial" w:cs="Arial"/>
                <w:bCs/>
                <w:iCs/>
              </w:rPr>
              <w:t>L</w:t>
            </w:r>
            <w:r w:rsidR="000703E8" w:rsidRPr="00537110">
              <w:rPr>
                <w:rFonts w:ascii="Arial" w:hAnsi="Arial" w:cs="Arial"/>
                <w:bCs/>
                <w:iCs/>
              </w:rPr>
              <w:t xml:space="preserve">ittle </w:t>
            </w:r>
            <w:r w:rsidR="00812DC1" w:rsidRPr="00537110">
              <w:rPr>
                <w:rFonts w:ascii="Arial" w:hAnsi="Arial" w:cs="Arial"/>
                <w:bCs/>
                <w:iCs/>
              </w:rPr>
              <w:t>P</w:t>
            </w:r>
            <w:r w:rsidR="000703E8" w:rsidRPr="00537110">
              <w:rPr>
                <w:rFonts w:ascii="Arial" w:hAnsi="Arial" w:cs="Arial"/>
                <w:bCs/>
                <w:iCs/>
              </w:rPr>
              <w:t>igs books</w:t>
            </w:r>
          </w:p>
          <w:p w14:paraId="77B7D239" w14:textId="23CB3D4F" w:rsidR="00ED401F" w:rsidRPr="00537110" w:rsidRDefault="00BD3A17" w:rsidP="0026278F">
            <w:pPr>
              <w:spacing w:line="360" w:lineRule="auto"/>
              <w:rPr>
                <w:rFonts w:ascii="Arial" w:hAnsi="Arial" w:cs="Arial"/>
                <w:bCs/>
                <w:iCs/>
              </w:rPr>
            </w:pPr>
            <w:r w:rsidRPr="00537110">
              <w:rPr>
                <w:rFonts w:ascii="Arial" w:hAnsi="Arial" w:cs="Arial"/>
                <w:bCs/>
                <w:iCs/>
              </w:rPr>
              <w:t>-</w:t>
            </w:r>
            <w:r w:rsidR="00395CC5">
              <w:rPr>
                <w:rFonts w:ascii="Arial" w:hAnsi="Arial" w:cs="Arial"/>
                <w:bCs/>
                <w:iCs/>
              </w:rPr>
              <w:t>15</w:t>
            </w:r>
            <w:r w:rsidR="00E44C66" w:rsidRPr="00537110">
              <w:rPr>
                <w:rFonts w:ascii="Arial" w:hAnsi="Arial" w:cs="Arial"/>
                <w:bCs/>
                <w:iCs/>
              </w:rPr>
              <w:t xml:space="preserve"> masks and elastic</w:t>
            </w:r>
          </w:p>
          <w:p w14:paraId="05A5EE61" w14:textId="00F6844A" w:rsidR="00E44C66" w:rsidRPr="00537110" w:rsidRDefault="00BD3A17" w:rsidP="0026278F">
            <w:pPr>
              <w:spacing w:line="360" w:lineRule="auto"/>
              <w:rPr>
                <w:rFonts w:ascii="Arial" w:hAnsi="Arial" w:cs="Arial"/>
                <w:bCs/>
                <w:iCs/>
              </w:rPr>
            </w:pPr>
            <w:r w:rsidRPr="00537110">
              <w:rPr>
                <w:rFonts w:ascii="Arial" w:hAnsi="Arial" w:cs="Arial"/>
                <w:bCs/>
                <w:iCs/>
              </w:rPr>
              <w:t>-</w:t>
            </w:r>
            <w:r w:rsidR="00E44C66" w:rsidRPr="00537110">
              <w:rPr>
                <w:rFonts w:ascii="Arial" w:hAnsi="Arial" w:cs="Arial"/>
                <w:bCs/>
                <w:iCs/>
              </w:rPr>
              <w:t xml:space="preserve">Colouring pens, </w:t>
            </w:r>
            <w:r w:rsidR="000703E8" w:rsidRPr="00537110">
              <w:rPr>
                <w:rFonts w:ascii="Arial" w:hAnsi="Arial" w:cs="Arial"/>
                <w:bCs/>
                <w:iCs/>
              </w:rPr>
              <w:t>must include pink</w:t>
            </w:r>
            <w:r w:rsidR="00E3007A" w:rsidRPr="00537110">
              <w:rPr>
                <w:rFonts w:ascii="Arial" w:hAnsi="Arial" w:cs="Arial"/>
                <w:bCs/>
                <w:iCs/>
              </w:rPr>
              <w:t xml:space="preserve">, </w:t>
            </w:r>
            <w:r w:rsidR="000703E8" w:rsidRPr="00537110">
              <w:rPr>
                <w:rFonts w:ascii="Arial" w:hAnsi="Arial" w:cs="Arial"/>
                <w:bCs/>
                <w:iCs/>
              </w:rPr>
              <w:t>brown</w:t>
            </w:r>
            <w:r w:rsidR="00E3007A" w:rsidRPr="00537110">
              <w:rPr>
                <w:rFonts w:ascii="Arial" w:hAnsi="Arial" w:cs="Arial"/>
                <w:bCs/>
                <w:iCs/>
              </w:rPr>
              <w:t xml:space="preserve"> and grey</w:t>
            </w:r>
          </w:p>
          <w:p w14:paraId="70107D0C" w14:textId="0C3DC2DC" w:rsidR="000703E8" w:rsidRPr="00537110" w:rsidRDefault="00BD3A17" w:rsidP="0026278F">
            <w:pPr>
              <w:spacing w:line="360" w:lineRule="auto"/>
              <w:rPr>
                <w:rFonts w:ascii="Arial" w:hAnsi="Arial" w:cs="Arial"/>
                <w:bCs/>
                <w:iCs/>
              </w:rPr>
            </w:pPr>
            <w:r w:rsidRPr="00537110">
              <w:rPr>
                <w:rFonts w:ascii="Arial" w:hAnsi="Arial" w:cs="Arial"/>
                <w:bCs/>
                <w:iCs/>
              </w:rPr>
              <w:t>-</w:t>
            </w:r>
            <w:r w:rsidR="00E3007A" w:rsidRPr="00537110">
              <w:rPr>
                <w:rFonts w:ascii="Arial" w:hAnsi="Arial" w:cs="Arial"/>
                <w:bCs/>
                <w:iCs/>
              </w:rPr>
              <w:t xml:space="preserve">3 x </w:t>
            </w:r>
            <w:r w:rsidR="000703E8" w:rsidRPr="00537110">
              <w:rPr>
                <w:rFonts w:ascii="Arial" w:hAnsi="Arial" w:cs="Arial"/>
                <w:bCs/>
                <w:iCs/>
              </w:rPr>
              <w:t xml:space="preserve">Rope </w:t>
            </w:r>
          </w:p>
          <w:p w14:paraId="21D15CAD" w14:textId="7DC1A577" w:rsidR="000703E8" w:rsidRPr="00537110" w:rsidRDefault="00BD3A17" w:rsidP="0026278F">
            <w:pPr>
              <w:spacing w:line="360" w:lineRule="auto"/>
              <w:rPr>
                <w:rFonts w:ascii="Arial" w:hAnsi="Arial" w:cs="Arial"/>
                <w:bCs/>
                <w:iCs/>
              </w:rPr>
            </w:pPr>
            <w:r w:rsidRPr="00537110">
              <w:rPr>
                <w:rFonts w:ascii="Arial" w:hAnsi="Arial" w:cs="Arial"/>
                <w:bCs/>
                <w:iCs/>
              </w:rPr>
              <w:t>-</w:t>
            </w:r>
            <w:r w:rsidR="00E3007A" w:rsidRPr="00537110">
              <w:rPr>
                <w:rFonts w:ascii="Arial" w:hAnsi="Arial" w:cs="Arial"/>
                <w:bCs/>
                <w:iCs/>
              </w:rPr>
              <w:t>Ball of s</w:t>
            </w:r>
            <w:r w:rsidR="000703E8" w:rsidRPr="00537110">
              <w:rPr>
                <w:rFonts w:ascii="Arial" w:hAnsi="Arial" w:cs="Arial"/>
                <w:bCs/>
                <w:iCs/>
              </w:rPr>
              <w:t>tring</w:t>
            </w:r>
          </w:p>
          <w:p w14:paraId="08F5CBAE" w14:textId="24E9705D" w:rsidR="000D634F" w:rsidRPr="00537110" w:rsidRDefault="000D634F" w:rsidP="0026278F">
            <w:pPr>
              <w:spacing w:line="360" w:lineRule="auto"/>
              <w:rPr>
                <w:rFonts w:ascii="Arial" w:hAnsi="Arial" w:cs="Arial"/>
                <w:bCs/>
                <w:iCs/>
              </w:rPr>
            </w:pPr>
            <w:r w:rsidRPr="00537110">
              <w:rPr>
                <w:rFonts w:ascii="Arial" w:hAnsi="Arial" w:cs="Arial"/>
                <w:bCs/>
                <w:iCs/>
              </w:rPr>
              <w:t>-Masking Tape</w:t>
            </w:r>
          </w:p>
          <w:p w14:paraId="52A8638F" w14:textId="50ADBEBE" w:rsidR="00E3007A" w:rsidRPr="00537110" w:rsidRDefault="00BD3A17" w:rsidP="0026278F">
            <w:pPr>
              <w:spacing w:line="360" w:lineRule="auto"/>
              <w:rPr>
                <w:rFonts w:ascii="Arial" w:hAnsi="Arial" w:cs="Arial"/>
                <w:bCs/>
                <w:iCs/>
              </w:rPr>
            </w:pPr>
            <w:r w:rsidRPr="00537110">
              <w:rPr>
                <w:rFonts w:ascii="Arial" w:hAnsi="Arial" w:cs="Arial"/>
                <w:bCs/>
                <w:iCs/>
              </w:rPr>
              <w:t>-</w:t>
            </w:r>
            <w:r w:rsidR="00E3007A" w:rsidRPr="00537110">
              <w:rPr>
                <w:rFonts w:ascii="Arial" w:hAnsi="Arial" w:cs="Arial"/>
                <w:bCs/>
                <w:iCs/>
              </w:rPr>
              <w:t>5 x Scissors</w:t>
            </w:r>
          </w:p>
          <w:p w14:paraId="347B5C76" w14:textId="2C61F34B" w:rsidR="004953BD" w:rsidRPr="00537110" w:rsidRDefault="004953BD" w:rsidP="0026278F">
            <w:pPr>
              <w:spacing w:line="360" w:lineRule="auto"/>
              <w:rPr>
                <w:rFonts w:ascii="Arial" w:hAnsi="Arial" w:cs="Arial"/>
                <w:bCs/>
                <w:iCs/>
              </w:rPr>
            </w:pPr>
            <w:r w:rsidRPr="00537110">
              <w:rPr>
                <w:rFonts w:ascii="Arial" w:hAnsi="Arial" w:cs="Arial"/>
                <w:bCs/>
                <w:iCs/>
              </w:rPr>
              <w:t xml:space="preserve">-5 x Glue sticks </w:t>
            </w:r>
          </w:p>
          <w:p w14:paraId="1B748EA4" w14:textId="4D89DBC0" w:rsidR="00E3007A" w:rsidRPr="00537110" w:rsidRDefault="00BD3A17" w:rsidP="0026278F">
            <w:pPr>
              <w:spacing w:line="360" w:lineRule="auto"/>
              <w:rPr>
                <w:rFonts w:ascii="Arial" w:hAnsi="Arial" w:cs="Arial"/>
                <w:bCs/>
                <w:iCs/>
              </w:rPr>
            </w:pPr>
            <w:r w:rsidRPr="00537110">
              <w:rPr>
                <w:rFonts w:ascii="Arial" w:hAnsi="Arial" w:cs="Arial"/>
                <w:bCs/>
                <w:iCs/>
              </w:rPr>
              <w:t>-</w:t>
            </w:r>
            <w:r w:rsidR="00E3007A" w:rsidRPr="00537110">
              <w:rPr>
                <w:rFonts w:ascii="Arial" w:hAnsi="Arial" w:cs="Arial"/>
                <w:bCs/>
                <w:iCs/>
              </w:rPr>
              <w:t xml:space="preserve">A small box of toy pigs </w:t>
            </w:r>
          </w:p>
          <w:p w14:paraId="05D9D330" w14:textId="29D2B117" w:rsidR="000703E8" w:rsidRPr="00537110" w:rsidRDefault="00BD3A17" w:rsidP="0026278F">
            <w:pPr>
              <w:spacing w:line="360" w:lineRule="auto"/>
              <w:rPr>
                <w:rFonts w:ascii="Arial" w:hAnsi="Arial" w:cs="Arial"/>
                <w:bCs/>
                <w:iCs/>
              </w:rPr>
            </w:pPr>
            <w:r w:rsidRPr="00537110">
              <w:rPr>
                <w:rFonts w:ascii="Arial" w:hAnsi="Arial" w:cs="Arial"/>
                <w:bCs/>
                <w:iCs/>
              </w:rPr>
              <w:t>-</w:t>
            </w:r>
            <w:r w:rsidR="00E3007A" w:rsidRPr="00537110">
              <w:rPr>
                <w:rFonts w:ascii="Arial" w:hAnsi="Arial" w:cs="Arial"/>
                <w:bCs/>
                <w:iCs/>
              </w:rPr>
              <w:t>A selection of different sized c</w:t>
            </w:r>
            <w:r w:rsidR="000703E8" w:rsidRPr="00537110">
              <w:rPr>
                <w:rFonts w:ascii="Arial" w:hAnsi="Arial" w:cs="Arial"/>
                <w:bCs/>
                <w:iCs/>
              </w:rPr>
              <w:t>ardboard boxes</w:t>
            </w:r>
            <w:r w:rsidR="007815C0" w:rsidRPr="00537110">
              <w:rPr>
                <w:rFonts w:ascii="Arial" w:hAnsi="Arial" w:cs="Arial"/>
                <w:bCs/>
                <w:iCs/>
              </w:rPr>
              <w:t xml:space="preserve"> collected from school deliveries and parents</w:t>
            </w:r>
          </w:p>
          <w:p w14:paraId="7C8FB7F9" w14:textId="3235BAA2" w:rsidR="000703E8" w:rsidRPr="00537110" w:rsidRDefault="00BD3A17" w:rsidP="0026278F">
            <w:pPr>
              <w:spacing w:line="360" w:lineRule="auto"/>
              <w:rPr>
                <w:rFonts w:ascii="Arial" w:hAnsi="Arial" w:cs="Arial"/>
                <w:bCs/>
                <w:iCs/>
              </w:rPr>
            </w:pPr>
            <w:r w:rsidRPr="00537110">
              <w:rPr>
                <w:rFonts w:ascii="Arial" w:hAnsi="Arial" w:cs="Arial"/>
                <w:bCs/>
                <w:iCs/>
              </w:rPr>
              <w:t>-</w:t>
            </w:r>
            <w:r w:rsidR="00E3007A" w:rsidRPr="00537110">
              <w:rPr>
                <w:rFonts w:ascii="Arial" w:hAnsi="Arial" w:cs="Arial"/>
                <w:bCs/>
                <w:iCs/>
              </w:rPr>
              <w:t>A large bin bag full of s</w:t>
            </w:r>
            <w:r w:rsidR="000703E8" w:rsidRPr="00537110">
              <w:rPr>
                <w:rFonts w:ascii="Arial" w:hAnsi="Arial" w:cs="Arial"/>
                <w:bCs/>
                <w:iCs/>
              </w:rPr>
              <w:t>traw</w:t>
            </w:r>
          </w:p>
          <w:p w14:paraId="52FA0CBC" w14:textId="261A1A7C" w:rsidR="00F87EB0" w:rsidRPr="00537110" w:rsidRDefault="00BD3A17" w:rsidP="0026278F">
            <w:pPr>
              <w:spacing w:line="360" w:lineRule="auto"/>
              <w:rPr>
                <w:rFonts w:ascii="Arial" w:hAnsi="Arial" w:cs="Arial"/>
                <w:bCs/>
                <w:iCs/>
              </w:rPr>
            </w:pPr>
            <w:r w:rsidRPr="00537110">
              <w:rPr>
                <w:rFonts w:ascii="Arial" w:hAnsi="Arial" w:cs="Arial"/>
                <w:bCs/>
                <w:iCs/>
              </w:rPr>
              <w:lastRenderedPageBreak/>
              <w:t>-</w:t>
            </w:r>
            <w:r w:rsidR="004D5A3B" w:rsidRPr="00537110">
              <w:rPr>
                <w:rFonts w:ascii="Arial" w:hAnsi="Arial" w:cs="Arial"/>
                <w:bCs/>
                <w:iCs/>
              </w:rPr>
              <w:t>Children’s bags that include b</w:t>
            </w:r>
            <w:r w:rsidR="00F87EB0" w:rsidRPr="00537110">
              <w:rPr>
                <w:rFonts w:ascii="Arial" w:hAnsi="Arial" w:cs="Arial"/>
                <w:bCs/>
                <w:iCs/>
              </w:rPr>
              <w:t>ottles of water and snack</w:t>
            </w:r>
          </w:p>
          <w:p w14:paraId="39350690" w14:textId="427A06FC" w:rsidR="00E2137D" w:rsidRPr="00537110" w:rsidRDefault="00BD3A17" w:rsidP="0026278F">
            <w:pPr>
              <w:spacing w:line="360" w:lineRule="auto"/>
              <w:rPr>
                <w:rFonts w:ascii="Arial" w:hAnsi="Arial" w:cs="Arial"/>
                <w:bCs/>
                <w:iCs/>
              </w:rPr>
            </w:pPr>
            <w:r w:rsidRPr="00537110">
              <w:rPr>
                <w:rFonts w:ascii="Arial" w:hAnsi="Arial" w:cs="Arial"/>
                <w:bCs/>
                <w:iCs/>
              </w:rPr>
              <w:t>-</w:t>
            </w:r>
            <w:r w:rsidR="00395CC5">
              <w:rPr>
                <w:rFonts w:ascii="Arial" w:hAnsi="Arial" w:cs="Arial"/>
                <w:bCs/>
                <w:iCs/>
              </w:rPr>
              <w:t>6</w:t>
            </w:r>
            <w:r w:rsidR="00E2137D" w:rsidRPr="00537110">
              <w:rPr>
                <w:rFonts w:ascii="Arial" w:hAnsi="Arial" w:cs="Arial"/>
                <w:bCs/>
                <w:iCs/>
              </w:rPr>
              <w:t xml:space="preserve"> x baskets</w:t>
            </w:r>
          </w:p>
          <w:p w14:paraId="24ED786C" w14:textId="32635151" w:rsidR="00E2137D" w:rsidRPr="00537110" w:rsidRDefault="00BD3A17" w:rsidP="0026278F">
            <w:pPr>
              <w:spacing w:line="360" w:lineRule="auto"/>
              <w:rPr>
                <w:rFonts w:ascii="Arial" w:hAnsi="Arial" w:cs="Arial"/>
                <w:bCs/>
                <w:iCs/>
              </w:rPr>
            </w:pPr>
            <w:r w:rsidRPr="00537110">
              <w:rPr>
                <w:rFonts w:ascii="Arial" w:hAnsi="Arial" w:cs="Arial"/>
                <w:bCs/>
                <w:iCs/>
              </w:rPr>
              <w:t>-</w:t>
            </w:r>
            <w:r w:rsidR="00E2137D" w:rsidRPr="00537110">
              <w:rPr>
                <w:rFonts w:ascii="Arial" w:hAnsi="Arial" w:cs="Arial"/>
                <w:bCs/>
                <w:iCs/>
              </w:rPr>
              <w:t>First Aid kit</w:t>
            </w:r>
          </w:p>
          <w:p w14:paraId="6BFE2F73" w14:textId="14C144D9" w:rsidR="00E2137D" w:rsidRPr="00537110" w:rsidRDefault="00BD3A17" w:rsidP="0026278F">
            <w:pPr>
              <w:spacing w:line="360" w:lineRule="auto"/>
              <w:rPr>
                <w:rFonts w:ascii="Arial" w:hAnsi="Arial" w:cs="Arial"/>
                <w:bCs/>
                <w:iCs/>
              </w:rPr>
            </w:pPr>
            <w:r w:rsidRPr="00537110">
              <w:rPr>
                <w:rFonts w:ascii="Arial" w:hAnsi="Arial" w:cs="Arial"/>
                <w:bCs/>
                <w:iCs/>
              </w:rPr>
              <w:t>-</w:t>
            </w:r>
            <w:r w:rsidR="00E2137D" w:rsidRPr="00537110">
              <w:rPr>
                <w:rFonts w:ascii="Arial" w:hAnsi="Arial" w:cs="Arial"/>
                <w:bCs/>
                <w:iCs/>
              </w:rPr>
              <w:t>List of children’s medical details</w:t>
            </w:r>
          </w:p>
          <w:p w14:paraId="557AFD3E" w14:textId="233C22E2" w:rsidR="003171FA" w:rsidRPr="00537110" w:rsidRDefault="003171FA" w:rsidP="0026278F">
            <w:pPr>
              <w:spacing w:line="360" w:lineRule="auto"/>
              <w:rPr>
                <w:rFonts w:ascii="Arial" w:hAnsi="Arial" w:cs="Arial"/>
                <w:bCs/>
                <w:iCs/>
              </w:rPr>
            </w:pPr>
            <w:r w:rsidRPr="00537110">
              <w:rPr>
                <w:rFonts w:ascii="Arial" w:hAnsi="Arial" w:cs="Arial"/>
                <w:bCs/>
                <w:iCs/>
              </w:rPr>
              <w:t>-Boundary flags</w:t>
            </w:r>
          </w:p>
          <w:p w14:paraId="5512FD69" w14:textId="2A885B6E" w:rsidR="003171FA" w:rsidRPr="00537110" w:rsidRDefault="003171FA" w:rsidP="0026278F">
            <w:pPr>
              <w:spacing w:line="360" w:lineRule="auto"/>
              <w:rPr>
                <w:rFonts w:ascii="Arial" w:hAnsi="Arial" w:cs="Arial"/>
                <w:bCs/>
                <w:iCs/>
              </w:rPr>
            </w:pPr>
            <w:r w:rsidRPr="00537110">
              <w:rPr>
                <w:rFonts w:ascii="Arial" w:hAnsi="Arial" w:cs="Arial"/>
                <w:bCs/>
                <w:iCs/>
              </w:rPr>
              <w:t>-1 x Tuff Tray</w:t>
            </w:r>
          </w:p>
          <w:p w14:paraId="15E422B6" w14:textId="2472C972" w:rsidR="000C0EE9" w:rsidRPr="00537110" w:rsidRDefault="000C0EE9" w:rsidP="0026278F">
            <w:pPr>
              <w:spacing w:line="360" w:lineRule="auto"/>
              <w:rPr>
                <w:rFonts w:ascii="Arial" w:hAnsi="Arial" w:cs="Arial"/>
                <w:bCs/>
                <w:iCs/>
              </w:rPr>
            </w:pPr>
            <w:r w:rsidRPr="00537110">
              <w:rPr>
                <w:rFonts w:ascii="Arial" w:hAnsi="Arial" w:cs="Arial"/>
                <w:bCs/>
                <w:iCs/>
              </w:rPr>
              <w:t>-Sheets and blankets of different sizes</w:t>
            </w:r>
          </w:p>
          <w:p w14:paraId="62A6E3D8" w14:textId="6D1DF517" w:rsidR="00436A4D" w:rsidRPr="00537110" w:rsidRDefault="00436A4D" w:rsidP="0026278F">
            <w:pPr>
              <w:spacing w:line="360" w:lineRule="auto"/>
              <w:rPr>
                <w:rFonts w:ascii="Arial" w:hAnsi="Arial" w:cs="Arial"/>
                <w:bCs/>
                <w:iCs/>
              </w:rPr>
            </w:pPr>
            <w:r w:rsidRPr="00537110">
              <w:rPr>
                <w:rFonts w:ascii="Arial" w:hAnsi="Arial" w:cs="Arial"/>
                <w:bCs/>
                <w:iCs/>
              </w:rPr>
              <w:t>-</w:t>
            </w:r>
            <w:r w:rsidR="00467AEA" w:rsidRPr="00537110">
              <w:rPr>
                <w:rFonts w:ascii="Arial" w:hAnsi="Arial" w:cs="Arial"/>
                <w:bCs/>
                <w:iCs/>
              </w:rPr>
              <w:t xml:space="preserve">Small bags for </w:t>
            </w:r>
            <w:r w:rsidRPr="00537110">
              <w:rPr>
                <w:rFonts w:ascii="Arial" w:hAnsi="Arial" w:cs="Arial"/>
                <w:bCs/>
                <w:iCs/>
              </w:rPr>
              <w:t xml:space="preserve">animal </w:t>
            </w:r>
            <w:proofErr w:type="spellStart"/>
            <w:r w:rsidRPr="00537110">
              <w:rPr>
                <w:rFonts w:ascii="Arial" w:hAnsi="Arial" w:cs="Arial"/>
                <w:bCs/>
                <w:iCs/>
              </w:rPr>
              <w:t>f</w:t>
            </w:r>
            <w:r w:rsidR="00812DC1" w:rsidRPr="00537110">
              <w:rPr>
                <w:rFonts w:ascii="Arial" w:hAnsi="Arial" w:cs="Arial"/>
                <w:bCs/>
                <w:iCs/>
              </w:rPr>
              <w:t>aeces</w:t>
            </w:r>
            <w:proofErr w:type="spellEnd"/>
          </w:p>
          <w:p w14:paraId="3B59FEBC" w14:textId="3CAA4E1C" w:rsidR="004D5A3B" w:rsidRPr="00537110" w:rsidRDefault="004D5A3B" w:rsidP="0026278F">
            <w:pPr>
              <w:spacing w:line="360" w:lineRule="auto"/>
              <w:rPr>
                <w:rFonts w:ascii="Arial" w:hAnsi="Arial" w:cs="Arial"/>
                <w:bCs/>
                <w:iCs/>
              </w:rPr>
            </w:pPr>
            <w:r w:rsidRPr="00537110">
              <w:rPr>
                <w:rFonts w:ascii="Arial" w:hAnsi="Arial" w:cs="Arial"/>
                <w:bCs/>
                <w:iCs/>
              </w:rPr>
              <w:t>-Bin bag</w:t>
            </w:r>
            <w:r w:rsidR="00467AEA" w:rsidRPr="00537110">
              <w:rPr>
                <w:rFonts w:ascii="Arial" w:hAnsi="Arial" w:cs="Arial"/>
                <w:bCs/>
                <w:iCs/>
              </w:rPr>
              <w:t xml:space="preserve"> for litter</w:t>
            </w:r>
          </w:p>
          <w:p w14:paraId="6C836BF9" w14:textId="408F8F6A" w:rsidR="00222CB9" w:rsidRPr="00537110" w:rsidRDefault="00222CB9" w:rsidP="0026278F">
            <w:pPr>
              <w:spacing w:line="360" w:lineRule="auto"/>
              <w:rPr>
                <w:rFonts w:ascii="Arial" w:hAnsi="Arial" w:cs="Arial"/>
                <w:bCs/>
                <w:iCs/>
              </w:rPr>
            </w:pPr>
            <w:r w:rsidRPr="00537110">
              <w:rPr>
                <w:rFonts w:ascii="Arial" w:hAnsi="Arial" w:cs="Arial"/>
                <w:bCs/>
                <w:iCs/>
              </w:rPr>
              <w:t>-Bag for compost waste</w:t>
            </w:r>
          </w:p>
          <w:p w14:paraId="5E7DA41B" w14:textId="71FFA64C" w:rsidR="00C804D9" w:rsidRPr="00537110" w:rsidRDefault="00C804D9" w:rsidP="0026278F">
            <w:pPr>
              <w:spacing w:line="360" w:lineRule="auto"/>
              <w:rPr>
                <w:rFonts w:ascii="Arial" w:hAnsi="Arial" w:cs="Arial"/>
                <w:bCs/>
                <w:iCs/>
              </w:rPr>
            </w:pPr>
            <w:r w:rsidRPr="00537110">
              <w:rPr>
                <w:rFonts w:ascii="Arial" w:hAnsi="Arial" w:cs="Arial"/>
                <w:bCs/>
                <w:iCs/>
              </w:rPr>
              <w:t>-Wet wipes</w:t>
            </w:r>
          </w:p>
          <w:p w14:paraId="10CBE085" w14:textId="77777777" w:rsidR="000703E8" w:rsidRPr="00537110" w:rsidRDefault="000703E8" w:rsidP="0026278F">
            <w:pPr>
              <w:spacing w:line="360" w:lineRule="auto"/>
              <w:rPr>
                <w:rFonts w:ascii="Arial" w:hAnsi="Arial" w:cs="Arial"/>
                <w:bCs/>
                <w:iCs/>
              </w:rPr>
            </w:pPr>
          </w:p>
          <w:p w14:paraId="2BFBC6FD" w14:textId="77777777" w:rsidR="000703E8" w:rsidRPr="00537110" w:rsidRDefault="000703E8" w:rsidP="0026278F">
            <w:pPr>
              <w:spacing w:line="360" w:lineRule="auto"/>
              <w:rPr>
                <w:rFonts w:ascii="Arial" w:hAnsi="Arial" w:cs="Arial"/>
                <w:bCs/>
                <w:iCs/>
              </w:rPr>
            </w:pPr>
          </w:p>
          <w:p w14:paraId="3F39D638" w14:textId="77777777" w:rsidR="00ED401F" w:rsidRPr="00537110" w:rsidRDefault="00ED401F" w:rsidP="00395CC5">
            <w:pPr>
              <w:spacing w:line="360" w:lineRule="auto"/>
              <w:rPr>
                <w:rFonts w:ascii="Arial" w:hAnsi="Arial" w:cs="Arial"/>
              </w:rPr>
            </w:pPr>
          </w:p>
        </w:tc>
      </w:tr>
      <w:tr w:rsidR="00ED401F" w:rsidRPr="00537110" w14:paraId="3F7FFEC9" w14:textId="77777777" w:rsidTr="004953BB">
        <w:tc>
          <w:tcPr>
            <w:tcW w:w="9016" w:type="dxa"/>
            <w:gridSpan w:val="3"/>
          </w:tcPr>
          <w:p w14:paraId="1A77A7F9" w14:textId="77777777" w:rsidR="00ED401F" w:rsidRPr="00537110" w:rsidRDefault="00ED401F" w:rsidP="0026278F">
            <w:pPr>
              <w:spacing w:line="360" w:lineRule="auto"/>
              <w:rPr>
                <w:rFonts w:ascii="Arial" w:hAnsi="Arial" w:cs="Arial"/>
                <w:b/>
              </w:rPr>
            </w:pPr>
            <w:proofErr w:type="spellStart"/>
            <w:r w:rsidRPr="00537110">
              <w:rPr>
                <w:rFonts w:ascii="Arial" w:hAnsi="Arial" w:cs="Arial"/>
                <w:b/>
              </w:rPr>
              <w:lastRenderedPageBreak/>
              <w:t>Amcan</w:t>
            </w:r>
            <w:proofErr w:type="spellEnd"/>
            <w:r w:rsidRPr="00537110">
              <w:rPr>
                <w:rFonts w:ascii="Arial" w:hAnsi="Arial" w:cs="Arial"/>
                <w:b/>
              </w:rPr>
              <w:t xml:space="preserve">/ion y </w:t>
            </w:r>
            <w:proofErr w:type="spellStart"/>
            <w:r w:rsidRPr="00537110">
              <w:rPr>
                <w:rFonts w:ascii="Arial" w:hAnsi="Arial" w:cs="Arial"/>
                <w:b/>
              </w:rPr>
              <w:t>weithgaredd</w:t>
            </w:r>
            <w:proofErr w:type="spellEnd"/>
            <w:r w:rsidRPr="00537110">
              <w:rPr>
                <w:rFonts w:ascii="Arial" w:hAnsi="Arial" w:cs="Arial"/>
                <w:b/>
              </w:rPr>
              <w:t>:</w:t>
            </w:r>
          </w:p>
          <w:p w14:paraId="7B73BC1E" w14:textId="77777777" w:rsidR="00ED401F" w:rsidRPr="00537110" w:rsidRDefault="00ED401F" w:rsidP="0026278F">
            <w:pPr>
              <w:spacing w:line="360" w:lineRule="auto"/>
              <w:rPr>
                <w:rFonts w:ascii="Arial" w:hAnsi="Arial" w:cs="Arial"/>
                <w:b/>
              </w:rPr>
            </w:pPr>
          </w:p>
          <w:p w14:paraId="2204C1BD" w14:textId="77777777" w:rsidR="00ED401F" w:rsidRPr="00537110" w:rsidRDefault="00ED401F" w:rsidP="0026278F">
            <w:pPr>
              <w:spacing w:line="360" w:lineRule="auto"/>
              <w:rPr>
                <w:rFonts w:ascii="Arial" w:hAnsi="Arial" w:cs="Arial"/>
                <w:b/>
              </w:rPr>
            </w:pPr>
          </w:p>
          <w:p w14:paraId="46E7E75B" w14:textId="49A35E4E" w:rsidR="000D1BFA" w:rsidRPr="00537110" w:rsidRDefault="00ED401F" w:rsidP="0026278F">
            <w:pPr>
              <w:spacing w:line="360" w:lineRule="auto"/>
              <w:rPr>
                <w:rFonts w:ascii="Arial" w:hAnsi="Arial" w:cs="Arial"/>
                <w:b/>
                <w:i/>
              </w:rPr>
            </w:pPr>
            <w:r w:rsidRPr="00537110">
              <w:rPr>
                <w:rFonts w:ascii="Arial" w:hAnsi="Arial" w:cs="Arial"/>
                <w:b/>
                <w:i/>
              </w:rPr>
              <w:t>Aim/s of activity:</w:t>
            </w:r>
            <w:r w:rsidR="00E2137D" w:rsidRPr="00537110">
              <w:rPr>
                <w:rFonts w:ascii="Arial" w:hAnsi="Arial" w:cs="Arial"/>
                <w:b/>
                <w:i/>
              </w:rPr>
              <w:t xml:space="preserve"> </w:t>
            </w:r>
          </w:p>
          <w:p w14:paraId="7573A037" w14:textId="77777777" w:rsidR="000D1BFA" w:rsidRPr="00537110" w:rsidRDefault="000D1BFA" w:rsidP="0026278F">
            <w:pPr>
              <w:spacing w:line="360" w:lineRule="auto"/>
              <w:rPr>
                <w:rFonts w:ascii="Arial" w:hAnsi="Arial" w:cs="Arial"/>
                <w:bCs/>
                <w:iCs/>
              </w:rPr>
            </w:pPr>
            <w:r w:rsidRPr="00537110">
              <w:rPr>
                <w:rFonts w:ascii="Arial" w:hAnsi="Arial" w:cs="Arial"/>
                <w:bCs/>
                <w:iCs/>
              </w:rPr>
              <w:t>-Holistic approach</w:t>
            </w:r>
          </w:p>
          <w:p w14:paraId="1DA92D8C" w14:textId="7AC86911" w:rsidR="00ED401F" w:rsidRPr="00537110" w:rsidRDefault="00BD3A17" w:rsidP="0026278F">
            <w:pPr>
              <w:spacing w:line="360" w:lineRule="auto"/>
              <w:rPr>
                <w:rFonts w:ascii="Arial" w:hAnsi="Arial" w:cs="Arial"/>
                <w:bCs/>
                <w:iCs/>
              </w:rPr>
            </w:pPr>
            <w:r w:rsidRPr="00537110">
              <w:rPr>
                <w:rFonts w:ascii="Arial" w:hAnsi="Arial" w:cs="Arial"/>
                <w:bCs/>
                <w:iCs/>
              </w:rPr>
              <w:t>-</w:t>
            </w:r>
            <w:r w:rsidR="00E2137D" w:rsidRPr="00537110">
              <w:rPr>
                <w:rFonts w:ascii="Arial" w:hAnsi="Arial" w:cs="Arial"/>
                <w:bCs/>
                <w:iCs/>
              </w:rPr>
              <w:t>Allowing the children to explore nature within the woodland</w:t>
            </w:r>
          </w:p>
          <w:p w14:paraId="5C54C80E" w14:textId="26F86EDB" w:rsidR="00E2137D" w:rsidRPr="00537110" w:rsidRDefault="00BD3A17" w:rsidP="0026278F">
            <w:pPr>
              <w:spacing w:line="360" w:lineRule="auto"/>
              <w:rPr>
                <w:rFonts w:ascii="Arial" w:hAnsi="Arial" w:cs="Arial"/>
                <w:bCs/>
                <w:iCs/>
              </w:rPr>
            </w:pPr>
            <w:r w:rsidRPr="00537110">
              <w:rPr>
                <w:rFonts w:ascii="Arial" w:hAnsi="Arial" w:cs="Arial"/>
                <w:bCs/>
                <w:iCs/>
              </w:rPr>
              <w:t>-</w:t>
            </w:r>
            <w:r w:rsidR="00E2137D" w:rsidRPr="00537110">
              <w:rPr>
                <w:rFonts w:ascii="Arial" w:hAnsi="Arial" w:cs="Arial"/>
                <w:bCs/>
                <w:iCs/>
              </w:rPr>
              <w:t>Language and literature development through exploring the story of The Three Little Pigs</w:t>
            </w:r>
          </w:p>
          <w:p w14:paraId="79386CB3" w14:textId="7BB6982A"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Work on communication skills</w:t>
            </w:r>
            <w:r w:rsidR="00827272" w:rsidRPr="00537110">
              <w:rPr>
                <w:rFonts w:ascii="Arial" w:hAnsi="Arial" w:cs="Arial"/>
                <w:bCs/>
                <w:iCs/>
              </w:rPr>
              <w:t xml:space="preserve"> through building dens and role play</w:t>
            </w:r>
          </w:p>
          <w:p w14:paraId="49AFD29B" w14:textId="00957FF6"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Encourage creativity</w:t>
            </w:r>
          </w:p>
          <w:p w14:paraId="1A003B3A" w14:textId="4DA59B80"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Explor</w:t>
            </w:r>
            <w:r w:rsidR="000666D2" w:rsidRPr="00537110">
              <w:rPr>
                <w:rFonts w:ascii="Arial" w:hAnsi="Arial" w:cs="Arial"/>
                <w:bCs/>
                <w:iCs/>
              </w:rPr>
              <w:t xml:space="preserve">e </w:t>
            </w:r>
            <w:r w:rsidR="00F55C59" w:rsidRPr="00537110">
              <w:rPr>
                <w:rFonts w:ascii="Arial" w:hAnsi="Arial" w:cs="Arial"/>
                <w:bCs/>
                <w:iCs/>
              </w:rPr>
              <w:t>imagination</w:t>
            </w:r>
          </w:p>
          <w:p w14:paraId="4561D1EC" w14:textId="654B4A4D"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Practice creative problem solving</w:t>
            </w:r>
          </w:p>
          <w:p w14:paraId="72EBC7AA" w14:textId="76F14058"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Allow for critical thinking</w:t>
            </w:r>
            <w:r w:rsidR="00827272" w:rsidRPr="00537110">
              <w:rPr>
                <w:rFonts w:ascii="Arial" w:hAnsi="Arial" w:cs="Arial"/>
                <w:bCs/>
                <w:iCs/>
              </w:rPr>
              <w:t xml:space="preserve"> through construction skills</w:t>
            </w:r>
          </w:p>
          <w:p w14:paraId="6D3111D0" w14:textId="0E853986" w:rsidR="00BD3A17"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Practice mathematical skills</w:t>
            </w:r>
          </w:p>
          <w:p w14:paraId="3D3E1CCE" w14:textId="27FC7EF5"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Work as part of a team</w:t>
            </w:r>
          </w:p>
          <w:p w14:paraId="63B0F2DE" w14:textId="1C9F361A"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Taking turns and listening to each other’s ideas</w:t>
            </w:r>
          </w:p>
          <w:p w14:paraId="6DC0CCD2" w14:textId="22EB46A8"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 xml:space="preserve">Encourage role play </w:t>
            </w:r>
          </w:p>
          <w:p w14:paraId="70E5E16E" w14:textId="37027240"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Improve social development</w:t>
            </w:r>
          </w:p>
          <w:p w14:paraId="101135E4" w14:textId="73E5C535"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Develop awareness of surroundings, themselves and others around them</w:t>
            </w:r>
          </w:p>
          <w:p w14:paraId="59CD427E" w14:textId="50CB78CA" w:rsidR="00F55C59" w:rsidRPr="00537110" w:rsidRDefault="00BD3A17" w:rsidP="0026278F">
            <w:pPr>
              <w:spacing w:line="360" w:lineRule="auto"/>
              <w:rPr>
                <w:rFonts w:ascii="Arial" w:hAnsi="Arial" w:cs="Arial"/>
                <w:bCs/>
                <w:iCs/>
              </w:rPr>
            </w:pPr>
            <w:r w:rsidRPr="00537110">
              <w:rPr>
                <w:rFonts w:ascii="Arial" w:hAnsi="Arial" w:cs="Arial"/>
                <w:bCs/>
                <w:iCs/>
              </w:rPr>
              <w:t>-</w:t>
            </w:r>
            <w:r w:rsidR="00F55C59" w:rsidRPr="00537110">
              <w:rPr>
                <w:rFonts w:ascii="Arial" w:hAnsi="Arial" w:cs="Arial"/>
                <w:bCs/>
                <w:iCs/>
              </w:rPr>
              <w:t>Experimenting</w:t>
            </w:r>
          </w:p>
          <w:p w14:paraId="5BAF314C" w14:textId="28E5C503" w:rsidR="000666D2" w:rsidRPr="00537110" w:rsidRDefault="00BD3A17" w:rsidP="0026278F">
            <w:pPr>
              <w:spacing w:line="360" w:lineRule="auto"/>
              <w:rPr>
                <w:rFonts w:ascii="Arial" w:hAnsi="Arial" w:cs="Arial"/>
                <w:bCs/>
                <w:iCs/>
              </w:rPr>
            </w:pPr>
            <w:r w:rsidRPr="00537110">
              <w:rPr>
                <w:rFonts w:ascii="Arial" w:hAnsi="Arial" w:cs="Arial"/>
                <w:bCs/>
                <w:iCs/>
              </w:rPr>
              <w:t>-</w:t>
            </w:r>
            <w:r w:rsidR="000666D2" w:rsidRPr="00537110">
              <w:rPr>
                <w:rFonts w:ascii="Arial" w:hAnsi="Arial" w:cs="Arial"/>
                <w:bCs/>
                <w:iCs/>
              </w:rPr>
              <w:t>Develop fine motor skills</w:t>
            </w:r>
          </w:p>
          <w:p w14:paraId="3C865006" w14:textId="11C3BF96" w:rsidR="000666D2" w:rsidRPr="00537110" w:rsidRDefault="00BD3A17" w:rsidP="0026278F">
            <w:pPr>
              <w:spacing w:line="360" w:lineRule="auto"/>
              <w:rPr>
                <w:rFonts w:ascii="Arial" w:hAnsi="Arial" w:cs="Arial"/>
                <w:bCs/>
                <w:iCs/>
              </w:rPr>
            </w:pPr>
            <w:r w:rsidRPr="00537110">
              <w:rPr>
                <w:rFonts w:ascii="Arial" w:hAnsi="Arial" w:cs="Arial"/>
                <w:bCs/>
                <w:iCs/>
              </w:rPr>
              <w:t>-</w:t>
            </w:r>
            <w:r w:rsidR="000666D2" w:rsidRPr="00537110">
              <w:rPr>
                <w:rFonts w:ascii="Arial" w:hAnsi="Arial" w:cs="Arial"/>
                <w:bCs/>
                <w:iCs/>
              </w:rPr>
              <w:t xml:space="preserve">Develop gross motor skills </w:t>
            </w:r>
          </w:p>
          <w:p w14:paraId="4CF3E5EA" w14:textId="1D999983" w:rsidR="000666D2" w:rsidRPr="00537110" w:rsidRDefault="00BD3A17" w:rsidP="0026278F">
            <w:pPr>
              <w:spacing w:line="360" w:lineRule="auto"/>
              <w:rPr>
                <w:rFonts w:ascii="Arial" w:hAnsi="Arial" w:cs="Arial"/>
                <w:bCs/>
                <w:iCs/>
              </w:rPr>
            </w:pPr>
            <w:r w:rsidRPr="00537110">
              <w:rPr>
                <w:rFonts w:ascii="Arial" w:hAnsi="Arial" w:cs="Arial"/>
                <w:bCs/>
                <w:iCs/>
              </w:rPr>
              <w:t>-</w:t>
            </w:r>
            <w:r w:rsidR="000666D2" w:rsidRPr="00537110">
              <w:rPr>
                <w:rFonts w:ascii="Arial" w:hAnsi="Arial" w:cs="Arial"/>
                <w:bCs/>
                <w:iCs/>
              </w:rPr>
              <w:t>Encourage physical activity</w:t>
            </w:r>
          </w:p>
          <w:p w14:paraId="177CB05E" w14:textId="1041EB2C" w:rsidR="00ED401F" w:rsidRPr="00537110" w:rsidRDefault="00112718" w:rsidP="0026278F">
            <w:pPr>
              <w:spacing w:line="360" w:lineRule="auto"/>
              <w:rPr>
                <w:rFonts w:ascii="Arial" w:hAnsi="Arial" w:cs="Arial"/>
              </w:rPr>
            </w:pPr>
            <w:r>
              <w:rPr>
                <w:rFonts w:ascii="Arial" w:hAnsi="Arial" w:cs="Arial"/>
              </w:rPr>
              <w:lastRenderedPageBreak/>
              <w:t xml:space="preserve">-Encourage decision making </w:t>
            </w:r>
          </w:p>
          <w:p w14:paraId="2586CD55" w14:textId="77777777" w:rsidR="00ED401F" w:rsidRPr="00537110" w:rsidRDefault="00ED401F" w:rsidP="0026278F">
            <w:pPr>
              <w:spacing w:line="360" w:lineRule="auto"/>
              <w:rPr>
                <w:rFonts w:ascii="Arial" w:hAnsi="Arial" w:cs="Arial"/>
              </w:rPr>
            </w:pPr>
          </w:p>
        </w:tc>
      </w:tr>
      <w:tr w:rsidR="00ED401F" w:rsidRPr="00537110" w14:paraId="7FD8BE13" w14:textId="77777777" w:rsidTr="004953BB">
        <w:tc>
          <w:tcPr>
            <w:tcW w:w="9016" w:type="dxa"/>
            <w:gridSpan w:val="3"/>
          </w:tcPr>
          <w:p w14:paraId="2C5E34BF" w14:textId="77777777" w:rsidR="00ED401F" w:rsidRPr="00537110" w:rsidRDefault="00ED401F" w:rsidP="0026278F">
            <w:pPr>
              <w:spacing w:line="360" w:lineRule="auto"/>
              <w:rPr>
                <w:rFonts w:ascii="Arial" w:hAnsi="Arial" w:cs="Arial"/>
                <w:b/>
              </w:rPr>
            </w:pPr>
            <w:proofErr w:type="spellStart"/>
            <w:r w:rsidRPr="00537110">
              <w:rPr>
                <w:rFonts w:ascii="Arial" w:hAnsi="Arial" w:cs="Arial"/>
                <w:b/>
              </w:rPr>
              <w:lastRenderedPageBreak/>
              <w:t>Cysylltiadau</w:t>
            </w:r>
            <w:proofErr w:type="spellEnd"/>
            <w:r w:rsidRPr="00537110">
              <w:rPr>
                <w:rFonts w:ascii="Arial" w:hAnsi="Arial" w:cs="Arial"/>
                <w:b/>
              </w:rPr>
              <w:t xml:space="preserve"> â </w:t>
            </w:r>
            <w:proofErr w:type="spellStart"/>
            <w:r w:rsidRPr="00537110">
              <w:rPr>
                <w:rFonts w:ascii="Arial" w:hAnsi="Arial" w:cs="Arial"/>
                <w:b/>
              </w:rPr>
              <w:t>deilliannau</w:t>
            </w:r>
            <w:proofErr w:type="spellEnd"/>
            <w:r w:rsidRPr="00537110">
              <w:rPr>
                <w:rFonts w:ascii="Arial" w:hAnsi="Arial" w:cs="Arial"/>
                <w:b/>
              </w:rPr>
              <w:t>:</w:t>
            </w:r>
          </w:p>
          <w:p w14:paraId="351A410E" w14:textId="77777777" w:rsidR="00ED401F" w:rsidRPr="00537110" w:rsidRDefault="00ED401F" w:rsidP="0026278F">
            <w:pPr>
              <w:spacing w:line="360" w:lineRule="auto"/>
              <w:rPr>
                <w:rFonts w:ascii="Arial" w:hAnsi="Arial" w:cs="Arial"/>
                <w:b/>
              </w:rPr>
            </w:pPr>
          </w:p>
          <w:p w14:paraId="4B3E7C5E" w14:textId="77777777" w:rsidR="00ED401F" w:rsidRPr="00537110" w:rsidRDefault="00ED401F" w:rsidP="0026278F">
            <w:pPr>
              <w:spacing w:line="360" w:lineRule="auto"/>
              <w:rPr>
                <w:rFonts w:ascii="Arial" w:hAnsi="Arial" w:cs="Arial"/>
                <w:b/>
              </w:rPr>
            </w:pPr>
          </w:p>
          <w:p w14:paraId="37360A86" w14:textId="77777777" w:rsidR="00ED401F" w:rsidRPr="00537110" w:rsidRDefault="00ED401F" w:rsidP="0026278F">
            <w:pPr>
              <w:spacing w:line="360" w:lineRule="auto"/>
              <w:rPr>
                <w:rFonts w:ascii="Arial" w:hAnsi="Arial" w:cs="Arial"/>
                <w:b/>
              </w:rPr>
            </w:pPr>
          </w:p>
          <w:p w14:paraId="2F3E917E" w14:textId="577375CE" w:rsidR="00ED401F" w:rsidRPr="00537110" w:rsidRDefault="00ED401F" w:rsidP="0026278F">
            <w:pPr>
              <w:spacing w:line="360" w:lineRule="auto"/>
              <w:rPr>
                <w:rFonts w:ascii="Arial" w:hAnsi="Arial" w:cs="Arial"/>
                <w:b/>
                <w:i/>
              </w:rPr>
            </w:pPr>
            <w:r w:rsidRPr="00537110">
              <w:rPr>
                <w:rFonts w:ascii="Arial" w:hAnsi="Arial" w:cs="Arial"/>
                <w:b/>
                <w:i/>
              </w:rPr>
              <w:t>Links to outcomes:</w:t>
            </w:r>
          </w:p>
          <w:p w14:paraId="037B56C0" w14:textId="68EE21C7" w:rsidR="002C505A" w:rsidRPr="00537110" w:rsidRDefault="002C505A" w:rsidP="0026278F">
            <w:pPr>
              <w:spacing w:line="360" w:lineRule="auto"/>
              <w:rPr>
                <w:rFonts w:ascii="Arial" w:hAnsi="Arial" w:cs="Arial"/>
                <w:bCs/>
                <w:iCs/>
              </w:rPr>
            </w:pPr>
            <w:r w:rsidRPr="00537110">
              <w:rPr>
                <w:rFonts w:ascii="Arial" w:hAnsi="Arial" w:cs="Arial"/>
                <w:bCs/>
                <w:iCs/>
              </w:rPr>
              <w:t>There are links to possible outcomes from Foundation Phase Framework (Welsh Government, 2015). These possible links are to</w:t>
            </w:r>
            <w:r w:rsidR="00733B87" w:rsidRPr="00537110">
              <w:rPr>
                <w:rFonts w:ascii="Arial" w:hAnsi="Arial" w:cs="Arial"/>
                <w:bCs/>
                <w:iCs/>
              </w:rPr>
              <w:t xml:space="preserve"> </w:t>
            </w:r>
            <w:r w:rsidR="003E10BC" w:rsidRPr="00537110">
              <w:rPr>
                <w:rFonts w:ascii="Arial" w:hAnsi="Arial" w:cs="Arial"/>
                <w:bCs/>
                <w:iCs/>
              </w:rPr>
              <w:t xml:space="preserve">Knowledge and understanding of the world – Giving children the opportunity to explore, investigate, experiment, ask questions and find answers in the outdoor environment. Encouraging learning through expressing their own ideas, using their imagination and creativity and respecting nature. </w:t>
            </w:r>
          </w:p>
          <w:p w14:paraId="1292CEE6" w14:textId="3C598CF4" w:rsidR="003E10BC" w:rsidRPr="00537110" w:rsidRDefault="003E10BC" w:rsidP="0026278F">
            <w:pPr>
              <w:spacing w:line="360" w:lineRule="auto"/>
              <w:rPr>
                <w:rFonts w:ascii="Arial" w:hAnsi="Arial" w:cs="Arial"/>
                <w:bCs/>
                <w:iCs/>
              </w:rPr>
            </w:pPr>
            <w:r w:rsidRPr="00537110">
              <w:rPr>
                <w:rFonts w:ascii="Arial" w:hAnsi="Arial" w:cs="Arial"/>
                <w:bCs/>
                <w:iCs/>
              </w:rPr>
              <w:t xml:space="preserve">Physical Development – Encouraging </w:t>
            </w:r>
            <w:r w:rsidR="006C2B1F" w:rsidRPr="00537110">
              <w:rPr>
                <w:rFonts w:ascii="Arial" w:hAnsi="Arial" w:cs="Arial"/>
                <w:bCs/>
                <w:iCs/>
              </w:rPr>
              <w:t xml:space="preserve">enjoyment for physical activity and allowing children to develop the use of their bodies in terms of special awareness, fine and gross motor skills, balance, control and coordination. </w:t>
            </w:r>
          </w:p>
          <w:p w14:paraId="52814C2C" w14:textId="41D71806" w:rsidR="006C2B1F" w:rsidRPr="00537110" w:rsidRDefault="006C2B1F" w:rsidP="0026278F">
            <w:pPr>
              <w:spacing w:line="360" w:lineRule="auto"/>
              <w:rPr>
                <w:rFonts w:ascii="Arial" w:hAnsi="Arial" w:cs="Arial"/>
                <w:bCs/>
                <w:iCs/>
              </w:rPr>
            </w:pPr>
            <w:r w:rsidRPr="00537110">
              <w:rPr>
                <w:rFonts w:ascii="Arial" w:hAnsi="Arial" w:cs="Arial"/>
                <w:bCs/>
                <w:iCs/>
              </w:rPr>
              <w:t>Creative Development – Encouraging children to use their imagination and creativity to communicate and express their ideas using a range of experiences.</w:t>
            </w:r>
          </w:p>
          <w:p w14:paraId="73C17984" w14:textId="12875DE0" w:rsidR="006C2B1F" w:rsidRPr="00537110" w:rsidRDefault="006C2B1F" w:rsidP="0026278F">
            <w:pPr>
              <w:spacing w:line="360" w:lineRule="auto"/>
              <w:rPr>
                <w:rFonts w:ascii="Arial" w:hAnsi="Arial" w:cs="Arial"/>
                <w:bCs/>
                <w:iCs/>
              </w:rPr>
            </w:pPr>
            <w:r w:rsidRPr="00537110">
              <w:rPr>
                <w:rFonts w:ascii="Arial" w:hAnsi="Arial" w:cs="Arial"/>
                <w:bCs/>
                <w:iCs/>
              </w:rPr>
              <w:t xml:space="preserve">Mathematical Development – Giving children the opportunity to explore measures, shapes, and experiment with movement and positioning. </w:t>
            </w:r>
          </w:p>
          <w:p w14:paraId="0E606E4F" w14:textId="11880F3A" w:rsidR="00ED401F" w:rsidRPr="00537110" w:rsidRDefault="006C2B1F" w:rsidP="0026278F">
            <w:pPr>
              <w:spacing w:line="360" w:lineRule="auto"/>
              <w:rPr>
                <w:rFonts w:ascii="Arial" w:hAnsi="Arial" w:cs="Arial"/>
                <w:bCs/>
                <w:iCs/>
              </w:rPr>
            </w:pPr>
            <w:r w:rsidRPr="00537110">
              <w:rPr>
                <w:rFonts w:ascii="Arial" w:hAnsi="Arial" w:cs="Arial"/>
                <w:bCs/>
                <w:iCs/>
              </w:rPr>
              <w:t xml:space="preserve">Language, Literacy and Communication skills – Children are encouraged to communicate and listen to their peers, </w:t>
            </w:r>
            <w:r w:rsidR="00842F96" w:rsidRPr="00537110">
              <w:rPr>
                <w:rFonts w:ascii="Arial" w:hAnsi="Arial" w:cs="Arial"/>
                <w:bCs/>
                <w:iCs/>
              </w:rPr>
              <w:t xml:space="preserve">and begin to express their ideas and opinions. Books are available for the children to use, developing awareness of language and print. </w:t>
            </w:r>
          </w:p>
          <w:p w14:paraId="3D81F0D8" w14:textId="77777777" w:rsidR="00842F96" w:rsidRPr="00537110" w:rsidRDefault="00842F96" w:rsidP="0026278F">
            <w:pPr>
              <w:spacing w:line="360" w:lineRule="auto"/>
              <w:rPr>
                <w:rFonts w:ascii="Arial" w:hAnsi="Arial" w:cs="Arial"/>
              </w:rPr>
            </w:pPr>
            <w:r w:rsidRPr="00537110">
              <w:rPr>
                <w:rFonts w:ascii="Arial" w:hAnsi="Arial" w:cs="Arial"/>
              </w:rPr>
              <w:t xml:space="preserve">Personal and Social Development, Well-being and Cultural Diversity – Encouraging children to take part in experiential learning activities together. Developing their understanding that different people have different views and opinions and how to work together. Gaining an understanding of their own capabilities and experience enjoying and respecting the outdoor environment. </w:t>
            </w:r>
          </w:p>
          <w:p w14:paraId="5ECB845C" w14:textId="77777777" w:rsidR="00FD6617" w:rsidRPr="00537110" w:rsidRDefault="00970AF1" w:rsidP="0026278F">
            <w:pPr>
              <w:spacing w:line="360" w:lineRule="auto"/>
              <w:rPr>
                <w:rFonts w:ascii="Arial" w:hAnsi="Arial" w:cs="Arial"/>
              </w:rPr>
            </w:pPr>
            <w:r w:rsidRPr="00537110">
              <w:rPr>
                <w:rFonts w:ascii="Arial" w:hAnsi="Arial" w:cs="Arial"/>
              </w:rPr>
              <w:t>There are links to The Seven Key Themes of Education for Sustainable Development and Global Citizenship (ESDGC) (no date)</w:t>
            </w:r>
            <w:r w:rsidR="00FD6617" w:rsidRPr="00537110">
              <w:rPr>
                <w:rFonts w:ascii="Arial" w:hAnsi="Arial" w:cs="Arial"/>
              </w:rPr>
              <w:t xml:space="preserve"> these are- </w:t>
            </w:r>
          </w:p>
          <w:p w14:paraId="3EC46573" w14:textId="77777777" w:rsidR="00FD6617" w:rsidRPr="00537110" w:rsidRDefault="00FD6617" w:rsidP="0026278F">
            <w:pPr>
              <w:spacing w:line="360" w:lineRule="auto"/>
              <w:rPr>
                <w:rFonts w:ascii="Arial" w:hAnsi="Arial" w:cs="Arial"/>
              </w:rPr>
            </w:pPr>
            <w:r w:rsidRPr="00537110">
              <w:rPr>
                <w:rFonts w:ascii="Arial" w:hAnsi="Arial" w:cs="Arial"/>
              </w:rPr>
              <w:t xml:space="preserve">Choices and Decisions </w:t>
            </w:r>
          </w:p>
          <w:p w14:paraId="175B1B71" w14:textId="77777777" w:rsidR="00FD6617" w:rsidRPr="00537110" w:rsidRDefault="00FD6617" w:rsidP="0026278F">
            <w:pPr>
              <w:spacing w:line="360" w:lineRule="auto"/>
              <w:rPr>
                <w:rFonts w:ascii="Arial" w:hAnsi="Arial" w:cs="Arial"/>
              </w:rPr>
            </w:pPr>
            <w:r w:rsidRPr="00537110">
              <w:rPr>
                <w:rFonts w:ascii="Arial" w:hAnsi="Arial" w:cs="Arial"/>
              </w:rPr>
              <w:t>Consumption and Waste</w:t>
            </w:r>
          </w:p>
          <w:p w14:paraId="137D5731" w14:textId="77777777" w:rsidR="00FD6617" w:rsidRPr="00537110" w:rsidRDefault="00FD6617" w:rsidP="0026278F">
            <w:pPr>
              <w:spacing w:line="360" w:lineRule="auto"/>
              <w:rPr>
                <w:rFonts w:ascii="Arial" w:hAnsi="Arial" w:cs="Arial"/>
              </w:rPr>
            </w:pPr>
            <w:r w:rsidRPr="00537110">
              <w:rPr>
                <w:rFonts w:ascii="Arial" w:hAnsi="Arial" w:cs="Arial"/>
              </w:rPr>
              <w:t>Health</w:t>
            </w:r>
          </w:p>
          <w:p w14:paraId="71D6F319" w14:textId="77777777" w:rsidR="00AA2CE6" w:rsidRPr="00537110" w:rsidRDefault="00FD6617" w:rsidP="0026278F">
            <w:pPr>
              <w:spacing w:line="360" w:lineRule="auto"/>
              <w:rPr>
                <w:rFonts w:ascii="Arial" w:hAnsi="Arial" w:cs="Arial"/>
              </w:rPr>
            </w:pPr>
            <w:r w:rsidRPr="00537110">
              <w:rPr>
                <w:rFonts w:ascii="Arial" w:hAnsi="Arial" w:cs="Arial"/>
              </w:rPr>
              <w:t>The Natural Environment</w:t>
            </w:r>
            <w:r w:rsidR="00AA2CE6" w:rsidRPr="00537110">
              <w:rPr>
                <w:rFonts w:ascii="Arial" w:hAnsi="Arial" w:cs="Arial"/>
              </w:rPr>
              <w:t xml:space="preserve"> </w:t>
            </w:r>
          </w:p>
          <w:p w14:paraId="2BBCED0D" w14:textId="2BA1B8F8" w:rsidR="00842F96" w:rsidRPr="00537110" w:rsidRDefault="00AA2CE6" w:rsidP="0026278F">
            <w:pPr>
              <w:spacing w:line="360" w:lineRule="auto"/>
              <w:rPr>
                <w:rFonts w:ascii="Arial" w:hAnsi="Arial" w:cs="Arial"/>
              </w:rPr>
            </w:pPr>
            <w:r w:rsidRPr="00537110">
              <w:rPr>
                <w:rFonts w:ascii="Arial" w:hAnsi="Arial" w:cs="Arial"/>
              </w:rPr>
              <w:t xml:space="preserve">There are also links to each of the four purposes of the </w:t>
            </w:r>
            <w:r w:rsidR="008530FB" w:rsidRPr="00537110">
              <w:rPr>
                <w:rFonts w:ascii="Arial" w:hAnsi="Arial" w:cs="Arial"/>
              </w:rPr>
              <w:t>curriculum for Wales</w:t>
            </w:r>
            <w:r w:rsidRPr="00537110">
              <w:rPr>
                <w:rFonts w:ascii="Arial" w:hAnsi="Arial" w:cs="Arial"/>
              </w:rPr>
              <w:t xml:space="preserve"> (Welsh Government, 2018).</w:t>
            </w:r>
            <w:r w:rsidR="00970AF1" w:rsidRPr="00537110">
              <w:rPr>
                <w:rFonts w:ascii="Arial" w:hAnsi="Arial" w:cs="Arial"/>
              </w:rPr>
              <w:t xml:space="preserve"> </w:t>
            </w:r>
          </w:p>
          <w:p w14:paraId="247496E1" w14:textId="77777777" w:rsidR="00ED401F" w:rsidRPr="00537110" w:rsidRDefault="00ED401F" w:rsidP="0026278F">
            <w:pPr>
              <w:spacing w:line="360" w:lineRule="auto"/>
              <w:rPr>
                <w:rFonts w:ascii="Arial" w:hAnsi="Arial" w:cs="Arial"/>
              </w:rPr>
            </w:pPr>
          </w:p>
          <w:p w14:paraId="27CD08D6" w14:textId="77777777" w:rsidR="00ED401F" w:rsidRPr="00537110" w:rsidRDefault="00ED401F" w:rsidP="0026278F">
            <w:pPr>
              <w:spacing w:line="360" w:lineRule="auto"/>
              <w:rPr>
                <w:rFonts w:ascii="Arial" w:hAnsi="Arial" w:cs="Arial"/>
              </w:rPr>
            </w:pPr>
          </w:p>
        </w:tc>
      </w:tr>
      <w:tr w:rsidR="00ED401F" w:rsidRPr="00537110" w14:paraId="0FF649D4" w14:textId="77777777" w:rsidTr="004953BB">
        <w:tc>
          <w:tcPr>
            <w:tcW w:w="9016" w:type="dxa"/>
            <w:gridSpan w:val="3"/>
          </w:tcPr>
          <w:p w14:paraId="3900D1EB" w14:textId="77777777" w:rsidR="00ED401F" w:rsidRPr="00537110" w:rsidRDefault="00ED401F" w:rsidP="0026278F">
            <w:pPr>
              <w:spacing w:line="360" w:lineRule="auto"/>
              <w:rPr>
                <w:rFonts w:ascii="Arial" w:hAnsi="Arial" w:cs="Arial"/>
                <w:b/>
              </w:rPr>
            </w:pPr>
            <w:proofErr w:type="spellStart"/>
            <w:r w:rsidRPr="00537110">
              <w:rPr>
                <w:rFonts w:ascii="Arial" w:hAnsi="Arial" w:cs="Arial"/>
                <w:b/>
              </w:rPr>
              <w:lastRenderedPageBreak/>
              <w:t>Gwahaniaethu</w:t>
            </w:r>
            <w:proofErr w:type="spellEnd"/>
            <w:r w:rsidRPr="00537110">
              <w:rPr>
                <w:rFonts w:ascii="Arial" w:hAnsi="Arial" w:cs="Arial"/>
                <w:b/>
              </w:rPr>
              <w:t>:</w:t>
            </w:r>
          </w:p>
          <w:p w14:paraId="6F81F750" w14:textId="77777777" w:rsidR="00ED401F" w:rsidRPr="00537110" w:rsidRDefault="00ED401F" w:rsidP="0026278F">
            <w:pPr>
              <w:spacing w:line="360" w:lineRule="auto"/>
              <w:rPr>
                <w:rFonts w:ascii="Arial" w:hAnsi="Arial" w:cs="Arial"/>
                <w:b/>
              </w:rPr>
            </w:pPr>
          </w:p>
          <w:p w14:paraId="67F9BB2F" w14:textId="77777777" w:rsidR="00ED401F" w:rsidRPr="00537110" w:rsidRDefault="00ED401F" w:rsidP="0026278F">
            <w:pPr>
              <w:spacing w:line="360" w:lineRule="auto"/>
              <w:rPr>
                <w:rFonts w:ascii="Arial" w:hAnsi="Arial" w:cs="Arial"/>
                <w:b/>
              </w:rPr>
            </w:pPr>
          </w:p>
          <w:p w14:paraId="728EF57A" w14:textId="77777777" w:rsidR="00ED401F" w:rsidRPr="00537110" w:rsidRDefault="00ED401F" w:rsidP="0026278F">
            <w:pPr>
              <w:spacing w:line="360" w:lineRule="auto"/>
              <w:rPr>
                <w:rFonts w:ascii="Arial" w:hAnsi="Arial" w:cs="Arial"/>
                <w:b/>
                <w:i/>
              </w:rPr>
            </w:pPr>
            <w:r w:rsidRPr="00537110">
              <w:rPr>
                <w:rFonts w:ascii="Arial" w:hAnsi="Arial" w:cs="Arial"/>
                <w:b/>
                <w:i/>
              </w:rPr>
              <w:t>Differentiation:</w:t>
            </w:r>
          </w:p>
          <w:p w14:paraId="35256380" w14:textId="77777777" w:rsidR="00ED401F" w:rsidRPr="00537110" w:rsidRDefault="0081392D" w:rsidP="0026278F">
            <w:pPr>
              <w:spacing w:line="360" w:lineRule="auto"/>
              <w:rPr>
                <w:rFonts w:ascii="Arial" w:hAnsi="Arial" w:cs="Arial"/>
              </w:rPr>
            </w:pPr>
            <w:r w:rsidRPr="00537110">
              <w:rPr>
                <w:rFonts w:ascii="Arial" w:hAnsi="Arial" w:cs="Arial"/>
              </w:rPr>
              <w:t xml:space="preserve">In order for this activity to be inclusive there is not a strict structure of what must be carried out. After listening to some of the ideas shared by the practitioner the children are able to make choices depending on their interests and abilities, the activity itself is varied and allows for children to adapt what they are doing to best suit them. It is also possible for the children to decide to use the environment and resources in a completely different way to the specific activities suggested. </w:t>
            </w:r>
          </w:p>
          <w:p w14:paraId="783C5531" w14:textId="77777777" w:rsidR="00EA14ED" w:rsidRPr="00537110" w:rsidRDefault="00EA14ED" w:rsidP="0026278F">
            <w:pPr>
              <w:spacing w:line="360" w:lineRule="auto"/>
              <w:rPr>
                <w:rFonts w:ascii="Arial" w:hAnsi="Arial" w:cs="Arial"/>
              </w:rPr>
            </w:pPr>
            <w:r w:rsidRPr="00537110">
              <w:rPr>
                <w:rFonts w:ascii="Arial" w:hAnsi="Arial" w:cs="Arial"/>
              </w:rPr>
              <w:t>Within the group there is one child who has additional learning needs, in order to reduce potential stress caused by the activity it will need to be explained to this child before leaving for the woodland activity. An adult will be available to support and scaffold this child to feel comfortable in the unfamiliar environment and to ensure they are confident within the activity they have chosen to do.</w:t>
            </w:r>
          </w:p>
          <w:p w14:paraId="633C00C4" w14:textId="44BF4163" w:rsidR="004953BD" w:rsidRPr="00537110" w:rsidRDefault="004953BD" w:rsidP="0026278F">
            <w:pPr>
              <w:spacing w:line="360" w:lineRule="auto"/>
              <w:rPr>
                <w:rFonts w:ascii="Arial" w:hAnsi="Arial" w:cs="Arial"/>
              </w:rPr>
            </w:pPr>
          </w:p>
        </w:tc>
      </w:tr>
      <w:tr w:rsidR="00ED401F" w:rsidRPr="00537110" w14:paraId="21956674" w14:textId="77777777" w:rsidTr="004953BB">
        <w:tc>
          <w:tcPr>
            <w:tcW w:w="9016" w:type="dxa"/>
            <w:gridSpan w:val="3"/>
          </w:tcPr>
          <w:p w14:paraId="767B0FB2" w14:textId="77777777" w:rsidR="00ED401F" w:rsidRPr="00537110" w:rsidRDefault="00ED401F" w:rsidP="0026278F">
            <w:pPr>
              <w:spacing w:line="360" w:lineRule="auto"/>
              <w:rPr>
                <w:rFonts w:ascii="Arial" w:hAnsi="Arial" w:cs="Arial"/>
                <w:b/>
              </w:rPr>
            </w:pPr>
            <w:r w:rsidRPr="00537110">
              <w:rPr>
                <w:rFonts w:ascii="Arial" w:hAnsi="Arial" w:cs="Arial"/>
                <w:b/>
              </w:rPr>
              <w:t xml:space="preserve">Iechyd a </w:t>
            </w:r>
            <w:proofErr w:type="spellStart"/>
            <w:r w:rsidRPr="00537110">
              <w:rPr>
                <w:rFonts w:ascii="Arial" w:hAnsi="Arial" w:cs="Arial"/>
                <w:b/>
              </w:rPr>
              <w:t>diogelwch</w:t>
            </w:r>
            <w:proofErr w:type="spellEnd"/>
            <w:r w:rsidRPr="00537110">
              <w:rPr>
                <w:rFonts w:ascii="Arial" w:hAnsi="Arial" w:cs="Arial"/>
                <w:b/>
              </w:rPr>
              <w:t>:</w:t>
            </w:r>
          </w:p>
          <w:p w14:paraId="6A161D04" w14:textId="77777777" w:rsidR="00ED401F" w:rsidRPr="00537110" w:rsidRDefault="00ED401F" w:rsidP="0026278F">
            <w:pPr>
              <w:spacing w:line="360" w:lineRule="auto"/>
              <w:rPr>
                <w:rFonts w:ascii="Arial" w:hAnsi="Arial" w:cs="Arial"/>
                <w:b/>
              </w:rPr>
            </w:pPr>
          </w:p>
          <w:p w14:paraId="6D641E4F" w14:textId="77777777" w:rsidR="00ED401F" w:rsidRPr="00537110" w:rsidRDefault="00ED401F" w:rsidP="0026278F">
            <w:pPr>
              <w:spacing w:line="360" w:lineRule="auto"/>
              <w:rPr>
                <w:rFonts w:ascii="Arial" w:hAnsi="Arial" w:cs="Arial"/>
                <w:b/>
              </w:rPr>
            </w:pPr>
          </w:p>
          <w:p w14:paraId="34EBA034" w14:textId="62683F0D" w:rsidR="00ED401F" w:rsidRPr="00537110" w:rsidRDefault="00ED401F" w:rsidP="0026278F">
            <w:pPr>
              <w:spacing w:line="360" w:lineRule="auto"/>
              <w:rPr>
                <w:rFonts w:ascii="Arial" w:hAnsi="Arial" w:cs="Arial"/>
                <w:b/>
                <w:i/>
              </w:rPr>
            </w:pPr>
            <w:r w:rsidRPr="00537110">
              <w:rPr>
                <w:rFonts w:ascii="Arial" w:hAnsi="Arial" w:cs="Arial"/>
                <w:b/>
                <w:i/>
              </w:rPr>
              <w:t>Health and safety:</w:t>
            </w:r>
          </w:p>
          <w:p w14:paraId="5447B807" w14:textId="28A2FD06" w:rsidR="00EA14ED" w:rsidRPr="00537110" w:rsidRDefault="00BD3A17" w:rsidP="0026278F">
            <w:pPr>
              <w:spacing w:line="360" w:lineRule="auto"/>
              <w:rPr>
                <w:rFonts w:ascii="Arial" w:hAnsi="Arial" w:cs="Arial"/>
                <w:bCs/>
                <w:iCs/>
              </w:rPr>
            </w:pPr>
            <w:r w:rsidRPr="00537110">
              <w:rPr>
                <w:rFonts w:ascii="Arial" w:hAnsi="Arial" w:cs="Arial"/>
                <w:bCs/>
                <w:iCs/>
              </w:rPr>
              <w:t>-</w:t>
            </w:r>
            <w:r w:rsidR="00EA14ED" w:rsidRPr="00537110">
              <w:rPr>
                <w:rFonts w:ascii="Arial" w:hAnsi="Arial" w:cs="Arial"/>
                <w:bCs/>
                <w:iCs/>
              </w:rPr>
              <w:t>Risk Assessment will be carried out before the activity takes place, this can be found in part 2 of this portfolio.</w:t>
            </w:r>
          </w:p>
          <w:p w14:paraId="628B2C13" w14:textId="0FD19F22" w:rsidR="00EA14ED" w:rsidRPr="00537110" w:rsidRDefault="00BD3A17" w:rsidP="0026278F">
            <w:pPr>
              <w:spacing w:line="360" w:lineRule="auto"/>
              <w:rPr>
                <w:rFonts w:ascii="Arial" w:hAnsi="Arial" w:cs="Arial"/>
                <w:bCs/>
                <w:iCs/>
              </w:rPr>
            </w:pPr>
            <w:r w:rsidRPr="00537110">
              <w:rPr>
                <w:rFonts w:ascii="Arial" w:hAnsi="Arial" w:cs="Arial"/>
                <w:bCs/>
                <w:iCs/>
              </w:rPr>
              <w:t>-</w:t>
            </w:r>
            <w:r w:rsidR="00EA14ED" w:rsidRPr="00537110">
              <w:rPr>
                <w:rFonts w:ascii="Arial" w:hAnsi="Arial" w:cs="Arial"/>
                <w:bCs/>
                <w:iCs/>
              </w:rPr>
              <w:t>An adult will visit the area in which the activity will take place on the morning of the activity to ensure no new risks have occurred and the area is still safe for the activity to proceed.</w:t>
            </w:r>
          </w:p>
          <w:p w14:paraId="7FF7F204" w14:textId="77D2878E" w:rsidR="00EA14ED" w:rsidRPr="00537110" w:rsidRDefault="00BD3A17" w:rsidP="0026278F">
            <w:pPr>
              <w:spacing w:line="360" w:lineRule="auto"/>
              <w:rPr>
                <w:rFonts w:ascii="Arial" w:hAnsi="Arial" w:cs="Arial"/>
                <w:bCs/>
                <w:iCs/>
              </w:rPr>
            </w:pPr>
            <w:r w:rsidRPr="00537110">
              <w:rPr>
                <w:rFonts w:ascii="Arial" w:hAnsi="Arial" w:cs="Arial"/>
                <w:bCs/>
                <w:iCs/>
              </w:rPr>
              <w:t>-</w:t>
            </w:r>
            <w:r w:rsidR="00EA14ED" w:rsidRPr="00537110">
              <w:rPr>
                <w:rFonts w:ascii="Arial" w:hAnsi="Arial" w:cs="Arial"/>
                <w:bCs/>
                <w:iCs/>
              </w:rPr>
              <w:t xml:space="preserve">The practitioner will need to </w:t>
            </w:r>
            <w:proofErr w:type="spellStart"/>
            <w:r w:rsidR="00EA14ED" w:rsidRPr="00537110">
              <w:rPr>
                <w:rFonts w:ascii="Arial" w:hAnsi="Arial" w:cs="Arial"/>
                <w:bCs/>
                <w:iCs/>
              </w:rPr>
              <w:t>familiarise</w:t>
            </w:r>
            <w:proofErr w:type="spellEnd"/>
            <w:r w:rsidR="00EA14ED" w:rsidRPr="00537110">
              <w:rPr>
                <w:rFonts w:ascii="Arial" w:hAnsi="Arial" w:cs="Arial"/>
                <w:bCs/>
                <w:iCs/>
              </w:rPr>
              <w:t xml:space="preserve"> themselves with the medical details of the children, including any allergies before the outing.</w:t>
            </w:r>
          </w:p>
          <w:p w14:paraId="05CDFC0E" w14:textId="77777777" w:rsidR="00EA14ED" w:rsidRPr="00537110" w:rsidRDefault="00EA14ED" w:rsidP="0026278F">
            <w:pPr>
              <w:spacing w:line="360" w:lineRule="auto"/>
              <w:rPr>
                <w:rFonts w:ascii="Arial" w:hAnsi="Arial" w:cs="Arial"/>
                <w:bCs/>
                <w:iCs/>
              </w:rPr>
            </w:pPr>
          </w:p>
          <w:p w14:paraId="4E6DCD1F" w14:textId="77777777" w:rsidR="00ED401F" w:rsidRPr="00537110" w:rsidRDefault="00ED401F" w:rsidP="0026278F">
            <w:pPr>
              <w:spacing w:line="360" w:lineRule="auto"/>
              <w:rPr>
                <w:rFonts w:ascii="Arial" w:hAnsi="Arial" w:cs="Arial"/>
              </w:rPr>
            </w:pPr>
          </w:p>
          <w:p w14:paraId="59584F64" w14:textId="77777777" w:rsidR="00ED401F" w:rsidRDefault="00ED401F" w:rsidP="0026278F">
            <w:pPr>
              <w:spacing w:line="360" w:lineRule="auto"/>
              <w:rPr>
                <w:rFonts w:ascii="Arial" w:hAnsi="Arial" w:cs="Arial"/>
              </w:rPr>
            </w:pPr>
          </w:p>
          <w:p w14:paraId="62F8819F" w14:textId="77777777" w:rsidR="004C7BF9" w:rsidRDefault="004C7BF9" w:rsidP="0026278F">
            <w:pPr>
              <w:spacing w:line="360" w:lineRule="auto"/>
              <w:rPr>
                <w:rFonts w:ascii="Arial" w:hAnsi="Arial" w:cs="Arial"/>
              </w:rPr>
            </w:pPr>
          </w:p>
          <w:p w14:paraId="597E2E11" w14:textId="77777777" w:rsidR="004C7BF9" w:rsidRDefault="004C7BF9" w:rsidP="0026278F">
            <w:pPr>
              <w:spacing w:line="360" w:lineRule="auto"/>
              <w:rPr>
                <w:rFonts w:ascii="Arial" w:hAnsi="Arial" w:cs="Arial"/>
              </w:rPr>
            </w:pPr>
          </w:p>
          <w:p w14:paraId="77E58AB5" w14:textId="77777777" w:rsidR="004C7BF9" w:rsidRDefault="004C7BF9" w:rsidP="0026278F">
            <w:pPr>
              <w:spacing w:line="360" w:lineRule="auto"/>
              <w:rPr>
                <w:rFonts w:ascii="Arial" w:hAnsi="Arial" w:cs="Arial"/>
              </w:rPr>
            </w:pPr>
          </w:p>
          <w:p w14:paraId="7B9CFB37" w14:textId="77777777" w:rsidR="004C7BF9" w:rsidRDefault="004C7BF9" w:rsidP="0026278F">
            <w:pPr>
              <w:spacing w:line="360" w:lineRule="auto"/>
              <w:rPr>
                <w:rFonts w:ascii="Arial" w:hAnsi="Arial" w:cs="Arial"/>
              </w:rPr>
            </w:pPr>
          </w:p>
          <w:p w14:paraId="6562FD1E" w14:textId="3C073585" w:rsidR="004C7BF9" w:rsidRPr="00537110" w:rsidRDefault="004C7BF9" w:rsidP="0026278F">
            <w:pPr>
              <w:spacing w:line="360" w:lineRule="auto"/>
              <w:rPr>
                <w:rFonts w:ascii="Arial" w:hAnsi="Arial" w:cs="Arial"/>
              </w:rPr>
            </w:pPr>
          </w:p>
        </w:tc>
      </w:tr>
      <w:tr w:rsidR="00ED401F" w:rsidRPr="00537110" w14:paraId="5D268C61" w14:textId="77777777" w:rsidTr="004953BB">
        <w:tc>
          <w:tcPr>
            <w:tcW w:w="9016" w:type="dxa"/>
            <w:gridSpan w:val="3"/>
          </w:tcPr>
          <w:p w14:paraId="7B8841F6" w14:textId="77777777" w:rsidR="00ED401F" w:rsidRPr="00537110" w:rsidRDefault="00ED401F" w:rsidP="0026278F">
            <w:pPr>
              <w:spacing w:line="360" w:lineRule="auto"/>
              <w:rPr>
                <w:rFonts w:ascii="Arial" w:hAnsi="Arial" w:cs="Arial"/>
                <w:b/>
              </w:rPr>
            </w:pPr>
            <w:proofErr w:type="spellStart"/>
            <w:r w:rsidRPr="00537110">
              <w:rPr>
                <w:rFonts w:ascii="Arial" w:hAnsi="Arial" w:cs="Arial"/>
                <w:b/>
              </w:rPr>
              <w:lastRenderedPageBreak/>
              <w:t>Rôl</w:t>
            </w:r>
            <w:proofErr w:type="spellEnd"/>
            <w:r w:rsidRPr="00537110">
              <w:rPr>
                <w:rFonts w:ascii="Arial" w:hAnsi="Arial" w:cs="Arial"/>
                <w:b/>
              </w:rPr>
              <w:t xml:space="preserve"> </w:t>
            </w:r>
            <w:proofErr w:type="spellStart"/>
            <w:r w:rsidRPr="00537110">
              <w:rPr>
                <w:rFonts w:ascii="Arial" w:hAnsi="Arial" w:cs="Arial"/>
                <w:b/>
              </w:rPr>
              <w:t>yr</w:t>
            </w:r>
            <w:proofErr w:type="spellEnd"/>
            <w:r w:rsidRPr="00537110">
              <w:rPr>
                <w:rFonts w:ascii="Arial" w:hAnsi="Arial" w:cs="Arial"/>
                <w:b/>
              </w:rPr>
              <w:t xml:space="preserve"> </w:t>
            </w:r>
            <w:proofErr w:type="spellStart"/>
            <w:r w:rsidRPr="00537110">
              <w:rPr>
                <w:rFonts w:ascii="Arial" w:hAnsi="Arial" w:cs="Arial"/>
                <w:b/>
              </w:rPr>
              <w:t>oedolyn</w:t>
            </w:r>
            <w:proofErr w:type="spellEnd"/>
            <w:r w:rsidRPr="00537110">
              <w:rPr>
                <w:rFonts w:ascii="Arial" w:hAnsi="Arial" w:cs="Arial"/>
                <w:b/>
              </w:rPr>
              <w:t>/</w:t>
            </w:r>
            <w:proofErr w:type="spellStart"/>
            <w:r w:rsidRPr="00537110">
              <w:rPr>
                <w:rFonts w:ascii="Arial" w:hAnsi="Arial" w:cs="Arial"/>
                <w:b/>
              </w:rPr>
              <w:t>oedolion</w:t>
            </w:r>
            <w:proofErr w:type="spellEnd"/>
            <w:r w:rsidRPr="00537110">
              <w:rPr>
                <w:rFonts w:ascii="Arial" w:hAnsi="Arial" w:cs="Arial"/>
                <w:b/>
              </w:rPr>
              <w:t>:</w:t>
            </w:r>
          </w:p>
          <w:p w14:paraId="355761B2" w14:textId="77777777" w:rsidR="00ED401F" w:rsidRPr="00537110" w:rsidRDefault="00ED401F" w:rsidP="0026278F">
            <w:pPr>
              <w:spacing w:line="360" w:lineRule="auto"/>
              <w:rPr>
                <w:rFonts w:ascii="Arial" w:hAnsi="Arial" w:cs="Arial"/>
                <w:b/>
              </w:rPr>
            </w:pPr>
          </w:p>
          <w:p w14:paraId="744BAFB8" w14:textId="77777777" w:rsidR="00ED401F" w:rsidRPr="00537110" w:rsidRDefault="00ED401F" w:rsidP="0026278F">
            <w:pPr>
              <w:spacing w:line="360" w:lineRule="auto"/>
              <w:rPr>
                <w:rFonts w:ascii="Arial" w:hAnsi="Arial" w:cs="Arial"/>
                <w:b/>
              </w:rPr>
            </w:pPr>
          </w:p>
          <w:p w14:paraId="16A11FAE" w14:textId="2C726887" w:rsidR="00ED401F" w:rsidRPr="00537110" w:rsidRDefault="00ED401F" w:rsidP="0026278F">
            <w:pPr>
              <w:spacing w:line="360" w:lineRule="auto"/>
              <w:rPr>
                <w:rFonts w:ascii="Arial" w:hAnsi="Arial" w:cs="Arial"/>
                <w:b/>
                <w:i/>
              </w:rPr>
            </w:pPr>
            <w:r w:rsidRPr="00537110">
              <w:rPr>
                <w:rFonts w:ascii="Arial" w:hAnsi="Arial" w:cs="Arial"/>
                <w:b/>
                <w:i/>
              </w:rPr>
              <w:t>Role of adult/adults:</w:t>
            </w:r>
          </w:p>
          <w:p w14:paraId="3C20D218" w14:textId="586FF03F" w:rsidR="003171FA" w:rsidRPr="00537110" w:rsidRDefault="003171FA" w:rsidP="0026278F">
            <w:pPr>
              <w:spacing w:line="360" w:lineRule="auto"/>
              <w:rPr>
                <w:rFonts w:ascii="Arial" w:hAnsi="Arial" w:cs="Arial"/>
                <w:bCs/>
                <w:iCs/>
              </w:rPr>
            </w:pPr>
            <w:r w:rsidRPr="00537110">
              <w:rPr>
                <w:rFonts w:ascii="Arial" w:hAnsi="Arial" w:cs="Arial"/>
                <w:bCs/>
                <w:iCs/>
              </w:rPr>
              <w:t>The first role of the adult will be to ensure the risk assessment is up to date and to do a check of the area before the activity takes place to ensure no new risks have occurred.</w:t>
            </w:r>
          </w:p>
          <w:p w14:paraId="59608B22" w14:textId="49A7F711" w:rsidR="003171FA" w:rsidRPr="00537110" w:rsidRDefault="003171FA" w:rsidP="0026278F">
            <w:pPr>
              <w:spacing w:line="360" w:lineRule="auto"/>
              <w:rPr>
                <w:rFonts w:ascii="Arial" w:hAnsi="Arial" w:cs="Arial"/>
                <w:bCs/>
                <w:iCs/>
              </w:rPr>
            </w:pPr>
            <w:r w:rsidRPr="00537110">
              <w:rPr>
                <w:rFonts w:ascii="Arial" w:hAnsi="Arial" w:cs="Arial"/>
                <w:bCs/>
                <w:iCs/>
              </w:rPr>
              <w:t>It is also essential for the adult to ensure the resources mentioned above are taken to the woodland area. In order to prepare the area, the tuff tray will need to be set up with the resources to make the masks. The books and the extra resources that can be used to make the dens also needs to be accessible to the children and ensure the area has a lot of sticks and logs etc. that can be used for the activity.</w:t>
            </w:r>
            <w:r w:rsidR="000C0EE9" w:rsidRPr="00537110">
              <w:rPr>
                <w:rFonts w:ascii="Arial" w:hAnsi="Arial" w:cs="Arial"/>
                <w:bCs/>
                <w:iCs/>
              </w:rPr>
              <w:t xml:space="preserve"> The boundary flags will need to be put in place.</w:t>
            </w:r>
            <w:r w:rsidRPr="00537110">
              <w:rPr>
                <w:rFonts w:ascii="Arial" w:hAnsi="Arial" w:cs="Arial"/>
                <w:bCs/>
                <w:iCs/>
              </w:rPr>
              <w:t xml:space="preserve"> </w:t>
            </w:r>
          </w:p>
          <w:p w14:paraId="4F193333" w14:textId="3A73DD4A" w:rsidR="000C0EE9" w:rsidRPr="00537110" w:rsidRDefault="000C0EE9" w:rsidP="0026278F">
            <w:pPr>
              <w:spacing w:line="360" w:lineRule="auto"/>
              <w:rPr>
                <w:rFonts w:ascii="Arial" w:hAnsi="Arial" w:cs="Arial"/>
                <w:bCs/>
                <w:iCs/>
              </w:rPr>
            </w:pPr>
            <w:r w:rsidRPr="00537110">
              <w:rPr>
                <w:rFonts w:ascii="Arial" w:hAnsi="Arial" w:cs="Arial"/>
                <w:bCs/>
                <w:iCs/>
              </w:rPr>
              <w:t>Before the activity takes place an adult will need to take the children around the area to point out the boundary flags and discuss the rules in the area:</w:t>
            </w:r>
          </w:p>
          <w:p w14:paraId="09FD3A40" w14:textId="3C56B5E0" w:rsidR="000C0EE9" w:rsidRPr="00537110" w:rsidRDefault="000C0EE9" w:rsidP="0026278F">
            <w:pPr>
              <w:spacing w:line="360" w:lineRule="auto"/>
              <w:rPr>
                <w:rFonts w:ascii="Arial" w:hAnsi="Arial" w:cs="Arial"/>
                <w:bCs/>
                <w:iCs/>
              </w:rPr>
            </w:pPr>
            <w:r w:rsidRPr="00537110">
              <w:rPr>
                <w:rFonts w:ascii="Arial" w:hAnsi="Arial" w:cs="Arial"/>
                <w:bCs/>
                <w:iCs/>
              </w:rPr>
              <w:t>-</w:t>
            </w:r>
            <w:r w:rsidR="00812DC1" w:rsidRPr="00537110">
              <w:rPr>
                <w:rFonts w:ascii="Arial" w:hAnsi="Arial" w:cs="Arial"/>
                <w:bCs/>
                <w:iCs/>
              </w:rPr>
              <w:t xml:space="preserve"> Always stay within the boundary flags unless with a practitioner</w:t>
            </w:r>
          </w:p>
          <w:p w14:paraId="33C915A2" w14:textId="2EACF8FE" w:rsidR="000C0EE9" w:rsidRPr="00537110" w:rsidRDefault="000C0EE9" w:rsidP="0026278F">
            <w:pPr>
              <w:spacing w:line="360" w:lineRule="auto"/>
              <w:rPr>
                <w:rFonts w:ascii="Arial" w:hAnsi="Arial" w:cs="Arial"/>
                <w:bCs/>
                <w:iCs/>
              </w:rPr>
            </w:pPr>
            <w:r w:rsidRPr="00537110">
              <w:rPr>
                <w:rFonts w:ascii="Arial" w:hAnsi="Arial" w:cs="Arial"/>
                <w:bCs/>
                <w:iCs/>
              </w:rPr>
              <w:t>-</w:t>
            </w:r>
            <w:r w:rsidR="00812DC1" w:rsidRPr="00537110">
              <w:rPr>
                <w:rFonts w:ascii="Arial" w:hAnsi="Arial" w:cs="Arial"/>
                <w:bCs/>
                <w:iCs/>
              </w:rPr>
              <w:t xml:space="preserve"> Do not put anything found in the woodland area in mouths</w:t>
            </w:r>
          </w:p>
          <w:p w14:paraId="3CD8F227" w14:textId="11877263" w:rsidR="00812DC1" w:rsidRPr="00537110" w:rsidRDefault="00812DC1" w:rsidP="0026278F">
            <w:pPr>
              <w:spacing w:line="360" w:lineRule="auto"/>
              <w:rPr>
                <w:rFonts w:ascii="Arial" w:hAnsi="Arial" w:cs="Arial"/>
                <w:bCs/>
                <w:iCs/>
              </w:rPr>
            </w:pPr>
            <w:r w:rsidRPr="00537110">
              <w:rPr>
                <w:rFonts w:ascii="Arial" w:hAnsi="Arial" w:cs="Arial"/>
                <w:bCs/>
                <w:iCs/>
              </w:rPr>
              <w:t xml:space="preserve">- </w:t>
            </w:r>
            <w:r w:rsidR="00C24B7E" w:rsidRPr="00537110">
              <w:rPr>
                <w:rFonts w:ascii="Arial" w:hAnsi="Arial" w:cs="Arial"/>
                <w:bCs/>
                <w:iCs/>
              </w:rPr>
              <w:t>No dropping or chucking sticks</w:t>
            </w:r>
          </w:p>
          <w:p w14:paraId="143C0D38" w14:textId="61241723" w:rsidR="002A0848" w:rsidRPr="00537110" w:rsidRDefault="002A0848" w:rsidP="0026278F">
            <w:pPr>
              <w:spacing w:line="360" w:lineRule="auto"/>
              <w:rPr>
                <w:rFonts w:ascii="Arial" w:hAnsi="Arial" w:cs="Arial"/>
                <w:bCs/>
                <w:iCs/>
              </w:rPr>
            </w:pPr>
            <w:r w:rsidRPr="00537110">
              <w:rPr>
                <w:rFonts w:ascii="Arial" w:hAnsi="Arial" w:cs="Arial"/>
                <w:bCs/>
                <w:iCs/>
              </w:rPr>
              <w:t xml:space="preserve">- Do not damage trees or break sticks off trees </w:t>
            </w:r>
          </w:p>
          <w:p w14:paraId="0BE91AAB" w14:textId="77905BFD" w:rsidR="00C24B7E" w:rsidRPr="00537110" w:rsidRDefault="00C24B7E" w:rsidP="0026278F">
            <w:pPr>
              <w:spacing w:line="360" w:lineRule="auto"/>
              <w:rPr>
                <w:rFonts w:ascii="Arial" w:hAnsi="Arial" w:cs="Arial"/>
                <w:bCs/>
                <w:iCs/>
              </w:rPr>
            </w:pPr>
            <w:r w:rsidRPr="00537110">
              <w:rPr>
                <w:rFonts w:ascii="Arial" w:hAnsi="Arial" w:cs="Arial"/>
                <w:bCs/>
                <w:iCs/>
              </w:rPr>
              <w:t xml:space="preserve">- Tell an adult if you find litter or animal </w:t>
            </w:r>
            <w:proofErr w:type="spellStart"/>
            <w:r w:rsidRPr="00537110">
              <w:rPr>
                <w:rFonts w:ascii="Arial" w:hAnsi="Arial" w:cs="Arial"/>
                <w:bCs/>
                <w:iCs/>
              </w:rPr>
              <w:t>faeces</w:t>
            </w:r>
            <w:proofErr w:type="spellEnd"/>
            <w:r w:rsidRPr="00537110">
              <w:rPr>
                <w:rFonts w:ascii="Arial" w:hAnsi="Arial" w:cs="Arial"/>
                <w:bCs/>
                <w:iCs/>
              </w:rPr>
              <w:t>, do not touch</w:t>
            </w:r>
          </w:p>
          <w:p w14:paraId="7825E2A2" w14:textId="01CB2432" w:rsidR="00C24B7E" w:rsidRPr="00537110" w:rsidRDefault="00C24B7E" w:rsidP="0026278F">
            <w:pPr>
              <w:spacing w:line="360" w:lineRule="auto"/>
              <w:rPr>
                <w:rFonts w:ascii="Arial" w:hAnsi="Arial" w:cs="Arial"/>
                <w:bCs/>
                <w:iCs/>
              </w:rPr>
            </w:pPr>
            <w:r w:rsidRPr="00537110">
              <w:rPr>
                <w:rFonts w:ascii="Arial" w:hAnsi="Arial" w:cs="Arial"/>
                <w:bCs/>
                <w:iCs/>
              </w:rPr>
              <w:t>- Tell an adult if you’re hurt, sad or frightened</w:t>
            </w:r>
          </w:p>
          <w:p w14:paraId="69384543" w14:textId="4E7171EA" w:rsidR="00C24B7E" w:rsidRPr="00537110" w:rsidRDefault="00C24B7E" w:rsidP="0026278F">
            <w:pPr>
              <w:spacing w:line="360" w:lineRule="auto"/>
              <w:rPr>
                <w:rFonts w:ascii="Arial" w:hAnsi="Arial" w:cs="Arial"/>
                <w:bCs/>
                <w:iCs/>
              </w:rPr>
            </w:pPr>
            <w:r w:rsidRPr="00537110">
              <w:rPr>
                <w:rFonts w:ascii="Arial" w:hAnsi="Arial" w:cs="Arial"/>
                <w:bCs/>
                <w:iCs/>
              </w:rPr>
              <w:t>- Tell an adult if someone else is hurt, sad or frightened</w:t>
            </w:r>
          </w:p>
          <w:p w14:paraId="49171602" w14:textId="11404503" w:rsidR="00BD3A17" w:rsidRPr="00537110" w:rsidRDefault="00BD3A17" w:rsidP="0026278F">
            <w:pPr>
              <w:spacing w:line="360" w:lineRule="auto"/>
              <w:rPr>
                <w:rFonts w:ascii="Arial" w:hAnsi="Arial" w:cs="Arial"/>
                <w:bCs/>
                <w:iCs/>
              </w:rPr>
            </w:pPr>
            <w:r w:rsidRPr="00537110">
              <w:rPr>
                <w:rFonts w:ascii="Arial" w:hAnsi="Arial" w:cs="Arial"/>
                <w:bCs/>
                <w:iCs/>
              </w:rPr>
              <w:t>At the beginning of the activity one of the adults will need to read the story of The Three Little Pigs to the group of children</w:t>
            </w:r>
            <w:r w:rsidR="00285B1E" w:rsidRPr="00537110">
              <w:rPr>
                <w:rFonts w:ascii="Arial" w:hAnsi="Arial" w:cs="Arial"/>
                <w:bCs/>
                <w:iCs/>
              </w:rPr>
              <w:t>, making sure to discuss the pictures in the book to create an understanding of the different types of houses and the materials used to make them.</w:t>
            </w:r>
            <w:r w:rsidRPr="00537110">
              <w:rPr>
                <w:rFonts w:ascii="Arial" w:hAnsi="Arial" w:cs="Arial"/>
                <w:bCs/>
                <w:iCs/>
              </w:rPr>
              <w:t xml:space="preserve"> The practitioner should then explain </w:t>
            </w:r>
            <w:r w:rsidR="007277A8" w:rsidRPr="00537110">
              <w:rPr>
                <w:rFonts w:ascii="Arial" w:hAnsi="Arial" w:cs="Arial"/>
                <w:bCs/>
                <w:iCs/>
              </w:rPr>
              <w:t xml:space="preserve">and ensure the children understand </w:t>
            </w:r>
            <w:r w:rsidR="004953BD" w:rsidRPr="00537110">
              <w:rPr>
                <w:rFonts w:ascii="Arial" w:hAnsi="Arial" w:cs="Arial"/>
                <w:bCs/>
                <w:iCs/>
              </w:rPr>
              <w:t>the</w:t>
            </w:r>
            <w:r w:rsidR="007277A8" w:rsidRPr="00537110">
              <w:rPr>
                <w:rFonts w:ascii="Arial" w:hAnsi="Arial" w:cs="Arial"/>
                <w:bCs/>
                <w:iCs/>
              </w:rPr>
              <w:t xml:space="preserve"> </w:t>
            </w:r>
            <w:r w:rsidR="004953BD" w:rsidRPr="00537110">
              <w:rPr>
                <w:rFonts w:ascii="Arial" w:hAnsi="Arial" w:cs="Arial"/>
                <w:bCs/>
                <w:iCs/>
              </w:rPr>
              <w:t>activities that have been prepared for the morning</w:t>
            </w:r>
            <w:r w:rsidR="00285B1E" w:rsidRPr="00537110">
              <w:rPr>
                <w:rFonts w:ascii="Arial" w:hAnsi="Arial" w:cs="Arial"/>
                <w:bCs/>
                <w:iCs/>
              </w:rPr>
              <w:t>.</w:t>
            </w:r>
          </w:p>
          <w:p w14:paraId="209B1CD0" w14:textId="32F00F73" w:rsidR="00ED401F" w:rsidRDefault="003171FA" w:rsidP="0026278F">
            <w:pPr>
              <w:spacing w:line="360" w:lineRule="auto"/>
              <w:rPr>
                <w:rFonts w:ascii="Arial" w:hAnsi="Arial" w:cs="Arial"/>
                <w:bCs/>
                <w:iCs/>
              </w:rPr>
            </w:pPr>
            <w:r w:rsidRPr="00537110">
              <w:rPr>
                <w:rFonts w:ascii="Arial" w:hAnsi="Arial" w:cs="Arial"/>
                <w:bCs/>
                <w:iCs/>
              </w:rPr>
              <w:t>During the activit</w:t>
            </w:r>
            <w:r w:rsidR="00285B1E" w:rsidRPr="00537110">
              <w:rPr>
                <w:rFonts w:ascii="Arial" w:hAnsi="Arial" w:cs="Arial"/>
                <w:bCs/>
                <w:iCs/>
              </w:rPr>
              <w:t>ies</w:t>
            </w:r>
            <w:r w:rsidRPr="00537110">
              <w:rPr>
                <w:rFonts w:ascii="Arial" w:hAnsi="Arial" w:cs="Arial"/>
                <w:bCs/>
                <w:iCs/>
              </w:rPr>
              <w:t xml:space="preserve"> the role of the adults will be to support and scaffold the children’s exploration and learning when appropriate</w:t>
            </w:r>
            <w:r w:rsidR="000C0EE9" w:rsidRPr="00537110">
              <w:rPr>
                <w:rFonts w:ascii="Arial" w:hAnsi="Arial" w:cs="Arial"/>
                <w:bCs/>
                <w:iCs/>
              </w:rPr>
              <w:t>, ensuring to be available and ready to participate in sustained shared thinking when possible.</w:t>
            </w:r>
            <w:r w:rsidR="008051A5" w:rsidRPr="00537110">
              <w:rPr>
                <w:rFonts w:ascii="Arial" w:hAnsi="Arial" w:cs="Arial"/>
                <w:bCs/>
                <w:iCs/>
              </w:rPr>
              <w:t xml:space="preserve"> Practitioners must allow and support individual children to take the lead and where possible, encourage the children to experiment with their ideas</w:t>
            </w:r>
            <w:r w:rsidR="00C835E4">
              <w:rPr>
                <w:rFonts w:ascii="Arial" w:hAnsi="Arial" w:cs="Arial"/>
                <w:bCs/>
                <w:iCs/>
              </w:rPr>
              <w:t xml:space="preserve"> and pursue their interests emphasizing the opportunity for them to make their own choices and decisions</w:t>
            </w:r>
            <w:r w:rsidR="008051A5" w:rsidRPr="00537110">
              <w:rPr>
                <w:rFonts w:ascii="Arial" w:hAnsi="Arial" w:cs="Arial"/>
                <w:bCs/>
                <w:iCs/>
              </w:rPr>
              <w:t>.</w:t>
            </w:r>
            <w:r w:rsidR="00105DBA" w:rsidRPr="00537110">
              <w:rPr>
                <w:rFonts w:ascii="Arial" w:hAnsi="Arial" w:cs="Arial"/>
                <w:bCs/>
                <w:iCs/>
              </w:rPr>
              <w:t xml:space="preserve"> Observation is also important in this activity, ensuring the children are in no danger </w:t>
            </w:r>
            <w:r w:rsidR="00C60B02" w:rsidRPr="00537110">
              <w:rPr>
                <w:rFonts w:ascii="Arial" w:hAnsi="Arial" w:cs="Arial"/>
                <w:bCs/>
                <w:iCs/>
              </w:rPr>
              <w:t xml:space="preserve">and managing risks and challenge </w:t>
            </w:r>
            <w:r w:rsidR="00105DBA" w:rsidRPr="00537110">
              <w:rPr>
                <w:rFonts w:ascii="Arial" w:hAnsi="Arial" w:cs="Arial"/>
                <w:bCs/>
                <w:iCs/>
              </w:rPr>
              <w:t xml:space="preserve">but also knowing when to stand back and give the children room to use the environment as they wish, to explore and to problem solve </w:t>
            </w:r>
            <w:r w:rsidR="000D634F" w:rsidRPr="00537110">
              <w:rPr>
                <w:rFonts w:ascii="Arial" w:hAnsi="Arial" w:cs="Arial"/>
                <w:bCs/>
                <w:iCs/>
              </w:rPr>
              <w:t>with each other</w:t>
            </w:r>
            <w:r w:rsidR="00105DBA" w:rsidRPr="00537110">
              <w:rPr>
                <w:rFonts w:ascii="Arial" w:hAnsi="Arial" w:cs="Arial"/>
                <w:bCs/>
                <w:iCs/>
              </w:rPr>
              <w:t>.</w:t>
            </w:r>
          </w:p>
          <w:p w14:paraId="150ADF55" w14:textId="5C3C0ED9" w:rsidR="0026278F" w:rsidRPr="0026278F" w:rsidRDefault="0026278F" w:rsidP="0026278F">
            <w:pPr>
              <w:spacing w:line="360" w:lineRule="auto"/>
              <w:rPr>
                <w:rFonts w:ascii="Arial" w:hAnsi="Arial" w:cs="Arial"/>
                <w:bCs/>
                <w:iCs/>
              </w:rPr>
            </w:pPr>
          </w:p>
        </w:tc>
      </w:tr>
      <w:tr w:rsidR="00ED401F" w:rsidRPr="00537110" w14:paraId="1118D628" w14:textId="77777777" w:rsidTr="007D4461">
        <w:trPr>
          <w:trHeight w:val="70"/>
        </w:trPr>
        <w:tc>
          <w:tcPr>
            <w:tcW w:w="9016" w:type="dxa"/>
            <w:gridSpan w:val="3"/>
          </w:tcPr>
          <w:p w14:paraId="040445A2" w14:textId="77777777" w:rsidR="004C7BF9" w:rsidRDefault="004C7BF9" w:rsidP="0026278F">
            <w:pPr>
              <w:spacing w:line="360" w:lineRule="auto"/>
              <w:rPr>
                <w:rFonts w:ascii="Arial" w:hAnsi="Arial" w:cs="Arial"/>
                <w:b/>
              </w:rPr>
            </w:pPr>
          </w:p>
          <w:p w14:paraId="2AE4508A" w14:textId="4E3FE36A" w:rsidR="00ED401F" w:rsidRPr="00537110" w:rsidRDefault="00ED401F" w:rsidP="0026278F">
            <w:pPr>
              <w:spacing w:line="360" w:lineRule="auto"/>
              <w:rPr>
                <w:rFonts w:ascii="Arial" w:hAnsi="Arial" w:cs="Arial"/>
                <w:b/>
              </w:rPr>
            </w:pPr>
            <w:r w:rsidRPr="00537110">
              <w:rPr>
                <w:rFonts w:ascii="Arial" w:hAnsi="Arial" w:cs="Arial"/>
                <w:b/>
              </w:rPr>
              <w:t xml:space="preserve">Y </w:t>
            </w:r>
            <w:proofErr w:type="spellStart"/>
            <w:r w:rsidRPr="00537110">
              <w:rPr>
                <w:rFonts w:ascii="Arial" w:hAnsi="Arial" w:cs="Arial"/>
                <w:b/>
              </w:rPr>
              <w:t>weithgaredd</w:t>
            </w:r>
            <w:proofErr w:type="spellEnd"/>
            <w:r w:rsidRPr="00537110">
              <w:rPr>
                <w:rFonts w:ascii="Arial" w:hAnsi="Arial" w:cs="Arial"/>
                <w:b/>
              </w:rPr>
              <w:t>:</w:t>
            </w:r>
          </w:p>
          <w:p w14:paraId="0BC7688F" w14:textId="77777777" w:rsidR="000D1BFA" w:rsidRPr="00537110" w:rsidRDefault="000D1BFA" w:rsidP="0026278F">
            <w:pPr>
              <w:spacing w:line="360" w:lineRule="auto"/>
              <w:rPr>
                <w:rFonts w:ascii="Arial" w:hAnsi="Arial" w:cs="Arial"/>
                <w:b/>
                <w:i/>
              </w:rPr>
            </w:pPr>
          </w:p>
          <w:p w14:paraId="18CCF4BC" w14:textId="77777777" w:rsidR="000D1BFA" w:rsidRPr="00537110" w:rsidRDefault="000D1BFA" w:rsidP="0026278F">
            <w:pPr>
              <w:spacing w:line="360" w:lineRule="auto"/>
              <w:rPr>
                <w:rFonts w:ascii="Arial" w:hAnsi="Arial" w:cs="Arial"/>
                <w:b/>
                <w:i/>
              </w:rPr>
            </w:pPr>
          </w:p>
          <w:p w14:paraId="13F275CF" w14:textId="7C02F70F" w:rsidR="00ED401F" w:rsidRPr="00537110" w:rsidRDefault="00ED401F" w:rsidP="0026278F">
            <w:pPr>
              <w:spacing w:line="360" w:lineRule="auto"/>
              <w:rPr>
                <w:rFonts w:ascii="Arial" w:hAnsi="Arial" w:cs="Arial"/>
                <w:b/>
                <w:i/>
              </w:rPr>
            </w:pPr>
            <w:r w:rsidRPr="00537110">
              <w:rPr>
                <w:rFonts w:ascii="Arial" w:hAnsi="Arial" w:cs="Arial"/>
                <w:b/>
                <w:i/>
              </w:rPr>
              <w:t>The activity:</w:t>
            </w:r>
          </w:p>
          <w:p w14:paraId="6BDB163C" w14:textId="5241A3BB" w:rsidR="00ED401F" w:rsidRPr="00537110" w:rsidRDefault="004B2D23" w:rsidP="0026278F">
            <w:pPr>
              <w:spacing w:line="360" w:lineRule="auto"/>
              <w:rPr>
                <w:rFonts w:ascii="Arial" w:hAnsi="Arial" w:cs="Arial"/>
                <w:bCs/>
                <w:iCs/>
              </w:rPr>
            </w:pPr>
            <w:r w:rsidRPr="00537110">
              <w:rPr>
                <w:rFonts w:ascii="Arial" w:hAnsi="Arial" w:cs="Arial"/>
                <w:bCs/>
                <w:iCs/>
              </w:rPr>
              <w:t xml:space="preserve">The activity is semi-structured leaving room for the children to make their own choices and to explore the environment in </w:t>
            </w:r>
            <w:r w:rsidR="00285B1E" w:rsidRPr="00537110">
              <w:rPr>
                <w:rFonts w:ascii="Arial" w:hAnsi="Arial" w:cs="Arial"/>
                <w:bCs/>
                <w:iCs/>
              </w:rPr>
              <w:t>their own unique way</w:t>
            </w:r>
            <w:r w:rsidRPr="00537110">
              <w:rPr>
                <w:rFonts w:ascii="Arial" w:hAnsi="Arial" w:cs="Arial"/>
                <w:bCs/>
                <w:iCs/>
              </w:rPr>
              <w:t xml:space="preserve">. </w:t>
            </w:r>
          </w:p>
          <w:p w14:paraId="59FA2F93" w14:textId="7CA260AA" w:rsidR="00285B1E" w:rsidRPr="00537110" w:rsidRDefault="004B2D23" w:rsidP="0026278F">
            <w:pPr>
              <w:spacing w:line="360" w:lineRule="auto"/>
              <w:rPr>
                <w:rFonts w:ascii="Arial" w:hAnsi="Arial" w:cs="Arial"/>
                <w:bCs/>
                <w:iCs/>
              </w:rPr>
            </w:pPr>
            <w:r w:rsidRPr="00537110">
              <w:rPr>
                <w:rFonts w:ascii="Arial" w:hAnsi="Arial" w:cs="Arial"/>
                <w:bCs/>
                <w:iCs/>
              </w:rPr>
              <w:t>The first activity that the children will all take part in together if possible is reading the story of The Three Little Pigs</w:t>
            </w:r>
            <w:r w:rsidR="00285B1E" w:rsidRPr="00537110">
              <w:rPr>
                <w:rFonts w:ascii="Arial" w:hAnsi="Arial" w:cs="Arial"/>
                <w:bCs/>
                <w:iCs/>
              </w:rPr>
              <w:t xml:space="preserve"> and discussing the story and the images in the story. The next part of the activity encourages the children to make their own choices, the options that need to be explained to the children are: </w:t>
            </w:r>
          </w:p>
          <w:p w14:paraId="638DFE8C" w14:textId="5155C418" w:rsidR="004B2D23" w:rsidRPr="00537110" w:rsidRDefault="004B2D23" w:rsidP="0026278F">
            <w:pPr>
              <w:spacing w:line="360" w:lineRule="auto"/>
              <w:rPr>
                <w:rFonts w:ascii="Arial" w:hAnsi="Arial" w:cs="Arial"/>
                <w:bCs/>
                <w:iCs/>
              </w:rPr>
            </w:pPr>
            <w:r w:rsidRPr="00537110">
              <w:rPr>
                <w:rFonts w:ascii="Arial" w:hAnsi="Arial" w:cs="Arial"/>
                <w:bCs/>
                <w:iCs/>
                <w:color w:val="FF0000"/>
              </w:rPr>
              <w:t>-</w:t>
            </w:r>
            <w:r w:rsidRPr="00537110">
              <w:rPr>
                <w:rFonts w:ascii="Arial" w:hAnsi="Arial" w:cs="Arial"/>
                <w:bCs/>
                <w:iCs/>
              </w:rPr>
              <w:t>Hav</w:t>
            </w:r>
            <w:r w:rsidR="00285B1E" w:rsidRPr="00537110">
              <w:rPr>
                <w:rFonts w:ascii="Arial" w:hAnsi="Arial" w:cs="Arial"/>
                <w:bCs/>
                <w:iCs/>
              </w:rPr>
              <w:t>e</w:t>
            </w:r>
            <w:r w:rsidRPr="00537110">
              <w:rPr>
                <w:rFonts w:ascii="Arial" w:hAnsi="Arial" w:cs="Arial"/>
                <w:bCs/>
                <w:iCs/>
              </w:rPr>
              <w:t xml:space="preserve"> a look through the books provided</w:t>
            </w:r>
            <w:r w:rsidR="00285B1E" w:rsidRPr="00537110">
              <w:rPr>
                <w:rFonts w:ascii="Arial" w:hAnsi="Arial" w:cs="Arial"/>
                <w:bCs/>
                <w:iCs/>
              </w:rPr>
              <w:t>, this can be done individually or in groups and can be used to inspire what they would like to do next</w:t>
            </w:r>
            <w:r w:rsidR="00A8615F" w:rsidRPr="00537110">
              <w:rPr>
                <w:rFonts w:ascii="Arial" w:hAnsi="Arial" w:cs="Arial"/>
                <w:bCs/>
                <w:iCs/>
              </w:rPr>
              <w:t>.</w:t>
            </w:r>
          </w:p>
          <w:p w14:paraId="596B3D2A" w14:textId="0E09C7D5" w:rsidR="004B2D23" w:rsidRPr="00537110" w:rsidRDefault="004B2D23" w:rsidP="0026278F">
            <w:pPr>
              <w:spacing w:line="360" w:lineRule="auto"/>
              <w:rPr>
                <w:rFonts w:ascii="Arial" w:hAnsi="Arial" w:cs="Arial"/>
                <w:bCs/>
                <w:iCs/>
              </w:rPr>
            </w:pPr>
            <w:r w:rsidRPr="00537110">
              <w:rPr>
                <w:rFonts w:ascii="Arial" w:hAnsi="Arial" w:cs="Arial"/>
                <w:bCs/>
                <w:iCs/>
              </w:rPr>
              <w:t>-</w:t>
            </w:r>
            <w:r w:rsidR="00A8615F" w:rsidRPr="00537110">
              <w:rPr>
                <w:rFonts w:ascii="Arial" w:hAnsi="Arial" w:cs="Arial"/>
                <w:bCs/>
                <w:iCs/>
              </w:rPr>
              <w:t>Using the baskets provided the children can c</w:t>
            </w:r>
            <w:r w:rsidR="00285B1E" w:rsidRPr="00537110">
              <w:rPr>
                <w:rFonts w:ascii="Arial" w:hAnsi="Arial" w:cs="Arial"/>
                <w:bCs/>
                <w:iCs/>
              </w:rPr>
              <w:t>ollect</w:t>
            </w:r>
            <w:r w:rsidRPr="00537110">
              <w:rPr>
                <w:rFonts w:ascii="Arial" w:hAnsi="Arial" w:cs="Arial"/>
                <w:bCs/>
                <w:iCs/>
              </w:rPr>
              <w:t xml:space="preserve"> materials that </w:t>
            </w:r>
            <w:r w:rsidR="00A8615F" w:rsidRPr="00537110">
              <w:rPr>
                <w:rFonts w:ascii="Arial" w:hAnsi="Arial" w:cs="Arial"/>
                <w:bCs/>
                <w:iCs/>
              </w:rPr>
              <w:t>are</w:t>
            </w:r>
            <w:r w:rsidRPr="00537110">
              <w:rPr>
                <w:rFonts w:ascii="Arial" w:hAnsi="Arial" w:cs="Arial"/>
                <w:bCs/>
                <w:iCs/>
              </w:rPr>
              <w:t xml:space="preserve"> found in the woodland area such as sticks and leaves</w:t>
            </w:r>
            <w:r w:rsidR="00A8615F" w:rsidRPr="00537110">
              <w:rPr>
                <w:rFonts w:ascii="Arial" w:hAnsi="Arial" w:cs="Arial"/>
                <w:bCs/>
                <w:iCs/>
              </w:rPr>
              <w:t xml:space="preserve"> etc.</w:t>
            </w:r>
            <w:r w:rsidRPr="00537110">
              <w:rPr>
                <w:rFonts w:ascii="Arial" w:hAnsi="Arial" w:cs="Arial"/>
                <w:bCs/>
                <w:iCs/>
              </w:rPr>
              <w:t>,</w:t>
            </w:r>
            <w:r w:rsidR="00285B1E" w:rsidRPr="00537110">
              <w:rPr>
                <w:rFonts w:ascii="Arial" w:hAnsi="Arial" w:cs="Arial"/>
                <w:bCs/>
                <w:iCs/>
              </w:rPr>
              <w:t xml:space="preserve"> resources that have been provided such as</w:t>
            </w:r>
            <w:r w:rsidRPr="00537110">
              <w:rPr>
                <w:rFonts w:ascii="Arial" w:hAnsi="Arial" w:cs="Arial"/>
                <w:bCs/>
                <w:iCs/>
              </w:rPr>
              <w:t xml:space="preserve"> the straw</w:t>
            </w:r>
            <w:r w:rsidR="00A8615F" w:rsidRPr="00537110">
              <w:rPr>
                <w:rFonts w:ascii="Arial" w:hAnsi="Arial" w:cs="Arial"/>
                <w:bCs/>
                <w:iCs/>
              </w:rPr>
              <w:t>, the rope, sheets, masking tape</w:t>
            </w:r>
            <w:r w:rsidRPr="00537110">
              <w:rPr>
                <w:rFonts w:ascii="Arial" w:hAnsi="Arial" w:cs="Arial"/>
                <w:bCs/>
                <w:iCs/>
              </w:rPr>
              <w:t xml:space="preserve"> and the cardboard boxe</w:t>
            </w:r>
            <w:r w:rsidR="00285B1E" w:rsidRPr="00537110">
              <w:rPr>
                <w:rFonts w:ascii="Arial" w:hAnsi="Arial" w:cs="Arial"/>
                <w:bCs/>
                <w:iCs/>
              </w:rPr>
              <w:t>s to</w:t>
            </w:r>
            <w:r w:rsidRPr="00537110">
              <w:rPr>
                <w:rFonts w:ascii="Arial" w:hAnsi="Arial" w:cs="Arial"/>
                <w:bCs/>
                <w:iCs/>
              </w:rPr>
              <w:t xml:space="preserve"> create a den/house in either life size or miniature form, either individually or in a group.</w:t>
            </w:r>
            <w:r w:rsidR="00A8615F" w:rsidRPr="00537110">
              <w:rPr>
                <w:rFonts w:ascii="Arial" w:hAnsi="Arial" w:cs="Arial"/>
                <w:bCs/>
                <w:iCs/>
              </w:rPr>
              <w:t xml:space="preserve"> The children will have the opportunity to work together with this activity and will need to problem solve, use their imagination and think critically in order to create a structure. </w:t>
            </w:r>
          </w:p>
          <w:p w14:paraId="02165B37" w14:textId="5CF004CA" w:rsidR="004B2D23" w:rsidRPr="00537110" w:rsidRDefault="004B2D23" w:rsidP="0026278F">
            <w:pPr>
              <w:spacing w:line="360" w:lineRule="auto"/>
              <w:rPr>
                <w:rFonts w:ascii="Arial" w:hAnsi="Arial" w:cs="Arial"/>
                <w:bCs/>
                <w:iCs/>
              </w:rPr>
            </w:pPr>
            <w:r w:rsidRPr="00537110">
              <w:rPr>
                <w:rFonts w:ascii="Arial" w:hAnsi="Arial" w:cs="Arial"/>
                <w:bCs/>
                <w:iCs/>
              </w:rPr>
              <w:t>-Using the masks provided</w:t>
            </w:r>
            <w:r w:rsidR="00A8615F" w:rsidRPr="00537110">
              <w:rPr>
                <w:rFonts w:ascii="Arial" w:hAnsi="Arial" w:cs="Arial"/>
                <w:bCs/>
                <w:iCs/>
              </w:rPr>
              <w:t xml:space="preserve"> on the tuff tray</w:t>
            </w:r>
            <w:r w:rsidRPr="00537110">
              <w:rPr>
                <w:rFonts w:ascii="Arial" w:hAnsi="Arial" w:cs="Arial"/>
                <w:bCs/>
                <w:iCs/>
              </w:rPr>
              <w:t>, decorate these with the colouring pens and/or materials found in the woods to create either a pig or wolf mask</w:t>
            </w:r>
            <w:r w:rsidR="00A8615F" w:rsidRPr="00537110">
              <w:rPr>
                <w:rFonts w:ascii="Arial" w:hAnsi="Arial" w:cs="Arial"/>
                <w:bCs/>
                <w:iCs/>
              </w:rPr>
              <w:t>, which they can keep or use to support the role play activity</w:t>
            </w:r>
            <w:r w:rsidRPr="00537110">
              <w:rPr>
                <w:rFonts w:ascii="Arial" w:hAnsi="Arial" w:cs="Arial"/>
                <w:bCs/>
                <w:iCs/>
              </w:rPr>
              <w:t xml:space="preserve">. </w:t>
            </w:r>
          </w:p>
          <w:p w14:paraId="2EB5F020" w14:textId="25A2AF90" w:rsidR="004B2D23" w:rsidRPr="00537110" w:rsidRDefault="004B2D23" w:rsidP="0026278F">
            <w:pPr>
              <w:spacing w:line="360" w:lineRule="auto"/>
              <w:rPr>
                <w:rFonts w:ascii="Arial" w:hAnsi="Arial" w:cs="Arial"/>
                <w:bCs/>
                <w:iCs/>
              </w:rPr>
            </w:pPr>
            <w:r w:rsidRPr="00537110">
              <w:rPr>
                <w:rFonts w:ascii="Arial" w:hAnsi="Arial" w:cs="Arial"/>
                <w:bCs/>
                <w:iCs/>
              </w:rPr>
              <w:t>-Role play the story of The Three Little Pigs, this could be done using the dens, miniature houses</w:t>
            </w:r>
            <w:r w:rsidR="00285B1E" w:rsidRPr="00537110">
              <w:rPr>
                <w:rFonts w:ascii="Arial" w:hAnsi="Arial" w:cs="Arial"/>
                <w:bCs/>
                <w:iCs/>
              </w:rPr>
              <w:t xml:space="preserve">, toy animals </w:t>
            </w:r>
            <w:r w:rsidRPr="00537110">
              <w:rPr>
                <w:rFonts w:ascii="Arial" w:hAnsi="Arial" w:cs="Arial"/>
                <w:bCs/>
                <w:iCs/>
              </w:rPr>
              <w:t>and masks if the children decided to do these activities or just using their imagination.</w:t>
            </w:r>
            <w:r w:rsidR="00A8615F" w:rsidRPr="00537110">
              <w:rPr>
                <w:rFonts w:ascii="Arial" w:hAnsi="Arial" w:cs="Arial"/>
                <w:bCs/>
                <w:iCs/>
              </w:rPr>
              <w:t xml:space="preserve"> This could be a great opportunity to intertwine the work of the children with the environment and to allow them to work on their communication skills and social development. </w:t>
            </w:r>
            <w:r w:rsidRPr="00537110">
              <w:rPr>
                <w:rFonts w:ascii="Arial" w:hAnsi="Arial" w:cs="Arial"/>
                <w:bCs/>
                <w:iCs/>
              </w:rPr>
              <w:t xml:space="preserve"> </w:t>
            </w:r>
          </w:p>
          <w:p w14:paraId="14C9B660" w14:textId="3A3E018D" w:rsidR="004B2D23" w:rsidRPr="00537110" w:rsidRDefault="004B2D23" w:rsidP="0026278F">
            <w:pPr>
              <w:spacing w:line="360" w:lineRule="auto"/>
              <w:rPr>
                <w:rFonts w:ascii="Arial" w:hAnsi="Arial" w:cs="Arial"/>
                <w:bCs/>
                <w:iCs/>
              </w:rPr>
            </w:pPr>
            <w:r w:rsidRPr="00537110">
              <w:rPr>
                <w:rFonts w:ascii="Arial" w:hAnsi="Arial" w:cs="Arial"/>
                <w:bCs/>
                <w:iCs/>
              </w:rPr>
              <w:t xml:space="preserve">-The woodland area can also be used for open ended play as none of the above activities are mandatory. </w:t>
            </w:r>
            <w:r w:rsidR="00A8615F" w:rsidRPr="00537110">
              <w:rPr>
                <w:rFonts w:ascii="Arial" w:hAnsi="Arial" w:cs="Arial"/>
                <w:bCs/>
                <w:iCs/>
              </w:rPr>
              <w:t xml:space="preserve">All of the resources provided have the option to be loose parts and used for a purpose the children see fit, </w:t>
            </w:r>
            <w:r w:rsidR="000D634F" w:rsidRPr="00537110">
              <w:rPr>
                <w:rFonts w:ascii="Arial" w:hAnsi="Arial" w:cs="Arial"/>
                <w:bCs/>
                <w:iCs/>
              </w:rPr>
              <w:t xml:space="preserve">allowing the children to show their individuality and creativity in their own way is an important aspect of this experience. </w:t>
            </w:r>
          </w:p>
          <w:p w14:paraId="035076E7" w14:textId="77777777" w:rsidR="00ED401F" w:rsidRPr="00537110" w:rsidRDefault="00ED401F" w:rsidP="0026278F">
            <w:pPr>
              <w:spacing w:line="360" w:lineRule="auto"/>
              <w:rPr>
                <w:rFonts w:ascii="Arial" w:hAnsi="Arial" w:cs="Arial"/>
                <w:b/>
                <w:i/>
              </w:rPr>
            </w:pPr>
          </w:p>
          <w:p w14:paraId="40EE1C36" w14:textId="71A71192" w:rsidR="00ED401F" w:rsidRPr="00537110" w:rsidRDefault="00ED401F" w:rsidP="0026278F">
            <w:pPr>
              <w:spacing w:line="360" w:lineRule="auto"/>
              <w:rPr>
                <w:rFonts w:ascii="Arial" w:hAnsi="Arial" w:cs="Arial"/>
                <w:b/>
                <w:i/>
              </w:rPr>
            </w:pPr>
          </w:p>
          <w:p w14:paraId="09BD287A" w14:textId="77777777" w:rsidR="00ED401F" w:rsidRPr="00537110" w:rsidRDefault="00ED401F" w:rsidP="0026278F">
            <w:pPr>
              <w:spacing w:line="360" w:lineRule="auto"/>
              <w:rPr>
                <w:rFonts w:ascii="Arial" w:hAnsi="Arial" w:cs="Arial"/>
                <w:b/>
                <w:i/>
              </w:rPr>
            </w:pPr>
          </w:p>
          <w:p w14:paraId="72285A30" w14:textId="77777777" w:rsidR="00ED401F" w:rsidRPr="00537110" w:rsidRDefault="00ED401F" w:rsidP="0026278F">
            <w:pPr>
              <w:spacing w:line="360" w:lineRule="auto"/>
              <w:rPr>
                <w:rFonts w:ascii="Arial" w:hAnsi="Arial" w:cs="Arial"/>
                <w:b/>
                <w:i/>
              </w:rPr>
            </w:pPr>
          </w:p>
        </w:tc>
      </w:tr>
    </w:tbl>
    <w:p w14:paraId="24AB41F9" w14:textId="77777777" w:rsidR="0026278F" w:rsidRDefault="0026278F" w:rsidP="0026278F">
      <w:pPr>
        <w:rPr>
          <w:rFonts w:ascii="Arial" w:hAnsi="Arial" w:cs="Arial"/>
        </w:rPr>
      </w:pPr>
    </w:p>
    <w:p w14:paraId="2099FB96" w14:textId="590EA13B" w:rsidR="0026278F" w:rsidRPr="0026278F" w:rsidRDefault="0026278F" w:rsidP="0026278F">
      <w:pPr>
        <w:rPr>
          <w:rFonts w:ascii="Arial" w:hAnsi="Arial" w:cs="Arial"/>
        </w:rPr>
        <w:sectPr w:rsidR="0026278F" w:rsidRPr="0026278F">
          <w:headerReference w:type="default" r:id="rId10"/>
          <w:footerReference w:type="default" r:id="rId11"/>
          <w:pgSz w:w="11906" w:h="16838"/>
          <w:pgMar w:top="1440" w:right="1440" w:bottom="1440" w:left="1440" w:header="720" w:footer="720" w:gutter="0"/>
          <w:cols w:space="720"/>
          <w:docGrid w:linePitch="360"/>
        </w:sectPr>
      </w:pPr>
    </w:p>
    <w:p w14:paraId="28496B2A" w14:textId="5975C1F9" w:rsidR="00CE2086" w:rsidRPr="00CE2086" w:rsidRDefault="00335C25" w:rsidP="00CE2086">
      <w:pPr>
        <w:tabs>
          <w:tab w:val="center" w:pos="4320"/>
          <w:tab w:val="right" w:pos="8640"/>
        </w:tabs>
        <w:spacing w:after="0" w:line="240" w:lineRule="auto"/>
        <w:rPr>
          <w:rFonts w:ascii="Arial" w:eastAsia="MS Mincho" w:hAnsi="Arial" w:cs="Arial"/>
          <w:sz w:val="32"/>
          <w:szCs w:val="32"/>
          <w:lang w:val="en-GB"/>
        </w:rPr>
      </w:pPr>
      <w:r>
        <w:rPr>
          <w:rFonts w:ascii="Arial" w:eastAsia="MS Mincho" w:hAnsi="Arial" w:cs="Arial"/>
          <w:b/>
          <w:sz w:val="56"/>
          <w:szCs w:val="56"/>
          <w:lang w:val="en-GB"/>
        </w:rPr>
        <w:lastRenderedPageBreak/>
        <w:t>Component 2 – Risk Benefit Assessment</w:t>
      </w:r>
    </w:p>
    <w:p w14:paraId="23A0F6E9" w14:textId="77777777" w:rsidR="00CE2086" w:rsidRPr="00CE2086" w:rsidRDefault="00CE2086" w:rsidP="00CE2086">
      <w:pPr>
        <w:tabs>
          <w:tab w:val="left" w:pos="1418"/>
          <w:tab w:val="center" w:pos="4320"/>
          <w:tab w:val="right" w:pos="8640"/>
        </w:tabs>
        <w:spacing w:after="0" w:line="240" w:lineRule="auto"/>
        <w:rPr>
          <w:rFonts w:ascii="Arial" w:eastAsia="MS Mincho" w:hAnsi="Arial" w:cs="Arial"/>
          <w:lang w:val="en-GB"/>
        </w:rPr>
      </w:pPr>
    </w:p>
    <w:tbl>
      <w:tblPr>
        <w:tblStyle w:val="TableGrid1"/>
        <w:tblW w:w="0" w:type="auto"/>
        <w:tblInd w:w="108" w:type="dxa"/>
        <w:tblLook w:val="04A0" w:firstRow="1" w:lastRow="0" w:firstColumn="1" w:lastColumn="0" w:noHBand="0" w:noVBand="1"/>
      </w:tblPr>
      <w:tblGrid>
        <w:gridCol w:w="2209"/>
        <w:gridCol w:w="7233"/>
        <w:gridCol w:w="1657"/>
        <w:gridCol w:w="2741"/>
      </w:tblGrid>
      <w:tr w:rsidR="00CE2086" w:rsidRPr="00CE2086" w14:paraId="62658681" w14:textId="77777777" w:rsidTr="004953BB">
        <w:tc>
          <w:tcPr>
            <w:tcW w:w="2268" w:type="dxa"/>
            <w:shd w:val="clear" w:color="auto" w:fill="D9D9D9"/>
          </w:tcPr>
          <w:p w14:paraId="712D1B83" w14:textId="77777777" w:rsidR="00CE2086" w:rsidRPr="00CE2086" w:rsidRDefault="00CE2086" w:rsidP="00CE2086">
            <w:pPr>
              <w:rPr>
                <w:rFonts w:ascii="Arial" w:hAnsi="Arial" w:cs="Arial"/>
                <w:sz w:val="24"/>
                <w:szCs w:val="24"/>
              </w:rPr>
            </w:pPr>
            <w:r w:rsidRPr="00CE2086">
              <w:rPr>
                <w:rFonts w:ascii="Arial" w:hAnsi="Arial" w:cs="Arial"/>
                <w:b/>
                <w:sz w:val="24"/>
                <w:szCs w:val="24"/>
              </w:rPr>
              <w:t>Location / Activity:</w:t>
            </w:r>
          </w:p>
        </w:tc>
        <w:tc>
          <w:tcPr>
            <w:tcW w:w="7655" w:type="dxa"/>
          </w:tcPr>
          <w:p w14:paraId="6A856CBE" w14:textId="6BA19389" w:rsidR="00CE2086" w:rsidRPr="00CE2086" w:rsidRDefault="00143B34" w:rsidP="00CE2086">
            <w:pPr>
              <w:rPr>
                <w:rFonts w:ascii="Arial" w:hAnsi="Arial" w:cs="Arial"/>
                <w:sz w:val="24"/>
                <w:szCs w:val="24"/>
              </w:rPr>
            </w:pPr>
            <w:r>
              <w:rPr>
                <w:rFonts w:ascii="Arial" w:hAnsi="Arial" w:cs="Arial"/>
                <w:sz w:val="24"/>
                <w:szCs w:val="24"/>
              </w:rPr>
              <w:t>Three Little Pigs themed activities in a woodland area</w:t>
            </w:r>
          </w:p>
        </w:tc>
        <w:tc>
          <w:tcPr>
            <w:tcW w:w="1701" w:type="dxa"/>
            <w:shd w:val="clear" w:color="auto" w:fill="D9D9D9"/>
          </w:tcPr>
          <w:p w14:paraId="1BA9B47B" w14:textId="77777777" w:rsidR="00CE2086" w:rsidRPr="00CE2086" w:rsidRDefault="00CE2086" w:rsidP="00CE2086">
            <w:pPr>
              <w:rPr>
                <w:rFonts w:ascii="Arial" w:hAnsi="Arial" w:cs="Arial"/>
                <w:sz w:val="24"/>
                <w:szCs w:val="24"/>
              </w:rPr>
            </w:pPr>
            <w:r w:rsidRPr="00CE2086">
              <w:rPr>
                <w:rFonts w:ascii="Arial" w:hAnsi="Arial" w:cs="Arial"/>
                <w:b/>
                <w:sz w:val="24"/>
                <w:szCs w:val="24"/>
              </w:rPr>
              <w:t>Date:</w:t>
            </w:r>
          </w:p>
        </w:tc>
        <w:tc>
          <w:tcPr>
            <w:tcW w:w="2835" w:type="dxa"/>
          </w:tcPr>
          <w:p w14:paraId="587D8509" w14:textId="78260666" w:rsidR="00CE2086" w:rsidRPr="00CE2086" w:rsidRDefault="00143B34" w:rsidP="00CE2086">
            <w:pPr>
              <w:rPr>
                <w:rFonts w:ascii="Arial" w:hAnsi="Arial" w:cs="Arial"/>
                <w:sz w:val="24"/>
                <w:szCs w:val="24"/>
              </w:rPr>
            </w:pPr>
            <w:r>
              <w:rPr>
                <w:rFonts w:ascii="Arial" w:hAnsi="Arial" w:cs="Arial"/>
                <w:sz w:val="24"/>
                <w:szCs w:val="24"/>
              </w:rPr>
              <w:t>11/05/2021</w:t>
            </w:r>
          </w:p>
        </w:tc>
      </w:tr>
      <w:tr w:rsidR="00CE2086" w:rsidRPr="00CE2086" w14:paraId="647579B1" w14:textId="77777777" w:rsidTr="004953BB">
        <w:tc>
          <w:tcPr>
            <w:tcW w:w="2268" w:type="dxa"/>
            <w:shd w:val="clear" w:color="auto" w:fill="D9D9D9"/>
          </w:tcPr>
          <w:p w14:paraId="6BE5F3B4" w14:textId="77777777" w:rsidR="00CE2086" w:rsidRPr="00CE2086" w:rsidRDefault="00CE2086" w:rsidP="00CE2086">
            <w:pPr>
              <w:rPr>
                <w:rFonts w:ascii="Arial" w:hAnsi="Arial" w:cs="Arial"/>
                <w:sz w:val="24"/>
                <w:szCs w:val="24"/>
              </w:rPr>
            </w:pPr>
            <w:r w:rsidRPr="00CE2086">
              <w:rPr>
                <w:rFonts w:ascii="Arial" w:hAnsi="Arial" w:cs="Arial"/>
                <w:b/>
                <w:sz w:val="24"/>
                <w:szCs w:val="24"/>
              </w:rPr>
              <w:t>Assessor:</w:t>
            </w:r>
            <w:r w:rsidRPr="00CE2086">
              <w:rPr>
                <w:rFonts w:ascii="Arial" w:hAnsi="Arial" w:cs="Arial"/>
                <w:sz w:val="24"/>
                <w:szCs w:val="24"/>
              </w:rPr>
              <w:t xml:space="preserve">  </w:t>
            </w:r>
          </w:p>
        </w:tc>
        <w:tc>
          <w:tcPr>
            <w:tcW w:w="7655" w:type="dxa"/>
          </w:tcPr>
          <w:p w14:paraId="6FC32F5B" w14:textId="38B7C93D" w:rsidR="00CE2086" w:rsidRPr="00CE2086" w:rsidRDefault="00143B34" w:rsidP="00CE2086">
            <w:pPr>
              <w:rPr>
                <w:rFonts w:ascii="Arial" w:hAnsi="Arial" w:cs="Arial"/>
                <w:sz w:val="24"/>
                <w:szCs w:val="24"/>
              </w:rPr>
            </w:pPr>
            <w:r>
              <w:rPr>
                <w:rFonts w:ascii="Arial" w:hAnsi="Arial" w:cs="Arial"/>
                <w:sz w:val="24"/>
                <w:szCs w:val="24"/>
              </w:rPr>
              <w:t>Alexandra Wilson</w:t>
            </w:r>
          </w:p>
        </w:tc>
        <w:tc>
          <w:tcPr>
            <w:tcW w:w="1701" w:type="dxa"/>
            <w:shd w:val="clear" w:color="auto" w:fill="D9D9D9"/>
          </w:tcPr>
          <w:p w14:paraId="2DFCB6B6" w14:textId="77777777" w:rsidR="00CE2086" w:rsidRPr="00CE2086" w:rsidRDefault="00CE2086" w:rsidP="00CE2086">
            <w:pPr>
              <w:rPr>
                <w:rFonts w:ascii="Arial" w:hAnsi="Arial" w:cs="Arial"/>
                <w:sz w:val="24"/>
                <w:szCs w:val="24"/>
              </w:rPr>
            </w:pPr>
            <w:r w:rsidRPr="00CE2086">
              <w:rPr>
                <w:rFonts w:ascii="Arial" w:hAnsi="Arial" w:cs="Arial"/>
                <w:b/>
                <w:sz w:val="24"/>
                <w:szCs w:val="24"/>
              </w:rPr>
              <w:t>Review date:</w:t>
            </w:r>
            <w:r w:rsidRPr="00CE2086">
              <w:rPr>
                <w:rFonts w:ascii="Arial" w:hAnsi="Arial" w:cs="Arial"/>
                <w:sz w:val="24"/>
                <w:szCs w:val="24"/>
              </w:rPr>
              <w:t xml:space="preserve">  </w:t>
            </w:r>
          </w:p>
        </w:tc>
        <w:tc>
          <w:tcPr>
            <w:tcW w:w="2835" w:type="dxa"/>
          </w:tcPr>
          <w:p w14:paraId="52FA394F" w14:textId="6ECF5428" w:rsidR="00CE2086" w:rsidRPr="00CE2086" w:rsidRDefault="00143B34" w:rsidP="00CE2086">
            <w:pPr>
              <w:rPr>
                <w:rFonts w:ascii="Arial" w:hAnsi="Arial" w:cs="Arial"/>
                <w:sz w:val="24"/>
                <w:szCs w:val="24"/>
              </w:rPr>
            </w:pPr>
            <w:r>
              <w:rPr>
                <w:rFonts w:ascii="Arial" w:hAnsi="Arial" w:cs="Arial"/>
                <w:sz w:val="24"/>
                <w:szCs w:val="24"/>
              </w:rPr>
              <w:t>11/11/2021</w:t>
            </w:r>
          </w:p>
        </w:tc>
      </w:tr>
    </w:tbl>
    <w:p w14:paraId="09CA6E05" w14:textId="77777777" w:rsidR="00CE2086" w:rsidRPr="00CE2086" w:rsidRDefault="00CE2086" w:rsidP="00CE2086">
      <w:pPr>
        <w:spacing w:after="0" w:line="240" w:lineRule="auto"/>
        <w:rPr>
          <w:rFonts w:ascii="Arial" w:eastAsia="MS Mincho" w:hAnsi="Arial" w:cs="Arial"/>
          <w:sz w:val="16"/>
          <w:szCs w:val="16"/>
          <w:lang w:val="en-GB"/>
        </w:rPr>
      </w:pPr>
    </w:p>
    <w:p w14:paraId="3D49089F" w14:textId="77777777" w:rsidR="00CE2086" w:rsidRPr="00CE2086" w:rsidRDefault="00CE2086" w:rsidP="00CE2086">
      <w:pPr>
        <w:spacing w:after="0" w:line="240" w:lineRule="auto"/>
        <w:rPr>
          <w:rFonts w:ascii="Arial" w:eastAsia="MS Mincho" w:hAnsi="Arial" w:cs="Arial"/>
          <w:sz w:val="16"/>
          <w:szCs w:val="16"/>
          <w:lang w:val="en-GB"/>
        </w:rPr>
      </w:pPr>
    </w:p>
    <w:tbl>
      <w:tblPr>
        <w:tblStyle w:val="TableGrid1"/>
        <w:tblW w:w="14601" w:type="dxa"/>
        <w:tblInd w:w="108" w:type="dxa"/>
        <w:tblLook w:val="04A0" w:firstRow="1" w:lastRow="0" w:firstColumn="1" w:lastColumn="0" w:noHBand="0" w:noVBand="1"/>
      </w:tblPr>
      <w:tblGrid>
        <w:gridCol w:w="1561"/>
        <w:gridCol w:w="2942"/>
        <w:gridCol w:w="2252"/>
        <w:gridCol w:w="1036"/>
        <w:gridCol w:w="5594"/>
        <w:gridCol w:w="1216"/>
      </w:tblGrid>
      <w:tr w:rsidR="00CE2086" w:rsidRPr="00CE2086" w14:paraId="12B520D9" w14:textId="77777777" w:rsidTr="004953BB">
        <w:trPr>
          <w:cantSplit/>
          <w:tblHeader/>
        </w:trPr>
        <w:tc>
          <w:tcPr>
            <w:tcW w:w="1560" w:type="dxa"/>
            <w:shd w:val="clear" w:color="auto" w:fill="D9D9D9"/>
            <w:vAlign w:val="center"/>
          </w:tcPr>
          <w:p w14:paraId="35DC9B99" w14:textId="77777777" w:rsidR="00CE2086" w:rsidRPr="00CE2086" w:rsidRDefault="00CE2086" w:rsidP="00CE2086">
            <w:pPr>
              <w:autoSpaceDE w:val="0"/>
              <w:autoSpaceDN w:val="0"/>
              <w:adjustRightInd w:val="0"/>
              <w:rPr>
                <w:rFonts w:ascii="Arial" w:hAnsi="Arial" w:cs="Arial"/>
                <w:b/>
                <w:sz w:val="24"/>
                <w:szCs w:val="24"/>
              </w:rPr>
            </w:pPr>
            <w:r w:rsidRPr="00CE2086">
              <w:rPr>
                <w:rFonts w:ascii="Arial" w:hAnsi="Arial" w:cs="Arial"/>
                <w:b/>
                <w:sz w:val="24"/>
                <w:szCs w:val="24"/>
              </w:rPr>
              <w:t>ACTIVITY</w:t>
            </w:r>
          </w:p>
        </w:tc>
        <w:tc>
          <w:tcPr>
            <w:tcW w:w="2976" w:type="dxa"/>
            <w:shd w:val="clear" w:color="auto" w:fill="D9D9D9"/>
            <w:vAlign w:val="center"/>
          </w:tcPr>
          <w:p w14:paraId="6B49FC45" w14:textId="77777777" w:rsidR="00CE2086" w:rsidRPr="00CE2086" w:rsidRDefault="00CE2086" w:rsidP="00CE2086">
            <w:pPr>
              <w:rPr>
                <w:rFonts w:ascii="Arial" w:hAnsi="Arial" w:cs="Arial"/>
                <w:b/>
                <w:sz w:val="24"/>
                <w:szCs w:val="24"/>
              </w:rPr>
            </w:pPr>
            <w:r w:rsidRPr="00CE2086">
              <w:rPr>
                <w:rFonts w:ascii="Arial" w:hAnsi="Arial" w:cs="Arial"/>
                <w:b/>
                <w:sz w:val="24"/>
                <w:szCs w:val="24"/>
              </w:rPr>
              <w:t>How will young people BENEFIT from this activity?</w:t>
            </w:r>
          </w:p>
        </w:tc>
        <w:tc>
          <w:tcPr>
            <w:tcW w:w="2268" w:type="dxa"/>
            <w:shd w:val="clear" w:color="auto" w:fill="D9D9D9"/>
            <w:vAlign w:val="center"/>
          </w:tcPr>
          <w:p w14:paraId="105FCC0B" w14:textId="77777777" w:rsidR="00CE2086" w:rsidRPr="00CE2086" w:rsidRDefault="00CE2086" w:rsidP="00CE2086">
            <w:pPr>
              <w:autoSpaceDE w:val="0"/>
              <w:autoSpaceDN w:val="0"/>
              <w:adjustRightInd w:val="0"/>
              <w:rPr>
                <w:rFonts w:ascii="Arial" w:hAnsi="Arial" w:cs="Arial"/>
                <w:b/>
                <w:sz w:val="24"/>
                <w:szCs w:val="24"/>
              </w:rPr>
            </w:pPr>
            <w:r w:rsidRPr="00CE2086">
              <w:rPr>
                <w:rFonts w:ascii="Arial" w:hAnsi="Arial" w:cs="Arial"/>
                <w:b/>
                <w:sz w:val="24"/>
                <w:szCs w:val="24"/>
              </w:rPr>
              <w:t>Possible hazards</w:t>
            </w:r>
          </w:p>
        </w:tc>
        <w:tc>
          <w:tcPr>
            <w:tcW w:w="993" w:type="dxa"/>
            <w:shd w:val="clear" w:color="auto" w:fill="D9D9D9"/>
            <w:vAlign w:val="center"/>
          </w:tcPr>
          <w:p w14:paraId="462387E7" w14:textId="77777777" w:rsidR="00CE2086" w:rsidRPr="00CE2086" w:rsidRDefault="00CE2086" w:rsidP="00CE2086">
            <w:pPr>
              <w:rPr>
                <w:rFonts w:ascii="Arial" w:hAnsi="Arial" w:cs="Arial"/>
                <w:b/>
                <w:sz w:val="24"/>
                <w:szCs w:val="24"/>
              </w:rPr>
            </w:pPr>
            <w:r w:rsidRPr="00CE2086">
              <w:rPr>
                <w:rFonts w:ascii="Arial" w:hAnsi="Arial" w:cs="Arial"/>
                <w:b/>
                <w:sz w:val="24"/>
                <w:szCs w:val="24"/>
              </w:rPr>
              <w:t>Who is at risk?</w:t>
            </w:r>
          </w:p>
        </w:tc>
        <w:tc>
          <w:tcPr>
            <w:tcW w:w="5670" w:type="dxa"/>
            <w:shd w:val="clear" w:color="auto" w:fill="D9D9D9"/>
            <w:vAlign w:val="center"/>
          </w:tcPr>
          <w:p w14:paraId="5C2194D0" w14:textId="77777777" w:rsidR="00CE2086" w:rsidRPr="00CE2086" w:rsidRDefault="00CE2086" w:rsidP="00CE2086">
            <w:pPr>
              <w:rPr>
                <w:rFonts w:ascii="Arial" w:hAnsi="Arial" w:cs="Arial"/>
                <w:b/>
                <w:sz w:val="24"/>
                <w:szCs w:val="24"/>
              </w:rPr>
            </w:pPr>
            <w:r w:rsidRPr="00CE2086">
              <w:rPr>
                <w:rFonts w:ascii="Arial" w:hAnsi="Arial" w:cs="Arial"/>
                <w:b/>
                <w:sz w:val="24"/>
                <w:szCs w:val="24"/>
              </w:rPr>
              <w:t>PRECAUTIONS in place to reduce the risk of injury</w:t>
            </w:r>
          </w:p>
        </w:tc>
        <w:tc>
          <w:tcPr>
            <w:tcW w:w="1134" w:type="dxa"/>
            <w:shd w:val="clear" w:color="auto" w:fill="D9D9D9"/>
            <w:vAlign w:val="center"/>
          </w:tcPr>
          <w:p w14:paraId="0F56DEFC" w14:textId="77777777" w:rsidR="00CE2086" w:rsidRPr="00CE2086" w:rsidRDefault="00CE2086" w:rsidP="00CE2086">
            <w:pPr>
              <w:autoSpaceDE w:val="0"/>
              <w:autoSpaceDN w:val="0"/>
              <w:adjustRightInd w:val="0"/>
              <w:rPr>
                <w:rFonts w:ascii="Arial" w:hAnsi="Arial" w:cs="Arial"/>
                <w:b/>
                <w:sz w:val="24"/>
                <w:szCs w:val="24"/>
              </w:rPr>
            </w:pPr>
            <w:r w:rsidRPr="00CE2086">
              <w:rPr>
                <w:rFonts w:ascii="Arial" w:hAnsi="Arial" w:cs="Arial"/>
                <w:b/>
                <w:sz w:val="24"/>
                <w:szCs w:val="24"/>
              </w:rPr>
              <w:t>Overall risk RATING: L/M/H</w:t>
            </w:r>
          </w:p>
        </w:tc>
      </w:tr>
      <w:tr w:rsidR="00CE2086" w:rsidRPr="00CE2086" w14:paraId="20EB4167" w14:textId="77777777" w:rsidTr="004953BB">
        <w:trPr>
          <w:cantSplit/>
          <w:trHeight w:val="1284"/>
        </w:trPr>
        <w:tc>
          <w:tcPr>
            <w:tcW w:w="1560" w:type="dxa"/>
            <w:vAlign w:val="center"/>
          </w:tcPr>
          <w:p w14:paraId="49B9DA41"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DEN BUILDING:</w:t>
            </w:r>
          </w:p>
          <w:p w14:paraId="79F6DD01"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Using sticks to build</w:t>
            </w:r>
          </w:p>
        </w:tc>
        <w:tc>
          <w:tcPr>
            <w:tcW w:w="2976" w:type="dxa"/>
            <w:vAlign w:val="center"/>
          </w:tcPr>
          <w:p w14:paraId="0E897710"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Opportunity to explore the area, collecting sticks. This can be beneficial as they will need to take into consideration the sizes of the sticks and work out how they will fit together which involves mathematical thinking, problem solving and critical thinking. Handling the sticks can also assist in developing the children’s fine and gross motor skills. The children may choose to challenge themselves which could also build their strength.</w:t>
            </w:r>
          </w:p>
        </w:tc>
        <w:tc>
          <w:tcPr>
            <w:tcW w:w="2268" w:type="dxa"/>
            <w:vAlign w:val="center"/>
          </w:tcPr>
          <w:p w14:paraId="4AA9527D" w14:textId="77777777" w:rsidR="00CE2086" w:rsidRPr="00CE2086" w:rsidRDefault="00CE2086" w:rsidP="00CE2086">
            <w:pPr>
              <w:contextualSpacing/>
              <w:rPr>
                <w:rFonts w:ascii="Arial" w:hAnsi="Arial" w:cs="Arial"/>
              </w:rPr>
            </w:pPr>
            <w:r w:rsidRPr="00CE2086">
              <w:rPr>
                <w:rFonts w:ascii="Arial" w:hAnsi="Arial" w:cs="Arial"/>
              </w:rPr>
              <w:t>Cuts, grazes, splinters.</w:t>
            </w:r>
          </w:p>
          <w:p w14:paraId="5CCE6FA8" w14:textId="77777777" w:rsidR="00CE2086" w:rsidRPr="00CE2086" w:rsidRDefault="00CE2086" w:rsidP="00CE2086">
            <w:pPr>
              <w:contextualSpacing/>
              <w:rPr>
                <w:rFonts w:ascii="Arial" w:hAnsi="Arial" w:cs="Arial"/>
              </w:rPr>
            </w:pPr>
            <w:r w:rsidRPr="00CE2086">
              <w:rPr>
                <w:rFonts w:ascii="Arial" w:hAnsi="Arial" w:cs="Arial"/>
              </w:rPr>
              <w:t>Sticks could be dropped on feet and hands. Dens could fall on the children. Affordance of sticks, what these could be used for.</w:t>
            </w:r>
          </w:p>
        </w:tc>
        <w:tc>
          <w:tcPr>
            <w:tcW w:w="993" w:type="dxa"/>
            <w:vAlign w:val="center"/>
          </w:tcPr>
          <w:p w14:paraId="769E6F99"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Children and adults</w:t>
            </w:r>
          </w:p>
        </w:tc>
        <w:tc>
          <w:tcPr>
            <w:tcW w:w="5670" w:type="dxa"/>
            <w:vAlign w:val="center"/>
          </w:tcPr>
          <w:p w14:paraId="372C2C2E" w14:textId="77777777" w:rsidR="00CE2086" w:rsidRPr="00CE2086" w:rsidRDefault="00CE2086" w:rsidP="00CE2086">
            <w:pPr>
              <w:numPr>
                <w:ilvl w:val="0"/>
                <w:numId w:val="1"/>
              </w:numPr>
              <w:autoSpaceDE w:val="0"/>
              <w:autoSpaceDN w:val="0"/>
              <w:adjustRightInd w:val="0"/>
              <w:contextualSpacing/>
              <w:rPr>
                <w:rFonts w:ascii="Arial" w:hAnsi="Arial" w:cs="Arial"/>
              </w:rPr>
            </w:pPr>
            <w:r w:rsidRPr="00CE2086">
              <w:rPr>
                <w:rFonts w:ascii="Arial" w:hAnsi="Arial" w:cs="Arial"/>
              </w:rPr>
              <w:t>Ensure there are no sticks that are obviously dangerous in the area prior to the activity</w:t>
            </w:r>
          </w:p>
          <w:p w14:paraId="34A7B442" w14:textId="77777777" w:rsidR="00CE2086" w:rsidRPr="00CE2086" w:rsidRDefault="00CE2086" w:rsidP="00CE2086">
            <w:pPr>
              <w:numPr>
                <w:ilvl w:val="0"/>
                <w:numId w:val="1"/>
              </w:numPr>
              <w:autoSpaceDE w:val="0"/>
              <w:autoSpaceDN w:val="0"/>
              <w:adjustRightInd w:val="0"/>
              <w:contextualSpacing/>
              <w:rPr>
                <w:rFonts w:ascii="Arial" w:hAnsi="Arial" w:cs="Arial"/>
              </w:rPr>
            </w:pPr>
            <w:r w:rsidRPr="00CE2086">
              <w:rPr>
                <w:rFonts w:ascii="Arial" w:hAnsi="Arial" w:cs="Arial"/>
              </w:rPr>
              <w:t>Work together to carry larger sticks</w:t>
            </w:r>
          </w:p>
          <w:p w14:paraId="20BB0FC3" w14:textId="77777777" w:rsidR="00CE2086" w:rsidRPr="00CE2086" w:rsidRDefault="00CE2086" w:rsidP="00CE2086">
            <w:pPr>
              <w:numPr>
                <w:ilvl w:val="0"/>
                <w:numId w:val="1"/>
              </w:numPr>
              <w:autoSpaceDE w:val="0"/>
              <w:autoSpaceDN w:val="0"/>
              <w:adjustRightInd w:val="0"/>
              <w:contextualSpacing/>
              <w:rPr>
                <w:rFonts w:ascii="Arial" w:hAnsi="Arial" w:cs="Arial"/>
              </w:rPr>
            </w:pPr>
            <w:r w:rsidRPr="00CE2086">
              <w:rPr>
                <w:rFonts w:ascii="Arial" w:hAnsi="Arial" w:cs="Arial"/>
              </w:rPr>
              <w:t>Ensure an adult is observing for obvious danger and steps in to support or assist</w:t>
            </w:r>
          </w:p>
          <w:p w14:paraId="43585FC4" w14:textId="77777777" w:rsidR="00CE2086" w:rsidRPr="00CE2086" w:rsidRDefault="00CE2086" w:rsidP="00CE2086">
            <w:pPr>
              <w:numPr>
                <w:ilvl w:val="0"/>
                <w:numId w:val="1"/>
              </w:numPr>
              <w:autoSpaceDE w:val="0"/>
              <w:autoSpaceDN w:val="0"/>
              <w:adjustRightInd w:val="0"/>
              <w:contextualSpacing/>
              <w:rPr>
                <w:rFonts w:ascii="Arial" w:hAnsi="Arial" w:cs="Arial"/>
              </w:rPr>
            </w:pPr>
            <w:r w:rsidRPr="00CE2086">
              <w:rPr>
                <w:rFonts w:ascii="Arial" w:hAnsi="Arial" w:cs="Arial"/>
              </w:rPr>
              <w:t>Ensure an adult is able to check that the structure of the dens are strong</w:t>
            </w:r>
          </w:p>
          <w:p w14:paraId="305EB753" w14:textId="77777777" w:rsidR="00CE2086" w:rsidRPr="00CE2086" w:rsidRDefault="00CE2086" w:rsidP="00CE2086">
            <w:pPr>
              <w:numPr>
                <w:ilvl w:val="0"/>
                <w:numId w:val="1"/>
              </w:numPr>
              <w:autoSpaceDE w:val="0"/>
              <w:autoSpaceDN w:val="0"/>
              <w:adjustRightInd w:val="0"/>
              <w:contextualSpacing/>
              <w:rPr>
                <w:rFonts w:ascii="Arial" w:hAnsi="Arial" w:cs="Arial"/>
              </w:rPr>
            </w:pPr>
            <w:r w:rsidRPr="00CE2086">
              <w:rPr>
                <w:rFonts w:ascii="Arial" w:hAnsi="Arial" w:cs="Arial"/>
              </w:rPr>
              <w:t>Discuss with the children the danger of dropping or chucking sticks and that they need to be gentle and aware of their surroundings</w:t>
            </w:r>
          </w:p>
        </w:tc>
        <w:tc>
          <w:tcPr>
            <w:tcW w:w="1134" w:type="dxa"/>
            <w:vAlign w:val="center"/>
          </w:tcPr>
          <w:p w14:paraId="3CABABD1" w14:textId="77777777" w:rsidR="00CE2086" w:rsidRPr="00CE2086" w:rsidRDefault="00CE2086" w:rsidP="00CE2086">
            <w:pPr>
              <w:rPr>
                <w:rFonts w:ascii="Arial" w:hAnsi="Arial" w:cs="Arial"/>
              </w:rPr>
            </w:pPr>
            <w:r w:rsidRPr="00CE2086">
              <w:rPr>
                <w:rFonts w:ascii="Arial" w:hAnsi="Arial" w:cs="Arial"/>
              </w:rPr>
              <w:t>Low</w:t>
            </w:r>
          </w:p>
        </w:tc>
      </w:tr>
      <w:tr w:rsidR="00CE2086" w:rsidRPr="00CE2086" w14:paraId="63A400DF" w14:textId="77777777" w:rsidTr="004953BB">
        <w:trPr>
          <w:cantSplit/>
          <w:trHeight w:val="1274"/>
        </w:trPr>
        <w:tc>
          <w:tcPr>
            <w:tcW w:w="1560" w:type="dxa"/>
            <w:vAlign w:val="center"/>
          </w:tcPr>
          <w:p w14:paraId="7C38C30A" w14:textId="77777777" w:rsidR="00CE2086" w:rsidRPr="00CE2086" w:rsidRDefault="00CE2086" w:rsidP="00CE2086">
            <w:pPr>
              <w:rPr>
                <w:rFonts w:ascii="Arial" w:hAnsi="Arial" w:cs="Arial"/>
              </w:rPr>
            </w:pPr>
            <w:r w:rsidRPr="00CE2086">
              <w:rPr>
                <w:rFonts w:ascii="Arial" w:hAnsi="Arial" w:cs="Arial"/>
              </w:rPr>
              <w:lastRenderedPageBreak/>
              <w:t>MASK MAKING AND DEN BUILDING:</w:t>
            </w:r>
          </w:p>
          <w:p w14:paraId="289F406F" w14:textId="77777777" w:rsidR="00CE2086" w:rsidRPr="00CE2086" w:rsidRDefault="00CE2086" w:rsidP="00CE2086">
            <w:pPr>
              <w:rPr>
                <w:rFonts w:ascii="Arial" w:hAnsi="Arial" w:cs="Arial"/>
              </w:rPr>
            </w:pPr>
            <w:r w:rsidRPr="00CE2086">
              <w:rPr>
                <w:rFonts w:ascii="Arial" w:hAnsi="Arial" w:cs="Arial"/>
              </w:rPr>
              <w:t xml:space="preserve">Using Scissors </w:t>
            </w:r>
          </w:p>
        </w:tc>
        <w:tc>
          <w:tcPr>
            <w:tcW w:w="2976" w:type="dxa"/>
            <w:vAlign w:val="center"/>
          </w:tcPr>
          <w:p w14:paraId="0077A816"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 xml:space="preserve">The children will be able to use masking tape, rope and string to build their dens and houses, they may also cut materials to add onto their masks and cut the masking tape to stick materials on. Using scissors develops children’s fine motor skills, it can improve hand-eye coordination, strengthen hands and fingers and develop their bilateral coordination. </w:t>
            </w:r>
          </w:p>
        </w:tc>
        <w:tc>
          <w:tcPr>
            <w:tcW w:w="2268" w:type="dxa"/>
            <w:vAlign w:val="center"/>
          </w:tcPr>
          <w:p w14:paraId="09780B98" w14:textId="77777777" w:rsidR="00CE2086" w:rsidRPr="00CE2086" w:rsidRDefault="00CE2086" w:rsidP="00CE2086">
            <w:pPr>
              <w:ind w:left="360"/>
              <w:contextualSpacing/>
              <w:rPr>
                <w:rFonts w:ascii="Arial" w:hAnsi="Arial" w:cs="Arial"/>
              </w:rPr>
            </w:pPr>
            <w:r w:rsidRPr="00CE2086">
              <w:rPr>
                <w:rFonts w:ascii="Arial" w:hAnsi="Arial" w:cs="Arial"/>
              </w:rPr>
              <w:t>Laceration from scissors</w:t>
            </w:r>
          </w:p>
        </w:tc>
        <w:tc>
          <w:tcPr>
            <w:tcW w:w="993" w:type="dxa"/>
            <w:vAlign w:val="center"/>
          </w:tcPr>
          <w:p w14:paraId="5D617127"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Children and Adults</w:t>
            </w:r>
          </w:p>
        </w:tc>
        <w:tc>
          <w:tcPr>
            <w:tcW w:w="5670" w:type="dxa"/>
            <w:vAlign w:val="center"/>
          </w:tcPr>
          <w:p w14:paraId="7E3ECD94" w14:textId="77777777" w:rsidR="00CE2086" w:rsidRPr="00CE2086" w:rsidRDefault="00CE2086" w:rsidP="00CE2086">
            <w:pPr>
              <w:numPr>
                <w:ilvl w:val="0"/>
                <w:numId w:val="2"/>
              </w:numPr>
              <w:autoSpaceDE w:val="0"/>
              <w:autoSpaceDN w:val="0"/>
              <w:adjustRightInd w:val="0"/>
              <w:contextualSpacing/>
              <w:rPr>
                <w:rFonts w:ascii="Arial" w:hAnsi="Arial" w:cs="Arial"/>
              </w:rPr>
            </w:pPr>
            <w:r w:rsidRPr="00CE2086">
              <w:rPr>
                <w:rFonts w:ascii="Arial" w:hAnsi="Arial" w:cs="Arial"/>
              </w:rPr>
              <w:t>Ensure an adult is available to assist and observe the children when using the scissors</w:t>
            </w:r>
          </w:p>
          <w:p w14:paraId="4A619835" w14:textId="77777777" w:rsidR="00CE2086" w:rsidRPr="00CE2086" w:rsidRDefault="00CE2086" w:rsidP="00CE2086">
            <w:pPr>
              <w:numPr>
                <w:ilvl w:val="0"/>
                <w:numId w:val="2"/>
              </w:numPr>
              <w:autoSpaceDE w:val="0"/>
              <w:autoSpaceDN w:val="0"/>
              <w:adjustRightInd w:val="0"/>
              <w:contextualSpacing/>
              <w:rPr>
                <w:rFonts w:ascii="Arial" w:hAnsi="Arial" w:cs="Arial"/>
              </w:rPr>
            </w:pPr>
            <w:r w:rsidRPr="00CE2086">
              <w:rPr>
                <w:rFonts w:ascii="Arial" w:hAnsi="Arial" w:cs="Arial"/>
              </w:rPr>
              <w:t>Demonstrate and discuss scissor safety with the children and often throughout the activity</w:t>
            </w:r>
          </w:p>
        </w:tc>
        <w:tc>
          <w:tcPr>
            <w:tcW w:w="1134" w:type="dxa"/>
            <w:vAlign w:val="center"/>
          </w:tcPr>
          <w:p w14:paraId="1D190365" w14:textId="77777777" w:rsidR="00CE2086" w:rsidRPr="00CE2086" w:rsidRDefault="00CE2086" w:rsidP="00CE2086">
            <w:pPr>
              <w:rPr>
                <w:rFonts w:ascii="Arial" w:hAnsi="Arial" w:cs="Arial"/>
              </w:rPr>
            </w:pPr>
            <w:r w:rsidRPr="00CE2086">
              <w:rPr>
                <w:rFonts w:ascii="Arial" w:hAnsi="Arial" w:cs="Arial"/>
              </w:rPr>
              <w:t>Low</w:t>
            </w:r>
          </w:p>
        </w:tc>
      </w:tr>
      <w:tr w:rsidR="00CE2086" w:rsidRPr="00CE2086" w14:paraId="3334FAA9" w14:textId="77777777" w:rsidTr="004953BB">
        <w:trPr>
          <w:cantSplit/>
          <w:trHeight w:val="1277"/>
        </w:trPr>
        <w:tc>
          <w:tcPr>
            <w:tcW w:w="1560" w:type="dxa"/>
            <w:vAlign w:val="center"/>
          </w:tcPr>
          <w:p w14:paraId="25C25A48" w14:textId="77777777" w:rsidR="00CE2086" w:rsidRPr="00CE2086" w:rsidRDefault="00CE2086" w:rsidP="00CE2086">
            <w:pPr>
              <w:rPr>
                <w:rFonts w:ascii="Arial" w:hAnsi="Arial" w:cs="Arial"/>
              </w:rPr>
            </w:pPr>
            <w:r w:rsidRPr="00CE2086">
              <w:rPr>
                <w:rFonts w:ascii="Arial" w:hAnsi="Arial" w:cs="Arial"/>
              </w:rPr>
              <w:t>EXPLORING:</w:t>
            </w:r>
          </w:p>
          <w:p w14:paraId="2C0E4BE2" w14:textId="77777777" w:rsidR="00CE2086" w:rsidRPr="00CE2086" w:rsidRDefault="00CE2086" w:rsidP="00CE2086">
            <w:pPr>
              <w:rPr>
                <w:rFonts w:ascii="Arial" w:hAnsi="Arial" w:cs="Arial"/>
              </w:rPr>
            </w:pPr>
            <w:r w:rsidRPr="00CE2086">
              <w:rPr>
                <w:rFonts w:ascii="Arial" w:hAnsi="Arial" w:cs="Arial"/>
              </w:rPr>
              <w:t>Undergrowth, uneven ground and low hanging branches</w:t>
            </w:r>
          </w:p>
        </w:tc>
        <w:tc>
          <w:tcPr>
            <w:tcW w:w="2976" w:type="dxa"/>
            <w:vAlign w:val="center"/>
          </w:tcPr>
          <w:p w14:paraId="3B81DAC5"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 xml:space="preserve">Walking on uneven ground can develop and improve a child’s kinaesthetic sense, balance, coordination and gross motor skills. It is beneficial for the children to be aware of the natural environment that they are in and things like roots and animal holes etc. could provide opportunity to deepen their learning experience.  </w:t>
            </w:r>
          </w:p>
        </w:tc>
        <w:tc>
          <w:tcPr>
            <w:tcW w:w="2268" w:type="dxa"/>
            <w:vAlign w:val="center"/>
          </w:tcPr>
          <w:p w14:paraId="7FB27DD8" w14:textId="77777777" w:rsidR="00CE2086" w:rsidRPr="00CE2086" w:rsidRDefault="00CE2086" w:rsidP="00CE2086">
            <w:pPr>
              <w:contextualSpacing/>
              <w:rPr>
                <w:rFonts w:ascii="Arial" w:hAnsi="Arial" w:cs="Arial"/>
              </w:rPr>
            </w:pPr>
            <w:r w:rsidRPr="00CE2086">
              <w:rPr>
                <w:rFonts w:ascii="Arial" w:hAnsi="Arial" w:cs="Arial"/>
              </w:rPr>
              <w:t>Slips and trips, cuts, grazes, bruises, broken bones.</w:t>
            </w:r>
          </w:p>
        </w:tc>
        <w:tc>
          <w:tcPr>
            <w:tcW w:w="993" w:type="dxa"/>
            <w:vAlign w:val="center"/>
          </w:tcPr>
          <w:p w14:paraId="7D92D634"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Children and Adults</w:t>
            </w:r>
          </w:p>
        </w:tc>
        <w:tc>
          <w:tcPr>
            <w:tcW w:w="5670" w:type="dxa"/>
            <w:vAlign w:val="center"/>
          </w:tcPr>
          <w:p w14:paraId="05308A25"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Set the activity in an area where there are no major drops</w:t>
            </w:r>
          </w:p>
          <w:p w14:paraId="32306DA8"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Ensure the children are wearing appropriate clothing and footwear</w:t>
            </w:r>
          </w:p>
          <w:p w14:paraId="06EB9310"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Ensure the children are aware of the uneven ground and low hanging branches and the need to be careful when walking around</w:t>
            </w:r>
          </w:p>
        </w:tc>
        <w:tc>
          <w:tcPr>
            <w:tcW w:w="1134" w:type="dxa"/>
            <w:vAlign w:val="center"/>
          </w:tcPr>
          <w:p w14:paraId="167575CD" w14:textId="7113305A" w:rsidR="00CE2086" w:rsidRPr="00CE2086" w:rsidRDefault="004953BB" w:rsidP="00CE2086">
            <w:pPr>
              <w:rPr>
                <w:rFonts w:ascii="Arial" w:hAnsi="Arial" w:cs="Arial"/>
              </w:rPr>
            </w:pPr>
            <w:r>
              <w:rPr>
                <w:rFonts w:ascii="Arial" w:hAnsi="Arial" w:cs="Arial"/>
              </w:rPr>
              <w:t>Low</w:t>
            </w:r>
          </w:p>
        </w:tc>
      </w:tr>
      <w:tr w:rsidR="00CE2086" w:rsidRPr="00CE2086" w14:paraId="3E9C9377" w14:textId="77777777" w:rsidTr="004953BB">
        <w:trPr>
          <w:cantSplit/>
          <w:trHeight w:val="1708"/>
        </w:trPr>
        <w:tc>
          <w:tcPr>
            <w:tcW w:w="1560" w:type="dxa"/>
            <w:vAlign w:val="center"/>
          </w:tcPr>
          <w:p w14:paraId="12810049" w14:textId="77777777" w:rsidR="00CE2086" w:rsidRPr="00CE2086" w:rsidRDefault="00CE2086" w:rsidP="00CE2086">
            <w:pPr>
              <w:rPr>
                <w:rFonts w:ascii="Arial" w:hAnsi="Arial" w:cs="Arial"/>
              </w:rPr>
            </w:pPr>
            <w:r w:rsidRPr="00CE2086">
              <w:rPr>
                <w:rFonts w:ascii="Arial" w:hAnsi="Arial" w:cs="Arial"/>
              </w:rPr>
              <w:lastRenderedPageBreak/>
              <w:t xml:space="preserve">EXPLORING: </w:t>
            </w:r>
          </w:p>
          <w:p w14:paraId="79F4B0A8" w14:textId="77777777" w:rsidR="00CE2086" w:rsidRPr="00CE2086" w:rsidRDefault="00CE2086" w:rsidP="00CE2086">
            <w:pPr>
              <w:rPr>
                <w:rFonts w:ascii="Arial" w:hAnsi="Arial" w:cs="Arial"/>
              </w:rPr>
            </w:pPr>
            <w:r w:rsidRPr="00CE2086">
              <w:rPr>
                <w:rFonts w:ascii="Arial" w:hAnsi="Arial" w:cs="Arial"/>
              </w:rPr>
              <w:t>Wondering too far</w:t>
            </w:r>
          </w:p>
        </w:tc>
        <w:tc>
          <w:tcPr>
            <w:tcW w:w="2976" w:type="dxa"/>
            <w:vAlign w:val="center"/>
          </w:tcPr>
          <w:p w14:paraId="3B2A0974"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 xml:space="preserve">It is important for children to feel trusted and have some independence to explore the area within the activities boundaries as this can build their confidence, self-esteem, social skills and self-reliance. </w:t>
            </w:r>
          </w:p>
        </w:tc>
        <w:tc>
          <w:tcPr>
            <w:tcW w:w="2268" w:type="dxa"/>
            <w:vAlign w:val="center"/>
          </w:tcPr>
          <w:p w14:paraId="56B97AAF" w14:textId="77777777" w:rsidR="00CE2086" w:rsidRPr="00CE2086" w:rsidRDefault="00CE2086" w:rsidP="00CE2086">
            <w:pPr>
              <w:contextualSpacing/>
              <w:rPr>
                <w:rFonts w:ascii="Arial" w:hAnsi="Arial" w:cs="Arial"/>
              </w:rPr>
            </w:pPr>
            <w:r w:rsidRPr="00CE2086">
              <w:rPr>
                <w:rFonts w:ascii="Arial" w:hAnsi="Arial" w:cs="Arial"/>
              </w:rPr>
              <w:t xml:space="preserve">Get lost or be taken </w:t>
            </w:r>
          </w:p>
        </w:tc>
        <w:tc>
          <w:tcPr>
            <w:tcW w:w="993" w:type="dxa"/>
            <w:vAlign w:val="center"/>
          </w:tcPr>
          <w:p w14:paraId="24A479B9"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Children</w:t>
            </w:r>
          </w:p>
        </w:tc>
        <w:tc>
          <w:tcPr>
            <w:tcW w:w="5670" w:type="dxa"/>
            <w:vAlign w:val="center"/>
          </w:tcPr>
          <w:p w14:paraId="54DE6222"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Set out boundary flags around the area the children are allowed to explore</w:t>
            </w:r>
          </w:p>
          <w:p w14:paraId="72678778"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Walk the children around the flags and explain that they are not allowed to pass the flags unless they are with one of the practitioners involved with the activity</w:t>
            </w:r>
          </w:p>
          <w:p w14:paraId="08C4EDA0"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Discuss with the children the importance of going straight to tell a practitioner if any unknown adult is in the area</w:t>
            </w:r>
          </w:p>
          <w:p w14:paraId="05DCBD50"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 xml:space="preserve">Undertake regular headcounts </w:t>
            </w:r>
          </w:p>
          <w:p w14:paraId="005763A8" w14:textId="77777777" w:rsidR="00CE2086" w:rsidRPr="00CE2086" w:rsidRDefault="00CE2086" w:rsidP="00CE2086">
            <w:pPr>
              <w:autoSpaceDE w:val="0"/>
              <w:autoSpaceDN w:val="0"/>
              <w:adjustRightInd w:val="0"/>
              <w:ind w:left="1080"/>
              <w:contextualSpacing/>
              <w:rPr>
                <w:rFonts w:ascii="Arial" w:hAnsi="Arial" w:cs="Arial"/>
              </w:rPr>
            </w:pPr>
          </w:p>
        </w:tc>
        <w:tc>
          <w:tcPr>
            <w:tcW w:w="1134" w:type="dxa"/>
            <w:vAlign w:val="center"/>
          </w:tcPr>
          <w:p w14:paraId="3396E359" w14:textId="77777777" w:rsidR="00CE2086" w:rsidRPr="00CE2086" w:rsidRDefault="00CE2086" w:rsidP="00CE2086">
            <w:pPr>
              <w:rPr>
                <w:rFonts w:ascii="Arial" w:hAnsi="Arial" w:cs="Arial"/>
              </w:rPr>
            </w:pPr>
            <w:r w:rsidRPr="00CE2086">
              <w:rPr>
                <w:rFonts w:ascii="Arial" w:hAnsi="Arial" w:cs="Arial"/>
              </w:rPr>
              <w:t>Low</w:t>
            </w:r>
          </w:p>
        </w:tc>
      </w:tr>
      <w:tr w:rsidR="00CE2086" w:rsidRPr="00CE2086" w14:paraId="709EA45E" w14:textId="77777777" w:rsidTr="004953BB">
        <w:trPr>
          <w:cantSplit/>
          <w:trHeight w:val="2113"/>
        </w:trPr>
        <w:tc>
          <w:tcPr>
            <w:tcW w:w="1560" w:type="dxa"/>
            <w:vAlign w:val="center"/>
          </w:tcPr>
          <w:p w14:paraId="17D2250F" w14:textId="77777777" w:rsidR="00CE2086" w:rsidRPr="00CE2086" w:rsidRDefault="00CE2086" w:rsidP="00CE2086">
            <w:pPr>
              <w:rPr>
                <w:rFonts w:ascii="Arial" w:hAnsi="Arial" w:cs="Arial"/>
              </w:rPr>
            </w:pPr>
            <w:r w:rsidRPr="00CE2086">
              <w:rPr>
                <w:rFonts w:ascii="Arial" w:hAnsi="Arial" w:cs="Arial"/>
              </w:rPr>
              <w:t xml:space="preserve">EXPLORING: </w:t>
            </w:r>
          </w:p>
          <w:p w14:paraId="73E46858" w14:textId="77777777" w:rsidR="00CE2086" w:rsidRPr="00CE2086" w:rsidRDefault="00CE2086" w:rsidP="00CE2086">
            <w:pPr>
              <w:rPr>
                <w:rFonts w:ascii="Arial" w:hAnsi="Arial" w:cs="Arial"/>
              </w:rPr>
            </w:pPr>
            <w:r w:rsidRPr="00CE2086">
              <w:rPr>
                <w:rFonts w:ascii="Arial" w:hAnsi="Arial" w:cs="Arial"/>
              </w:rPr>
              <w:t>Unexpected items such as animal faeces or litter</w:t>
            </w:r>
          </w:p>
        </w:tc>
        <w:tc>
          <w:tcPr>
            <w:tcW w:w="2976" w:type="dxa"/>
            <w:vAlign w:val="center"/>
          </w:tcPr>
          <w:p w14:paraId="1C83E524"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 xml:space="preserve">Becoming aware of things they are not allowed to touch that can be found outside. Children could be taught the importance of the owners of dogs to pick up the faeces with a bag and take it to a bin, they could also discuss the importance of taking your litter home with you to put in a bin and how litter can affect nature. </w:t>
            </w:r>
          </w:p>
        </w:tc>
        <w:tc>
          <w:tcPr>
            <w:tcW w:w="2268" w:type="dxa"/>
            <w:vAlign w:val="center"/>
          </w:tcPr>
          <w:p w14:paraId="0AFA6295" w14:textId="77777777" w:rsidR="00CE2086" w:rsidRPr="00CE2086" w:rsidRDefault="00CE2086" w:rsidP="00CE2086">
            <w:pPr>
              <w:contextualSpacing/>
              <w:rPr>
                <w:rFonts w:ascii="Arial" w:hAnsi="Arial" w:cs="Arial"/>
              </w:rPr>
            </w:pPr>
            <w:r w:rsidRPr="00CE2086">
              <w:rPr>
                <w:rFonts w:ascii="Arial" w:hAnsi="Arial" w:cs="Arial"/>
              </w:rPr>
              <w:t xml:space="preserve">If picked up or touched these can be unhygienic, cause diseases, infections, illness and lacerations. </w:t>
            </w:r>
          </w:p>
        </w:tc>
        <w:tc>
          <w:tcPr>
            <w:tcW w:w="993" w:type="dxa"/>
            <w:vAlign w:val="center"/>
          </w:tcPr>
          <w:p w14:paraId="42A4B310"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Children and Adults</w:t>
            </w:r>
          </w:p>
        </w:tc>
        <w:tc>
          <w:tcPr>
            <w:tcW w:w="5670" w:type="dxa"/>
            <w:vAlign w:val="center"/>
          </w:tcPr>
          <w:p w14:paraId="43764AD9"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An adult will need to check the area prior to the activity to ensure there is no obvious animal faeces or litter.</w:t>
            </w:r>
          </w:p>
          <w:p w14:paraId="2C223F19"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Discuss the rule with the children that if they come across animal faeces or litter not to touch it but to tell an adult</w:t>
            </w:r>
          </w:p>
          <w:p w14:paraId="38DB7ADF"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Ensure bags are taken to the area before the activity that are suitable to remove these items if necessary</w:t>
            </w:r>
          </w:p>
          <w:p w14:paraId="5705A037"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Ensure the children wash their hands straight after the activity, keep wet wipes for emergencies</w:t>
            </w:r>
          </w:p>
        </w:tc>
        <w:tc>
          <w:tcPr>
            <w:tcW w:w="1134" w:type="dxa"/>
            <w:vAlign w:val="center"/>
          </w:tcPr>
          <w:p w14:paraId="0DE04AB4" w14:textId="77777777" w:rsidR="00CE2086" w:rsidRPr="00CE2086" w:rsidRDefault="00CE2086" w:rsidP="00CE2086">
            <w:pPr>
              <w:rPr>
                <w:rFonts w:ascii="Arial" w:hAnsi="Arial" w:cs="Arial"/>
              </w:rPr>
            </w:pPr>
            <w:r w:rsidRPr="00CE2086">
              <w:rPr>
                <w:rFonts w:ascii="Arial" w:hAnsi="Arial" w:cs="Arial"/>
              </w:rPr>
              <w:t>Low</w:t>
            </w:r>
          </w:p>
        </w:tc>
      </w:tr>
      <w:tr w:rsidR="00CE2086" w:rsidRPr="00CE2086" w14:paraId="42CFEDC3" w14:textId="77777777" w:rsidTr="004953BB">
        <w:trPr>
          <w:cantSplit/>
          <w:trHeight w:val="2113"/>
        </w:trPr>
        <w:tc>
          <w:tcPr>
            <w:tcW w:w="1560" w:type="dxa"/>
            <w:vAlign w:val="center"/>
          </w:tcPr>
          <w:p w14:paraId="1114A735" w14:textId="77777777" w:rsidR="00CE2086" w:rsidRPr="00CE2086" w:rsidRDefault="00CE2086" w:rsidP="00CE2086">
            <w:pPr>
              <w:rPr>
                <w:rFonts w:ascii="Arial" w:hAnsi="Arial" w:cs="Arial"/>
              </w:rPr>
            </w:pPr>
            <w:r w:rsidRPr="00CE2086">
              <w:rPr>
                <w:rFonts w:ascii="Arial" w:hAnsi="Arial" w:cs="Arial"/>
              </w:rPr>
              <w:lastRenderedPageBreak/>
              <w:t xml:space="preserve">EXPLORING: </w:t>
            </w:r>
          </w:p>
          <w:p w14:paraId="605F55DF" w14:textId="77777777" w:rsidR="00CE2086" w:rsidRPr="00CE2086" w:rsidRDefault="00CE2086" w:rsidP="00CE2086">
            <w:pPr>
              <w:rPr>
                <w:rFonts w:ascii="Arial" w:hAnsi="Arial" w:cs="Arial"/>
              </w:rPr>
            </w:pPr>
            <w:r w:rsidRPr="00CE2086">
              <w:rPr>
                <w:rFonts w:ascii="Arial" w:hAnsi="Arial" w:cs="Arial"/>
              </w:rPr>
              <w:t>Exploring items and materials found in the woodland area</w:t>
            </w:r>
          </w:p>
        </w:tc>
        <w:tc>
          <w:tcPr>
            <w:tcW w:w="2976" w:type="dxa"/>
            <w:vAlign w:val="center"/>
          </w:tcPr>
          <w:p w14:paraId="446E4000"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 xml:space="preserve">This aspect of the activity can lead to a broader knowledge of nature. Children can be guided by their own interests, questions can be asked and sustained shared thinking can take place. The children will develop their understanding of how to behave within a woodland area and how to treat the non-human world.  </w:t>
            </w:r>
          </w:p>
        </w:tc>
        <w:tc>
          <w:tcPr>
            <w:tcW w:w="2268" w:type="dxa"/>
            <w:vAlign w:val="center"/>
          </w:tcPr>
          <w:p w14:paraId="549A20BB" w14:textId="77777777" w:rsidR="00CE2086" w:rsidRPr="00CE2086" w:rsidRDefault="00CE2086" w:rsidP="00CE2086">
            <w:pPr>
              <w:contextualSpacing/>
              <w:rPr>
                <w:rFonts w:ascii="Arial" w:hAnsi="Arial" w:cs="Arial"/>
              </w:rPr>
            </w:pPr>
            <w:r w:rsidRPr="00CE2086">
              <w:rPr>
                <w:rFonts w:ascii="Arial" w:hAnsi="Arial" w:cs="Arial"/>
              </w:rPr>
              <w:t>Bites and stings. Poisonous plants, flowers and berries can cause irritation and if ingested some may cause serious illness.</w:t>
            </w:r>
          </w:p>
        </w:tc>
        <w:tc>
          <w:tcPr>
            <w:tcW w:w="993" w:type="dxa"/>
            <w:vAlign w:val="center"/>
          </w:tcPr>
          <w:p w14:paraId="37E692E1" w14:textId="77777777" w:rsidR="00CE2086" w:rsidRPr="00CE2086" w:rsidRDefault="00CE2086" w:rsidP="00CE2086">
            <w:pPr>
              <w:autoSpaceDE w:val="0"/>
              <w:autoSpaceDN w:val="0"/>
              <w:adjustRightInd w:val="0"/>
              <w:rPr>
                <w:rFonts w:ascii="Arial" w:hAnsi="Arial" w:cs="Arial"/>
              </w:rPr>
            </w:pPr>
            <w:r w:rsidRPr="00CE2086">
              <w:rPr>
                <w:rFonts w:ascii="Arial" w:hAnsi="Arial" w:cs="Arial"/>
              </w:rPr>
              <w:t>Children and Adults</w:t>
            </w:r>
          </w:p>
        </w:tc>
        <w:tc>
          <w:tcPr>
            <w:tcW w:w="5670" w:type="dxa"/>
            <w:vAlign w:val="center"/>
          </w:tcPr>
          <w:p w14:paraId="239D9FA0"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Ensure there are no extremely harmful plants or flowers in the area within the boundary flags</w:t>
            </w:r>
          </w:p>
          <w:p w14:paraId="71018774"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Discuss the rule of not putting any materials in the mouth</w:t>
            </w:r>
          </w:p>
          <w:p w14:paraId="62B64E2C"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Encourage children not to put their fingers in their mouths</w:t>
            </w:r>
          </w:p>
          <w:p w14:paraId="06E1D085"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Wash hands thoroughly at the end of the activity</w:t>
            </w:r>
          </w:p>
          <w:p w14:paraId="20092C53"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Have sting and bite spray</w:t>
            </w:r>
          </w:p>
          <w:p w14:paraId="1AF633DC" w14:textId="77777777" w:rsidR="00CE2086" w:rsidRPr="00CE2086" w:rsidRDefault="00CE2086" w:rsidP="00CE2086">
            <w:pPr>
              <w:numPr>
                <w:ilvl w:val="0"/>
                <w:numId w:val="3"/>
              </w:numPr>
              <w:autoSpaceDE w:val="0"/>
              <w:autoSpaceDN w:val="0"/>
              <w:adjustRightInd w:val="0"/>
              <w:contextualSpacing/>
              <w:rPr>
                <w:rFonts w:ascii="Arial" w:hAnsi="Arial" w:cs="Arial"/>
              </w:rPr>
            </w:pPr>
            <w:r w:rsidRPr="00CE2086">
              <w:rPr>
                <w:rFonts w:ascii="Arial" w:hAnsi="Arial" w:cs="Arial"/>
              </w:rPr>
              <w:t>Assess medical records to ensure there are no allergies to typical woodland materials or insects</w:t>
            </w:r>
          </w:p>
        </w:tc>
        <w:tc>
          <w:tcPr>
            <w:tcW w:w="1134" w:type="dxa"/>
            <w:vAlign w:val="center"/>
          </w:tcPr>
          <w:p w14:paraId="7230523D" w14:textId="11AA4D85" w:rsidR="00CE2086" w:rsidRPr="00CE2086" w:rsidRDefault="004953BB" w:rsidP="00CE2086">
            <w:pPr>
              <w:rPr>
                <w:rFonts w:ascii="Arial" w:hAnsi="Arial" w:cs="Arial"/>
              </w:rPr>
            </w:pPr>
            <w:r>
              <w:rPr>
                <w:rFonts w:ascii="Arial" w:hAnsi="Arial" w:cs="Arial"/>
              </w:rPr>
              <w:t>Low</w:t>
            </w:r>
          </w:p>
        </w:tc>
      </w:tr>
    </w:tbl>
    <w:p w14:paraId="3DE13891" w14:textId="77777777" w:rsidR="00CE2086" w:rsidRPr="00CE2086" w:rsidRDefault="00CE2086" w:rsidP="00CE2086">
      <w:pPr>
        <w:widowControl w:val="0"/>
        <w:autoSpaceDE w:val="0"/>
        <w:autoSpaceDN w:val="0"/>
        <w:adjustRightInd w:val="0"/>
        <w:spacing w:after="0" w:line="240" w:lineRule="auto"/>
        <w:rPr>
          <w:rFonts w:ascii="Calibri" w:eastAsia="MS Mincho" w:hAnsi="Calibri" w:cs="Geneva"/>
          <w:sz w:val="24"/>
          <w:szCs w:val="24"/>
        </w:rPr>
      </w:pPr>
    </w:p>
    <w:p w14:paraId="0443EDA5" w14:textId="77777777" w:rsidR="00CE2086" w:rsidRPr="00CE2086" w:rsidRDefault="00CE2086" w:rsidP="00CE2086">
      <w:pPr>
        <w:rPr>
          <w:rFonts w:ascii="Calibri" w:eastAsia="Calibri" w:hAnsi="Calibri" w:cs="Times New Roman"/>
          <w:sz w:val="24"/>
          <w:szCs w:val="24"/>
          <w:lang w:val="en-GB"/>
        </w:rPr>
      </w:pPr>
    </w:p>
    <w:p w14:paraId="6F624FA4" w14:textId="03EFC660" w:rsidR="00CE2086" w:rsidRDefault="00CE2086" w:rsidP="00DC46CF">
      <w:pPr>
        <w:tabs>
          <w:tab w:val="left" w:pos="3525"/>
        </w:tabs>
      </w:pPr>
    </w:p>
    <w:p w14:paraId="26CAAB61" w14:textId="481D6A06" w:rsidR="00DC46CF" w:rsidRDefault="00DC46CF" w:rsidP="00DC46CF">
      <w:pPr>
        <w:tabs>
          <w:tab w:val="left" w:pos="3525"/>
        </w:tabs>
      </w:pPr>
    </w:p>
    <w:p w14:paraId="7ED830BA" w14:textId="46D2595D" w:rsidR="00DC46CF" w:rsidRDefault="00DC46CF" w:rsidP="00DC46CF">
      <w:pPr>
        <w:tabs>
          <w:tab w:val="left" w:pos="3525"/>
        </w:tabs>
      </w:pPr>
    </w:p>
    <w:p w14:paraId="0EBB2020" w14:textId="0085EEF9" w:rsidR="00DC46CF" w:rsidRDefault="00DC46CF" w:rsidP="00DC46CF">
      <w:pPr>
        <w:tabs>
          <w:tab w:val="left" w:pos="3525"/>
        </w:tabs>
      </w:pPr>
    </w:p>
    <w:p w14:paraId="2D2D657B" w14:textId="419ADACE" w:rsidR="00525E2F" w:rsidRPr="00525E2F" w:rsidRDefault="00525E2F" w:rsidP="00525E2F"/>
    <w:p w14:paraId="6CC8DBE0" w14:textId="70A80A05" w:rsidR="00525E2F" w:rsidRDefault="00525E2F" w:rsidP="00525E2F"/>
    <w:p w14:paraId="79956683" w14:textId="28BAE530" w:rsidR="00525E2F" w:rsidRDefault="00525E2F" w:rsidP="00525E2F">
      <w:pPr>
        <w:tabs>
          <w:tab w:val="left" w:pos="4305"/>
        </w:tabs>
      </w:pPr>
      <w:r>
        <w:tab/>
      </w:r>
    </w:p>
    <w:p w14:paraId="7282E357" w14:textId="77777777" w:rsidR="00525E2F" w:rsidRDefault="00525E2F" w:rsidP="00525E2F">
      <w:pPr>
        <w:tabs>
          <w:tab w:val="left" w:pos="3000"/>
        </w:tabs>
        <w:sectPr w:rsidR="00525E2F" w:rsidSect="00CE2086">
          <w:pgSz w:w="16838" w:h="11906" w:orient="landscape"/>
          <w:pgMar w:top="1440" w:right="1440" w:bottom="1440" w:left="1440" w:header="720" w:footer="720" w:gutter="0"/>
          <w:cols w:space="720"/>
          <w:docGrid w:linePitch="360"/>
        </w:sectPr>
      </w:pPr>
      <w:r>
        <w:tab/>
      </w:r>
    </w:p>
    <w:tbl>
      <w:tblPr>
        <w:tblStyle w:val="TableGrid"/>
        <w:tblW w:w="0" w:type="auto"/>
        <w:tblLook w:val="04A0" w:firstRow="1" w:lastRow="0" w:firstColumn="1" w:lastColumn="0" w:noHBand="0" w:noVBand="1"/>
      </w:tblPr>
      <w:tblGrid>
        <w:gridCol w:w="1803"/>
        <w:gridCol w:w="1803"/>
        <w:gridCol w:w="1803"/>
        <w:gridCol w:w="1803"/>
        <w:gridCol w:w="1804"/>
      </w:tblGrid>
      <w:tr w:rsidR="00525E2F" w:rsidRPr="00525E2F" w14:paraId="708CA4B2" w14:textId="77777777" w:rsidTr="004953BB">
        <w:tc>
          <w:tcPr>
            <w:tcW w:w="1803" w:type="dxa"/>
          </w:tcPr>
          <w:p w14:paraId="161823B1" w14:textId="51495172" w:rsidR="00E72D33" w:rsidRDefault="00E72D33" w:rsidP="00525E2F">
            <w:pPr>
              <w:tabs>
                <w:tab w:val="left" w:pos="3000"/>
              </w:tabs>
              <w:spacing w:after="160" w:line="259" w:lineRule="auto"/>
              <w:rPr>
                <w:rFonts w:ascii="Arial" w:hAnsi="Arial" w:cs="Arial"/>
                <w:b/>
              </w:rPr>
            </w:pPr>
            <w:r>
              <w:rPr>
                <w:rFonts w:ascii="Arial" w:hAnsi="Arial" w:cs="Arial"/>
                <w:b/>
                <w:noProof/>
              </w:rPr>
              <w:lastRenderedPageBreak/>
              <mc:AlternateContent>
                <mc:Choice Requires="wps">
                  <w:drawing>
                    <wp:anchor distT="0" distB="0" distL="114300" distR="114300" simplePos="0" relativeHeight="251659264" behindDoc="0" locked="0" layoutInCell="1" allowOverlap="1" wp14:anchorId="04C65D28" wp14:editId="02E9E8D2">
                      <wp:simplePos x="0" y="0"/>
                      <wp:positionH relativeFrom="column">
                        <wp:posOffset>-62230</wp:posOffset>
                      </wp:positionH>
                      <wp:positionV relativeFrom="paragraph">
                        <wp:posOffset>3175</wp:posOffset>
                      </wp:positionV>
                      <wp:extent cx="3400425" cy="35242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3400425" cy="352425"/>
                              </a:xfrm>
                              <a:prstGeom prst="rect">
                                <a:avLst/>
                              </a:prstGeom>
                              <a:solidFill>
                                <a:schemeClr val="lt1"/>
                              </a:solidFill>
                              <a:ln w="6350">
                                <a:solidFill>
                                  <a:prstClr val="black"/>
                                </a:solidFill>
                              </a:ln>
                            </wps:spPr>
                            <wps:txbx>
                              <w:txbxContent>
                                <w:p w14:paraId="658DDF31" w14:textId="53F92222" w:rsidR="004953BB" w:rsidRPr="00E72D33" w:rsidRDefault="004953BB">
                                  <w:pPr>
                                    <w:rPr>
                                      <w:rFonts w:ascii="Arial" w:hAnsi="Arial" w:cs="Arial"/>
                                      <w:b/>
                                      <w:bCs/>
                                      <w:sz w:val="24"/>
                                      <w:szCs w:val="24"/>
                                      <w:lang w:val="en-GB"/>
                                    </w:rPr>
                                  </w:pPr>
                                  <w:r>
                                    <w:rPr>
                                      <w:rFonts w:ascii="Arial" w:hAnsi="Arial" w:cs="Arial"/>
                                      <w:b/>
                                      <w:bCs/>
                                      <w:sz w:val="24"/>
                                      <w:szCs w:val="24"/>
                                      <w:lang w:val="en-GB"/>
                                    </w:rPr>
                                    <w:t>Component 3 – Environmental Audit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4C65D28" id="_x0000_t202" coordsize="21600,21600" o:spt="202" path="m,l,21600r21600,l21600,xe">
                      <v:stroke joinstyle="miter"/>
                      <v:path gradientshapeok="t" o:connecttype="rect"/>
                    </v:shapetype>
                    <v:shape id="Text Box 1" o:spid="_x0000_s1026" type="#_x0000_t202" style="position:absolute;margin-left:-4.9pt;margin-top:.25pt;width:267.75pt;height:27.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" fillcolor="white [3201]" strokeweight=".5pt">
                      <v:textbox>
                        <w:txbxContent>
                          <w:p w14:paraId="658DDF31" w14:textId="53F92222" w:rsidR="004953BB" w:rsidRPr="00E72D33" w:rsidRDefault="004953BB">
                            <w:pPr>
                              <w:rPr>
                                <w:rFonts w:ascii="Arial" w:hAnsi="Arial" w:cs="Arial"/>
                                <w:b/>
                                <w:bCs/>
                                <w:sz w:val="24"/>
                                <w:szCs w:val="24"/>
                                <w:lang w:val="en-GB"/>
                              </w:rPr>
                            </w:pPr>
                            <w:r>
                              <w:rPr>
                                <w:rFonts w:ascii="Arial" w:hAnsi="Arial" w:cs="Arial"/>
                                <w:b/>
                                <w:bCs/>
                                <w:sz w:val="24"/>
                                <w:szCs w:val="24"/>
                                <w:lang w:val="en-GB"/>
                              </w:rPr>
                              <w:t>Component 3 – Environmental Audit</w:t>
                            </w:r>
                          </w:p>
                        </w:txbxContent>
                      </v:textbox>
                    </v:shape>
                  </w:pict>
                </mc:Fallback>
              </mc:AlternateContent>
            </w:r>
          </w:p>
          <w:p w14:paraId="15EDDE66" w14:textId="77777777" w:rsidR="00E72D33" w:rsidRDefault="00E72D33" w:rsidP="00525E2F">
            <w:pPr>
              <w:tabs>
                <w:tab w:val="left" w:pos="3000"/>
              </w:tabs>
              <w:spacing w:after="160" w:line="259" w:lineRule="auto"/>
              <w:rPr>
                <w:rFonts w:ascii="Arial" w:hAnsi="Arial" w:cs="Arial"/>
                <w:b/>
              </w:rPr>
            </w:pPr>
          </w:p>
          <w:p w14:paraId="01EA28F4" w14:textId="371E068B" w:rsidR="00525E2F" w:rsidRPr="00525E2F" w:rsidRDefault="00525E2F" w:rsidP="00525E2F">
            <w:pPr>
              <w:tabs>
                <w:tab w:val="left" w:pos="3000"/>
              </w:tabs>
              <w:spacing w:after="160" w:line="259" w:lineRule="auto"/>
              <w:rPr>
                <w:rFonts w:ascii="Arial" w:hAnsi="Arial" w:cs="Arial"/>
                <w:b/>
              </w:rPr>
            </w:pPr>
            <w:r w:rsidRPr="00525E2F">
              <w:rPr>
                <w:rFonts w:ascii="Arial" w:hAnsi="Arial" w:cs="Arial"/>
                <w:b/>
              </w:rPr>
              <w:t xml:space="preserve">Mater / </w:t>
            </w:r>
            <w:proofErr w:type="spellStart"/>
            <w:r w:rsidRPr="00525E2F">
              <w:rPr>
                <w:rFonts w:ascii="Arial" w:hAnsi="Arial" w:cs="Arial"/>
                <w:b/>
              </w:rPr>
              <w:t>Nodwedd</w:t>
            </w:r>
            <w:proofErr w:type="spellEnd"/>
            <w:r w:rsidRPr="00525E2F">
              <w:rPr>
                <w:rFonts w:ascii="Arial" w:hAnsi="Arial" w:cs="Arial"/>
                <w:b/>
              </w:rPr>
              <w:t xml:space="preserve"> </w:t>
            </w:r>
            <w:proofErr w:type="spellStart"/>
            <w:r w:rsidRPr="00525E2F">
              <w:rPr>
                <w:rFonts w:ascii="Arial" w:hAnsi="Arial" w:cs="Arial"/>
                <w:b/>
              </w:rPr>
              <w:t>amgylcheddol</w:t>
            </w:r>
            <w:proofErr w:type="spellEnd"/>
            <w:r w:rsidRPr="00525E2F">
              <w:rPr>
                <w:rFonts w:ascii="Arial" w:hAnsi="Arial" w:cs="Arial"/>
                <w:b/>
              </w:rPr>
              <w:t xml:space="preserve"> </w:t>
            </w:r>
            <w:r w:rsidRPr="00525E2F">
              <w:rPr>
                <w:rFonts w:ascii="Arial" w:hAnsi="Arial" w:cs="Arial"/>
                <w:b/>
                <w:i/>
              </w:rPr>
              <w:t>Issue / environmental feature</w:t>
            </w:r>
          </w:p>
        </w:tc>
        <w:tc>
          <w:tcPr>
            <w:tcW w:w="1803" w:type="dxa"/>
          </w:tcPr>
          <w:p w14:paraId="13FDDA54" w14:textId="77777777" w:rsidR="00E72D33" w:rsidRDefault="00E72D33" w:rsidP="00525E2F">
            <w:pPr>
              <w:tabs>
                <w:tab w:val="left" w:pos="3000"/>
              </w:tabs>
              <w:spacing w:after="160" w:line="259" w:lineRule="auto"/>
              <w:rPr>
                <w:rFonts w:ascii="Arial" w:hAnsi="Arial" w:cs="Arial"/>
                <w:b/>
              </w:rPr>
            </w:pPr>
          </w:p>
          <w:p w14:paraId="78D915A8" w14:textId="77777777" w:rsidR="00E72D33" w:rsidRDefault="00E72D33" w:rsidP="00525E2F">
            <w:pPr>
              <w:tabs>
                <w:tab w:val="left" w:pos="3000"/>
              </w:tabs>
              <w:spacing w:after="160" w:line="259" w:lineRule="auto"/>
              <w:rPr>
                <w:rFonts w:ascii="Arial" w:hAnsi="Arial" w:cs="Arial"/>
                <w:b/>
              </w:rPr>
            </w:pPr>
          </w:p>
          <w:p w14:paraId="0F31C407" w14:textId="0CAD8BCE" w:rsidR="00525E2F" w:rsidRPr="00525E2F" w:rsidRDefault="00525E2F" w:rsidP="00525E2F">
            <w:pPr>
              <w:tabs>
                <w:tab w:val="left" w:pos="3000"/>
              </w:tabs>
              <w:spacing w:after="160" w:line="259" w:lineRule="auto"/>
              <w:rPr>
                <w:rFonts w:ascii="Arial" w:hAnsi="Arial" w:cs="Arial"/>
                <w:b/>
              </w:rPr>
            </w:pPr>
            <w:proofErr w:type="spellStart"/>
            <w:r w:rsidRPr="00525E2F">
              <w:rPr>
                <w:rFonts w:ascii="Arial" w:hAnsi="Arial" w:cs="Arial"/>
                <w:b/>
              </w:rPr>
              <w:t>Niwed</w:t>
            </w:r>
            <w:proofErr w:type="spellEnd"/>
            <w:r w:rsidRPr="00525E2F">
              <w:rPr>
                <w:rFonts w:ascii="Arial" w:hAnsi="Arial" w:cs="Arial"/>
                <w:b/>
              </w:rPr>
              <w:t xml:space="preserve"> </w:t>
            </w:r>
            <w:proofErr w:type="spellStart"/>
            <w:r w:rsidRPr="00525E2F">
              <w:rPr>
                <w:rFonts w:ascii="Arial" w:hAnsi="Arial" w:cs="Arial"/>
                <w:b/>
              </w:rPr>
              <w:t>allai</w:t>
            </w:r>
            <w:proofErr w:type="spellEnd"/>
            <w:r w:rsidRPr="00525E2F">
              <w:rPr>
                <w:rFonts w:ascii="Arial" w:hAnsi="Arial" w:cs="Arial"/>
                <w:b/>
              </w:rPr>
              <w:t xml:space="preserve"> </w:t>
            </w:r>
            <w:proofErr w:type="spellStart"/>
            <w:r w:rsidRPr="00525E2F">
              <w:rPr>
                <w:rFonts w:ascii="Arial" w:hAnsi="Arial" w:cs="Arial"/>
                <w:b/>
              </w:rPr>
              <w:t>ddigwydd</w:t>
            </w:r>
            <w:proofErr w:type="spellEnd"/>
          </w:p>
          <w:p w14:paraId="0339FA8B" w14:textId="77777777" w:rsidR="00525E2F" w:rsidRPr="00525E2F" w:rsidRDefault="00525E2F" w:rsidP="00525E2F">
            <w:pPr>
              <w:tabs>
                <w:tab w:val="left" w:pos="3000"/>
              </w:tabs>
              <w:spacing w:after="160" w:line="259" w:lineRule="auto"/>
              <w:rPr>
                <w:rFonts w:ascii="Arial" w:hAnsi="Arial" w:cs="Arial"/>
                <w:b/>
                <w:i/>
              </w:rPr>
            </w:pPr>
            <w:r w:rsidRPr="00525E2F">
              <w:rPr>
                <w:rFonts w:ascii="Arial" w:hAnsi="Arial" w:cs="Arial"/>
                <w:b/>
                <w:i/>
              </w:rPr>
              <w:t>Damage that could occur</w:t>
            </w:r>
          </w:p>
        </w:tc>
        <w:tc>
          <w:tcPr>
            <w:tcW w:w="1803" w:type="dxa"/>
          </w:tcPr>
          <w:p w14:paraId="70AF3258" w14:textId="77777777" w:rsidR="00E72D33" w:rsidRDefault="00E72D33" w:rsidP="00525E2F">
            <w:pPr>
              <w:tabs>
                <w:tab w:val="left" w:pos="3000"/>
              </w:tabs>
              <w:spacing w:after="160" w:line="259" w:lineRule="auto"/>
              <w:rPr>
                <w:rFonts w:ascii="Arial" w:hAnsi="Arial" w:cs="Arial"/>
                <w:b/>
              </w:rPr>
            </w:pPr>
          </w:p>
          <w:p w14:paraId="71F36C8F" w14:textId="77777777" w:rsidR="00E72D33" w:rsidRDefault="00E72D33" w:rsidP="00525E2F">
            <w:pPr>
              <w:tabs>
                <w:tab w:val="left" w:pos="3000"/>
              </w:tabs>
              <w:spacing w:after="160" w:line="259" w:lineRule="auto"/>
              <w:rPr>
                <w:rFonts w:ascii="Arial" w:hAnsi="Arial" w:cs="Arial"/>
                <w:b/>
              </w:rPr>
            </w:pPr>
          </w:p>
          <w:p w14:paraId="624D613D" w14:textId="0C2B3DED" w:rsidR="00525E2F" w:rsidRPr="00525E2F" w:rsidRDefault="00525E2F" w:rsidP="00525E2F">
            <w:pPr>
              <w:tabs>
                <w:tab w:val="left" w:pos="3000"/>
              </w:tabs>
              <w:spacing w:after="160" w:line="259" w:lineRule="auto"/>
              <w:rPr>
                <w:rFonts w:ascii="Arial" w:hAnsi="Arial" w:cs="Arial"/>
                <w:b/>
              </w:rPr>
            </w:pPr>
            <w:r w:rsidRPr="00525E2F">
              <w:rPr>
                <w:rFonts w:ascii="Arial" w:hAnsi="Arial" w:cs="Arial"/>
                <w:b/>
              </w:rPr>
              <w:t xml:space="preserve">Sut </w:t>
            </w:r>
            <w:proofErr w:type="spellStart"/>
            <w:r w:rsidRPr="00525E2F">
              <w:rPr>
                <w:rFonts w:ascii="Arial" w:hAnsi="Arial" w:cs="Arial"/>
                <w:b/>
              </w:rPr>
              <w:t>i</w:t>
            </w:r>
            <w:proofErr w:type="spellEnd"/>
            <w:r w:rsidRPr="00525E2F">
              <w:rPr>
                <w:rFonts w:ascii="Arial" w:hAnsi="Arial" w:cs="Arial"/>
                <w:b/>
              </w:rPr>
              <w:t xml:space="preserve"> </w:t>
            </w:r>
            <w:proofErr w:type="spellStart"/>
            <w:r w:rsidRPr="00525E2F">
              <w:rPr>
                <w:rFonts w:ascii="Arial" w:hAnsi="Arial" w:cs="Arial"/>
                <w:b/>
              </w:rPr>
              <w:t>leihau</w:t>
            </w:r>
            <w:proofErr w:type="spellEnd"/>
            <w:r w:rsidRPr="00525E2F">
              <w:rPr>
                <w:rFonts w:ascii="Arial" w:hAnsi="Arial" w:cs="Arial"/>
                <w:b/>
              </w:rPr>
              <w:t xml:space="preserve"> y </w:t>
            </w:r>
            <w:proofErr w:type="spellStart"/>
            <w:r w:rsidRPr="00525E2F">
              <w:rPr>
                <w:rFonts w:ascii="Arial" w:hAnsi="Arial" w:cs="Arial"/>
                <w:b/>
              </w:rPr>
              <w:t>effaith</w:t>
            </w:r>
            <w:proofErr w:type="spellEnd"/>
            <w:r w:rsidRPr="00525E2F">
              <w:rPr>
                <w:rFonts w:ascii="Arial" w:hAnsi="Arial" w:cs="Arial"/>
                <w:b/>
              </w:rPr>
              <w:t xml:space="preserve"> </w:t>
            </w:r>
            <w:proofErr w:type="spellStart"/>
            <w:r w:rsidRPr="00525E2F">
              <w:rPr>
                <w:rFonts w:ascii="Arial" w:hAnsi="Arial" w:cs="Arial"/>
                <w:b/>
              </w:rPr>
              <w:t>negyddol</w:t>
            </w:r>
            <w:proofErr w:type="spellEnd"/>
            <w:r w:rsidRPr="00525E2F">
              <w:rPr>
                <w:rFonts w:ascii="Arial" w:hAnsi="Arial" w:cs="Arial"/>
                <w:b/>
              </w:rPr>
              <w:t xml:space="preserve">  </w:t>
            </w:r>
            <w:r w:rsidRPr="00525E2F">
              <w:rPr>
                <w:rFonts w:ascii="Arial" w:hAnsi="Arial" w:cs="Arial"/>
                <w:b/>
                <w:i/>
              </w:rPr>
              <w:t>How to lessen negative impact</w:t>
            </w:r>
            <w:r w:rsidRPr="00525E2F">
              <w:rPr>
                <w:rFonts w:ascii="Arial" w:hAnsi="Arial" w:cs="Arial"/>
                <w:b/>
              </w:rPr>
              <w:t xml:space="preserve"> </w:t>
            </w:r>
          </w:p>
        </w:tc>
        <w:tc>
          <w:tcPr>
            <w:tcW w:w="1803" w:type="dxa"/>
          </w:tcPr>
          <w:p w14:paraId="54E715F2" w14:textId="77777777" w:rsidR="00E72D33" w:rsidRDefault="00E72D33" w:rsidP="00525E2F">
            <w:pPr>
              <w:tabs>
                <w:tab w:val="left" w:pos="3000"/>
              </w:tabs>
              <w:spacing w:after="160" w:line="259" w:lineRule="auto"/>
              <w:rPr>
                <w:rFonts w:ascii="Arial" w:hAnsi="Arial" w:cs="Arial"/>
                <w:b/>
              </w:rPr>
            </w:pPr>
          </w:p>
          <w:p w14:paraId="38D4BA88" w14:textId="77777777" w:rsidR="00E72D33" w:rsidRDefault="00E72D33" w:rsidP="00525E2F">
            <w:pPr>
              <w:tabs>
                <w:tab w:val="left" w:pos="3000"/>
              </w:tabs>
              <w:spacing w:after="160" w:line="259" w:lineRule="auto"/>
              <w:rPr>
                <w:rFonts w:ascii="Arial" w:hAnsi="Arial" w:cs="Arial"/>
                <w:b/>
              </w:rPr>
            </w:pPr>
          </w:p>
          <w:p w14:paraId="4D984A96" w14:textId="4041D6A8" w:rsidR="00525E2F" w:rsidRPr="00525E2F" w:rsidRDefault="00525E2F" w:rsidP="00525E2F">
            <w:pPr>
              <w:tabs>
                <w:tab w:val="left" w:pos="3000"/>
              </w:tabs>
              <w:spacing w:after="160" w:line="259" w:lineRule="auto"/>
              <w:rPr>
                <w:rFonts w:ascii="Arial" w:hAnsi="Arial" w:cs="Arial"/>
                <w:b/>
              </w:rPr>
            </w:pPr>
            <w:proofErr w:type="spellStart"/>
            <w:r w:rsidRPr="00525E2F">
              <w:rPr>
                <w:rFonts w:ascii="Arial" w:hAnsi="Arial" w:cs="Arial"/>
                <w:b/>
              </w:rPr>
              <w:t>Adnoddau</w:t>
            </w:r>
            <w:proofErr w:type="spellEnd"/>
            <w:r w:rsidRPr="00525E2F">
              <w:rPr>
                <w:rFonts w:ascii="Arial" w:hAnsi="Arial" w:cs="Arial"/>
                <w:b/>
              </w:rPr>
              <w:t xml:space="preserve"> </w:t>
            </w:r>
            <w:proofErr w:type="spellStart"/>
            <w:r w:rsidRPr="00525E2F">
              <w:rPr>
                <w:rFonts w:ascii="Arial" w:hAnsi="Arial" w:cs="Arial"/>
                <w:b/>
              </w:rPr>
              <w:t>sydd</w:t>
            </w:r>
            <w:proofErr w:type="spellEnd"/>
            <w:r w:rsidRPr="00525E2F">
              <w:rPr>
                <w:rFonts w:ascii="Arial" w:hAnsi="Arial" w:cs="Arial"/>
                <w:b/>
              </w:rPr>
              <w:t xml:space="preserve"> </w:t>
            </w:r>
            <w:proofErr w:type="spellStart"/>
            <w:r w:rsidRPr="00525E2F">
              <w:rPr>
                <w:rFonts w:ascii="Arial" w:hAnsi="Arial" w:cs="Arial"/>
                <w:b/>
              </w:rPr>
              <w:t>angen</w:t>
            </w:r>
            <w:proofErr w:type="spellEnd"/>
            <w:r w:rsidRPr="00525E2F">
              <w:rPr>
                <w:rFonts w:ascii="Arial" w:hAnsi="Arial" w:cs="Arial"/>
                <w:b/>
              </w:rPr>
              <w:t xml:space="preserve"> </w:t>
            </w:r>
          </w:p>
          <w:p w14:paraId="66723CC6" w14:textId="77777777" w:rsidR="00525E2F" w:rsidRPr="00525E2F" w:rsidRDefault="00525E2F" w:rsidP="00525E2F">
            <w:pPr>
              <w:tabs>
                <w:tab w:val="left" w:pos="3000"/>
              </w:tabs>
              <w:spacing w:after="160" w:line="259" w:lineRule="auto"/>
              <w:rPr>
                <w:rFonts w:ascii="Arial" w:hAnsi="Arial" w:cs="Arial"/>
                <w:b/>
                <w:i/>
              </w:rPr>
            </w:pPr>
            <w:r w:rsidRPr="00525E2F">
              <w:rPr>
                <w:rFonts w:ascii="Arial" w:hAnsi="Arial" w:cs="Arial"/>
                <w:b/>
                <w:i/>
              </w:rPr>
              <w:t>Resources needed</w:t>
            </w:r>
          </w:p>
        </w:tc>
        <w:tc>
          <w:tcPr>
            <w:tcW w:w="1804" w:type="dxa"/>
          </w:tcPr>
          <w:p w14:paraId="55A7AE0D" w14:textId="77777777" w:rsidR="00E72D33" w:rsidRDefault="00E72D33" w:rsidP="00525E2F">
            <w:pPr>
              <w:tabs>
                <w:tab w:val="left" w:pos="3000"/>
              </w:tabs>
              <w:spacing w:after="160" w:line="259" w:lineRule="auto"/>
              <w:rPr>
                <w:rFonts w:ascii="Arial" w:hAnsi="Arial" w:cs="Arial"/>
                <w:b/>
              </w:rPr>
            </w:pPr>
          </w:p>
          <w:p w14:paraId="01EAA8D7" w14:textId="77777777" w:rsidR="00E72D33" w:rsidRDefault="00E72D33" w:rsidP="00525E2F">
            <w:pPr>
              <w:tabs>
                <w:tab w:val="left" w:pos="3000"/>
              </w:tabs>
              <w:spacing w:after="160" w:line="259" w:lineRule="auto"/>
              <w:rPr>
                <w:rFonts w:ascii="Arial" w:hAnsi="Arial" w:cs="Arial"/>
                <w:b/>
              </w:rPr>
            </w:pPr>
          </w:p>
          <w:p w14:paraId="4792616E" w14:textId="1CCD0FFA" w:rsidR="00525E2F" w:rsidRPr="00525E2F" w:rsidRDefault="00525E2F" w:rsidP="00525E2F">
            <w:pPr>
              <w:tabs>
                <w:tab w:val="left" w:pos="3000"/>
              </w:tabs>
              <w:spacing w:after="160" w:line="259" w:lineRule="auto"/>
              <w:rPr>
                <w:rFonts w:ascii="Arial" w:hAnsi="Arial" w:cs="Arial"/>
                <w:b/>
              </w:rPr>
            </w:pPr>
            <w:proofErr w:type="spellStart"/>
            <w:r w:rsidRPr="00525E2F">
              <w:rPr>
                <w:rFonts w:ascii="Arial" w:hAnsi="Arial" w:cs="Arial"/>
                <w:b/>
              </w:rPr>
              <w:t>Pwy</w:t>
            </w:r>
            <w:proofErr w:type="spellEnd"/>
            <w:r w:rsidRPr="00525E2F">
              <w:rPr>
                <w:rFonts w:ascii="Arial" w:hAnsi="Arial" w:cs="Arial"/>
                <w:b/>
              </w:rPr>
              <w:t xml:space="preserve"> </w:t>
            </w:r>
            <w:proofErr w:type="spellStart"/>
            <w:r w:rsidRPr="00525E2F">
              <w:rPr>
                <w:rFonts w:ascii="Arial" w:hAnsi="Arial" w:cs="Arial"/>
                <w:b/>
              </w:rPr>
              <w:t>sy’n</w:t>
            </w:r>
            <w:proofErr w:type="spellEnd"/>
            <w:r w:rsidRPr="00525E2F">
              <w:rPr>
                <w:rFonts w:ascii="Arial" w:hAnsi="Arial" w:cs="Arial"/>
                <w:b/>
              </w:rPr>
              <w:t xml:space="preserve"> </w:t>
            </w:r>
            <w:proofErr w:type="spellStart"/>
            <w:r w:rsidRPr="00525E2F">
              <w:rPr>
                <w:rFonts w:ascii="Arial" w:hAnsi="Arial" w:cs="Arial"/>
                <w:b/>
              </w:rPr>
              <w:t>gyfrifol</w:t>
            </w:r>
            <w:proofErr w:type="spellEnd"/>
          </w:p>
          <w:p w14:paraId="55B08935" w14:textId="77777777" w:rsidR="00525E2F" w:rsidRPr="00525E2F" w:rsidRDefault="00525E2F" w:rsidP="00525E2F">
            <w:pPr>
              <w:tabs>
                <w:tab w:val="left" w:pos="3000"/>
              </w:tabs>
              <w:spacing w:after="160" w:line="259" w:lineRule="auto"/>
              <w:rPr>
                <w:rFonts w:ascii="Arial" w:hAnsi="Arial" w:cs="Arial"/>
                <w:b/>
                <w:i/>
              </w:rPr>
            </w:pPr>
            <w:r w:rsidRPr="00525E2F">
              <w:rPr>
                <w:rFonts w:ascii="Arial" w:hAnsi="Arial" w:cs="Arial"/>
                <w:b/>
                <w:i/>
              </w:rPr>
              <w:t xml:space="preserve">Who is responsible </w:t>
            </w:r>
          </w:p>
        </w:tc>
      </w:tr>
      <w:tr w:rsidR="00525E2F" w:rsidRPr="00525E2F" w14:paraId="6B185DE7" w14:textId="77777777" w:rsidTr="004953BB">
        <w:tc>
          <w:tcPr>
            <w:tcW w:w="1803" w:type="dxa"/>
          </w:tcPr>
          <w:p w14:paraId="5E9736D3" w14:textId="77777777" w:rsidR="00525E2F" w:rsidRPr="00525E2F" w:rsidRDefault="00525E2F" w:rsidP="00525E2F">
            <w:pPr>
              <w:tabs>
                <w:tab w:val="left" w:pos="3000"/>
              </w:tabs>
              <w:spacing w:after="160" w:line="259" w:lineRule="auto"/>
              <w:rPr>
                <w:rFonts w:ascii="Arial" w:hAnsi="Arial" w:cs="Arial"/>
              </w:rPr>
            </w:pPr>
          </w:p>
          <w:p w14:paraId="6A1F27B9" w14:textId="77777777" w:rsidR="00525E2F" w:rsidRPr="00525E2F" w:rsidRDefault="00525E2F" w:rsidP="00525E2F">
            <w:pPr>
              <w:tabs>
                <w:tab w:val="left" w:pos="3000"/>
              </w:tabs>
              <w:spacing w:after="160" w:line="259" w:lineRule="auto"/>
              <w:rPr>
                <w:rFonts w:ascii="Arial" w:hAnsi="Arial" w:cs="Arial"/>
              </w:rPr>
            </w:pPr>
          </w:p>
          <w:p w14:paraId="4843D3B3"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Coming across mini bugs</w:t>
            </w:r>
          </w:p>
          <w:p w14:paraId="6D1D5EA7" w14:textId="77777777" w:rsidR="00525E2F" w:rsidRPr="00525E2F" w:rsidRDefault="00525E2F" w:rsidP="00525E2F">
            <w:pPr>
              <w:tabs>
                <w:tab w:val="left" w:pos="3000"/>
              </w:tabs>
              <w:spacing w:after="160" w:line="259" w:lineRule="auto"/>
              <w:rPr>
                <w:rFonts w:ascii="Arial" w:hAnsi="Arial" w:cs="Arial"/>
              </w:rPr>
            </w:pPr>
          </w:p>
          <w:p w14:paraId="1AC52AB3" w14:textId="77777777" w:rsidR="00525E2F" w:rsidRPr="00525E2F" w:rsidRDefault="00525E2F" w:rsidP="00525E2F">
            <w:pPr>
              <w:tabs>
                <w:tab w:val="left" w:pos="3000"/>
              </w:tabs>
              <w:spacing w:after="160" w:line="259" w:lineRule="auto"/>
              <w:rPr>
                <w:rFonts w:ascii="Arial" w:hAnsi="Arial" w:cs="Arial"/>
              </w:rPr>
            </w:pPr>
          </w:p>
        </w:tc>
        <w:tc>
          <w:tcPr>
            <w:tcW w:w="1803" w:type="dxa"/>
          </w:tcPr>
          <w:p w14:paraId="1903DC96"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The mini bugs could be squashed or damaged. Changing the biology of the woodland area.</w:t>
            </w:r>
          </w:p>
        </w:tc>
        <w:tc>
          <w:tcPr>
            <w:tcW w:w="1803" w:type="dxa"/>
          </w:tcPr>
          <w:p w14:paraId="44322BE0"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Ensure the children are regularly reminded to be gentle with any insect or bug they may find and not to remove the bug from the area where it was found.</w:t>
            </w:r>
          </w:p>
        </w:tc>
        <w:tc>
          <w:tcPr>
            <w:tcW w:w="1803" w:type="dxa"/>
          </w:tcPr>
          <w:p w14:paraId="53CA11DB"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N/A</w:t>
            </w:r>
          </w:p>
        </w:tc>
        <w:tc>
          <w:tcPr>
            <w:tcW w:w="1804" w:type="dxa"/>
          </w:tcPr>
          <w:p w14:paraId="0A1BE477"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Leader and the other adults involved with the activity</w:t>
            </w:r>
          </w:p>
        </w:tc>
      </w:tr>
      <w:tr w:rsidR="00525E2F" w:rsidRPr="00525E2F" w14:paraId="4363814D" w14:textId="77777777" w:rsidTr="004953BB">
        <w:tc>
          <w:tcPr>
            <w:tcW w:w="1803" w:type="dxa"/>
          </w:tcPr>
          <w:p w14:paraId="20D75B5C" w14:textId="77777777" w:rsidR="00525E2F" w:rsidRPr="00525E2F" w:rsidRDefault="00525E2F" w:rsidP="00525E2F">
            <w:pPr>
              <w:tabs>
                <w:tab w:val="left" w:pos="3000"/>
              </w:tabs>
              <w:spacing w:after="160" w:line="259" w:lineRule="auto"/>
              <w:rPr>
                <w:rFonts w:ascii="Arial" w:hAnsi="Arial" w:cs="Arial"/>
              </w:rPr>
            </w:pPr>
          </w:p>
          <w:p w14:paraId="00D89664" w14:textId="77777777" w:rsidR="00525E2F" w:rsidRPr="00525E2F" w:rsidRDefault="00525E2F" w:rsidP="00525E2F">
            <w:pPr>
              <w:tabs>
                <w:tab w:val="left" w:pos="3000"/>
              </w:tabs>
              <w:spacing w:after="160" w:line="259" w:lineRule="auto"/>
              <w:rPr>
                <w:rFonts w:ascii="Arial" w:hAnsi="Arial" w:cs="Arial"/>
              </w:rPr>
            </w:pPr>
          </w:p>
          <w:p w14:paraId="100E3620"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Stamping of plants and grass </w:t>
            </w:r>
          </w:p>
          <w:p w14:paraId="0C3F1B28" w14:textId="77777777" w:rsidR="00525E2F" w:rsidRPr="00525E2F" w:rsidRDefault="00525E2F" w:rsidP="00525E2F">
            <w:pPr>
              <w:tabs>
                <w:tab w:val="left" w:pos="3000"/>
              </w:tabs>
              <w:spacing w:after="160" w:line="259" w:lineRule="auto"/>
              <w:rPr>
                <w:rFonts w:ascii="Arial" w:hAnsi="Arial" w:cs="Arial"/>
              </w:rPr>
            </w:pPr>
          </w:p>
          <w:p w14:paraId="6C018EFB" w14:textId="77777777" w:rsidR="00525E2F" w:rsidRPr="00525E2F" w:rsidRDefault="00525E2F" w:rsidP="00525E2F">
            <w:pPr>
              <w:tabs>
                <w:tab w:val="left" w:pos="3000"/>
              </w:tabs>
              <w:spacing w:after="160" w:line="259" w:lineRule="auto"/>
              <w:rPr>
                <w:rFonts w:ascii="Arial" w:hAnsi="Arial" w:cs="Arial"/>
              </w:rPr>
            </w:pPr>
          </w:p>
          <w:p w14:paraId="12D71348" w14:textId="77777777" w:rsidR="00525E2F" w:rsidRPr="00525E2F" w:rsidRDefault="00525E2F" w:rsidP="00525E2F">
            <w:pPr>
              <w:tabs>
                <w:tab w:val="left" w:pos="3000"/>
              </w:tabs>
              <w:spacing w:after="160" w:line="259" w:lineRule="auto"/>
              <w:rPr>
                <w:rFonts w:ascii="Arial" w:hAnsi="Arial" w:cs="Arial"/>
              </w:rPr>
            </w:pPr>
          </w:p>
        </w:tc>
        <w:tc>
          <w:tcPr>
            <w:tcW w:w="1803" w:type="dxa"/>
          </w:tcPr>
          <w:p w14:paraId="600B762A"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Repeatedly walking over the same areas can cause damage to the plants and grass that are growing there. This could potentially change the biodiversity of the area by losing the plant life on that part of the ground leaving it bare. </w:t>
            </w:r>
          </w:p>
        </w:tc>
        <w:tc>
          <w:tcPr>
            <w:tcW w:w="1803" w:type="dxa"/>
          </w:tcPr>
          <w:p w14:paraId="32C10E43"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When locating the particular area for the activity, choose a part of the woodland that has different paths already available and encourage the children to stick to them when possible. Remind the children to be careful not to stamp or walk on plants or through areas that have a lot of flowers. Monitor the areas throughout the activity to ensure they are not becoming </w:t>
            </w:r>
            <w:r w:rsidRPr="00525E2F">
              <w:rPr>
                <w:rFonts w:ascii="Arial" w:hAnsi="Arial" w:cs="Arial"/>
              </w:rPr>
              <w:lastRenderedPageBreak/>
              <w:t xml:space="preserve">bare or damaged. </w:t>
            </w:r>
          </w:p>
        </w:tc>
        <w:tc>
          <w:tcPr>
            <w:tcW w:w="1803" w:type="dxa"/>
          </w:tcPr>
          <w:p w14:paraId="334CF47C"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lastRenderedPageBreak/>
              <w:t>N/A</w:t>
            </w:r>
          </w:p>
        </w:tc>
        <w:tc>
          <w:tcPr>
            <w:tcW w:w="1804" w:type="dxa"/>
          </w:tcPr>
          <w:p w14:paraId="2A4C1237"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Leader and the other adults involved with the activity</w:t>
            </w:r>
          </w:p>
        </w:tc>
      </w:tr>
      <w:tr w:rsidR="00525E2F" w:rsidRPr="00525E2F" w14:paraId="321778A8" w14:textId="77777777" w:rsidTr="004953BB">
        <w:tc>
          <w:tcPr>
            <w:tcW w:w="1803" w:type="dxa"/>
          </w:tcPr>
          <w:p w14:paraId="5B643F16" w14:textId="77777777" w:rsidR="00525E2F" w:rsidRPr="00525E2F" w:rsidRDefault="00525E2F" w:rsidP="00525E2F">
            <w:pPr>
              <w:tabs>
                <w:tab w:val="left" w:pos="3000"/>
              </w:tabs>
              <w:spacing w:after="160" w:line="259" w:lineRule="auto"/>
              <w:rPr>
                <w:rFonts w:ascii="Arial" w:hAnsi="Arial" w:cs="Arial"/>
              </w:rPr>
            </w:pPr>
          </w:p>
          <w:p w14:paraId="2FD52036" w14:textId="77777777" w:rsidR="00525E2F" w:rsidRPr="00525E2F" w:rsidRDefault="00525E2F" w:rsidP="00525E2F">
            <w:pPr>
              <w:tabs>
                <w:tab w:val="left" w:pos="3000"/>
              </w:tabs>
              <w:spacing w:after="160" w:line="259" w:lineRule="auto"/>
              <w:rPr>
                <w:rFonts w:ascii="Arial" w:hAnsi="Arial" w:cs="Arial"/>
              </w:rPr>
            </w:pPr>
          </w:p>
          <w:p w14:paraId="1E417CB4" w14:textId="77777777" w:rsidR="00525E2F" w:rsidRPr="00525E2F" w:rsidRDefault="00525E2F" w:rsidP="00525E2F">
            <w:pPr>
              <w:tabs>
                <w:tab w:val="left" w:pos="3000"/>
              </w:tabs>
              <w:spacing w:after="160" w:line="259" w:lineRule="auto"/>
              <w:rPr>
                <w:rFonts w:ascii="Arial" w:hAnsi="Arial" w:cs="Arial"/>
              </w:rPr>
            </w:pPr>
          </w:p>
          <w:p w14:paraId="5159CB00"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Collecting sticks </w:t>
            </w:r>
          </w:p>
          <w:p w14:paraId="7CCD8F05" w14:textId="77777777" w:rsidR="00525E2F" w:rsidRPr="00525E2F" w:rsidRDefault="00525E2F" w:rsidP="00525E2F">
            <w:pPr>
              <w:tabs>
                <w:tab w:val="left" w:pos="3000"/>
              </w:tabs>
              <w:spacing w:after="160" w:line="259" w:lineRule="auto"/>
              <w:rPr>
                <w:rFonts w:ascii="Arial" w:hAnsi="Arial" w:cs="Arial"/>
              </w:rPr>
            </w:pPr>
          </w:p>
          <w:p w14:paraId="74F4B2B7" w14:textId="77777777" w:rsidR="00525E2F" w:rsidRPr="00525E2F" w:rsidRDefault="00525E2F" w:rsidP="00525E2F">
            <w:pPr>
              <w:tabs>
                <w:tab w:val="left" w:pos="3000"/>
              </w:tabs>
              <w:spacing w:after="160" w:line="259" w:lineRule="auto"/>
              <w:rPr>
                <w:rFonts w:ascii="Arial" w:hAnsi="Arial" w:cs="Arial"/>
              </w:rPr>
            </w:pPr>
          </w:p>
        </w:tc>
        <w:tc>
          <w:tcPr>
            <w:tcW w:w="1803" w:type="dxa"/>
          </w:tcPr>
          <w:p w14:paraId="6A791914"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Breaking or damaging trees to collect sticks. </w:t>
            </w:r>
          </w:p>
        </w:tc>
        <w:tc>
          <w:tcPr>
            <w:tcW w:w="1803" w:type="dxa"/>
          </w:tcPr>
          <w:p w14:paraId="42C4052F"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Ensure the children are reminded of the rule not to break sticks off the trees or to damage the trees in any way. Observe to ensure this rule is not broken. Ensure there are plenty of sticks already on the floor in the area that the activity will be taking place. </w:t>
            </w:r>
          </w:p>
        </w:tc>
        <w:tc>
          <w:tcPr>
            <w:tcW w:w="1803" w:type="dxa"/>
          </w:tcPr>
          <w:p w14:paraId="7507ABA5"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Plenty of already broken off sticks in the area of the activity</w:t>
            </w:r>
          </w:p>
        </w:tc>
        <w:tc>
          <w:tcPr>
            <w:tcW w:w="1804" w:type="dxa"/>
          </w:tcPr>
          <w:p w14:paraId="4250D566"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Leader and the other adults involved with the activity</w:t>
            </w:r>
          </w:p>
        </w:tc>
      </w:tr>
      <w:tr w:rsidR="00525E2F" w:rsidRPr="00525E2F" w14:paraId="0CD92687" w14:textId="77777777" w:rsidTr="004953BB">
        <w:tc>
          <w:tcPr>
            <w:tcW w:w="1803" w:type="dxa"/>
          </w:tcPr>
          <w:p w14:paraId="497C8D43" w14:textId="77777777" w:rsidR="00525E2F" w:rsidRPr="00525E2F" w:rsidRDefault="00525E2F" w:rsidP="00525E2F">
            <w:pPr>
              <w:tabs>
                <w:tab w:val="left" w:pos="3000"/>
              </w:tabs>
              <w:spacing w:after="160" w:line="259" w:lineRule="auto"/>
              <w:rPr>
                <w:rFonts w:ascii="Arial" w:hAnsi="Arial" w:cs="Arial"/>
              </w:rPr>
            </w:pPr>
          </w:p>
          <w:p w14:paraId="4A442113" w14:textId="77777777" w:rsidR="00525E2F" w:rsidRPr="00525E2F" w:rsidRDefault="00525E2F" w:rsidP="00525E2F">
            <w:pPr>
              <w:tabs>
                <w:tab w:val="left" w:pos="3000"/>
              </w:tabs>
              <w:spacing w:after="160" w:line="259" w:lineRule="auto"/>
              <w:rPr>
                <w:rFonts w:ascii="Arial" w:hAnsi="Arial" w:cs="Arial"/>
              </w:rPr>
            </w:pPr>
          </w:p>
          <w:p w14:paraId="32B5B8A9" w14:textId="77777777" w:rsidR="00525E2F" w:rsidRPr="00525E2F" w:rsidRDefault="00525E2F" w:rsidP="00525E2F">
            <w:pPr>
              <w:tabs>
                <w:tab w:val="left" w:pos="3000"/>
              </w:tabs>
              <w:spacing w:after="160" w:line="259" w:lineRule="auto"/>
              <w:rPr>
                <w:rFonts w:ascii="Arial" w:hAnsi="Arial" w:cs="Arial"/>
              </w:rPr>
            </w:pPr>
          </w:p>
          <w:p w14:paraId="0079EE4F"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The woodland area remaining free of litter</w:t>
            </w:r>
          </w:p>
        </w:tc>
        <w:tc>
          <w:tcPr>
            <w:tcW w:w="1803" w:type="dxa"/>
          </w:tcPr>
          <w:p w14:paraId="60B8080A"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Litter that does not decompose can remain in the area for a long time, this can cause changes in the soil composition. Some litter can be extremely dangerous to the wildlife and can cause the animals to choke, suffocate, become entangled or eat things that can harm them.  </w:t>
            </w:r>
          </w:p>
        </w:tc>
        <w:tc>
          <w:tcPr>
            <w:tcW w:w="1803" w:type="dxa"/>
          </w:tcPr>
          <w:p w14:paraId="0F196272"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Encourage the children and adults to take the litter from drinks and snacks home with them in the bags they were brought in. Provide bags for compost waste. Ensure there is a bin readily available for any waste materials that may occur from the activities. </w:t>
            </w:r>
          </w:p>
          <w:p w14:paraId="5BE26330"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Ensure all resources supplied for the activities are taken away at the end.</w:t>
            </w:r>
          </w:p>
        </w:tc>
        <w:tc>
          <w:tcPr>
            <w:tcW w:w="1803" w:type="dxa"/>
          </w:tcPr>
          <w:p w14:paraId="170415FC"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Personal bags that drinks and snacks were brought in. </w:t>
            </w:r>
          </w:p>
          <w:p w14:paraId="12CC2D75"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A bin bag to dispose of litter as the activity is taking place.</w:t>
            </w:r>
          </w:p>
          <w:p w14:paraId="3DF88ADD"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Bag for compost waste.</w:t>
            </w:r>
          </w:p>
        </w:tc>
        <w:tc>
          <w:tcPr>
            <w:tcW w:w="1804" w:type="dxa"/>
          </w:tcPr>
          <w:p w14:paraId="02F42452" w14:textId="77777777" w:rsidR="00525E2F" w:rsidRPr="00525E2F" w:rsidRDefault="00525E2F" w:rsidP="00525E2F">
            <w:pPr>
              <w:tabs>
                <w:tab w:val="left" w:pos="3000"/>
              </w:tabs>
              <w:spacing w:after="160" w:line="259" w:lineRule="auto"/>
              <w:rPr>
                <w:rFonts w:ascii="Arial" w:hAnsi="Arial" w:cs="Arial"/>
              </w:rPr>
            </w:pPr>
          </w:p>
          <w:p w14:paraId="6B21FDB5" w14:textId="77777777" w:rsidR="00525E2F" w:rsidRPr="00525E2F" w:rsidRDefault="00525E2F" w:rsidP="00525E2F">
            <w:pPr>
              <w:tabs>
                <w:tab w:val="left" w:pos="3000"/>
              </w:tabs>
              <w:spacing w:after="160" w:line="259" w:lineRule="auto"/>
              <w:rPr>
                <w:rFonts w:ascii="Arial" w:hAnsi="Arial" w:cs="Arial"/>
              </w:rPr>
            </w:pPr>
          </w:p>
          <w:p w14:paraId="120EF122"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Leader, the other adults involved with the activity and the children</w:t>
            </w:r>
          </w:p>
          <w:p w14:paraId="624570CD" w14:textId="77777777" w:rsidR="00525E2F" w:rsidRPr="00525E2F" w:rsidRDefault="00525E2F" w:rsidP="00525E2F">
            <w:pPr>
              <w:tabs>
                <w:tab w:val="left" w:pos="3000"/>
              </w:tabs>
              <w:spacing w:after="160" w:line="259" w:lineRule="auto"/>
              <w:rPr>
                <w:rFonts w:ascii="Arial" w:hAnsi="Arial" w:cs="Arial"/>
              </w:rPr>
            </w:pPr>
          </w:p>
          <w:p w14:paraId="1D05654E" w14:textId="77777777" w:rsidR="00525E2F" w:rsidRPr="00525E2F" w:rsidRDefault="00525E2F" w:rsidP="00525E2F">
            <w:pPr>
              <w:tabs>
                <w:tab w:val="left" w:pos="3000"/>
              </w:tabs>
              <w:spacing w:after="160" w:line="259" w:lineRule="auto"/>
              <w:rPr>
                <w:rFonts w:ascii="Arial" w:hAnsi="Arial" w:cs="Arial"/>
              </w:rPr>
            </w:pPr>
          </w:p>
          <w:p w14:paraId="730C2C56" w14:textId="77777777" w:rsidR="00525E2F" w:rsidRPr="00525E2F" w:rsidRDefault="00525E2F" w:rsidP="00525E2F">
            <w:pPr>
              <w:tabs>
                <w:tab w:val="left" w:pos="3000"/>
              </w:tabs>
              <w:spacing w:after="160" w:line="259" w:lineRule="auto"/>
              <w:rPr>
                <w:rFonts w:ascii="Arial" w:hAnsi="Arial" w:cs="Arial"/>
              </w:rPr>
            </w:pPr>
          </w:p>
          <w:p w14:paraId="350DD8A1" w14:textId="77777777" w:rsidR="00525E2F" w:rsidRPr="00525E2F" w:rsidRDefault="00525E2F" w:rsidP="00525E2F">
            <w:pPr>
              <w:tabs>
                <w:tab w:val="left" w:pos="3000"/>
              </w:tabs>
              <w:spacing w:after="160" w:line="259" w:lineRule="auto"/>
              <w:rPr>
                <w:rFonts w:ascii="Arial" w:hAnsi="Arial" w:cs="Arial"/>
              </w:rPr>
            </w:pPr>
          </w:p>
          <w:p w14:paraId="6F3C55DA" w14:textId="77777777" w:rsidR="00525E2F" w:rsidRPr="00525E2F" w:rsidRDefault="00525E2F" w:rsidP="00525E2F">
            <w:pPr>
              <w:tabs>
                <w:tab w:val="left" w:pos="3000"/>
              </w:tabs>
              <w:spacing w:after="160" w:line="259" w:lineRule="auto"/>
              <w:rPr>
                <w:rFonts w:ascii="Arial" w:hAnsi="Arial" w:cs="Arial"/>
              </w:rPr>
            </w:pPr>
          </w:p>
          <w:p w14:paraId="78B68354" w14:textId="77777777" w:rsidR="00525E2F" w:rsidRPr="00525E2F" w:rsidRDefault="00525E2F" w:rsidP="00525E2F">
            <w:pPr>
              <w:tabs>
                <w:tab w:val="left" w:pos="3000"/>
              </w:tabs>
              <w:spacing w:after="160" w:line="259" w:lineRule="auto"/>
              <w:rPr>
                <w:rFonts w:ascii="Arial" w:hAnsi="Arial" w:cs="Arial"/>
              </w:rPr>
            </w:pPr>
          </w:p>
        </w:tc>
      </w:tr>
      <w:tr w:rsidR="00525E2F" w:rsidRPr="00525E2F" w14:paraId="103F5700" w14:textId="77777777" w:rsidTr="004953BB">
        <w:tc>
          <w:tcPr>
            <w:tcW w:w="1803" w:type="dxa"/>
          </w:tcPr>
          <w:p w14:paraId="4273369F"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Leaving the area looking natural as it </w:t>
            </w:r>
            <w:r w:rsidRPr="00525E2F">
              <w:rPr>
                <w:rFonts w:ascii="Arial" w:hAnsi="Arial" w:cs="Arial"/>
              </w:rPr>
              <w:lastRenderedPageBreak/>
              <w:t>was when it was found</w:t>
            </w:r>
          </w:p>
          <w:p w14:paraId="59034232" w14:textId="77777777" w:rsidR="00525E2F" w:rsidRPr="00525E2F" w:rsidRDefault="00525E2F" w:rsidP="00525E2F">
            <w:pPr>
              <w:tabs>
                <w:tab w:val="left" w:pos="3000"/>
              </w:tabs>
              <w:spacing w:after="160" w:line="259" w:lineRule="auto"/>
              <w:rPr>
                <w:rFonts w:ascii="Arial" w:hAnsi="Arial" w:cs="Arial"/>
              </w:rPr>
            </w:pPr>
          </w:p>
          <w:p w14:paraId="6D0F64CF" w14:textId="77777777" w:rsidR="00525E2F" w:rsidRPr="00525E2F" w:rsidRDefault="00525E2F" w:rsidP="00525E2F">
            <w:pPr>
              <w:tabs>
                <w:tab w:val="left" w:pos="3000"/>
              </w:tabs>
              <w:spacing w:after="160" w:line="259" w:lineRule="auto"/>
              <w:rPr>
                <w:rFonts w:ascii="Arial" w:hAnsi="Arial" w:cs="Arial"/>
              </w:rPr>
            </w:pPr>
          </w:p>
        </w:tc>
        <w:tc>
          <w:tcPr>
            <w:tcW w:w="1803" w:type="dxa"/>
          </w:tcPr>
          <w:p w14:paraId="029B4194" w14:textId="60001C21" w:rsidR="00525E2F" w:rsidRPr="00525E2F" w:rsidRDefault="00B54142" w:rsidP="00525E2F">
            <w:pPr>
              <w:tabs>
                <w:tab w:val="left" w:pos="3000"/>
              </w:tabs>
              <w:spacing w:after="160" w:line="259" w:lineRule="auto"/>
              <w:rPr>
                <w:rFonts w:ascii="Arial" w:hAnsi="Arial" w:cs="Arial"/>
              </w:rPr>
            </w:pPr>
            <w:r>
              <w:rPr>
                <w:rFonts w:ascii="Arial" w:hAnsi="Arial" w:cs="Arial"/>
              </w:rPr>
              <w:lastRenderedPageBreak/>
              <w:t xml:space="preserve">Environment looks unnatural and untidy to other users of </w:t>
            </w:r>
            <w:r>
              <w:rPr>
                <w:rFonts w:ascii="Arial" w:hAnsi="Arial" w:cs="Arial"/>
              </w:rPr>
              <w:lastRenderedPageBreak/>
              <w:t>the area after the activity has finished.</w:t>
            </w:r>
          </w:p>
        </w:tc>
        <w:tc>
          <w:tcPr>
            <w:tcW w:w="1803" w:type="dxa"/>
          </w:tcPr>
          <w:p w14:paraId="192F7F4B" w14:textId="62A8FFA3" w:rsidR="00525E2F" w:rsidRPr="00525E2F" w:rsidRDefault="00B54142" w:rsidP="00525E2F">
            <w:pPr>
              <w:tabs>
                <w:tab w:val="left" w:pos="3000"/>
              </w:tabs>
              <w:spacing w:after="160" w:line="259" w:lineRule="auto"/>
              <w:rPr>
                <w:rFonts w:ascii="Arial" w:hAnsi="Arial" w:cs="Arial"/>
              </w:rPr>
            </w:pPr>
            <w:r>
              <w:rPr>
                <w:rFonts w:ascii="Arial" w:hAnsi="Arial" w:cs="Arial"/>
              </w:rPr>
              <w:lastRenderedPageBreak/>
              <w:t xml:space="preserve">Ensure the area is not left untidy. Where possible, return </w:t>
            </w:r>
            <w:r>
              <w:rPr>
                <w:rFonts w:ascii="Arial" w:hAnsi="Arial" w:cs="Arial"/>
              </w:rPr>
              <w:lastRenderedPageBreak/>
              <w:t>the areas large or particularly untidy looking natural resources and materials to where they were found.</w:t>
            </w:r>
          </w:p>
        </w:tc>
        <w:tc>
          <w:tcPr>
            <w:tcW w:w="1803" w:type="dxa"/>
          </w:tcPr>
          <w:p w14:paraId="4E332063" w14:textId="0AABFEA9" w:rsidR="00525E2F" w:rsidRPr="00525E2F" w:rsidRDefault="00B54142" w:rsidP="00525E2F">
            <w:pPr>
              <w:tabs>
                <w:tab w:val="left" w:pos="3000"/>
              </w:tabs>
              <w:spacing w:after="160" w:line="259" w:lineRule="auto"/>
              <w:rPr>
                <w:rFonts w:ascii="Arial" w:hAnsi="Arial" w:cs="Arial"/>
              </w:rPr>
            </w:pPr>
            <w:r>
              <w:rPr>
                <w:rFonts w:ascii="Arial" w:hAnsi="Arial" w:cs="Arial"/>
              </w:rPr>
              <w:lastRenderedPageBreak/>
              <w:t>N/A</w:t>
            </w:r>
          </w:p>
        </w:tc>
        <w:tc>
          <w:tcPr>
            <w:tcW w:w="1804" w:type="dxa"/>
          </w:tcPr>
          <w:p w14:paraId="1A6E5307" w14:textId="71C90FBE" w:rsidR="00525E2F" w:rsidRPr="00525E2F" w:rsidRDefault="00B54142" w:rsidP="00525E2F">
            <w:pPr>
              <w:tabs>
                <w:tab w:val="left" w:pos="3000"/>
              </w:tabs>
              <w:spacing w:after="160" w:line="259" w:lineRule="auto"/>
              <w:rPr>
                <w:rFonts w:ascii="Arial" w:hAnsi="Arial" w:cs="Arial"/>
              </w:rPr>
            </w:pPr>
            <w:r>
              <w:rPr>
                <w:rFonts w:ascii="Arial" w:hAnsi="Arial" w:cs="Arial"/>
              </w:rPr>
              <w:t xml:space="preserve">Leader, the other adults involved with </w:t>
            </w:r>
            <w:r>
              <w:rPr>
                <w:rFonts w:ascii="Arial" w:hAnsi="Arial" w:cs="Arial"/>
              </w:rPr>
              <w:lastRenderedPageBreak/>
              <w:t>the activity and the children</w:t>
            </w:r>
          </w:p>
          <w:p w14:paraId="1573FDF3" w14:textId="77777777" w:rsidR="00525E2F" w:rsidRPr="00525E2F" w:rsidRDefault="00525E2F" w:rsidP="00525E2F">
            <w:pPr>
              <w:tabs>
                <w:tab w:val="left" w:pos="3000"/>
              </w:tabs>
              <w:spacing w:after="160" w:line="259" w:lineRule="auto"/>
              <w:rPr>
                <w:rFonts w:ascii="Arial" w:hAnsi="Arial" w:cs="Arial"/>
              </w:rPr>
            </w:pPr>
          </w:p>
          <w:p w14:paraId="1DE214EB" w14:textId="77777777" w:rsidR="00525E2F" w:rsidRPr="00525E2F" w:rsidRDefault="00525E2F" w:rsidP="00525E2F">
            <w:pPr>
              <w:tabs>
                <w:tab w:val="left" w:pos="3000"/>
              </w:tabs>
              <w:spacing w:after="160" w:line="259" w:lineRule="auto"/>
              <w:rPr>
                <w:rFonts w:ascii="Arial" w:hAnsi="Arial" w:cs="Arial"/>
              </w:rPr>
            </w:pPr>
          </w:p>
          <w:p w14:paraId="05493359" w14:textId="77777777" w:rsidR="00525E2F" w:rsidRPr="00525E2F" w:rsidRDefault="00525E2F" w:rsidP="00525E2F">
            <w:pPr>
              <w:tabs>
                <w:tab w:val="left" w:pos="3000"/>
              </w:tabs>
              <w:spacing w:after="160" w:line="259" w:lineRule="auto"/>
              <w:rPr>
                <w:rFonts w:ascii="Arial" w:hAnsi="Arial" w:cs="Arial"/>
              </w:rPr>
            </w:pPr>
          </w:p>
          <w:p w14:paraId="644384BE" w14:textId="77777777" w:rsidR="00525E2F" w:rsidRPr="00525E2F" w:rsidRDefault="00525E2F" w:rsidP="00525E2F">
            <w:pPr>
              <w:tabs>
                <w:tab w:val="left" w:pos="3000"/>
              </w:tabs>
              <w:spacing w:after="160" w:line="259" w:lineRule="auto"/>
              <w:rPr>
                <w:rFonts w:ascii="Arial" w:hAnsi="Arial" w:cs="Arial"/>
              </w:rPr>
            </w:pPr>
          </w:p>
          <w:p w14:paraId="0D485BB2" w14:textId="77777777" w:rsidR="00525E2F" w:rsidRPr="00525E2F" w:rsidRDefault="00525E2F" w:rsidP="00525E2F">
            <w:pPr>
              <w:tabs>
                <w:tab w:val="left" w:pos="3000"/>
              </w:tabs>
              <w:spacing w:after="160" w:line="259" w:lineRule="auto"/>
              <w:rPr>
                <w:rFonts w:ascii="Arial" w:hAnsi="Arial" w:cs="Arial"/>
              </w:rPr>
            </w:pPr>
          </w:p>
          <w:p w14:paraId="2BF27A02" w14:textId="77777777" w:rsidR="00525E2F" w:rsidRPr="00525E2F" w:rsidRDefault="00525E2F" w:rsidP="00525E2F">
            <w:pPr>
              <w:tabs>
                <w:tab w:val="left" w:pos="3000"/>
              </w:tabs>
              <w:spacing w:after="160" w:line="259" w:lineRule="auto"/>
              <w:rPr>
                <w:rFonts w:ascii="Arial" w:hAnsi="Arial" w:cs="Arial"/>
              </w:rPr>
            </w:pPr>
          </w:p>
        </w:tc>
      </w:tr>
      <w:tr w:rsidR="00525E2F" w:rsidRPr="00525E2F" w14:paraId="1A313C34" w14:textId="77777777" w:rsidTr="004953BB">
        <w:tc>
          <w:tcPr>
            <w:tcW w:w="1803" w:type="dxa"/>
          </w:tcPr>
          <w:p w14:paraId="68F95E49" w14:textId="77777777" w:rsidR="00525E2F" w:rsidRPr="00525E2F" w:rsidRDefault="00525E2F" w:rsidP="00525E2F">
            <w:pPr>
              <w:tabs>
                <w:tab w:val="left" w:pos="3000"/>
              </w:tabs>
              <w:spacing w:after="160" w:line="259" w:lineRule="auto"/>
              <w:rPr>
                <w:rFonts w:ascii="Arial" w:hAnsi="Arial" w:cs="Arial"/>
              </w:rPr>
            </w:pPr>
          </w:p>
          <w:p w14:paraId="41A2F4B4" w14:textId="77777777" w:rsidR="00525E2F" w:rsidRPr="00525E2F" w:rsidRDefault="00525E2F" w:rsidP="00525E2F">
            <w:pPr>
              <w:tabs>
                <w:tab w:val="left" w:pos="3000"/>
              </w:tabs>
              <w:spacing w:after="160" w:line="259" w:lineRule="auto"/>
              <w:rPr>
                <w:rFonts w:ascii="Arial" w:hAnsi="Arial" w:cs="Arial"/>
              </w:rPr>
            </w:pPr>
          </w:p>
          <w:p w14:paraId="23928398" w14:textId="77777777" w:rsidR="00525E2F" w:rsidRPr="00525E2F" w:rsidRDefault="00525E2F" w:rsidP="00525E2F">
            <w:pPr>
              <w:tabs>
                <w:tab w:val="left" w:pos="3000"/>
              </w:tabs>
              <w:spacing w:after="160" w:line="259" w:lineRule="auto"/>
              <w:rPr>
                <w:rFonts w:ascii="Arial" w:hAnsi="Arial" w:cs="Arial"/>
              </w:rPr>
            </w:pPr>
          </w:p>
          <w:p w14:paraId="46CF2EC4"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Keeping areas free of colouring pen ink</w:t>
            </w:r>
          </w:p>
          <w:p w14:paraId="1541F929" w14:textId="77777777" w:rsidR="00525E2F" w:rsidRPr="00525E2F" w:rsidRDefault="00525E2F" w:rsidP="00525E2F">
            <w:pPr>
              <w:tabs>
                <w:tab w:val="left" w:pos="3000"/>
              </w:tabs>
              <w:spacing w:after="160" w:line="259" w:lineRule="auto"/>
              <w:rPr>
                <w:rFonts w:ascii="Arial" w:hAnsi="Arial" w:cs="Arial"/>
              </w:rPr>
            </w:pPr>
          </w:p>
          <w:p w14:paraId="1F005936" w14:textId="77777777" w:rsidR="00525E2F" w:rsidRPr="00525E2F" w:rsidRDefault="00525E2F" w:rsidP="00525E2F">
            <w:pPr>
              <w:tabs>
                <w:tab w:val="left" w:pos="3000"/>
              </w:tabs>
              <w:spacing w:after="160" w:line="259" w:lineRule="auto"/>
              <w:rPr>
                <w:rFonts w:ascii="Arial" w:hAnsi="Arial" w:cs="Arial"/>
              </w:rPr>
            </w:pPr>
          </w:p>
          <w:p w14:paraId="6B6B32BF" w14:textId="77777777" w:rsidR="00525E2F" w:rsidRPr="00525E2F" w:rsidRDefault="00525E2F" w:rsidP="00525E2F">
            <w:pPr>
              <w:tabs>
                <w:tab w:val="left" w:pos="3000"/>
              </w:tabs>
              <w:spacing w:after="160" w:line="259" w:lineRule="auto"/>
              <w:rPr>
                <w:rFonts w:ascii="Arial" w:hAnsi="Arial" w:cs="Arial"/>
              </w:rPr>
            </w:pPr>
          </w:p>
          <w:p w14:paraId="0A86CA31" w14:textId="77777777" w:rsidR="00525E2F" w:rsidRPr="00525E2F" w:rsidRDefault="00525E2F" w:rsidP="00525E2F">
            <w:pPr>
              <w:tabs>
                <w:tab w:val="left" w:pos="3000"/>
              </w:tabs>
              <w:spacing w:after="160" w:line="259" w:lineRule="auto"/>
              <w:rPr>
                <w:rFonts w:ascii="Arial" w:hAnsi="Arial" w:cs="Arial"/>
              </w:rPr>
            </w:pPr>
          </w:p>
        </w:tc>
        <w:tc>
          <w:tcPr>
            <w:tcW w:w="1803" w:type="dxa"/>
          </w:tcPr>
          <w:p w14:paraId="70077691"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This could leave the area looking untidy if things like trees and plants are drawn on.  Pens could be left and litter the environment.</w:t>
            </w:r>
          </w:p>
        </w:tc>
        <w:tc>
          <w:tcPr>
            <w:tcW w:w="1803" w:type="dxa"/>
          </w:tcPr>
          <w:p w14:paraId="695C7E6D"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Encourage the children to do colouring at the tuff tray and not to </w:t>
            </w:r>
            <w:proofErr w:type="spellStart"/>
            <w:r w:rsidRPr="00525E2F">
              <w:rPr>
                <w:rFonts w:ascii="Arial" w:hAnsi="Arial" w:cs="Arial"/>
              </w:rPr>
              <w:t>colour</w:t>
            </w:r>
            <w:proofErr w:type="spellEnd"/>
            <w:r w:rsidRPr="00525E2F">
              <w:rPr>
                <w:rFonts w:ascii="Arial" w:hAnsi="Arial" w:cs="Arial"/>
              </w:rPr>
              <w:t xml:space="preserve"> anywhere else, this will ensure they are not colouring on anything they should not be and that no pens will be lost and left behind. </w:t>
            </w:r>
          </w:p>
        </w:tc>
        <w:tc>
          <w:tcPr>
            <w:tcW w:w="1803" w:type="dxa"/>
          </w:tcPr>
          <w:p w14:paraId="1C6B0F37"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 xml:space="preserve">Tuff tray </w:t>
            </w:r>
          </w:p>
        </w:tc>
        <w:tc>
          <w:tcPr>
            <w:tcW w:w="1804" w:type="dxa"/>
          </w:tcPr>
          <w:p w14:paraId="52336EDF" w14:textId="77777777" w:rsidR="00525E2F" w:rsidRPr="00525E2F" w:rsidRDefault="00525E2F" w:rsidP="00525E2F">
            <w:pPr>
              <w:tabs>
                <w:tab w:val="left" w:pos="3000"/>
              </w:tabs>
              <w:spacing w:after="160" w:line="259" w:lineRule="auto"/>
              <w:rPr>
                <w:rFonts w:ascii="Arial" w:hAnsi="Arial" w:cs="Arial"/>
              </w:rPr>
            </w:pPr>
            <w:r w:rsidRPr="00525E2F">
              <w:rPr>
                <w:rFonts w:ascii="Arial" w:hAnsi="Arial" w:cs="Arial"/>
              </w:rPr>
              <w:t>Leader, the other adults involved with the activity and the children</w:t>
            </w:r>
          </w:p>
        </w:tc>
      </w:tr>
    </w:tbl>
    <w:p w14:paraId="6DDF4C89" w14:textId="77777777" w:rsidR="00525E2F" w:rsidRPr="00525E2F" w:rsidRDefault="00525E2F" w:rsidP="00525E2F">
      <w:pPr>
        <w:tabs>
          <w:tab w:val="left" w:pos="3000"/>
        </w:tabs>
        <w:rPr>
          <w:rFonts w:ascii="Arial" w:hAnsi="Arial" w:cs="Arial"/>
        </w:rPr>
      </w:pPr>
    </w:p>
    <w:p w14:paraId="24F723B4" w14:textId="536B33D9" w:rsidR="00525E2F" w:rsidRPr="00537110" w:rsidRDefault="00525E2F" w:rsidP="00525E2F">
      <w:pPr>
        <w:tabs>
          <w:tab w:val="left" w:pos="3000"/>
        </w:tabs>
        <w:rPr>
          <w:rFonts w:ascii="Arial" w:hAnsi="Arial" w:cs="Arial"/>
        </w:rPr>
      </w:pPr>
    </w:p>
    <w:p w14:paraId="52B0F601" w14:textId="69DA6CF6" w:rsidR="00537110" w:rsidRDefault="00537110" w:rsidP="00525E2F">
      <w:pPr>
        <w:tabs>
          <w:tab w:val="left" w:pos="3000"/>
        </w:tabs>
      </w:pPr>
    </w:p>
    <w:p w14:paraId="7B930915" w14:textId="52D06429" w:rsidR="00537110" w:rsidRDefault="00537110" w:rsidP="00525E2F">
      <w:pPr>
        <w:tabs>
          <w:tab w:val="left" w:pos="3000"/>
        </w:tabs>
      </w:pPr>
    </w:p>
    <w:p w14:paraId="1F9F6AB7" w14:textId="41CD9E96" w:rsidR="00537110" w:rsidRDefault="00537110" w:rsidP="00525E2F">
      <w:pPr>
        <w:tabs>
          <w:tab w:val="left" w:pos="3000"/>
        </w:tabs>
      </w:pPr>
    </w:p>
    <w:p w14:paraId="0849AB80" w14:textId="0D44FA29" w:rsidR="00537110" w:rsidRDefault="00537110" w:rsidP="00525E2F">
      <w:pPr>
        <w:tabs>
          <w:tab w:val="left" w:pos="3000"/>
        </w:tabs>
      </w:pPr>
    </w:p>
    <w:p w14:paraId="2A3DB443" w14:textId="1C393F1D" w:rsidR="00537110" w:rsidRDefault="00537110" w:rsidP="00525E2F">
      <w:pPr>
        <w:tabs>
          <w:tab w:val="left" w:pos="3000"/>
        </w:tabs>
      </w:pPr>
    </w:p>
    <w:p w14:paraId="5B370E08" w14:textId="6A222238" w:rsidR="00537110" w:rsidRDefault="00537110" w:rsidP="00525E2F">
      <w:pPr>
        <w:tabs>
          <w:tab w:val="left" w:pos="3000"/>
        </w:tabs>
      </w:pPr>
    </w:p>
    <w:p w14:paraId="3A87ABF7" w14:textId="01DCF29C" w:rsidR="00537110" w:rsidRDefault="00537110" w:rsidP="00525E2F">
      <w:pPr>
        <w:tabs>
          <w:tab w:val="left" w:pos="3000"/>
        </w:tabs>
      </w:pPr>
    </w:p>
    <w:p w14:paraId="1453EFEA" w14:textId="7327A20C" w:rsidR="00537110" w:rsidRDefault="00537110" w:rsidP="00525E2F">
      <w:pPr>
        <w:tabs>
          <w:tab w:val="left" w:pos="3000"/>
        </w:tabs>
      </w:pPr>
    </w:p>
    <w:p w14:paraId="5280A67C" w14:textId="2C7FD444" w:rsidR="00537110" w:rsidRDefault="00537110" w:rsidP="00525E2F">
      <w:pPr>
        <w:tabs>
          <w:tab w:val="left" w:pos="3000"/>
        </w:tabs>
      </w:pPr>
    </w:p>
    <w:p w14:paraId="3EFEF9CA" w14:textId="56C17FFD" w:rsidR="00537110" w:rsidRDefault="00537110" w:rsidP="00525E2F">
      <w:pPr>
        <w:tabs>
          <w:tab w:val="left" w:pos="3000"/>
        </w:tabs>
      </w:pPr>
    </w:p>
    <w:p w14:paraId="5858034C" w14:textId="43835426" w:rsidR="00537110" w:rsidRDefault="00537110" w:rsidP="00525E2F">
      <w:pPr>
        <w:tabs>
          <w:tab w:val="left" w:pos="3000"/>
        </w:tabs>
      </w:pPr>
    </w:p>
    <w:p w14:paraId="204011F8" w14:textId="54FE1A9A" w:rsidR="00537110" w:rsidRDefault="00537110" w:rsidP="00525E2F">
      <w:pPr>
        <w:tabs>
          <w:tab w:val="left" w:pos="3000"/>
        </w:tabs>
      </w:pPr>
    </w:p>
    <w:p w14:paraId="4E71A15B" w14:textId="77777777" w:rsidR="005C4863" w:rsidRDefault="005C4863" w:rsidP="00537110">
      <w:pPr>
        <w:tabs>
          <w:tab w:val="left" w:pos="3000"/>
        </w:tabs>
        <w:spacing w:line="360" w:lineRule="auto"/>
        <w:jc w:val="both"/>
      </w:pPr>
    </w:p>
    <w:p w14:paraId="11C10D8C" w14:textId="45865B84" w:rsidR="0026278F" w:rsidRPr="00C01E89" w:rsidRDefault="00C01E89" w:rsidP="00537110">
      <w:pPr>
        <w:tabs>
          <w:tab w:val="left" w:pos="3000"/>
        </w:tabs>
        <w:spacing w:line="360" w:lineRule="auto"/>
        <w:jc w:val="both"/>
        <w:rPr>
          <w:rFonts w:ascii="Arial" w:hAnsi="Arial" w:cs="Arial"/>
          <w:b/>
          <w:bCs/>
          <w:sz w:val="24"/>
          <w:szCs w:val="24"/>
          <w:lang w:val="en-GB"/>
        </w:rPr>
      </w:pPr>
      <w:r>
        <w:rPr>
          <w:rFonts w:ascii="Arial" w:hAnsi="Arial" w:cs="Arial"/>
          <w:b/>
          <w:bCs/>
          <w:sz w:val="24"/>
          <w:szCs w:val="24"/>
          <w:lang w:val="en-GB"/>
        </w:rPr>
        <w:lastRenderedPageBreak/>
        <w:t>Component 4 - Evaluation</w:t>
      </w:r>
    </w:p>
    <w:p w14:paraId="2132FCF3" w14:textId="3D160B6C" w:rsidR="00537110" w:rsidRPr="00537110" w:rsidRDefault="00537110" w:rsidP="00537110">
      <w:pPr>
        <w:tabs>
          <w:tab w:val="left" w:pos="3000"/>
        </w:tabs>
        <w:spacing w:line="360" w:lineRule="auto"/>
        <w:jc w:val="both"/>
        <w:rPr>
          <w:rFonts w:ascii="Arial" w:hAnsi="Arial" w:cs="Arial"/>
          <w:sz w:val="24"/>
          <w:szCs w:val="24"/>
          <w:lang w:val="en-GB"/>
        </w:rPr>
      </w:pPr>
      <w:r w:rsidRPr="00537110">
        <w:rPr>
          <w:rFonts w:ascii="Arial" w:hAnsi="Arial" w:cs="Arial"/>
          <w:sz w:val="24"/>
          <w:szCs w:val="24"/>
          <w:lang w:val="en-GB"/>
        </w:rPr>
        <w:t>The activity plan in part 1 of the portfolio was based on a particular theme and designed to take a holistic, cross curricular approach, whilst different interesting and engaging activities were available to take part in if the children wished, allowing them to make decisions on the direction of their experience.  The activity plan was created in an outdoor woodland area which provided ample opportunities for fresh air and movement and developing qualities to positively impact health and wellbeing.</w:t>
      </w:r>
    </w:p>
    <w:p w14:paraId="3C1EACAD" w14:textId="6C104691" w:rsidR="00537110" w:rsidRPr="00537110" w:rsidRDefault="00537110" w:rsidP="00537110">
      <w:pPr>
        <w:tabs>
          <w:tab w:val="left" w:pos="3000"/>
        </w:tabs>
        <w:spacing w:line="360" w:lineRule="auto"/>
        <w:jc w:val="both"/>
        <w:rPr>
          <w:rFonts w:ascii="Arial" w:hAnsi="Arial" w:cs="Arial"/>
          <w:sz w:val="24"/>
          <w:szCs w:val="24"/>
          <w:lang w:val="en-GB"/>
        </w:rPr>
      </w:pPr>
      <w:r w:rsidRPr="00537110">
        <w:rPr>
          <w:rFonts w:ascii="Arial" w:hAnsi="Arial" w:cs="Arial"/>
          <w:sz w:val="24"/>
          <w:szCs w:val="24"/>
          <w:lang w:val="en-GB"/>
        </w:rPr>
        <w:t xml:space="preserve">The use of woodland environments have been reported to offer opportunities for a highly sensory experience, when children refine the use of their senses they are able to develop qualities such as creativity, imagination and inspiration more freely (Mata, </w:t>
      </w:r>
      <w:proofErr w:type="spellStart"/>
      <w:r w:rsidRPr="00537110">
        <w:rPr>
          <w:rFonts w:ascii="Arial" w:hAnsi="Arial" w:cs="Arial"/>
          <w:sz w:val="24"/>
          <w:szCs w:val="24"/>
          <w:lang w:val="en-GB"/>
        </w:rPr>
        <w:t>Gibons</w:t>
      </w:r>
      <w:proofErr w:type="spellEnd"/>
      <w:r w:rsidRPr="00537110">
        <w:rPr>
          <w:rFonts w:ascii="Arial" w:hAnsi="Arial" w:cs="Arial"/>
          <w:sz w:val="24"/>
          <w:szCs w:val="24"/>
          <w:lang w:val="en-GB"/>
        </w:rPr>
        <w:t xml:space="preserve"> and Mata, 2016). Therefore, </w:t>
      </w:r>
      <w:r w:rsidR="000D703F">
        <w:rPr>
          <w:rFonts w:ascii="Arial" w:hAnsi="Arial" w:cs="Arial"/>
          <w:sz w:val="24"/>
          <w:szCs w:val="24"/>
          <w:lang w:val="en-GB"/>
        </w:rPr>
        <w:t xml:space="preserve">in evaluation of the activity plan, </w:t>
      </w:r>
      <w:r w:rsidRPr="00537110">
        <w:rPr>
          <w:rFonts w:ascii="Arial" w:hAnsi="Arial" w:cs="Arial"/>
          <w:sz w:val="24"/>
          <w:szCs w:val="24"/>
          <w:lang w:val="en-GB"/>
        </w:rPr>
        <w:t xml:space="preserve">choosing a woodland environment is fitting for this activity as the children have the ability to experience different senses and are able to carry the much needed benefits of this forward to create, invent and use their imagination throughout the tasks on offer. In addition, MA Education (2016) explains that sensory-rich environments like these can positively contribute to a child’s sensory feedback and confidence, which can further benefit their attention span. Furthermore, a Froebelian approach requires an outdoor environment which provides a large space to move and many possibilities for exploration and engaging with nature (Tovey, no date). Knight (2013) explains that this kind of environment allows children to use their whole selves to grow and develop holistically. </w:t>
      </w:r>
      <w:r w:rsidR="000D703F">
        <w:rPr>
          <w:rFonts w:ascii="Arial" w:hAnsi="Arial" w:cs="Arial"/>
          <w:sz w:val="24"/>
          <w:szCs w:val="24"/>
          <w:lang w:val="en-GB"/>
        </w:rPr>
        <w:t>Within the plan t</w:t>
      </w:r>
      <w:r w:rsidRPr="00537110">
        <w:rPr>
          <w:rFonts w:ascii="Arial" w:hAnsi="Arial" w:cs="Arial"/>
          <w:sz w:val="24"/>
          <w:szCs w:val="24"/>
          <w:lang w:val="en-GB"/>
        </w:rPr>
        <w:t>he differing tasks, materials and areas to explore offer a holistic approach that requires the children to engage and experiment with the natural environment and resources around them. It is recognised that this holistic approach of interrelating and connecting experiences is important as each activity can have an impact on another and no aspect of children’s learning is left isolated (Tovey, no date). Maynard, Wate</w:t>
      </w:r>
      <w:r w:rsidR="00B47DA1">
        <w:rPr>
          <w:rFonts w:ascii="Arial" w:hAnsi="Arial" w:cs="Arial"/>
          <w:sz w:val="24"/>
          <w:szCs w:val="24"/>
          <w:lang w:val="en-GB"/>
        </w:rPr>
        <w:t>r</w:t>
      </w:r>
      <w:r w:rsidRPr="00537110">
        <w:rPr>
          <w:rFonts w:ascii="Arial" w:hAnsi="Arial" w:cs="Arial"/>
          <w:sz w:val="24"/>
          <w:szCs w:val="24"/>
          <w:lang w:val="en-GB"/>
        </w:rPr>
        <w:t xml:space="preserve">s and Clement (2013) explain that some children who are seen to be underachieving within the classroom, thrive within natural outdoor spaces and the learning experiences that take place are often amplified. Children are also likely to feel a sense of independence and growing confidence if they are given opportunities to partake in free play in the outdoor environment (UK Essays, 2019). Woodlands are recognised as calming places which are ideal in allowing children time to control and understand their feelings and emotions (Barnardo’s, no date). However, studies show that only ten percent of children in the United Kingdom have continual access to </w:t>
      </w:r>
      <w:r w:rsidRPr="00537110">
        <w:rPr>
          <w:rFonts w:ascii="Arial" w:hAnsi="Arial" w:cs="Arial"/>
          <w:sz w:val="24"/>
          <w:szCs w:val="24"/>
          <w:lang w:val="en-GB"/>
        </w:rPr>
        <w:lastRenderedPageBreak/>
        <w:t xml:space="preserve">outdoor learning (Carrington, 2016). </w:t>
      </w:r>
      <w:proofErr w:type="spellStart"/>
      <w:r w:rsidRPr="00537110">
        <w:rPr>
          <w:rFonts w:ascii="Arial" w:hAnsi="Arial" w:cs="Arial"/>
          <w:sz w:val="24"/>
          <w:szCs w:val="24"/>
          <w:lang w:val="en-GB"/>
        </w:rPr>
        <w:t>Bilton</w:t>
      </w:r>
      <w:proofErr w:type="spellEnd"/>
      <w:r w:rsidRPr="00537110">
        <w:rPr>
          <w:rFonts w:ascii="Arial" w:hAnsi="Arial" w:cs="Arial"/>
          <w:sz w:val="24"/>
          <w:szCs w:val="24"/>
          <w:lang w:val="en-GB"/>
        </w:rPr>
        <w:t xml:space="preserve"> (2010) argues that this could be due to some practitioners believing that outdoor play is a peripheral activity rather than a crucial component to education.  </w:t>
      </w:r>
    </w:p>
    <w:p w14:paraId="7FD33DBD" w14:textId="63B2062B" w:rsidR="00537110" w:rsidRPr="00537110" w:rsidRDefault="00537110" w:rsidP="00537110">
      <w:pPr>
        <w:tabs>
          <w:tab w:val="left" w:pos="3000"/>
        </w:tabs>
        <w:spacing w:line="360" w:lineRule="auto"/>
        <w:jc w:val="both"/>
        <w:rPr>
          <w:rFonts w:ascii="Arial" w:hAnsi="Arial" w:cs="Arial"/>
          <w:sz w:val="24"/>
          <w:szCs w:val="24"/>
          <w:lang w:val="en-GB"/>
        </w:rPr>
      </w:pPr>
      <w:r w:rsidRPr="00537110">
        <w:rPr>
          <w:rFonts w:ascii="Arial" w:hAnsi="Arial" w:cs="Arial"/>
          <w:sz w:val="24"/>
          <w:szCs w:val="24"/>
          <w:lang w:val="en-GB"/>
        </w:rPr>
        <w:t>Froebel (cited in Tovey, no date) saw children as learners who are creative, active and curious. His approach is based on the idea that children learn best through communication, problem solving, self-activity, play and rich first-hand experiences. Supporting this, White (no date) states that allowing young children to learn through real experiences and play in a natural outdoor environment creates opportunities for their bodies and minds to develop at their full potential. Throughout the activity plan these qualities are clearly encouraged through each element. In support of Article 29 of the United Nations Convention on the Rights of the Child (UNCRC</w:t>
      </w:r>
      <w:r w:rsidR="00B47DA1">
        <w:rPr>
          <w:rFonts w:ascii="Arial" w:hAnsi="Arial" w:cs="Arial"/>
          <w:sz w:val="24"/>
          <w:szCs w:val="24"/>
          <w:lang w:val="en-GB"/>
        </w:rPr>
        <w:t>)</w:t>
      </w:r>
      <w:r w:rsidRPr="00537110">
        <w:rPr>
          <w:rFonts w:ascii="Arial" w:hAnsi="Arial" w:cs="Arial"/>
          <w:sz w:val="24"/>
          <w:szCs w:val="24"/>
          <w:lang w:val="en-GB"/>
        </w:rPr>
        <w:t xml:space="preserve">, </w:t>
      </w:r>
      <w:r w:rsidR="00B47DA1">
        <w:rPr>
          <w:rFonts w:ascii="Arial" w:hAnsi="Arial" w:cs="Arial"/>
          <w:sz w:val="24"/>
          <w:szCs w:val="24"/>
          <w:lang w:val="en-GB"/>
        </w:rPr>
        <w:t>(</w:t>
      </w:r>
      <w:r w:rsidRPr="00537110">
        <w:rPr>
          <w:rFonts w:ascii="Arial" w:hAnsi="Arial" w:cs="Arial"/>
          <w:sz w:val="24"/>
          <w:szCs w:val="24"/>
          <w:lang w:val="en-GB"/>
        </w:rPr>
        <w:t xml:space="preserve">cited in UNICEF, no date) providing these high-quality experiences that assist children in reaching their full potential through development of their personalities, talents and capabilities as well as learning to respect each other and their environment is by law, one of their rights. </w:t>
      </w:r>
    </w:p>
    <w:p w14:paraId="65F47425" w14:textId="436D6EC1" w:rsidR="00537110" w:rsidRPr="00537110" w:rsidRDefault="00537110" w:rsidP="00537110">
      <w:pPr>
        <w:tabs>
          <w:tab w:val="left" w:pos="3000"/>
        </w:tabs>
        <w:spacing w:line="360" w:lineRule="auto"/>
        <w:jc w:val="both"/>
        <w:rPr>
          <w:rFonts w:ascii="Arial" w:hAnsi="Arial" w:cs="Arial"/>
          <w:sz w:val="24"/>
          <w:szCs w:val="24"/>
          <w:lang w:val="en-GB"/>
        </w:rPr>
      </w:pPr>
      <w:r w:rsidRPr="00537110">
        <w:rPr>
          <w:rFonts w:ascii="Arial" w:hAnsi="Arial" w:cs="Arial"/>
          <w:sz w:val="24"/>
          <w:szCs w:val="24"/>
          <w:lang w:val="en-GB"/>
        </w:rPr>
        <w:t xml:space="preserve">Freedom with guidance was another key component of A Froebelian Approach (cited in Tovey, no date). Thus, </w:t>
      </w:r>
      <w:r w:rsidR="00B47DA1">
        <w:rPr>
          <w:rFonts w:ascii="Arial" w:hAnsi="Arial" w:cs="Arial"/>
          <w:sz w:val="24"/>
          <w:szCs w:val="24"/>
          <w:lang w:val="en-GB"/>
        </w:rPr>
        <w:t>it is the role of the adult to</w:t>
      </w:r>
      <w:r w:rsidRPr="00537110">
        <w:rPr>
          <w:rFonts w:ascii="Arial" w:hAnsi="Arial" w:cs="Arial"/>
          <w:sz w:val="24"/>
          <w:szCs w:val="24"/>
          <w:lang w:val="en-GB"/>
        </w:rPr>
        <w:t xml:space="preserve"> guid</w:t>
      </w:r>
      <w:r w:rsidR="00B47DA1">
        <w:rPr>
          <w:rFonts w:ascii="Arial" w:hAnsi="Arial" w:cs="Arial"/>
          <w:sz w:val="24"/>
          <w:szCs w:val="24"/>
          <w:lang w:val="en-GB"/>
        </w:rPr>
        <w:t>e</w:t>
      </w:r>
      <w:r w:rsidRPr="00537110">
        <w:rPr>
          <w:rFonts w:ascii="Arial" w:hAnsi="Arial" w:cs="Arial"/>
          <w:sz w:val="24"/>
          <w:szCs w:val="24"/>
          <w:lang w:val="en-GB"/>
        </w:rPr>
        <w:t xml:space="preserve"> children to pursue their interests, solve problems, think for themselves and make their own choices and decisions, giving them a sense of individuality and uniqueness within a supportive environment. </w:t>
      </w:r>
      <w:r w:rsidR="00B47DA1">
        <w:rPr>
          <w:rFonts w:ascii="Arial" w:hAnsi="Arial" w:cs="Arial"/>
          <w:sz w:val="24"/>
          <w:szCs w:val="24"/>
          <w:lang w:val="en-GB"/>
        </w:rPr>
        <w:t>This was supported within the role of the adult section of the plan.</w:t>
      </w:r>
      <w:r w:rsidRPr="00537110">
        <w:rPr>
          <w:rFonts w:ascii="Arial" w:hAnsi="Arial" w:cs="Arial"/>
          <w:sz w:val="24"/>
          <w:szCs w:val="24"/>
          <w:lang w:val="en-GB"/>
        </w:rPr>
        <w:t xml:space="preserve"> In addition, Education Development for Sustainability and Global Citizenship (ESDGC) (2008) include choices and decisions as one of their seven key themes. This emphasises an importance in developing a child’s decision-making abilities and how to effectively participate and communicate in decision making as a team, also learning ways of avoiding and resolving conflict. It is also important for children to begin to understand that rules are made to help everyone and that making choices and decisions does have consequences (ESDGC, 2008). The activity plan includes woodland rules that a practitioner will be discussing with the children before and throughout the activity, this will build on children’s knowledge of what rules are and why they are in place. It is evident within the plan that the children are given ample opportunity to make choices and decisions to best suit them and to communicate these with peers and a supporting adult.</w:t>
      </w:r>
      <w:r w:rsidR="001619C8">
        <w:rPr>
          <w:rFonts w:ascii="Arial" w:hAnsi="Arial" w:cs="Arial"/>
          <w:sz w:val="24"/>
          <w:szCs w:val="24"/>
          <w:lang w:val="en-GB"/>
        </w:rPr>
        <w:t xml:space="preserve"> Within the role of the adult section Vygotsky’s (1978, cited in Wilson and </w:t>
      </w:r>
      <w:r w:rsidR="001619C8" w:rsidRPr="001619C8">
        <w:rPr>
          <w:rFonts w:ascii="Arial" w:hAnsi="Arial" w:cs="Arial"/>
          <w:sz w:val="24"/>
          <w:szCs w:val="24"/>
          <w:lang w:val="en-GB"/>
        </w:rPr>
        <w:t>Devereux</w:t>
      </w:r>
      <w:r w:rsidR="001619C8">
        <w:rPr>
          <w:rFonts w:ascii="Arial" w:hAnsi="Arial" w:cs="Arial"/>
          <w:sz w:val="24"/>
          <w:szCs w:val="24"/>
          <w:lang w:val="en-GB"/>
        </w:rPr>
        <w:t xml:space="preserve">, 2014) theory of scaffolding is mentioned, whereby the </w:t>
      </w:r>
      <w:r w:rsidR="001619C8">
        <w:rPr>
          <w:rFonts w:ascii="Arial" w:hAnsi="Arial" w:cs="Arial"/>
          <w:sz w:val="24"/>
          <w:szCs w:val="24"/>
          <w:lang w:val="en-GB"/>
        </w:rPr>
        <w:lastRenderedPageBreak/>
        <w:t xml:space="preserve">practitioners act as the more knowledgeable other and support the children in achieving higher results than would have been possible without the support. In order for the activity plan to be clear, an explanation of the meaning of scaffolding would have been beneficial. </w:t>
      </w:r>
      <w:r w:rsidRPr="00537110">
        <w:rPr>
          <w:rFonts w:ascii="Arial" w:hAnsi="Arial" w:cs="Arial"/>
          <w:sz w:val="24"/>
          <w:szCs w:val="24"/>
          <w:lang w:val="en-GB"/>
        </w:rPr>
        <w:t xml:space="preserve">For future improvements, allowing the children to be active participators in the planning and setting up of the activity would possibly improve their confidence of making choices further and benefit their overall experience (Ryder-Richardson, 2014). </w:t>
      </w:r>
      <w:r w:rsidR="00917481" w:rsidRPr="00537110">
        <w:rPr>
          <w:rFonts w:ascii="Arial" w:hAnsi="Arial" w:cs="Arial"/>
          <w:sz w:val="24"/>
          <w:szCs w:val="24"/>
          <w:lang w:val="en-GB"/>
        </w:rPr>
        <w:t xml:space="preserve">Whilst some resources provided are used solely for a purpose most of the materials are known as loose parts. </w:t>
      </w:r>
      <w:r w:rsidR="00917481">
        <w:rPr>
          <w:rFonts w:ascii="Arial" w:hAnsi="Arial" w:cs="Arial"/>
          <w:sz w:val="24"/>
          <w:szCs w:val="24"/>
          <w:lang w:val="en-GB"/>
        </w:rPr>
        <w:t>The children are provided</w:t>
      </w:r>
      <w:r w:rsidRPr="00537110">
        <w:rPr>
          <w:rFonts w:ascii="Arial" w:hAnsi="Arial" w:cs="Arial"/>
          <w:sz w:val="24"/>
          <w:szCs w:val="24"/>
          <w:lang w:val="en-GB"/>
        </w:rPr>
        <w:t xml:space="preserve"> with loose parts and allow</w:t>
      </w:r>
      <w:r w:rsidR="00917481">
        <w:rPr>
          <w:rFonts w:ascii="Arial" w:hAnsi="Arial" w:cs="Arial"/>
          <w:sz w:val="24"/>
          <w:szCs w:val="24"/>
          <w:lang w:val="en-GB"/>
        </w:rPr>
        <w:t>ed</w:t>
      </w:r>
      <w:r w:rsidRPr="00537110">
        <w:rPr>
          <w:rFonts w:ascii="Arial" w:hAnsi="Arial" w:cs="Arial"/>
          <w:sz w:val="24"/>
          <w:szCs w:val="24"/>
          <w:lang w:val="en-GB"/>
        </w:rPr>
        <w:t xml:space="preserve"> to explore these resources and resources they may find in the woodland area in </w:t>
      </w:r>
      <w:proofErr w:type="spellStart"/>
      <w:r w:rsidRPr="00537110">
        <w:rPr>
          <w:rFonts w:ascii="Arial" w:hAnsi="Arial" w:cs="Arial"/>
          <w:sz w:val="24"/>
          <w:szCs w:val="24"/>
          <w:lang w:val="en-GB"/>
        </w:rPr>
        <w:t>anyway</w:t>
      </w:r>
      <w:proofErr w:type="spellEnd"/>
      <w:r w:rsidRPr="00537110">
        <w:rPr>
          <w:rFonts w:ascii="Arial" w:hAnsi="Arial" w:cs="Arial"/>
          <w:sz w:val="24"/>
          <w:szCs w:val="24"/>
          <w:lang w:val="en-GB"/>
        </w:rPr>
        <w:t xml:space="preserve"> they wish. The den building task gives the children an opportunity to explore all of the resources available and make a decision on what they believe would be most beneficial in creating a den or a home in the environment. According to Nicholson, (1971, cited in Gull </w:t>
      </w:r>
      <w:r w:rsidRPr="00B609C6">
        <w:rPr>
          <w:rFonts w:ascii="Arial" w:hAnsi="Arial" w:cs="Arial"/>
          <w:i/>
          <w:iCs/>
          <w:sz w:val="24"/>
          <w:szCs w:val="24"/>
          <w:lang w:val="en-GB"/>
        </w:rPr>
        <w:t>et al</w:t>
      </w:r>
      <w:r w:rsidRPr="00537110">
        <w:rPr>
          <w:rFonts w:ascii="Arial" w:hAnsi="Arial" w:cs="Arial"/>
          <w:sz w:val="24"/>
          <w:szCs w:val="24"/>
          <w:lang w:val="en-GB"/>
        </w:rPr>
        <w:t xml:space="preserve">. 2019) loose parts are materials that are available and can be used for many different purposes allowing children to explore, experiment and create new ideas through play. However, many practitioners lack in confidence when it comes to experimenting with components and variables in an unstructured way which could have the potential to lead to discovering new ideas and build on creativity. Nicholson (1971) argues that by giving children environments and resources that are structured and used solely for a particular purpose, the opportunity to play around and create new concepts has been taken away from them. Within the woodland and the resources found, it is likely that Gibson’s (1977, cited in </w:t>
      </w:r>
      <w:proofErr w:type="spellStart"/>
      <w:r w:rsidRPr="00537110">
        <w:rPr>
          <w:rFonts w:ascii="Arial" w:hAnsi="Arial" w:cs="Arial"/>
          <w:sz w:val="24"/>
          <w:szCs w:val="24"/>
          <w:lang w:val="en-GB"/>
        </w:rPr>
        <w:t>Giesking</w:t>
      </w:r>
      <w:proofErr w:type="spellEnd"/>
      <w:r w:rsidRPr="00537110">
        <w:rPr>
          <w:rFonts w:ascii="Arial" w:hAnsi="Arial" w:cs="Arial"/>
          <w:sz w:val="24"/>
          <w:szCs w:val="24"/>
          <w:lang w:val="en-GB"/>
        </w:rPr>
        <w:t xml:space="preserve">, 2014, p.67) theory of affordances may be observed as a natural occurrence, whereby the children will create a relationship with different objects that benefits their individual unique ideas of play rather than using them for the objects general perceived uses. To create an environment that encourages affordance play, it depends on the individual practitioner’s abilities and understanding towards the subject (Children’s Research Network, 2021). </w:t>
      </w:r>
    </w:p>
    <w:p w14:paraId="6E188C46" w14:textId="77777777" w:rsidR="00537110" w:rsidRPr="00537110" w:rsidRDefault="00537110" w:rsidP="00537110">
      <w:pPr>
        <w:tabs>
          <w:tab w:val="left" w:pos="3000"/>
        </w:tabs>
        <w:spacing w:line="360" w:lineRule="auto"/>
        <w:jc w:val="both"/>
        <w:rPr>
          <w:rFonts w:ascii="Arial" w:hAnsi="Arial" w:cs="Arial"/>
          <w:sz w:val="24"/>
          <w:szCs w:val="24"/>
          <w:lang w:val="en-GB"/>
        </w:rPr>
      </w:pPr>
      <w:r w:rsidRPr="00537110">
        <w:rPr>
          <w:rFonts w:ascii="Arial" w:hAnsi="Arial" w:cs="Arial"/>
          <w:sz w:val="24"/>
          <w:szCs w:val="24"/>
          <w:lang w:val="en-GB"/>
        </w:rPr>
        <w:t xml:space="preserve">As part of the ESDGC (no date), it is important for children to begin to understand the impact the environment can have on their health and wellbeing, as well as the importance of caring for oneself and others around them. The outdoors offers a different and beneficial environment that has the ability to nurture children’s wellbeing (Ryder Richardson, 2014). Ryder Richardson (2014) believes that playing in the outdoor environment is the most important thing a child can do in contribution to their </w:t>
      </w:r>
      <w:r w:rsidRPr="00537110">
        <w:rPr>
          <w:rFonts w:ascii="Arial" w:hAnsi="Arial" w:cs="Arial"/>
          <w:sz w:val="24"/>
          <w:szCs w:val="24"/>
          <w:lang w:val="en-GB"/>
        </w:rPr>
        <w:lastRenderedPageBreak/>
        <w:t xml:space="preserve">wellbeing, happiness and growth. Explaining further that outdoor experiences must be meaningful and child-led. Although the activity plan in component one is semi-structured in the sense it has possible tasks for the children to complete, it is also clear that the children can lead their learning experience in </w:t>
      </w:r>
      <w:proofErr w:type="spellStart"/>
      <w:r w:rsidRPr="00537110">
        <w:rPr>
          <w:rFonts w:ascii="Arial" w:hAnsi="Arial" w:cs="Arial"/>
          <w:sz w:val="24"/>
          <w:szCs w:val="24"/>
          <w:lang w:val="en-GB"/>
        </w:rPr>
        <w:t>which ever</w:t>
      </w:r>
      <w:proofErr w:type="spellEnd"/>
      <w:r w:rsidRPr="00537110">
        <w:rPr>
          <w:rFonts w:ascii="Arial" w:hAnsi="Arial" w:cs="Arial"/>
          <w:sz w:val="24"/>
          <w:szCs w:val="24"/>
          <w:lang w:val="en-GB"/>
        </w:rPr>
        <w:t xml:space="preserve"> way they choose to do so. The role of the adult section is clear in explaining that adults should be on hand if required to support the children in doing this.  In contrast, Thornton (2015) explains the importance of getting a balance between child-led and adult-led activities, further explaining that adult-led activities give practitioners the opportunity to use their knowledge and understanding to assist in child development through all areas of learning. Research shows that children who have access to outdoor areas when they are young tend to develop into adults that enjoy the outdoor environment, which greatly impacts their level of health and wellbeing (Waite, 2011). </w:t>
      </w:r>
    </w:p>
    <w:p w14:paraId="3ECA5BA8" w14:textId="65F683F2" w:rsidR="00537110" w:rsidRPr="00537110" w:rsidRDefault="00537110" w:rsidP="00537110">
      <w:pPr>
        <w:tabs>
          <w:tab w:val="left" w:pos="3000"/>
        </w:tabs>
        <w:spacing w:line="360" w:lineRule="auto"/>
        <w:jc w:val="both"/>
        <w:rPr>
          <w:rFonts w:ascii="Arial" w:hAnsi="Arial" w:cs="Arial"/>
          <w:sz w:val="24"/>
          <w:szCs w:val="24"/>
          <w:lang w:val="en-GB"/>
        </w:rPr>
      </w:pPr>
      <w:r w:rsidRPr="00537110">
        <w:rPr>
          <w:rFonts w:ascii="Arial" w:hAnsi="Arial" w:cs="Arial"/>
          <w:sz w:val="24"/>
          <w:szCs w:val="24"/>
          <w:lang w:val="en-GB"/>
        </w:rPr>
        <w:t xml:space="preserve">Barnardo’s (no date) explain that movement and cognitive skills are strongly linked, allowing children plenty of space for movement improves brain growth, benefiting their memory and attention span. Future Generations Commissioner for Wales (2019) states that in order to keep wales as healthy as possible, physical and mental wellbeing must be maximised, ensuring that people understand the benefits of healthy lifestyle choices. Evidence shows that physical activity has many protective benefits to long-term health and can play a large role in reducing the risk of obesity, type two diabetes, certain cancers, cardiovascular disease and poor mental health. Gladwell, </w:t>
      </w:r>
      <w:r w:rsidRPr="00B609C6">
        <w:rPr>
          <w:rFonts w:ascii="Arial" w:hAnsi="Arial" w:cs="Arial"/>
          <w:i/>
          <w:iCs/>
          <w:sz w:val="24"/>
          <w:szCs w:val="24"/>
          <w:lang w:val="en-GB"/>
        </w:rPr>
        <w:t>et al.</w:t>
      </w:r>
      <w:r w:rsidRPr="00537110">
        <w:rPr>
          <w:rFonts w:ascii="Arial" w:hAnsi="Arial" w:cs="Arial"/>
          <w:sz w:val="24"/>
          <w:szCs w:val="24"/>
          <w:lang w:val="en-GB"/>
        </w:rPr>
        <w:t xml:space="preserve"> (2013) supports this, sharing that incorporating movement and physical activity into being outdoors can have a positive effect on mental wellbeing and physiological health. Encouraging children to jump, run, climb, dig, build, balance and more whilst they are young improves the likeliness of them making healthy lifestyle choices as they grow up and also decreases the risk of childhood obesity (Barnardo’s, no date). Rachel McMillan Nursery School and Children’s Centre (no date) agrees, further adding that these types of activities also assist in developing fine and gross motor skills which are essential </w:t>
      </w:r>
      <w:r w:rsidR="00277136">
        <w:rPr>
          <w:rFonts w:ascii="Arial" w:hAnsi="Arial" w:cs="Arial"/>
          <w:sz w:val="24"/>
          <w:szCs w:val="24"/>
          <w:lang w:val="en-GB"/>
        </w:rPr>
        <w:t>for movement,</w:t>
      </w:r>
      <w:r w:rsidRPr="00537110">
        <w:rPr>
          <w:rFonts w:ascii="Arial" w:hAnsi="Arial" w:cs="Arial"/>
          <w:sz w:val="24"/>
          <w:szCs w:val="24"/>
          <w:lang w:val="en-GB"/>
        </w:rPr>
        <w:t xml:space="preserve"> learning to use different types of tools and be able to write.  Throughout the activity the children will have plenty of opportunities to take part in physical activities such as running, climbing, balancing, lifting, carrying and building as well as other child-initiated forms of movement and physical activity. The area chosen to hold the activity also has plenty of room to allow the children to move freely and challenge themselves physically. There are also opportunities for children to work </w:t>
      </w:r>
      <w:r w:rsidRPr="00537110">
        <w:rPr>
          <w:rFonts w:ascii="Arial" w:hAnsi="Arial" w:cs="Arial"/>
          <w:sz w:val="24"/>
          <w:szCs w:val="24"/>
          <w:lang w:val="en-GB"/>
        </w:rPr>
        <w:lastRenderedPageBreak/>
        <w:t xml:space="preserve">in mini scale when making homes and dens which will benefit their fine motor skills. This is supported by the Physical Development area of Foundation Phase Framework, which explains the importance of promoting the development of fine and gross motor skills, physical control, coordination and movement (Welsh Government, 2015).   </w:t>
      </w:r>
    </w:p>
    <w:p w14:paraId="742B0A2E" w14:textId="141A9D05" w:rsidR="00537110" w:rsidRPr="00537110" w:rsidRDefault="00537110" w:rsidP="00537110">
      <w:pPr>
        <w:tabs>
          <w:tab w:val="left" w:pos="3000"/>
        </w:tabs>
        <w:spacing w:line="360" w:lineRule="auto"/>
        <w:jc w:val="both"/>
        <w:rPr>
          <w:rFonts w:ascii="Arial" w:hAnsi="Arial" w:cs="Arial"/>
          <w:sz w:val="24"/>
          <w:szCs w:val="24"/>
          <w:lang w:val="en-GB"/>
        </w:rPr>
      </w:pPr>
      <w:r w:rsidRPr="00537110">
        <w:rPr>
          <w:rFonts w:ascii="Arial" w:hAnsi="Arial" w:cs="Arial"/>
          <w:sz w:val="24"/>
          <w:szCs w:val="24"/>
          <w:lang w:val="en-GB"/>
        </w:rPr>
        <w:t xml:space="preserve">White (2014) explains that risk and challenge play a major part in child development. Further explaining that young children need to be able to challenge themselves, test their limits and abilities and make mistakes in order to feel competent and capable. Little and Eager (2010) support this and further add that an outdoor environment would contain elements which benefit the children’s ability to manage risk and challenge and learn the capabilities of their bodies, whilst protecting themselves from injury. However, according to Knight (2011) although it is an important part of children’s education, not all practitioners have the confidence to embrace risk and challenge in the outdoor environment. To increase confidence, </w:t>
      </w:r>
      <w:r w:rsidR="009F7129">
        <w:rPr>
          <w:rFonts w:ascii="Arial" w:hAnsi="Arial" w:cs="Arial"/>
          <w:sz w:val="24"/>
          <w:szCs w:val="24"/>
          <w:lang w:val="en-GB"/>
        </w:rPr>
        <w:t>it is the role of the adult</w:t>
      </w:r>
      <w:r w:rsidRPr="00537110">
        <w:rPr>
          <w:rFonts w:ascii="Arial" w:hAnsi="Arial" w:cs="Arial"/>
          <w:sz w:val="24"/>
          <w:szCs w:val="24"/>
          <w:lang w:val="en-GB"/>
        </w:rPr>
        <w:t xml:space="preserve"> to develop an understanding of appropriate risks for different ages and capabilities of the individual children (Knight, 2011). In contrast to this Ryder Richardson (2014) explains that some practitioners become more relaxed with taking risk in the outdoor environment as there is a larger space, reducing the possibilities of collisions and accidents. They also often find outdoor activities are beneficial for taking time to communicate with the children on a deeper level than what would usually occur indoors. </w:t>
      </w:r>
      <w:proofErr w:type="spellStart"/>
      <w:r w:rsidRPr="00537110">
        <w:rPr>
          <w:rFonts w:ascii="Arial" w:hAnsi="Arial" w:cs="Arial"/>
          <w:sz w:val="24"/>
          <w:szCs w:val="24"/>
          <w:lang w:val="en-GB"/>
        </w:rPr>
        <w:t>Duglan</w:t>
      </w:r>
      <w:proofErr w:type="spellEnd"/>
      <w:r w:rsidRPr="00537110">
        <w:rPr>
          <w:rFonts w:ascii="Arial" w:hAnsi="Arial" w:cs="Arial"/>
          <w:sz w:val="24"/>
          <w:szCs w:val="24"/>
          <w:lang w:val="en-GB"/>
        </w:rPr>
        <w:t xml:space="preserve"> (2015) suggests practitioners work towards eliminating serious hazards in the environment rather than removing all risks. </w:t>
      </w:r>
    </w:p>
    <w:p w14:paraId="4150746B" w14:textId="1921D3AC" w:rsidR="004953BB" w:rsidRDefault="00AB3EB0" w:rsidP="00537110">
      <w:pPr>
        <w:tabs>
          <w:tab w:val="left" w:pos="3000"/>
        </w:tabs>
        <w:spacing w:line="360" w:lineRule="auto"/>
        <w:jc w:val="both"/>
        <w:rPr>
          <w:rFonts w:ascii="Arial" w:hAnsi="Arial" w:cs="Arial"/>
          <w:sz w:val="24"/>
          <w:szCs w:val="24"/>
          <w:lang w:val="en-GB"/>
        </w:rPr>
      </w:pPr>
      <w:r>
        <w:rPr>
          <w:rFonts w:ascii="Arial" w:hAnsi="Arial" w:cs="Arial"/>
          <w:sz w:val="24"/>
          <w:szCs w:val="24"/>
          <w:lang w:val="en-GB"/>
        </w:rPr>
        <w:t>Evaluation of the activity plan occurred throughout each of the sections above. However in addition, i</w:t>
      </w:r>
      <w:r w:rsidR="00537110" w:rsidRPr="00537110">
        <w:rPr>
          <w:rFonts w:ascii="Arial" w:hAnsi="Arial" w:cs="Arial"/>
          <w:sz w:val="24"/>
          <w:szCs w:val="24"/>
          <w:lang w:val="en-GB"/>
        </w:rPr>
        <w:t xml:space="preserve">f the opportunity to re-design the plan should occur, suggestions would be as mentioned previously to involve the children in the planning and setting up of the woodland experience. A small example of how children could assist would be with choosing elements such as what story to base the experience on, what resources would be effective to take for den building, where boundary flags should be placed and how the area should be set up. Planning the activity over two sessions could be beneficial as this will allow the children more time for exploration and free play as well as the possibilities to incorporate other elements of the curriculum such as science and Welsh. </w:t>
      </w:r>
    </w:p>
    <w:p w14:paraId="4C5CC658" w14:textId="77777777" w:rsidR="00A64818" w:rsidRDefault="00A64818" w:rsidP="00112FF7">
      <w:pPr>
        <w:tabs>
          <w:tab w:val="left" w:pos="3000"/>
        </w:tabs>
        <w:spacing w:line="360" w:lineRule="auto"/>
        <w:jc w:val="both"/>
        <w:rPr>
          <w:rFonts w:ascii="Arial" w:hAnsi="Arial" w:cs="Arial"/>
          <w:sz w:val="24"/>
          <w:szCs w:val="24"/>
          <w:lang w:val="en-GB"/>
        </w:rPr>
      </w:pPr>
    </w:p>
    <w:p w14:paraId="70A87040" w14:textId="1362B23F" w:rsidR="00112FF7" w:rsidRPr="00112FF7" w:rsidRDefault="00112FF7" w:rsidP="00112FF7">
      <w:pPr>
        <w:tabs>
          <w:tab w:val="left" w:pos="3000"/>
        </w:tabs>
        <w:spacing w:line="360" w:lineRule="auto"/>
        <w:jc w:val="both"/>
        <w:rPr>
          <w:rFonts w:ascii="Arial" w:hAnsi="Arial" w:cs="Arial"/>
          <w:b/>
          <w:bCs/>
          <w:sz w:val="24"/>
          <w:szCs w:val="24"/>
          <w:lang w:val="en-GB"/>
        </w:rPr>
      </w:pPr>
      <w:r>
        <w:rPr>
          <w:rFonts w:ascii="Arial" w:hAnsi="Arial" w:cs="Arial"/>
          <w:b/>
          <w:bCs/>
          <w:sz w:val="24"/>
          <w:szCs w:val="24"/>
          <w:lang w:val="en-GB"/>
        </w:rPr>
        <w:lastRenderedPageBreak/>
        <w:t>Reference List</w:t>
      </w:r>
    </w:p>
    <w:p w14:paraId="52984F9F" w14:textId="13B70E33"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Barnardo’s (no date) </w:t>
      </w:r>
      <w:r w:rsidRPr="00112FF7">
        <w:rPr>
          <w:rFonts w:ascii="Arial" w:hAnsi="Arial" w:cs="Arial"/>
          <w:i/>
          <w:iCs/>
          <w:sz w:val="24"/>
          <w:szCs w:val="24"/>
          <w:lang w:val="en-GB"/>
        </w:rPr>
        <w:t>Outdoor Play Matters.</w:t>
      </w:r>
      <w:r w:rsidRPr="00112FF7">
        <w:rPr>
          <w:rFonts w:ascii="Arial" w:hAnsi="Arial" w:cs="Arial"/>
          <w:sz w:val="24"/>
          <w:szCs w:val="24"/>
          <w:lang w:val="en-GB"/>
        </w:rPr>
        <w:t xml:space="preserve"> Available at: </w:t>
      </w:r>
      <w:hyperlink r:id="rId12" w:history="1">
        <w:r w:rsidRPr="00112FF7">
          <w:rPr>
            <w:rStyle w:val="Hyperlink"/>
            <w:rFonts w:ascii="Arial" w:hAnsi="Arial" w:cs="Arial"/>
            <w:sz w:val="24"/>
            <w:szCs w:val="24"/>
            <w:lang w:val="en-GB"/>
          </w:rPr>
          <w:t>https://www.galwaychildcare.com/uploadedfiles/Outdoor_Play_Matters.pdf</w:t>
        </w:r>
      </w:hyperlink>
      <w:r w:rsidRPr="00112FF7">
        <w:rPr>
          <w:rFonts w:ascii="Arial" w:hAnsi="Arial" w:cs="Arial"/>
          <w:sz w:val="24"/>
          <w:szCs w:val="24"/>
          <w:lang w:val="en-GB"/>
        </w:rPr>
        <w:t xml:space="preserve"> (Accessed: 8th May 2021)</w:t>
      </w:r>
    </w:p>
    <w:p w14:paraId="38336C24" w14:textId="77777777" w:rsidR="00112FF7" w:rsidRPr="00112FF7" w:rsidRDefault="00112FF7" w:rsidP="00112FF7">
      <w:pPr>
        <w:tabs>
          <w:tab w:val="left" w:pos="3000"/>
        </w:tabs>
        <w:spacing w:line="360" w:lineRule="auto"/>
        <w:jc w:val="both"/>
        <w:rPr>
          <w:rFonts w:ascii="Arial" w:hAnsi="Arial" w:cs="Arial"/>
          <w:sz w:val="24"/>
          <w:szCs w:val="24"/>
          <w:lang w:val="en-GB"/>
        </w:rPr>
      </w:pPr>
      <w:proofErr w:type="spellStart"/>
      <w:r w:rsidRPr="00112FF7">
        <w:rPr>
          <w:rFonts w:ascii="Arial" w:hAnsi="Arial" w:cs="Arial"/>
          <w:sz w:val="24"/>
          <w:szCs w:val="24"/>
          <w:lang w:val="en-GB"/>
        </w:rPr>
        <w:t>Bilton</w:t>
      </w:r>
      <w:proofErr w:type="spellEnd"/>
      <w:r w:rsidRPr="00112FF7">
        <w:rPr>
          <w:rFonts w:ascii="Arial" w:hAnsi="Arial" w:cs="Arial"/>
          <w:sz w:val="24"/>
          <w:szCs w:val="24"/>
          <w:lang w:val="en-GB"/>
        </w:rPr>
        <w:t xml:space="preserve">, H. (2010) </w:t>
      </w:r>
      <w:r w:rsidRPr="00112FF7">
        <w:rPr>
          <w:rFonts w:ascii="Arial" w:hAnsi="Arial" w:cs="Arial"/>
          <w:i/>
          <w:iCs/>
          <w:sz w:val="24"/>
          <w:szCs w:val="24"/>
          <w:lang w:val="en-GB"/>
        </w:rPr>
        <w:t xml:space="preserve">Outdoor Learning in the Early Years: Management and Innovation. </w:t>
      </w:r>
      <w:r w:rsidRPr="00112FF7">
        <w:rPr>
          <w:rFonts w:ascii="Arial" w:hAnsi="Arial" w:cs="Arial"/>
          <w:sz w:val="24"/>
          <w:szCs w:val="24"/>
          <w:lang w:val="en-GB"/>
        </w:rPr>
        <w:t>Oxon: Routledge.</w:t>
      </w:r>
    </w:p>
    <w:p w14:paraId="27C871B4"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Carrington, D. (2016) ‘Three-quarters of UK children spend less time outdoors than prison inmates – survey’, </w:t>
      </w:r>
      <w:r w:rsidRPr="00112FF7">
        <w:rPr>
          <w:rFonts w:ascii="Arial" w:hAnsi="Arial" w:cs="Arial"/>
          <w:i/>
          <w:iCs/>
          <w:sz w:val="24"/>
          <w:szCs w:val="24"/>
          <w:lang w:val="en-GB"/>
        </w:rPr>
        <w:t xml:space="preserve">The Guardian, </w:t>
      </w:r>
      <w:r w:rsidRPr="00112FF7">
        <w:rPr>
          <w:rFonts w:ascii="Arial" w:hAnsi="Arial" w:cs="Arial"/>
          <w:sz w:val="24"/>
          <w:szCs w:val="24"/>
          <w:lang w:val="en-GB"/>
        </w:rPr>
        <w:t>25</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March. Available at: </w:t>
      </w:r>
      <w:hyperlink r:id="rId13" w:history="1">
        <w:r w:rsidRPr="00112FF7">
          <w:rPr>
            <w:rStyle w:val="Hyperlink"/>
            <w:rFonts w:ascii="Arial" w:hAnsi="Arial" w:cs="Arial"/>
            <w:sz w:val="24"/>
            <w:szCs w:val="24"/>
            <w:lang w:val="en-GB"/>
          </w:rPr>
          <w:t>https://www.theguardian.com/environment/2016/mar/25/three-quarters-of-uk-children-spend-less-time-outdoors-than-prison-inmates-survey</w:t>
        </w:r>
      </w:hyperlink>
      <w:r w:rsidRPr="00112FF7">
        <w:rPr>
          <w:rFonts w:ascii="Arial" w:hAnsi="Arial" w:cs="Arial"/>
          <w:sz w:val="24"/>
          <w:szCs w:val="24"/>
          <w:lang w:val="en-GB"/>
        </w:rPr>
        <w:t xml:space="preserve"> (Accessed: 6</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4FBECAF3"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Children’s Research Networks (2021) </w:t>
      </w:r>
      <w:r w:rsidRPr="00112FF7">
        <w:rPr>
          <w:rFonts w:ascii="Arial" w:hAnsi="Arial" w:cs="Arial"/>
          <w:i/>
          <w:iCs/>
          <w:sz w:val="24"/>
          <w:szCs w:val="24"/>
          <w:lang w:val="en-GB"/>
        </w:rPr>
        <w:t xml:space="preserve">Play affordances in early childhood education and care. </w:t>
      </w:r>
      <w:r w:rsidRPr="00112FF7">
        <w:rPr>
          <w:rFonts w:ascii="Arial" w:hAnsi="Arial" w:cs="Arial"/>
          <w:sz w:val="24"/>
          <w:szCs w:val="24"/>
          <w:lang w:val="en-GB"/>
        </w:rPr>
        <w:t xml:space="preserve">Available at: </w:t>
      </w:r>
      <w:hyperlink r:id="rId14" w:history="1">
        <w:r w:rsidRPr="00112FF7">
          <w:rPr>
            <w:rStyle w:val="Hyperlink"/>
            <w:rFonts w:ascii="Arial" w:hAnsi="Arial" w:cs="Arial"/>
            <w:sz w:val="24"/>
            <w:szCs w:val="24"/>
            <w:lang w:val="en-GB"/>
          </w:rPr>
          <w:t>https://childrensresearchnetwork.org/knowledge/resources/play-affordances-in-early-childhood-education-and-care</w:t>
        </w:r>
      </w:hyperlink>
      <w:r w:rsidRPr="00112FF7">
        <w:rPr>
          <w:rFonts w:ascii="Arial" w:hAnsi="Arial" w:cs="Arial"/>
          <w:sz w:val="24"/>
          <w:szCs w:val="24"/>
          <w:lang w:val="en-GB"/>
        </w:rPr>
        <w:t xml:space="preserve"> (Accessed: 7</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657CADD5" w14:textId="69756194" w:rsidR="00112FF7" w:rsidRPr="00112FF7" w:rsidRDefault="00112FF7" w:rsidP="00112FF7">
      <w:pPr>
        <w:tabs>
          <w:tab w:val="left" w:pos="3000"/>
        </w:tabs>
        <w:spacing w:line="360" w:lineRule="auto"/>
        <w:jc w:val="both"/>
        <w:rPr>
          <w:rFonts w:ascii="Arial" w:hAnsi="Arial" w:cs="Arial"/>
          <w:sz w:val="24"/>
          <w:szCs w:val="24"/>
          <w:lang w:val="en-GB"/>
        </w:rPr>
      </w:pPr>
      <w:proofErr w:type="spellStart"/>
      <w:r w:rsidRPr="00112FF7">
        <w:rPr>
          <w:rFonts w:ascii="Arial" w:hAnsi="Arial" w:cs="Arial"/>
          <w:sz w:val="24"/>
          <w:szCs w:val="24"/>
          <w:lang w:val="en-GB"/>
        </w:rPr>
        <w:t>Duglan</w:t>
      </w:r>
      <w:proofErr w:type="spellEnd"/>
      <w:r w:rsidRPr="00112FF7">
        <w:rPr>
          <w:rFonts w:ascii="Arial" w:hAnsi="Arial" w:cs="Arial"/>
          <w:sz w:val="24"/>
          <w:szCs w:val="24"/>
          <w:lang w:val="en-GB"/>
        </w:rPr>
        <w:t xml:space="preserve">, S. (2015) Enabling Environments: Outdoors - In </w:t>
      </w:r>
      <w:r w:rsidR="00B609C6">
        <w:rPr>
          <w:rFonts w:ascii="Arial" w:hAnsi="Arial" w:cs="Arial"/>
          <w:sz w:val="24"/>
          <w:szCs w:val="24"/>
          <w:lang w:val="en-GB"/>
        </w:rPr>
        <w:t>F</w:t>
      </w:r>
      <w:r w:rsidRPr="00112FF7">
        <w:rPr>
          <w:rFonts w:ascii="Arial" w:hAnsi="Arial" w:cs="Arial"/>
          <w:sz w:val="24"/>
          <w:szCs w:val="24"/>
          <w:lang w:val="en-GB"/>
        </w:rPr>
        <w:t xml:space="preserve">ull </w:t>
      </w:r>
      <w:r w:rsidR="00B609C6">
        <w:rPr>
          <w:rFonts w:ascii="Arial" w:hAnsi="Arial" w:cs="Arial"/>
          <w:sz w:val="24"/>
          <w:szCs w:val="24"/>
          <w:lang w:val="en-GB"/>
        </w:rPr>
        <w:t>S</w:t>
      </w:r>
      <w:r w:rsidRPr="00112FF7">
        <w:rPr>
          <w:rFonts w:ascii="Arial" w:hAnsi="Arial" w:cs="Arial"/>
          <w:sz w:val="24"/>
          <w:szCs w:val="24"/>
          <w:lang w:val="en-GB"/>
        </w:rPr>
        <w:t xml:space="preserve">wing. Available at: </w:t>
      </w:r>
      <w:hyperlink r:id="rId15" w:history="1">
        <w:r w:rsidRPr="00112FF7">
          <w:rPr>
            <w:rStyle w:val="Hyperlink"/>
            <w:rFonts w:ascii="Arial" w:hAnsi="Arial" w:cs="Arial"/>
            <w:sz w:val="24"/>
            <w:szCs w:val="24"/>
            <w:lang w:val="en-GB"/>
          </w:rPr>
          <w:t>https://www.nurseryworld.co.uk/features/article/enabling-environments-outdoors-in-full-swing</w:t>
        </w:r>
      </w:hyperlink>
      <w:r w:rsidRPr="00112FF7">
        <w:rPr>
          <w:rFonts w:ascii="Arial" w:hAnsi="Arial" w:cs="Arial"/>
          <w:sz w:val="24"/>
          <w:szCs w:val="24"/>
          <w:lang w:val="en-GB"/>
        </w:rPr>
        <w:t xml:space="preserve"> (Accessed: 8</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7B25B13F"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Education for Sustainable Development and Global Citizenship (ESDGC) (no date) </w:t>
      </w:r>
      <w:r w:rsidRPr="00112FF7">
        <w:rPr>
          <w:rFonts w:ascii="Arial" w:hAnsi="Arial" w:cs="Arial"/>
          <w:i/>
          <w:iCs/>
          <w:sz w:val="24"/>
          <w:szCs w:val="24"/>
          <w:lang w:val="en-GB"/>
        </w:rPr>
        <w:t xml:space="preserve">The Seven Key Themes of ESDGC. </w:t>
      </w:r>
      <w:r w:rsidRPr="00112FF7">
        <w:rPr>
          <w:rFonts w:ascii="Arial" w:hAnsi="Arial" w:cs="Arial"/>
          <w:sz w:val="24"/>
          <w:szCs w:val="24"/>
          <w:lang w:val="en-GB"/>
        </w:rPr>
        <w:t xml:space="preserve">Available at: </w:t>
      </w:r>
      <w:hyperlink r:id="rId16" w:history="1">
        <w:r w:rsidRPr="00112FF7">
          <w:rPr>
            <w:rStyle w:val="Hyperlink"/>
            <w:rFonts w:ascii="Arial" w:hAnsi="Arial" w:cs="Arial"/>
            <w:sz w:val="24"/>
            <w:szCs w:val="24"/>
            <w:lang w:val="en-GB"/>
          </w:rPr>
          <w:t>http://www.t2group.co.uk/download/brochure/The%20Seven%20Key%20Themes%20of%20ESDGC.pdf</w:t>
        </w:r>
      </w:hyperlink>
      <w:r w:rsidRPr="00112FF7">
        <w:rPr>
          <w:rFonts w:ascii="Arial" w:hAnsi="Arial" w:cs="Arial"/>
          <w:sz w:val="24"/>
          <w:szCs w:val="24"/>
          <w:lang w:val="en-GB"/>
        </w:rPr>
        <w:t xml:space="preserve"> (Accessed: 6</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700DBB2A"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Future Generations Commissioner for Wales (2019) A Journey to a Healthier Wales. Available at: </w:t>
      </w:r>
      <w:hyperlink r:id="rId17" w:history="1">
        <w:r w:rsidRPr="00112FF7">
          <w:rPr>
            <w:rStyle w:val="Hyperlink"/>
            <w:rFonts w:ascii="Arial" w:hAnsi="Arial" w:cs="Arial"/>
            <w:sz w:val="24"/>
            <w:szCs w:val="24"/>
            <w:lang w:val="en-GB"/>
          </w:rPr>
          <w:t>https://www.futuregenerations.wales/wp-content/uploads/2019/11/FINAL-Healthier-Wales-Topic-2.pdf</w:t>
        </w:r>
      </w:hyperlink>
      <w:r w:rsidRPr="00112FF7">
        <w:rPr>
          <w:rFonts w:ascii="Arial" w:hAnsi="Arial" w:cs="Arial"/>
          <w:sz w:val="24"/>
          <w:szCs w:val="24"/>
          <w:lang w:val="en-GB"/>
        </w:rPr>
        <w:t xml:space="preserve"> (Accessed: 9</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59D22F12" w14:textId="6E8454D7" w:rsidR="00112FF7" w:rsidRPr="00112FF7" w:rsidRDefault="00112FF7" w:rsidP="00112FF7">
      <w:pPr>
        <w:tabs>
          <w:tab w:val="left" w:pos="3000"/>
        </w:tabs>
        <w:spacing w:line="360" w:lineRule="auto"/>
        <w:jc w:val="both"/>
        <w:rPr>
          <w:rFonts w:ascii="Arial" w:hAnsi="Arial" w:cs="Arial"/>
          <w:sz w:val="24"/>
          <w:szCs w:val="24"/>
          <w:lang w:val="en-GB"/>
        </w:rPr>
      </w:pPr>
      <w:proofErr w:type="spellStart"/>
      <w:r w:rsidRPr="00112FF7">
        <w:rPr>
          <w:rFonts w:ascii="Arial" w:hAnsi="Arial" w:cs="Arial"/>
          <w:sz w:val="24"/>
          <w:szCs w:val="24"/>
          <w:lang w:val="en-GB"/>
        </w:rPr>
        <w:t>Gieseking</w:t>
      </w:r>
      <w:proofErr w:type="spellEnd"/>
      <w:r w:rsidRPr="00112FF7">
        <w:rPr>
          <w:rFonts w:ascii="Arial" w:hAnsi="Arial" w:cs="Arial"/>
          <w:sz w:val="24"/>
          <w:szCs w:val="24"/>
          <w:lang w:val="en-GB"/>
        </w:rPr>
        <w:t xml:space="preserve">, J. J. </w:t>
      </w:r>
      <w:r w:rsidRPr="00B609C6">
        <w:rPr>
          <w:rFonts w:ascii="Arial" w:hAnsi="Arial" w:cs="Arial"/>
          <w:i/>
          <w:iCs/>
          <w:sz w:val="24"/>
          <w:szCs w:val="24"/>
          <w:lang w:val="en-GB"/>
        </w:rPr>
        <w:t xml:space="preserve">et al. </w:t>
      </w:r>
      <w:r w:rsidRPr="00112FF7">
        <w:rPr>
          <w:rFonts w:ascii="Arial" w:hAnsi="Arial" w:cs="Arial"/>
          <w:sz w:val="24"/>
          <w:szCs w:val="24"/>
          <w:lang w:val="en-GB"/>
        </w:rPr>
        <w:t xml:space="preserve">(2014) </w:t>
      </w:r>
      <w:r w:rsidRPr="00112FF7">
        <w:rPr>
          <w:rFonts w:ascii="Arial" w:hAnsi="Arial" w:cs="Arial"/>
          <w:i/>
          <w:iCs/>
          <w:sz w:val="24"/>
          <w:szCs w:val="24"/>
          <w:lang w:val="en-GB"/>
        </w:rPr>
        <w:t xml:space="preserve">The </w:t>
      </w:r>
      <w:r w:rsidR="00B609C6">
        <w:rPr>
          <w:rFonts w:ascii="Arial" w:hAnsi="Arial" w:cs="Arial"/>
          <w:i/>
          <w:iCs/>
          <w:sz w:val="24"/>
          <w:szCs w:val="24"/>
          <w:lang w:val="en-GB"/>
        </w:rPr>
        <w:t>T</w:t>
      </w:r>
      <w:r w:rsidRPr="00112FF7">
        <w:rPr>
          <w:rFonts w:ascii="Arial" w:hAnsi="Arial" w:cs="Arial"/>
          <w:i/>
          <w:iCs/>
          <w:sz w:val="24"/>
          <w:szCs w:val="24"/>
          <w:lang w:val="en-GB"/>
        </w:rPr>
        <w:t xml:space="preserve">heory of </w:t>
      </w:r>
      <w:r w:rsidR="00B609C6">
        <w:rPr>
          <w:rFonts w:ascii="Arial" w:hAnsi="Arial" w:cs="Arial"/>
          <w:i/>
          <w:iCs/>
          <w:sz w:val="24"/>
          <w:szCs w:val="24"/>
          <w:lang w:val="en-GB"/>
        </w:rPr>
        <w:t>A</w:t>
      </w:r>
      <w:r w:rsidRPr="00112FF7">
        <w:rPr>
          <w:rFonts w:ascii="Arial" w:hAnsi="Arial" w:cs="Arial"/>
          <w:i/>
          <w:iCs/>
          <w:sz w:val="24"/>
          <w:szCs w:val="24"/>
          <w:lang w:val="en-GB"/>
        </w:rPr>
        <w:t>ffordances.</w:t>
      </w:r>
      <w:r w:rsidRPr="00112FF7">
        <w:rPr>
          <w:rFonts w:ascii="Arial" w:hAnsi="Arial" w:cs="Arial"/>
          <w:sz w:val="24"/>
          <w:szCs w:val="24"/>
          <w:lang w:val="en-GB"/>
        </w:rPr>
        <w:t xml:space="preserve"> Oxon: Routledge.</w:t>
      </w:r>
    </w:p>
    <w:p w14:paraId="6F64A645" w14:textId="5E400B39"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Gladwell, V. </w:t>
      </w:r>
      <w:r w:rsidRPr="00B609C6">
        <w:rPr>
          <w:rFonts w:ascii="Arial" w:hAnsi="Arial" w:cs="Arial"/>
          <w:i/>
          <w:iCs/>
          <w:sz w:val="24"/>
          <w:szCs w:val="24"/>
          <w:lang w:val="en-GB"/>
        </w:rPr>
        <w:t>et al.</w:t>
      </w:r>
      <w:r w:rsidRPr="00112FF7">
        <w:rPr>
          <w:rFonts w:ascii="Arial" w:hAnsi="Arial" w:cs="Arial"/>
          <w:sz w:val="24"/>
          <w:szCs w:val="24"/>
          <w:lang w:val="en-GB"/>
        </w:rPr>
        <w:t xml:space="preserve"> (2013) ‘The great outdoors: how a green exercise environment can benefit all’, </w:t>
      </w:r>
      <w:r w:rsidRPr="00112FF7">
        <w:rPr>
          <w:rFonts w:ascii="Arial" w:hAnsi="Arial" w:cs="Arial"/>
          <w:i/>
          <w:iCs/>
          <w:sz w:val="24"/>
          <w:szCs w:val="24"/>
          <w:lang w:val="en-GB"/>
        </w:rPr>
        <w:t xml:space="preserve">Extreme </w:t>
      </w:r>
      <w:r w:rsidR="00B609C6">
        <w:rPr>
          <w:rFonts w:ascii="Arial" w:hAnsi="Arial" w:cs="Arial"/>
          <w:i/>
          <w:iCs/>
          <w:sz w:val="24"/>
          <w:szCs w:val="24"/>
          <w:lang w:val="en-GB"/>
        </w:rPr>
        <w:t>P</w:t>
      </w:r>
      <w:r w:rsidRPr="00112FF7">
        <w:rPr>
          <w:rFonts w:ascii="Arial" w:hAnsi="Arial" w:cs="Arial"/>
          <w:i/>
          <w:iCs/>
          <w:sz w:val="24"/>
          <w:szCs w:val="24"/>
          <w:lang w:val="en-GB"/>
        </w:rPr>
        <w:t xml:space="preserve">hysiology &amp; </w:t>
      </w:r>
      <w:r w:rsidR="00B609C6">
        <w:rPr>
          <w:rFonts w:ascii="Arial" w:hAnsi="Arial" w:cs="Arial"/>
          <w:i/>
          <w:iCs/>
          <w:sz w:val="24"/>
          <w:szCs w:val="24"/>
          <w:lang w:val="en-GB"/>
        </w:rPr>
        <w:t>M</w:t>
      </w:r>
      <w:r w:rsidRPr="00112FF7">
        <w:rPr>
          <w:rFonts w:ascii="Arial" w:hAnsi="Arial" w:cs="Arial"/>
          <w:i/>
          <w:iCs/>
          <w:sz w:val="24"/>
          <w:szCs w:val="24"/>
          <w:lang w:val="en-GB"/>
        </w:rPr>
        <w:t>edicine</w:t>
      </w:r>
      <w:r w:rsidRPr="00112FF7">
        <w:rPr>
          <w:rFonts w:ascii="Arial" w:hAnsi="Arial" w:cs="Arial"/>
          <w:sz w:val="24"/>
          <w:szCs w:val="24"/>
          <w:lang w:val="en-GB"/>
        </w:rPr>
        <w:t>, 2(1), pp.1-7.</w:t>
      </w:r>
    </w:p>
    <w:p w14:paraId="034B9204"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lastRenderedPageBreak/>
        <w:t xml:space="preserve">Gull, C. </w:t>
      </w:r>
      <w:r w:rsidRPr="00B609C6">
        <w:rPr>
          <w:rFonts w:ascii="Arial" w:hAnsi="Arial" w:cs="Arial"/>
          <w:i/>
          <w:iCs/>
          <w:sz w:val="24"/>
          <w:szCs w:val="24"/>
          <w:lang w:val="en-GB"/>
        </w:rPr>
        <w:t>et al.</w:t>
      </w:r>
      <w:r w:rsidRPr="00112FF7">
        <w:rPr>
          <w:rFonts w:ascii="Arial" w:hAnsi="Arial" w:cs="Arial"/>
          <w:sz w:val="24"/>
          <w:szCs w:val="24"/>
          <w:lang w:val="en-GB"/>
        </w:rPr>
        <w:t xml:space="preserve"> (2019) ‘Definitions of Loose Parts in Early Childhood Outdoor Classrooms: A Scoping Review’ </w:t>
      </w:r>
      <w:r w:rsidRPr="00112FF7">
        <w:rPr>
          <w:rFonts w:ascii="Arial" w:hAnsi="Arial" w:cs="Arial"/>
          <w:i/>
          <w:iCs/>
          <w:sz w:val="24"/>
          <w:szCs w:val="24"/>
          <w:lang w:val="en-GB"/>
        </w:rPr>
        <w:t>The International Journal of Early Childhood Environmental Education</w:t>
      </w:r>
      <w:r w:rsidRPr="00112FF7">
        <w:rPr>
          <w:rFonts w:ascii="Arial" w:hAnsi="Arial" w:cs="Arial"/>
          <w:sz w:val="24"/>
          <w:szCs w:val="24"/>
          <w:lang w:val="en-GB"/>
        </w:rPr>
        <w:t>, 6(3), p. 37.</w:t>
      </w:r>
    </w:p>
    <w:p w14:paraId="052D5B21"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Knight, S. (2011) </w:t>
      </w:r>
      <w:r w:rsidRPr="00112FF7">
        <w:rPr>
          <w:rFonts w:ascii="Arial" w:hAnsi="Arial" w:cs="Arial"/>
          <w:i/>
          <w:iCs/>
          <w:sz w:val="24"/>
          <w:szCs w:val="24"/>
          <w:lang w:val="en-GB"/>
        </w:rPr>
        <w:t>Risk and Adventure in Early Years Outdoor Play: Learning from Forest Schools</w:t>
      </w:r>
      <w:r w:rsidRPr="00112FF7">
        <w:rPr>
          <w:rFonts w:ascii="Arial" w:hAnsi="Arial" w:cs="Arial"/>
          <w:sz w:val="24"/>
          <w:szCs w:val="24"/>
          <w:lang w:val="en-GB"/>
        </w:rPr>
        <w:t xml:space="preserve">. London: SAGE. </w:t>
      </w:r>
    </w:p>
    <w:p w14:paraId="380DB2E5"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Knight, S. (2013) </w:t>
      </w:r>
      <w:r w:rsidRPr="00112FF7">
        <w:rPr>
          <w:rFonts w:ascii="Arial" w:hAnsi="Arial" w:cs="Arial"/>
          <w:i/>
          <w:iCs/>
          <w:sz w:val="24"/>
          <w:szCs w:val="24"/>
          <w:lang w:val="en-GB"/>
        </w:rPr>
        <w:t>Forest Schools and Outdoor Learning in the Early Years.</w:t>
      </w:r>
      <w:r w:rsidRPr="00112FF7">
        <w:rPr>
          <w:rFonts w:ascii="Arial" w:hAnsi="Arial" w:cs="Arial"/>
          <w:sz w:val="24"/>
          <w:szCs w:val="24"/>
          <w:lang w:val="en-GB"/>
        </w:rPr>
        <w:t xml:space="preserve"> 2</w:t>
      </w:r>
      <w:r w:rsidRPr="00112FF7">
        <w:rPr>
          <w:rFonts w:ascii="Arial" w:hAnsi="Arial" w:cs="Arial"/>
          <w:sz w:val="24"/>
          <w:szCs w:val="24"/>
          <w:vertAlign w:val="superscript"/>
          <w:lang w:val="en-GB"/>
        </w:rPr>
        <w:t>nd</w:t>
      </w:r>
      <w:r w:rsidRPr="00112FF7">
        <w:rPr>
          <w:rFonts w:ascii="Arial" w:hAnsi="Arial" w:cs="Arial"/>
          <w:sz w:val="24"/>
          <w:szCs w:val="24"/>
          <w:lang w:val="en-GB"/>
        </w:rPr>
        <w:t xml:space="preserve"> ed. London: SAGE.</w:t>
      </w:r>
    </w:p>
    <w:p w14:paraId="0094C49E"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Little, H. and Eager, D. (2010) 'Risk, challenge and safety: implications for play quality and playground design', </w:t>
      </w:r>
      <w:r w:rsidRPr="00112FF7">
        <w:rPr>
          <w:rFonts w:ascii="Arial" w:hAnsi="Arial" w:cs="Arial"/>
          <w:i/>
          <w:iCs/>
          <w:sz w:val="24"/>
          <w:szCs w:val="24"/>
          <w:lang w:val="en-GB"/>
        </w:rPr>
        <w:t>European Early Childhood Education Research Journal</w:t>
      </w:r>
      <w:r w:rsidRPr="00112FF7">
        <w:rPr>
          <w:rFonts w:ascii="Arial" w:hAnsi="Arial" w:cs="Arial"/>
          <w:sz w:val="24"/>
          <w:szCs w:val="24"/>
          <w:lang w:val="en-GB"/>
        </w:rPr>
        <w:t xml:space="preserve">, 18(4), pp. 497-513. </w:t>
      </w:r>
    </w:p>
    <w:p w14:paraId="664785E3"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MA Education (2016) </w:t>
      </w:r>
      <w:r w:rsidRPr="00112FF7">
        <w:rPr>
          <w:rFonts w:ascii="Arial" w:hAnsi="Arial" w:cs="Arial"/>
          <w:i/>
          <w:iCs/>
          <w:sz w:val="24"/>
          <w:szCs w:val="24"/>
          <w:lang w:val="en-GB"/>
        </w:rPr>
        <w:t xml:space="preserve">Possibilities on offer. </w:t>
      </w:r>
      <w:r w:rsidRPr="00112FF7">
        <w:rPr>
          <w:rFonts w:ascii="Arial" w:hAnsi="Arial" w:cs="Arial"/>
          <w:sz w:val="24"/>
          <w:szCs w:val="24"/>
          <w:lang w:val="en-GB"/>
        </w:rPr>
        <w:t xml:space="preserve">Available at: </w:t>
      </w:r>
      <w:hyperlink r:id="rId18" w:history="1">
        <w:r w:rsidRPr="00112FF7">
          <w:rPr>
            <w:rStyle w:val="Hyperlink"/>
            <w:rFonts w:ascii="Arial" w:hAnsi="Arial" w:cs="Arial"/>
            <w:sz w:val="24"/>
            <w:szCs w:val="24"/>
            <w:lang w:val="en-GB"/>
          </w:rPr>
          <w:t>https://www.earlyyearseducator.co.uk/features/article/possibilities-on-offer</w:t>
        </w:r>
      </w:hyperlink>
      <w:r w:rsidRPr="00112FF7">
        <w:rPr>
          <w:rFonts w:ascii="Arial" w:hAnsi="Arial" w:cs="Arial"/>
          <w:sz w:val="24"/>
          <w:szCs w:val="24"/>
          <w:lang w:val="en-GB"/>
        </w:rPr>
        <w:t xml:space="preserve"> (Accessed: 8</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60E840E9" w14:textId="77777777" w:rsidR="00112FF7" w:rsidRPr="00112FF7" w:rsidRDefault="00112FF7" w:rsidP="00112FF7">
      <w:pPr>
        <w:tabs>
          <w:tab w:val="left" w:pos="3000"/>
        </w:tabs>
        <w:spacing w:line="360" w:lineRule="auto"/>
        <w:jc w:val="both"/>
        <w:rPr>
          <w:rFonts w:ascii="Arial" w:hAnsi="Arial" w:cs="Arial"/>
          <w:i/>
          <w:iCs/>
          <w:sz w:val="24"/>
          <w:szCs w:val="24"/>
          <w:lang w:val="en-GB"/>
        </w:rPr>
      </w:pPr>
      <w:r w:rsidRPr="00112FF7">
        <w:rPr>
          <w:rFonts w:ascii="Arial" w:hAnsi="Arial" w:cs="Arial"/>
          <w:sz w:val="24"/>
          <w:szCs w:val="24"/>
          <w:lang w:val="en-GB"/>
        </w:rPr>
        <w:t xml:space="preserve">Mata, P., </w:t>
      </w:r>
      <w:proofErr w:type="spellStart"/>
      <w:r w:rsidRPr="00112FF7">
        <w:rPr>
          <w:rFonts w:ascii="Arial" w:hAnsi="Arial" w:cs="Arial"/>
          <w:sz w:val="24"/>
          <w:szCs w:val="24"/>
          <w:lang w:val="en-GB"/>
        </w:rPr>
        <w:t>Gibons</w:t>
      </w:r>
      <w:proofErr w:type="spellEnd"/>
      <w:r w:rsidRPr="00112FF7">
        <w:rPr>
          <w:rFonts w:ascii="Arial" w:hAnsi="Arial" w:cs="Arial"/>
          <w:sz w:val="24"/>
          <w:szCs w:val="24"/>
          <w:lang w:val="en-GB"/>
        </w:rPr>
        <w:t>, K. and Mata, F. (2016) ‘Woodland in practical skills therapeutic education’. </w:t>
      </w:r>
      <w:r w:rsidRPr="00112FF7">
        <w:rPr>
          <w:rFonts w:ascii="Arial" w:hAnsi="Arial" w:cs="Arial"/>
          <w:i/>
          <w:iCs/>
          <w:sz w:val="24"/>
          <w:szCs w:val="24"/>
          <w:lang w:val="en-GB"/>
        </w:rPr>
        <w:t>Journal of Research in Special Educational Needs</w:t>
      </w:r>
      <w:r w:rsidRPr="00112FF7">
        <w:rPr>
          <w:rFonts w:ascii="Arial" w:hAnsi="Arial" w:cs="Arial"/>
          <w:sz w:val="24"/>
          <w:szCs w:val="24"/>
          <w:lang w:val="en-GB"/>
        </w:rPr>
        <w:t>, 16, pp.1108-1112.</w:t>
      </w:r>
    </w:p>
    <w:p w14:paraId="490F2214"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Maynard, T., Waters, J. and Clement, J. (2013) ‘Child-initiated learning, the outdoor environment and the ‘underachieving’ child’, </w:t>
      </w:r>
      <w:r w:rsidRPr="00112FF7">
        <w:rPr>
          <w:rFonts w:ascii="Arial" w:hAnsi="Arial" w:cs="Arial"/>
          <w:i/>
          <w:iCs/>
          <w:sz w:val="24"/>
          <w:szCs w:val="24"/>
          <w:lang w:val="en-GB"/>
        </w:rPr>
        <w:t xml:space="preserve">Early Years: An International Research Journal, </w:t>
      </w:r>
      <w:r w:rsidRPr="00112FF7">
        <w:rPr>
          <w:rFonts w:ascii="Arial" w:hAnsi="Arial" w:cs="Arial"/>
          <w:sz w:val="24"/>
          <w:szCs w:val="24"/>
          <w:lang w:val="en-GB"/>
        </w:rPr>
        <w:t>33:3, pp. 212-225</w:t>
      </w:r>
    </w:p>
    <w:p w14:paraId="649B47A2"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Nicholson, S. (1971)</w:t>
      </w:r>
      <w:r w:rsidRPr="00112FF7">
        <w:rPr>
          <w:rFonts w:ascii="Arial" w:hAnsi="Arial" w:cs="Arial"/>
          <w:i/>
          <w:iCs/>
          <w:sz w:val="24"/>
          <w:szCs w:val="24"/>
          <w:lang w:val="en-GB"/>
        </w:rPr>
        <w:t xml:space="preserve"> How NOT to Cheat Children: The Theory of Loose Parts. </w:t>
      </w:r>
      <w:r w:rsidRPr="00112FF7">
        <w:rPr>
          <w:rFonts w:ascii="Arial" w:hAnsi="Arial" w:cs="Arial"/>
          <w:sz w:val="24"/>
          <w:szCs w:val="24"/>
          <w:lang w:val="en-GB"/>
        </w:rPr>
        <w:t xml:space="preserve">Available at: </w:t>
      </w:r>
      <w:hyperlink r:id="rId19" w:history="1">
        <w:r w:rsidRPr="00112FF7">
          <w:rPr>
            <w:rStyle w:val="Hyperlink"/>
            <w:rFonts w:ascii="Arial" w:hAnsi="Arial" w:cs="Arial"/>
            <w:sz w:val="24"/>
            <w:szCs w:val="24"/>
            <w:lang w:val="en-GB"/>
          </w:rPr>
          <w:t>https://media.kaboom.org/docs/documents/pdf/ip/Imagination-Playground-Theory-of-Loose-Parts-Simon-Nicholson.pdf</w:t>
        </w:r>
      </w:hyperlink>
      <w:r w:rsidRPr="00112FF7">
        <w:rPr>
          <w:rFonts w:ascii="Arial" w:hAnsi="Arial" w:cs="Arial"/>
          <w:sz w:val="24"/>
          <w:szCs w:val="24"/>
          <w:lang w:val="en-GB"/>
        </w:rPr>
        <w:t xml:space="preserve"> (Accessed: 5</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3418010C"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Rachel McMillan Nursery School and Children’s centre (no date) </w:t>
      </w:r>
      <w:r w:rsidRPr="00112FF7">
        <w:rPr>
          <w:rFonts w:ascii="Arial" w:hAnsi="Arial" w:cs="Arial"/>
          <w:i/>
          <w:iCs/>
          <w:sz w:val="24"/>
          <w:szCs w:val="24"/>
          <w:lang w:val="en-GB"/>
        </w:rPr>
        <w:t>Outdoor Play and Forest School.</w:t>
      </w:r>
      <w:r w:rsidRPr="00112FF7">
        <w:rPr>
          <w:rFonts w:ascii="Arial" w:hAnsi="Arial" w:cs="Arial"/>
          <w:sz w:val="24"/>
          <w:szCs w:val="24"/>
          <w:lang w:val="en-GB"/>
        </w:rPr>
        <w:t xml:space="preserve"> Available at: </w:t>
      </w:r>
      <w:hyperlink r:id="rId20" w:history="1">
        <w:r w:rsidRPr="00112FF7">
          <w:rPr>
            <w:rStyle w:val="Hyperlink"/>
            <w:rFonts w:ascii="Arial" w:hAnsi="Arial" w:cs="Arial"/>
            <w:sz w:val="24"/>
            <w:szCs w:val="24"/>
            <w:lang w:val="en-GB"/>
          </w:rPr>
          <w:t>https://www.rachelmcmillannursery.co.uk/Outdoor-Play-and-Forest-School/</w:t>
        </w:r>
      </w:hyperlink>
      <w:r w:rsidRPr="00112FF7">
        <w:rPr>
          <w:rFonts w:ascii="Arial" w:hAnsi="Arial" w:cs="Arial"/>
          <w:sz w:val="24"/>
          <w:szCs w:val="24"/>
          <w:lang w:val="en-GB"/>
        </w:rPr>
        <w:t xml:space="preserve"> (Accessed: 8th May 2021)</w:t>
      </w:r>
    </w:p>
    <w:p w14:paraId="17ECF21E"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Ryder Richardson, G. (2014) </w:t>
      </w:r>
      <w:r w:rsidRPr="00112FF7">
        <w:rPr>
          <w:rFonts w:ascii="Arial" w:hAnsi="Arial" w:cs="Arial"/>
          <w:i/>
          <w:iCs/>
          <w:sz w:val="24"/>
          <w:szCs w:val="24"/>
          <w:lang w:val="en-GB"/>
        </w:rPr>
        <w:t>Creating a Space to Grow.</w:t>
      </w:r>
      <w:r w:rsidRPr="00112FF7">
        <w:rPr>
          <w:rFonts w:ascii="Arial" w:hAnsi="Arial" w:cs="Arial"/>
          <w:sz w:val="24"/>
          <w:szCs w:val="24"/>
          <w:lang w:val="en-GB"/>
        </w:rPr>
        <w:t xml:space="preserve"> Oxon: Routledge.</w:t>
      </w:r>
    </w:p>
    <w:p w14:paraId="78112AAF"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Thornton, L. (2015) ‘Getting the right balance between adult-led and child-initiated learning’, </w:t>
      </w:r>
      <w:r w:rsidRPr="00112FF7">
        <w:rPr>
          <w:rFonts w:ascii="Arial" w:hAnsi="Arial" w:cs="Arial"/>
          <w:i/>
          <w:iCs/>
          <w:sz w:val="24"/>
          <w:szCs w:val="24"/>
          <w:lang w:val="en-GB"/>
        </w:rPr>
        <w:t xml:space="preserve">Optimus Education </w:t>
      </w:r>
      <w:r w:rsidRPr="00112FF7">
        <w:rPr>
          <w:rFonts w:ascii="Arial" w:hAnsi="Arial" w:cs="Arial"/>
          <w:sz w:val="24"/>
          <w:szCs w:val="24"/>
          <w:lang w:val="en-GB"/>
        </w:rPr>
        <w:t xml:space="preserve">[blog] 17 December. Available at: </w:t>
      </w:r>
      <w:hyperlink r:id="rId21" w:history="1">
        <w:r w:rsidRPr="00112FF7">
          <w:rPr>
            <w:rStyle w:val="Hyperlink"/>
            <w:rFonts w:ascii="Arial" w:hAnsi="Arial" w:cs="Arial"/>
            <w:sz w:val="24"/>
            <w:szCs w:val="24"/>
            <w:lang w:val="en-GB"/>
          </w:rPr>
          <w:t>https://blog.optimus-education.com/getting-right-balance-between-adult-led-and-child-initiated-learning</w:t>
        </w:r>
      </w:hyperlink>
      <w:r w:rsidRPr="00112FF7">
        <w:rPr>
          <w:rFonts w:ascii="Arial" w:hAnsi="Arial" w:cs="Arial"/>
          <w:sz w:val="24"/>
          <w:szCs w:val="24"/>
          <w:lang w:val="en-GB"/>
        </w:rPr>
        <w:t xml:space="preserve"> (Accessed: 7</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 </w:t>
      </w:r>
    </w:p>
    <w:p w14:paraId="459F67D8" w14:textId="57991E91"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lastRenderedPageBreak/>
        <w:t xml:space="preserve">Tovey, H. (no date) </w:t>
      </w:r>
      <w:r w:rsidRPr="00112FF7">
        <w:rPr>
          <w:rFonts w:ascii="Arial" w:hAnsi="Arial" w:cs="Arial"/>
          <w:i/>
          <w:iCs/>
          <w:sz w:val="24"/>
          <w:szCs w:val="24"/>
          <w:lang w:val="en-GB"/>
        </w:rPr>
        <w:t>A FRO</w:t>
      </w:r>
      <w:r w:rsidR="00176930">
        <w:rPr>
          <w:rFonts w:ascii="Arial" w:hAnsi="Arial" w:cs="Arial"/>
          <w:i/>
          <w:iCs/>
          <w:sz w:val="24"/>
          <w:szCs w:val="24"/>
          <w:lang w:val="en-GB"/>
        </w:rPr>
        <w:t>E</w:t>
      </w:r>
      <w:r w:rsidRPr="00112FF7">
        <w:rPr>
          <w:rFonts w:ascii="Arial" w:hAnsi="Arial" w:cs="Arial"/>
          <w:i/>
          <w:iCs/>
          <w:sz w:val="24"/>
          <w:szCs w:val="24"/>
          <w:lang w:val="en-GB"/>
        </w:rPr>
        <w:t>BELIAN APPROACH: Froebel’s Principles and Practice today.</w:t>
      </w:r>
      <w:r w:rsidRPr="00112FF7">
        <w:rPr>
          <w:rFonts w:ascii="Arial" w:hAnsi="Arial" w:cs="Arial"/>
          <w:sz w:val="24"/>
          <w:szCs w:val="24"/>
          <w:lang w:val="en-GB"/>
        </w:rPr>
        <w:t xml:space="preserve"> Available at: </w:t>
      </w:r>
      <w:hyperlink r:id="rId22" w:history="1">
        <w:r w:rsidRPr="00112FF7">
          <w:rPr>
            <w:rStyle w:val="Hyperlink"/>
            <w:rFonts w:ascii="Arial" w:hAnsi="Arial" w:cs="Arial"/>
            <w:sz w:val="24"/>
            <w:szCs w:val="24"/>
            <w:lang w:val="en-GB"/>
          </w:rPr>
          <w:t>https://moodle.uwtsd.ac.uk/pluginfile.php/395490/mod_resource/content/1/FT%20Froebels%20principles%20and%20practice%20today%20%281%29.pdf</w:t>
        </w:r>
      </w:hyperlink>
      <w:r w:rsidRPr="00112FF7">
        <w:rPr>
          <w:rFonts w:ascii="Arial" w:hAnsi="Arial" w:cs="Arial"/>
          <w:sz w:val="24"/>
          <w:szCs w:val="24"/>
          <w:lang w:val="en-GB"/>
        </w:rPr>
        <w:t xml:space="preserve"> (Accessed: 5th May 2021) </w:t>
      </w:r>
    </w:p>
    <w:p w14:paraId="0F5FB572"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Tovey, H. (no date) </w:t>
      </w:r>
      <w:r w:rsidRPr="00112FF7">
        <w:rPr>
          <w:rFonts w:ascii="Arial" w:hAnsi="Arial" w:cs="Arial"/>
          <w:i/>
          <w:iCs/>
          <w:sz w:val="24"/>
          <w:szCs w:val="24"/>
          <w:lang w:val="en-GB"/>
        </w:rPr>
        <w:t xml:space="preserve">A FROEBELIAN APPROACH: Outdoor play and Exploration. </w:t>
      </w:r>
      <w:r w:rsidRPr="00112FF7">
        <w:rPr>
          <w:rFonts w:ascii="Arial" w:hAnsi="Arial" w:cs="Arial"/>
          <w:sz w:val="24"/>
          <w:szCs w:val="24"/>
          <w:lang w:val="en-GB"/>
        </w:rPr>
        <w:t xml:space="preserve">Available at: </w:t>
      </w:r>
      <w:hyperlink r:id="rId23" w:history="1">
        <w:r w:rsidRPr="00112FF7">
          <w:rPr>
            <w:rStyle w:val="Hyperlink"/>
            <w:rFonts w:ascii="Arial" w:hAnsi="Arial" w:cs="Arial"/>
            <w:sz w:val="24"/>
            <w:szCs w:val="24"/>
            <w:lang w:val="en-GB"/>
          </w:rPr>
          <w:t>https://moodle.uwtsd.ac.uk/pluginfile.php/395491/mod_resource/co</w:t>
        </w:r>
        <w:r w:rsidRPr="00112FF7">
          <w:rPr>
            <w:rStyle w:val="Hyperlink"/>
            <w:rFonts w:ascii="Arial" w:hAnsi="Arial" w:cs="Arial"/>
            <w:sz w:val="24"/>
            <w:szCs w:val="24"/>
            <w:lang w:val="en-GB"/>
          </w:rPr>
          <w:t>ntent/1/FT%20%20Outdoor%20Play%20Pamphlet.pdf</w:t>
        </w:r>
      </w:hyperlink>
      <w:r w:rsidRPr="00112FF7">
        <w:rPr>
          <w:rFonts w:ascii="Arial" w:hAnsi="Arial" w:cs="Arial"/>
          <w:sz w:val="24"/>
          <w:szCs w:val="24"/>
          <w:lang w:val="en-GB"/>
        </w:rPr>
        <w:t xml:space="preserve"> (Accessed: 5</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65C08012"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UK Essays (2019) </w:t>
      </w:r>
      <w:r w:rsidRPr="00112FF7">
        <w:rPr>
          <w:rFonts w:ascii="Arial" w:hAnsi="Arial" w:cs="Arial"/>
          <w:i/>
          <w:iCs/>
          <w:sz w:val="24"/>
          <w:szCs w:val="24"/>
          <w:lang w:val="en-GB"/>
        </w:rPr>
        <w:t xml:space="preserve">Benefits of Outdoor Play in Early Years Settings. </w:t>
      </w:r>
      <w:r w:rsidRPr="00112FF7">
        <w:rPr>
          <w:rFonts w:ascii="Arial" w:hAnsi="Arial" w:cs="Arial"/>
          <w:sz w:val="24"/>
          <w:szCs w:val="24"/>
          <w:lang w:val="en-GB"/>
        </w:rPr>
        <w:t xml:space="preserve">Available at: </w:t>
      </w:r>
      <w:hyperlink r:id="rId24" w:history="1">
        <w:r w:rsidRPr="00112FF7">
          <w:rPr>
            <w:rStyle w:val="Hyperlink"/>
            <w:rFonts w:ascii="Arial" w:hAnsi="Arial" w:cs="Arial"/>
            <w:sz w:val="24"/>
            <w:szCs w:val="24"/>
            <w:lang w:val="en-GB"/>
          </w:rPr>
          <w:t>https://www.ukessays.com/essays/childcare/benefits-outdoor-play-early-years-settings.php</w:t>
        </w:r>
      </w:hyperlink>
      <w:r w:rsidRPr="00112FF7">
        <w:rPr>
          <w:rFonts w:ascii="Arial" w:hAnsi="Arial" w:cs="Arial"/>
          <w:sz w:val="24"/>
          <w:szCs w:val="24"/>
          <w:lang w:val="en-GB"/>
        </w:rPr>
        <w:t xml:space="preserve"> (Accessed: 7</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24FE3272"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UNICEF (no date) </w:t>
      </w:r>
      <w:r w:rsidRPr="00112FF7">
        <w:rPr>
          <w:rFonts w:ascii="Arial" w:hAnsi="Arial" w:cs="Arial"/>
          <w:i/>
          <w:iCs/>
          <w:sz w:val="24"/>
          <w:szCs w:val="24"/>
          <w:lang w:val="en-GB"/>
        </w:rPr>
        <w:t xml:space="preserve">A summary of the UN Convention on the Rights of the Child. </w:t>
      </w:r>
      <w:r w:rsidRPr="00112FF7">
        <w:rPr>
          <w:rFonts w:ascii="Arial" w:hAnsi="Arial" w:cs="Arial"/>
          <w:sz w:val="24"/>
          <w:szCs w:val="24"/>
          <w:lang w:val="en-GB"/>
        </w:rPr>
        <w:t xml:space="preserve">Available at: </w:t>
      </w:r>
      <w:hyperlink r:id="rId25" w:history="1">
        <w:r w:rsidRPr="00112FF7">
          <w:rPr>
            <w:rStyle w:val="Hyperlink"/>
            <w:rFonts w:ascii="Arial" w:hAnsi="Arial" w:cs="Arial"/>
            <w:sz w:val="24"/>
            <w:szCs w:val="24"/>
            <w:lang w:val="en-GB"/>
          </w:rPr>
          <w:t>https://downloads.unicef.org.uk/wp-content/uploads/2019/10/UNCRC_summary-1_1.pdf?_adal_sd=www.unicef.org.uk.1620379999003&amp;_adal_ca=so%3DLive%26me%3Dorganic%26ca%3D(not%2520set)%26co%3D(not%2520set)%26ke%3D(not%2520set).1620379999003&amp;_adal_cw=1620379993660.1620379999003&amp;_adal_id=05c83dbb-df7e-441e-b925-67d09386540a.1603052890.12.1620379994.1616151866.0f1a6bdf-0006-4725-ac66-2d2fcb2c1275.1620379999003&amp;_ga=2.268163910.95312665.1620379993-1543694877.1603052889</w:t>
        </w:r>
      </w:hyperlink>
      <w:r w:rsidRPr="00112FF7">
        <w:rPr>
          <w:rFonts w:ascii="Arial" w:hAnsi="Arial" w:cs="Arial"/>
          <w:sz w:val="24"/>
          <w:szCs w:val="24"/>
          <w:lang w:val="en-GB"/>
        </w:rPr>
        <w:t xml:space="preserve"> (Accessed: 7</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46E1F536"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Waite, S. (2011) </w:t>
      </w:r>
      <w:r w:rsidRPr="00112FF7">
        <w:rPr>
          <w:rFonts w:ascii="Arial" w:hAnsi="Arial" w:cs="Arial"/>
          <w:i/>
          <w:iCs/>
          <w:sz w:val="24"/>
          <w:szCs w:val="24"/>
          <w:lang w:val="en-GB"/>
        </w:rPr>
        <w:t xml:space="preserve">Children Learning Outside the Classroom: From Birth to Eleven. </w:t>
      </w:r>
      <w:r w:rsidRPr="00112FF7">
        <w:rPr>
          <w:rFonts w:ascii="Arial" w:hAnsi="Arial" w:cs="Arial"/>
          <w:sz w:val="24"/>
          <w:szCs w:val="24"/>
          <w:lang w:val="en-GB"/>
        </w:rPr>
        <w:t>London: SAGE.</w:t>
      </w:r>
    </w:p>
    <w:p w14:paraId="6589027D"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Welsh Assembly Government (2008) </w:t>
      </w:r>
      <w:r w:rsidRPr="00112FF7">
        <w:rPr>
          <w:rFonts w:ascii="Arial" w:hAnsi="Arial" w:cs="Arial"/>
          <w:i/>
          <w:iCs/>
          <w:sz w:val="24"/>
          <w:szCs w:val="24"/>
          <w:lang w:val="en-GB"/>
        </w:rPr>
        <w:t xml:space="preserve">Education for Sustainable Development and Global Citizenship: A Common Understanding for Schools. </w:t>
      </w:r>
      <w:r w:rsidRPr="00112FF7">
        <w:rPr>
          <w:rFonts w:ascii="Arial" w:hAnsi="Arial" w:cs="Arial"/>
          <w:sz w:val="24"/>
          <w:szCs w:val="24"/>
          <w:lang w:val="en-GB"/>
        </w:rPr>
        <w:t xml:space="preserve">Available at: </w:t>
      </w:r>
      <w:hyperlink r:id="rId26" w:history="1">
        <w:r w:rsidRPr="00112FF7">
          <w:rPr>
            <w:rStyle w:val="Hyperlink"/>
            <w:rFonts w:ascii="Arial" w:hAnsi="Arial" w:cs="Arial"/>
            <w:sz w:val="24"/>
            <w:szCs w:val="24"/>
            <w:lang w:val="en-GB"/>
          </w:rPr>
          <w:t>https://hwb.gov.wales/storage/eaf467e6-30fe-45c9-93ef-cb30f31f1c90/common-understanding-for-school.pdf</w:t>
        </w:r>
      </w:hyperlink>
      <w:r w:rsidRPr="00112FF7">
        <w:rPr>
          <w:rFonts w:ascii="Arial" w:hAnsi="Arial" w:cs="Arial"/>
          <w:sz w:val="24"/>
          <w:szCs w:val="24"/>
          <w:lang w:val="en-GB"/>
        </w:rPr>
        <w:t xml:space="preserve"> (Accessed: 7</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54316880"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Welsh Government (2015) </w:t>
      </w:r>
      <w:r w:rsidRPr="00112FF7">
        <w:rPr>
          <w:rFonts w:ascii="Arial" w:hAnsi="Arial" w:cs="Arial"/>
          <w:i/>
          <w:iCs/>
          <w:sz w:val="24"/>
          <w:szCs w:val="24"/>
          <w:lang w:val="en-GB"/>
        </w:rPr>
        <w:t>Foundation Phase Framework</w:t>
      </w:r>
      <w:r w:rsidRPr="00112FF7">
        <w:rPr>
          <w:rFonts w:ascii="Arial" w:hAnsi="Arial" w:cs="Arial"/>
          <w:sz w:val="24"/>
          <w:szCs w:val="24"/>
          <w:lang w:val="en-GB"/>
        </w:rPr>
        <w:t xml:space="preserve">. Cardiff: Welsh Government. Available at: </w:t>
      </w:r>
      <w:hyperlink r:id="rId27" w:history="1">
        <w:r w:rsidRPr="00112FF7">
          <w:rPr>
            <w:rStyle w:val="Hyperlink"/>
            <w:rFonts w:ascii="Arial" w:hAnsi="Arial" w:cs="Arial"/>
            <w:sz w:val="24"/>
            <w:szCs w:val="24"/>
            <w:lang w:val="en-GB"/>
          </w:rPr>
          <w:t>https://moodle.uwtsd.ac.uk/pluginfile.php/137745/mod_resource/content/1/150803-fp-framework-en.pdf</w:t>
        </w:r>
      </w:hyperlink>
      <w:r w:rsidRPr="00112FF7">
        <w:rPr>
          <w:rFonts w:ascii="Arial" w:hAnsi="Arial" w:cs="Arial"/>
          <w:sz w:val="24"/>
          <w:szCs w:val="24"/>
          <w:lang w:val="en-GB"/>
        </w:rPr>
        <w:t xml:space="preserve"> (Accessed: 6</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0682D058"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Welsh Government (2018) </w:t>
      </w:r>
      <w:r w:rsidRPr="00112FF7">
        <w:rPr>
          <w:rFonts w:ascii="Arial" w:hAnsi="Arial" w:cs="Arial"/>
          <w:i/>
          <w:iCs/>
          <w:sz w:val="24"/>
          <w:szCs w:val="24"/>
          <w:lang w:val="en-GB"/>
        </w:rPr>
        <w:t>The Four Purposes of the Curriculum for Wales.</w:t>
      </w:r>
      <w:r w:rsidRPr="00112FF7">
        <w:rPr>
          <w:rFonts w:ascii="Arial" w:hAnsi="Arial" w:cs="Arial"/>
          <w:sz w:val="24"/>
          <w:szCs w:val="24"/>
          <w:lang w:val="en-GB"/>
        </w:rPr>
        <w:t xml:space="preserve"> Available at: </w:t>
      </w:r>
      <w:hyperlink r:id="rId28" w:history="1">
        <w:r w:rsidRPr="00112FF7">
          <w:rPr>
            <w:rStyle w:val="Hyperlink"/>
            <w:rFonts w:ascii="Arial" w:hAnsi="Arial" w:cs="Arial"/>
            <w:sz w:val="24"/>
            <w:szCs w:val="24"/>
            <w:lang w:val="en-GB"/>
          </w:rPr>
          <w:t>https://gov.wales/sites/default/files/publications/2018-03/the-four-purposes-of-the-curriculum-for-wales.pdf</w:t>
        </w:r>
      </w:hyperlink>
      <w:r w:rsidRPr="00112FF7">
        <w:rPr>
          <w:rFonts w:ascii="Arial" w:hAnsi="Arial" w:cs="Arial"/>
          <w:sz w:val="24"/>
          <w:szCs w:val="24"/>
          <w:lang w:val="en-GB"/>
        </w:rPr>
        <w:t xml:space="preserve"> (Accessed: 6</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637F6B47"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White, J. (2014) </w:t>
      </w:r>
      <w:r w:rsidRPr="00112FF7">
        <w:rPr>
          <w:rFonts w:ascii="Arial" w:hAnsi="Arial" w:cs="Arial"/>
          <w:i/>
          <w:iCs/>
          <w:sz w:val="24"/>
          <w:szCs w:val="24"/>
          <w:lang w:val="en-GB"/>
        </w:rPr>
        <w:t xml:space="preserve">Playing and Learning Outdoors. </w:t>
      </w:r>
      <w:r w:rsidRPr="00112FF7">
        <w:rPr>
          <w:rFonts w:ascii="Arial" w:hAnsi="Arial" w:cs="Arial"/>
          <w:sz w:val="24"/>
          <w:szCs w:val="24"/>
          <w:lang w:val="en-GB"/>
        </w:rPr>
        <w:t>2</w:t>
      </w:r>
      <w:r w:rsidRPr="00112FF7">
        <w:rPr>
          <w:rFonts w:ascii="Arial" w:hAnsi="Arial" w:cs="Arial"/>
          <w:sz w:val="24"/>
          <w:szCs w:val="24"/>
          <w:vertAlign w:val="superscript"/>
          <w:lang w:val="en-GB"/>
        </w:rPr>
        <w:t>nd</w:t>
      </w:r>
      <w:r w:rsidRPr="00112FF7">
        <w:rPr>
          <w:rFonts w:ascii="Arial" w:hAnsi="Arial" w:cs="Arial"/>
          <w:sz w:val="24"/>
          <w:szCs w:val="24"/>
          <w:lang w:val="en-GB"/>
        </w:rPr>
        <w:t xml:space="preserve"> ed. Oxon: Routledge.</w:t>
      </w:r>
    </w:p>
    <w:p w14:paraId="2A435C2F" w14:textId="77777777" w:rsidR="00112FF7" w:rsidRPr="00112FF7" w:rsidRDefault="00112FF7" w:rsidP="00112FF7">
      <w:pPr>
        <w:tabs>
          <w:tab w:val="left" w:pos="3000"/>
        </w:tabs>
        <w:spacing w:line="360" w:lineRule="auto"/>
        <w:jc w:val="both"/>
        <w:rPr>
          <w:rFonts w:ascii="Arial" w:hAnsi="Arial" w:cs="Arial"/>
          <w:sz w:val="24"/>
          <w:szCs w:val="24"/>
          <w:lang w:val="en-GB"/>
        </w:rPr>
      </w:pPr>
      <w:r w:rsidRPr="00112FF7">
        <w:rPr>
          <w:rFonts w:ascii="Arial" w:hAnsi="Arial" w:cs="Arial"/>
          <w:sz w:val="24"/>
          <w:szCs w:val="24"/>
          <w:lang w:val="en-GB"/>
        </w:rPr>
        <w:t xml:space="preserve">White, J. (no date) </w:t>
      </w:r>
      <w:r w:rsidRPr="00112FF7">
        <w:rPr>
          <w:rFonts w:ascii="Arial" w:hAnsi="Arial" w:cs="Arial"/>
          <w:i/>
          <w:iCs/>
          <w:sz w:val="24"/>
          <w:szCs w:val="24"/>
          <w:lang w:val="en-GB"/>
        </w:rPr>
        <w:t>Vision and Values.</w:t>
      </w:r>
      <w:r w:rsidRPr="00112FF7">
        <w:rPr>
          <w:rFonts w:ascii="Arial" w:hAnsi="Arial" w:cs="Arial"/>
          <w:sz w:val="24"/>
          <w:szCs w:val="24"/>
          <w:lang w:val="en-GB"/>
        </w:rPr>
        <w:t xml:space="preserve"> Available at: </w:t>
      </w:r>
      <w:hyperlink r:id="rId29" w:history="1">
        <w:r w:rsidRPr="00112FF7">
          <w:rPr>
            <w:rStyle w:val="Hyperlink"/>
            <w:rFonts w:ascii="Arial" w:hAnsi="Arial" w:cs="Arial"/>
            <w:sz w:val="24"/>
            <w:szCs w:val="24"/>
            <w:lang w:val="en-GB"/>
          </w:rPr>
          <w:t>https://janbiltenaturalplay.wordpress.com/vision-and-values/</w:t>
        </w:r>
      </w:hyperlink>
      <w:r w:rsidRPr="00112FF7">
        <w:rPr>
          <w:rFonts w:ascii="Arial" w:hAnsi="Arial" w:cs="Arial"/>
          <w:sz w:val="24"/>
          <w:szCs w:val="24"/>
          <w:lang w:val="en-GB"/>
        </w:rPr>
        <w:t xml:space="preserve"> (Accessed: 7</w:t>
      </w:r>
      <w:r w:rsidRPr="00112FF7">
        <w:rPr>
          <w:rFonts w:ascii="Arial" w:hAnsi="Arial" w:cs="Arial"/>
          <w:sz w:val="24"/>
          <w:szCs w:val="24"/>
          <w:vertAlign w:val="superscript"/>
          <w:lang w:val="en-GB"/>
        </w:rPr>
        <w:t>th</w:t>
      </w:r>
      <w:r w:rsidRPr="00112FF7">
        <w:rPr>
          <w:rFonts w:ascii="Arial" w:hAnsi="Arial" w:cs="Arial"/>
          <w:sz w:val="24"/>
          <w:szCs w:val="24"/>
          <w:lang w:val="en-GB"/>
        </w:rPr>
        <w:t xml:space="preserve"> May 2021)</w:t>
      </w:r>
    </w:p>
    <w:p w14:paraId="1E1F2716" w14:textId="2F029C1B" w:rsidR="00112FF7" w:rsidRPr="00537110" w:rsidRDefault="005A42FD" w:rsidP="00537110">
      <w:pPr>
        <w:tabs>
          <w:tab w:val="left" w:pos="3000"/>
        </w:tabs>
        <w:spacing w:line="360" w:lineRule="auto"/>
        <w:jc w:val="both"/>
        <w:rPr>
          <w:rFonts w:ascii="Arial" w:hAnsi="Arial" w:cs="Arial"/>
          <w:sz w:val="24"/>
          <w:szCs w:val="24"/>
          <w:lang w:val="en-GB"/>
        </w:rPr>
      </w:pPr>
      <w:r w:rsidRPr="005A42FD">
        <w:rPr>
          <w:rFonts w:ascii="Arial" w:hAnsi="Arial" w:cs="Arial"/>
          <w:sz w:val="24"/>
          <w:szCs w:val="24"/>
        </w:rPr>
        <w:t xml:space="preserve">Wilson, K. and Devereux, L. </w:t>
      </w:r>
      <w:r>
        <w:rPr>
          <w:rFonts w:ascii="Arial" w:hAnsi="Arial" w:cs="Arial"/>
          <w:sz w:val="24"/>
          <w:szCs w:val="24"/>
        </w:rPr>
        <w:t>(</w:t>
      </w:r>
      <w:r w:rsidRPr="005A42FD">
        <w:rPr>
          <w:rFonts w:ascii="Arial" w:hAnsi="Arial" w:cs="Arial"/>
          <w:sz w:val="24"/>
          <w:szCs w:val="24"/>
        </w:rPr>
        <w:t>2014</w:t>
      </w:r>
      <w:r>
        <w:rPr>
          <w:rFonts w:ascii="Arial" w:hAnsi="Arial" w:cs="Arial"/>
          <w:sz w:val="24"/>
          <w:szCs w:val="24"/>
        </w:rPr>
        <w:t>)</w:t>
      </w:r>
      <w:r w:rsidRPr="005A42FD">
        <w:rPr>
          <w:rFonts w:ascii="Arial" w:hAnsi="Arial" w:cs="Arial"/>
          <w:sz w:val="24"/>
          <w:szCs w:val="24"/>
        </w:rPr>
        <w:t xml:space="preserve"> </w:t>
      </w:r>
      <w:r>
        <w:rPr>
          <w:rFonts w:ascii="Arial" w:hAnsi="Arial" w:cs="Arial"/>
          <w:sz w:val="24"/>
          <w:szCs w:val="24"/>
        </w:rPr>
        <w:t>‘</w:t>
      </w:r>
      <w:r w:rsidRPr="005A42FD">
        <w:rPr>
          <w:rFonts w:ascii="Arial" w:hAnsi="Arial" w:cs="Arial"/>
          <w:sz w:val="24"/>
          <w:szCs w:val="24"/>
        </w:rPr>
        <w:t>Scaffolding theory: High challenge, high support in Academic Language and Learning (ALL) contexts</w:t>
      </w:r>
      <w:r>
        <w:rPr>
          <w:rFonts w:ascii="Arial" w:hAnsi="Arial" w:cs="Arial"/>
          <w:sz w:val="24"/>
          <w:szCs w:val="24"/>
        </w:rPr>
        <w:t>’,</w:t>
      </w:r>
      <w:r w:rsidRPr="005A42FD">
        <w:rPr>
          <w:rFonts w:ascii="Arial" w:hAnsi="Arial" w:cs="Arial"/>
          <w:sz w:val="24"/>
          <w:szCs w:val="24"/>
        </w:rPr>
        <w:t> </w:t>
      </w:r>
      <w:r w:rsidRPr="005A42FD">
        <w:rPr>
          <w:rFonts w:ascii="Arial" w:hAnsi="Arial" w:cs="Arial"/>
          <w:i/>
          <w:iCs/>
          <w:sz w:val="24"/>
          <w:szCs w:val="24"/>
        </w:rPr>
        <w:t>Journal of Academic Language and Learning</w:t>
      </w:r>
      <w:r w:rsidRPr="005A42FD">
        <w:rPr>
          <w:rFonts w:ascii="Arial" w:hAnsi="Arial" w:cs="Arial"/>
          <w:sz w:val="24"/>
          <w:szCs w:val="24"/>
        </w:rPr>
        <w:t>, 8(3), pp.A91-A100.</w:t>
      </w:r>
    </w:p>
    <w:p w14:paraId="5446D52B" w14:textId="77777777" w:rsidR="00537110" w:rsidRPr="00537110" w:rsidRDefault="00537110" w:rsidP="00537110">
      <w:pPr>
        <w:tabs>
          <w:tab w:val="left" w:pos="3000"/>
        </w:tabs>
        <w:rPr>
          <w:lang w:val="en-GB"/>
        </w:rPr>
      </w:pPr>
    </w:p>
    <w:p w14:paraId="3C6CC111" w14:textId="77777777" w:rsidR="00537110" w:rsidRPr="00537110" w:rsidRDefault="00537110" w:rsidP="00537110">
      <w:pPr>
        <w:tabs>
          <w:tab w:val="left" w:pos="3000"/>
        </w:tabs>
        <w:rPr>
          <w:lang w:val="en-GB"/>
        </w:rPr>
      </w:pPr>
    </w:p>
    <w:p w14:paraId="333778FA" w14:textId="77777777" w:rsidR="00537110" w:rsidRPr="00537110" w:rsidRDefault="00537110" w:rsidP="00537110">
      <w:pPr>
        <w:tabs>
          <w:tab w:val="left" w:pos="3000"/>
        </w:tabs>
        <w:rPr>
          <w:lang w:val="en-GB"/>
        </w:rPr>
      </w:pPr>
    </w:p>
    <w:p w14:paraId="61F31BB3" w14:textId="77777777" w:rsidR="00537110" w:rsidRDefault="00537110" w:rsidP="00525E2F">
      <w:pPr>
        <w:tabs>
          <w:tab w:val="left" w:pos="3000"/>
        </w:tabs>
      </w:pPr>
    </w:p>
    <w:p w14:paraId="75349F7B" w14:textId="7ED71E7A" w:rsidR="00525E2F" w:rsidRDefault="00525E2F" w:rsidP="00525E2F">
      <w:pPr>
        <w:tabs>
          <w:tab w:val="left" w:pos="4305"/>
        </w:tabs>
      </w:pPr>
    </w:p>
    <w:p w14:paraId="1DB924A2" w14:textId="77777777" w:rsidR="00525E2F" w:rsidRPr="00525E2F" w:rsidRDefault="00525E2F" w:rsidP="00525E2F">
      <w:pPr>
        <w:tabs>
          <w:tab w:val="left" w:pos="4305"/>
        </w:tabs>
      </w:pPr>
    </w:p>
    <w:sectPr w:rsidR="00525E2F" w:rsidRPr="00525E2F" w:rsidSect="00525E2F">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EA96D8" w14:textId="77777777" w:rsidR="006F0ABF" w:rsidRDefault="006F0ABF" w:rsidP="00EF2C85">
      <w:pPr>
        <w:spacing w:after="0" w:line="240" w:lineRule="auto"/>
      </w:pPr>
      <w:r>
        <w:separator/>
      </w:r>
    </w:p>
  </w:endnote>
  <w:endnote w:type="continuationSeparator" w:id="0">
    <w:p w14:paraId="44C728C6" w14:textId="77777777" w:rsidR="006F0ABF" w:rsidRDefault="006F0ABF" w:rsidP="00EF2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eneva">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7D7FC9" w14:textId="77777777" w:rsidR="009402CE" w:rsidRDefault="009402CE">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2</w:t>
    </w:r>
    <w:r>
      <w:rPr>
        <w:caps/>
        <w:noProof/>
        <w:color w:val="5B9BD5" w:themeColor="accent1"/>
      </w:rPr>
      <w:fldChar w:fldCharType="end"/>
    </w:r>
  </w:p>
  <w:p w14:paraId="1A81FAF4" w14:textId="77777777" w:rsidR="009402CE" w:rsidRDefault="009402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F9F045" w14:textId="77777777" w:rsidR="006F0ABF" w:rsidRDefault="006F0ABF" w:rsidP="00EF2C85">
      <w:pPr>
        <w:spacing w:after="0" w:line="240" w:lineRule="auto"/>
      </w:pPr>
      <w:r>
        <w:separator/>
      </w:r>
    </w:p>
  </w:footnote>
  <w:footnote w:type="continuationSeparator" w:id="0">
    <w:p w14:paraId="6AA0FFF3" w14:textId="77777777" w:rsidR="006F0ABF" w:rsidRDefault="006F0ABF" w:rsidP="00EF2C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CEBF25" w14:textId="5C4909E6" w:rsidR="00C74469" w:rsidRDefault="00C74469">
    <w:pPr>
      <w:pStyle w:val="Header"/>
    </w:pPr>
    <w:r>
      <w:t>1703143</w:t>
    </w:r>
    <w:r>
      <w:ptab w:relativeTo="margin" w:alignment="center" w:leader="none"/>
    </w:r>
    <w:r>
      <w:t>EAEE5005</w:t>
    </w:r>
    <w:r>
      <w:ptab w:relativeTo="margin" w:alignment="right" w:leader="none"/>
    </w:r>
    <w:r>
      <w:t>5213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BE09C5"/>
    <w:multiLevelType w:val="hybridMultilevel"/>
    <w:tmpl w:val="159E94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0AB23AB"/>
    <w:multiLevelType w:val="hybridMultilevel"/>
    <w:tmpl w:val="3A3692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6082BAC"/>
    <w:multiLevelType w:val="hybridMultilevel"/>
    <w:tmpl w:val="4C2C9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40FC8"/>
    <w:rsid w:val="00050132"/>
    <w:rsid w:val="000521AA"/>
    <w:rsid w:val="0005297D"/>
    <w:rsid w:val="00061A94"/>
    <w:rsid w:val="000666D2"/>
    <w:rsid w:val="00066B02"/>
    <w:rsid w:val="000703E8"/>
    <w:rsid w:val="00071FC7"/>
    <w:rsid w:val="00077E62"/>
    <w:rsid w:val="00085EF8"/>
    <w:rsid w:val="00091A58"/>
    <w:rsid w:val="000A6AC7"/>
    <w:rsid w:val="000A7E8D"/>
    <w:rsid w:val="000B0E4F"/>
    <w:rsid w:val="000C0EE9"/>
    <w:rsid w:val="000C24DE"/>
    <w:rsid w:val="000D04B7"/>
    <w:rsid w:val="000D1BFA"/>
    <w:rsid w:val="000D634F"/>
    <w:rsid w:val="000D6E6B"/>
    <w:rsid w:val="000D703F"/>
    <w:rsid w:val="000E3669"/>
    <w:rsid w:val="000F12FB"/>
    <w:rsid w:val="000F54D1"/>
    <w:rsid w:val="000F78BE"/>
    <w:rsid w:val="00100974"/>
    <w:rsid w:val="00102AE5"/>
    <w:rsid w:val="00103C5A"/>
    <w:rsid w:val="00104846"/>
    <w:rsid w:val="00105DBA"/>
    <w:rsid w:val="00111ADE"/>
    <w:rsid w:val="001123EC"/>
    <w:rsid w:val="00112718"/>
    <w:rsid w:val="00112FF7"/>
    <w:rsid w:val="00132896"/>
    <w:rsid w:val="0013499E"/>
    <w:rsid w:val="00134DF0"/>
    <w:rsid w:val="00134F2F"/>
    <w:rsid w:val="001364BD"/>
    <w:rsid w:val="00143AD8"/>
    <w:rsid w:val="00143B34"/>
    <w:rsid w:val="0014479F"/>
    <w:rsid w:val="0015220F"/>
    <w:rsid w:val="00160D2B"/>
    <w:rsid w:val="001619C8"/>
    <w:rsid w:val="0016240F"/>
    <w:rsid w:val="00176930"/>
    <w:rsid w:val="001775E4"/>
    <w:rsid w:val="00182324"/>
    <w:rsid w:val="001944F6"/>
    <w:rsid w:val="001A3ED1"/>
    <w:rsid w:val="001A41CC"/>
    <w:rsid w:val="001A433C"/>
    <w:rsid w:val="001B058B"/>
    <w:rsid w:val="001B4F0B"/>
    <w:rsid w:val="001B6498"/>
    <w:rsid w:val="001B7852"/>
    <w:rsid w:val="001D54C7"/>
    <w:rsid w:val="001E2B27"/>
    <w:rsid w:val="001E33FC"/>
    <w:rsid w:val="001E794A"/>
    <w:rsid w:val="001F36F7"/>
    <w:rsid w:val="001F462B"/>
    <w:rsid w:val="00200E3B"/>
    <w:rsid w:val="0021787A"/>
    <w:rsid w:val="0022037F"/>
    <w:rsid w:val="00220CB1"/>
    <w:rsid w:val="00221027"/>
    <w:rsid w:val="00222CB9"/>
    <w:rsid w:val="00224596"/>
    <w:rsid w:val="00225099"/>
    <w:rsid w:val="002252D0"/>
    <w:rsid w:val="00226CD2"/>
    <w:rsid w:val="00227468"/>
    <w:rsid w:val="00237673"/>
    <w:rsid w:val="002402C0"/>
    <w:rsid w:val="002519B8"/>
    <w:rsid w:val="0025634B"/>
    <w:rsid w:val="0026278F"/>
    <w:rsid w:val="00273441"/>
    <w:rsid w:val="00277136"/>
    <w:rsid w:val="00280026"/>
    <w:rsid w:val="002854BC"/>
    <w:rsid w:val="00285B1E"/>
    <w:rsid w:val="00286206"/>
    <w:rsid w:val="002936A5"/>
    <w:rsid w:val="002948E7"/>
    <w:rsid w:val="002A0848"/>
    <w:rsid w:val="002A1EAA"/>
    <w:rsid w:val="002C505A"/>
    <w:rsid w:val="002D0E72"/>
    <w:rsid w:val="002D1A9B"/>
    <w:rsid w:val="002E1937"/>
    <w:rsid w:val="002E2C88"/>
    <w:rsid w:val="002E3399"/>
    <w:rsid w:val="002F44EC"/>
    <w:rsid w:val="00303AD4"/>
    <w:rsid w:val="003048A1"/>
    <w:rsid w:val="0031325F"/>
    <w:rsid w:val="003171FA"/>
    <w:rsid w:val="00323916"/>
    <w:rsid w:val="0032434C"/>
    <w:rsid w:val="00330BB5"/>
    <w:rsid w:val="00335C25"/>
    <w:rsid w:val="003424F1"/>
    <w:rsid w:val="00343C9C"/>
    <w:rsid w:val="0035034D"/>
    <w:rsid w:val="00351875"/>
    <w:rsid w:val="00357F55"/>
    <w:rsid w:val="00360F8A"/>
    <w:rsid w:val="00364D47"/>
    <w:rsid w:val="0037258C"/>
    <w:rsid w:val="003737A7"/>
    <w:rsid w:val="003755CA"/>
    <w:rsid w:val="00381FF6"/>
    <w:rsid w:val="00382E7F"/>
    <w:rsid w:val="00382F5C"/>
    <w:rsid w:val="00383640"/>
    <w:rsid w:val="00390161"/>
    <w:rsid w:val="00395CC5"/>
    <w:rsid w:val="003A192F"/>
    <w:rsid w:val="003A1CB1"/>
    <w:rsid w:val="003A3C0A"/>
    <w:rsid w:val="003A6F91"/>
    <w:rsid w:val="003B38A2"/>
    <w:rsid w:val="003C0635"/>
    <w:rsid w:val="003C1241"/>
    <w:rsid w:val="003D045E"/>
    <w:rsid w:val="003E10BC"/>
    <w:rsid w:val="003E6BA6"/>
    <w:rsid w:val="003F00EE"/>
    <w:rsid w:val="003F3B2D"/>
    <w:rsid w:val="003F4FB8"/>
    <w:rsid w:val="00401850"/>
    <w:rsid w:val="00405D6F"/>
    <w:rsid w:val="00407F93"/>
    <w:rsid w:val="004112C2"/>
    <w:rsid w:val="0042107B"/>
    <w:rsid w:val="0042535E"/>
    <w:rsid w:val="0042744A"/>
    <w:rsid w:val="00430819"/>
    <w:rsid w:val="00435895"/>
    <w:rsid w:val="00436A4D"/>
    <w:rsid w:val="00437283"/>
    <w:rsid w:val="0044466D"/>
    <w:rsid w:val="00452E64"/>
    <w:rsid w:val="004559FC"/>
    <w:rsid w:val="004650B0"/>
    <w:rsid w:val="00466F6E"/>
    <w:rsid w:val="00467AEA"/>
    <w:rsid w:val="00472419"/>
    <w:rsid w:val="00473B28"/>
    <w:rsid w:val="00477D4F"/>
    <w:rsid w:val="0048172A"/>
    <w:rsid w:val="00484D35"/>
    <w:rsid w:val="004953BB"/>
    <w:rsid w:val="004953BD"/>
    <w:rsid w:val="004A4D38"/>
    <w:rsid w:val="004B2D23"/>
    <w:rsid w:val="004C2ED5"/>
    <w:rsid w:val="004C6DCA"/>
    <w:rsid w:val="004C7BF9"/>
    <w:rsid w:val="004D5A3B"/>
    <w:rsid w:val="004D711F"/>
    <w:rsid w:val="004E0643"/>
    <w:rsid w:val="004E5E6C"/>
    <w:rsid w:val="004F643D"/>
    <w:rsid w:val="005104AB"/>
    <w:rsid w:val="00511351"/>
    <w:rsid w:val="00516623"/>
    <w:rsid w:val="00521E71"/>
    <w:rsid w:val="00525E2F"/>
    <w:rsid w:val="00530F05"/>
    <w:rsid w:val="00537110"/>
    <w:rsid w:val="00542969"/>
    <w:rsid w:val="00552617"/>
    <w:rsid w:val="00553AF9"/>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42FD"/>
    <w:rsid w:val="005A75DB"/>
    <w:rsid w:val="005B164C"/>
    <w:rsid w:val="005B5159"/>
    <w:rsid w:val="005B65A3"/>
    <w:rsid w:val="005C0529"/>
    <w:rsid w:val="005C4863"/>
    <w:rsid w:val="005C7705"/>
    <w:rsid w:val="005E423C"/>
    <w:rsid w:val="005E4561"/>
    <w:rsid w:val="005F2E23"/>
    <w:rsid w:val="00600419"/>
    <w:rsid w:val="00600F10"/>
    <w:rsid w:val="006073B6"/>
    <w:rsid w:val="00610736"/>
    <w:rsid w:val="00610B33"/>
    <w:rsid w:val="00622A1D"/>
    <w:rsid w:val="00623B95"/>
    <w:rsid w:val="00631774"/>
    <w:rsid w:val="006346B3"/>
    <w:rsid w:val="00635DB9"/>
    <w:rsid w:val="00643553"/>
    <w:rsid w:val="0064424C"/>
    <w:rsid w:val="00644ABB"/>
    <w:rsid w:val="006478E0"/>
    <w:rsid w:val="0065422E"/>
    <w:rsid w:val="00654667"/>
    <w:rsid w:val="00660177"/>
    <w:rsid w:val="00660E2C"/>
    <w:rsid w:val="00666D20"/>
    <w:rsid w:val="0067212D"/>
    <w:rsid w:val="00676B22"/>
    <w:rsid w:val="00681950"/>
    <w:rsid w:val="006934CA"/>
    <w:rsid w:val="006A0B0D"/>
    <w:rsid w:val="006A2EBD"/>
    <w:rsid w:val="006A47F0"/>
    <w:rsid w:val="006A52E6"/>
    <w:rsid w:val="006B67BF"/>
    <w:rsid w:val="006C0896"/>
    <w:rsid w:val="006C290B"/>
    <w:rsid w:val="006C2B1F"/>
    <w:rsid w:val="006C3839"/>
    <w:rsid w:val="006C5494"/>
    <w:rsid w:val="006E030F"/>
    <w:rsid w:val="006E377F"/>
    <w:rsid w:val="006E5F19"/>
    <w:rsid w:val="006F0ABF"/>
    <w:rsid w:val="006F0BB2"/>
    <w:rsid w:val="00705186"/>
    <w:rsid w:val="0070554C"/>
    <w:rsid w:val="00706EB3"/>
    <w:rsid w:val="00712567"/>
    <w:rsid w:val="00714A99"/>
    <w:rsid w:val="00716A81"/>
    <w:rsid w:val="007174A9"/>
    <w:rsid w:val="00720759"/>
    <w:rsid w:val="00722484"/>
    <w:rsid w:val="00725A8E"/>
    <w:rsid w:val="007277A8"/>
    <w:rsid w:val="00732C26"/>
    <w:rsid w:val="00733B87"/>
    <w:rsid w:val="00735737"/>
    <w:rsid w:val="00743B79"/>
    <w:rsid w:val="00746E26"/>
    <w:rsid w:val="00757306"/>
    <w:rsid w:val="00757CD3"/>
    <w:rsid w:val="00761122"/>
    <w:rsid w:val="00763B82"/>
    <w:rsid w:val="00766886"/>
    <w:rsid w:val="007710EA"/>
    <w:rsid w:val="0077426E"/>
    <w:rsid w:val="0077741E"/>
    <w:rsid w:val="007815C0"/>
    <w:rsid w:val="00782CD8"/>
    <w:rsid w:val="00791BAF"/>
    <w:rsid w:val="007943D4"/>
    <w:rsid w:val="00795CD1"/>
    <w:rsid w:val="007A1665"/>
    <w:rsid w:val="007B3B8B"/>
    <w:rsid w:val="007B50D1"/>
    <w:rsid w:val="007B595E"/>
    <w:rsid w:val="007C643D"/>
    <w:rsid w:val="007D07A1"/>
    <w:rsid w:val="007D234A"/>
    <w:rsid w:val="007D4461"/>
    <w:rsid w:val="007D64D5"/>
    <w:rsid w:val="007E30FC"/>
    <w:rsid w:val="007E6DED"/>
    <w:rsid w:val="007F04DD"/>
    <w:rsid w:val="007F070E"/>
    <w:rsid w:val="007F2452"/>
    <w:rsid w:val="007F2C16"/>
    <w:rsid w:val="007F6229"/>
    <w:rsid w:val="00800C8B"/>
    <w:rsid w:val="00802904"/>
    <w:rsid w:val="008051A5"/>
    <w:rsid w:val="00806E9C"/>
    <w:rsid w:val="00810DB6"/>
    <w:rsid w:val="00812DC1"/>
    <w:rsid w:val="0081392D"/>
    <w:rsid w:val="008178A5"/>
    <w:rsid w:val="0082494E"/>
    <w:rsid w:val="00826271"/>
    <w:rsid w:val="00827272"/>
    <w:rsid w:val="00832B43"/>
    <w:rsid w:val="00836D92"/>
    <w:rsid w:val="00840E46"/>
    <w:rsid w:val="00842F96"/>
    <w:rsid w:val="00845506"/>
    <w:rsid w:val="00845A68"/>
    <w:rsid w:val="008530FB"/>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B5C4D"/>
    <w:rsid w:val="008D00C4"/>
    <w:rsid w:val="008E01BC"/>
    <w:rsid w:val="008E7BF9"/>
    <w:rsid w:val="008F35E4"/>
    <w:rsid w:val="008F3CEE"/>
    <w:rsid w:val="00903954"/>
    <w:rsid w:val="0091097C"/>
    <w:rsid w:val="00913270"/>
    <w:rsid w:val="00913DA0"/>
    <w:rsid w:val="00917435"/>
    <w:rsid w:val="00917481"/>
    <w:rsid w:val="009177B4"/>
    <w:rsid w:val="00921156"/>
    <w:rsid w:val="00924117"/>
    <w:rsid w:val="00926B45"/>
    <w:rsid w:val="0092716A"/>
    <w:rsid w:val="00935E6C"/>
    <w:rsid w:val="00937CC6"/>
    <w:rsid w:val="009402CE"/>
    <w:rsid w:val="00945C89"/>
    <w:rsid w:val="009479B0"/>
    <w:rsid w:val="00954A59"/>
    <w:rsid w:val="00970AF1"/>
    <w:rsid w:val="00985057"/>
    <w:rsid w:val="0099270E"/>
    <w:rsid w:val="00996517"/>
    <w:rsid w:val="009C544E"/>
    <w:rsid w:val="009D0604"/>
    <w:rsid w:val="009D15BC"/>
    <w:rsid w:val="009D2647"/>
    <w:rsid w:val="009D2822"/>
    <w:rsid w:val="009E5132"/>
    <w:rsid w:val="009F2541"/>
    <w:rsid w:val="009F536F"/>
    <w:rsid w:val="009F5E2B"/>
    <w:rsid w:val="009F6902"/>
    <w:rsid w:val="009F7129"/>
    <w:rsid w:val="00A01924"/>
    <w:rsid w:val="00A04ECD"/>
    <w:rsid w:val="00A04ED6"/>
    <w:rsid w:val="00A04FA4"/>
    <w:rsid w:val="00A06B81"/>
    <w:rsid w:val="00A13890"/>
    <w:rsid w:val="00A17300"/>
    <w:rsid w:val="00A2533A"/>
    <w:rsid w:val="00A264E4"/>
    <w:rsid w:val="00A30350"/>
    <w:rsid w:val="00A31314"/>
    <w:rsid w:val="00A331C2"/>
    <w:rsid w:val="00A339C8"/>
    <w:rsid w:val="00A36742"/>
    <w:rsid w:val="00A37357"/>
    <w:rsid w:val="00A374B0"/>
    <w:rsid w:val="00A417D6"/>
    <w:rsid w:val="00A46FB9"/>
    <w:rsid w:val="00A52C40"/>
    <w:rsid w:val="00A54832"/>
    <w:rsid w:val="00A54C7B"/>
    <w:rsid w:val="00A55029"/>
    <w:rsid w:val="00A560A8"/>
    <w:rsid w:val="00A60B48"/>
    <w:rsid w:val="00A64818"/>
    <w:rsid w:val="00A66161"/>
    <w:rsid w:val="00A7265F"/>
    <w:rsid w:val="00A739D2"/>
    <w:rsid w:val="00A80553"/>
    <w:rsid w:val="00A8615F"/>
    <w:rsid w:val="00A92149"/>
    <w:rsid w:val="00A93372"/>
    <w:rsid w:val="00A94762"/>
    <w:rsid w:val="00A969EE"/>
    <w:rsid w:val="00AA056E"/>
    <w:rsid w:val="00AA2CE6"/>
    <w:rsid w:val="00AB02CE"/>
    <w:rsid w:val="00AB3EB0"/>
    <w:rsid w:val="00AB3F77"/>
    <w:rsid w:val="00AB7D4B"/>
    <w:rsid w:val="00AC11CA"/>
    <w:rsid w:val="00AC32ED"/>
    <w:rsid w:val="00AC6346"/>
    <w:rsid w:val="00AD3421"/>
    <w:rsid w:val="00AD6983"/>
    <w:rsid w:val="00AE4218"/>
    <w:rsid w:val="00AE4660"/>
    <w:rsid w:val="00AF6A50"/>
    <w:rsid w:val="00B02477"/>
    <w:rsid w:val="00B026B9"/>
    <w:rsid w:val="00B02D8C"/>
    <w:rsid w:val="00B04222"/>
    <w:rsid w:val="00B105CE"/>
    <w:rsid w:val="00B13A56"/>
    <w:rsid w:val="00B30E3F"/>
    <w:rsid w:val="00B35AC1"/>
    <w:rsid w:val="00B36583"/>
    <w:rsid w:val="00B47DA1"/>
    <w:rsid w:val="00B51913"/>
    <w:rsid w:val="00B5280A"/>
    <w:rsid w:val="00B53F10"/>
    <w:rsid w:val="00B54142"/>
    <w:rsid w:val="00B55D7E"/>
    <w:rsid w:val="00B56A1B"/>
    <w:rsid w:val="00B609C6"/>
    <w:rsid w:val="00B625DB"/>
    <w:rsid w:val="00B639DE"/>
    <w:rsid w:val="00B646CA"/>
    <w:rsid w:val="00B70DCB"/>
    <w:rsid w:val="00B833AC"/>
    <w:rsid w:val="00B857CB"/>
    <w:rsid w:val="00B93A45"/>
    <w:rsid w:val="00B97B0E"/>
    <w:rsid w:val="00BB1E94"/>
    <w:rsid w:val="00BB5825"/>
    <w:rsid w:val="00BC27CB"/>
    <w:rsid w:val="00BC6982"/>
    <w:rsid w:val="00BC70F3"/>
    <w:rsid w:val="00BD3A17"/>
    <w:rsid w:val="00BD62A8"/>
    <w:rsid w:val="00BD6F37"/>
    <w:rsid w:val="00BE1EA6"/>
    <w:rsid w:val="00BE23E7"/>
    <w:rsid w:val="00BE54CE"/>
    <w:rsid w:val="00BF205B"/>
    <w:rsid w:val="00BF323F"/>
    <w:rsid w:val="00C00EE3"/>
    <w:rsid w:val="00C01E89"/>
    <w:rsid w:val="00C02EE4"/>
    <w:rsid w:val="00C11F77"/>
    <w:rsid w:val="00C17823"/>
    <w:rsid w:val="00C23EFD"/>
    <w:rsid w:val="00C247D0"/>
    <w:rsid w:val="00C24B7E"/>
    <w:rsid w:val="00C331A7"/>
    <w:rsid w:val="00C50157"/>
    <w:rsid w:val="00C5157E"/>
    <w:rsid w:val="00C51ECC"/>
    <w:rsid w:val="00C53C9E"/>
    <w:rsid w:val="00C57B33"/>
    <w:rsid w:val="00C60B02"/>
    <w:rsid w:val="00C641F6"/>
    <w:rsid w:val="00C734F4"/>
    <w:rsid w:val="00C73F47"/>
    <w:rsid w:val="00C74469"/>
    <w:rsid w:val="00C804D9"/>
    <w:rsid w:val="00C80530"/>
    <w:rsid w:val="00C82345"/>
    <w:rsid w:val="00C8301A"/>
    <w:rsid w:val="00C835E4"/>
    <w:rsid w:val="00C83B41"/>
    <w:rsid w:val="00C8638E"/>
    <w:rsid w:val="00C90B1C"/>
    <w:rsid w:val="00C91794"/>
    <w:rsid w:val="00C930EC"/>
    <w:rsid w:val="00C93C78"/>
    <w:rsid w:val="00C940A0"/>
    <w:rsid w:val="00C96B03"/>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086"/>
    <w:rsid w:val="00CE2E74"/>
    <w:rsid w:val="00CE660E"/>
    <w:rsid w:val="00CF6B5C"/>
    <w:rsid w:val="00D01137"/>
    <w:rsid w:val="00D11EFC"/>
    <w:rsid w:val="00D14954"/>
    <w:rsid w:val="00D202E4"/>
    <w:rsid w:val="00D266F0"/>
    <w:rsid w:val="00D30EDE"/>
    <w:rsid w:val="00D3643B"/>
    <w:rsid w:val="00D60AF8"/>
    <w:rsid w:val="00D75D08"/>
    <w:rsid w:val="00D77169"/>
    <w:rsid w:val="00D81692"/>
    <w:rsid w:val="00D91FFE"/>
    <w:rsid w:val="00D921BA"/>
    <w:rsid w:val="00DA0D28"/>
    <w:rsid w:val="00DB1796"/>
    <w:rsid w:val="00DB7CC4"/>
    <w:rsid w:val="00DC3887"/>
    <w:rsid w:val="00DC46CF"/>
    <w:rsid w:val="00DC510B"/>
    <w:rsid w:val="00DD12C3"/>
    <w:rsid w:val="00DD2C8D"/>
    <w:rsid w:val="00DD7817"/>
    <w:rsid w:val="00DE4BEC"/>
    <w:rsid w:val="00DE5AD4"/>
    <w:rsid w:val="00DE75C4"/>
    <w:rsid w:val="00DF09CB"/>
    <w:rsid w:val="00DF31D3"/>
    <w:rsid w:val="00DF55DE"/>
    <w:rsid w:val="00E047D4"/>
    <w:rsid w:val="00E06A17"/>
    <w:rsid w:val="00E11120"/>
    <w:rsid w:val="00E13BED"/>
    <w:rsid w:val="00E2137D"/>
    <w:rsid w:val="00E3007A"/>
    <w:rsid w:val="00E3732E"/>
    <w:rsid w:val="00E44C66"/>
    <w:rsid w:val="00E523F0"/>
    <w:rsid w:val="00E541A3"/>
    <w:rsid w:val="00E542B3"/>
    <w:rsid w:val="00E574DB"/>
    <w:rsid w:val="00E66951"/>
    <w:rsid w:val="00E700C3"/>
    <w:rsid w:val="00E72D33"/>
    <w:rsid w:val="00E7372A"/>
    <w:rsid w:val="00E849F8"/>
    <w:rsid w:val="00E86504"/>
    <w:rsid w:val="00E8652C"/>
    <w:rsid w:val="00E87A40"/>
    <w:rsid w:val="00E919C6"/>
    <w:rsid w:val="00E931A8"/>
    <w:rsid w:val="00EA09C5"/>
    <w:rsid w:val="00EA14ED"/>
    <w:rsid w:val="00EA2505"/>
    <w:rsid w:val="00EA55F9"/>
    <w:rsid w:val="00EA6DCC"/>
    <w:rsid w:val="00EB45A6"/>
    <w:rsid w:val="00EB5917"/>
    <w:rsid w:val="00EC2DEE"/>
    <w:rsid w:val="00EC46A6"/>
    <w:rsid w:val="00EC5B42"/>
    <w:rsid w:val="00ED401F"/>
    <w:rsid w:val="00ED7C59"/>
    <w:rsid w:val="00EE0A85"/>
    <w:rsid w:val="00EE4030"/>
    <w:rsid w:val="00EE4355"/>
    <w:rsid w:val="00EE55D2"/>
    <w:rsid w:val="00EF0C52"/>
    <w:rsid w:val="00EF2C85"/>
    <w:rsid w:val="00EF3100"/>
    <w:rsid w:val="00EF4ACA"/>
    <w:rsid w:val="00EF6A56"/>
    <w:rsid w:val="00EF753E"/>
    <w:rsid w:val="00F01287"/>
    <w:rsid w:val="00F11A76"/>
    <w:rsid w:val="00F13066"/>
    <w:rsid w:val="00F14650"/>
    <w:rsid w:val="00F208C8"/>
    <w:rsid w:val="00F226C0"/>
    <w:rsid w:val="00F26954"/>
    <w:rsid w:val="00F32E0A"/>
    <w:rsid w:val="00F41472"/>
    <w:rsid w:val="00F45B0B"/>
    <w:rsid w:val="00F52E75"/>
    <w:rsid w:val="00F55C59"/>
    <w:rsid w:val="00F60D3B"/>
    <w:rsid w:val="00F641FE"/>
    <w:rsid w:val="00F679D3"/>
    <w:rsid w:val="00F70A42"/>
    <w:rsid w:val="00F77C87"/>
    <w:rsid w:val="00F83908"/>
    <w:rsid w:val="00F87EB0"/>
    <w:rsid w:val="00F9425B"/>
    <w:rsid w:val="00FA7DF3"/>
    <w:rsid w:val="00FB29CF"/>
    <w:rsid w:val="00FB5AC0"/>
    <w:rsid w:val="00FC2805"/>
    <w:rsid w:val="00FC33AD"/>
    <w:rsid w:val="00FD6617"/>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7D344B"/>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2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C85"/>
  </w:style>
  <w:style w:type="paragraph" w:styleId="Footer">
    <w:name w:val="footer"/>
    <w:basedOn w:val="Normal"/>
    <w:link w:val="FooterChar"/>
    <w:uiPriority w:val="99"/>
    <w:unhideWhenUsed/>
    <w:rsid w:val="00EF2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C85"/>
  </w:style>
  <w:style w:type="table" w:customStyle="1" w:styleId="TableGrid1">
    <w:name w:val="Table Grid1"/>
    <w:basedOn w:val="TableNormal"/>
    <w:next w:val="TableGrid"/>
    <w:uiPriority w:val="59"/>
    <w:rsid w:val="00CE2086"/>
    <w:pPr>
      <w:spacing w:after="0" w:line="240" w:lineRule="auto"/>
    </w:pPr>
    <w:rPr>
      <w:rFonts w:eastAsia="Times New Roman"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12FF7"/>
    <w:rPr>
      <w:color w:val="0563C1" w:themeColor="hyperlink"/>
      <w:u w:val="single"/>
    </w:rPr>
  </w:style>
  <w:style w:type="character" w:styleId="UnresolvedMention">
    <w:name w:val="Unresolved Mention"/>
    <w:basedOn w:val="DefaultParagraphFont"/>
    <w:uiPriority w:val="99"/>
    <w:semiHidden/>
    <w:unhideWhenUsed/>
    <w:rsid w:val="00112FF7"/>
    <w:rPr>
      <w:color w:val="605E5C"/>
      <w:shd w:val="clear" w:color="auto" w:fill="E1DFDD"/>
    </w:rPr>
  </w:style>
  <w:style w:type="character" w:styleId="FollowedHyperlink">
    <w:name w:val="FollowedHyperlink"/>
    <w:basedOn w:val="DefaultParagraphFont"/>
    <w:uiPriority w:val="99"/>
    <w:semiHidden/>
    <w:unhideWhenUsed/>
    <w:rsid w:val="00112F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heguardian.com/environment/2016/mar/25/three-quarters-of-uk-children-spend-less-time-outdoors-than-prison-inmates-survey" TargetMode="External"/><Relationship Id="rId18" Type="http://schemas.openxmlformats.org/officeDocument/2006/relationships/hyperlink" Target="https://www.earlyyearseducator.co.uk/features/article/possibilities-on-offer" TargetMode="External"/><Relationship Id="rId26" Type="http://schemas.openxmlformats.org/officeDocument/2006/relationships/hyperlink" Target="https://hwb.gov.wales/storage/eaf467e6-30fe-45c9-93ef-cb30f31f1c90/common-understanding-for-school.pdf" TargetMode="External"/><Relationship Id="rId3" Type="http://schemas.openxmlformats.org/officeDocument/2006/relationships/customXml" Target="../customXml/item3.xml"/><Relationship Id="rId21" Type="http://schemas.openxmlformats.org/officeDocument/2006/relationships/hyperlink" Target="https://blog.optimus-education.com/getting-right-balance-between-adult-led-and-child-initiated-learning" TargetMode="External"/><Relationship Id="rId7" Type="http://schemas.openxmlformats.org/officeDocument/2006/relationships/webSettings" Target="webSettings.xml"/><Relationship Id="rId12" Type="http://schemas.openxmlformats.org/officeDocument/2006/relationships/hyperlink" Target="https://www.galwaychildcare.com/uploadedfiles/Outdoor_Play_Matters.pdf" TargetMode="External"/><Relationship Id="rId17" Type="http://schemas.openxmlformats.org/officeDocument/2006/relationships/hyperlink" Target="https://www.futuregenerations.wales/wp-content/uploads/2019/11/FINAL-Healthier-Wales-Topic-2.pdf" TargetMode="External"/><Relationship Id="rId25" Type="http://schemas.openxmlformats.org/officeDocument/2006/relationships/hyperlink" Target="https://downloads.unicef.org.uk/wp-content/uploads/2019/10/UNCRC_summary-1_1.pdf?_adal_sd=www.unicef.org.uk.1620379999003&amp;_adal_ca=so%3DLive%26me%3Dorganic%26ca%3D(not%2520set)%26co%3D(not%2520set)%26ke%3D(not%2520set).1620379999003&amp;_adal_cw=1620379993660.1620379999003&amp;_adal_id=05c83dbb-df7e-441e-b925-67d09386540a.1603052890.12.1620379994.1616151866.0f1a6bdf-0006-4725-ac66-2d2fcb2c1275.1620379999003&amp;_ga=2.268163910.95312665.1620379993-1543694877.1603052889" TargetMode="External"/><Relationship Id="rId2" Type="http://schemas.openxmlformats.org/officeDocument/2006/relationships/customXml" Target="../customXml/item2.xml"/><Relationship Id="rId16" Type="http://schemas.openxmlformats.org/officeDocument/2006/relationships/hyperlink" Target="http://www.t2group.co.uk/download/brochure/The%20Seven%20Key%20Themes%20of%20ESDGC.pdf" TargetMode="External"/><Relationship Id="rId20" Type="http://schemas.openxmlformats.org/officeDocument/2006/relationships/hyperlink" Target="https://www.rachelmcmillannursery.co.uk/Outdoor-Play-and-Forest-School/" TargetMode="External"/><Relationship Id="rId29" Type="http://schemas.openxmlformats.org/officeDocument/2006/relationships/hyperlink" Target="https://janwhitenaturalplay.wordpress.com/vision-and-valu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yperlink" Target="https://www.ukessays.com/essays/childcare/benefits-outdoor-play-early-years-settings.php" TargetMode="External"/><Relationship Id="rId5" Type="http://schemas.openxmlformats.org/officeDocument/2006/relationships/styles" Target="styles.xml"/><Relationship Id="rId15" Type="http://schemas.openxmlformats.org/officeDocument/2006/relationships/hyperlink" Target="https://www.nurseryworld.co.uk/features/article/enabling-environments-outdoors-in-full-swing" TargetMode="External"/><Relationship Id="rId23" Type="http://schemas.openxmlformats.org/officeDocument/2006/relationships/hyperlink" Target="https://moodle.uwtsd.ac.uk/pluginfile.php/395491/mod_resource/content/1/FT%20%20Outdoor%20Play%20Pamphlet.pdf" TargetMode="External"/><Relationship Id="rId28" Type="http://schemas.openxmlformats.org/officeDocument/2006/relationships/hyperlink" Target="https://gov.wales/sites/default/files/publications/2018-03/the-four-purposes-of-the-curriculum-for-wales.pdf" TargetMode="External"/><Relationship Id="rId10" Type="http://schemas.openxmlformats.org/officeDocument/2006/relationships/header" Target="header1.xml"/><Relationship Id="rId19" Type="http://schemas.openxmlformats.org/officeDocument/2006/relationships/hyperlink" Target="https://media.kaboom.org/docs/documents/pdf/ip/Imagination-Playground-Theory-of-Loose-Parts-Simon-Nicholson.pdf"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hildrensresearchnetwork.org/knowledge/resources/play-affordances-in-early-childhood-education-and-care" TargetMode="External"/><Relationship Id="rId22" Type="http://schemas.openxmlformats.org/officeDocument/2006/relationships/hyperlink" Target="https://moodle.uwtsd.ac.uk/pluginfile.php/395490/mod_resource/content/1/FT%20Froebels%20principles%20and%20practice%20today%20%281%29.pdf" TargetMode="External"/><Relationship Id="rId27" Type="http://schemas.openxmlformats.org/officeDocument/2006/relationships/hyperlink" Target="https://moodle.uwtsd.ac.uk/pluginfile.php/137745/mod_resource/content/1/150803-fp-framework-en.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1" ma:contentTypeDescription="Create a new document." ma:contentTypeScope="" ma:versionID="6621a9e416d23021b8b48363545a650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8b4d8ad2c7ee78d4559697beb646d72"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B8E018C-F5E9-4DD6-B252-3192E026B06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88D9F41-0B2C-4D91-9608-6580A2ADA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005C9F-F26F-416E-B2B4-34A3D9AB20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16531</TotalTime>
  <Pages>22</Pages>
  <Words>6090</Words>
  <Characters>34716</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Ally Wilson</cp:lastModifiedBy>
  <cp:revision>60</cp:revision>
  <dcterms:created xsi:type="dcterms:W3CDTF">2021-04-22T21:12:00Z</dcterms:created>
  <dcterms:modified xsi:type="dcterms:W3CDTF">2021-05-11T20:57:00Z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