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79A95F" w14:textId="2F0D7B26" w:rsidR="00787F11" w:rsidRDefault="00787F11" w:rsidP="006F4825">
      <w:pPr>
        <w:pStyle w:val="AssignHeader"/>
      </w:pPr>
      <w:r w:rsidRPr="00787F11">
        <w:t>Understanding how the learner, the school and the local community work together to deliver one of the four purposes of the new curriculum; a video presentation that critically examines this process</w:t>
      </w:r>
    </w:p>
    <w:p w14:paraId="38661E88" w14:textId="73A91BC0" w:rsidR="00787F11" w:rsidRPr="00787F11" w:rsidRDefault="00787F11" w:rsidP="00787F11">
      <w:pPr>
        <w:pStyle w:val="AssignBody"/>
        <w:jc w:val="center"/>
        <w:rPr>
          <w:sz w:val="24"/>
          <w:szCs w:val="24"/>
        </w:rPr>
      </w:pPr>
      <w:r w:rsidRPr="00787F11">
        <w:rPr>
          <w:sz w:val="24"/>
          <w:szCs w:val="24"/>
        </w:rPr>
        <w:t>Matt Harper</w:t>
      </w:r>
    </w:p>
    <w:p w14:paraId="399A9C12" w14:textId="64792768" w:rsidR="00787F11" w:rsidRPr="00787F11" w:rsidRDefault="00787F11" w:rsidP="00787F11">
      <w:pPr>
        <w:pStyle w:val="AssignBody"/>
        <w:jc w:val="center"/>
        <w:rPr>
          <w:sz w:val="24"/>
          <w:szCs w:val="24"/>
        </w:rPr>
      </w:pPr>
      <w:r w:rsidRPr="00787F11">
        <w:rPr>
          <w:sz w:val="24"/>
          <w:szCs w:val="24"/>
        </w:rPr>
        <w:t>1700567</w:t>
      </w:r>
    </w:p>
    <w:p w14:paraId="76244ED3" w14:textId="77777777" w:rsidR="009B47AE" w:rsidRDefault="009B47AE" w:rsidP="00CD1240">
      <w:pPr>
        <w:pStyle w:val="AssignBody"/>
      </w:pPr>
    </w:p>
    <w:p w14:paraId="2B67A68B" w14:textId="77777777" w:rsidR="001112C8" w:rsidRDefault="001112C8" w:rsidP="00CD1240">
      <w:pPr>
        <w:pStyle w:val="AssignBody"/>
      </w:pPr>
    </w:p>
    <w:p w14:paraId="5721FB86" w14:textId="57275D83" w:rsidR="008975BF" w:rsidRPr="00CE1DE9" w:rsidRDefault="009B47AE" w:rsidP="00E611D9">
      <w:pPr>
        <w:pStyle w:val="AssignBody"/>
        <w:rPr>
          <w:sz w:val="24"/>
          <w:szCs w:val="24"/>
        </w:rPr>
      </w:pPr>
      <w:proofErr w:type="spellStart"/>
      <w:r w:rsidRPr="00CE1DE9">
        <w:rPr>
          <w:b/>
          <w:sz w:val="24"/>
          <w:szCs w:val="24"/>
        </w:rPr>
        <w:t>Dolen</w:t>
      </w:r>
      <w:proofErr w:type="spellEnd"/>
      <w:r w:rsidRPr="00CE1DE9">
        <w:rPr>
          <w:b/>
          <w:sz w:val="24"/>
          <w:szCs w:val="24"/>
        </w:rPr>
        <w:t xml:space="preserve"> </w:t>
      </w:r>
      <w:proofErr w:type="spellStart"/>
      <w:r w:rsidRPr="00CE1DE9">
        <w:rPr>
          <w:b/>
          <w:sz w:val="24"/>
          <w:szCs w:val="24"/>
        </w:rPr>
        <w:t>fideo</w:t>
      </w:r>
      <w:proofErr w:type="spellEnd"/>
      <w:r w:rsidRPr="00CE1DE9">
        <w:rPr>
          <w:b/>
          <w:sz w:val="24"/>
          <w:szCs w:val="24"/>
        </w:rPr>
        <w:t xml:space="preserve"> / Video link:</w:t>
      </w:r>
      <w:r w:rsidR="00232B68">
        <w:rPr>
          <w:sz w:val="24"/>
          <w:szCs w:val="24"/>
        </w:rPr>
        <w:t xml:space="preserve">  </w:t>
      </w:r>
      <w:hyperlink r:id="rId10" w:history="1">
        <w:r w:rsidR="00232B68" w:rsidRPr="00CA7DB9">
          <w:rPr>
            <w:rStyle w:val="Hyperlink"/>
            <w:sz w:val="24"/>
            <w:szCs w:val="24"/>
          </w:rPr>
          <w:t>https://uowtsd-my.sharepoint.com/:v:/g/personal/1700567_student_uwtsd_ac_uk/ESRtPLOrMedIjU6fLnhS6oIBQFs9YDfTFqMo7_RY9tckBA?e=3WNGhk</w:t>
        </w:r>
      </w:hyperlink>
      <w:r w:rsidR="00232B68">
        <w:rPr>
          <w:sz w:val="24"/>
          <w:szCs w:val="24"/>
        </w:rPr>
        <w:t xml:space="preserve"> </w:t>
      </w:r>
    </w:p>
    <w:p w14:paraId="37530336" w14:textId="77777777" w:rsidR="00192F27" w:rsidRPr="00CE1DE9" w:rsidRDefault="00192F27" w:rsidP="00E611D9">
      <w:pPr>
        <w:pStyle w:val="AssignBody"/>
        <w:rPr>
          <w:sz w:val="24"/>
          <w:szCs w:val="24"/>
        </w:rPr>
      </w:pPr>
    </w:p>
    <w:p w14:paraId="0D2F6EA6" w14:textId="1E16EEA6" w:rsidR="00E611D9" w:rsidRPr="00CE1DE9" w:rsidRDefault="009B47AE" w:rsidP="00E611D9">
      <w:pPr>
        <w:pStyle w:val="AssignBody"/>
        <w:rPr>
          <w:b/>
          <w:sz w:val="24"/>
          <w:szCs w:val="24"/>
        </w:rPr>
      </w:pPr>
      <w:proofErr w:type="spellStart"/>
      <w:r w:rsidRPr="00CE1DE9">
        <w:rPr>
          <w:b/>
          <w:sz w:val="24"/>
          <w:szCs w:val="24"/>
        </w:rPr>
        <w:t>Rhestr</w:t>
      </w:r>
      <w:proofErr w:type="spellEnd"/>
      <w:r w:rsidRPr="00CE1DE9">
        <w:rPr>
          <w:b/>
          <w:sz w:val="24"/>
          <w:szCs w:val="24"/>
        </w:rPr>
        <w:t xml:space="preserve"> </w:t>
      </w:r>
      <w:proofErr w:type="spellStart"/>
      <w:r w:rsidRPr="00CE1DE9">
        <w:rPr>
          <w:b/>
          <w:sz w:val="24"/>
          <w:szCs w:val="24"/>
        </w:rPr>
        <w:t>gyfeirnodi</w:t>
      </w:r>
      <w:proofErr w:type="spellEnd"/>
      <w:r w:rsidRPr="00CE1DE9">
        <w:rPr>
          <w:b/>
          <w:sz w:val="24"/>
          <w:szCs w:val="24"/>
        </w:rPr>
        <w:t xml:space="preserve"> / Reference list:</w:t>
      </w:r>
    </w:p>
    <w:p w14:paraId="70CE0E20" w14:textId="2C00C7D4" w:rsidR="00787F11" w:rsidRPr="00CE1DE9" w:rsidRDefault="00787F11" w:rsidP="00E611D9">
      <w:pPr>
        <w:pStyle w:val="AssignBody"/>
        <w:rPr>
          <w:b/>
          <w:sz w:val="24"/>
          <w:szCs w:val="24"/>
        </w:rPr>
      </w:pPr>
    </w:p>
    <w:p w14:paraId="30F9D845" w14:textId="77777777" w:rsidR="00787F11" w:rsidRPr="00CE1DE9" w:rsidRDefault="00787F11" w:rsidP="00787F11">
      <w:pPr>
        <w:rPr>
          <w:b/>
          <w:bCs/>
          <w:sz w:val="24"/>
          <w:szCs w:val="24"/>
        </w:rPr>
      </w:pPr>
      <w:r w:rsidRPr="00CE1DE9">
        <w:rPr>
          <w:b/>
          <w:bCs/>
          <w:sz w:val="24"/>
          <w:szCs w:val="24"/>
        </w:rPr>
        <w:t>References</w:t>
      </w:r>
    </w:p>
    <w:p w14:paraId="7BEA8E61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color w:val="3A3A3A"/>
          <w:sz w:val="24"/>
          <w:szCs w:val="24"/>
          <w:shd w:val="clear" w:color="auto" w:fill="FFFFFF"/>
        </w:rPr>
      </w:pPr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Christodoulou, D.</w:t>
      </w:r>
      <w:proofErr w:type="gramStart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,  (</w:t>
      </w:r>
      <w:proofErr w:type="gramEnd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 xml:space="preserve">2014)  The seven myths about education.  </w:t>
      </w:r>
      <w:proofErr w:type="gramStart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London :</w:t>
      </w:r>
      <w:proofErr w:type="gramEnd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 xml:space="preserve"> Routledge.</w:t>
      </w:r>
    </w:p>
    <w:p w14:paraId="70650BBB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CE1DE9">
        <w:rPr>
          <w:rFonts w:cstheme="minorHAnsi"/>
          <w:sz w:val="24"/>
          <w:szCs w:val="24"/>
        </w:rPr>
        <w:t>Cohen, L., Mannion, L., Morrison</w:t>
      </w:r>
      <w:proofErr w:type="gramStart"/>
      <w:r w:rsidRPr="00CE1DE9">
        <w:rPr>
          <w:rFonts w:cstheme="minorHAnsi"/>
          <w:sz w:val="24"/>
          <w:szCs w:val="24"/>
        </w:rPr>
        <w:t>.,  (</w:t>
      </w:r>
      <w:proofErr w:type="gramEnd"/>
      <w:r w:rsidRPr="00CE1DE9">
        <w:rPr>
          <w:rFonts w:cstheme="minorHAnsi"/>
          <w:sz w:val="24"/>
          <w:szCs w:val="24"/>
        </w:rPr>
        <w:t>2003).  Research methods in education</w:t>
      </w:r>
      <w:proofErr w:type="gramStart"/>
      <w:r w:rsidRPr="00CE1DE9">
        <w:rPr>
          <w:rFonts w:cstheme="minorHAnsi"/>
          <w:sz w:val="24"/>
          <w:szCs w:val="24"/>
        </w:rPr>
        <w:t xml:space="preserve">.  </w:t>
      </w:r>
      <w:proofErr w:type="gramEnd"/>
      <w:r w:rsidRPr="00CE1DE9">
        <w:rPr>
          <w:rFonts w:cstheme="minorHAnsi"/>
          <w:sz w:val="24"/>
          <w:szCs w:val="24"/>
        </w:rPr>
        <w:t>5</w:t>
      </w:r>
      <w:r w:rsidRPr="00CE1DE9">
        <w:rPr>
          <w:rFonts w:cstheme="minorHAnsi"/>
          <w:sz w:val="24"/>
          <w:szCs w:val="24"/>
          <w:vertAlign w:val="superscript"/>
        </w:rPr>
        <w:t>th</w:t>
      </w:r>
      <w:r w:rsidRPr="00CE1DE9">
        <w:rPr>
          <w:rFonts w:cstheme="minorHAnsi"/>
          <w:sz w:val="24"/>
          <w:szCs w:val="24"/>
        </w:rPr>
        <w:t xml:space="preserve"> </w:t>
      </w:r>
      <w:proofErr w:type="gramStart"/>
      <w:r w:rsidRPr="00CE1DE9">
        <w:rPr>
          <w:rFonts w:cstheme="minorHAnsi"/>
          <w:sz w:val="24"/>
          <w:szCs w:val="24"/>
        </w:rPr>
        <w:t>ed.  London :</w:t>
      </w:r>
      <w:proofErr w:type="gramEnd"/>
      <w:r w:rsidRPr="00CE1DE9">
        <w:rPr>
          <w:rFonts w:cstheme="minorHAnsi"/>
          <w:sz w:val="24"/>
          <w:szCs w:val="24"/>
        </w:rPr>
        <w:t xml:space="preserve"> Routledge.</w:t>
      </w:r>
    </w:p>
    <w:p w14:paraId="6F8005BC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color w:val="3A3A3A"/>
          <w:sz w:val="24"/>
          <w:szCs w:val="24"/>
          <w:shd w:val="clear" w:color="auto" w:fill="FFFFFF"/>
        </w:rPr>
      </w:pPr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Goleman, D., Boyatzis, R.</w:t>
      </w:r>
      <w:proofErr w:type="gramStart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,  (</w:t>
      </w:r>
      <w:proofErr w:type="gramEnd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2017)  Emotional Intelligence has 12 elements.  What you need to work on</w:t>
      </w:r>
      <w:proofErr w:type="gramStart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 xml:space="preserve">.  </w:t>
      </w:r>
      <w:proofErr w:type="gramEnd"/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Harvard Business Review.</w:t>
      </w:r>
    </w:p>
    <w:p w14:paraId="1D68E06E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1" w:history="1">
        <w:r w:rsidR="00787F11" w:rsidRPr="00CE1DE9">
          <w:rPr>
            <w:rStyle w:val="Hyperlink"/>
            <w:sz w:val="24"/>
            <w:szCs w:val="24"/>
          </w:rPr>
          <w:t>https://www.legislation.gov.uk/ukpga/1989/41/section/31</w:t>
        </w:r>
      </w:hyperlink>
      <w:r w:rsidR="00787F11" w:rsidRPr="00CE1DE9">
        <w:rPr>
          <w:sz w:val="24"/>
          <w:szCs w:val="24"/>
        </w:rPr>
        <w:t xml:space="preserve"> </w:t>
      </w:r>
    </w:p>
    <w:p w14:paraId="5B769B6D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2" w:history="1">
        <w:r w:rsidR="00787F11" w:rsidRPr="00CE1DE9">
          <w:rPr>
            <w:rStyle w:val="Hyperlink"/>
            <w:sz w:val="24"/>
            <w:szCs w:val="24"/>
          </w:rPr>
          <w:t>https://www.estyn.gov.wales/sites/www.estyn.gov.wales/files/documents/Inspection%20report%20St%20Joseph%27s%20R.C.%20Primary%20School%202015%20%28English%20only%29.pdf.pdf.pdf.pdf.pdf.pdf.pdf.pdf.pdf.pdf.pdf.pdf.pdf.pdf.pdf.pdf.pdf.pdf.pdf.pdf.pdf.pdf.pdf.pdf.pdf.pdf.pdf.pdf.pdf.pdf.pdf</w:t>
        </w:r>
      </w:hyperlink>
    </w:p>
    <w:p w14:paraId="703578AA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3" w:history="1">
        <w:r w:rsidR="00787F11" w:rsidRPr="00CE1DE9">
          <w:rPr>
            <w:rStyle w:val="Hyperlink"/>
            <w:sz w:val="24"/>
            <w:szCs w:val="24"/>
          </w:rPr>
          <w:t>https://gov.wales/national-school-categorisation-system-support-categories</w:t>
        </w:r>
      </w:hyperlink>
      <w:r w:rsidR="00787F11" w:rsidRPr="00CE1DE9">
        <w:rPr>
          <w:sz w:val="24"/>
          <w:szCs w:val="24"/>
        </w:rPr>
        <w:t xml:space="preserve"> </w:t>
      </w:r>
    </w:p>
    <w:p w14:paraId="4E630A51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4" w:history="1">
        <w:r w:rsidR="00787F11" w:rsidRPr="00CE1DE9">
          <w:rPr>
            <w:rStyle w:val="Hyperlink"/>
            <w:sz w:val="24"/>
            <w:szCs w:val="24"/>
          </w:rPr>
          <w:t>https://gov.wales/our-national-mission-0</w:t>
        </w:r>
      </w:hyperlink>
      <w:r w:rsidR="00787F11" w:rsidRPr="00CE1DE9">
        <w:rPr>
          <w:sz w:val="24"/>
          <w:szCs w:val="24"/>
        </w:rPr>
        <w:t xml:space="preserve"> </w:t>
      </w:r>
    </w:p>
    <w:p w14:paraId="488FA94E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5" w:history="1">
        <w:r w:rsidR="00787F11" w:rsidRPr="00CE1DE9">
          <w:rPr>
            <w:rStyle w:val="Hyperlink"/>
            <w:sz w:val="24"/>
            <w:szCs w:val="24"/>
          </w:rPr>
          <w:t>https://gov.wales/curriculum-for-wales</w:t>
        </w:r>
      </w:hyperlink>
      <w:r w:rsidR="00787F11" w:rsidRPr="00CE1DE9">
        <w:rPr>
          <w:sz w:val="24"/>
          <w:szCs w:val="24"/>
        </w:rPr>
        <w:t xml:space="preserve"> </w:t>
      </w:r>
    </w:p>
    <w:p w14:paraId="4A5EF40C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6" w:history="1">
        <w:r w:rsidR="00787F11" w:rsidRPr="00CE1DE9">
          <w:rPr>
            <w:rStyle w:val="Hyperlink"/>
            <w:sz w:val="24"/>
            <w:szCs w:val="24"/>
          </w:rPr>
          <w:t>https://hwb.gov.wales/storage/8e68e2f5-851f-43b8-af24-9eb38cf62482/developing-the-curriculum-cymreig.pdf</w:t>
        </w:r>
      </w:hyperlink>
      <w:r w:rsidR="00787F11" w:rsidRPr="00CE1DE9">
        <w:rPr>
          <w:sz w:val="24"/>
          <w:szCs w:val="24"/>
        </w:rPr>
        <w:t xml:space="preserve"> </w:t>
      </w:r>
    </w:p>
    <w:p w14:paraId="37C53A9D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7" w:history="1">
        <w:r w:rsidR="00787F11" w:rsidRPr="00CE1DE9">
          <w:rPr>
            <w:rStyle w:val="Hyperlink"/>
            <w:sz w:val="24"/>
            <w:szCs w:val="24"/>
          </w:rPr>
          <w:t>http://www.legislation.gov.uk/ukpga/2005/18/section/50</w:t>
        </w:r>
      </w:hyperlink>
      <w:r w:rsidR="00787F11" w:rsidRPr="00CE1DE9">
        <w:rPr>
          <w:sz w:val="24"/>
          <w:szCs w:val="24"/>
        </w:rPr>
        <w:t xml:space="preserve"> </w:t>
      </w:r>
    </w:p>
    <w:p w14:paraId="2466731A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8" w:history="1">
        <w:r w:rsidR="00787F11" w:rsidRPr="00CE1DE9">
          <w:rPr>
            <w:rStyle w:val="Hyperlink"/>
            <w:sz w:val="24"/>
            <w:szCs w:val="24"/>
          </w:rPr>
          <w:t>https://gov.wales/sites/default/files/publications/2019-06/seven-core-aims-for-children-and-young-people.pdf</w:t>
        </w:r>
      </w:hyperlink>
      <w:r w:rsidR="00787F11" w:rsidRPr="00CE1DE9">
        <w:rPr>
          <w:sz w:val="24"/>
          <w:szCs w:val="24"/>
        </w:rPr>
        <w:t xml:space="preserve"> </w:t>
      </w:r>
    </w:p>
    <w:p w14:paraId="095A6CAA" w14:textId="77777777" w:rsidR="00787F11" w:rsidRPr="00CE1DE9" w:rsidRDefault="002678F6" w:rsidP="00787F11">
      <w:pPr>
        <w:pStyle w:val="ListParagraph"/>
        <w:numPr>
          <w:ilvl w:val="0"/>
          <w:numId w:val="1"/>
        </w:numPr>
        <w:rPr>
          <w:sz w:val="24"/>
          <w:szCs w:val="24"/>
        </w:rPr>
      </w:pPr>
      <w:hyperlink r:id="rId19" w:history="1">
        <w:r w:rsidR="00787F11" w:rsidRPr="00CE1DE9">
          <w:rPr>
            <w:rStyle w:val="Hyperlink"/>
            <w:sz w:val="24"/>
            <w:szCs w:val="24"/>
          </w:rPr>
          <w:t>https://gov.wales/sites/default/files/publications/2018-02/foundation-phase-framework-revised-2015.pdf</w:t>
        </w:r>
      </w:hyperlink>
      <w:r w:rsidR="00787F11" w:rsidRPr="00CE1DE9">
        <w:rPr>
          <w:sz w:val="24"/>
          <w:szCs w:val="24"/>
        </w:rPr>
        <w:t xml:space="preserve"> </w:t>
      </w:r>
    </w:p>
    <w:p w14:paraId="6D075C6B" w14:textId="77777777" w:rsidR="00787F11" w:rsidRPr="00CE1DE9" w:rsidRDefault="00787F11" w:rsidP="00787F11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 w:rsidRPr="00CE1DE9">
        <w:rPr>
          <w:rFonts w:asciiTheme="minorHAnsi" w:hAnsiTheme="minorHAnsi" w:cstheme="minorHAnsi"/>
          <w:sz w:val="24"/>
          <w:szCs w:val="24"/>
        </w:rPr>
        <w:t>Lemov, D.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>,  (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>2012)  Teach like a champion field guide : A practical resource to make the 49 techniques your own.</w:t>
      </w:r>
    </w:p>
    <w:p w14:paraId="4E716A95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CE1DE9">
        <w:rPr>
          <w:rFonts w:cstheme="minorHAnsi"/>
          <w:sz w:val="24"/>
          <w:szCs w:val="24"/>
        </w:rPr>
        <w:t>Mayor, JD., Carouso D.R., Salovey, P.</w:t>
      </w:r>
      <w:proofErr w:type="gramStart"/>
      <w:r w:rsidRPr="00CE1DE9">
        <w:rPr>
          <w:rFonts w:cstheme="minorHAnsi"/>
          <w:sz w:val="24"/>
          <w:szCs w:val="24"/>
        </w:rPr>
        <w:t>,  (</w:t>
      </w:r>
      <w:proofErr w:type="gramEnd"/>
      <w:r w:rsidRPr="00CE1DE9">
        <w:rPr>
          <w:rFonts w:cstheme="minorHAnsi"/>
          <w:sz w:val="24"/>
          <w:szCs w:val="24"/>
        </w:rPr>
        <w:t xml:space="preserve">2016).  The ability model of emotional </w:t>
      </w:r>
      <w:proofErr w:type="gramStart"/>
      <w:r w:rsidRPr="00CE1DE9">
        <w:rPr>
          <w:rFonts w:cstheme="minorHAnsi"/>
          <w:sz w:val="24"/>
          <w:szCs w:val="24"/>
        </w:rPr>
        <w:t>intelligence :</w:t>
      </w:r>
      <w:proofErr w:type="gramEnd"/>
      <w:r w:rsidRPr="00CE1DE9">
        <w:rPr>
          <w:rFonts w:cstheme="minorHAnsi"/>
          <w:sz w:val="24"/>
          <w:szCs w:val="24"/>
        </w:rPr>
        <w:t xml:space="preserve"> Principles and Updates.  Emotion Review</w:t>
      </w:r>
    </w:p>
    <w:p w14:paraId="7012BDC1" w14:textId="77777777" w:rsidR="00787F11" w:rsidRPr="00CE1DE9" w:rsidRDefault="00787F11" w:rsidP="00787F11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 w:rsidRPr="00CE1DE9">
        <w:rPr>
          <w:rFonts w:asciiTheme="minorHAnsi" w:hAnsiTheme="minorHAnsi" w:cstheme="minorHAnsi"/>
          <w:sz w:val="24"/>
          <w:szCs w:val="24"/>
        </w:rPr>
        <w:t>Piaget J.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>,  (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>1953)  Origin of intelligence in the child.  Routledge.</w:t>
      </w:r>
    </w:p>
    <w:p w14:paraId="1A0676F9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CE1DE9">
        <w:rPr>
          <w:rFonts w:cstheme="minorHAnsi"/>
          <w:sz w:val="24"/>
          <w:szCs w:val="24"/>
        </w:rPr>
        <w:t>Smith, E., (2012</w:t>
      </w:r>
      <w:proofErr w:type="gramStart"/>
      <w:r w:rsidRPr="00CE1DE9">
        <w:rPr>
          <w:rFonts w:cstheme="minorHAnsi"/>
          <w:sz w:val="24"/>
          <w:szCs w:val="24"/>
        </w:rPr>
        <w:t>)  Key</w:t>
      </w:r>
      <w:proofErr w:type="gramEnd"/>
      <w:r w:rsidRPr="00CE1DE9">
        <w:rPr>
          <w:rFonts w:cstheme="minorHAnsi"/>
          <w:sz w:val="24"/>
          <w:szCs w:val="24"/>
        </w:rPr>
        <w:t xml:space="preserve"> issues in education and social justice.  </w:t>
      </w:r>
      <w:proofErr w:type="gramStart"/>
      <w:r w:rsidRPr="00CE1DE9">
        <w:rPr>
          <w:rFonts w:cstheme="minorHAnsi"/>
          <w:sz w:val="24"/>
          <w:szCs w:val="24"/>
        </w:rPr>
        <w:t>London ;</w:t>
      </w:r>
      <w:proofErr w:type="gramEnd"/>
      <w:r w:rsidRPr="00CE1DE9">
        <w:rPr>
          <w:rFonts w:cstheme="minorHAnsi"/>
          <w:sz w:val="24"/>
          <w:szCs w:val="24"/>
        </w:rPr>
        <w:t xml:space="preserve"> New Delhi ; Singapore etc : Sage</w:t>
      </w:r>
    </w:p>
    <w:p w14:paraId="050EEAA1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CE1DE9">
        <w:rPr>
          <w:rFonts w:cstheme="minorHAnsi"/>
          <w:sz w:val="24"/>
          <w:szCs w:val="24"/>
        </w:rPr>
        <w:t>Thompson, RA.</w:t>
      </w:r>
      <w:proofErr w:type="gramStart"/>
      <w:r w:rsidRPr="00CE1DE9">
        <w:rPr>
          <w:rFonts w:cstheme="minorHAnsi"/>
          <w:sz w:val="24"/>
          <w:szCs w:val="24"/>
        </w:rPr>
        <w:t>,  (</w:t>
      </w:r>
      <w:proofErr w:type="gramEnd"/>
      <w:r w:rsidRPr="00CE1DE9">
        <w:rPr>
          <w:rFonts w:cstheme="minorHAnsi"/>
          <w:sz w:val="24"/>
          <w:szCs w:val="24"/>
        </w:rPr>
        <w:t>2007)  The development of the person : Social understanding, relationship, conscience, self.  Handbook of child Psychology</w:t>
      </w:r>
      <w:proofErr w:type="gramStart"/>
      <w:r w:rsidRPr="00CE1DE9">
        <w:rPr>
          <w:rFonts w:cstheme="minorHAnsi"/>
          <w:sz w:val="24"/>
          <w:szCs w:val="24"/>
        </w:rPr>
        <w:t xml:space="preserve">.  </w:t>
      </w:r>
      <w:proofErr w:type="gramEnd"/>
      <w:r w:rsidRPr="00CE1DE9">
        <w:rPr>
          <w:rFonts w:cstheme="minorHAnsi"/>
          <w:sz w:val="24"/>
          <w:szCs w:val="24"/>
        </w:rPr>
        <w:t>Wiley Online Library.</w:t>
      </w:r>
    </w:p>
    <w:p w14:paraId="284BD07F" w14:textId="77777777" w:rsidR="00787F11" w:rsidRPr="00CE1DE9" w:rsidRDefault="00787F11" w:rsidP="00787F11">
      <w:pPr>
        <w:pStyle w:val="AssignBody"/>
        <w:numPr>
          <w:ilvl w:val="0"/>
          <w:numId w:val="1"/>
        </w:numPr>
        <w:rPr>
          <w:rFonts w:asciiTheme="minorHAnsi" w:hAnsiTheme="minorHAnsi" w:cstheme="minorHAnsi"/>
          <w:sz w:val="24"/>
          <w:szCs w:val="24"/>
        </w:rPr>
      </w:pPr>
      <w:r w:rsidRPr="00CE1DE9">
        <w:rPr>
          <w:rFonts w:asciiTheme="minorHAnsi" w:hAnsiTheme="minorHAnsi" w:cstheme="minorHAnsi"/>
          <w:sz w:val="24"/>
          <w:szCs w:val="24"/>
        </w:rPr>
        <w:t>Willingham, DT.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>,  (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>2012)  When can you trust the experts? How to tell good science form bad education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 xml:space="preserve">.  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>1</w:t>
      </w:r>
      <w:r w:rsidRPr="00CE1DE9">
        <w:rPr>
          <w:rFonts w:asciiTheme="minorHAnsi" w:hAnsiTheme="minorHAnsi" w:cstheme="minorHAnsi"/>
          <w:sz w:val="24"/>
          <w:szCs w:val="24"/>
          <w:vertAlign w:val="superscript"/>
        </w:rPr>
        <w:t>st</w:t>
      </w:r>
      <w:r w:rsidRPr="00CE1DE9">
        <w:rPr>
          <w:rFonts w:asciiTheme="minorHAnsi" w:hAnsiTheme="minorHAnsi" w:cstheme="minorHAnsi"/>
          <w:sz w:val="24"/>
          <w:szCs w:val="24"/>
        </w:rPr>
        <w:t xml:space="preserve"> 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 xml:space="preserve">ed.  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 xml:space="preserve">San </w:t>
      </w:r>
      <w:proofErr w:type="gramStart"/>
      <w:r w:rsidRPr="00CE1DE9">
        <w:rPr>
          <w:rFonts w:asciiTheme="minorHAnsi" w:hAnsiTheme="minorHAnsi" w:cstheme="minorHAnsi"/>
          <w:sz w:val="24"/>
          <w:szCs w:val="24"/>
        </w:rPr>
        <w:t>Francisco :</w:t>
      </w:r>
      <w:proofErr w:type="gramEnd"/>
      <w:r w:rsidRPr="00CE1DE9">
        <w:rPr>
          <w:rFonts w:asciiTheme="minorHAnsi" w:hAnsiTheme="minorHAnsi" w:cstheme="minorHAnsi"/>
          <w:sz w:val="24"/>
          <w:szCs w:val="24"/>
        </w:rPr>
        <w:t xml:space="preserve"> Jossey Bass.</w:t>
      </w:r>
    </w:p>
    <w:p w14:paraId="7F8A5FD7" w14:textId="77777777" w:rsidR="00787F11" w:rsidRPr="00CE1DE9" w:rsidRDefault="00787F11" w:rsidP="00787F11">
      <w:pPr>
        <w:pStyle w:val="ListParagraph"/>
        <w:numPr>
          <w:ilvl w:val="0"/>
          <w:numId w:val="1"/>
        </w:numPr>
        <w:rPr>
          <w:rFonts w:cstheme="minorHAnsi"/>
          <w:color w:val="3A3A3A"/>
          <w:sz w:val="24"/>
          <w:szCs w:val="24"/>
          <w:shd w:val="clear" w:color="auto" w:fill="FFFFFF"/>
        </w:rPr>
      </w:pPr>
      <w:r w:rsidRPr="00CE1DE9">
        <w:rPr>
          <w:rStyle w:val="volumeissue"/>
          <w:rFonts w:cstheme="minorHAnsi"/>
          <w:color w:val="333333"/>
          <w:sz w:val="24"/>
          <w:szCs w:val="24"/>
        </w:rPr>
        <w:t>Willingham, D.</w:t>
      </w:r>
      <w:proofErr w:type="gramStart"/>
      <w:r w:rsidRPr="00CE1DE9">
        <w:rPr>
          <w:rStyle w:val="volumeissue"/>
          <w:rFonts w:cstheme="minorHAnsi"/>
          <w:color w:val="333333"/>
          <w:sz w:val="24"/>
          <w:szCs w:val="24"/>
        </w:rPr>
        <w:t>,  (</w:t>
      </w:r>
      <w:proofErr w:type="gramEnd"/>
      <w:r w:rsidRPr="00CE1DE9">
        <w:rPr>
          <w:rStyle w:val="volumeissue"/>
          <w:rFonts w:cstheme="minorHAnsi"/>
          <w:color w:val="333333"/>
          <w:sz w:val="24"/>
          <w:szCs w:val="24"/>
        </w:rPr>
        <w:t>2009)  Why don’t students like school?</w:t>
      </w:r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 xml:space="preserve"> </w:t>
      </w:r>
      <w:r w:rsidRPr="00CE1DE9">
        <w:rPr>
          <w:rFonts w:cstheme="minorHAnsi"/>
          <w:color w:val="3A3A3A"/>
          <w:sz w:val="24"/>
          <w:szCs w:val="24"/>
        </w:rPr>
        <w:t>a Cognitive Scientist Answers Questions about How the Mind Works and What It Means for Your Classroom</w:t>
      </w:r>
      <w:r w:rsidRPr="00CE1DE9">
        <w:rPr>
          <w:rFonts w:cstheme="minorHAnsi"/>
          <w:color w:val="3A3A3A"/>
          <w:sz w:val="24"/>
          <w:szCs w:val="24"/>
          <w:shd w:val="clear" w:color="auto" w:fill="FFFFFF"/>
        </w:rPr>
        <w:t>. San Francisco: Jossey-Bass.</w:t>
      </w:r>
    </w:p>
    <w:p w14:paraId="34FEE091" w14:textId="77777777" w:rsidR="00787F11" w:rsidRPr="009B47AE" w:rsidRDefault="00787F11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91186C0" w14:textId="77777777" w:rsidR="000C1633" w:rsidRDefault="000C1633" w:rsidP="00E611D9">
      <w:pPr>
        <w:spacing w:after="0" w:line="240" w:lineRule="auto"/>
      </w:pPr>
      <w:r>
        <w:separator/>
      </w:r>
    </w:p>
  </w:endnote>
  <w:endnote w:type="continuationSeparator" w:id="0">
    <w:p w14:paraId="6D7003D7" w14:textId="77777777" w:rsidR="000C1633" w:rsidRDefault="000C1633" w:rsidP="00E611D9">
      <w:pPr>
        <w:spacing w:after="0" w:line="240" w:lineRule="auto"/>
      </w:pPr>
      <w:r>
        <w:continuationSeparator/>
      </w:r>
    </w:p>
  </w:endnote>
  <w:endnote w:type="continuationNotice" w:id="1">
    <w:p w14:paraId="084DD182" w14:textId="77777777" w:rsidR="000C1633" w:rsidRDefault="000C163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A4C72B" w14:textId="77777777" w:rsidR="000C1633" w:rsidRDefault="000C1633" w:rsidP="00E611D9">
      <w:pPr>
        <w:spacing w:after="0" w:line="240" w:lineRule="auto"/>
      </w:pPr>
      <w:r>
        <w:separator/>
      </w:r>
    </w:p>
  </w:footnote>
  <w:footnote w:type="continuationSeparator" w:id="0">
    <w:p w14:paraId="1A995284" w14:textId="77777777" w:rsidR="000C1633" w:rsidRDefault="000C1633" w:rsidP="00E611D9">
      <w:pPr>
        <w:spacing w:after="0" w:line="240" w:lineRule="auto"/>
      </w:pPr>
      <w:r>
        <w:continuationSeparator/>
      </w:r>
    </w:p>
  </w:footnote>
  <w:footnote w:type="continuationNotice" w:id="1">
    <w:p w14:paraId="0A175EA3" w14:textId="77777777" w:rsidR="000C1633" w:rsidRDefault="000C163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2733F6"/>
    <w:multiLevelType w:val="hybridMultilevel"/>
    <w:tmpl w:val="37004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6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45CD2"/>
    <w:rsid w:val="00087FFD"/>
    <w:rsid w:val="000C1633"/>
    <w:rsid w:val="001112C8"/>
    <w:rsid w:val="00192F27"/>
    <w:rsid w:val="001C1969"/>
    <w:rsid w:val="002229F0"/>
    <w:rsid w:val="00232B68"/>
    <w:rsid w:val="002678F6"/>
    <w:rsid w:val="002D3A16"/>
    <w:rsid w:val="003333AF"/>
    <w:rsid w:val="00335625"/>
    <w:rsid w:val="003B567F"/>
    <w:rsid w:val="003E55AE"/>
    <w:rsid w:val="00433F17"/>
    <w:rsid w:val="00447802"/>
    <w:rsid w:val="0047217B"/>
    <w:rsid w:val="005956FB"/>
    <w:rsid w:val="005A4BCA"/>
    <w:rsid w:val="006419C3"/>
    <w:rsid w:val="00662AD6"/>
    <w:rsid w:val="00691A46"/>
    <w:rsid w:val="006B5861"/>
    <w:rsid w:val="006F4825"/>
    <w:rsid w:val="00787F11"/>
    <w:rsid w:val="007E290B"/>
    <w:rsid w:val="007E489B"/>
    <w:rsid w:val="007F70F2"/>
    <w:rsid w:val="00817F7A"/>
    <w:rsid w:val="008244CF"/>
    <w:rsid w:val="008946B8"/>
    <w:rsid w:val="008975BF"/>
    <w:rsid w:val="009B47AE"/>
    <w:rsid w:val="00A07738"/>
    <w:rsid w:val="00A344D5"/>
    <w:rsid w:val="00AD4EBD"/>
    <w:rsid w:val="00AF0576"/>
    <w:rsid w:val="00B13CC5"/>
    <w:rsid w:val="00B67895"/>
    <w:rsid w:val="00BC651E"/>
    <w:rsid w:val="00CD1240"/>
    <w:rsid w:val="00CE1DE9"/>
    <w:rsid w:val="00D83784"/>
    <w:rsid w:val="00D8426E"/>
    <w:rsid w:val="00DE465B"/>
    <w:rsid w:val="00E56DAD"/>
    <w:rsid w:val="00E611D9"/>
    <w:rsid w:val="00F1760E"/>
    <w:rsid w:val="00F337CD"/>
    <w:rsid w:val="00FA6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87F1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87F1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87F11"/>
    <w:pPr>
      <w:ind w:left="720"/>
      <w:contextualSpacing/>
    </w:pPr>
  </w:style>
  <w:style w:type="character" w:customStyle="1" w:styleId="volumeissue">
    <w:name w:val="volume_issue"/>
    <w:basedOn w:val="DefaultParagraphFont"/>
    <w:rsid w:val="00787F11"/>
  </w:style>
  <w:style w:type="character" w:styleId="FollowedHyperlink">
    <w:name w:val="FollowedHyperlink"/>
    <w:basedOn w:val="DefaultParagraphFont"/>
    <w:uiPriority w:val="99"/>
    <w:semiHidden/>
    <w:unhideWhenUsed/>
    <w:rsid w:val="00662AD6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33A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897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gov.wales/national-school-categorisation-system-support-categories" TargetMode="External"/><Relationship Id="rId18" Type="http://schemas.openxmlformats.org/officeDocument/2006/relationships/hyperlink" Target="https://gov.wales/sites/default/files/publications/2019-06/seven-core-aims-for-children-and-young-people.pdf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ites/www.estyn.gov.wales/files/documents/Inspection%20report%20St%20Joseph%27s%20R.C.%20Primary%20School%202015%20%28English%20only%29.pdf.pdf.pdf.pdf.pdf.pdf.pdf.pdf.pdf.pdf.pdf.pdf.pdf.pdf.pdf.pdf.pdf.pdf.pdf.pdf.pdf.pdf.pdf.pdf.pdf.pdf.pdf.pdf.pdf.pdf.pdf" TargetMode="External"/><Relationship Id="rId17" Type="http://schemas.openxmlformats.org/officeDocument/2006/relationships/hyperlink" Target="http://www.legislation.gov.uk/ukpga/2005/18/section/50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8e68e2f5-851f-43b8-af24-9eb38cf62482/developing-the-curriculum-cymreig.pdf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1989/41/section/31" TargetMode="External"/><Relationship Id="rId5" Type="http://schemas.openxmlformats.org/officeDocument/2006/relationships/styles" Target="styles.xml"/><Relationship Id="rId15" Type="http://schemas.openxmlformats.org/officeDocument/2006/relationships/hyperlink" Target="https://gov.wales/curriculum-for-wale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uowtsd-my.sharepoint.com/:v:/g/personal/1700567_student_uwtsd_ac_uk/ESRtPLOrMedIjU6fLnhS6oIBQFs9YDfTFqMo7_RY9tckBA?e=3WNGhk" TargetMode="External"/><Relationship Id="rId19" Type="http://schemas.openxmlformats.org/officeDocument/2006/relationships/hyperlink" Target="https://gov.wales/sites/default/files/publications/2018-02/foundation-phase-framework-revised-2015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our-national-mission-0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3" ma:contentTypeDescription="Create a new document." ma:contentTypeScope="" ma:versionID="b271e2c7276b132a7c7f34833e3b2457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f9d9ab9a9530827adc2814b7d8c4b290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921765a0-fcf6-47d1-8ac4-5d670786d758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www.w3.org/XML/1998/namespace"/>
    <ds:schemaRef ds:uri="http://purl.org/dc/dcmitype/"/>
    <ds:schemaRef ds:uri="http://purl.org/dc/elements/1.1/"/>
    <ds:schemaRef ds:uri="46b8f10f-f56e-4e87-af4a-2384ac144562"/>
    <ds:schemaRef ds:uri="http://purl.org/dc/terms/"/>
    <ds:schemaRef ds:uri="http://schemas.microsoft.com/office/2006/documentManagement/types"/>
  </ds:schemaRefs>
</ds:datastoreItem>
</file>

<file path=customXml/itemProps2.xml><?xml version="1.0" encoding="utf-8"?>
<ds:datastoreItem xmlns:ds="http://schemas.openxmlformats.org/officeDocument/2006/customXml" ds:itemID="{2E9FEF19-1FA3-4012-A124-5739274F42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3700</CharactersWithSpaces>
  <SharedDoc>false</SharedDoc>
  <HLinks>
    <vt:vector size="60" baseType="variant">
      <vt:variant>
        <vt:i4>2424893</vt:i4>
      </vt:variant>
      <vt:variant>
        <vt:i4>27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4194328</vt:i4>
      </vt:variant>
      <vt:variant>
        <vt:i4>24</vt:i4>
      </vt:variant>
      <vt:variant>
        <vt:i4>0</vt:i4>
      </vt:variant>
      <vt:variant>
        <vt:i4>5</vt:i4>
      </vt:variant>
      <vt:variant>
        <vt:lpwstr>https://gov.wales/sites/default/files/publications/2019-06/seven-core-aims-for-children-and-young-people.pdf</vt:lpwstr>
      </vt:variant>
      <vt:variant>
        <vt:lpwstr/>
      </vt:variant>
      <vt:variant>
        <vt:i4>2556028</vt:i4>
      </vt:variant>
      <vt:variant>
        <vt:i4>21</vt:i4>
      </vt:variant>
      <vt:variant>
        <vt:i4>0</vt:i4>
      </vt:variant>
      <vt:variant>
        <vt:i4>5</vt:i4>
      </vt:variant>
      <vt:variant>
        <vt:lpwstr>http://www.legislation.gov.uk/ukpga/2005/18/section/50</vt:lpwstr>
      </vt:variant>
      <vt:variant>
        <vt:lpwstr/>
      </vt:variant>
      <vt:variant>
        <vt:i4>1376348</vt:i4>
      </vt:variant>
      <vt:variant>
        <vt:i4>18</vt:i4>
      </vt:variant>
      <vt:variant>
        <vt:i4>0</vt:i4>
      </vt:variant>
      <vt:variant>
        <vt:i4>5</vt:i4>
      </vt:variant>
      <vt:variant>
        <vt:lpwstr>https://hwb.gov.wales/storage/8e68e2f5-851f-43b8-af24-9eb38cf62482/developing-the-curriculum-cymreig.pdf</vt:lpwstr>
      </vt:variant>
      <vt:variant>
        <vt:lpwstr/>
      </vt:variant>
      <vt:variant>
        <vt:i4>6422570</vt:i4>
      </vt:variant>
      <vt:variant>
        <vt:i4>15</vt:i4>
      </vt:variant>
      <vt:variant>
        <vt:i4>0</vt:i4>
      </vt:variant>
      <vt:variant>
        <vt:i4>5</vt:i4>
      </vt:variant>
      <vt:variant>
        <vt:lpwstr>https://gov.wales/curriculum-for-wales</vt:lpwstr>
      </vt:variant>
      <vt:variant>
        <vt:lpwstr/>
      </vt:variant>
      <vt:variant>
        <vt:i4>69</vt:i4>
      </vt:variant>
      <vt:variant>
        <vt:i4>12</vt:i4>
      </vt:variant>
      <vt:variant>
        <vt:i4>0</vt:i4>
      </vt:variant>
      <vt:variant>
        <vt:i4>5</vt:i4>
      </vt:variant>
      <vt:variant>
        <vt:lpwstr>https://gov.wales/our-national-mission-0</vt:lpwstr>
      </vt:variant>
      <vt:variant>
        <vt:lpwstr/>
      </vt:variant>
      <vt:variant>
        <vt:i4>3080248</vt:i4>
      </vt:variant>
      <vt:variant>
        <vt:i4>9</vt:i4>
      </vt:variant>
      <vt:variant>
        <vt:i4>0</vt:i4>
      </vt:variant>
      <vt:variant>
        <vt:i4>5</vt:i4>
      </vt:variant>
      <vt:variant>
        <vt:lpwstr>https://gov.wales/national-school-categorisation-system-support-categories</vt:lpwstr>
      </vt:variant>
      <vt:variant>
        <vt:lpwstr/>
      </vt:variant>
      <vt:variant>
        <vt:i4>7143543</vt:i4>
      </vt:variant>
      <vt:variant>
        <vt:i4>6</vt:i4>
      </vt:variant>
      <vt:variant>
        <vt:i4>0</vt:i4>
      </vt:variant>
      <vt:variant>
        <vt:i4>5</vt:i4>
      </vt:variant>
      <vt:variant>
        <vt:lpwstr>https://www.estyn.gov.wales/sites/www.estyn.gov.wales/files/documents/Inspection report St Joseph%27s R.C. Primary School 2015 %28English only%29.pdf.pdf.pdf.pdf.pdf.pdf.pdf.pdf.pdf.pdf.pdf.pdf.pdf.pdf.pdf.pdf.pdf.pdf.pdf.pdf.pdf.pdf.pdf.pdf.pdf.pdf.pdf.pdf.pdf.pdf.pdf</vt:lpwstr>
      </vt:variant>
      <vt:variant>
        <vt:lpwstr/>
      </vt:variant>
      <vt:variant>
        <vt:i4>6291580</vt:i4>
      </vt:variant>
      <vt:variant>
        <vt:i4>3</vt:i4>
      </vt:variant>
      <vt:variant>
        <vt:i4>0</vt:i4>
      </vt:variant>
      <vt:variant>
        <vt:i4>5</vt:i4>
      </vt:variant>
      <vt:variant>
        <vt:lpwstr>https://www.legislation.gov.uk/ukpga/1989/41/section/31</vt:lpwstr>
      </vt:variant>
      <vt:variant>
        <vt:lpwstr/>
      </vt:variant>
      <vt:variant>
        <vt:i4>7471172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https://uowtsd-my.sharepoint.com/:v:/g/personal/1700567_student_uwtsd_ac_uk/ESRtPLOrMedIjU6fLnhS6oIBQFs9YDfTFqMo7_RY9tckBA?e=3WNGhk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Matthew Harper (1700567)</cp:lastModifiedBy>
  <cp:revision>2</cp:revision>
  <dcterms:created xsi:type="dcterms:W3CDTF">2020-04-17T13:30:00Z</dcterms:created>
  <dcterms:modified xsi:type="dcterms:W3CDTF">2020-04-17T13:30:00Z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