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9DA1F62" wp14:paraId="6C5CA519" wp14:textId="6BC363B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DA1F62" w:rsidR="55A4B0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Danielle Hopkins</w:t>
      </w:r>
    </w:p>
    <w:p xmlns:wp14="http://schemas.microsoft.com/office/word/2010/wordml" w:rsidP="69DA1F62" wp14:paraId="3938E050" wp14:textId="22517D5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DA1F62" w:rsidR="55A4B0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2519011   ECIE4001</w:t>
      </w:r>
    </w:p>
    <w:p xmlns:wp14="http://schemas.microsoft.com/office/word/2010/wordml" w:rsidP="69DA1F62" wp14:paraId="691F0545" wp14:textId="1512684B">
      <w:pPr>
        <w:pStyle w:val="Normal"/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69DA1F62" wp14:paraId="5E5787A5" wp14:textId="2BFB82B3">
      <w:pPr>
        <w:pStyle w:val="Normal"/>
        <w:rPr>
          <w:rFonts w:ascii="Calibri" w:hAnsi="Calibri" w:eastAsia="Calibri" w:cs="Calibri"/>
          <w:sz w:val="24"/>
          <w:szCs w:val="24"/>
        </w:rPr>
      </w:pPr>
      <w:r w:rsidRPr="69DA1F62" w:rsidR="3ABBCC82">
        <w:rPr>
          <w:rFonts w:ascii="Calibri" w:hAnsi="Calibri" w:eastAsia="Calibri" w:cs="Calibri"/>
          <w:sz w:val="24"/>
          <w:szCs w:val="24"/>
        </w:rPr>
        <w:t>I</w:t>
      </w:r>
      <w:r w:rsidRPr="69DA1F62" w:rsidR="0F2C8A10">
        <w:rPr>
          <w:rFonts w:ascii="Calibri" w:hAnsi="Calibri" w:eastAsia="Calibri" w:cs="Calibri"/>
          <w:sz w:val="24"/>
          <w:szCs w:val="24"/>
        </w:rPr>
        <w:t>n this essay,</w:t>
      </w:r>
      <w:r w:rsidRPr="69DA1F62" w:rsidR="3F06DC60">
        <w:rPr>
          <w:rFonts w:ascii="Calibri" w:hAnsi="Calibri" w:eastAsia="Calibri" w:cs="Calibri"/>
          <w:sz w:val="24"/>
          <w:szCs w:val="24"/>
        </w:rPr>
        <w:t xml:space="preserve"> I</w:t>
      </w:r>
      <w:r w:rsidRPr="69DA1F62" w:rsidR="0F2C8A10">
        <w:rPr>
          <w:rFonts w:ascii="Calibri" w:hAnsi="Calibri" w:eastAsia="Calibri" w:cs="Calibri"/>
          <w:sz w:val="24"/>
          <w:szCs w:val="24"/>
        </w:rPr>
        <w:t xml:space="preserve"> will discuss how </w:t>
      </w:r>
      <w:r w:rsidRPr="69DA1F62" w:rsidR="16AE0F8E">
        <w:rPr>
          <w:rFonts w:ascii="Calibri" w:hAnsi="Calibri" w:eastAsia="Calibri" w:cs="Calibri"/>
          <w:sz w:val="24"/>
          <w:szCs w:val="24"/>
        </w:rPr>
        <w:t xml:space="preserve">Carl Rogers’ </w:t>
      </w:r>
      <w:r w:rsidRPr="69DA1F62" w:rsidR="631C39A2">
        <w:rPr>
          <w:rFonts w:ascii="Calibri" w:hAnsi="Calibri" w:eastAsia="Calibri" w:cs="Calibri"/>
          <w:sz w:val="24"/>
          <w:szCs w:val="24"/>
        </w:rPr>
        <w:t>person-centred therapeutic approach, alongside</w:t>
      </w:r>
      <w:r w:rsidRPr="69DA1F62" w:rsidR="122AB9E4">
        <w:rPr>
          <w:rFonts w:ascii="Calibri" w:hAnsi="Calibri" w:eastAsia="Calibri" w:cs="Calibri"/>
          <w:sz w:val="24"/>
          <w:szCs w:val="24"/>
        </w:rPr>
        <w:t xml:space="preserve"> other humanistic theories, can support the work of </w:t>
      </w:r>
      <w:r w:rsidRPr="69DA1F62" w:rsidR="4D5BE7FF">
        <w:rPr>
          <w:rFonts w:ascii="Calibri" w:hAnsi="Calibri" w:eastAsia="Calibri" w:cs="Calibri"/>
          <w:sz w:val="24"/>
          <w:szCs w:val="24"/>
        </w:rPr>
        <w:t>T</w:t>
      </w:r>
      <w:r w:rsidRPr="69DA1F62" w:rsidR="122AB9E4">
        <w:rPr>
          <w:rFonts w:ascii="Calibri" w:hAnsi="Calibri" w:eastAsia="Calibri" w:cs="Calibri"/>
          <w:sz w:val="24"/>
          <w:szCs w:val="24"/>
        </w:rPr>
        <w:t xml:space="preserve">eaching </w:t>
      </w:r>
      <w:r w:rsidRPr="69DA1F62" w:rsidR="11765EC9">
        <w:rPr>
          <w:rFonts w:ascii="Calibri" w:hAnsi="Calibri" w:eastAsia="Calibri" w:cs="Calibri"/>
          <w:sz w:val="24"/>
          <w:szCs w:val="24"/>
        </w:rPr>
        <w:t>A</w:t>
      </w:r>
      <w:r w:rsidRPr="69DA1F62" w:rsidR="122AB9E4">
        <w:rPr>
          <w:rFonts w:ascii="Calibri" w:hAnsi="Calibri" w:eastAsia="Calibri" w:cs="Calibri"/>
          <w:sz w:val="24"/>
          <w:szCs w:val="24"/>
        </w:rPr>
        <w:t>ssistants (TAs) and Learning</w:t>
      </w:r>
      <w:r w:rsidRPr="69DA1F62" w:rsidR="606A3AF5">
        <w:rPr>
          <w:rFonts w:ascii="Calibri" w:hAnsi="Calibri" w:eastAsia="Calibri" w:cs="Calibri"/>
          <w:sz w:val="24"/>
          <w:szCs w:val="24"/>
        </w:rPr>
        <w:t xml:space="preserve"> Support Assi</w:t>
      </w:r>
      <w:r w:rsidRPr="69DA1F62" w:rsidR="30EAA82C">
        <w:rPr>
          <w:rFonts w:ascii="Calibri" w:hAnsi="Calibri" w:eastAsia="Calibri" w:cs="Calibri"/>
          <w:sz w:val="24"/>
          <w:szCs w:val="24"/>
        </w:rPr>
        <w:t>stants</w:t>
      </w:r>
      <w:r w:rsidRPr="69DA1F62" w:rsidR="7D3DDA78">
        <w:rPr>
          <w:rFonts w:ascii="Calibri" w:hAnsi="Calibri" w:eastAsia="Calibri" w:cs="Calibri"/>
          <w:sz w:val="24"/>
          <w:szCs w:val="24"/>
        </w:rPr>
        <w:t xml:space="preserve"> (LSAs) in schools. As</w:t>
      </w:r>
      <w:r w:rsidRPr="69DA1F62" w:rsidR="265BEF3F">
        <w:rPr>
          <w:rFonts w:ascii="Calibri" w:hAnsi="Calibri" w:eastAsia="Calibri" w:cs="Calibri"/>
          <w:sz w:val="24"/>
          <w:szCs w:val="24"/>
        </w:rPr>
        <w:t xml:space="preserve"> I</w:t>
      </w:r>
      <w:r w:rsidRPr="69DA1F62" w:rsidR="7D3DDA78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7202D2EA">
        <w:rPr>
          <w:rFonts w:ascii="Calibri" w:hAnsi="Calibri" w:eastAsia="Calibri" w:cs="Calibri"/>
          <w:sz w:val="24"/>
          <w:szCs w:val="24"/>
        </w:rPr>
        <w:t xml:space="preserve">have been learning about humanistic </w:t>
      </w:r>
      <w:r w:rsidRPr="69DA1F62" w:rsidR="72B2CCE9">
        <w:rPr>
          <w:rFonts w:ascii="Calibri" w:hAnsi="Calibri" w:eastAsia="Calibri" w:cs="Calibri"/>
          <w:sz w:val="24"/>
          <w:szCs w:val="24"/>
        </w:rPr>
        <w:t xml:space="preserve">psychology, </w:t>
      </w:r>
      <w:r w:rsidRPr="69DA1F62" w:rsidR="42A50BC9">
        <w:rPr>
          <w:rFonts w:ascii="Calibri" w:hAnsi="Calibri" w:eastAsia="Calibri" w:cs="Calibri"/>
          <w:sz w:val="24"/>
          <w:szCs w:val="24"/>
        </w:rPr>
        <w:t>I</w:t>
      </w:r>
      <w:r w:rsidRPr="69DA1F62" w:rsidR="72B2CCE9">
        <w:rPr>
          <w:rFonts w:ascii="Calibri" w:hAnsi="Calibri" w:eastAsia="Calibri" w:cs="Calibri"/>
          <w:sz w:val="24"/>
          <w:szCs w:val="24"/>
        </w:rPr>
        <w:t xml:space="preserve"> have found that many of its ideas link closely to the way support staff build </w:t>
      </w:r>
      <w:r w:rsidRPr="69DA1F62" w:rsidR="1D25CC16">
        <w:rPr>
          <w:rFonts w:ascii="Calibri" w:hAnsi="Calibri" w:eastAsia="Calibri" w:cs="Calibri"/>
          <w:sz w:val="24"/>
          <w:szCs w:val="24"/>
        </w:rPr>
        <w:t>relationships with pupils. Humanistic approach</w:t>
      </w:r>
      <w:r w:rsidRPr="69DA1F62" w:rsidR="3661043D">
        <w:rPr>
          <w:rFonts w:ascii="Calibri" w:hAnsi="Calibri" w:eastAsia="Calibri" w:cs="Calibri"/>
          <w:sz w:val="24"/>
          <w:szCs w:val="24"/>
        </w:rPr>
        <w:t>es focus on understanding the child as an individual and creating a positive envi</w:t>
      </w:r>
      <w:r w:rsidRPr="69DA1F62" w:rsidR="5020567F">
        <w:rPr>
          <w:rFonts w:ascii="Calibri" w:hAnsi="Calibri" w:eastAsia="Calibri" w:cs="Calibri"/>
          <w:sz w:val="24"/>
          <w:szCs w:val="24"/>
        </w:rPr>
        <w:t xml:space="preserve">ronment where they feel safe, listened </w:t>
      </w:r>
      <w:r w:rsidRPr="69DA1F62" w:rsidR="5020567F">
        <w:rPr>
          <w:rFonts w:ascii="Calibri" w:hAnsi="Calibri" w:eastAsia="Calibri" w:cs="Calibri"/>
          <w:sz w:val="24"/>
          <w:szCs w:val="24"/>
        </w:rPr>
        <w:t>to</w:t>
      </w:r>
      <w:r w:rsidRPr="69DA1F62" w:rsidR="5020567F">
        <w:rPr>
          <w:rFonts w:ascii="Calibri" w:hAnsi="Calibri" w:eastAsia="Calibri" w:cs="Calibri"/>
          <w:sz w:val="24"/>
          <w:szCs w:val="24"/>
        </w:rPr>
        <w:t xml:space="preserve"> and valued </w:t>
      </w:r>
      <w:r w:rsidRPr="69DA1F62" w:rsidR="64561F0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(Maslow, 1954; British Psychological Society, 2023)</w:t>
      </w:r>
      <w:r w:rsidRPr="69DA1F62" w:rsidR="5020567F">
        <w:rPr>
          <w:rFonts w:ascii="Calibri" w:hAnsi="Calibri" w:eastAsia="Calibri" w:cs="Calibri"/>
          <w:sz w:val="24"/>
          <w:szCs w:val="24"/>
        </w:rPr>
        <w:t>. Rogers</w:t>
      </w:r>
      <w:r w:rsidRPr="69DA1F62" w:rsidR="7F875404">
        <w:rPr>
          <w:rFonts w:ascii="Calibri" w:hAnsi="Calibri" w:eastAsia="Calibri" w:cs="Calibri"/>
          <w:sz w:val="24"/>
          <w:szCs w:val="24"/>
        </w:rPr>
        <w:t xml:space="preserve">’ principles, such as empathy and unconditional positive regard, are </w:t>
      </w:r>
      <w:r w:rsidRPr="69DA1F62" w:rsidR="4579E55E">
        <w:rPr>
          <w:rFonts w:ascii="Calibri" w:hAnsi="Calibri" w:eastAsia="Calibri" w:cs="Calibri"/>
          <w:sz w:val="24"/>
          <w:szCs w:val="24"/>
        </w:rPr>
        <w:t>especially relevant for chi</w:t>
      </w:r>
      <w:r w:rsidRPr="69DA1F62" w:rsidR="3A4FB9C4">
        <w:rPr>
          <w:rFonts w:ascii="Calibri" w:hAnsi="Calibri" w:eastAsia="Calibri" w:cs="Calibri"/>
          <w:sz w:val="24"/>
          <w:szCs w:val="24"/>
        </w:rPr>
        <w:t xml:space="preserve">ldren who may need extra emotional or learning support </w:t>
      </w:r>
      <w:r w:rsidRPr="69DA1F62" w:rsidR="5C385E3D">
        <w:rPr>
          <w:rFonts w:ascii="Calibri" w:hAnsi="Calibri" w:eastAsia="Calibri" w:cs="Calibri"/>
          <w:noProof w:val="0"/>
          <w:sz w:val="24"/>
          <w:szCs w:val="24"/>
          <w:lang w:val="en-GB"/>
        </w:rPr>
        <w:t>(Rogers, 1951; Simply Psychology, 2023)</w:t>
      </w:r>
      <w:r w:rsidRPr="69DA1F62" w:rsidR="3A4FB9C4">
        <w:rPr>
          <w:rFonts w:ascii="Calibri" w:hAnsi="Calibri" w:eastAsia="Calibri" w:cs="Calibri"/>
          <w:sz w:val="24"/>
          <w:szCs w:val="24"/>
        </w:rPr>
        <w:t>.</w:t>
      </w:r>
      <w:r w:rsidRPr="69DA1F62" w:rsidR="1CBEB210">
        <w:rPr>
          <w:rFonts w:ascii="Calibri" w:hAnsi="Calibri" w:eastAsia="Calibri" w:cs="Calibri"/>
          <w:sz w:val="24"/>
          <w:szCs w:val="24"/>
        </w:rPr>
        <w:t xml:space="preserve"> Throughout this essay, I will explore how these theorie</w:t>
      </w:r>
      <w:r w:rsidRPr="69DA1F62" w:rsidR="63D632F0">
        <w:rPr>
          <w:rFonts w:ascii="Calibri" w:hAnsi="Calibri" w:eastAsia="Calibri" w:cs="Calibri"/>
          <w:sz w:val="24"/>
          <w:szCs w:val="24"/>
        </w:rPr>
        <w:t>s can help TAs and LSAs in their daily practice and why they are important in helping pupils</w:t>
      </w:r>
      <w:r w:rsidRPr="69DA1F62" w:rsidR="4134BACC">
        <w:rPr>
          <w:rFonts w:ascii="Calibri" w:hAnsi="Calibri" w:eastAsia="Calibri" w:cs="Calibri"/>
          <w:sz w:val="24"/>
          <w:szCs w:val="24"/>
        </w:rPr>
        <w:t xml:space="preserve"> feel </w:t>
      </w:r>
      <w:r w:rsidRPr="69DA1F62" w:rsidR="4134BACC">
        <w:rPr>
          <w:rFonts w:ascii="Calibri" w:hAnsi="Calibri" w:eastAsia="Calibri" w:cs="Calibri"/>
          <w:sz w:val="24"/>
          <w:szCs w:val="24"/>
        </w:rPr>
        <w:t>confident</w:t>
      </w:r>
      <w:r w:rsidRPr="69DA1F62" w:rsidR="4134BACC">
        <w:rPr>
          <w:rFonts w:ascii="Calibri" w:hAnsi="Calibri" w:eastAsia="Calibri" w:cs="Calibri"/>
          <w:sz w:val="24"/>
          <w:szCs w:val="24"/>
        </w:rPr>
        <w:t xml:space="preserve"> and supported both inside and outside the classroom.</w:t>
      </w:r>
      <w:r w:rsidRPr="69DA1F62" w:rsidR="1CBEB210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4579E55E">
        <w:rPr>
          <w:rFonts w:ascii="Calibri" w:hAnsi="Calibri" w:eastAsia="Calibri" w:cs="Calibri"/>
          <w:sz w:val="24"/>
          <w:szCs w:val="24"/>
        </w:rPr>
        <w:t xml:space="preserve">  </w:t>
      </w:r>
    </w:p>
    <w:p w:rsidR="009A8F51" w:rsidP="69DA1F62" w:rsidRDefault="009A8F51" w14:paraId="754DB995" w14:textId="3A64B0D1">
      <w:pPr>
        <w:rPr>
          <w:rFonts w:ascii="Calibri" w:hAnsi="Calibri" w:eastAsia="Calibri" w:cs="Calibri"/>
          <w:sz w:val="24"/>
          <w:szCs w:val="24"/>
        </w:rPr>
      </w:pPr>
      <w:r w:rsidRPr="69DA1F62" w:rsidR="009A8F51">
        <w:rPr>
          <w:rFonts w:ascii="Calibri" w:hAnsi="Calibri" w:eastAsia="Calibri" w:cs="Calibri"/>
          <w:sz w:val="24"/>
          <w:szCs w:val="24"/>
        </w:rPr>
        <w:t xml:space="preserve">One of the key ideas of Carl Rogers’ person- centred approach is that children learn </w:t>
      </w:r>
      <w:r w:rsidRPr="69DA1F62" w:rsidR="480EEEE3">
        <w:rPr>
          <w:rFonts w:ascii="Calibri" w:hAnsi="Calibri" w:eastAsia="Calibri" w:cs="Calibri"/>
          <w:sz w:val="24"/>
          <w:szCs w:val="24"/>
        </w:rPr>
        <w:t>and develop</w:t>
      </w:r>
      <w:r w:rsidRPr="69DA1F62" w:rsidR="009A8F51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31F1A6ED">
        <w:rPr>
          <w:rFonts w:ascii="Calibri" w:hAnsi="Calibri" w:eastAsia="Calibri" w:cs="Calibri"/>
          <w:sz w:val="24"/>
          <w:szCs w:val="24"/>
        </w:rPr>
        <w:t xml:space="preserve">best when </w:t>
      </w:r>
      <w:r w:rsidRPr="69DA1F62" w:rsidR="5A7EEDA2">
        <w:rPr>
          <w:rFonts w:ascii="Calibri" w:hAnsi="Calibri" w:eastAsia="Calibri" w:cs="Calibri"/>
          <w:sz w:val="24"/>
          <w:szCs w:val="24"/>
        </w:rPr>
        <w:t>they</w:t>
      </w:r>
      <w:r w:rsidRPr="69DA1F62" w:rsidR="31F1A6ED">
        <w:rPr>
          <w:rFonts w:ascii="Calibri" w:hAnsi="Calibri" w:eastAsia="Calibri" w:cs="Calibri"/>
          <w:sz w:val="24"/>
          <w:szCs w:val="24"/>
        </w:rPr>
        <w:t xml:space="preserve"> feel understood and accepted. Rogers believed that every child has the </w:t>
      </w:r>
      <w:r w:rsidRPr="69DA1F62" w:rsidR="27D76206">
        <w:rPr>
          <w:rFonts w:ascii="Calibri" w:hAnsi="Calibri" w:eastAsia="Calibri" w:cs="Calibri"/>
          <w:sz w:val="24"/>
          <w:szCs w:val="24"/>
        </w:rPr>
        <w:t>potential to grow, but this can only happen in an environment</w:t>
      </w:r>
      <w:r w:rsidRPr="69DA1F62" w:rsidR="31F1A6ED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1528550A">
        <w:rPr>
          <w:rFonts w:ascii="Calibri" w:hAnsi="Calibri" w:eastAsia="Calibri" w:cs="Calibri"/>
          <w:sz w:val="24"/>
          <w:szCs w:val="24"/>
        </w:rPr>
        <w:t>where the feel safe</w:t>
      </w:r>
      <w:r w:rsidRPr="69DA1F62" w:rsidR="4EF9CF2D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1528550A">
        <w:rPr>
          <w:rFonts w:ascii="Calibri" w:hAnsi="Calibri" w:eastAsia="Calibri" w:cs="Calibri"/>
          <w:sz w:val="24"/>
          <w:szCs w:val="24"/>
        </w:rPr>
        <w:t>a</w:t>
      </w:r>
      <w:r w:rsidRPr="69DA1F62" w:rsidR="1528550A">
        <w:rPr>
          <w:rFonts w:ascii="Calibri" w:hAnsi="Calibri" w:eastAsia="Calibri" w:cs="Calibri"/>
          <w:sz w:val="24"/>
          <w:szCs w:val="24"/>
        </w:rPr>
        <w:t>nd not judged (Roger, 1951)</w:t>
      </w:r>
      <w:r w:rsidRPr="69DA1F62" w:rsidR="74498A1A">
        <w:rPr>
          <w:rFonts w:ascii="Calibri" w:hAnsi="Calibri" w:eastAsia="Calibri" w:cs="Calibri"/>
          <w:sz w:val="24"/>
          <w:szCs w:val="24"/>
        </w:rPr>
        <w:t>. For TAs and LSAs, this means taking time and listening to pupils, showing genuine int</w:t>
      </w:r>
      <w:r w:rsidRPr="69DA1F62" w:rsidR="3972EFB7">
        <w:rPr>
          <w:rFonts w:ascii="Calibri" w:hAnsi="Calibri" w:eastAsia="Calibri" w:cs="Calibri"/>
          <w:sz w:val="24"/>
          <w:szCs w:val="24"/>
        </w:rPr>
        <w:t>erest in how they feel, and responding with em</w:t>
      </w:r>
      <w:r w:rsidRPr="69DA1F62" w:rsidR="5B49A529">
        <w:rPr>
          <w:rFonts w:ascii="Calibri" w:hAnsi="Calibri" w:eastAsia="Calibri" w:cs="Calibri"/>
          <w:sz w:val="24"/>
          <w:szCs w:val="24"/>
        </w:rPr>
        <w:t>pathy and</w:t>
      </w:r>
      <w:r w:rsidRPr="69DA1F62" w:rsidR="7099CABF">
        <w:rPr>
          <w:rFonts w:ascii="Calibri" w:hAnsi="Calibri" w:eastAsia="Calibri" w:cs="Calibri"/>
          <w:sz w:val="24"/>
          <w:szCs w:val="24"/>
        </w:rPr>
        <w:t xml:space="preserve"> patience. In school settings, support staff are often some of the first adult children turn to when they are feeling</w:t>
      </w:r>
      <w:r w:rsidRPr="69DA1F62" w:rsidR="7276CFA1">
        <w:rPr>
          <w:rFonts w:ascii="Calibri" w:hAnsi="Calibri" w:eastAsia="Calibri" w:cs="Calibri"/>
          <w:sz w:val="24"/>
          <w:szCs w:val="24"/>
        </w:rPr>
        <w:t xml:space="preserve"> upset or overwhelmed. By offering reassurance and understanding, TAs and LSA</w:t>
      </w:r>
      <w:r w:rsidRPr="69DA1F62" w:rsidR="0677520D">
        <w:rPr>
          <w:rFonts w:ascii="Calibri" w:hAnsi="Calibri" w:eastAsia="Calibri" w:cs="Calibri"/>
          <w:sz w:val="24"/>
          <w:szCs w:val="24"/>
        </w:rPr>
        <w:t>s can help pupils feel more comfortable and secure in the classroom.</w:t>
      </w:r>
    </w:p>
    <w:p w:rsidR="02C369C7" w:rsidP="69DA1F62" w:rsidRDefault="02C369C7" w14:paraId="3F296E2E" w14:textId="30522ACC">
      <w:pPr>
        <w:pStyle w:val="Normal"/>
        <w:rPr>
          <w:rFonts w:ascii="Calibri" w:hAnsi="Calibri" w:eastAsia="Calibri" w:cs="Calibri"/>
          <w:sz w:val="24"/>
          <w:szCs w:val="24"/>
        </w:rPr>
      </w:pPr>
      <w:r w:rsidRPr="69DA1F62" w:rsidR="02C369C7">
        <w:rPr>
          <w:rFonts w:ascii="Calibri" w:hAnsi="Calibri" w:eastAsia="Calibri" w:cs="Calibri"/>
          <w:sz w:val="24"/>
          <w:szCs w:val="24"/>
        </w:rPr>
        <w:t xml:space="preserve">In schools, many children experience stress, low </w:t>
      </w:r>
      <w:r w:rsidRPr="69DA1F62" w:rsidR="02C369C7">
        <w:rPr>
          <w:rFonts w:ascii="Calibri" w:hAnsi="Calibri" w:eastAsia="Calibri" w:cs="Calibri"/>
          <w:sz w:val="24"/>
          <w:szCs w:val="24"/>
        </w:rPr>
        <w:t>confidence</w:t>
      </w:r>
      <w:r w:rsidRPr="69DA1F62" w:rsidR="02C369C7">
        <w:rPr>
          <w:rFonts w:ascii="Calibri" w:hAnsi="Calibri" w:eastAsia="Calibri" w:cs="Calibri"/>
          <w:sz w:val="24"/>
          <w:szCs w:val="24"/>
        </w:rPr>
        <w:t xml:space="preserve"> or difficulties at </w:t>
      </w:r>
      <w:r w:rsidRPr="69DA1F62" w:rsidR="1A7E35CF">
        <w:rPr>
          <w:rFonts w:ascii="Calibri" w:hAnsi="Calibri" w:eastAsia="Calibri" w:cs="Calibri"/>
          <w:sz w:val="24"/>
          <w:szCs w:val="24"/>
        </w:rPr>
        <w:t>home, (</w:t>
      </w:r>
      <w:r w:rsidRPr="69DA1F62" w:rsidR="670DF7AB">
        <w:rPr>
          <w:rFonts w:ascii="Calibri" w:hAnsi="Calibri" w:eastAsia="Calibri" w:cs="Calibri"/>
          <w:noProof w:val="0"/>
          <w:sz w:val="24"/>
          <w:szCs w:val="24"/>
          <w:lang w:val="en-GB"/>
        </w:rPr>
        <w:t>NHS, 2023; Mind, 2023).</w:t>
      </w:r>
      <w:r w:rsidRPr="69DA1F62" w:rsidR="02C369C7">
        <w:rPr>
          <w:rFonts w:ascii="Calibri" w:hAnsi="Calibri" w:eastAsia="Calibri" w:cs="Calibri"/>
          <w:sz w:val="24"/>
          <w:szCs w:val="24"/>
        </w:rPr>
        <w:t xml:space="preserve"> which can affect their behaviour and abil</w:t>
      </w:r>
      <w:r w:rsidRPr="69DA1F62" w:rsidR="3B926E37">
        <w:rPr>
          <w:rFonts w:ascii="Calibri" w:hAnsi="Calibri" w:eastAsia="Calibri" w:cs="Calibri"/>
          <w:sz w:val="24"/>
          <w:szCs w:val="24"/>
        </w:rPr>
        <w:t>ity to learn. Rogers’ approach can help support staff build trusting and respectful relationships with these pupils</w:t>
      </w:r>
      <w:r w:rsidRPr="69DA1F62" w:rsidR="72BDB98D">
        <w:rPr>
          <w:rFonts w:ascii="Calibri" w:hAnsi="Calibri" w:eastAsia="Calibri" w:cs="Calibri"/>
          <w:sz w:val="24"/>
          <w:szCs w:val="24"/>
        </w:rPr>
        <w:t>, allowing them to feel heard and valued</w:t>
      </w:r>
      <w:r w:rsidRPr="69DA1F62" w:rsidR="72BDB98D">
        <w:rPr>
          <w:rFonts w:ascii="Calibri" w:hAnsi="Calibri" w:eastAsia="Calibri" w:cs="Calibri"/>
          <w:sz w:val="24"/>
          <w:szCs w:val="24"/>
        </w:rPr>
        <w:t xml:space="preserve">.  </w:t>
      </w:r>
      <w:r w:rsidRPr="69DA1F62" w:rsidR="72BDB98D">
        <w:rPr>
          <w:rFonts w:ascii="Calibri" w:hAnsi="Calibri" w:eastAsia="Calibri" w:cs="Calibri"/>
          <w:sz w:val="24"/>
          <w:szCs w:val="24"/>
        </w:rPr>
        <w:t>When a child f</w:t>
      </w:r>
      <w:r w:rsidRPr="69DA1F62" w:rsidR="1FB75807">
        <w:rPr>
          <w:rFonts w:ascii="Calibri" w:hAnsi="Calibri" w:eastAsia="Calibri" w:cs="Calibri"/>
          <w:sz w:val="24"/>
          <w:szCs w:val="24"/>
        </w:rPr>
        <w:t xml:space="preserve">eels that an adult really cares an understands them, they are more likely to </w:t>
      </w:r>
      <w:r w:rsidRPr="69DA1F62" w:rsidR="1FB75807">
        <w:rPr>
          <w:rFonts w:ascii="Calibri" w:hAnsi="Calibri" w:eastAsia="Calibri" w:cs="Calibri"/>
          <w:sz w:val="24"/>
          <w:szCs w:val="24"/>
        </w:rPr>
        <w:t>open up</w:t>
      </w:r>
      <w:r w:rsidRPr="69DA1F62" w:rsidR="1FB75807">
        <w:rPr>
          <w:rFonts w:ascii="Calibri" w:hAnsi="Calibri" w:eastAsia="Calibri" w:cs="Calibri"/>
          <w:sz w:val="24"/>
          <w:szCs w:val="24"/>
        </w:rPr>
        <w:t>, engage in learning</w:t>
      </w:r>
      <w:r w:rsidRPr="69DA1F62" w:rsidR="66CE72AA">
        <w:rPr>
          <w:rFonts w:ascii="Calibri" w:hAnsi="Calibri" w:eastAsia="Calibri" w:cs="Calibri"/>
          <w:sz w:val="24"/>
          <w:szCs w:val="24"/>
        </w:rPr>
        <w:t xml:space="preserve"> and show more positive behaviour. This can lead to improved confiden</w:t>
      </w:r>
      <w:r w:rsidRPr="69DA1F62" w:rsidR="6CB26AFB">
        <w:rPr>
          <w:rFonts w:ascii="Calibri" w:hAnsi="Calibri" w:eastAsia="Calibri" w:cs="Calibri"/>
          <w:sz w:val="24"/>
          <w:szCs w:val="24"/>
        </w:rPr>
        <w:t xml:space="preserve">ce, better </w:t>
      </w:r>
      <w:r w:rsidRPr="69DA1F62" w:rsidR="6CB26AFB">
        <w:rPr>
          <w:rFonts w:ascii="Calibri" w:hAnsi="Calibri" w:eastAsia="Calibri" w:cs="Calibri"/>
          <w:sz w:val="24"/>
          <w:szCs w:val="24"/>
        </w:rPr>
        <w:t>communication</w:t>
      </w:r>
      <w:r w:rsidRPr="69DA1F62" w:rsidR="6CB26AFB">
        <w:rPr>
          <w:rFonts w:ascii="Calibri" w:hAnsi="Calibri" w:eastAsia="Calibri" w:cs="Calibri"/>
          <w:sz w:val="24"/>
          <w:szCs w:val="24"/>
        </w:rPr>
        <w:t xml:space="preserve"> and a more positive attitude towards school. Overall</w:t>
      </w:r>
      <w:r w:rsidRPr="69DA1F62" w:rsidR="24693CE4">
        <w:rPr>
          <w:rFonts w:ascii="Calibri" w:hAnsi="Calibri" w:eastAsia="Calibri" w:cs="Calibri"/>
          <w:sz w:val="24"/>
          <w:szCs w:val="24"/>
        </w:rPr>
        <w:t>, this makes Rogers’ idea especially useful</w:t>
      </w:r>
      <w:r w:rsidRPr="69DA1F62" w:rsidR="66CE72AA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1DC5527C">
        <w:rPr>
          <w:rFonts w:ascii="Calibri" w:hAnsi="Calibri" w:eastAsia="Calibri" w:cs="Calibri"/>
          <w:sz w:val="24"/>
          <w:szCs w:val="24"/>
        </w:rPr>
        <w:t xml:space="preserve">for support staff who work closely with pupils </w:t>
      </w:r>
      <w:r w:rsidRPr="69DA1F62" w:rsidR="676BFCDD">
        <w:rPr>
          <w:rFonts w:ascii="Calibri" w:hAnsi="Calibri" w:eastAsia="Calibri" w:cs="Calibri"/>
          <w:sz w:val="24"/>
          <w:szCs w:val="24"/>
        </w:rPr>
        <w:t>on a daily</w:t>
      </w:r>
      <w:r w:rsidRPr="69DA1F62" w:rsidR="1DC5527C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56D38365">
        <w:rPr>
          <w:rFonts w:ascii="Calibri" w:hAnsi="Calibri" w:eastAsia="Calibri" w:cs="Calibri"/>
          <w:sz w:val="24"/>
          <w:szCs w:val="24"/>
        </w:rPr>
        <w:t>basis</w:t>
      </w:r>
      <w:r w:rsidRPr="69DA1F62" w:rsidR="56D38365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1DC5527C">
        <w:rPr>
          <w:rFonts w:ascii="Calibri" w:hAnsi="Calibri" w:eastAsia="Calibri" w:cs="Calibri"/>
          <w:sz w:val="24"/>
          <w:szCs w:val="24"/>
        </w:rPr>
        <w:t xml:space="preserve">and often play </w:t>
      </w:r>
      <w:r w:rsidRPr="69DA1F62" w:rsidR="1DC5527C">
        <w:rPr>
          <w:rFonts w:ascii="Calibri" w:hAnsi="Calibri" w:eastAsia="Calibri" w:cs="Calibri"/>
          <w:sz w:val="24"/>
          <w:szCs w:val="24"/>
        </w:rPr>
        <w:t>an important role</w:t>
      </w:r>
      <w:r w:rsidRPr="69DA1F62" w:rsidR="1DC5527C">
        <w:rPr>
          <w:rFonts w:ascii="Calibri" w:hAnsi="Calibri" w:eastAsia="Calibri" w:cs="Calibri"/>
          <w:sz w:val="24"/>
          <w:szCs w:val="24"/>
        </w:rPr>
        <w:t xml:space="preserve"> in supporting </w:t>
      </w:r>
      <w:r w:rsidRPr="69DA1F62" w:rsidR="28DC1995">
        <w:rPr>
          <w:rFonts w:ascii="Calibri" w:hAnsi="Calibri" w:eastAsia="Calibri" w:cs="Calibri"/>
          <w:sz w:val="24"/>
          <w:szCs w:val="24"/>
        </w:rPr>
        <w:t>children's emotional wellbeing as well as their learning.</w:t>
      </w:r>
    </w:p>
    <w:p w:rsidR="28DC1995" w:rsidP="69DA1F62" w:rsidRDefault="28DC1995" w14:paraId="430953A9" w14:textId="6F6CF21D">
      <w:pPr>
        <w:rPr>
          <w:rFonts w:ascii="Calibri" w:hAnsi="Calibri" w:eastAsia="Calibri" w:cs="Calibri"/>
          <w:sz w:val="24"/>
          <w:szCs w:val="24"/>
        </w:rPr>
      </w:pPr>
      <w:r w:rsidRPr="69DA1F62" w:rsidR="28DC1995">
        <w:rPr>
          <w:rFonts w:ascii="Calibri" w:hAnsi="Calibri" w:eastAsia="Calibri" w:cs="Calibri"/>
          <w:sz w:val="24"/>
          <w:szCs w:val="24"/>
        </w:rPr>
        <w:t>Another important humanistic theorist whose work supports the role of TAs and LSAs is Abraham Maslow. Maslow</w:t>
      </w:r>
      <w:r w:rsidRPr="69DA1F62" w:rsidR="2F5C3427">
        <w:rPr>
          <w:rFonts w:ascii="Calibri" w:hAnsi="Calibri" w:eastAsia="Calibri" w:cs="Calibri"/>
          <w:sz w:val="24"/>
          <w:szCs w:val="24"/>
        </w:rPr>
        <w:t xml:space="preserve"> developed the Hierarchy of Needs, which suggests that children must have their basic needs met before</w:t>
      </w:r>
      <w:r w:rsidRPr="69DA1F62" w:rsidR="2E57A1BA">
        <w:rPr>
          <w:rFonts w:ascii="Calibri" w:hAnsi="Calibri" w:eastAsia="Calibri" w:cs="Calibri"/>
          <w:sz w:val="24"/>
          <w:szCs w:val="24"/>
        </w:rPr>
        <w:t xml:space="preserve"> they can focus on learning and personal growth (Maslow 1954). </w:t>
      </w:r>
      <w:r w:rsidRPr="69DA1F62" w:rsidR="004F3D45">
        <w:rPr>
          <w:rFonts w:ascii="Calibri" w:hAnsi="Calibri" w:eastAsia="Calibri" w:cs="Calibri"/>
          <w:sz w:val="24"/>
          <w:szCs w:val="24"/>
        </w:rPr>
        <w:t>These needs include physical needs such as food and place to rest, as well as emotional needs like saf</w:t>
      </w:r>
      <w:r w:rsidRPr="69DA1F62" w:rsidR="5C17EF55">
        <w:rPr>
          <w:rFonts w:ascii="Calibri" w:hAnsi="Calibri" w:eastAsia="Calibri" w:cs="Calibri"/>
          <w:sz w:val="24"/>
          <w:szCs w:val="24"/>
        </w:rPr>
        <w:t xml:space="preserve">ety, belonging and self-esteem. In school environments, if a child is feeling anxious, </w:t>
      </w:r>
      <w:r w:rsidRPr="69DA1F62" w:rsidR="059C7503">
        <w:rPr>
          <w:rFonts w:ascii="Calibri" w:hAnsi="Calibri" w:eastAsia="Calibri" w:cs="Calibri"/>
          <w:sz w:val="24"/>
          <w:szCs w:val="24"/>
        </w:rPr>
        <w:t>excluded</w:t>
      </w:r>
      <w:r w:rsidRPr="69DA1F62" w:rsidR="059C7503">
        <w:rPr>
          <w:rFonts w:ascii="Calibri" w:hAnsi="Calibri" w:eastAsia="Calibri" w:cs="Calibri"/>
          <w:sz w:val="24"/>
          <w:szCs w:val="24"/>
        </w:rPr>
        <w:t xml:space="preserve"> or unsafe, it </w:t>
      </w:r>
      <w:r w:rsidRPr="69DA1F62" w:rsidR="564C1933">
        <w:rPr>
          <w:rFonts w:ascii="Calibri" w:hAnsi="Calibri" w:eastAsia="Calibri" w:cs="Calibri"/>
          <w:sz w:val="24"/>
          <w:szCs w:val="24"/>
        </w:rPr>
        <w:t>c</w:t>
      </w:r>
      <w:r w:rsidRPr="69DA1F62" w:rsidR="059C7503">
        <w:rPr>
          <w:rFonts w:ascii="Calibri" w:hAnsi="Calibri" w:eastAsia="Calibri" w:cs="Calibri"/>
          <w:sz w:val="24"/>
          <w:szCs w:val="24"/>
        </w:rPr>
        <w:t>an be difficult for them to concen</w:t>
      </w:r>
      <w:r w:rsidRPr="69DA1F62" w:rsidR="0545F00D">
        <w:rPr>
          <w:rFonts w:ascii="Calibri" w:hAnsi="Calibri" w:eastAsia="Calibri" w:cs="Calibri"/>
          <w:sz w:val="24"/>
          <w:szCs w:val="24"/>
        </w:rPr>
        <w:t>trate or engage fully in lessons.</w:t>
      </w:r>
    </w:p>
    <w:p w:rsidR="1845570F" w:rsidP="69DA1F62" w:rsidRDefault="1845570F" w14:paraId="2F0723D2" w14:textId="05A05626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DA1F62" w:rsidR="1845570F">
        <w:rPr>
          <w:rFonts w:ascii="Calibri" w:hAnsi="Calibri" w:eastAsia="Calibri" w:cs="Calibri"/>
          <w:sz w:val="24"/>
          <w:szCs w:val="24"/>
        </w:rPr>
        <w:t xml:space="preserve">TAs and LSAs often play </w:t>
      </w:r>
      <w:r w:rsidRPr="69DA1F62" w:rsidR="1845570F">
        <w:rPr>
          <w:rFonts w:ascii="Calibri" w:hAnsi="Calibri" w:eastAsia="Calibri" w:cs="Calibri"/>
          <w:sz w:val="24"/>
          <w:szCs w:val="24"/>
        </w:rPr>
        <w:t>an important role</w:t>
      </w:r>
      <w:r w:rsidRPr="69DA1F62" w:rsidR="1845570F">
        <w:rPr>
          <w:rFonts w:ascii="Calibri" w:hAnsi="Calibri" w:eastAsia="Calibri" w:cs="Calibri"/>
          <w:sz w:val="24"/>
          <w:szCs w:val="24"/>
        </w:rPr>
        <w:t xml:space="preserve"> in helping pupils meet their needs within the classroom. This may inc</w:t>
      </w:r>
      <w:r w:rsidRPr="69DA1F62" w:rsidR="66D42ACF">
        <w:rPr>
          <w:rFonts w:ascii="Calibri" w:hAnsi="Calibri" w:eastAsia="Calibri" w:cs="Calibri"/>
          <w:sz w:val="24"/>
          <w:szCs w:val="24"/>
        </w:rPr>
        <w:t xml:space="preserve">lude offering reassurance to anxious children, helping them feel </w:t>
      </w:r>
      <w:r w:rsidRPr="69DA1F62" w:rsidR="2C574518">
        <w:rPr>
          <w:rFonts w:ascii="Calibri" w:hAnsi="Calibri" w:eastAsia="Calibri" w:cs="Calibri"/>
          <w:sz w:val="24"/>
          <w:szCs w:val="24"/>
        </w:rPr>
        <w:t>included</w:t>
      </w:r>
      <w:r w:rsidRPr="69DA1F62" w:rsidR="66D42ACF">
        <w:rPr>
          <w:rFonts w:ascii="Calibri" w:hAnsi="Calibri" w:eastAsia="Calibri" w:cs="Calibri"/>
          <w:sz w:val="24"/>
          <w:szCs w:val="24"/>
        </w:rPr>
        <w:t xml:space="preserve"> during group activities,</w:t>
      </w:r>
      <w:r w:rsidRPr="69DA1F62" w:rsidR="6C47F10E">
        <w:rPr>
          <w:rFonts w:ascii="Calibri" w:hAnsi="Calibri" w:eastAsia="Calibri" w:cs="Calibri"/>
          <w:sz w:val="24"/>
          <w:szCs w:val="24"/>
        </w:rPr>
        <w:t xml:space="preserve"> or providing praise and encouragement to build confidence. Support s</w:t>
      </w:r>
      <w:r w:rsidRPr="69DA1F62" w:rsidR="67772790">
        <w:rPr>
          <w:rFonts w:ascii="Calibri" w:hAnsi="Calibri" w:eastAsia="Calibri" w:cs="Calibri"/>
          <w:sz w:val="24"/>
          <w:szCs w:val="24"/>
        </w:rPr>
        <w:t xml:space="preserve">taff by also notice when a child is tired, upset or withdrawn and can respond by offering extra support or alerting the </w:t>
      </w:r>
      <w:r w:rsidRPr="69DA1F62" w:rsidR="70950CC3">
        <w:rPr>
          <w:rFonts w:ascii="Calibri" w:hAnsi="Calibri" w:eastAsia="Calibri" w:cs="Calibri"/>
          <w:sz w:val="24"/>
          <w:szCs w:val="24"/>
        </w:rPr>
        <w:t xml:space="preserve">teacher when necessary. When pupils feel secure, </w:t>
      </w:r>
      <w:r w:rsidRPr="69DA1F62" w:rsidR="70950CC3">
        <w:rPr>
          <w:rFonts w:ascii="Calibri" w:hAnsi="Calibri" w:eastAsia="Calibri" w:cs="Calibri"/>
          <w:sz w:val="24"/>
          <w:szCs w:val="24"/>
        </w:rPr>
        <w:t>supported</w:t>
      </w:r>
      <w:r w:rsidRPr="69DA1F62" w:rsidR="70950CC3">
        <w:rPr>
          <w:rFonts w:ascii="Calibri" w:hAnsi="Calibri" w:eastAsia="Calibri" w:cs="Calibri"/>
          <w:sz w:val="24"/>
          <w:szCs w:val="24"/>
        </w:rPr>
        <w:t xml:space="preserve"> and</w:t>
      </w:r>
      <w:r w:rsidRPr="69DA1F62" w:rsidR="70950CC3">
        <w:rPr>
          <w:rFonts w:ascii="Calibri" w:hAnsi="Calibri" w:eastAsia="Calibri" w:cs="Calibri"/>
          <w:sz w:val="24"/>
          <w:szCs w:val="24"/>
        </w:rPr>
        <w:t xml:space="preserve"> valued the are more likely to</w:t>
      </w:r>
      <w:r w:rsidRPr="69DA1F62" w:rsidR="1A6F9B65">
        <w:rPr>
          <w:rFonts w:ascii="Calibri" w:hAnsi="Calibri" w:eastAsia="Calibri" w:cs="Calibri"/>
          <w:sz w:val="24"/>
          <w:szCs w:val="24"/>
        </w:rPr>
        <w:t xml:space="preserve"> feel motivated and ready to learn. Maslow’s theory highlights the importance of emotional and social support in education a</w:t>
      </w:r>
      <w:r w:rsidRPr="69DA1F62" w:rsidR="2C506668">
        <w:rPr>
          <w:rFonts w:ascii="Calibri" w:hAnsi="Calibri" w:eastAsia="Calibri" w:cs="Calibri"/>
          <w:sz w:val="24"/>
          <w:szCs w:val="24"/>
        </w:rPr>
        <w:t>nd helps explain why the role of TAs and LSAs is so important in supporting both pupils’ wellbeing and academ</w:t>
      </w:r>
      <w:r w:rsidRPr="69DA1F62" w:rsidR="4D67E8B9">
        <w:rPr>
          <w:rFonts w:ascii="Calibri" w:hAnsi="Calibri" w:eastAsia="Calibri" w:cs="Calibri"/>
          <w:sz w:val="24"/>
          <w:szCs w:val="24"/>
        </w:rPr>
        <w:t xml:space="preserve">ic progress. </w:t>
      </w:r>
    </w:p>
    <w:p w:rsidR="4D67E8B9" w:rsidP="69DA1F62" w:rsidRDefault="4D67E8B9" w14:paraId="4842924B" w14:textId="6C470F27">
      <w:pPr>
        <w:rPr>
          <w:rFonts w:ascii="Calibri" w:hAnsi="Calibri" w:eastAsia="Calibri" w:cs="Calibri"/>
          <w:sz w:val="24"/>
          <w:szCs w:val="24"/>
        </w:rPr>
      </w:pPr>
      <w:r w:rsidRPr="69DA1F62" w:rsidR="4D67E8B9">
        <w:rPr>
          <w:rFonts w:ascii="Calibri" w:hAnsi="Calibri" w:eastAsia="Calibri" w:cs="Calibri"/>
          <w:sz w:val="24"/>
          <w:szCs w:val="24"/>
        </w:rPr>
        <w:t xml:space="preserve">Gestalt therapy is another humanistic approach that can be linked to supporting children in school settings. This </w:t>
      </w:r>
      <w:r w:rsidRPr="69DA1F62" w:rsidR="1085CC11">
        <w:rPr>
          <w:rFonts w:ascii="Calibri" w:hAnsi="Calibri" w:eastAsia="Calibri" w:cs="Calibri"/>
          <w:sz w:val="24"/>
          <w:szCs w:val="24"/>
        </w:rPr>
        <w:t>approach focuses on helping</w:t>
      </w:r>
      <w:r w:rsidRPr="69DA1F62" w:rsidR="1A6F9B65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1983BDCA">
        <w:rPr>
          <w:rFonts w:ascii="Calibri" w:hAnsi="Calibri" w:eastAsia="Calibri" w:cs="Calibri"/>
          <w:sz w:val="24"/>
          <w:szCs w:val="24"/>
        </w:rPr>
        <w:t xml:space="preserve">children become more aware or their thoughts, </w:t>
      </w:r>
      <w:r w:rsidRPr="69DA1F62" w:rsidR="1983BDCA">
        <w:rPr>
          <w:rFonts w:ascii="Calibri" w:hAnsi="Calibri" w:eastAsia="Calibri" w:cs="Calibri"/>
          <w:sz w:val="24"/>
          <w:szCs w:val="24"/>
        </w:rPr>
        <w:t>feelings</w:t>
      </w:r>
      <w:r w:rsidRPr="69DA1F62" w:rsidR="1983BDCA">
        <w:rPr>
          <w:rFonts w:ascii="Calibri" w:hAnsi="Calibri" w:eastAsia="Calibri" w:cs="Calibri"/>
          <w:sz w:val="24"/>
          <w:szCs w:val="24"/>
        </w:rPr>
        <w:t xml:space="preserve"> and behaviours in the present moment</w:t>
      </w:r>
      <w:r w:rsidRPr="69DA1F62" w:rsidR="69453A9A">
        <w:rPr>
          <w:rFonts w:ascii="Calibri" w:hAnsi="Calibri" w:eastAsia="Calibri" w:cs="Calibri"/>
          <w:sz w:val="24"/>
          <w:szCs w:val="24"/>
        </w:rPr>
        <w:t xml:space="preserve"> (Perls,1969). Gestalt therapy encou</w:t>
      </w:r>
      <w:r w:rsidRPr="69DA1F62" w:rsidR="6ED5CF82">
        <w:rPr>
          <w:rFonts w:ascii="Calibri" w:hAnsi="Calibri" w:eastAsia="Calibri" w:cs="Calibri"/>
          <w:sz w:val="24"/>
          <w:szCs w:val="24"/>
        </w:rPr>
        <w:t>rages people to understand how their emotions influence the way they act, rather than ignoring or suppr</w:t>
      </w:r>
      <w:r w:rsidRPr="69DA1F62" w:rsidR="52A8F91B">
        <w:rPr>
          <w:rFonts w:ascii="Calibri" w:hAnsi="Calibri" w:eastAsia="Calibri" w:cs="Calibri"/>
          <w:sz w:val="24"/>
          <w:szCs w:val="24"/>
        </w:rPr>
        <w:t xml:space="preserve">essing their feelings. In schools, this approach can be particularly useful for pupils who struggle to manage their </w:t>
      </w:r>
      <w:r w:rsidRPr="69DA1F62" w:rsidR="10EDA57C">
        <w:rPr>
          <w:rFonts w:ascii="Calibri" w:hAnsi="Calibri" w:eastAsia="Calibri" w:cs="Calibri"/>
          <w:sz w:val="24"/>
          <w:szCs w:val="24"/>
        </w:rPr>
        <w:t>emotions</w:t>
      </w:r>
      <w:r w:rsidRPr="69DA1F62" w:rsidR="52A8F91B">
        <w:rPr>
          <w:rFonts w:ascii="Calibri" w:hAnsi="Calibri" w:eastAsia="Calibri" w:cs="Calibri"/>
          <w:sz w:val="24"/>
          <w:szCs w:val="24"/>
        </w:rPr>
        <w:t xml:space="preserve"> or b</w:t>
      </w:r>
      <w:r w:rsidRPr="69DA1F62" w:rsidR="71868CA5">
        <w:rPr>
          <w:rFonts w:ascii="Calibri" w:hAnsi="Calibri" w:eastAsia="Calibri" w:cs="Calibri"/>
          <w:sz w:val="24"/>
          <w:szCs w:val="24"/>
        </w:rPr>
        <w:t>ehaviour</w:t>
      </w:r>
      <w:r w:rsidRPr="69DA1F62" w:rsidR="3E566CEC">
        <w:rPr>
          <w:rFonts w:ascii="Calibri" w:hAnsi="Calibri" w:eastAsia="Calibri" w:cs="Calibri"/>
          <w:sz w:val="24"/>
          <w:szCs w:val="24"/>
        </w:rPr>
        <w:t>, as it helps them develop a better understanding of themselves.</w:t>
      </w:r>
    </w:p>
    <w:p w:rsidR="3E566CEC" w:rsidP="69DA1F62" w:rsidRDefault="3E566CEC" w14:paraId="71E5BCE9" w14:textId="2DF4BCE2">
      <w:pPr>
        <w:rPr>
          <w:rFonts w:ascii="Calibri" w:hAnsi="Calibri" w:eastAsia="Calibri" w:cs="Calibri"/>
          <w:sz w:val="24"/>
          <w:szCs w:val="24"/>
        </w:rPr>
      </w:pPr>
      <w:r w:rsidRPr="69DA1F62" w:rsidR="3E566CEC">
        <w:rPr>
          <w:rFonts w:ascii="Calibri" w:hAnsi="Calibri" w:eastAsia="Calibri" w:cs="Calibri"/>
          <w:sz w:val="24"/>
          <w:szCs w:val="24"/>
        </w:rPr>
        <w:t>For TAs and LSAs, Gestalt ideas can be applied in simple</w:t>
      </w:r>
      <w:r w:rsidRPr="69DA1F62" w:rsidR="52A8F91B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07C65DF2">
        <w:rPr>
          <w:rFonts w:ascii="Calibri" w:hAnsi="Calibri" w:eastAsia="Calibri" w:cs="Calibri"/>
          <w:sz w:val="24"/>
          <w:szCs w:val="24"/>
        </w:rPr>
        <w:t>and practical ways during everyday interactions with pupils. Support staff may help children talk about how they are feeling</w:t>
      </w:r>
      <w:r w:rsidRPr="69DA1F62" w:rsidR="6FCBFA4C">
        <w:rPr>
          <w:rFonts w:ascii="Calibri" w:hAnsi="Calibri" w:eastAsia="Calibri" w:cs="Calibri"/>
          <w:sz w:val="24"/>
          <w:szCs w:val="24"/>
        </w:rPr>
        <w:t xml:space="preserve">, </w:t>
      </w:r>
      <w:r w:rsidRPr="69DA1F62" w:rsidR="6FCBFA4C">
        <w:rPr>
          <w:rFonts w:ascii="Calibri" w:hAnsi="Calibri" w:eastAsia="Calibri" w:cs="Calibri"/>
          <w:sz w:val="24"/>
          <w:szCs w:val="24"/>
        </w:rPr>
        <w:t>identify</w:t>
      </w:r>
      <w:r w:rsidRPr="69DA1F62" w:rsidR="6FCBFA4C">
        <w:rPr>
          <w:rFonts w:ascii="Calibri" w:hAnsi="Calibri" w:eastAsia="Calibri" w:cs="Calibri"/>
          <w:sz w:val="24"/>
          <w:szCs w:val="24"/>
        </w:rPr>
        <w:t xml:space="preserve"> emotions such as anger or </w:t>
      </w:r>
      <w:r w:rsidRPr="69DA1F62" w:rsidR="60D8B9D6">
        <w:rPr>
          <w:rFonts w:ascii="Calibri" w:hAnsi="Calibri" w:eastAsia="Calibri" w:cs="Calibri"/>
          <w:sz w:val="24"/>
          <w:szCs w:val="24"/>
        </w:rPr>
        <w:t>frustration</w:t>
      </w:r>
      <w:r w:rsidRPr="69DA1F62" w:rsidR="6FCBFA4C">
        <w:rPr>
          <w:rFonts w:ascii="Calibri" w:hAnsi="Calibri" w:eastAsia="Calibri" w:cs="Calibri"/>
          <w:sz w:val="24"/>
          <w:szCs w:val="24"/>
        </w:rPr>
        <w:t>, and reflect on what might</w:t>
      </w:r>
      <w:r w:rsidRPr="69DA1F62" w:rsidR="590437EB">
        <w:rPr>
          <w:rFonts w:ascii="Calibri" w:hAnsi="Calibri" w:eastAsia="Calibri" w:cs="Calibri"/>
          <w:sz w:val="24"/>
          <w:szCs w:val="24"/>
        </w:rPr>
        <w:t xml:space="preserve"> have caused these feelings.</w:t>
      </w:r>
      <w:r w:rsidRPr="69DA1F62" w:rsidR="4E17599B">
        <w:rPr>
          <w:rFonts w:ascii="Calibri" w:hAnsi="Calibri" w:eastAsia="Calibri" w:cs="Calibri"/>
          <w:sz w:val="24"/>
          <w:szCs w:val="24"/>
        </w:rPr>
        <w:t xml:space="preserve"> This can be done through calm conversations, asking open questions or encouraging pupils</w:t>
      </w:r>
      <w:r w:rsidRPr="69DA1F62" w:rsidR="5855B096">
        <w:rPr>
          <w:rFonts w:ascii="Calibri" w:hAnsi="Calibri" w:eastAsia="Calibri" w:cs="Calibri"/>
          <w:sz w:val="24"/>
          <w:szCs w:val="24"/>
        </w:rPr>
        <w:t xml:space="preserve"> to pause and think before they react. By helping children more aware of their feelings, TAs and LSAs can sup</w:t>
      </w:r>
      <w:r w:rsidRPr="69DA1F62" w:rsidR="70A63C84">
        <w:rPr>
          <w:rFonts w:ascii="Calibri" w:hAnsi="Calibri" w:eastAsia="Calibri" w:cs="Calibri"/>
          <w:sz w:val="24"/>
          <w:szCs w:val="24"/>
        </w:rPr>
        <w:t>p</w:t>
      </w:r>
      <w:r w:rsidRPr="69DA1F62" w:rsidR="5855B096">
        <w:rPr>
          <w:rFonts w:ascii="Calibri" w:hAnsi="Calibri" w:eastAsia="Calibri" w:cs="Calibri"/>
          <w:sz w:val="24"/>
          <w:szCs w:val="24"/>
        </w:rPr>
        <w:t xml:space="preserve">ort </w:t>
      </w:r>
      <w:r w:rsidRPr="69DA1F62" w:rsidR="5778DF70">
        <w:rPr>
          <w:rFonts w:ascii="Calibri" w:hAnsi="Calibri" w:eastAsia="Calibri" w:cs="Calibri"/>
          <w:sz w:val="24"/>
          <w:szCs w:val="24"/>
        </w:rPr>
        <w:t xml:space="preserve">pupils in taking responsibility for their behaviour. Overall, </w:t>
      </w:r>
      <w:r w:rsidRPr="69DA1F62" w:rsidR="0B4D64BC">
        <w:rPr>
          <w:rFonts w:ascii="Calibri" w:hAnsi="Calibri" w:eastAsia="Calibri" w:cs="Calibri"/>
          <w:sz w:val="24"/>
          <w:szCs w:val="24"/>
        </w:rPr>
        <w:t>Gestalt</w:t>
      </w:r>
      <w:r w:rsidRPr="69DA1F62" w:rsidR="5778DF70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320D97EC">
        <w:rPr>
          <w:rFonts w:ascii="Calibri" w:hAnsi="Calibri" w:eastAsia="Calibri" w:cs="Calibri"/>
          <w:sz w:val="24"/>
          <w:szCs w:val="24"/>
        </w:rPr>
        <w:t>therapy</w:t>
      </w:r>
      <w:r w:rsidRPr="69DA1F62" w:rsidR="7BAA2B69">
        <w:rPr>
          <w:rFonts w:ascii="Calibri" w:hAnsi="Calibri" w:eastAsia="Calibri" w:cs="Calibri"/>
          <w:sz w:val="24"/>
          <w:szCs w:val="24"/>
        </w:rPr>
        <w:t xml:space="preserve"> highlights the importance of emotional awareness and personal responsibility in learning. </w:t>
      </w:r>
      <w:r w:rsidRPr="69DA1F62" w:rsidR="2AFB5BD7">
        <w:rPr>
          <w:rFonts w:ascii="Calibri" w:hAnsi="Calibri" w:eastAsia="Calibri" w:cs="Calibri"/>
          <w:sz w:val="24"/>
          <w:szCs w:val="24"/>
        </w:rPr>
        <w:t xml:space="preserve">When pupils understand their feelings and </w:t>
      </w:r>
      <w:r w:rsidRPr="69DA1F62" w:rsidR="2AFB5BD7">
        <w:rPr>
          <w:rFonts w:ascii="Calibri" w:hAnsi="Calibri" w:eastAsia="Calibri" w:cs="Calibri"/>
          <w:sz w:val="24"/>
          <w:szCs w:val="24"/>
        </w:rPr>
        <w:t>how these</w:t>
      </w:r>
      <w:r w:rsidRPr="69DA1F62" w:rsidR="2AFB5BD7">
        <w:rPr>
          <w:rFonts w:ascii="Calibri" w:hAnsi="Calibri" w:eastAsia="Calibri" w:cs="Calibri"/>
          <w:sz w:val="24"/>
          <w:szCs w:val="24"/>
        </w:rPr>
        <w:t xml:space="preserve"> affect their actions, they are more likely to manage </w:t>
      </w:r>
      <w:r w:rsidRPr="69DA1F62" w:rsidR="4E68E391">
        <w:rPr>
          <w:rFonts w:ascii="Calibri" w:hAnsi="Calibri" w:eastAsia="Calibri" w:cs="Calibri"/>
          <w:sz w:val="24"/>
          <w:szCs w:val="24"/>
        </w:rPr>
        <w:t>challenges</w:t>
      </w:r>
      <w:r w:rsidRPr="69DA1F62" w:rsidR="2AFB5BD7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69CFED3A">
        <w:rPr>
          <w:rFonts w:ascii="Calibri" w:hAnsi="Calibri" w:eastAsia="Calibri" w:cs="Calibri"/>
          <w:sz w:val="24"/>
          <w:szCs w:val="24"/>
        </w:rPr>
        <w:t>in a more positive way</w:t>
      </w:r>
      <w:r w:rsidRPr="69DA1F62" w:rsidR="0CB27A85">
        <w:rPr>
          <w:rFonts w:ascii="Calibri" w:hAnsi="Calibri" w:eastAsia="Calibri" w:cs="Calibri"/>
          <w:sz w:val="24"/>
          <w:szCs w:val="24"/>
        </w:rPr>
        <w:t>.</w:t>
      </w:r>
    </w:p>
    <w:p w:rsidR="0CB27A85" w:rsidP="69DA1F62" w:rsidRDefault="0CB27A85" w14:paraId="77119100" w14:textId="00EE06C1">
      <w:pPr>
        <w:rPr>
          <w:rFonts w:ascii="Calibri" w:hAnsi="Calibri" w:eastAsia="Calibri" w:cs="Calibri"/>
          <w:sz w:val="24"/>
          <w:szCs w:val="24"/>
        </w:rPr>
      </w:pPr>
      <w:r w:rsidRPr="69DA1F62" w:rsidR="0CB27A85">
        <w:rPr>
          <w:rFonts w:ascii="Calibri" w:hAnsi="Calibri" w:eastAsia="Calibri" w:cs="Calibri"/>
          <w:sz w:val="24"/>
          <w:szCs w:val="24"/>
        </w:rPr>
        <w:t>While humanistic approaches offer many benefits</w:t>
      </w:r>
      <w:r w:rsidRPr="69DA1F62" w:rsidR="358F566F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0CB27A85">
        <w:rPr>
          <w:rFonts w:ascii="Calibri" w:hAnsi="Calibri" w:eastAsia="Calibri" w:cs="Calibri"/>
          <w:sz w:val="24"/>
          <w:szCs w:val="24"/>
        </w:rPr>
        <w:t xml:space="preserve">for supporting pupils in schools, it is also important to consider some </w:t>
      </w:r>
      <w:r w:rsidRPr="69DA1F62" w:rsidR="2DB066B3">
        <w:rPr>
          <w:rFonts w:ascii="Calibri" w:hAnsi="Calibri" w:eastAsia="Calibri" w:cs="Calibri"/>
          <w:sz w:val="24"/>
          <w:szCs w:val="24"/>
        </w:rPr>
        <w:t xml:space="preserve">limitations when applying these theories in education settings. Schools are structured environments with rules, </w:t>
      </w:r>
      <w:r w:rsidRPr="69DA1F62" w:rsidR="356B0638">
        <w:rPr>
          <w:rFonts w:ascii="Calibri" w:hAnsi="Calibri" w:eastAsia="Calibri" w:cs="Calibri"/>
          <w:sz w:val="24"/>
          <w:szCs w:val="24"/>
        </w:rPr>
        <w:t>routines</w:t>
      </w:r>
      <w:r w:rsidRPr="69DA1F62" w:rsidR="2DB066B3">
        <w:rPr>
          <w:rFonts w:ascii="Calibri" w:hAnsi="Calibri" w:eastAsia="Calibri" w:cs="Calibri"/>
          <w:sz w:val="24"/>
          <w:szCs w:val="24"/>
        </w:rPr>
        <w:t xml:space="preserve"> and learning</w:t>
      </w:r>
      <w:r w:rsidRPr="69DA1F62" w:rsidR="79C959B8">
        <w:rPr>
          <w:rFonts w:ascii="Calibri" w:hAnsi="Calibri" w:eastAsia="Calibri" w:cs="Calibri"/>
          <w:sz w:val="24"/>
          <w:szCs w:val="24"/>
        </w:rPr>
        <w:t xml:space="preserve"> targets that must</w:t>
      </w:r>
      <w:r w:rsidRPr="69DA1F62" w:rsidR="541925AD">
        <w:rPr>
          <w:rFonts w:ascii="Calibri" w:hAnsi="Calibri" w:eastAsia="Calibri" w:cs="Calibri"/>
          <w:sz w:val="24"/>
          <w:szCs w:val="24"/>
        </w:rPr>
        <w:t xml:space="preserve"> be</w:t>
      </w:r>
      <w:r w:rsidRPr="69DA1F62" w:rsidR="79C959B8">
        <w:rPr>
          <w:rFonts w:ascii="Calibri" w:hAnsi="Calibri" w:eastAsia="Calibri" w:cs="Calibri"/>
          <w:sz w:val="24"/>
          <w:szCs w:val="24"/>
        </w:rPr>
        <w:t xml:space="preserve"> follow</w:t>
      </w:r>
      <w:r w:rsidRPr="69DA1F62" w:rsidR="745C6EA1">
        <w:rPr>
          <w:rFonts w:ascii="Calibri" w:hAnsi="Calibri" w:eastAsia="Calibri" w:cs="Calibri"/>
          <w:sz w:val="24"/>
          <w:szCs w:val="24"/>
        </w:rPr>
        <w:t>ed. Rogers’ person-</w:t>
      </w:r>
      <w:r w:rsidRPr="69DA1F62" w:rsidR="616A203D">
        <w:rPr>
          <w:rFonts w:ascii="Calibri" w:hAnsi="Calibri" w:eastAsia="Calibri" w:cs="Calibri"/>
          <w:sz w:val="24"/>
          <w:szCs w:val="24"/>
        </w:rPr>
        <w:t>centred approach focuses on allowing</w:t>
      </w:r>
      <w:r w:rsidRPr="69DA1F62" w:rsidR="147E00AA">
        <w:rPr>
          <w:rFonts w:ascii="Calibri" w:hAnsi="Calibri" w:eastAsia="Calibri" w:cs="Calibri"/>
          <w:sz w:val="24"/>
          <w:szCs w:val="24"/>
        </w:rPr>
        <w:t xml:space="preserve"> children to develop at their own pace, which may not always align with curriculum </w:t>
      </w:r>
      <w:r w:rsidRPr="69DA1F62" w:rsidR="426C4FDD">
        <w:rPr>
          <w:rFonts w:ascii="Calibri" w:hAnsi="Calibri" w:eastAsia="Calibri" w:cs="Calibri"/>
          <w:sz w:val="24"/>
          <w:szCs w:val="24"/>
        </w:rPr>
        <w:t>demands or behaviour policies. As a result</w:t>
      </w:r>
      <w:r w:rsidRPr="69DA1F62" w:rsidR="0D0476F5">
        <w:rPr>
          <w:rFonts w:ascii="Calibri" w:hAnsi="Calibri" w:eastAsia="Calibri" w:cs="Calibri"/>
          <w:sz w:val="24"/>
          <w:szCs w:val="24"/>
        </w:rPr>
        <w:t xml:space="preserve">, TAs and LSAs must balance empathy and unconditional positive regard with </w:t>
      </w:r>
      <w:r w:rsidRPr="69DA1F62" w:rsidR="0D0476F5">
        <w:rPr>
          <w:rFonts w:ascii="Calibri" w:hAnsi="Calibri" w:eastAsia="Calibri" w:cs="Calibri"/>
          <w:sz w:val="24"/>
          <w:szCs w:val="24"/>
        </w:rPr>
        <w:t>maintaining</w:t>
      </w:r>
      <w:r w:rsidRPr="69DA1F62" w:rsidR="0D0476F5">
        <w:rPr>
          <w:rFonts w:ascii="Calibri" w:hAnsi="Calibri" w:eastAsia="Calibri" w:cs="Calibri"/>
          <w:sz w:val="24"/>
          <w:szCs w:val="24"/>
        </w:rPr>
        <w:t xml:space="preserve"> boundaries and support</w:t>
      </w:r>
      <w:r w:rsidRPr="69DA1F62" w:rsidR="1ACBBC8C">
        <w:rPr>
          <w:rFonts w:ascii="Calibri" w:hAnsi="Calibri" w:eastAsia="Calibri" w:cs="Calibri"/>
          <w:sz w:val="24"/>
          <w:szCs w:val="24"/>
        </w:rPr>
        <w:t>ing classroom expectations.</w:t>
      </w:r>
    </w:p>
    <w:p w:rsidR="1373813C" w:rsidP="69DA1F62" w:rsidRDefault="1373813C" w14:paraId="48BCB141" w14:textId="4B4BE86A">
      <w:pPr>
        <w:rPr>
          <w:rFonts w:ascii="Calibri" w:hAnsi="Calibri" w:eastAsia="Calibri" w:cs="Calibri"/>
          <w:sz w:val="24"/>
          <w:szCs w:val="24"/>
        </w:rPr>
      </w:pPr>
      <w:r w:rsidRPr="69DA1F62" w:rsidR="1373813C">
        <w:rPr>
          <w:rFonts w:ascii="Calibri" w:hAnsi="Calibri" w:eastAsia="Calibri" w:cs="Calibri"/>
          <w:sz w:val="24"/>
          <w:szCs w:val="24"/>
        </w:rPr>
        <w:t>In addition, not all pupils may respond positively to a purely humanistic approach. Some children, particularly</w:t>
      </w:r>
      <w:r w:rsidRPr="69DA1F62" w:rsidR="25EEFF12">
        <w:rPr>
          <w:rFonts w:ascii="Calibri" w:hAnsi="Calibri" w:eastAsia="Calibri" w:cs="Calibri"/>
          <w:sz w:val="24"/>
          <w:szCs w:val="24"/>
        </w:rPr>
        <w:t xml:space="preserve"> those with behavioural difficulties or </w:t>
      </w:r>
      <w:r w:rsidRPr="69DA1F62" w:rsidR="25EEFF12">
        <w:rPr>
          <w:rFonts w:ascii="Calibri" w:hAnsi="Calibri" w:eastAsia="Calibri" w:cs="Calibri"/>
          <w:sz w:val="24"/>
          <w:szCs w:val="24"/>
        </w:rPr>
        <w:t>additional</w:t>
      </w:r>
      <w:r w:rsidRPr="69DA1F62" w:rsidR="25EEFF12">
        <w:rPr>
          <w:rFonts w:ascii="Calibri" w:hAnsi="Calibri" w:eastAsia="Calibri" w:cs="Calibri"/>
          <w:sz w:val="24"/>
          <w:szCs w:val="24"/>
        </w:rPr>
        <w:t xml:space="preserve"> learning needs, may require more structured </w:t>
      </w:r>
      <w:r w:rsidRPr="69DA1F62" w:rsidR="114E1ABA">
        <w:rPr>
          <w:rFonts w:ascii="Calibri" w:hAnsi="Calibri" w:eastAsia="Calibri" w:cs="Calibri"/>
          <w:sz w:val="24"/>
          <w:szCs w:val="24"/>
        </w:rPr>
        <w:t xml:space="preserve">guidance alongside emotional support. In these situations, TAs and LSAs may need to combine humanistic </w:t>
      </w:r>
      <w:r w:rsidRPr="69DA1F62" w:rsidR="5E4A220E">
        <w:rPr>
          <w:rFonts w:ascii="Calibri" w:hAnsi="Calibri" w:eastAsia="Calibri" w:cs="Calibri"/>
          <w:sz w:val="24"/>
          <w:szCs w:val="24"/>
        </w:rPr>
        <w:t>approaches with strategies, such as beh</w:t>
      </w:r>
      <w:r w:rsidRPr="69DA1F62" w:rsidR="07310E79">
        <w:rPr>
          <w:rFonts w:ascii="Calibri" w:hAnsi="Calibri" w:eastAsia="Calibri" w:cs="Calibri"/>
          <w:sz w:val="24"/>
          <w:szCs w:val="24"/>
        </w:rPr>
        <w:t>aviour management</w:t>
      </w:r>
      <w:r w:rsidRPr="69DA1F62" w:rsidR="50EF1D05">
        <w:rPr>
          <w:rFonts w:ascii="Calibri" w:hAnsi="Calibri" w:eastAsia="Calibri" w:cs="Calibri"/>
          <w:sz w:val="24"/>
          <w:szCs w:val="24"/>
        </w:rPr>
        <w:t xml:space="preserve"> techniques or clear instructions from the teacher. De</w:t>
      </w:r>
      <w:r w:rsidRPr="69DA1F62" w:rsidR="6A85AAFB">
        <w:rPr>
          <w:rFonts w:ascii="Calibri" w:hAnsi="Calibri" w:eastAsia="Calibri" w:cs="Calibri"/>
          <w:sz w:val="24"/>
          <w:szCs w:val="24"/>
        </w:rPr>
        <w:t>spite these challenges, humanistic theorie</w:t>
      </w:r>
      <w:r w:rsidRPr="69DA1F62" w:rsidR="652516B7">
        <w:rPr>
          <w:rFonts w:ascii="Calibri" w:hAnsi="Calibri" w:eastAsia="Calibri" w:cs="Calibri"/>
          <w:sz w:val="24"/>
          <w:szCs w:val="24"/>
        </w:rPr>
        <w:t xml:space="preserve">s </w:t>
      </w:r>
      <w:r w:rsidRPr="69DA1F62" w:rsidR="652516B7">
        <w:rPr>
          <w:rFonts w:ascii="Calibri" w:hAnsi="Calibri" w:eastAsia="Calibri" w:cs="Calibri"/>
          <w:sz w:val="24"/>
          <w:szCs w:val="24"/>
        </w:rPr>
        <w:t>remain</w:t>
      </w:r>
      <w:r w:rsidRPr="69DA1F62" w:rsidR="652516B7">
        <w:rPr>
          <w:rFonts w:ascii="Calibri" w:hAnsi="Calibri" w:eastAsia="Calibri" w:cs="Calibri"/>
          <w:sz w:val="24"/>
          <w:szCs w:val="24"/>
        </w:rPr>
        <w:t xml:space="preserve"> highly valuable when used flexibly. For example, a TA supporting a child with low reading confi</w:t>
      </w:r>
      <w:r w:rsidRPr="69DA1F62" w:rsidR="5F6D711A">
        <w:rPr>
          <w:rFonts w:ascii="Calibri" w:hAnsi="Calibri" w:eastAsia="Calibri" w:cs="Calibri"/>
          <w:sz w:val="24"/>
          <w:szCs w:val="24"/>
        </w:rPr>
        <w:t xml:space="preserve">dence may use Rogers’ principle to create a calm, supportive environment, helping the child feel less </w:t>
      </w:r>
      <w:r w:rsidRPr="69DA1F62" w:rsidR="5DCA10CF">
        <w:rPr>
          <w:rFonts w:ascii="Calibri" w:hAnsi="Calibri" w:eastAsia="Calibri" w:cs="Calibri"/>
          <w:sz w:val="24"/>
          <w:szCs w:val="24"/>
        </w:rPr>
        <w:t>anxious</w:t>
      </w:r>
      <w:r w:rsidRPr="69DA1F62" w:rsidR="5F6D711A">
        <w:rPr>
          <w:rFonts w:ascii="Calibri" w:hAnsi="Calibri" w:eastAsia="Calibri" w:cs="Calibri"/>
          <w:sz w:val="24"/>
          <w:szCs w:val="24"/>
        </w:rPr>
        <w:t xml:space="preserve"> and more willi</w:t>
      </w:r>
      <w:r w:rsidRPr="69DA1F62" w:rsidR="39EFDB50">
        <w:rPr>
          <w:rFonts w:ascii="Calibri" w:hAnsi="Calibri" w:eastAsia="Calibri" w:cs="Calibri"/>
          <w:sz w:val="24"/>
          <w:szCs w:val="24"/>
        </w:rPr>
        <w:t>ng to participate</w:t>
      </w:r>
      <w:r w:rsidRPr="69DA1F62" w:rsidR="5AB83EE1">
        <w:rPr>
          <w:rFonts w:ascii="Calibri" w:hAnsi="Calibri" w:eastAsia="Calibri" w:cs="Calibri"/>
          <w:sz w:val="24"/>
          <w:szCs w:val="24"/>
        </w:rPr>
        <w:t xml:space="preserve">, </w:t>
      </w:r>
      <w:r w:rsidRPr="69DA1F62" w:rsidR="48CF968E">
        <w:rPr>
          <w:rFonts w:ascii="Calibri" w:hAnsi="Calibri" w:eastAsia="Calibri" w:cs="Calibri"/>
          <w:sz w:val="24"/>
          <w:szCs w:val="24"/>
        </w:rPr>
        <w:t xml:space="preserve">Similarly, Maslow’s Hierarchy of Needs can help support staff </w:t>
      </w:r>
      <w:r w:rsidRPr="69DA1F62" w:rsidR="0E926B65">
        <w:rPr>
          <w:rFonts w:ascii="Calibri" w:hAnsi="Calibri" w:eastAsia="Calibri" w:cs="Calibri"/>
          <w:sz w:val="24"/>
          <w:szCs w:val="24"/>
        </w:rPr>
        <w:t>recognise</w:t>
      </w:r>
      <w:r w:rsidRPr="69DA1F62" w:rsidR="48CF968E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7CD77440">
        <w:rPr>
          <w:rFonts w:ascii="Calibri" w:hAnsi="Calibri" w:eastAsia="Calibri" w:cs="Calibri"/>
          <w:sz w:val="24"/>
          <w:szCs w:val="24"/>
        </w:rPr>
        <w:t>when emotional needs, such as feeling excluded by peers, are affecting a pupil</w:t>
      </w:r>
      <w:r w:rsidRPr="69DA1F62" w:rsidR="0CF364CA">
        <w:rPr>
          <w:rFonts w:ascii="Calibri" w:hAnsi="Calibri" w:eastAsia="Calibri" w:cs="Calibri"/>
          <w:sz w:val="24"/>
          <w:szCs w:val="24"/>
        </w:rPr>
        <w:t>’</w:t>
      </w:r>
      <w:r w:rsidRPr="69DA1F62" w:rsidR="7CD77440">
        <w:rPr>
          <w:rFonts w:ascii="Calibri" w:hAnsi="Calibri" w:eastAsia="Calibri" w:cs="Calibri"/>
          <w:sz w:val="24"/>
          <w:szCs w:val="24"/>
        </w:rPr>
        <w:t xml:space="preserve">s </w:t>
      </w:r>
      <w:r w:rsidRPr="69DA1F62" w:rsidR="7CD77440">
        <w:rPr>
          <w:rFonts w:ascii="Calibri" w:hAnsi="Calibri" w:eastAsia="Calibri" w:cs="Calibri"/>
          <w:sz w:val="24"/>
          <w:szCs w:val="24"/>
        </w:rPr>
        <w:t>learni</w:t>
      </w:r>
      <w:r w:rsidRPr="69DA1F62" w:rsidR="09AC35ED">
        <w:rPr>
          <w:rFonts w:ascii="Calibri" w:hAnsi="Calibri" w:eastAsia="Calibri" w:cs="Calibri"/>
          <w:sz w:val="24"/>
          <w:szCs w:val="24"/>
        </w:rPr>
        <w:t xml:space="preserve">ng </w:t>
      </w:r>
    </w:p>
    <w:p w:rsidR="7CD77440" w:rsidP="69DA1F62" w:rsidRDefault="7CD77440" w14:paraId="3277C401" w14:textId="0B3998B9">
      <w:pPr>
        <w:rPr>
          <w:rFonts w:ascii="Calibri" w:hAnsi="Calibri" w:eastAsia="Calibri" w:cs="Calibri"/>
          <w:sz w:val="24"/>
          <w:szCs w:val="24"/>
        </w:rPr>
      </w:pPr>
      <w:r w:rsidRPr="69DA1F62" w:rsidR="7CD77440">
        <w:rPr>
          <w:rFonts w:ascii="Calibri" w:hAnsi="Calibri" w:eastAsia="Calibri" w:cs="Calibri"/>
          <w:sz w:val="24"/>
          <w:szCs w:val="24"/>
        </w:rPr>
        <w:t>In conclusion, humanistic theories help t</w:t>
      </w:r>
      <w:r w:rsidRPr="69DA1F62" w:rsidR="3ED5EFE7">
        <w:rPr>
          <w:rFonts w:ascii="Calibri" w:hAnsi="Calibri" w:eastAsia="Calibri" w:cs="Calibri"/>
          <w:sz w:val="24"/>
          <w:szCs w:val="24"/>
        </w:rPr>
        <w:t>o explain why emotional support and positive relationships are so important in schools. The idea of Carl Rogers, A</w:t>
      </w:r>
      <w:r w:rsidRPr="69DA1F62" w:rsidR="6D9C840D">
        <w:rPr>
          <w:rFonts w:ascii="Calibri" w:hAnsi="Calibri" w:eastAsia="Calibri" w:cs="Calibri"/>
          <w:sz w:val="24"/>
          <w:szCs w:val="24"/>
        </w:rPr>
        <w:t xml:space="preserve">braham Maslow, and Gestalt therapy show that children learn best when they feel safe, </w:t>
      </w:r>
      <w:r w:rsidRPr="69DA1F62" w:rsidR="6D9C840D">
        <w:rPr>
          <w:rFonts w:ascii="Calibri" w:hAnsi="Calibri" w:eastAsia="Calibri" w:cs="Calibri"/>
          <w:sz w:val="24"/>
          <w:szCs w:val="24"/>
        </w:rPr>
        <w:t>understood</w:t>
      </w:r>
      <w:r w:rsidRPr="69DA1F62" w:rsidR="6D9C840D">
        <w:rPr>
          <w:rFonts w:ascii="Calibri" w:hAnsi="Calibri" w:eastAsia="Calibri" w:cs="Calibri"/>
          <w:sz w:val="24"/>
          <w:szCs w:val="24"/>
        </w:rPr>
        <w:t xml:space="preserve"> and valued. </w:t>
      </w:r>
      <w:r w:rsidRPr="69DA1F62" w:rsidR="4A4F7824">
        <w:rPr>
          <w:rFonts w:ascii="Calibri" w:hAnsi="Calibri" w:eastAsia="Calibri" w:cs="Calibri"/>
          <w:sz w:val="24"/>
          <w:szCs w:val="24"/>
        </w:rPr>
        <w:t xml:space="preserve">Rogers’ person – centred approach highlights the importance </w:t>
      </w:r>
      <w:r w:rsidRPr="69DA1F62" w:rsidR="250ECCA7">
        <w:rPr>
          <w:rFonts w:ascii="Calibri" w:hAnsi="Calibri" w:eastAsia="Calibri" w:cs="Calibri"/>
          <w:sz w:val="24"/>
          <w:szCs w:val="24"/>
        </w:rPr>
        <w:t>of empathy, acceptance, and trust, which are key aspects of the role of T</w:t>
      </w:r>
      <w:r w:rsidRPr="69DA1F62" w:rsidR="4038501C">
        <w:rPr>
          <w:rFonts w:ascii="Calibri" w:hAnsi="Calibri" w:eastAsia="Calibri" w:cs="Calibri"/>
          <w:sz w:val="24"/>
          <w:szCs w:val="24"/>
        </w:rPr>
        <w:t>As and LSAs who work closely with pupils every day. When childr</w:t>
      </w:r>
      <w:r w:rsidRPr="69DA1F62" w:rsidR="51803D72">
        <w:rPr>
          <w:rFonts w:ascii="Calibri" w:hAnsi="Calibri" w:eastAsia="Calibri" w:cs="Calibri"/>
          <w:sz w:val="24"/>
          <w:szCs w:val="24"/>
        </w:rPr>
        <w:t>en feel listened to and supported, they are more likely to feel confident and en</w:t>
      </w:r>
      <w:r w:rsidRPr="69DA1F62" w:rsidR="05D9A40F">
        <w:rPr>
          <w:rFonts w:ascii="Calibri" w:hAnsi="Calibri" w:eastAsia="Calibri" w:cs="Calibri"/>
          <w:sz w:val="24"/>
          <w:szCs w:val="24"/>
        </w:rPr>
        <w:t>gage in their</w:t>
      </w:r>
      <w:r w:rsidRPr="69DA1F62" w:rsidR="14EAF2F7">
        <w:rPr>
          <w:rFonts w:ascii="Calibri" w:hAnsi="Calibri" w:eastAsia="Calibri" w:cs="Calibri"/>
          <w:sz w:val="24"/>
          <w:szCs w:val="24"/>
        </w:rPr>
        <w:t xml:space="preserve"> learning.</w:t>
      </w:r>
    </w:p>
    <w:p w:rsidR="14EAF2F7" w:rsidP="69DA1F62" w:rsidRDefault="14EAF2F7" w14:paraId="674CAF7F" w14:textId="57606F85">
      <w:pPr>
        <w:rPr>
          <w:rFonts w:ascii="Calibri" w:hAnsi="Calibri" w:eastAsia="Calibri" w:cs="Calibri"/>
          <w:sz w:val="24"/>
          <w:szCs w:val="24"/>
        </w:rPr>
      </w:pPr>
      <w:r w:rsidRPr="69DA1F62" w:rsidR="14EAF2F7">
        <w:rPr>
          <w:rFonts w:ascii="Calibri" w:hAnsi="Calibri" w:eastAsia="Calibri" w:cs="Calibri"/>
          <w:sz w:val="24"/>
          <w:szCs w:val="24"/>
        </w:rPr>
        <w:t xml:space="preserve">Maslow’s Hierarchy of Needs </w:t>
      </w:r>
      <w:r w:rsidRPr="69DA1F62" w:rsidR="14EAF2F7">
        <w:rPr>
          <w:rFonts w:ascii="Calibri" w:hAnsi="Calibri" w:eastAsia="Calibri" w:cs="Calibri"/>
          <w:sz w:val="24"/>
          <w:szCs w:val="24"/>
        </w:rPr>
        <w:t>demonstrate</w:t>
      </w:r>
      <w:r w:rsidRPr="69DA1F62" w:rsidR="14EAF2F7">
        <w:rPr>
          <w:rFonts w:ascii="Calibri" w:hAnsi="Calibri" w:eastAsia="Calibri" w:cs="Calibri"/>
          <w:sz w:val="24"/>
          <w:szCs w:val="24"/>
        </w:rPr>
        <w:t xml:space="preserve"> that children must have their basic </w:t>
      </w:r>
      <w:r w:rsidRPr="69DA1F62" w:rsidR="577B3718">
        <w:rPr>
          <w:rFonts w:ascii="Calibri" w:hAnsi="Calibri" w:eastAsia="Calibri" w:cs="Calibri"/>
          <w:sz w:val="24"/>
          <w:szCs w:val="24"/>
        </w:rPr>
        <w:t>emotional and social needs met before they can focus fully on schoolwork. TAs and LSAs often support</w:t>
      </w:r>
      <w:r w:rsidRPr="69DA1F62" w:rsidR="4EB2E18B">
        <w:rPr>
          <w:rFonts w:ascii="Calibri" w:hAnsi="Calibri" w:eastAsia="Calibri" w:cs="Calibri"/>
          <w:sz w:val="24"/>
          <w:szCs w:val="24"/>
        </w:rPr>
        <w:t xml:space="preserve"> pupils who struggle with confidence, behaviour or emotional regulations, and their role in offering reassurance and </w:t>
      </w:r>
      <w:r w:rsidRPr="69DA1F62" w:rsidR="7F6B54E2">
        <w:rPr>
          <w:rFonts w:ascii="Calibri" w:hAnsi="Calibri" w:eastAsia="Calibri" w:cs="Calibri"/>
          <w:sz w:val="24"/>
          <w:szCs w:val="24"/>
        </w:rPr>
        <w:t>encouragement can make a significant difference. Gestalt therapy further supports this by encou</w:t>
      </w:r>
      <w:r w:rsidRPr="69DA1F62" w:rsidR="4E56ED12">
        <w:rPr>
          <w:rFonts w:ascii="Calibri" w:hAnsi="Calibri" w:eastAsia="Calibri" w:cs="Calibri"/>
          <w:sz w:val="24"/>
          <w:szCs w:val="24"/>
        </w:rPr>
        <w:t xml:space="preserve">raging pupils to become more </w:t>
      </w:r>
      <w:r w:rsidRPr="69DA1F62" w:rsidR="26117F03">
        <w:rPr>
          <w:rFonts w:ascii="Calibri" w:hAnsi="Calibri" w:eastAsia="Calibri" w:cs="Calibri"/>
          <w:sz w:val="24"/>
          <w:szCs w:val="24"/>
        </w:rPr>
        <w:t xml:space="preserve">aware of their feeling and how </w:t>
      </w:r>
      <w:r w:rsidRPr="69DA1F62" w:rsidR="0974A937">
        <w:rPr>
          <w:rFonts w:ascii="Calibri" w:hAnsi="Calibri" w:eastAsia="Calibri" w:cs="Calibri"/>
          <w:sz w:val="24"/>
          <w:szCs w:val="24"/>
        </w:rPr>
        <w:t>this influence</w:t>
      </w:r>
      <w:r w:rsidRPr="69DA1F62" w:rsidR="14EAF2F7">
        <w:rPr>
          <w:rFonts w:ascii="Calibri" w:hAnsi="Calibri" w:eastAsia="Calibri" w:cs="Calibri"/>
          <w:sz w:val="24"/>
          <w:szCs w:val="24"/>
        </w:rPr>
        <w:t xml:space="preserve"> </w:t>
      </w:r>
      <w:r w:rsidRPr="69DA1F62" w:rsidR="2EF38632">
        <w:rPr>
          <w:rFonts w:ascii="Calibri" w:hAnsi="Calibri" w:eastAsia="Calibri" w:cs="Calibri"/>
          <w:sz w:val="24"/>
          <w:szCs w:val="24"/>
        </w:rPr>
        <w:t>be</w:t>
      </w:r>
      <w:r w:rsidRPr="69DA1F62" w:rsidR="7F65B327">
        <w:rPr>
          <w:rFonts w:ascii="Calibri" w:hAnsi="Calibri" w:eastAsia="Calibri" w:cs="Calibri"/>
          <w:sz w:val="24"/>
          <w:szCs w:val="24"/>
        </w:rPr>
        <w:t>haviour, helping to develop</w:t>
      </w:r>
      <w:r w:rsidRPr="69DA1F62" w:rsidR="75BF3862">
        <w:rPr>
          <w:rFonts w:ascii="Calibri" w:hAnsi="Calibri" w:eastAsia="Calibri" w:cs="Calibri"/>
          <w:sz w:val="24"/>
          <w:szCs w:val="24"/>
        </w:rPr>
        <w:t xml:space="preserve"> better self- </w:t>
      </w:r>
      <w:r w:rsidRPr="69DA1F62" w:rsidR="75BF3862">
        <w:rPr>
          <w:rFonts w:ascii="Calibri" w:hAnsi="Calibri" w:eastAsia="Calibri" w:cs="Calibri"/>
          <w:sz w:val="24"/>
          <w:szCs w:val="24"/>
        </w:rPr>
        <w:t xml:space="preserve">control </w:t>
      </w:r>
      <w:r w:rsidRPr="69DA1F62" w:rsidR="3DB9A298">
        <w:rPr>
          <w:rFonts w:ascii="Calibri" w:hAnsi="Calibri" w:eastAsia="Calibri" w:cs="Calibri"/>
          <w:sz w:val="24"/>
          <w:szCs w:val="24"/>
        </w:rPr>
        <w:t>and</w:t>
      </w:r>
      <w:r w:rsidRPr="69DA1F62" w:rsidR="3DB9A298">
        <w:rPr>
          <w:rFonts w:ascii="Calibri" w:hAnsi="Calibri" w:eastAsia="Calibri" w:cs="Calibri"/>
          <w:sz w:val="24"/>
          <w:szCs w:val="24"/>
        </w:rPr>
        <w:t xml:space="preserve"> emotional understanding.</w:t>
      </w:r>
      <w:r w:rsidRPr="69DA1F62" w:rsidR="05D9A40F">
        <w:rPr>
          <w:rFonts w:ascii="Calibri" w:hAnsi="Calibri" w:eastAsia="Calibri" w:cs="Calibri"/>
          <w:sz w:val="24"/>
          <w:szCs w:val="24"/>
        </w:rPr>
        <w:t xml:space="preserve"> </w:t>
      </w:r>
    </w:p>
    <w:p w:rsidR="646EFB6B" w:rsidP="69DA1F62" w:rsidRDefault="646EFB6B" w14:paraId="56216DCD" w14:textId="724EAB81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69DA1F62" w:rsidR="646EFB6B">
        <w:rPr>
          <w:rFonts w:ascii="Calibri" w:hAnsi="Calibri" w:eastAsia="Calibri" w:cs="Calibri"/>
          <w:sz w:val="24"/>
          <w:szCs w:val="24"/>
        </w:rPr>
        <w:t>Overall, these humanistic approaches focus on supporting the wh</w:t>
      </w:r>
      <w:r w:rsidRPr="69DA1F62" w:rsidR="273B61F6">
        <w:rPr>
          <w:rFonts w:ascii="Calibri" w:hAnsi="Calibri" w:eastAsia="Calibri" w:cs="Calibri"/>
          <w:sz w:val="24"/>
          <w:szCs w:val="24"/>
        </w:rPr>
        <w:t>ole childr</w:t>
      </w:r>
      <w:r w:rsidRPr="69DA1F62" w:rsidR="318A6D2B">
        <w:rPr>
          <w:rFonts w:ascii="Calibri" w:hAnsi="Calibri" w:eastAsia="Calibri" w:cs="Calibri"/>
          <w:sz w:val="24"/>
          <w:szCs w:val="24"/>
        </w:rPr>
        <w:t xml:space="preserve">en </w:t>
      </w:r>
      <w:r w:rsidRPr="69DA1F62" w:rsidR="273B61F6">
        <w:rPr>
          <w:rFonts w:ascii="Calibri" w:hAnsi="Calibri" w:eastAsia="Calibri" w:cs="Calibri"/>
          <w:sz w:val="24"/>
          <w:szCs w:val="24"/>
        </w:rPr>
        <w:t>rather than</w:t>
      </w:r>
      <w:r w:rsidRPr="69DA1F62" w:rsidR="1F1CFBFA">
        <w:rPr>
          <w:rFonts w:ascii="Calibri" w:hAnsi="Calibri" w:eastAsia="Calibri" w:cs="Calibri"/>
          <w:sz w:val="24"/>
          <w:szCs w:val="24"/>
        </w:rPr>
        <w:t xml:space="preserve"> just academic achievement. They highlight how emotional wellbeing self- confidence and positive relationships</w:t>
      </w:r>
      <w:r w:rsidRPr="69DA1F62" w:rsidR="60038FDE">
        <w:rPr>
          <w:rFonts w:ascii="Calibri" w:hAnsi="Calibri" w:eastAsia="Calibri" w:cs="Calibri"/>
          <w:sz w:val="24"/>
          <w:szCs w:val="24"/>
        </w:rPr>
        <w:t xml:space="preserve"> play a vital role in learning. By applying these approaches alongside clear structure</w:t>
      </w:r>
      <w:r w:rsidRPr="69DA1F62" w:rsidR="03DAFA07">
        <w:rPr>
          <w:rFonts w:ascii="Calibri" w:hAnsi="Calibri" w:eastAsia="Calibri" w:cs="Calibri"/>
          <w:sz w:val="24"/>
          <w:szCs w:val="24"/>
        </w:rPr>
        <w:t xml:space="preserve"> and guidance, TAs and LSAs can help create a positive and supportive </w:t>
      </w:r>
      <w:r w:rsidRPr="69DA1F62" w:rsidR="28ADCDD8">
        <w:rPr>
          <w:rFonts w:ascii="Calibri" w:hAnsi="Calibri" w:eastAsia="Calibri" w:cs="Calibri"/>
          <w:sz w:val="24"/>
          <w:szCs w:val="24"/>
        </w:rPr>
        <w:t xml:space="preserve">learning </w:t>
      </w:r>
      <w:r w:rsidRPr="69DA1F62" w:rsidR="28ADCDD8">
        <w:rPr>
          <w:rFonts w:ascii="Calibri" w:hAnsi="Calibri" w:eastAsia="Calibri" w:cs="Calibri"/>
          <w:sz w:val="24"/>
          <w:szCs w:val="24"/>
        </w:rPr>
        <w:t>environment</w:t>
      </w:r>
      <w:r w:rsidRPr="69DA1F62" w:rsidR="28ADCDD8">
        <w:rPr>
          <w:rFonts w:ascii="Calibri" w:hAnsi="Calibri" w:eastAsia="Calibri" w:cs="Calibri"/>
          <w:sz w:val="24"/>
          <w:szCs w:val="24"/>
        </w:rPr>
        <w:t xml:space="preserve"> where pupils feel valued and able to reach their full potential.</w:t>
      </w:r>
    </w:p>
    <w:p w:rsidR="69DA1F62" w:rsidP="69DA1F62" w:rsidRDefault="69DA1F62" w14:paraId="0BB58838" w14:textId="1C60BCD7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A1F62" w:rsidP="69DA1F62" w:rsidRDefault="69DA1F62" w14:paraId="24EF8FB3" w14:textId="31346784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A1F62" w:rsidP="69DA1F62" w:rsidRDefault="69DA1F62" w14:paraId="677F6EAF" w14:textId="0025D5ED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A1F62" w:rsidP="69DA1F62" w:rsidRDefault="69DA1F62" w14:paraId="3E80AFE3" w14:textId="20360F91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A1F62" w:rsidP="69DA1F62" w:rsidRDefault="69DA1F62" w14:paraId="6737FDE9" w14:textId="05AE18AA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A1F62" w:rsidP="69DA1F62" w:rsidRDefault="69DA1F62" w14:paraId="251E164B" w14:textId="6FBB5D2A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A1F62" w:rsidP="69DA1F62" w:rsidRDefault="69DA1F62" w14:paraId="2CE06D31" w14:textId="6447E19E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A1F62" w:rsidP="69DA1F62" w:rsidRDefault="69DA1F62" w14:paraId="7AB6F66B" w14:textId="551680D0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A1F62" w:rsidP="69DA1F62" w:rsidRDefault="69DA1F62" w14:paraId="0874E17C" w14:textId="4955AE61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A1F62" w:rsidP="69DA1F62" w:rsidRDefault="69DA1F62" w14:paraId="7737BC8A" w14:textId="329329F7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A1F62" w:rsidP="69DA1F62" w:rsidRDefault="69DA1F62" w14:paraId="7DC69213" w14:textId="3CA4D7BE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A1F62" w:rsidP="69DA1F62" w:rsidRDefault="69DA1F62" w14:paraId="36437F7D" w14:textId="53F11700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A1F62" w:rsidP="69DA1F62" w:rsidRDefault="69DA1F62" w14:paraId="105777B9" w14:textId="7934A76B">
      <w:pPr>
        <w:spacing w:before="120" w:beforeAutospacing="off" w:after="12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C554B1" w:rsidP="69DA1F62" w:rsidRDefault="4BC554B1" w14:paraId="2B449DCB" w14:textId="72BF52D3">
      <w:pPr>
        <w:pStyle w:val="Heading2"/>
        <w:spacing w:before="299" w:beforeAutospacing="off" w:after="299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69DA1F62" w:rsidR="4BC554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References</w:t>
      </w:r>
    </w:p>
    <w:p w:rsidR="4BC554B1" w:rsidP="69DA1F62" w:rsidRDefault="4BC554B1" w14:paraId="79541D94" w14:textId="1B3D8BDD">
      <w:pPr>
        <w:spacing w:before="240" w:beforeAutospacing="off" w:after="24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British Psychological Society (2023) </w:t>
      </w:r>
      <w:r w:rsidRPr="69DA1F62" w:rsidR="4BC554B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Humanistic psychology</w:t>
      </w:r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2698c84734684ebc">
        <w:r w:rsidRPr="69DA1F62" w:rsidR="4BC554B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https://www.bps.org.uk</w:t>
        </w:r>
      </w:hyperlink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10 December 2025).</w:t>
      </w:r>
    </w:p>
    <w:p w:rsidR="4BC554B1" w:rsidP="69DA1F62" w:rsidRDefault="4BC554B1" w14:paraId="601917A7" w14:textId="7E469F93">
      <w:pPr>
        <w:spacing w:before="240" w:beforeAutospacing="off" w:after="24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Maslow, A.H. (1954) </w:t>
      </w:r>
      <w:r w:rsidRPr="69DA1F62" w:rsidR="4BC554B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Motivation and personality</w:t>
      </w:r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>. New York: Harper and Row.</w:t>
      </w:r>
    </w:p>
    <w:p w:rsidR="4BC554B1" w:rsidP="69DA1F62" w:rsidRDefault="4BC554B1" w14:paraId="0E5FA191" w14:textId="7ABD3E3C">
      <w:pPr>
        <w:spacing w:before="240" w:beforeAutospacing="off" w:after="24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NHS (2023) </w:t>
      </w:r>
      <w:r w:rsidRPr="69DA1F62" w:rsidR="4BC554B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Children’s mental health</w:t>
      </w:r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97cc0c4fc0dc4a2c">
        <w:r w:rsidRPr="69DA1F62" w:rsidR="4BC554B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https://www.nhs.uk</w:t>
        </w:r>
      </w:hyperlink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12 December 2025).</w:t>
      </w:r>
    </w:p>
    <w:p w:rsidR="4BC554B1" w:rsidP="69DA1F62" w:rsidRDefault="4BC554B1" w14:paraId="79A3F97B" w14:textId="1BA43914">
      <w:pPr>
        <w:spacing w:before="240" w:beforeAutospacing="off" w:after="24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Perls, F.S. (1969) </w:t>
      </w:r>
      <w:r w:rsidRPr="69DA1F62" w:rsidR="4BC554B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Gestalt therapy verbatim</w:t>
      </w:r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>. Moab, Utah: Real People Press.</w:t>
      </w:r>
    </w:p>
    <w:p w:rsidR="4BC554B1" w:rsidP="69DA1F62" w:rsidRDefault="4BC554B1" w14:paraId="34C8E8D8" w14:textId="5C81FDC6">
      <w:pPr>
        <w:spacing w:before="240" w:beforeAutospacing="off" w:after="24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Rogers, C.R. (1951) </w:t>
      </w:r>
      <w:r w:rsidRPr="69DA1F62" w:rsidR="4BC554B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Client-</w:t>
      </w:r>
      <w:r w:rsidRPr="69DA1F62" w:rsidR="4BC554B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centered</w:t>
      </w:r>
      <w:r w:rsidRPr="69DA1F62" w:rsidR="4BC554B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therapy</w:t>
      </w:r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>. Boston: Houghton Mifflin.</w:t>
      </w:r>
    </w:p>
    <w:p w:rsidR="4BC554B1" w:rsidP="69DA1F62" w:rsidRDefault="4BC554B1" w14:paraId="6C707BBA" w14:textId="37EFCD93">
      <w:pPr>
        <w:spacing w:before="240" w:beforeAutospacing="off" w:after="24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Simply Psychology (2023) </w:t>
      </w:r>
      <w:r w:rsidRPr="69DA1F62" w:rsidR="4BC554B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Carl Rogers and person-centred therapy</w:t>
      </w:r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de32e39889234df3">
        <w:r w:rsidRPr="69DA1F62" w:rsidR="4BC554B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https://www.simplypsychology.org</w:t>
        </w:r>
      </w:hyperlink>
      <w:r w:rsidRPr="69DA1F62" w:rsidR="4BC554B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12 December 2025).</w:t>
      </w:r>
    </w:p>
    <w:p w:rsidR="69DA1F62" w:rsidP="69DA1F62" w:rsidRDefault="69DA1F62" w14:paraId="0A978558" w14:textId="6CBB24B5">
      <w:pPr>
        <w:pStyle w:val="Normal"/>
        <w:spacing w:before="120" w:beforeAutospacing="off" w:after="12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6f3ef550c364296"/>
      <w:footerReference w:type="default" r:id="R602c420823524e4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DA1F62" w:rsidTr="69DA1F62" w14:paraId="6C7765E5">
      <w:trPr>
        <w:trHeight w:val="300"/>
      </w:trPr>
      <w:tc>
        <w:tcPr>
          <w:tcW w:w="3005" w:type="dxa"/>
          <w:tcMar/>
        </w:tcPr>
        <w:p w:rsidR="69DA1F62" w:rsidP="69DA1F62" w:rsidRDefault="69DA1F62" w14:paraId="542C6CB8" w14:textId="76CD5A9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9DA1F62" w:rsidP="69DA1F62" w:rsidRDefault="69DA1F62" w14:paraId="73340C2E" w14:textId="2DD9769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9DA1F62" w:rsidP="69DA1F62" w:rsidRDefault="69DA1F62" w14:paraId="5E87715F" w14:textId="68C02E7E">
          <w:pPr>
            <w:pStyle w:val="Header"/>
            <w:bidi w:val="0"/>
            <w:ind w:right="-115"/>
            <w:jc w:val="right"/>
          </w:pPr>
        </w:p>
      </w:tc>
    </w:tr>
  </w:tbl>
  <w:p w:rsidR="69DA1F62" w:rsidP="69DA1F62" w:rsidRDefault="69DA1F62" w14:paraId="718CB928" w14:textId="31DCAFE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DA1F62" w:rsidTr="69DA1F62" w14:paraId="635BC249">
      <w:trPr>
        <w:trHeight w:val="300"/>
      </w:trPr>
      <w:tc>
        <w:tcPr>
          <w:tcW w:w="3005" w:type="dxa"/>
          <w:tcMar/>
        </w:tcPr>
        <w:p w:rsidR="69DA1F62" w:rsidP="69DA1F62" w:rsidRDefault="69DA1F62" w14:paraId="39795E16" w14:textId="30A0656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9DA1F62" w:rsidP="69DA1F62" w:rsidRDefault="69DA1F62" w14:paraId="1447F95E" w14:textId="7A984D7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9DA1F62" w:rsidP="69DA1F62" w:rsidRDefault="69DA1F62" w14:paraId="7E2B381C" w14:textId="4A8C054C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9DA1F62" w:rsidP="69DA1F62" w:rsidRDefault="69DA1F62" w14:paraId="76D79DEC" w14:textId="7A8C1CD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9BC551"/>
    <w:rsid w:val="004F3D45"/>
    <w:rsid w:val="009A8F51"/>
    <w:rsid w:val="01A1A7D6"/>
    <w:rsid w:val="01CE8F06"/>
    <w:rsid w:val="02C369C7"/>
    <w:rsid w:val="030630CD"/>
    <w:rsid w:val="03B9FEE0"/>
    <w:rsid w:val="03DAFA07"/>
    <w:rsid w:val="044156DE"/>
    <w:rsid w:val="047853A4"/>
    <w:rsid w:val="04A8CCC4"/>
    <w:rsid w:val="0545F00D"/>
    <w:rsid w:val="059C7503"/>
    <w:rsid w:val="05B2D3EA"/>
    <w:rsid w:val="05D9A40F"/>
    <w:rsid w:val="0677520D"/>
    <w:rsid w:val="0696A667"/>
    <w:rsid w:val="06D65CC3"/>
    <w:rsid w:val="06DCAE13"/>
    <w:rsid w:val="07259C33"/>
    <w:rsid w:val="07310E79"/>
    <w:rsid w:val="079E0A42"/>
    <w:rsid w:val="07C65DF2"/>
    <w:rsid w:val="08F98C9F"/>
    <w:rsid w:val="0974A937"/>
    <w:rsid w:val="09862C7B"/>
    <w:rsid w:val="098CD5C2"/>
    <w:rsid w:val="09AC35ED"/>
    <w:rsid w:val="09D95B30"/>
    <w:rsid w:val="0B4D64BC"/>
    <w:rsid w:val="0B8E0CF6"/>
    <w:rsid w:val="0B918997"/>
    <w:rsid w:val="0CB27A85"/>
    <w:rsid w:val="0CF364CA"/>
    <w:rsid w:val="0D0476F5"/>
    <w:rsid w:val="0E2EEBED"/>
    <w:rsid w:val="0E926B65"/>
    <w:rsid w:val="0F2C8A10"/>
    <w:rsid w:val="1085CC11"/>
    <w:rsid w:val="10EDA57C"/>
    <w:rsid w:val="11477160"/>
    <w:rsid w:val="114E1ABA"/>
    <w:rsid w:val="11765EC9"/>
    <w:rsid w:val="11F31080"/>
    <w:rsid w:val="1224B756"/>
    <w:rsid w:val="122AB9E4"/>
    <w:rsid w:val="12B97A78"/>
    <w:rsid w:val="1373813C"/>
    <w:rsid w:val="13B7C491"/>
    <w:rsid w:val="143C231B"/>
    <w:rsid w:val="1461A5C4"/>
    <w:rsid w:val="1467CC12"/>
    <w:rsid w:val="147E00AA"/>
    <w:rsid w:val="14D7D267"/>
    <w:rsid w:val="14EAF2F7"/>
    <w:rsid w:val="1517CCCD"/>
    <w:rsid w:val="1528550A"/>
    <w:rsid w:val="15C34499"/>
    <w:rsid w:val="16457A89"/>
    <w:rsid w:val="167086DA"/>
    <w:rsid w:val="16AE0F8E"/>
    <w:rsid w:val="16D4C154"/>
    <w:rsid w:val="175ED59E"/>
    <w:rsid w:val="181C29F0"/>
    <w:rsid w:val="1829037A"/>
    <w:rsid w:val="1845570F"/>
    <w:rsid w:val="18716506"/>
    <w:rsid w:val="187F251E"/>
    <w:rsid w:val="188A6851"/>
    <w:rsid w:val="19309BB4"/>
    <w:rsid w:val="1930F808"/>
    <w:rsid w:val="1944956E"/>
    <w:rsid w:val="1983BDCA"/>
    <w:rsid w:val="19B74AEC"/>
    <w:rsid w:val="1A6F9B65"/>
    <w:rsid w:val="1A78E240"/>
    <w:rsid w:val="1A7E35CF"/>
    <w:rsid w:val="1AA60C2D"/>
    <w:rsid w:val="1AAF49D4"/>
    <w:rsid w:val="1ACBBC8C"/>
    <w:rsid w:val="1C5FED6A"/>
    <w:rsid w:val="1C9190FC"/>
    <w:rsid w:val="1CBEB210"/>
    <w:rsid w:val="1D25CC16"/>
    <w:rsid w:val="1DC5527C"/>
    <w:rsid w:val="1F1CFBFA"/>
    <w:rsid w:val="1FA2C4B9"/>
    <w:rsid w:val="1FB75807"/>
    <w:rsid w:val="1FD9509A"/>
    <w:rsid w:val="1FF8823E"/>
    <w:rsid w:val="2032FCC9"/>
    <w:rsid w:val="2045B3D9"/>
    <w:rsid w:val="208263E2"/>
    <w:rsid w:val="237A2C0E"/>
    <w:rsid w:val="24693CE4"/>
    <w:rsid w:val="24747B4F"/>
    <w:rsid w:val="24B9537E"/>
    <w:rsid w:val="250ECCA7"/>
    <w:rsid w:val="2539510F"/>
    <w:rsid w:val="25B619FC"/>
    <w:rsid w:val="25D6F66F"/>
    <w:rsid w:val="25EEFF12"/>
    <w:rsid w:val="26117F03"/>
    <w:rsid w:val="265BEF3F"/>
    <w:rsid w:val="2739A965"/>
    <w:rsid w:val="273B61F6"/>
    <w:rsid w:val="27CA4721"/>
    <w:rsid w:val="27D76206"/>
    <w:rsid w:val="28ADCDD8"/>
    <w:rsid w:val="28DC1995"/>
    <w:rsid w:val="29F508CD"/>
    <w:rsid w:val="2A4F580C"/>
    <w:rsid w:val="2A6D7F05"/>
    <w:rsid w:val="2A7732CE"/>
    <w:rsid w:val="2A7D3DD1"/>
    <w:rsid w:val="2A983E38"/>
    <w:rsid w:val="2AFB5BD7"/>
    <w:rsid w:val="2AFF4E84"/>
    <w:rsid w:val="2C0A833B"/>
    <w:rsid w:val="2C506668"/>
    <w:rsid w:val="2C574518"/>
    <w:rsid w:val="2D7FA394"/>
    <w:rsid w:val="2DB066B3"/>
    <w:rsid w:val="2DD05ED8"/>
    <w:rsid w:val="2DD5EB5F"/>
    <w:rsid w:val="2E0A6505"/>
    <w:rsid w:val="2E57A1BA"/>
    <w:rsid w:val="2EF38632"/>
    <w:rsid w:val="2F12CBEA"/>
    <w:rsid w:val="2F1CBE70"/>
    <w:rsid w:val="2F5C3427"/>
    <w:rsid w:val="2F94C473"/>
    <w:rsid w:val="30616425"/>
    <w:rsid w:val="30EAA82C"/>
    <w:rsid w:val="318A6D2B"/>
    <w:rsid w:val="31F1A6ED"/>
    <w:rsid w:val="320D97EC"/>
    <w:rsid w:val="324BF011"/>
    <w:rsid w:val="32CADCE5"/>
    <w:rsid w:val="330FFB4B"/>
    <w:rsid w:val="33AF20E4"/>
    <w:rsid w:val="33BBEDB4"/>
    <w:rsid w:val="34CB6FED"/>
    <w:rsid w:val="356B0638"/>
    <w:rsid w:val="358F566F"/>
    <w:rsid w:val="3661043D"/>
    <w:rsid w:val="37DFF414"/>
    <w:rsid w:val="37E2357C"/>
    <w:rsid w:val="3825ACD3"/>
    <w:rsid w:val="388237AB"/>
    <w:rsid w:val="390F2081"/>
    <w:rsid w:val="39677305"/>
    <w:rsid w:val="3972EFB7"/>
    <w:rsid w:val="39EFDB50"/>
    <w:rsid w:val="3A0295BD"/>
    <w:rsid w:val="3A4FB9C4"/>
    <w:rsid w:val="3ABBCC82"/>
    <w:rsid w:val="3AFD9592"/>
    <w:rsid w:val="3B926E37"/>
    <w:rsid w:val="3CBEFD93"/>
    <w:rsid w:val="3D5784DE"/>
    <w:rsid w:val="3DB9A298"/>
    <w:rsid w:val="3DCE21ED"/>
    <w:rsid w:val="3E45E8C7"/>
    <w:rsid w:val="3E566CEC"/>
    <w:rsid w:val="3ED5EFE7"/>
    <w:rsid w:val="3F06DC60"/>
    <w:rsid w:val="3F296B0D"/>
    <w:rsid w:val="3FA3A4A4"/>
    <w:rsid w:val="3FBBCB19"/>
    <w:rsid w:val="3FDF644A"/>
    <w:rsid w:val="3FEABEA0"/>
    <w:rsid w:val="3FF5FD88"/>
    <w:rsid w:val="4038501C"/>
    <w:rsid w:val="40F601D7"/>
    <w:rsid w:val="411261B1"/>
    <w:rsid w:val="4134BACC"/>
    <w:rsid w:val="4162F6B5"/>
    <w:rsid w:val="41DB6B06"/>
    <w:rsid w:val="41E04797"/>
    <w:rsid w:val="426C4FDD"/>
    <w:rsid w:val="42A50BC9"/>
    <w:rsid w:val="42F51E3B"/>
    <w:rsid w:val="4341F322"/>
    <w:rsid w:val="43518915"/>
    <w:rsid w:val="4389AC60"/>
    <w:rsid w:val="4579E55E"/>
    <w:rsid w:val="466C7FFE"/>
    <w:rsid w:val="480EEEE3"/>
    <w:rsid w:val="48BCC5F1"/>
    <w:rsid w:val="48CF968E"/>
    <w:rsid w:val="491352D1"/>
    <w:rsid w:val="497B3250"/>
    <w:rsid w:val="49999E46"/>
    <w:rsid w:val="49CBE62D"/>
    <w:rsid w:val="49D07A24"/>
    <w:rsid w:val="4A4F7824"/>
    <w:rsid w:val="4A6AC0F7"/>
    <w:rsid w:val="4AA03A8C"/>
    <w:rsid w:val="4ADE69DA"/>
    <w:rsid w:val="4AE525D2"/>
    <w:rsid w:val="4BC554B1"/>
    <w:rsid w:val="4C22090F"/>
    <w:rsid w:val="4C469AA1"/>
    <w:rsid w:val="4CC4AB47"/>
    <w:rsid w:val="4D5BE7FF"/>
    <w:rsid w:val="4D67E8B9"/>
    <w:rsid w:val="4DC5159C"/>
    <w:rsid w:val="4DD661C8"/>
    <w:rsid w:val="4DF80992"/>
    <w:rsid w:val="4E17599B"/>
    <w:rsid w:val="4E56ED12"/>
    <w:rsid w:val="4E6017E3"/>
    <w:rsid w:val="4E68E391"/>
    <w:rsid w:val="4EACA308"/>
    <w:rsid w:val="4EB2E18B"/>
    <w:rsid w:val="4EF9CF2D"/>
    <w:rsid w:val="4F5A4AE8"/>
    <w:rsid w:val="4F737E1F"/>
    <w:rsid w:val="5020567F"/>
    <w:rsid w:val="50EF1D05"/>
    <w:rsid w:val="514C5A6F"/>
    <w:rsid w:val="51803D72"/>
    <w:rsid w:val="51854C58"/>
    <w:rsid w:val="52348F54"/>
    <w:rsid w:val="52A8F91B"/>
    <w:rsid w:val="52F7B327"/>
    <w:rsid w:val="5364FF17"/>
    <w:rsid w:val="53732ED4"/>
    <w:rsid w:val="53960A31"/>
    <w:rsid w:val="53F92282"/>
    <w:rsid w:val="540028E5"/>
    <w:rsid w:val="541925AD"/>
    <w:rsid w:val="555BBD7B"/>
    <w:rsid w:val="55A4B060"/>
    <w:rsid w:val="55AC844F"/>
    <w:rsid w:val="55F33C2A"/>
    <w:rsid w:val="560FAEFC"/>
    <w:rsid w:val="562B9C4A"/>
    <w:rsid w:val="564C1933"/>
    <w:rsid w:val="56D38365"/>
    <w:rsid w:val="56EB0684"/>
    <w:rsid w:val="56F643E0"/>
    <w:rsid w:val="5778DF70"/>
    <w:rsid w:val="577B3718"/>
    <w:rsid w:val="578CB887"/>
    <w:rsid w:val="57FF6056"/>
    <w:rsid w:val="5855B096"/>
    <w:rsid w:val="587BA114"/>
    <w:rsid w:val="58B03809"/>
    <w:rsid w:val="58CD0DFE"/>
    <w:rsid w:val="590437EB"/>
    <w:rsid w:val="5A7EEDA2"/>
    <w:rsid w:val="5A95DEB3"/>
    <w:rsid w:val="5AB83EE1"/>
    <w:rsid w:val="5B28D35F"/>
    <w:rsid w:val="5B49A529"/>
    <w:rsid w:val="5B94796A"/>
    <w:rsid w:val="5C17EF55"/>
    <w:rsid w:val="5C385E3D"/>
    <w:rsid w:val="5C5DC8B9"/>
    <w:rsid w:val="5D6B3495"/>
    <w:rsid w:val="5DCA10CF"/>
    <w:rsid w:val="5E4A220E"/>
    <w:rsid w:val="5E96605D"/>
    <w:rsid w:val="5EDBD9FC"/>
    <w:rsid w:val="5F6D711A"/>
    <w:rsid w:val="5F8FA9B4"/>
    <w:rsid w:val="5F9A6735"/>
    <w:rsid w:val="5FB29A8A"/>
    <w:rsid w:val="60038FDE"/>
    <w:rsid w:val="6058613D"/>
    <w:rsid w:val="606A3AF5"/>
    <w:rsid w:val="60D8B9D6"/>
    <w:rsid w:val="60F8909B"/>
    <w:rsid w:val="616A203D"/>
    <w:rsid w:val="61AED056"/>
    <w:rsid w:val="61C65718"/>
    <w:rsid w:val="62A81A79"/>
    <w:rsid w:val="631C39A2"/>
    <w:rsid w:val="63D632F0"/>
    <w:rsid w:val="64561F0E"/>
    <w:rsid w:val="646EFB6B"/>
    <w:rsid w:val="652516B7"/>
    <w:rsid w:val="6618ACDC"/>
    <w:rsid w:val="668B0A56"/>
    <w:rsid w:val="66AC52F0"/>
    <w:rsid w:val="66CE72AA"/>
    <w:rsid w:val="66D42ACF"/>
    <w:rsid w:val="66DEB6BB"/>
    <w:rsid w:val="670DF7AB"/>
    <w:rsid w:val="676BFCDD"/>
    <w:rsid w:val="67772790"/>
    <w:rsid w:val="6884ADB0"/>
    <w:rsid w:val="69453A9A"/>
    <w:rsid w:val="69CFED3A"/>
    <w:rsid w:val="69DA1F62"/>
    <w:rsid w:val="6A85AAFB"/>
    <w:rsid w:val="6AF74136"/>
    <w:rsid w:val="6B8633DF"/>
    <w:rsid w:val="6BCA0236"/>
    <w:rsid w:val="6BD911AC"/>
    <w:rsid w:val="6BD9401F"/>
    <w:rsid w:val="6BDEEA02"/>
    <w:rsid w:val="6C47F10E"/>
    <w:rsid w:val="6CB26AFB"/>
    <w:rsid w:val="6D6496F5"/>
    <w:rsid w:val="6D9C840D"/>
    <w:rsid w:val="6E1495C8"/>
    <w:rsid w:val="6E1D3711"/>
    <w:rsid w:val="6E5345C0"/>
    <w:rsid w:val="6E6AAE2C"/>
    <w:rsid w:val="6ED5CF82"/>
    <w:rsid w:val="6F62AF00"/>
    <w:rsid w:val="6FAB17B1"/>
    <w:rsid w:val="6FCBFA4C"/>
    <w:rsid w:val="70488292"/>
    <w:rsid w:val="70950CC3"/>
    <w:rsid w:val="7099CABF"/>
    <w:rsid w:val="70A63C84"/>
    <w:rsid w:val="70AF01D9"/>
    <w:rsid w:val="70C4DCBC"/>
    <w:rsid w:val="71868CA5"/>
    <w:rsid w:val="71E9F858"/>
    <w:rsid w:val="7202D2EA"/>
    <w:rsid w:val="72097F20"/>
    <w:rsid w:val="72546EE2"/>
    <w:rsid w:val="7276CFA1"/>
    <w:rsid w:val="72B2CCE9"/>
    <w:rsid w:val="72BDB98D"/>
    <w:rsid w:val="73FB7EDA"/>
    <w:rsid w:val="74498A1A"/>
    <w:rsid w:val="745C6EA1"/>
    <w:rsid w:val="74D03429"/>
    <w:rsid w:val="75BF3862"/>
    <w:rsid w:val="7646ADD0"/>
    <w:rsid w:val="769BC551"/>
    <w:rsid w:val="76AB80AD"/>
    <w:rsid w:val="783C03F2"/>
    <w:rsid w:val="78B460BD"/>
    <w:rsid w:val="7921F949"/>
    <w:rsid w:val="79561A13"/>
    <w:rsid w:val="79C959B8"/>
    <w:rsid w:val="7AB9C81A"/>
    <w:rsid w:val="7BAA2B69"/>
    <w:rsid w:val="7C6C2E11"/>
    <w:rsid w:val="7C74A69B"/>
    <w:rsid w:val="7CD77440"/>
    <w:rsid w:val="7D32E531"/>
    <w:rsid w:val="7D3DDA78"/>
    <w:rsid w:val="7DEE8E8D"/>
    <w:rsid w:val="7E29E033"/>
    <w:rsid w:val="7E4683D6"/>
    <w:rsid w:val="7EAC9E30"/>
    <w:rsid w:val="7F65B327"/>
    <w:rsid w:val="7F6B54E2"/>
    <w:rsid w:val="7F875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BC551"/>
  <w15:chartTrackingRefBased/>
  <w15:docId w15:val="{F8E9FD54-B2B9-4666-90EB-1F43A13F88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9DA1F62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69DA1F6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69DA1F6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9DA1F6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ps.org.uk/" TargetMode="External" Id="R2698c84734684ebc" /><Relationship Type="http://schemas.openxmlformats.org/officeDocument/2006/relationships/hyperlink" Target="https://www.nhs.uk/" TargetMode="External" Id="R97cc0c4fc0dc4a2c" /><Relationship Type="http://schemas.openxmlformats.org/officeDocument/2006/relationships/hyperlink" Target="https://www.simplypsychology.org/" TargetMode="External" Id="Rde32e39889234df3" /><Relationship Type="http://schemas.openxmlformats.org/officeDocument/2006/relationships/header" Target="/word/header.xml" Id="Rd6f3ef550c364296" /><Relationship Type="http://schemas.openxmlformats.org/officeDocument/2006/relationships/footer" Target="/word/footer.xml" Id="R602c420823524e4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Danielle Hopkins (2519011)</dc:creator>
  <keywords/>
  <dc:description/>
  <lastModifiedBy>Danielle Hopkins (2519011)</lastModifiedBy>
  <revision>2</revision>
  <dcterms:created xsi:type="dcterms:W3CDTF">2025-12-18T15:43:59.6729901Z</dcterms:created>
  <dcterms:modified xsi:type="dcterms:W3CDTF">2025-12-18T20:39:06.5618044Z</dcterms:modified>
</coreProperties>
</file>