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D35E8" w14:textId="6DD6703F" w:rsidR="0037761F" w:rsidRPr="003A637E" w:rsidRDefault="00A81B78" w:rsidP="003A637E">
      <w:pPr>
        <w:jc w:val="center"/>
        <w:rPr>
          <w:rFonts w:ascii="Arial" w:hAnsi="Arial" w:cs="Arial"/>
        </w:rPr>
      </w:pPr>
      <w:r w:rsidRPr="003A637E">
        <w:rPr>
          <w:rFonts w:ascii="Arial" w:hAnsi="Arial" w:cs="Arial"/>
          <w:b/>
          <w:bCs/>
        </w:rPr>
        <w:t>Module Name:</w:t>
      </w:r>
      <w:r w:rsidRPr="003A637E">
        <w:rPr>
          <w:rFonts w:ascii="Arial" w:hAnsi="Arial" w:cs="Arial"/>
        </w:rPr>
        <w:t xml:space="preserve"> Sustainable Hospitality &amp; Tourism Management.</w:t>
      </w:r>
    </w:p>
    <w:p w14:paraId="54CFB602" w14:textId="77777777" w:rsidR="003A637E" w:rsidRDefault="003A637E" w:rsidP="003A637E">
      <w:pPr>
        <w:jc w:val="center"/>
        <w:rPr>
          <w:rFonts w:ascii="Arial" w:hAnsi="Arial" w:cs="Arial"/>
        </w:rPr>
      </w:pPr>
      <w:r w:rsidRPr="003A637E">
        <w:rPr>
          <w:rFonts w:ascii="Arial" w:hAnsi="Arial" w:cs="Arial"/>
          <w:b/>
          <w:bCs/>
        </w:rPr>
        <w:t>Module code:</w:t>
      </w:r>
      <w:r w:rsidRPr="003A637E">
        <w:rPr>
          <w:rFonts w:ascii="Arial" w:hAnsi="Arial" w:cs="Arial"/>
        </w:rPr>
        <w:t xml:space="preserve"> BMIH5006</w:t>
      </w:r>
    </w:p>
    <w:p w14:paraId="1106A7E1" w14:textId="597FBD1A" w:rsidR="00454489" w:rsidRPr="003A637E" w:rsidRDefault="00454489" w:rsidP="003A637E">
      <w:pPr>
        <w:jc w:val="center"/>
        <w:rPr>
          <w:rFonts w:ascii="Arial" w:hAnsi="Arial" w:cs="Arial"/>
        </w:rPr>
      </w:pPr>
      <w:r w:rsidRPr="00454489">
        <w:rPr>
          <w:rFonts w:ascii="Arial" w:hAnsi="Arial" w:cs="Arial"/>
          <w:b/>
          <w:bCs/>
        </w:rPr>
        <w:t>The title of the report:</w:t>
      </w:r>
      <w:r w:rsidRPr="00454489">
        <w:rPr>
          <w:rFonts w:ascii="Arial" w:hAnsi="Arial" w:cs="Arial"/>
        </w:rPr>
        <w:t> The future of hospitality and is it profitable to be green?</w:t>
      </w:r>
    </w:p>
    <w:p w14:paraId="784C490F" w14:textId="146D58BF" w:rsidR="00A81B78" w:rsidRPr="003A637E" w:rsidRDefault="00A81B78" w:rsidP="003A637E">
      <w:pPr>
        <w:jc w:val="center"/>
        <w:rPr>
          <w:rFonts w:ascii="Arial" w:hAnsi="Arial" w:cs="Arial"/>
          <w:b/>
          <w:bCs/>
        </w:rPr>
      </w:pPr>
      <w:r w:rsidRPr="003A637E">
        <w:rPr>
          <w:rFonts w:ascii="Arial" w:hAnsi="Arial" w:cs="Arial"/>
          <w:b/>
          <w:bCs/>
        </w:rPr>
        <w:t>Student Name:</w:t>
      </w:r>
      <w:r w:rsidR="00524FE5">
        <w:rPr>
          <w:rFonts w:ascii="Arial" w:hAnsi="Arial" w:cs="Arial"/>
          <w:b/>
          <w:bCs/>
        </w:rPr>
        <w:t xml:space="preserve"> </w:t>
      </w:r>
      <w:r w:rsidR="00524FE5" w:rsidRPr="00524FE5">
        <w:rPr>
          <w:rFonts w:ascii="Arial" w:hAnsi="Arial" w:cs="Arial"/>
        </w:rPr>
        <w:t>Mohammed Rehman</w:t>
      </w:r>
    </w:p>
    <w:p w14:paraId="0CBA741A" w14:textId="6A656C89" w:rsidR="00A81B78" w:rsidRPr="003A637E" w:rsidRDefault="003A637E" w:rsidP="003A637E">
      <w:pPr>
        <w:jc w:val="center"/>
        <w:rPr>
          <w:rFonts w:ascii="Arial" w:hAnsi="Arial" w:cs="Arial"/>
          <w:b/>
          <w:bCs/>
        </w:rPr>
        <w:sectPr w:rsidR="00A81B78" w:rsidRPr="003A637E" w:rsidSect="00783AB5">
          <w:footerReference w:type="default" r:id="rId7"/>
          <w:pgSz w:w="12240" w:h="15840"/>
          <w:pgMar w:top="1440" w:right="1440" w:bottom="1440" w:left="1440" w:header="720" w:footer="720" w:gutter="0"/>
          <w:cols w:space="720"/>
          <w:docGrid w:linePitch="360"/>
        </w:sectPr>
      </w:pPr>
      <w:r w:rsidRPr="003A637E">
        <w:rPr>
          <w:rFonts w:ascii="Arial" w:hAnsi="Arial" w:cs="Arial"/>
          <w:b/>
          <w:bCs/>
        </w:rPr>
        <w:t>Student Id</w:t>
      </w:r>
      <w:r w:rsidR="00A81B78" w:rsidRPr="003A637E">
        <w:rPr>
          <w:rFonts w:ascii="Arial" w:hAnsi="Arial" w:cs="Arial"/>
          <w:b/>
          <w:bCs/>
        </w:rPr>
        <w:t>:</w:t>
      </w:r>
      <w:r w:rsidR="00524FE5">
        <w:rPr>
          <w:rFonts w:ascii="Arial" w:hAnsi="Arial" w:cs="Arial"/>
          <w:b/>
          <w:bCs/>
        </w:rPr>
        <w:t xml:space="preserve"> </w:t>
      </w:r>
      <w:r w:rsidR="00524FE5" w:rsidRPr="00524FE5">
        <w:rPr>
          <w:rFonts w:ascii="Arial" w:hAnsi="Arial" w:cs="Arial"/>
        </w:rPr>
        <w:t>2013508</w:t>
      </w:r>
    </w:p>
    <w:sdt>
      <w:sdtPr>
        <w:rPr>
          <w:rFonts w:ascii="Arial" w:eastAsiaTheme="minorHAnsi" w:hAnsi="Arial" w:cs="Arial"/>
          <w:color w:val="auto"/>
          <w:kern w:val="2"/>
          <w:sz w:val="24"/>
          <w:szCs w:val="22"/>
          <w:lang w:eastAsia="en-US"/>
          <w14:ligatures w14:val="standardContextual"/>
        </w:rPr>
        <w:id w:val="-1560927450"/>
        <w:docPartObj>
          <w:docPartGallery w:val="Table of Contents"/>
          <w:docPartUnique/>
        </w:docPartObj>
      </w:sdtPr>
      <w:sdtEndPr>
        <w:rPr>
          <w:b/>
          <w:bCs/>
        </w:rPr>
      </w:sdtEndPr>
      <w:sdtContent>
        <w:p w14:paraId="11101040" w14:textId="69DB8B7B" w:rsidR="0037761F" w:rsidRPr="003A637E" w:rsidRDefault="0037761F">
          <w:pPr>
            <w:pStyle w:val="TOCHeading"/>
            <w:rPr>
              <w:rFonts w:ascii="Arial" w:hAnsi="Arial" w:cs="Arial"/>
            </w:rPr>
          </w:pPr>
          <w:r w:rsidRPr="003A637E">
            <w:rPr>
              <w:rFonts w:ascii="Arial" w:hAnsi="Arial" w:cs="Arial"/>
            </w:rPr>
            <w:t>Table of Contents</w:t>
          </w:r>
        </w:p>
        <w:p w14:paraId="078EB065" w14:textId="027F01E2" w:rsidR="00454489" w:rsidRDefault="0037761F">
          <w:pPr>
            <w:pStyle w:val="TOC1"/>
            <w:tabs>
              <w:tab w:val="right" w:leader="dot" w:pos="9350"/>
            </w:tabs>
            <w:rPr>
              <w:rFonts w:asciiTheme="minorHAnsi" w:eastAsiaTheme="minorEastAsia" w:hAnsiTheme="minorHAnsi"/>
              <w:noProof/>
              <w:sz w:val="22"/>
              <w:lang w:eastAsia="en-GB"/>
            </w:rPr>
          </w:pPr>
          <w:r w:rsidRPr="003A637E">
            <w:rPr>
              <w:rFonts w:ascii="Arial" w:hAnsi="Arial" w:cs="Arial"/>
            </w:rPr>
            <w:fldChar w:fldCharType="begin"/>
          </w:r>
          <w:r w:rsidRPr="003A637E">
            <w:rPr>
              <w:rFonts w:ascii="Arial" w:hAnsi="Arial" w:cs="Arial"/>
            </w:rPr>
            <w:instrText xml:space="preserve"> TOC \o "1-3" \h \z \u </w:instrText>
          </w:r>
          <w:r w:rsidRPr="003A637E">
            <w:rPr>
              <w:rFonts w:ascii="Arial" w:hAnsi="Arial" w:cs="Arial"/>
            </w:rPr>
            <w:fldChar w:fldCharType="separate"/>
          </w:r>
          <w:hyperlink w:anchor="_Toc150611036" w:history="1">
            <w:r w:rsidR="00454489" w:rsidRPr="00857EB5">
              <w:rPr>
                <w:rStyle w:val="Hyperlink"/>
                <w:rFonts w:ascii="Arial" w:hAnsi="Arial" w:cs="Arial"/>
                <w:noProof/>
              </w:rPr>
              <w:t>Introduction</w:t>
            </w:r>
            <w:r w:rsidR="00454489">
              <w:rPr>
                <w:noProof/>
                <w:webHidden/>
              </w:rPr>
              <w:tab/>
            </w:r>
            <w:r w:rsidR="00454489">
              <w:rPr>
                <w:noProof/>
                <w:webHidden/>
              </w:rPr>
              <w:fldChar w:fldCharType="begin"/>
            </w:r>
            <w:r w:rsidR="00454489">
              <w:rPr>
                <w:noProof/>
                <w:webHidden/>
              </w:rPr>
              <w:instrText xml:space="preserve"> PAGEREF _Toc150611036 \h </w:instrText>
            </w:r>
            <w:r w:rsidR="00454489">
              <w:rPr>
                <w:noProof/>
                <w:webHidden/>
              </w:rPr>
            </w:r>
            <w:r w:rsidR="00454489">
              <w:rPr>
                <w:noProof/>
                <w:webHidden/>
              </w:rPr>
              <w:fldChar w:fldCharType="separate"/>
            </w:r>
            <w:r w:rsidR="00454489">
              <w:rPr>
                <w:noProof/>
                <w:webHidden/>
              </w:rPr>
              <w:t>1</w:t>
            </w:r>
            <w:r w:rsidR="00454489">
              <w:rPr>
                <w:noProof/>
                <w:webHidden/>
              </w:rPr>
              <w:fldChar w:fldCharType="end"/>
            </w:r>
          </w:hyperlink>
        </w:p>
        <w:p w14:paraId="0811D754" w14:textId="75293EB5" w:rsidR="00454489" w:rsidRDefault="00000000">
          <w:pPr>
            <w:pStyle w:val="TOC1"/>
            <w:tabs>
              <w:tab w:val="right" w:leader="dot" w:pos="9350"/>
            </w:tabs>
            <w:rPr>
              <w:rFonts w:asciiTheme="minorHAnsi" w:eastAsiaTheme="minorEastAsia" w:hAnsiTheme="minorHAnsi"/>
              <w:noProof/>
              <w:sz w:val="22"/>
              <w:lang w:eastAsia="en-GB"/>
            </w:rPr>
          </w:pPr>
          <w:hyperlink w:anchor="_Toc150611037" w:history="1">
            <w:r w:rsidR="00454489" w:rsidRPr="00857EB5">
              <w:rPr>
                <w:rStyle w:val="Hyperlink"/>
                <w:rFonts w:ascii="Arial" w:hAnsi="Arial" w:cs="Arial"/>
                <w:noProof/>
              </w:rPr>
              <w:t>Does profit is the sole priority?</w:t>
            </w:r>
            <w:r w:rsidR="00454489">
              <w:rPr>
                <w:noProof/>
                <w:webHidden/>
              </w:rPr>
              <w:tab/>
            </w:r>
            <w:r w:rsidR="00454489">
              <w:rPr>
                <w:noProof/>
                <w:webHidden/>
              </w:rPr>
              <w:fldChar w:fldCharType="begin"/>
            </w:r>
            <w:r w:rsidR="00454489">
              <w:rPr>
                <w:noProof/>
                <w:webHidden/>
              </w:rPr>
              <w:instrText xml:space="preserve"> PAGEREF _Toc150611037 \h </w:instrText>
            </w:r>
            <w:r w:rsidR="00454489">
              <w:rPr>
                <w:noProof/>
                <w:webHidden/>
              </w:rPr>
            </w:r>
            <w:r w:rsidR="00454489">
              <w:rPr>
                <w:noProof/>
                <w:webHidden/>
              </w:rPr>
              <w:fldChar w:fldCharType="separate"/>
            </w:r>
            <w:r w:rsidR="00454489">
              <w:rPr>
                <w:noProof/>
                <w:webHidden/>
              </w:rPr>
              <w:t>1</w:t>
            </w:r>
            <w:r w:rsidR="00454489">
              <w:rPr>
                <w:noProof/>
                <w:webHidden/>
              </w:rPr>
              <w:fldChar w:fldCharType="end"/>
            </w:r>
          </w:hyperlink>
        </w:p>
        <w:p w14:paraId="2F7E73AE" w14:textId="1342C06A" w:rsidR="00454489" w:rsidRDefault="00000000">
          <w:pPr>
            <w:pStyle w:val="TOC1"/>
            <w:tabs>
              <w:tab w:val="right" w:leader="dot" w:pos="9350"/>
            </w:tabs>
            <w:rPr>
              <w:rFonts w:asciiTheme="minorHAnsi" w:eastAsiaTheme="minorEastAsia" w:hAnsiTheme="minorHAnsi"/>
              <w:noProof/>
              <w:sz w:val="22"/>
              <w:lang w:eastAsia="en-GB"/>
            </w:rPr>
          </w:pPr>
          <w:hyperlink w:anchor="_Toc150611038" w:history="1">
            <w:r w:rsidR="00454489" w:rsidRPr="00857EB5">
              <w:rPr>
                <w:rStyle w:val="Hyperlink"/>
                <w:rFonts w:ascii="Arial" w:hAnsi="Arial" w:cs="Arial"/>
                <w:noProof/>
              </w:rPr>
              <w:t>Role of Finance in Hospitality to Identify Its Priority.</w:t>
            </w:r>
            <w:r w:rsidR="00454489">
              <w:rPr>
                <w:noProof/>
                <w:webHidden/>
              </w:rPr>
              <w:tab/>
            </w:r>
            <w:r w:rsidR="00454489">
              <w:rPr>
                <w:noProof/>
                <w:webHidden/>
              </w:rPr>
              <w:fldChar w:fldCharType="begin"/>
            </w:r>
            <w:r w:rsidR="00454489">
              <w:rPr>
                <w:noProof/>
                <w:webHidden/>
              </w:rPr>
              <w:instrText xml:space="preserve"> PAGEREF _Toc150611038 \h </w:instrText>
            </w:r>
            <w:r w:rsidR="00454489">
              <w:rPr>
                <w:noProof/>
                <w:webHidden/>
              </w:rPr>
            </w:r>
            <w:r w:rsidR="00454489">
              <w:rPr>
                <w:noProof/>
                <w:webHidden/>
              </w:rPr>
              <w:fldChar w:fldCharType="separate"/>
            </w:r>
            <w:r w:rsidR="00454489">
              <w:rPr>
                <w:noProof/>
                <w:webHidden/>
              </w:rPr>
              <w:t>2</w:t>
            </w:r>
            <w:r w:rsidR="00454489">
              <w:rPr>
                <w:noProof/>
                <w:webHidden/>
              </w:rPr>
              <w:fldChar w:fldCharType="end"/>
            </w:r>
          </w:hyperlink>
        </w:p>
        <w:p w14:paraId="21289C9A" w14:textId="4B795144" w:rsidR="00454489" w:rsidRDefault="00000000">
          <w:pPr>
            <w:pStyle w:val="TOC1"/>
            <w:tabs>
              <w:tab w:val="right" w:leader="dot" w:pos="9350"/>
            </w:tabs>
            <w:rPr>
              <w:rFonts w:asciiTheme="minorHAnsi" w:eastAsiaTheme="minorEastAsia" w:hAnsiTheme="minorHAnsi"/>
              <w:noProof/>
              <w:sz w:val="22"/>
              <w:lang w:eastAsia="en-GB"/>
            </w:rPr>
          </w:pPr>
          <w:hyperlink w:anchor="_Toc150611039" w:history="1">
            <w:r w:rsidR="00454489" w:rsidRPr="00857EB5">
              <w:rPr>
                <w:rStyle w:val="Hyperlink"/>
                <w:rFonts w:ascii="Arial" w:hAnsi="Arial" w:cs="Arial"/>
                <w:noProof/>
              </w:rPr>
              <w:t>Business responsibility of being environmentally sound or customer-centric.</w:t>
            </w:r>
            <w:r w:rsidR="00454489">
              <w:rPr>
                <w:noProof/>
                <w:webHidden/>
              </w:rPr>
              <w:tab/>
            </w:r>
            <w:r w:rsidR="00454489">
              <w:rPr>
                <w:noProof/>
                <w:webHidden/>
              </w:rPr>
              <w:fldChar w:fldCharType="begin"/>
            </w:r>
            <w:r w:rsidR="00454489">
              <w:rPr>
                <w:noProof/>
                <w:webHidden/>
              </w:rPr>
              <w:instrText xml:space="preserve"> PAGEREF _Toc150611039 \h </w:instrText>
            </w:r>
            <w:r w:rsidR="00454489">
              <w:rPr>
                <w:noProof/>
                <w:webHidden/>
              </w:rPr>
            </w:r>
            <w:r w:rsidR="00454489">
              <w:rPr>
                <w:noProof/>
                <w:webHidden/>
              </w:rPr>
              <w:fldChar w:fldCharType="separate"/>
            </w:r>
            <w:r w:rsidR="00454489">
              <w:rPr>
                <w:noProof/>
                <w:webHidden/>
              </w:rPr>
              <w:t>3</w:t>
            </w:r>
            <w:r w:rsidR="00454489">
              <w:rPr>
                <w:noProof/>
                <w:webHidden/>
              </w:rPr>
              <w:fldChar w:fldCharType="end"/>
            </w:r>
          </w:hyperlink>
        </w:p>
        <w:p w14:paraId="2E0C70E0" w14:textId="089DF30C" w:rsidR="00454489" w:rsidRDefault="00000000">
          <w:pPr>
            <w:pStyle w:val="TOC1"/>
            <w:tabs>
              <w:tab w:val="right" w:leader="dot" w:pos="9350"/>
            </w:tabs>
            <w:rPr>
              <w:rFonts w:asciiTheme="minorHAnsi" w:eastAsiaTheme="minorEastAsia" w:hAnsiTheme="minorHAnsi"/>
              <w:noProof/>
              <w:sz w:val="22"/>
              <w:lang w:eastAsia="en-GB"/>
            </w:rPr>
          </w:pPr>
          <w:hyperlink w:anchor="_Toc150611040" w:history="1">
            <w:r w:rsidR="00454489" w:rsidRPr="00857EB5">
              <w:rPr>
                <w:rStyle w:val="Hyperlink"/>
                <w:rFonts w:ascii="Arial" w:hAnsi="Arial" w:cs="Arial"/>
                <w:noProof/>
              </w:rPr>
              <w:t>Can Hospitality Be Truly Green?</w:t>
            </w:r>
            <w:r w:rsidR="00454489">
              <w:rPr>
                <w:noProof/>
                <w:webHidden/>
              </w:rPr>
              <w:tab/>
            </w:r>
            <w:r w:rsidR="00454489">
              <w:rPr>
                <w:noProof/>
                <w:webHidden/>
              </w:rPr>
              <w:fldChar w:fldCharType="begin"/>
            </w:r>
            <w:r w:rsidR="00454489">
              <w:rPr>
                <w:noProof/>
                <w:webHidden/>
              </w:rPr>
              <w:instrText xml:space="preserve"> PAGEREF _Toc150611040 \h </w:instrText>
            </w:r>
            <w:r w:rsidR="00454489">
              <w:rPr>
                <w:noProof/>
                <w:webHidden/>
              </w:rPr>
            </w:r>
            <w:r w:rsidR="00454489">
              <w:rPr>
                <w:noProof/>
                <w:webHidden/>
              </w:rPr>
              <w:fldChar w:fldCharType="separate"/>
            </w:r>
            <w:r w:rsidR="00454489">
              <w:rPr>
                <w:noProof/>
                <w:webHidden/>
              </w:rPr>
              <w:t>3</w:t>
            </w:r>
            <w:r w:rsidR="00454489">
              <w:rPr>
                <w:noProof/>
                <w:webHidden/>
              </w:rPr>
              <w:fldChar w:fldCharType="end"/>
            </w:r>
          </w:hyperlink>
        </w:p>
        <w:p w14:paraId="2E530C4E" w14:textId="09532305" w:rsidR="00454489" w:rsidRDefault="00000000">
          <w:pPr>
            <w:pStyle w:val="TOC1"/>
            <w:tabs>
              <w:tab w:val="right" w:leader="dot" w:pos="9350"/>
            </w:tabs>
            <w:rPr>
              <w:rFonts w:asciiTheme="minorHAnsi" w:eastAsiaTheme="minorEastAsia" w:hAnsiTheme="minorHAnsi"/>
              <w:noProof/>
              <w:sz w:val="22"/>
              <w:lang w:eastAsia="en-GB"/>
            </w:rPr>
          </w:pPr>
          <w:hyperlink w:anchor="_Toc150611041" w:history="1">
            <w:r w:rsidR="00454489" w:rsidRPr="00857EB5">
              <w:rPr>
                <w:rStyle w:val="Hyperlink"/>
                <w:rFonts w:ascii="Arial" w:hAnsi="Arial" w:cs="Arial"/>
                <w:noProof/>
              </w:rPr>
              <w:t>Relevant theories in context of the environmental sustainability.</w:t>
            </w:r>
            <w:r w:rsidR="00454489">
              <w:rPr>
                <w:noProof/>
                <w:webHidden/>
              </w:rPr>
              <w:tab/>
            </w:r>
            <w:r w:rsidR="00454489">
              <w:rPr>
                <w:noProof/>
                <w:webHidden/>
              </w:rPr>
              <w:fldChar w:fldCharType="begin"/>
            </w:r>
            <w:r w:rsidR="00454489">
              <w:rPr>
                <w:noProof/>
                <w:webHidden/>
              </w:rPr>
              <w:instrText xml:space="preserve"> PAGEREF _Toc150611041 \h </w:instrText>
            </w:r>
            <w:r w:rsidR="00454489">
              <w:rPr>
                <w:noProof/>
                <w:webHidden/>
              </w:rPr>
            </w:r>
            <w:r w:rsidR="00454489">
              <w:rPr>
                <w:noProof/>
                <w:webHidden/>
              </w:rPr>
              <w:fldChar w:fldCharType="separate"/>
            </w:r>
            <w:r w:rsidR="00454489">
              <w:rPr>
                <w:noProof/>
                <w:webHidden/>
              </w:rPr>
              <w:t>4</w:t>
            </w:r>
            <w:r w:rsidR="00454489">
              <w:rPr>
                <w:noProof/>
                <w:webHidden/>
              </w:rPr>
              <w:fldChar w:fldCharType="end"/>
            </w:r>
          </w:hyperlink>
        </w:p>
        <w:p w14:paraId="430BD863" w14:textId="52D6D643" w:rsidR="00454489" w:rsidRDefault="00000000">
          <w:pPr>
            <w:pStyle w:val="TOC1"/>
            <w:tabs>
              <w:tab w:val="right" w:leader="dot" w:pos="9350"/>
            </w:tabs>
            <w:rPr>
              <w:rFonts w:asciiTheme="minorHAnsi" w:eastAsiaTheme="minorEastAsia" w:hAnsiTheme="minorHAnsi"/>
              <w:noProof/>
              <w:sz w:val="22"/>
              <w:lang w:eastAsia="en-GB"/>
            </w:rPr>
          </w:pPr>
          <w:hyperlink w:anchor="_Toc150611042" w:history="1">
            <w:r w:rsidR="00454489" w:rsidRPr="00857EB5">
              <w:rPr>
                <w:rStyle w:val="Hyperlink"/>
                <w:rFonts w:ascii="Arial" w:hAnsi="Arial" w:cs="Arial"/>
                <w:noProof/>
              </w:rPr>
              <w:t>Conclusion</w:t>
            </w:r>
            <w:r w:rsidR="00454489">
              <w:rPr>
                <w:noProof/>
                <w:webHidden/>
              </w:rPr>
              <w:tab/>
            </w:r>
            <w:r w:rsidR="00454489">
              <w:rPr>
                <w:noProof/>
                <w:webHidden/>
              </w:rPr>
              <w:fldChar w:fldCharType="begin"/>
            </w:r>
            <w:r w:rsidR="00454489">
              <w:rPr>
                <w:noProof/>
                <w:webHidden/>
              </w:rPr>
              <w:instrText xml:space="preserve"> PAGEREF _Toc150611042 \h </w:instrText>
            </w:r>
            <w:r w:rsidR="00454489">
              <w:rPr>
                <w:noProof/>
                <w:webHidden/>
              </w:rPr>
            </w:r>
            <w:r w:rsidR="00454489">
              <w:rPr>
                <w:noProof/>
                <w:webHidden/>
              </w:rPr>
              <w:fldChar w:fldCharType="separate"/>
            </w:r>
            <w:r w:rsidR="00454489">
              <w:rPr>
                <w:noProof/>
                <w:webHidden/>
              </w:rPr>
              <w:t>6</w:t>
            </w:r>
            <w:r w:rsidR="00454489">
              <w:rPr>
                <w:noProof/>
                <w:webHidden/>
              </w:rPr>
              <w:fldChar w:fldCharType="end"/>
            </w:r>
          </w:hyperlink>
        </w:p>
        <w:p w14:paraId="387935D1" w14:textId="7C5C4774" w:rsidR="00454489" w:rsidRDefault="00000000">
          <w:pPr>
            <w:pStyle w:val="TOC1"/>
            <w:tabs>
              <w:tab w:val="right" w:leader="dot" w:pos="9350"/>
            </w:tabs>
            <w:rPr>
              <w:rFonts w:asciiTheme="minorHAnsi" w:eastAsiaTheme="minorEastAsia" w:hAnsiTheme="minorHAnsi"/>
              <w:noProof/>
              <w:sz w:val="22"/>
              <w:lang w:eastAsia="en-GB"/>
            </w:rPr>
          </w:pPr>
          <w:hyperlink w:anchor="_Toc150611043" w:history="1">
            <w:r w:rsidR="00454489" w:rsidRPr="00857EB5">
              <w:rPr>
                <w:rStyle w:val="Hyperlink"/>
                <w:rFonts w:ascii="Arial" w:hAnsi="Arial" w:cs="Arial"/>
                <w:noProof/>
              </w:rPr>
              <w:t>References</w:t>
            </w:r>
            <w:r w:rsidR="00454489">
              <w:rPr>
                <w:noProof/>
                <w:webHidden/>
              </w:rPr>
              <w:tab/>
            </w:r>
            <w:r w:rsidR="00454489">
              <w:rPr>
                <w:noProof/>
                <w:webHidden/>
              </w:rPr>
              <w:fldChar w:fldCharType="begin"/>
            </w:r>
            <w:r w:rsidR="00454489">
              <w:rPr>
                <w:noProof/>
                <w:webHidden/>
              </w:rPr>
              <w:instrText xml:space="preserve"> PAGEREF _Toc150611043 \h </w:instrText>
            </w:r>
            <w:r w:rsidR="00454489">
              <w:rPr>
                <w:noProof/>
                <w:webHidden/>
              </w:rPr>
            </w:r>
            <w:r w:rsidR="00454489">
              <w:rPr>
                <w:noProof/>
                <w:webHidden/>
              </w:rPr>
              <w:fldChar w:fldCharType="separate"/>
            </w:r>
            <w:r w:rsidR="00454489">
              <w:rPr>
                <w:noProof/>
                <w:webHidden/>
              </w:rPr>
              <w:t>7</w:t>
            </w:r>
            <w:r w:rsidR="00454489">
              <w:rPr>
                <w:noProof/>
                <w:webHidden/>
              </w:rPr>
              <w:fldChar w:fldCharType="end"/>
            </w:r>
          </w:hyperlink>
        </w:p>
        <w:p w14:paraId="304C14CF" w14:textId="1D126354" w:rsidR="0037761F" w:rsidRPr="003A637E" w:rsidRDefault="0037761F">
          <w:pPr>
            <w:rPr>
              <w:rFonts w:ascii="Arial" w:hAnsi="Arial" w:cs="Arial"/>
            </w:rPr>
          </w:pPr>
          <w:r w:rsidRPr="003A637E">
            <w:rPr>
              <w:rFonts w:ascii="Arial" w:hAnsi="Arial" w:cs="Arial"/>
              <w:b/>
              <w:bCs/>
            </w:rPr>
            <w:fldChar w:fldCharType="end"/>
          </w:r>
        </w:p>
      </w:sdtContent>
    </w:sdt>
    <w:p w14:paraId="2BB9A9F9" w14:textId="77777777" w:rsidR="0037761F" w:rsidRPr="003A637E" w:rsidRDefault="0037761F" w:rsidP="00431030">
      <w:pPr>
        <w:pStyle w:val="Heading1"/>
        <w:rPr>
          <w:rFonts w:ascii="Arial" w:hAnsi="Arial" w:cs="Arial"/>
          <w:sz w:val="24"/>
          <w:szCs w:val="24"/>
        </w:rPr>
        <w:sectPr w:rsidR="0037761F" w:rsidRPr="003A637E" w:rsidSect="00783AB5">
          <w:pgSz w:w="12240" w:h="15840"/>
          <w:pgMar w:top="1440" w:right="1440" w:bottom="1440" w:left="1440" w:header="720" w:footer="720" w:gutter="0"/>
          <w:cols w:space="720"/>
          <w:docGrid w:linePitch="360"/>
        </w:sectPr>
      </w:pPr>
    </w:p>
    <w:p w14:paraId="0A1085BF" w14:textId="77777777" w:rsidR="00431030" w:rsidRPr="003A637E" w:rsidRDefault="00431030" w:rsidP="00431030">
      <w:pPr>
        <w:pStyle w:val="Heading1"/>
        <w:rPr>
          <w:rFonts w:ascii="Arial" w:hAnsi="Arial" w:cs="Arial"/>
          <w:sz w:val="24"/>
          <w:szCs w:val="24"/>
        </w:rPr>
      </w:pPr>
      <w:bookmarkStart w:id="0" w:name="_Toc150611036"/>
      <w:r w:rsidRPr="003A637E">
        <w:rPr>
          <w:rFonts w:ascii="Arial" w:hAnsi="Arial" w:cs="Arial"/>
          <w:sz w:val="24"/>
          <w:szCs w:val="24"/>
        </w:rPr>
        <w:lastRenderedPageBreak/>
        <w:t>Introduction</w:t>
      </w:r>
      <w:bookmarkEnd w:id="0"/>
      <w:r w:rsidRPr="003A637E">
        <w:rPr>
          <w:rFonts w:ascii="Arial" w:hAnsi="Arial" w:cs="Arial"/>
          <w:sz w:val="24"/>
          <w:szCs w:val="24"/>
        </w:rPr>
        <w:t xml:space="preserve"> </w:t>
      </w:r>
    </w:p>
    <w:p w14:paraId="36E7B22D" w14:textId="5785C425" w:rsidR="00431030" w:rsidRPr="003A637E" w:rsidRDefault="00431030" w:rsidP="00431030">
      <w:pPr>
        <w:rPr>
          <w:rFonts w:ascii="Arial" w:hAnsi="Arial" w:cs="Arial"/>
          <w:szCs w:val="24"/>
        </w:rPr>
      </w:pPr>
      <w:r w:rsidRPr="003A637E">
        <w:rPr>
          <w:rFonts w:ascii="Arial" w:hAnsi="Arial" w:cs="Arial"/>
          <w:szCs w:val="24"/>
        </w:rPr>
        <w:t>The hospitality industry is the most crucial sector which adds an extraordinary income to the economy of the UK and to make a positive change in the industry sustainability has emerged as a powerful driving force nowadays</w:t>
      </w:r>
      <w:r w:rsidR="00580CE5" w:rsidRPr="003A637E">
        <w:rPr>
          <w:rFonts w:ascii="Arial" w:hAnsi="Arial" w:cs="Arial"/>
          <w:szCs w:val="24"/>
        </w:rPr>
        <w:t xml:space="preserve"> </w:t>
      </w:r>
      <w:r w:rsidR="00580CE5" w:rsidRPr="003A637E">
        <w:rPr>
          <w:rFonts w:ascii="Arial" w:hAnsi="Arial" w:cs="Arial"/>
        </w:rPr>
        <w:t>(</w:t>
      </w:r>
      <w:proofErr w:type="spellStart"/>
      <w:r w:rsidR="00580CE5" w:rsidRPr="003A637E">
        <w:rPr>
          <w:rFonts w:ascii="Arial" w:hAnsi="Arial" w:cs="Arial"/>
        </w:rPr>
        <w:t>Kinderlerer</w:t>
      </w:r>
      <w:proofErr w:type="spellEnd"/>
      <w:r w:rsidR="00580CE5" w:rsidRPr="003A637E">
        <w:rPr>
          <w:rFonts w:ascii="Arial" w:hAnsi="Arial" w:cs="Arial"/>
        </w:rPr>
        <w:t>, 2021)</w:t>
      </w:r>
      <w:r w:rsidRPr="003A637E">
        <w:rPr>
          <w:rFonts w:ascii="Arial" w:hAnsi="Arial" w:cs="Arial"/>
          <w:szCs w:val="24"/>
        </w:rPr>
        <w:t xml:space="preserve">. Since the industry has generated a significant amount of money, it is important to understand the profitability relation and analysis approach in this sector because it gives the chance to businesses to examine their critical areas, identify the areas of improvement, capitalize on the revenue opportunities, and mitigate the ultimate risks. The report discusses the future of the hospitality industry in context of the sustainability and profitability. Further, </w:t>
      </w:r>
      <w:proofErr w:type="gramStart"/>
      <w:r w:rsidRPr="003A637E">
        <w:rPr>
          <w:rFonts w:ascii="Arial" w:hAnsi="Arial" w:cs="Arial"/>
          <w:szCs w:val="24"/>
        </w:rPr>
        <w:t>It</w:t>
      </w:r>
      <w:proofErr w:type="gramEnd"/>
      <w:r w:rsidRPr="003A637E">
        <w:rPr>
          <w:rFonts w:ascii="Arial" w:hAnsi="Arial" w:cs="Arial"/>
          <w:szCs w:val="24"/>
        </w:rPr>
        <w:t xml:space="preserve"> identifies the statement by Milton Friedman that “the social responsibility of an organization is to increase profits” is still relevant in today’s world. Then it investigates the significance of financial consideration and the role of customer demand in driving the environmental responsibility in the hospitality industry. Moreover, the report discusses the potential of the hotel industry to become green and whether financial resiliency is the core of becoming successful in the industry. Lastly, the theories of Elkington’s Triple Bottom Line, </w:t>
      </w:r>
      <w:proofErr w:type="spellStart"/>
      <w:r w:rsidRPr="003A637E">
        <w:rPr>
          <w:rFonts w:ascii="Arial" w:hAnsi="Arial" w:cs="Arial"/>
          <w:szCs w:val="24"/>
        </w:rPr>
        <w:t>Doxey’s</w:t>
      </w:r>
      <w:proofErr w:type="spellEnd"/>
      <w:r w:rsidRPr="003A637E">
        <w:rPr>
          <w:rFonts w:ascii="Arial" w:hAnsi="Arial" w:cs="Arial"/>
          <w:szCs w:val="24"/>
        </w:rPr>
        <w:t xml:space="preserve"> </w:t>
      </w:r>
      <w:proofErr w:type="spellStart"/>
      <w:r w:rsidRPr="003A637E">
        <w:rPr>
          <w:rFonts w:ascii="Arial" w:hAnsi="Arial" w:cs="Arial"/>
          <w:szCs w:val="24"/>
        </w:rPr>
        <w:t>Irridex</w:t>
      </w:r>
      <w:proofErr w:type="spellEnd"/>
      <w:r w:rsidRPr="003A637E">
        <w:rPr>
          <w:rFonts w:ascii="Arial" w:hAnsi="Arial" w:cs="Arial"/>
          <w:szCs w:val="24"/>
        </w:rPr>
        <w:t xml:space="preserve"> model, and Butler’s life cycle model will be discussed considering the social responsibility of hospitability management.</w:t>
      </w:r>
    </w:p>
    <w:p w14:paraId="71AB2E41" w14:textId="77777777" w:rsidR="00431030" w:rsidRPr="003A637E" w:rsidRDefault="00431030" w:rsidP="00431030">
      <w:pPr>
        <w:pStyle w:val="Heading1"/>
        <w:rPr>
          <w:rFonts w:ascii="Arial" w:hAnsi="Arial" w:cs="Arial"/>
          <w:b/>
          <w:bCs/>
          <w:sz w:val="24"/>
          <w:szCs w:val="24"/>
          <w:u w:val="single"/>
        </w:rPr>
      </w:pPr>
      <w:bookmarkStart w:id="1" w:name="_Toc150611037"/>
      <w:r w:rsidRPr="003A637E">
        <w:rPr>
          <w:rFonts w:ascii="Arial" w:hAnsi="Arial" w:cs="Arial"/>
          <w:sz w:val="24"/>
          <w:szCs w:val="24"/>
        </w:rPr>
        <w:t>Does profit is the sole priority?</w:t>
      </w:r>
      <w:bookmarkEnd w:id="1"/>
    </w:p>
    <w:p w14:paraId="4F1A5F82" w14:textId="77777777" w:rsidR="00431030" w:rsidRPr="003A637E" w:rsidRDefault="00431030" w:rsidP="00431030">
      <w:pPr>
        <w:rPr>
          <w:rFonts w:ascii="Arial" w:hAnsi="Arial" w:cs="Arial"/>
          <w:b/>
          <w:bCs/>
          <w:szCs w:val="24"/>
          <w:u w:val="single"/>
        </w:rPr>
      </w:pPr>
      <w:r w:rsidRPr="003A637E">
        <w:rPr>
          <w:rFonts w:ascii="Arial" w:hAnsi="Arial" w:cs="Arial"/>
          <w:b/>
          <w:bCs/>
          <w:szCs w:val="24"/>
          <w:u w:val="single"/>
        </w:rPr>
        <w:t xml:space="preserve">The statement of Milton Friedman is relevant in recent </w:t>
      </w:r>
      <w:proofErr w:type="gramStart"/>
      <w:r w:rsidRPr="003A637E">
        <w:rPr>
          <w:rFonts w:ascii="Arial" w:hAnsi="Arial" w:cs="Arial"/>
          <w:b/>
          <w:bCs/>
          <w:szCs w:val="24"/>
          <w:u w:val="single"/>
        </w:rPr>
        <w:t>times</w:t>
      </w:r>
      <w:proofErr w:type="gramEnd"/>
    </w:p>
    <w:p w14:paraId="41CEEDA5" w14:textId="6BD529E4" w:rsidR="00431030" w:rsidRPr="003A637E" w:rsidRDefault="00431030" w:rsidP="00431030">
      <w:pPr>
        <w:rPr>
          <w:rFonts w:ascii="Arial" w:hAnsi="Arial" w:cs="Arial"/>
          <w:szCs w:val="24"/>
        </w:rPr>
      </w:pPr>
      <w:r w:rsidRPr="003A637E">
        <w:rPr>
          <w:rFonts w:ascii="Arial" w:hAnsi="Arial" w:cs="Arial"/>
          <w:szCs w:val="24"/>
        </w:rPr>
        <w:t>Milton Friedman made a statement in the 1950s that “the social responsibility of an organisation is to increase profits” and that statement has become extensively debated around the world in recent times</w:t>
      </w:r>
      <w:r w:rsidR="00580CE5" w:rsidRPr="003A637E">
        <w:rPr>
          <w:rFonts w:ascii="Arial" w:hAnsi="Arial" w:cs="Arial"/>
          <w:szCs w:val="24"/>
        </w:rPr>
        <w:t xml:space="preserve"> </w:t>
      </w:r>
      <w:r w:rsidR="00580CE5" w:rsidRPr="003A637E">
        <w:rPr>
          <w:rFonts w:ascii="Arial" w:hAnsi="Arial" w:cs="Arial"/>
        </w:rPr>
        <w:t>(Sumner, 2020)</w:t>
      </w:r>
      <w:r w:rsidRPr="003A637E">
        <w:rPr>
          <w:rFonts w:ascii="Arial" w:hAnsi="Arial" w:cs="Arial"/>
          <w:szCs w:val="24"/>
        </w:rPr>
        <w:t>. In recent times profitability has been a significant concern for businesses but the broader social and environmental impact of the businesses are also considered by the businesses nowadays, especially in the hospitality industry so the statement is not relevant today</w:t>
      </w:r>
      <w:r w:rsidR="003A5AB8" w:rsidRPr="003A637E">
        <w:rPr>
          <w:rFonts w:ascii="Arial" w:hAnsi="Arial" w:cs="Arial"/>
          <w:szCs w:val="24"/>
        </w:rPr>
        <w:t xml:space="preserve"> </w:t>
      </w:r>
      <w:r w:rsidR="003A5AB8" w:rsidRPr="003A637E">
        <w:rPr>
          <w:rFonts w:ascii="Arial" w:hAnsi="Arial" w:cs="Arial"/>
        </w:rPr>
        <w:t>(Jun and Kim, 2020)</w:t>
      </w:r>
      <w:r w:rsidRPr="003A637E">
        <w:rPr>
          <w:rFonts w:ascii="Arial" w:hAnsi="Arial" w:cs="Arial"/>
          <w:szCs w:val="24"/>
        </w:rPr>
        <w:t>. Now many stakeholders in the hospitality industry expect from the companies that they must take a responsible approach in their businesses which can positively impact the society and environment.  The modern point of view is shifting towards a more balanced approach where people consider the Triple Bottom Line</w:t>
      </w:r>
      <w:r w:rsidR="003A5AB8" w:rsidRPr="003A637E">
        <w:rPr>
          <w:rFonts w:ascii="Arial" w:hAnsi="Arial" w:cs="Arial"/>
          <w:szCs w:val="24"/>
        </w:rPr>
        <w:t xml:space="preserve"> </w:t>
      </w:r>
      <w:r w:rsidR="003A5AB8" w:rsidRPr="003A637E">
        <w:rPr>
          <w:rFonts w:ascii="Arial" w:hAnsi="Arial" w:cs="Arial"/>
        </w:rPr>
        <w:t>(</w:t>
      </w:r>
      <w:proofErr w:type="spellStart"/>
      <w:r w:rsidR="003A5AB8" w:rsidRPr="003A637E">
        <w:rPr>
          <w:rFonts w:ascii="Arial" w:hAnsi="Arial" w:cs="Arial"/>
        </w:rPr>
        <w:t>Bohmholdt</w:t>
      </w:r>
      <w:proofErr w:type="spellEnd"/>
      <w:r w:rsidR="003A5AB8" w:rsidRPr="003A637E">
        <w:rPr>
          <w:rFonts w:ascii="Arial" w:hAnsi="Arial" w:cs="Arial"/>
        </w:rPr>
        <w:t>, 2019)</w:t>
      </w:r>
      <w:r w:rsidRPr="003A637E">
        <w:rPr>
          <w:rFonts w:ascii="Arial" w:hAnsi="Arial" w:cs="Arial"/>
          <w:szCs w:val="24"/>
        </w:rPr>
        <w:t xml:space="preserve">.  </w:t>
      </w:r>
    </w:p>
    <w:p w14:paraId="3A7FB09A" w14:textId="77777777" w:rsidR="00431030" w:rsidRPr="003A637E" w:rsidRDefault="00431030" w:rsidP="00431030">
      <w:pPr>
        <w:rPr>
          <w:rFonts w:ascii="Arial" w:hAnsi="Arial" w:cs="Arial"/>
          <w:b/>
          <w:bCs/>
          <w:szCs w:val="24"/>
          <w:u w:val="single"/>
        </w:rPr>
      </w:pPr>
      <w:r w:rsidRPr="003A637E">
        <w:rPr>
          <w:rFonts w:ascii="Arial" w:hAnsi="Arial" w:cs="Arial"/>
          <w:b/>
          <w:bCs/>
          <w:szCs w:val="24"/>
          <w:u w:val="single"/>
        </w:rPr>
        <w:t>The consideration of Triple Bottom Line</w:t>
      </w:r>
    </w:p>
    <w:p w14:paraId="4FA6DFBB" w14:textId="2DF75850" w:rsidR="00431030" w:rsidRPr="003A637E" w:rsidRDefault="00431030" w:rsidP="00431030">
      <w:pPr>
        <w:rPr>
          <w:rFonts w:ascii="Arial" w:hAnsi="Arial" w:cs="Arial"/>
          <w:szCs w:val="24"/>
        </w:rPr>
      </w:pPr>
      <w:r w:rsidRPr="003A637E">
        <w:rPr>
          <w:rFonts w:ascii="Arial" w:hAnsi="Arial" w:cs="Arial"/>
          <w:szCs w:val="24"/>
        </w:rPr>
        <w:lastRenderedPageBreak/>
        <w:t>The triple bottom line is the theory of expanding business success where metrics are used by which businesses contribute to the environment and social and economic well-being</w:t>
      </w:r>
      <w:r w:rsidR="00C508A3" w:rsidRPr="003A637E">
        <w:rPr>
          <w:rFonts w:ascii="Arial" w:hAnsi="Arial" w:cs="Arial"/>
          <w:szCs w:val="24"/>
        </w:rPr>
        <w:t xml:space="preserve"> </w:t>
      </w:r>
      <w:r w:rsidR="00C508A3" w:rsidRPr="003A637E">
        <w:rPr>
          <w:rFonts w:ascii="Arial" w:hAnsi="Arial" w:cs="Arial"/>
        </w:rPr>
        <w:t>(Law, 2020)</w:t>
      </w:r>
      <w:r w:rsidRPr="003A637E">
        <w:rPr>
          <w:rFonts w:ascii="Arial" w:hAnsi="Arial" w:cs="Arial"/>
          <w:szCs w:val="24"/>
        </w:rPr>
        <w:t>. The triple bottom line incorporates the three dimensions of the performance of businesses which are:</w:t>
      </w:r>
    </w:p>
    <w:p w14:paraId="4FE1F654" w14:textId="3ABFF0EA" w:rsidR="00431030" w:rsidRPr="003A637E" w:rsidRDefault="00431030" w:rsidP="00431030">
      <w:pPr>
        <w:rPr>
          <w:rFonts w:ascii="Arial" w:hAnsi="Arial" w:cs="Arial"/>
          <w:szCs w:val="24"/>
        </w:rPr>
      </w:pPr>
      <w:r w:rsidRPr="003A637E">
        <w:rPr>
          <w:rFonts w:ascii="Arial" w:hAnsi="Arial" w:cs="Arial"/>
          <w:b/>
          <w:bCs/>
          <w:szCs w:val="24"/>
        </w:rPr>
        <w:t xml:space="preserve">People: </w:t>
      </w:r>
      <w:r w:rsidRPr="003A637E">
        <w:rPr>
          <w:rFonts w:ascii="Arial" w:hAnsi="Arial" w:cs="Arial"/>
          <w:szCs w:val="24"/>
        </w:rPr>
        <w:t>Now businesses are committed to their people whether they are the Shareholders or the stakeholders’ businesses in the hospitality industry focus on creating value for their stakeholders they are trying to meet their expectations rather than fully focusing on profitability. As an example, the Tower Hotel includes fair salary practices and makes contributions to many non-profit organisations by donating from their profit which proves that businesses are now contributing to their people and society</w:t>
      </w:r>
      <w:r w:rsidR="00C17BB8" w:rsidRPr="003A637E">
        <w:rPr>
          <w:rFonts w:ascii="Arial" w:hAnsi="Arial" w:cs="Arial"/>
          <w:szCs w:val="24"/>
        </w:rPr>
        <w:t xml:space="preserve"> </w:t>
      </w:r>
      <w:r w:rsidR="00C17BB8" w:rsidRPr="003A637E">
        <w:rPr>
          <w:rFonts w:ascii="Arial" w:hAnsi="Arial" w:cs="Arial"/>
        </w:rPr>
        <w:t xml:space="preserve">(Leung, </w:t>
      </w:r>
      <w:proofErr w:type="gramStart"/>
      <w:r w:rsidR="00C17BB8" w:rsidRPr="003A637E">
        <w:rPr>
          <w:rFonts w:ascii="Arial" w:hAnsi="Arial" w:cs="Arial"/>
        </w:rPr>
        <w:t>Wang</w:t>
      </w:r>
      <w:proofErr w:type="gramEnd"/>
      <w:r w:rsidR="00C17BB8" w:rsidRPr="003A637E">
        <w:rPr>
          <w:rFonts w:ascii="Arial" w:hAnsi="Arial" w:cs="Arial"/>
        </w:rPr>
        <w:t xml:space="preserve"> and Smith, 2020)</w:t>
      </w:r>
      <w:r w:rsidRPr="003A637E">
        <w:rPr>
          <w:rFonts w:ascii="Arial" w:hAnsi="Arial" w:cs="Arial"/>
          <w:szCs w:val="24"/>
        </w:rPr>
        <w:t>.</w:t>
      </w:r>
    </w:p>
    <w:p w14:paraId="2AB3D5D9" w14:textId="4DF0F7F4" w:rsidR="00431030" w:rsidRPr="003A637E" w:rsidRDefault="00431030" w:rsidP="00431030">
      <w:pPr>
        <w:rPr>
          <w:rFonts w:ascii="Arial" w:hAnsi="Arial" w:cs="Arial"/>
          <w:szCs w:val="24"/>
        </w:rPr>
      </w:pPr>
      <w:r w:rsidRPr="003A637E">
        <w:rPr>
          <w:rFonts w:ascii="Arial" w:hAnsi="Arial" w:cs="Arial"/>
          <w:b/>
          <w:bCs/>
          <w:szCs w:val="24"/>
        </w:rPr>
        <w:t xml:space="preserve">The Planet: </w:t>
      </w:r>
      <w:r w:rsidRPr="003A637E">
        <w:rPr>
          <w:rFonts w:ascii="Arial" w:hAnsi="Arial" w:cs="Arial"/>
          <w:szCs w:val="24"/>
        </w:rPr>
        <w:t>Now businesses are recognizing their social and environmental responsibility and that is why they are trying to make changes by reducing their environmental footprint whether they had to sacrifice profit in this process. To give an example related to this part the example of Marriott International can be sued here because they are committed to declining their environmental footprint and for this, they are taking initiatives such as “Serve 360: Doing Good in Every Direction” which are helping them in maintaining sustainability and achieve responsible development</w:t>
      </w:r>
      <w:r w:rsidR="00EC1DD8" w:rsidRPr="003A637E">
        <w:rPr>
          <w:rFonts w:ascii="Arial" w:hAnsi="Arial" w:cs="Arial"/>
          <w:szCs w:val="24"/>
        </w:rPr>
        <w:t xml:space="preserve"> </w:t>
      </w:r>
      <w:r w:rsidR="00EC1DD8" w:rsidRPr="003A637E">
        <w:rPr>
          <w:rFonts w:ascii="Arial" w:hAnsi="Arial" w:cs="Arial"/>
        </w:rPr>
        <w:t xml:space="preserve">(Lehmann, Bach and </w:t>
      </w:r>
      <w:proofErr w:type="spellStart"/>
      <w:r w:rsidR="00EC1DD8" w:rsidRPr="003A637E">
        <w:rPr>
          <w:rFonts w:ascii="Arial" w:hAnsi="Arial" w:cs="Arial"/>
        </w:rPr>
        <w:t>Finkbeiner</w:t>
      </w:r>
      <w:proofErr w:type="spellEnd"/>
      <w:r w:rsidR="00EC1DD8" w:rsidRPr="003A637E">
        <w:rPr>
          <w:rFonts w:ascii="Arial" w:hAnsi="Arial" w:cs="Arial"/>
        </w:rPr>
        <w:t>, 2021).</w:t>
      </w:r>
    </w:p>
    <w:p w14:paraId="501FBDCC" w14:textId="47B441C2" w:rsidR="00431030" w:rsidRPr="003A637E" w:rsidRDefault="00431030" w:rsidP="00431030">
      <w:pPr>
        <w:rPr>
          <w:rFonts w:ascii="Arial" w:hAnsi="Arial" w:cs="Arial"/>
          <w:szCs w:val="24"/>
        </w:rPr>
      </w:pPr>
      <w:r w:rsidRPr="003A637E">
        <w:rPr>
          <w:rFonts w:ascii="Arial" w:hAnsi="Arial" w:cs="Arial"/>
          <w:b/>
          <w:bCs/>
          <w:szCs w:val="24"/>
        </w:rPr>
        <w:t xml:space="preserve">Profit: </w:t>
      </w:r>
      <w:r w:rsidRPr="003A637E">
        <w:rPr>
          <w:rFonts w:ascii="Arial" w:hAnsi="Arial" w:cs="Arial"/>
          <w:szCs w:val="24"/>
        </w:rPr>
        <w:t xml:space="preserve">In previous days businesses were operated focusing on economic growth but now entrepreneurs have discovered they can use their </w:t>
      </w:r>
      <w:r w:rsidR="00EC1DD8" w:rsidRPr="003A637E">
        <w:rPr>
          <w:rFonts w:ascii="Arial" w:hAnsi="Arial" w:cs="Arial"/>
          <w:szCs w:val="24"/>
        </w:rPr>
        <w:t>businesses</w:t>
      </w:r>
      <w:r w:rsidRPr="003A637E">
        <w:rPr>
          <w:rFonts w:ascii="Arial" w:hAnsi="Arial" w:cs="Arial"/>
          <w:szCs w:val="24"/>
        </w:rPr>
        <w:t xml:space="preserve"> to make positive change globally without hampering the financial performance</w:t>
      </w:r>
      <w:r w:rsidR="00EC1DD8" w:rsidRPr="003A637E">
        <w:rPr>
          <w:rFonts w:ascii="Arial" w:hAnsi="Arial" w:cs="Arial"/>
          <w:szCs w:val="24"/>
        </w:rPr>
        <w:t xml:space="preserve"> </w:t>
      </w:r>
      <w:r w:rsidR="00EC1DD8" w:rsidRPr="003A637E">
        <w:rPr>
          <w:rFonts w:ascii="Arial" w:hAnsi="Arial" w:cs="Arial"/>
        </w:rPr>
        <w:t>(</w:t>
      </w:r>
      <w:proofErr w:type="spellStart"/>
      <w:r w:rsidR="00EC1DD8" w:rsidRPr="003A637E">
        <w:rPr>
          <w:rFonts w:ascii="Arial" w:hAnsi="Arial" w:cs="Arial"/>
        </w:rPr>
        <w:t>Petar</w:t>
      </w:r>
      <w:proofErr w:type="spellEnd"/>
      <w:r w:rsidR="00EC1DD8" w:rsidRPr="003A637E">
        <w:rPr>
          <w:rFonts w:ascii="Arial" w:hAnsi="Arial" w:cs="Arial"/>
        </w:rPr>
        <w:t>, 2020)</w:t>
      </w:r>
      <w:r w:rsidRPr="003A637E">
        <w:rPr>
          <w:rFonts w:ascii="Arial" w:hAnsi="Arial" w:cs="Arial"/>
          <w:szCs w:val="24"/>
        </w:rPr>
        <w:t>.</w:t>
      </w:r>
    </w:p>
    <w:p w14:paraId="6CC11E63" w14:textId="77777777" w:rsidR="00431030" w:rsidRPr="003A637E" w:rsidRDefault="00431030" w:rsidP="00431030">
      <w:pPr>
        <w:rPr>
          <w:rFonts w:ascii="Arial" w:hAnsi="Arial" w:cs="Arial"/>
          <w:szCs w:val="24"/>
        </w:rPr>
      </w:pPr>
      <w:r w:rsidRPr="003A637E">
        <w:rPr>
          <w:rFonts w:ascii="Arial" w:hAnsi="Arial" w:cs="Arial"/>
          <w:szCs w:val="24"/>
        </w:rPr>
        <w:t xml:space="preserve">Therefore, all the discussion in this part proves that the statement of Milton Friedman is not relevant these days. </w:t>
      </w:r>
    </w:p>
    <w:p w14:paraId="47B7AFA7" w14:textId="77777777" w:rsidR="00431030" w:rsidRPr="003A637E" w:rsidRDefault="00431030" w:rsidP="00431030">
      <w:pPr>
        <w:pStyle w:val="Heading1"/>
        <w:rPr>
          <w:rFonts w:ascii="Arial" w:hAnsi="Arial" w:cs="Arial"/>
          <w:sz w:val="24"/>
          <w:szCs w:val="24"/>
        </w:rPr>
      </w:pPr>
      <w:bookmarkStart w:id="2" w:name="_Toc150611038"/>
      <w:r w:rsidRPr="003A637E">
        <w:rPr>
          <w:rFonts w:ascii="Arial" w:hAnsi="Arial" w:cs="Arial"/>
          <w:sz w:val="24"/>
          <w:szCs w:val="24"/>
        </w:rPr>
        <w:t>Role of Finance in Hospitality to Identify Its Priority.</w:t>
      </w:r>
      <w:bookmarkEnd w:id="2"/>
    </w:p>
    <w:p w14:paraId="6CDA84E3" w14:textId="573CDC5F" w:rsidR="00431030" w:rsidRPr="003A637E" w:rsidRDefault="00431030" w:rsidP="00431030">
      <w:pPr>
        <w:rPr>
          <w:rFonts w:ascii="Arial" w:hAnsi="Arial" w:cs="Arial"/>
          <w:szCs w:val="24"/>
        </w:rPr>
      </w:pPr>
      <w:r w:rsidRPr="003A637E">
        <w:rPr>
          <w:rFonts w:ascii="Arial" w:hAnsi="Arial" w:cs="Arial"/>
          <w:szCs w:val="24"/>
        </w:rPr>
        <w:t>The role of finance in the hospitality industry is undeniable because profitability is mandatory for the sustainability and growth of hotels and resorts in the hospitality industry</w:t>
      </w:r>
      <w:r w:rsidR="00E9468D" w:rsidRPr="003A637E">
        <w:rPr>
          <w:rFonts w:ascii="Arial" w:hAnsi="Arial" w:cs="Arial"/>
          <w:szCs w:val="24"/>
        </w:rPr>
        <w:t xml:space="preserve"> </w:t>
      </w:r>
      <w:r w:rsidR="00E9468D" w:rsidRPr="003A637E">
        <w:rPr>
          <w:rFonts w:ascii="Arial" w:hAnsi="Arial" w:cs="Arial"/>
        </w:rPr>
        <w:t>(</w:t>
      </w:r>
      <w:proofErr w:type="spellStart"/>
      <w:r w:rsidR="00E9468D" w:rsidRPr="003A637E">
        <w:rPr>
          <w:rFonts w:ascii="Arial" w:hAnsi="Arial" w:cs="Arial"/>
        </w:rPr>
        <w:t>Litteljohn</w:t>
      </w:r>
      <w:proofErr w:type="spellEnd"/>
      <w:r w:rsidR="00E9468D" w:rsidRPr="003A637E">
        <w:rPr>
          <w:rFonts w:ascii="Arial" w:hAnsi="Arial" w:cs="Arial"/>
        </w:rPr>
        <w:t>, 2022)</w:t>
      </w:r>
      <w:r w:rsidRPr="003A637E">
        <w:rPr>
          <w:rFonts w:ascii="Arial" w:hAnsi="Arial" w:cs="Arial"/>
          <w:szCs w:val="24"/>
        </w:rPr>
        <w:t xml:space="preserve">. But as identified in the previous part the businesses in the hospitality industry are concerned about their social and environmental responsibility these days and now organisations incorporating sustainability into their financial plans and they can </w:t>
      </w:r>
      <w:r w:rsidRPr="003A637E">
        <w:rPr>
          <w:rFonts w:ascii="Arial" w:hAnsi="Arial" w:cs="Arial"/>
          <w:szCs w:val="24"/>
        </w:rPr>
        <w:lastRenderedPageBreak/>
        <w:t>benefit from reduced expenses, improved brand reputation, and access to new markets. Now hotels like The Tower Hotel adopt green practices like energy efficiency and waste reduction processes which are helping them to reduce their operating cost and improve their profitability</w:t>
      </w:r>
      <w:r w:rsidR="00E9468D" w:rsidRPr="003A637E">
        <w:rPr>
          <w:rFonts w:ascii="Arial" w:hAnsi="Arial" w:cs="Arial"/>
          <w:szCs w:val="24"/>
        </w:rPr>
        <w:t xml:space="preserve"> </w:t>
      </w:r>
      <w:r w:rsidR="00E9468D" w:rsidRPr="003A637E">
        <w:rPr>
          <w:rFonts w:ascii="Arial" w:hAnsi="Arial" w:cs="Arial"/>
        </w:rPr>
        <w:t>(</w:t>
      </w:r>
      <w:proofErr w:type="spellStart"/>
      <w:r w:rsidR="00E9468D" w:rsidRPr="003A637E">
        <w:rPr>
          <w:rFonts w:ascii="Arial" w:hAnsi="Arial" w:cs="Arial"/>
        </w:rPr>
        <w:t>Namkung</w:t>
      </w:r>
      <w:proofErr w:type="spellEnd"/>
      <w:r w:rsidR="00E9468D" w:rsidRPr="003A637E">
        <w:rPr>
          <w:rFonts w:ascii="Arial" w:hAnsi="Arial" w:cs="Arial"/>
        </w:rPr>
        <w:t xml:space="preserve"> and Jang, 2020)</w:t>
      </w:r>
      <w:r w:rsidRPr="003A637E">
        <w:rPr>
          <w:rFonts w:ascii="Arial" w:hAnsi="Arial" w:cs="Arial"/>
          <w:szCs w:val="24"/>
        </w:rPr>
        <w:t xml:space="preserve">. From this section, it is identified that finance does not come first these </w:t>
      </w:r>
      <w:proofErr w:type="gramStart"/>
      <w:r w:rsidRPr="003A637E">
        <w:rPr>
          <w:rFonts w:ascii="Arial" w:hAnsi="Arial" w:cs="Arial"/>
          <w:szCs w:val="24"/>
        </w:rPr>
        <w:t>days</w:t>
      </w:r>
      <w:proofErr w:type="gramEnd"/>
      <w:r w:rsidRPr="003A637E">
        <w:rPr>
          <w:rFonts w:ascii="Arial" w:hAnsi="Arial" w:cs="Arial"/>
          <w:szCs w:val="24"/>
        </w:rPr>
        <w:t xml:space="preserve"> but the social and environmental approaches are helping them to achieve financial sustainability in their business.  </w:t>
      </w:r>
    </w:p>
    <w:p w14:paraId="1628F5E6" w14:textId="77777777" w:rsidR="00431030" w:rsidRPr="003A637E" w:rsidRDefault="00431030" w:rsidP="00431030">
      <w:pPr>
        <w:pStyle w:val="Heading1"/>
        <w:rPr>
          <w:rFonts w:ascii="Arial" w:hAnsi="Arial" w:cs="Arial"/>
          <w:sz w:val="24"/>
          <w:szCs w:val="24"/>
        </w:rPr>
      </w:pPr>
      <w:bookmarkStart w:id="3" w:name="_Toc150611039"/>
      <w:r w:rsidRPr="003A637E">
        <w:rPr>
          <w:rFonts w:ascii="Arial" w:hAnsi="Arial" w:cs="Arial"/>
          <w:sz w:val="24"/>
          <w:szCs w:val="24"/>
        </w:rPr>
        <w:t xml:space="preserve">Business responsibility of being environmentally sound or </w:t>
      </w:r>
      <w:proofErr w:type="gramStart"/>
      <w:r w:rsidRPr="003A637E">
        <w:rPr>
          <w:rFonts w:ascii="Arial" w:hAnsi="Arial" w:cs="Arial"/>
          <w:sz w:val="24"/>
          <w:szCs w:val="24"/>
        </w:rPr>
        <w:t>customer-centric</w:t>
      </w:r>
      <w:proofErr w:type="gramEnd"/>
      <w:r w:rsidRPr="003A637E">
        <w:rPr>
          <w:rFonts w:ascii="Arial" w:hAnsi="Arial" w:cs="Arial"/>
          <w:sz w:val="24"/>
          <w:szCs w:val="24"/>
        </w:rPr>
        <w:t>.</w:t>
      </w:r>
      <w:bookmarkEnd w:id="3"/>
    </w:p>
    <w:p w14:paraId="3C6E2EBA" w14:textId="2E30BF72" w:rsidR="00431030" w:rsidRPr="003A637E" w:rsidRDefault="00431030" w:rsidP="0094620A">
      <w:pPr>
        <w:rPr>
          <w:rFonts w:ascii="Arial" w:hAnsi="Arial" w:cs="Arial"/>
          <w:szCs w:val="24"/>
        </w:rPr>
      </w:pPr>
      <w:r w:rsidRPr="003A637E">
        <w:rPr>
          <w:rFonts w:ascii="Arial" w:hAnsi="Arial" w:cs="Arial"/>
          <w:szCs w:val="24"/>
        </w:rPr>
        <w:t>Now it is critical to identify whether the organisations are now responsible for being environmentally sound or they are operated by focusing on the customer demand. Nowadays customers expect businesses they contribute to sustainable and eco-friendly options and that expectation pushed the businesses to adopt green practices as their market demand</w:t>
      </w:r>
      <w:r w:rsidR="00685AEF" w:rsidRPr="003A637E">
        <w:rPr>
          <w:rFonts w:ascii="Arial" w:hAnsi="Arial" w:cs="Arial"/>
          <w:szCs w:val="24"/>
        </w:rPr>
        <w:t xml:space="preserve"> </w:t>
      </w:r>
      <w:r w:rsidR="00685AEF" w:rsidRPr="003A637E">
        <w:rPr>
          <w:rFonts w:ascii="Arial" w:hAnsi="Arial" w:cs="Arial"/>
        </w:rPr>
        <w:t>(</w:t>
      </w:r>
      <w:proofErr w:type="spellStart"/>
      <w:r w:rsidR="00685AEF" w:rsidRPr="003A637E">
        <w:rPr>
          <w:rFonts w:ascii="Arial" w:hAnsi="Arial" w:cs="Arial"/>
        </w:rPr>
        <w:t>Forslund</w:t>
      </w:r>
      <w:proofErr w:type="spellEnd"/>
      <w:r w:rsidR="00685AEF" w:rsidRPr="003A637E">
        <w:rPr>
          <w:rFonts w:ascii="Arial" w:hAnsi="Arial" w:cs="Arial"/>
        </w:rPr>
        <w:t>, 2020)</w:t>
      </w:r>
      <w:r w:rsidRPr="003A637E">
        <w:rPr>
          <w:rFonts w:ascii="Arial" w:hAnsi="Arial" w:cs="Arial"/>
          <w:szCs w:val="24"/>
        </w:rPr>
        <w:t>. On the other side, the companies who adopt green approaches in their businesses are getting a competitive advantage as they can attract customers easily.</w:t>
      </w:r>
      <w:r w:rsidR="0094620A" w:rsidRPr="003A637E">
        <w:rPr>
          <w:rFonts w:ascii="Arial" w:hAnsi="Arial" w:cs="Arial"/>
          <w:szCs w:val="24"/>
        </w:rPr>
        <w:t xml:space="preserve"> As an example</w:t>
      </w:r>
      <w:r w:rsidR="005204CE" w:rsidRPr="003A637E">
        <w:rPr>
          <w:rFonts w:ascii="Arial" w:hAnsi="Arial" w:cs="Arial"/>
          <w:szCs w:val="24"/>
        </w:rPr>
        <w:t>,</w:t>
      </w:r>
      <w:r w:rsidR="008C361E" w:rsidRPr="003A637E">
        <w:rPr>
          <w:rFonts w:ascii="Arial" w:hAnsi="Arial" w:cs="Arial"/>
          <w:szCs w:val="24"/>
        </w:rPr>
        <w:t xml:space="preserve"> </w:t>
      </w:r>
      <w:r w:rsidR="005204CE" w:rsidRPr="003A637E">
        <w:rPr>
          <w:rFonts w:ascii="Arial" w:hAnsi="Arial" w:cs="Arial"/>
          <w:szCs w:val="24"/>
        </w:rPr>
        <w:t>Hilton's</w:t>
      </w:r>
      <w:r w:rsidR="008C361E" w:rsidRPr="003A637E">
        <w:rPr>
          <w:rFonts w:ascii="Arial" w:hAnsi="Arial" w:cs="Arial"/>
          <w:szCs w:val="24"/>
        </w:rPr>
        <w:t xml:space="preserve"> name can be mentioned because the company implemented </w:t>
      </w:r>
      <w:r w:rsidR="005204CE" w:rsidRPr="003A637E">
        <w:rPr>
          <w:rFonts w:ascii="Arial" w:hAnsi="Arial" w:cs="Arial"/>
          <w:szCs w:val="24"/>
        </w:rPr>
        <w:t>travel programs which include “Travel with purpose” and they are focused on declining carbon emissions and wastage</w:t>
      </w:r>
      <w:r w:rsidR="007A6F64" w:rsidRPr="003A637E">
        <w:rPr>
          <w:rFonts w:ascii="Arial" w:hAnsi="Arial" w:cs="Arial"/>
          <w:szCs w:val="24"/>
        </w:rPr>
        <w:t xml:space="preserve"> which are helping them in getting a competitive advantage and attracting new customers easily</w:t>
      </w:r>
      <w:r w:rsidR="00685AEF" w:rsidRPr="003A637E">
        <w:rPr>
          <w:rFonts w:ascii="Arial" w:hAnsi="Arial" w:cs="Arial"/>
          <w:szCs w:val="24"/>
        </w:rPr>
        <w:t xml:space="preserve"> </w:t>
      </w:r>
      <w:r w:rsidR="00A67458" w:rsidRPr="003A637E">
        <w:rPr>
          <w:rFonts w:ascii="Arial" w:hAnsi="Arial" w:cs="Arial"/>
          <w:szCs w:val="24"/>
        </w:rPr>
        <w:t xml:space="preserve">to </w:t>
      </w:r>
      <w:r w:rsidR="00685AEF" w:rsidRPr="003A637E">
        <w:rPr>
          <w:rFonts w:ascii="Arial" w:hAnsi="Arial" w:cs="Arial"/>
          <w:szCs w:val="24"/>
        </w:rPr>
        <w:t>travel programs</w:t>
      </w:r>
      <w:r w:rsidR="00A67458" w:rsidRPr="003A637E">
        <w:rPr>
          <w:rFonts w:ascii="Arial" w:hAnsi="Arial" w:cs="Arial"/>
          <w:szCs w:val="24"/>
        </w:rPr>
        <w:t xml:space="preserve"> </w:t>
      </w:r>
      <w:r w:rsidR="00A67458" w:rsidRPr="003A637E">
        <w:rPr>
          <w:rFonts w:ascii="Arial" w:hAnsi="Arial" w:cs="Arial"/>
        </w:rPr>
        <w:t>(</w:t>
      </w:r>
      <w:proofErr w:type="spellStart"/>
      <w:r w:rsidR="00A67458" w:rsidRPr="003A637E">
        <w:rPr>
          <w:rFonts w:ascii="Arial" w:hAnsi="Arial" w:cs="Arial"/>
        </w:rPr>
        <w:t>Fursich</w:t>
      </w:r>
      <w:proofErr w:type="spellEnd"/>
      <w:r w:rsidR="00A67458" w:rsidRPr="003A637E">
        <w:rPr>
          <w:rFonts w:ascii="Arial" w:hAnsi="Arial" w:cs="Arial"/>
        </w:rPr>
        <w:t>, 2020)</w:t>
      </w:r>
      <w:r w:rsidR="005204CE" w:rsidRPr="003A637E">
        <w:rPr>
          <w:rFonts w:ascii="Arial" w:hAnsi="Arial" w:cs="Arial"/>
          <w:szCs w:val="24"/>
        </w:rPr>
        <w:t xml:space="preserve">. </w:t>
      </w:r>
      <w:r w:rsidRPr="003A637E">
        <w:rPr>
          <w:rFonts w:ascii="Arial" w:hAnsi="Arial" w:cs="Arial"/>
          <w:szCs w:val="24"/>
        </w:rPr>
        <w:t xml:space="preserve">That is why the combination of customer demand and company leadership is pushing the trend towards greener hospitality and without being environmentally sound the companies cannot fulfil the customer demand. </w:t>
      </w:r>
    </w:p>
    <w:p w14:paraId="6A037BEC" w14:textId="77777777" w:rsidR="00431030" w:rsidRPr="003A637E" w:rsidRDefault="00431030" w:rsidP="00431030">
      <w:pPr>
        <w:pStyle w:val="Heading1"/>
        <w:rPr>
          <w:rFonts w:ascii="Arial" w:hAnsi="Arial" w:cs="Arial"/>
          <w:sz w:val="24"/>
          <w:szCs w:val="24"/>
        </w:rPr>
      </w:pPr>
      <w:bookmarkStart w:id="4" w:name="_Toc150611040"/>
      <w:r w:rsidRPr="003A637E">
        <w:rPr>
          <w:rFonts w:ascii="Arial" w:hAnsi="Arial" w:cs="Arial"/>
          <w:sz w:val="24"/>
          <w:szCs w:val="24"/>
        </w:rPr>
        <w:t>Can Hospitality Be Truly Green?</w:t>
      </w:r>
      <w:bookmarkEnd w:id="4"/>
    </w:p>
    <w:p w14:paraId="73DFCFDC" w14:textId="1C8F663C" w:rsidR="00297FED" w:rsidRPr="003A637E" w:rsidRDefault="00DF5DE7" w:rsidP="009F67A9">
      <w:pPr>
        <w:rPr>
          <w:rFonts w:ascii="Arial" w:hAnsi="Arial" w:cs="Arial"/>
          <w:szCs w:val="24"/>
        </w:rPr>
      </w:pPr>
      <w:r w:rsidRPr="003A637E">
        <w:rPr>
          <w:rFonts w:ascii="Arial" w:hAnsi="Arial" w:cs="Arial"/>
          <w:szCs w:val="24"/>
        </w:rPr>
        <w:t xml:space="preserve"> </w:t>
      </w:r>
      <w:r w:rsidR="00FF6182" w:rsidRPr="003A637E">
        <w:rPr>
          <w:rFonts w:ascii="Arial" w:hAnsi="Arial" w:cs="Arial"/>
          <w:szCs w:val="24"/>
        </w:rPr>
        <w:t>Accomplishing</w:t>
      </w:r>
      <w:r w:rsidRPr="003A637E">
        <w:rPr>
          <w:rFonts w:ascii="Arial" w:hAnsi="Arial" w:cs="Arial"/>
          <w:szCs w:val="24"/>
        </w:rPr>
        <w:t xml:space="preserve"> a </w:t>
      </w:r>
      <w:r w:rsidR="00FF6182" w:rsidRPr="003A637E">
        <w:rPr>
          <w:rFonts w:ascii="Arial" w:hAnsi="Arial" w:cs="Arial"/>
          <w:szCs w:val="24"/>
        </w:rPr>
        <w:t>fully</w:t>
      </w:r>
      <w:r w:rsidRPr="003A637E">
        <w:rPr>
          <w:rFonts w:ascii="Arial" w:hAnsi="Arial" w:cs="Arial"/>
          <w:szCs w:val="24"/>
        </w:rPr>
        <w:t xml:space="preserve"> green </w:t>
      </w:r>
      <w:r w:rsidR="00FF6182" w:rsidRPr="003A637E">
        <w:rPr>
          <w:rFonts w:ascii="Arial" w:hAnsi="Arial" w:cs="Arial"/>
          <w:szCs w:val="24"/>
        </w:rPr>
        <w:t>hospitality</w:t>
      </w:r>
      <w:r w:rsidRPr="003A637E">
        <w:rPr>
          <w:rFonts w:ascii="Arial" w:hAnsi="Arial" w:cs="Arial"/>
          <w:szCs w:val="24"/>
        </w:rPr>
        <w:t xml:space="preserve"> industry can</w:t>
      </w:r>
      <w:r w:rsidR="00FF6182" w:rsidRPr="003A637E">
        <w:rPr>
          <w:rFonts w:ascii="Arial" w:hAnsi="Arial" w:cs="Arial"/>
          <w:szCs w:val="24"/>
        </w:rPr>
        <w:t xml:space="preserve"> </w:t>
      </w:r>
      <w:r w:rsidRPr="003A637E">
        <w:rPr>
          <w:rFonts w:ascii="Arial" w:hAnsi="Arial" w:cs="Arial"/>
          <w:szCs w:val="24"/>
        </w:rPr>
        <w:t xml:space="preserve">be challenging but </w:t>
      </w:r>
      <w:r w:rsidR="00FF6182" w:rsidRPr="003A637E">
        <w:rPr>
          <w:rFonts w:ascii="Arial" w:hAnsi="Arial" w:cs="Arial"/>
          <w:szCs w:val="24"/>
        </w:rPr>
        <w:t xml:space="preserve">it is </w:t>
      </w:r>
      <w:r w:rsidR="00880D12" w:rsidRPr="003A637E">
        <w:rPr>
          <w:rFonts w:ascii="Arial" w:hAnsi="Arial" w:cs="Arial"/>
          <w:szCs w:val="24"/>
        </w:rPr>
        <w:t xml:space="preserve">not </w:t>
      </w:r>
      <w:r w:rsidR="00A67458" w:rsidRPr="003A637E">
        <w:rPr>
          <w:rFonts w:ascii="Arial" w:hAnsi="Arial" w:cs="Arial"/>
          <w:szCs w:val="24"/>
        </w:rPr>
        <w:t>im</w:t>
      </w:r>
      <w:r w:rsidR="00FF6182" w:rsidRPr="003A637E">
        <w:rPr>
          <w:rFonts w:ascii="Arial" w:hAnsi="Arial" w:cs="Arial"/>
          <w:szCs w:val="24"/>
        </w:rPr>
        <w:t>possible</w:t>
      </w:r>
      <w:r w:rsidR="00880D12" w:rsidRPr="003A637E">
        <w:rPr>
          <w:rFonts w:ascii="Arial" w:hAnsi="Arial" w:cs="Arial"/>
          <w:szCs w:val="24"/>
        </w:rPr>
        <w:t xml:space="preserve"> </w:t>
      </w:r>
      <w:r w:rsidR="00880D12" w:rsidRPr="003A637E">
        <w:rPr>
          <w:rFonts w:ascii="Arial" w:hAnsi="Arial" w:cs="Arial"/>
        </w:rPr>
        <w:t>(</w:t>
      </w:r>
      <w:proofErr w:type="spellStart"/>
      <w:r w:rsidR="00880D12" w:rsidRPr="003A637E">
        <w:rPr>
          <w:rFonts w:ascii="Arial" w:hAnsi="Arial" w:cs="Arial"/>
        </w:rPr>
        <w:t>Goda</w:t>
      </w:r>
      <w:proofErr w:type="spellEnd"/>
      <w:r w:rsidR="00880D12" w:rsidRPr="003A637E">
        <w:rPr>
          <w:rFonts w:ascii="Arial" w:hAnsi="Arial" w:cs="Arial"/>
        </w:rPr>
        <w:t xml:space="preserve"> and Cao, 2022)</w:t>
      </w:r>
      <w:r w:rsidR="00FF6182" w:rsidRPr="003A637E">
        <w:rPr>
          <w:rFonts w:ascii="Arial" w:hAnsi="Arial" w:cs="Arial"/>
          <w:szCs w:val="24"/>
        </w:rPr>
        <w:t xml:space="preserve">. </w:t>
      </w:r>
      <w:r w:rsidRPr="003A637E">
        <w:rPr>
          <w:rFonts w:ascii="Arial" w:hAnsi="Arial" w:cs="Arial"/>
          <w:szCs w:val="24"/>
        </w:rPr>
        <w:t xml:space="preserve"> </w:t>
      </w:r>
      <w:r w:rsidR="00FF6182" w:rsidRPr="003A637E">
        <w:rPr>
          <w:rFonts w:ascii="Arial" w:hAnsi="Arial" w:cs="Arial"/>
          <w:szCs w:val="24"/>
        </w:rPr>
        <w:t xml:space="preserve">Now restaurants and hotels can </w:t>
      </w:r>
      <w:r w:rsidR="009F2CEB" w:rsidRPr="003A637E">
        <w:rPr>
          <w:rFonts w:ascii="Arial" w:hAnsi="Arial" w:cs="Arial"/>
          <w:szCs w:val="24"/>
        </w:rPr>
        <w:t xml:space="preserve">attempt sustainability by declining their energy usage, preserving water, </w:t>
      </w:r>
      <w:r w:rsidR="00FA3D08" w:rsidRPr="003A637E">
        <w:rPr>
          <w:rFonts w:ascii="Arial" w:hAnsi="Arial" w:cs="Arial"/>
          <w:szCs w:val="24"/>
        </w:rPr>
        <w:t xml:space="preserve">lessening waste, and sourcing local, organic foods. Big organisations like Marriott International, have committed to lessening their environmental footprint and already made significant progress </w:t>
      </w:r>
      <w:r w:rsidR="009B4010" w:rsidRPr="003A637E">
        <w:rPr>
          <w:rFonts w:ascii="Arial" w:hAnsi="Arial" w:cs="Arial"/>
          <w:szCs w:val="24"/>
        </w:rPr>
        <w:t>in their sustainable practices.</w:t>
      </w:r>
      <w:r w:rsidR="00B36F04" w:rsidRPr="003A637E">
        <w:rPr>
          <w:rFonts w:ascii="Arial" w:hAnsi="Arial" w:cs="Arial"/>
          <w:szCs w:val="24"/>
        </w:rPr>
        <w:t xml:space="preserve"> Here the key is to become truly green </w:t>
      </w:r>
      <w:r w:rsidR="00781B7A" w:rsidRPr="003A637E">
        <w:rPr>
          <w:rFonts w:ascii="Arial" w:hAnsi="Arial" w:cs="Arial"/>
          <w:szCs w:val="24"/>
        </w:rPr>
        <w:t>through</w:t>
      </w:r>
      <w:r w:rsidR="00B36F04" w:rsidRPr="003A637E">
        <w:rPr>
          <w:rFonts w:ascii="Arial" w:hAnsi="Arial" w:cs="Arial"/>
          <w:szCs w:val="24"/>
        </w:rPr>
        <w:t xml:space="preserve"> continuous improvement and innovations </w:t>
      </w:r>
      <w:r w:rsidR="00781B7A" w:rsidRPr="003A637E">
        <w:rPr>
          <w:rFonts w:ascii="Arial" w:hAnsi="Arial" w:cs="Arial"/>
          <w:szCs w:val="24"/>
        </w:rPr>
        <w:t>to</w:t>
      </w:r>
      <w:r w:rsidR="00B36F04" w:rsidRPr="003A637E">
        <w:rPr>
          <w:rFonts w:ascii="Arial" w:hAnsi="Arial" w:cs="Arial"/>
          <w:szCs w:val="24"/>
        </w:rPr>
        <w:t xml:space="preserve"> </w:t>
      </w:r>
      <w:r w:rsidR="00781B7A" w:rsidRPr="003A637E">
        <w:rPr>
          <w:rFonts w:ascii="Arial" w:hAnsi="Arial" w:cs="Arial"/>
          <w:szCs w:val="24"/>
        </w:rPr>
        <w:t xml:space="preserve">take sustainable operations. </w:t>
      </w:r>
      <w:r w:rsidR="00DD5799" w:rsidRPr="003A637E">
        <w:rPr>
          <w:rFonts w:ascii="Arial" w:hAnsi="Arial" w:cs="Arial"/>
          <w:szCs w:val="24"/>
        </w:rPr>
        <w:t>The hospitality</w:t>
      </w:r>
      <w:r w:rsidR="00781B7A" w:rsidRPr="003A637E">
        <w:rPr>
          <w:rFonts w:ascii="Arial" w:hAnsi="Arial" w:cs="Arial"/>
          <w:szCs w:val="24"/>
        </w:rPr>
        <w:t xml:space="preserve"> industry requires </w:t>
      </w:r>
      <w:r w:rsidR="00C60192" w:rsidRPr="003A637E">
        <w:rPr>
          <w:rFonts w:ascii="Arial" w:hAnsi="Arial" w:cs="Arial"/>
          <w:szCs w:val="24"/>
        </w:rPr>
        <w:t xml:space="preserve">a huge </w:t>
      </w:r>
      <w:r w:rsidR="00454489" w:rsidRPr="003A637E">
        <w:rPr>
          <w:rFonts w:ascii="Arial" w:hAnsi="Arial" w:cs="Arial"/>
          <w:szCs w:val="24"/>
        </w:rPr>
        <w:t>number</w:t>
      </w:r>
      <w:r w:rsidR="00C60192" w:rsidRPr="003A637E">
        <w:rPr>
          <w:rFonts w:ascii="Arial" w:hAnsi="Arial" w:cs="Arial"/>
          <w:szCs w:val="24"/>
        </w:rPr>
        <w:t xml:space="preserve"> of resources like water, </w:t>
      </w:r>
      <w:r w:rsidR="00EE1B06" w:rsidRPr="003A637E">
        <w:rPr>
          <w:rFonts w:ascii="Arial" w:hAnsi="Arial" w:cs="Arial"/>
          <w:szCs w:val="24"/>
        </w:rPr>
        <w:t>energy, and</w:t>
      </w:r>
      <w:r w:rsidR="00C60192" w:rsidRPr="003A637E">
        <w:rPr>
          <w:rFonts w:ascii="Arial" w:hAnsi="Arial" w:cs="Arial"/>
          <w:szCs w:val="24"/>
        </w:rPr>
        <w:t xml:space="preserve"> materials for building constructions </w:t>
      </w:r>
      <w:r w:rsidR="00DD5799" w:rsidRPr="003A637E">
        <w:rPr>
          <w:rFonts w:ascii="Arial" w:hAnsi="Arial" w:cs="Arial"/>
          <w:szCs w:val="24"/>
        </w:rPr>
        <w:t xml:space="preserve">so they can decline the consumption through new technologies but eliminating the resource consumption cannot be possible. </w:t>
      </w:r>
      <w:r w:rsidR="00B36F04" w:rsidRPr="003A637E">
        <w:rPr>
          <w:rFonts w:ascii="Arial" w:hAnsi="Arial" w:cs="Arial"/>
          <w:szCs w:val="24"/>
        </w:rPr>
        <w:t xml:space="preserve"> </w:t>
      </w:r>
      <w:r w:rsidR="009F67A9" w:rsidRPr="003A637E">
        <w:rPr>
          <w:rFonts w:ascii="Arial" w:hAnsi="Arial" w:cs="Arial"/>
          <w:szCs w:val="24"/>
        </w:rPr>
        <w:t>Like this</w:t>
      </w:r>
      <w:r w:rsidR="006052CB" w:rsidRPr="003A637E">
        <w:rPr>
          <w:rFonts w:ascii="Arial" w:hAnsi="Arial" w:cs="Arial"/>
          <w:szCs w:val="24"/>
        </w:rPr>
        <w:t>,</w:t>
      </w:r>
      <w:r w:rsidR="009F67A9" w:rsidRPr="003A637E">
        <w:rPr>
          <w:rFonts w:ascii="Arial" w:hAnsi="Arial" w:cs="Arial"/>
          <w:szCs w:val="24"/>
        </w:rPr>
        <w:t xml:space="preserve"> the industry generates a huge amount of </w:t>
      </w:r>
      <w:r w:rsidR="009F67A9" w:rsidRPr="003A637E">
        <w:rPr>
          <w:rFonts w:ascii="Arial" w:hAnsi="Arial" w:cs="Arial"/>
          <w:szCs w:val="24"/>
        </w:rPr>
        <w:lastRenderedPageBreak/>
        <w:t>waste every year but implementing recycling and waste reduction programs</w:t>
      </w:r>
      <w:r w:rsidR="00EF1070" w:rsidRPr="003A637E">
        <w:rPr>
          <w:rFonts w:ascii="Arial" w:hAnsi="Arial" w:cs="Arial"/>
          <w:szCs w:val="24"/>
        </w:rPr>
        <w:t xml:space="preserve"> can limit the waste generation but attaining zero waste is quite impossible.  </w:t>
      </w:r>
      <w:r w:rsidR="006052CB" w:rsidRPr="003A637E">
        <w:rPr>
          <w:rFonts w:ascii="Arial" w:hAnsi="Arial" w:cs="Arial"/>
          <w:szCs w:val="24"/>
        </w:rPr>
        <w:t xml:space="preserve">On the other side, the industry </w:t>
      </w:r>
      <w:r w:rsidR="00EE1B06" w:rsidRPr="003A637E">
        <w:rPr>
          <w:rFonts w:ascii="Arial" w:hAnsi="Arial" w:cs="Arial"/>
          <w:szCs w:val="24"/>
        </w:rPr>
        <w:t>contributes</w:t>
      </w:r>
      <w:r w:rsidR="006052CB" w:rsidRPr="003A637E">
        <w:rPr>
          <w:rFonts w:ascii="Arial" w:hAnsi="Arial" w:cs="Arial"/>
          <w:szCs w:val="24"/>
        </w:rPr>
        <w:t xml:space="preserve"> carbon </w:t>
      </w:r>
      <w:r w:rsidR="00EE1B06" w:rsidRPr="003A637E">
        <w:rPr>
          <w:rFonts w:ascii="Arial" w:hAnsi="Arial" w:cs="Arial"/>
          <w:szCs w:val="24"/>
        </w:rPr>
        <w:t>emissions greatly</w:t>
      </w:r>
      <w:r w:rsidR="00624215" w:rsidRPr="003A637E">
        <w:rPr>
          <w:rFonts w:ascii="Arial" w:hAnsi="Arial" w:cs="Arial"/>
          <w:szCs w:val="24"/>
        </w:rPr>
        <w:t xml:space="preserve"> </w:t>
      </w:r>
      <w:r w:rsidR="006052CB" w:rsidRPr="003A637E">
        <w:rPr>
          <w:rFonts w:ascii="Arial" w:hAnsi="Arial" w:cs="Arial"/>
          <w:szCs w:val="24"/>
        </w:rPr>
        <w:t xml:space="preserve">and </w:t>
      </w:r>
      <w:r w:rsidR="00EE1B06" w:rsidRPr="003A637E">
        <w:rPr>
          <w:rFonts w:ascii="Arial" w:hAnsi="Arial" w:cs="Arial"/>
          <w:szCs w:val="24"/>
        </w:rPr>
        <w:t xml:space="preserve">that is why many companies like The Clermont London are working to </w:t>
      </w:r>
      <w:r w:rsidR="00624215" w:rsidRPr="003A637E">
        <w:rPr>
          <w:rFonts w:ascii="Arial" w:hAnsi="Arial" w:cs="Arial"/>
          <w:szCs w:val="24"/>
        </w:rPr>
        <w:t>reduce</w:t>
      </w:r>
      <w:r w:rsidR="00EE1B06" w:rsidRPr="003A637E">
        <w:rPr>
          <w:rFonts w:ascii="Arial" w:hAnsi="Arial" w:cs="Arial"/>
          <w:szCs w:val="24"/>
        </w:rPr>
        <w:t xml:space="preserve"> the emissions </w:t>
      </w:r>
      <w:r w:rsidR="00624215" w:rsidRPr="003A637E">
        <w:rPr>
          <w:rFonts w:ascii="Arial" w:hAnsi="Arial" w:cs="Arial"/>
          <w:szCs w:val="24"/>
        </w:rPr>
        <w:t>but eliminating the emissions is not possible</w:t>
      </w:r>
      <w:r w:rsidR="004B7368" w:rsidRPr="003A637E">
        <w:rPr>
          <w:rFonts w:ascii="Arial" w:hAnsi="Arial" w:cs="Arial"/>
          <w:szCs w:val="24"/>
        </w:rPr>
        <w:t xml:space="preserve"> </w:t>
      </w:r>
      <w:r w:rsidR="004B7368" w:rsidRPr="003A637E">
        <w:rPr>
          <w:rFonts w:ascii="Arial" w:hAnsi="Arial" w:cs="Arial"/>
        </w:rPr>
        <w:t xml:space="preserve">(Eichner and </w:t>
      </w:r>
      <w:proofErr w:type="spellStart"/>
      <w:r w:rsidR="004B7368" w:rsidRPr="003A637E">
        <w:rPr>
          <w:rFonts w:ascii="Arial" w:hAnsi="Arial" w:cs="Arial"/>
        </w:rPr>
        <w:t>Pethig</w:t>
      </w:r>
      <w:proofErr w:type="spellEnd"/>
      <w:r w:rsidR="004B7368" w:rsidRPr="003A637E">
        <w:rPr>
          <w:rFonts w:ascii="Arial" w:hAnsi="Arial" w:cs="Arial"/>
        </w:rPr>
        <w:t>, 2021)</w:t>
      </w:r>
      <w:r w:rsidR="00624215" w:rsidRPr="003A637E">
        <w:rPr>
          <w:rFonts w:ascii="Arial" w:hAnsi="Arial" w:cs="Arial"/>
          <w:szCs w:val="24"/>
        </w:rPr>
        <w:t xml:space="preserve">. </w:t>
      </w:r>
      <w:r w:rsidR="00286F63" w:rsidRPr="003A637E">
        <w:rPr>
          <w:rFonts w:ascii="Arial" w:hAnsi="Arial" w:cs="Arial"/>
          <w:szCs w:val="24"/>
        </w:rPr>
        <w:t xml:space="preserve">Therefore, the achievement of </w:t>
      </w:r>
      <w:r w:rsidR="00774D64" w:rsidRPr="003A637E">
        <w:rPr>
          <w:rFonts w:ascii="Arial" w:hAnsi="Arial" w:cs="Arial"/>
          <w:szCs w:val="24"/>
        </w:rPr>
        <w:t>total</w:t>
      </w:r>
      <w:r w:rsidR="00286F63" w:rsidRPr="003A637E">
        <w:rPr>
          <w:rFonts w:ascii="Arial" w:hAnsi="Arial" w:cs="Arial"/>
          <w:szCs w:val="24"/>
        </w:rPr>
        <w:t xml:space="preserve"> greenness in the hospitality industry is quite challenging but the </w:t>
      </w:r>
      <w:r w:rsidR="00EC00D6" w:rsidRPr="003A637E">
        <w:rPr>
          <w:rFonts w:ascii="Arial" w:hAnsi="Arial" w:cs="Arial"/>
          <w:szCs w:val="24"/>
        </w:rPr>
        <w:t xml:space="preserve">businesses in the industry can improve their environmental performance and reduce their </w:t>
      </w:r>
      <w:r w:rsidR="00774D64" w:rsidRPr="003A637E">
        <w:rPr>
          <w:rFonts w:ascii="Arial" w:hAnsi="Arial" w:cs="Arial"/>
          <w:szCs w:val="24"/>
        </w:rPr>
        <w:t>footprint</w:t>
      </w:r>
      <w:r w:rsidR="00EC00D6" w:rsidRPr="003A637E">
        <w:rPr>
          <w:rFonts w:ascii="Arial" w:hAnsi="Arial" w:cs="Arial"/>
          <w:szCs w:val="24"/>
        </w:rPr>
        <w:t xml:space="preserve"> in the industry</w:t>
      </w:r>
      <w:r w:rsidR="00B828D8" w:rsidRPr="003A637E">
        <w:rPr>
          <w:rFonts w:ascii="Arial" w:hAnsi="Arial" w:cs="Arial"/>
          <w:szCs w:val="24"/>
        </w:rPr>
        <w:t>. It is important</w:t>
      </w:r>
      <w:r w:rsidR="00774D64" w:rsidRPr="003A637E">
        <w:rPr>
          <w:rFonts w:ascii="Arial" w:hAnsi="Arial" w:cs="Arial"/>
          <w:szCs w:val="24"/>
        </w:rPr>
        <w:t xml:space="preserve"> </w:t>
      </w:r>
      <w:r w:rsidR="00B828D8" w:rsidRPr="003A637E">
        <w:rPr>
          <w:rFonts w:ascii="Arial" w:hAnsi="Arial" w:cs="Arial"/>
          <w:szCs w:val="24"/>
        </w:rPr>
        <w:t xml:space="preserve">that </w:t>
      </w:r>
      <w:r w:rsidR="00774D64" w:rsidRPr="003A637E">
        <w:rPr>
          <w:rFonts w:ascii="Arial" w:hAnsi="Arial" w:cs="Arial"/>
          <w:szCs w:val="24"/>
        </w:rPr>
        <w:t>the</w:t>
      </w:r>
      <w:r w:rsidR="00B828D8" w:rsidRPr="003A637E">
        <w:rPr>
          <w:rFonts w:ascii="Arial" w:hAnsi="Arial" w:cs="Arial"/>
          <w:szCs w:val="24"/>
        </w:rPr>
        <w:t xml:space="preserve"> businesses in the tourism industry make </w:t>
      </w:r>
      <w:r w:rsidR="00FB4ADB" w:rsidRPr="003A637E">
        <w:rPr>
          <w:rFonts w:ascii="Arial" w:hAnsi="Arial" w:cs="Arial"/>
          <w:szCs w:val="24"/>
        </w:rPr>
        <w:t>realistic sustainability goals through their improvement practices</w:t>
      </w:r>
      <w:r w:rsidR="00774D64" w:rsidRPr="003A637E">
        <w:rPr>
          <w:rFonts w:ascii="Arial" w:hAnsi="Arial" w:cs="Arial"/>
          <w:szCs w:val="24"/>
        </w:rPr>
        <w:t xml:space="preserve"> </w:t>
      </w:r>
      <w:r w:rsidR="00FB4ADB" w:rsidRPr="003A637E">
        <w:rPr>
          <w:rFonts w:ascii="Arial" w:hAnsi="Arial" w:cs="Arial"/>
          <w:szCs w:val="24"/>
        </w:rPr>
        <w:t xml:space="preserve">and adapting to emerging environmental values which will help them to make </w:t>
      </w:r>
      <w:r w:rsidR="00774D64" w:rsidRPr="003A637E">
        <w:rPr>
          <w:rFonts w:ascii="Arial" w:hAnsi="Arial" w:cs="Arial"/>
          <w:szCs w:val="24"/>
        </w:rPr>
        <w:t xml:space="preserve">further progress in being truly green. </w:t>
      </w:r>
    </w:p>
    <w:p w14:paraId="2D4A368A" w14:textId="3E0D631F" w:rsidR="002C4E65" w:rsidRPr="003A637E" w:rsidRDefault="001C2D56" w:rsidP="001C2D56">
      <w:pPr>
        <w:pStyle w:val="Heading1"/>
        <w:rPr>
          <w:rFonts w:ascii="Arial" w:hAnsi="Arial" w:cs="Arial"/>
          <w:sz w:val="24"/>
          <w:szCs w:val="24"/>
        </w:rPr>
      </w:pPr>
      <w:bookmarkStart w:id="5" w:name="_Toc150611041"/>
      <w:r w:rsidRPr="003A637E">
        <w:rPr>
          <w:rFonts w:ascii="Arial" w:hAnsi="Arial" w:cs="Arial"/>
          <w:sz w:val="24"/>
          <w:szCs w:val="24"/>
        </w:rPr>
        <w:t>Relevant theories in context of the environmental sustainability.</w:t>
      </w:r>
      <w:bookmarkEnd w:id="5"/>
    </w:p>
    <w:p w14:paraId="0332FD9F" w14:textId="4E1E2B4E" w:rsidR="001C2D56" w:rsidRPr="003A637E" w:rsidRDefault="001C2D56" w:rsidP="001C2D56">
      <w:pPr>
        <w:rPr>
          <w:rFonts w:ascii="Arial" w:hAnsi="Arial" w:cs="Arial"/>
          <w:b/>
          <w:bCs/>
          <w:szCs w:val="24"/>
          <w:u w:val="single"/>
        </w:rPr>
      </w:pPr>
      <w:r w:rsidRPr="003A637E">
        <w:rPr>
          <w:rFonts w:ascii="Arial" w:hAnsi="Arial" w:cs="Arial"/>
          <w:b/>
          <w:bCs/>
          <w:szCs w:val="24"/>
          <w:u w:val="single"/>
        </w:rPr>
        <w:t>Butler’s Life Cycle Model:</w:t>
      </w:r>
    </w:p>
    <w:p w14:paraId="48726ED0" w14:textId="73C9F53C" w:rsidR="001C2D56" w:rsidRPr="003A637E" w:rsidRDefault="001C2D56" w:rsidP="001C2D56">
      <w:pPr>
        <w:rPr>
          <w:rFonts w:ascii="Arial" w:hAnsi="Arial" w:cs="Arial"/>
          <w:szCs w:val="24"/>
        </w:rPr>
      </w:pPr>
      <w:r w:rsidRPr="003A637E">
        <w:rPr>
          <w:rFonts w:ascii="Arial" w:hAnsi="Arial" w:cs="Arial"/>
          <w:szCs w:val="24"/>
        </w:rPr>
        <w:t xml:space="preserve">Butler’s life cycle </w:t>
      </w:r>
      <w:r w:rsidR="002B3A22" w:rsidRPr="003A637E">
        <w:rPr>
          <w:rFonts w:ascii="Arial" w:hAnsi="Arial" w:cs="Arial"/>
          <w:szCs w:val="24"/>
        </w:rPr>
        <w:t>model is</w:t>
      </w:r>
      <w:r w:rsidRPr="003A637E">
        <w:rPr>
          <w:rFonts w:ascii="Arial" w:hAnsi="Arial" w:cs="Arial"/>
          <w:szCs w:val="24"/>
        </w:rPr>
        <w:t xml:space="preserve"> the</w:t>
      </w:r>
      <w:r w:rsidR="002B3A22" w:rsidRPr="003A637E">
        <w:rPr>
          <w:rFonts w:ascii="Arial" w:hAnsi="Arial" w:cs="Arial"/>
          <w:szCs w:val="24"/>
        </w:rPr>
        <w:t xml:space="preserve"> </w:t>
      </w:r>
      <w:r w:rsidRPr="003A637E">
        <w:rPr>
          <w:rFonts w:ascii="Arial" w:hAnsi="Arial" w:cs="Arial"/>
          <w:szCs w:val="24"/>
        </w:rPr>
        <w:t>framework that</w:t>
      </w:r>
      <w:r w:rsidR="002B3A22" w:rsidRPr="003A637E">
        <w:rPr>
          <w:rFonts w:ascii="Arial" w:hAnsi="Arial" w:cs="Arial"/>
          <w:szCs w:val="24"/>
        </w:rPr>
        <w:t xml:space="preserve"> </w:t>
      </w:r>
      <w:r w:rsidR="00424B83" w:rsidRPr="003A637E">
        <w:rPr>
          <w:rFonts w:ascii="Arial" w:hAnsi="Arial" w:cs="Arial"/>
          <w:szCs w:val="24"/>
        </w:rPr>
        <w:t xml:space="preserve">discusses the important stages of improvement </w:t>
      </w:r>
      <w:r w:rsidR="002B3A22" w:rsidRPr="003A637E">
        <w:rPr>
          <w:rFonts w:ascii="Arial" w:hAnsi="Arial" w:cs="Arial"/>
          <w:szCs w:val="24"/>
        </w:rPr>
        <w:t xml:space="preserve">that any tourist place goes </w:t>
      </w:r>
      <w:proofErr w:type="gramStart"/>
      <w:r w:rsidR="002B3A22" w:rsidRPr="003A637E">
        <w:rPr>
          <w:rFonts w:ascii="Arial" w:hAnsi="Arial" w:cs="Arial"/>
          <w:szCs w:val="24"/>
        </w:rPr>
        <w:t>through</w:t>
      </w:r>
      <w:proofErr w:type="gramEnd"/>
      <w:r w:rsidR="002B3A22" w:rsidRPr="003A637E">
        <w:rPr>
          <w:rFonts w:ascii="Arial" w:hAnsi="Arial" w:cs="Arial"/>
          <w:szCs w:val="24"/>
        </w:rPr>
        <w:t xml:space="preserve"> and the model was </w:t>
      </w:r>
      <w:r w:rsidR="00BD37B3" w:rsidRPr="003A637E">
        <w:rPr>
          <w:rFonts w:ascii="Arial" w:hAnsi="Arial" w:cs="Arial"/>
          <w:szCs w:val="24"/>
        </w:rPr>
        <w:t>introduced</w:t>
      </w:r>
      <w:r w:rsidR="00480645" w:rsidRPr="003A637E">
        <w:rPr>
          <w:rFonts w:ascii="Arial" w:hAnsi="Arial" w:cs="Arial"/>
          <w:szCs w:val="24"/>
        </w:rPr>
        <w:t xml:space="preserve"> by Richard W. Butler in 1980</w:t>
      </w:r>
      <w:r w:rsidR="000C6661" w:rsidRPr="003A637E">
        <w:rPr>
          <w:rFonts w:ascii="Arial" w:hAnsi="Arial" w:cs="Arial"/>
          <w:szCs w:val="24"/>
        </w:rPr>
        <w:t xml:space="preserve"> </w:t>
      </w:r>
      <w:r w:rsidR="000C6661" w:rsidRPr="003A637E">
        <w:rPr>
          <w:rFonts w:ascii="Arial" w:hAnsi="Arial" w:cs="Arial"/>
        </w:rPr>
        <w:t>(</w:t>
      </w:r>
      <w:proofErr w:type="spellStart"/>
      <w:r w:rsidR="000C6661" w:rsidRPr="003A637E">
        <w:rPr>
          <w:rFonts w:ascii="Arial" w:hAnsi="Arial" w:cs="Arial"/>
        </w:rPr>
        <w:t>Blash</w:t>
      </w:r>
      <w:proofErr w:type="spellEnd"/>
      <w:r w:rsidR="000C6661" w:rsidRPr="003A637E">
        <w:rPr>
          <w:rFonts w:ascii="Arial" w:hAnsi="Arial" w:cs="Arial"/>
        </w:rPr>
        <w:t xml:space="preserve"> et al., 2019)</w:t>
      </w:r>
      <w:r w:rsidR="00480645" w:rsidRPr="003A637E">
        <w:rPr>
          <w:rFonts w:ascii="Arial" w:hAnsi="Arial" w:cs="Arial"/>
          <w:szCs w:val="24"/>
        </w:rPr>
        <w:t xml:space="preserve">.  </w:t>
      </w:r>
      <w:r w:rsidR="00BD37B3" w:rsidRPr="003A637E">
        <w:rPr>
          <w:rFonts w:ascii="Arial" w:hAnsi="Arial" w:cs="Arial"/>
          <w:szCs w:val="24"/>
        </w:rPr>
        <w:t xml:space="preserve">It </w:t>
      </w:r>
      <w:r w:rsidR="00473EC9" w:rsidRPr="003A637E">
        <w:rPr>
          <w:rFonts w:ascii="Arial" w:hAnsi="Arial" w:cs="Arial"/>
          <w:szCs w:val="24"/>
        </w:rPr>
        <w:t>recognises 6</w:t>
      </w:r>
      <w:r w:rsidR="00BD37B3" w:rsidRPr="003A637E">
        <w:rPr>
          <w:rFonts w:ascii="Arial" w:hAnsi="Arial" w:cs="Arial"/>
          <w:szCs w:val="24"/>
        </w:rPr>
        <w:t xml:space="preserve"> stages </w:t>
      </w:r>
      <w:r w:rsidR="00473EC9" w:rsidRPr="003A637E">
        <w:rPr>
          <w:rFonts w:ascii="Arial" w:hAnsi="Arial" w:cs="Arial"/>
          <w:szCs w:val="24"/>
        </w:rPr>
        <w:t>in</w:t>
      </w:r>
      <w:r w:rsidR="00F56382" w:rsidRPr="003A637E">
        <w:rPr>
          <w:rFonts w:ascii="Arial" w:hAnsi="Arial" w:cs="Arial"/>
          <w:szCs w:val="24"/>
        </w:rPr>
        <w:t xml:space="preserve"> the life cycle of</w:t>
      </w:r>
      <w:r w:rsidR="00473EC9" w:rsidRPr="003A637E">
        <w:rPr>
          <w:rFonts w:ascii="Arial" w:hAnsi="Arial" w:cs="Arial"/>
          <w:szCs w:val="24"/>
        </w:rPr>
        <w:t xml:space="preserve"> </w:t>
      </w:r>
      <w:r w:rsidR="00F56382" w:rsidRPr="003A637E">
        <w:rPr>
          <w:rFonts w:ascii="Arial" w:hAnsi="Arial" w:cs="Arial"/>
          <w:szCs w:val="24"/>
        </w:rPr>
        <w:t>a tourism place which are exploration, involvement, development, cons</w:t>
      </w:r>
      <w:r w:rsidR="003A20BB" w:rsidRPr="003A637E">
        <w:rPr>
          <w:rFonts w:ascii="Arial" w:hAnsi="Arial" w:cs="Arial"/>
          <w:szCs w:val="24"/>
        </w:rPr>
        <w:t>olidation</w:t>
      </w:r>
      <w:r w:rsidR="00F56382" w:rsidRPr="003A637E">
        <w:rPr>
          <w:rFonts w:ascii="Arial" w:hAnsi="Arial" w:cs="Arial"/>
          <w:szCs w:val="24"/>
        </w:rPr>
        <w:t xml:space="preserve">, </w:t>
      </w:r>
      <w:r w:rsidR="00F26154" w:rsidRPr="003A637E">
        <w:rPr>
          <w:rFonts w:ascii="Arial" w:hAnsi="Arial" w:cs="Arial"/>
          <w:szCs w:val="24"/>
        </w:rPr>
        <w:t>stagnation,</w:t>
      </w:r>
      <w:r w:rsidR="00F56382" w:rsidRPr="003A637E">
        <w:rPr>
          <w:rFonts w:ascii="Arial" w:hAnsi="Arial" w:cs="Arial"/>
          <w:szCs w:val="24"/>
        </w:rPr>
        <w:t xml:space="preserve"> and </w:t>
      </w:r>
      <w:r w:rsidR="00473EC9" w:rsidRPr="003A637E">
        <w:rPr>
          <w:rFonts w:ascii="Arial" w:hAnsi="Arial" w:cs="Arial"/>
          <w:szCs w:val="24"/>
        </w:rPr>
        <w:t xml:space="preserve">decline. </w:t>
      </w:r>
      <w:r w:rsidR="00480645" w:rsidRPr="003A637E">
        <w:rPr>
          <w:rFonts w:ascii="Arial" w:hAnsi="Arial" w:cs="Arial"/>
          <w:szCs w:val="24"/>
        </w:rPr>
        <w:t>The importance of Butler’s</w:t>
      </w:r>
      <w:r w:rsidR="00BD37B3" w:rsidRPr="003A637E">
        <w:rPr>
          <w:rFonts w:ascii="Arial" w:hAnsi="Arial" w:cs="Arial"/>
          <w:szCs w:val="24"/>
        </w:rPr>
        <w:t xml:space="preserve"> </w:t>
      </w:r>
      <w:r w:rsidR="00480645" w:rsidRPr="003A637E">
        <w:rPr>
          <w:rFonts w:ascii="Arial" w:hAnsi="Arial" w:cs="Arial"/>
          <w:szCs w:val="24"/>
        </w:rPr>
        <w:t xml:space="preserve">life cycle relevant to environmental sustainability </w:t>
      </w:r>
      <w:r w:rsidR="00BD37B3" w:rsidRPr="003A637E">
        <w:rPr>
          <w:rFonts w:ascii="Arial" w:hAnsi="Arial" w:cs="Arial"/>
          <w:szCs w:val="24"/>
        </w:rPr>
        <w:t>is</w:t>
      </w:r>
      <w:r w:rsidR="00480645" w:rsidRPr="003A637E">
        <w:rPr>
          <w:rFonts w:ascii="Arial" w:hAnsi="Arial" w:cs="Arial"/>
          <w:szCs w:val="24"/>
        </w:rPr>
        <w:t xml:space="preserve"> </w:t>
      </w:r>
      <w:r w:rsidR="00BD37B3" w:rsidRPr="003A637E">
        <w:rPr>
          <w:rFonts w:ascii="Arial" w:hAnsi="Arial" w:cs="Arial"/>
          <w:szCs w:val="24"/>
        </w:rPr>
        <w:t>discussed below.</w:t>
      </w:r>
      <w:r w:rsidR="00473EC9" w:rsidRPr="003A637E">
        <w:rPr>
          <w:rFonts w:ascii="Arial" w:hAnsi="Arial" w:cs="Arial"/>
          <w:szCs w:val="24"/>
        </w:rPr>
        <w:t xml:space="preserve"> </w:t>
      </w:r>
    </w:p>
    <w:p w14:paraId="69A68120" w14:textId="3CD6FA67" w:rsidR="00F26154" w:rsidRPr="003A637E" w:rsidRDefault="00F26154" w:rsidP="001C2D56">
      <w:pPr>
        <w:rPr>
          <w:rFonts w:ascii="Arial" w:hAnsi="Arial" w:cs="Arial"/>
          <w:szCs w:val="24"/>
        </w:rPr>
      </w:pPr>
      <w:r w:rsidRPr="003A637E">
        <w:rPr>
          <w:rFonts w:ascii="Arial" w:hAnsi="Arial" w:cs="Arial"/>
          <w:b/>
          <w:bCs/>
          <w:szCs w:val="24"/>
        </w:rPr>
        <w:t xml:space="preserve">Exploration: </w:t>
      </w:r>
      <w:r w:rsidR="00622AF0" w:rsidRPr="003A637E">
        <w:rPr>
          <w:rFonts w:ascii="Arial" w:hAnsi="Arial" w:cs="Arial"/>
          <w:szCs w:val="24"/>
        </w:rPr>
        <w:t>In the</w:t>
      </w:r>
      <w:r w:rsidR="00994CE9" w:rsidRPr="003A637E">
        <w:rPr>
          <w:rFonts w:ascii="Arial" w:hAnsi="Arial" w:cs="Arial"/>
          <w:szCs w:val="24"/>
        </w:rPr>
        <w:t xml:space="preserve"> first stage authorities start to think about tourism and </w:t>
      </w:r>
      <w:r w:rsidR="00D65050" w:rsidRPr="003A637E">
        <w:rPr>
          <w:rFonts w:ascii="Arial" w:hAnsi="Arial" w:cs="Arial"/>
          <w:szCs w:val="24"/>
        </w:rPr>
        <w:t>at this stage</w:t>
      </w:r>
      <w:r w:rsidR="00EA337D" w:rsidRPr="003A637E">
        <w:rPr>
          <w:rFonts w:ascii="Arial" w:hAnsi="Arial" w:cs="Arial"/>
          <w:szCs w:val="24"/>
        </w:rPr>
        <w:t>,</w:t>
      </w:r>
      <w:r w:rsidR="00D65050" w:rsidRPr="003A637E">
        <w:rPr>
          <w:rFonts w:ascii="Arial" w:hAnsi="Arial" w:cs="Arial"/>
          <w:szCs w:val="24"/>
        </w:rPr>
        <w:t xml:space="preserve"> the authorities can plan for suitable management to minimize future issues related to the environment </w:t>
      </w:r>
      <w:r w:rsidR="00622AF0" w:rsidRPr="003A637E">
        <w:rPr>
          <w:rFonts w:ascii="Arial" w:hAnsi="Arial" w:cs="Arial"/>
          <w:szCs w:val="24"/>
        </w:rPr>
        <w:t>and this will help them to make sustainable tourism development</w:t>
      </w:r>
      <w:r w:rsidR="005B3317" w:rsidRPr="003A637E">
        <w:rPr>
          <w:rFonts w:ascii="Arial" w:hAnsi="Arial" w:cs="Arial"/>
          <w:szCs w:val="24"/>
        </w:rPr>
        <w:t xml:space="preserve"> </w:t>
      </w:r>
      <w:r w:rsidR="005B3317" w:rsidRPr="003A637E">
        <w:rPr>
          <w:rFonts w:ascii="Arial" w:hAnsi="Arial" w:cs="Arial"/>
        </w:rPr>
        <w:t>(</w:t>
      </w:r>
      <w:proofErr w:type="spellStart"/>
      <w:r w:rsidR="005B3317" w:rsidRPr="003A637E">
        <w:rPr>
          <w:rFonts w:ascii="Arial" w:hAnsi="Arial" w:cs="Arial"/>
        </w:rPr>
        <w:t>Buhalis</w:t>
      </w:r>
      <w:proofErr w:type="spellEnd"/>
      <w:r w:rsidR="005B3317" w:rsidRPr="003A637E">
        <w:rPr>
          <w:rFonts w:ascii="Arial" w:hAnsi="Arial" w:cs="Arial"/>
        </w:rPr>
        <w:t>, 2019)</w:t>
      </w:r>
      <w:r w:rsidR="00622AF0" w:rsidRPr="003A637E">
        <w:rPr>
          <w:rFonts w:ascii="Arial" w:hAnsi="Arial" w:cs="Arial"/>
          <w:szCs w:val="24"/>
        </w:rPr>
        <w:t>.</w:t>
      </w:r>
    </w:p>
    <w:p w14:paraId="0B6275A9" w14:textId="2A4F0F34" w:rsidR="00622AF0" w:rsidRPr="003A637E" w:rsidRDefault="00622AF0" w:rsidP="001C2D56">
      <w:pPr>
        <w:rPr>
          <w:rFonts w:ascii="Arial" w:hAnsi="Arial" w:cs="Arial"/>
          <w:szCs w:val="24"/>
        </w:rPr>
      </w:pPr>
      <w:r w:rsidRPr="003A637E">
        <w:rPr>
          <w:rFonts w:ascii="Arial" w:hAnsi="Arial" w:cs="Arial"/>
          <w:b/>
          <w:bCs/>
          <w:szCs w:val="24"/>
        </w:rPr>
        <w:t>Involvement:</w:t>
      </w:r>
      <w:r w:rsidR="004B6311" w:rsidRPr="003A637E">
        <w:rPr>
          <w:rFonts w:ascii="Arial" w:hAnsi="Arial" w:cs="Arial"/>
          <w:b/>
          <w:bCs/>
          <w:szCs w:val="24"/>
        </w:rPr>
        <w:t xml:space="preserve"> </w:t>
      </w:r>
      <w:r w:rsidR="004B6311" w:rsidRPr="003A637E">
        <w:rPr>
          <w:rFonts w:ascii="Arial" w:hAnsi="Arial" w:cs="Arial"/>
          <w:szCs w:val="24"/>
        </w:rPr>
        <w:t>In this stage</w:t>
      </w:r>
      <w:r w:rsidR="00EA337D" w:rsidRPr="003A637E">
        <w:rPr>
          <w:rFonts w:ascii="Arial" w:hAnsi="Arial" w:cs="Arial"/>
          <w:szCs w:val="24"/>
        </w:rPr>
        <w:t>,</w:t>
      </w:r>
      <w:r w:rsidR="004B6311" w:rsidRPr="003A637E">
        <w:rPr>
          <w:rFonts w:ascii="Arial" w:hAnsi="Arial" w:cs="Arial"/>
          <w:szCs w:val="24"/>
        </w:rPr>
        <w:t xml:space="preserve"> the tourism </w:t>
      </w:r>
      <w:r w:rsidR="00063405" w:rsidRPr="003A637E">
        <w:rPr>
          <w:rFonts w:ascii="Arial" w:hAnsi="Arial" w:cs="Arial"/>
          <w:szCs w:val="24"/>
        </w:rPr>
        <w:t xml:space="preserve">industry </w:t>
      </w:r>
      <w:r w:rsidR="00382765" w:rsidRPr="003A637E">
        <w:rPr>
          <w:rFonts w:ascii="Arial" w:hAnsi="Arial" w:cs="Arial"/>
          <w:szCs w:val="24"/>
        </w:rPr>
        <w:t xml:space="preserve">begins to </w:t>
      </w:r>
      <w:proofErr w:type="gramStart"/>
      <w:r w:rsidR="00EA337D" w:rsidRPr="003A637E">
        <w:rPr>
          <w:rFonts w:ascii="Arial" w:hAnsi="Arial" w:cs="Arial"/>
          <w:szCs w:val="24"/>
        </w:rPr>
        <w:t>develop</w:t>
      </w:r>
      <w:proofErr w:type="gramEnd"/>
      <w:r w:rsidR="00382765" w:rsidRPr="003A637E">
        <w:rPr>
          <w:rFonts w:ascii="Arial" w:hAnsi="Arial" w:cs="Arial"/>
          <w:szCs w:val="24"/>
        </w:rPr>
        <w:t xml:space="preserve"> </w:t>
      </w:r>
      <w:r w:rsidR="00EA337D" w:rsidRPr="003A637E">
        <w:rPr>
          <w:rFonts w:ascii="Arial" w:hAnsi="Arial" w:cs="Arial"/>
          <w:szCs w:val="24"/>
        </w:rPr>
        <w:t>and</w:t>
      </w:r>
      <w:r w:rsidR="00382765" w:rsidRPr="003A637E">
        <w:rPr>
          <w:rFonts w:ascii="Arial" w:hAnsi="Arial" w:cs="Arial"/>
          <w:szCs w:val="24"/>
        </w:rPr>
        <w:t xml:space="preserve"> </w:t>
      </w:r>
      <w:r w:rsidR="00EA337D" w:rsidRPr="003A637E">
        <w:rPr>
          <w:rFonts w:ascii="Arial" w:hAnsi="Arial" w:cs="Arial"/>
          <w:szCs w:val="24"/>
        </w:rPr>
        <w:t>restaurants</w:t>
      </w:r>
      <w:r w:rsidR="00382765" w:rsidRPr="003A637E">
        <w:rPr>
          <w:rFonts w:ascii="Arial" w:hAnsi="Arial" w:cs="Arial"/>
          <w:szCs w:val="24"/>
        </w:rPr>
        <w:t xml:space="preserve"> and establishments </w:t>
      </w:r>
      <w:r w:rsidR="00EA337D" w:rsidRPr="003A637E">
        <w:rPr>
          <w:rFonts w:ascii="Arial" w:hAnsi="Arial" w:cs="Arial"/>
          <w:szCs w:val="24"/>
        </w:rPr>
        <w:t>start</w:t>
      </w:r>
      <w:r w:rsidR="00382765" w:rsidRPr="003A637E">
        <w:rPr>
          <w:rFonts w:ascii="Arial" w:hAnsi="Arial" w:cs="Arial"/>
          <w:szCs w:val="24"/>
        </w:rPr>
        <w:t xml:space="preserve"> </w:t>
      </w:r>
      <w:r w:rsidR="00EA337D" w:rsidRPr="003A637E">
        <w:rPr>
          <w:rFonts w:ascii="Arial" w:hAnsi="Arial" w:cs="Arial"/>
          <w:szCs w:val="24"/>
        </w:rPr>
        <w:t>opening</w:t>
      </w:r>
      <w:r w:rsidR="00382765" w:rsidRPr="003A637E">
        <w:rPr>
          <w:rFonts w:ascii="Arial" w:hAnsi="Arial" w:cs="Arial"/>
          <w:szCs w:val="24"/>
        </w:rPr>
        <w:t xml:space="preserve"> in the industry</w:t>
      </w:r>
      <w:r w:rsidR="005B3317" w:rsidRPr="003A637E">
        <w:rPr>
          <w:rFonts w:ascii="Arial" w:hAnsi="Arial" w:cs="Arial"/>
          <w:szCs w:val="24"/>
        </w:rPr>
        <w:t xml:space="preserve"> </w:t>
      </w:r>
      <w:r w:rsidR="005B3317" w:rsidRPr="003A637E">
        <w:rPr>
          <w:rFonts w:ascii="Arial" w:hAnsi="Arial" w:cs="Arial"/>
        </w:rPr>
        <w:t>(Ritchie, 2020)</w:t>
      </w:r>
      <w:r w:rsidR="00382765" w:rsidRPr="003A637E">
        <w:rPr>
          <w:rFonts w:ascii="Arial" w:hAnsi="Arial" w:cs="Arial"/>
          <w:szCs w:val="24"/>
        </w:rPr>
        <w:t xml:space="preserve">. </w:t>
      </w:r>
      <w:r w:rsidR="00EA337D" w:rsidRPr="003A637E">
        <w:rPr>
          <w:rFonts w:ascii="Arial" w:hAnsi="Arial" w:cs="Arial"/>
          <w:szCs w:val="24"/>
        </w:rPr>
        <w:t>In</w:t>
      </w:r>
      <w:r w:rsidR="00B22281" w:rsidRPr="003A637E">
        <w:rPr>
          <w:rFonts w:ascii="Arial" w:hAnsi="Arial" w:cs="Arial"/>
          <w:szCs w:val="24"/>
        </w:rPr>
        <w:t xml:space="preserve"> this stage</w:t>
      </w:r>
      <w:r w:rsidR="00EA337D" w:rsidRPr="003A637E">
        <w:rPr>
          <w:rFonts w:ascii="Arial" w:hAnsi="Arial" w:cs="Arial"/>
          <w:szCs w:val="24"/>
        </w:rPr>
        <w:t>,</w:t>
      </w:r>
      <w:r w:rsidR="00B22281" w:rsidRPr="003A637E">
        <w:rPr>
          <w:rFonts w:ascii="Arial" w:hAnsi="Arial" w:cs="Arial"/>
          <w:szCs w:val="24"/>
        </w:rPr>
        <w:t xml:space="preserve"> </w:t>
      </w:r>
      <w:r w:rsidR="00EA337D" w:rsidRPr="003A637E">
        <w:rPr>
          <w:rFonts w:ascii="Arial" w:hAnsi="Arial" w:cs="Arial"/>
          <w:szCs w:val="24"/>
        </w:rPr>
        <w:t>visitor</w:t>
      </w:r>
      <w:r w:rsidR="00B22281" w:rsidRPr="003A637E">
        <w:rPr>
          <w:rFonts w:ascii="Arial" w:hAnsi="Arial" w:cs="Arial"/>
          <w:szCs w:val="24"/>
        </w:rPr>
        <w:t xml:space="preserve"> management can be planned </w:t>
      </w:r>
      <w:r w:rsidR="00EA337D" w:rsidRPr="003A637E">
        <w:rPr>
          <w:rFonts w:ascii="Arial" w:hAnsi="Arial" w:cs="Arial"/>
          <w:szCs w:val="24"/>
        </w:rPr>
        <w:t xml:space="preserve">which can help in preventing future environmental issues. </w:t>
      </w:r>
      <w:r w:rsidR="00817902" w:rsidRPr="003A637E">
        <w:rPr>
          <w:rFonts w:ascii="Arial" w:hAnsi="Arial" w:cs="Arial"/>
          <w:szCs w:val="24"/>
        </w:rPr>
        <w:t>Destinations can plan</w:t>
      </w:r>
      <w:r w:rsidR="00882B57" w:rsidRPr="003A637E">
        <w:rPr>
          <w:rFonts w:ascii="Arial" w:hAnsi="Arial" w:cs="Arial"/>
          <w:szCs w:val="24"/>
        </w:rPr>
        <w:t xml:space="preserve"> </w:t>
      </w:r>
      <w:r w:rsidR="00640F8B" w:rsidRPr="003A637E">
        <w:rPr>
          <w:rFonts w:ascii="Arial" w:hAnsi="Arial" w:cs="Arial"/>
          <w:szCs w:val="24"/>
        </w:rPr>
        <w:t>how to reduce</w:t>
      </w:r>
      <w:r w:rsidR="00882B57" w:rsidRPr="003A637E">
        <w:rPr>
          <w:rFonts w:ascii="Arial" w:hAnsi="Arial" w:cs="Arial"/>
          <w:szCs w:val="24"/>
        </w:rPr>
        <w:t xml:space="preserve"> </w:t>
      </w:r>
      <w:r w:rsidR="00640F8B" w:rsidRPr="003A637E">
        <w:rPr>
          <w:rFonts w:ascii="Arial" w:hAnsi="Arial" w:cs="Arial"/>
          <w:szCs w:val="24"/>
        </w:rPr>
        <w:t xml:space="preserve">energy consumption and decide the </w:t>
      </w:r>
      <w:r w:rsidR="00450558" w:rsidRPr="003A637E">
        <w:rPr>
          <w:rFonts w:ascii="Arial" w:hAnsi="Arial" w:cs="Arial"/>
          <w:szCs w:val="24"/>
        </w:rPr>
        <w:t>development process of their buildings in a manner that they do not need to</w:t>
      </w:r>
      <w:r w:rsidR="006E5215" w:rsidRPr="003A637E">
        <w:rPr>
          <w:rFonts w:ascii="Arial" w:hAnsi="Arial" w:cs="Arial"/>
          <w:szCs w:val="24"/>
        </w:rPr>
        <w:t xml:space="preserve"> </w:t>
      </w:r>
      <w:r w:rsidR="0069541B" w:rsidRPr="003A637E">
        <w:rPr>
          <w:rFonts w:ascii="Arial" w:hAnsi="Arial" w:cs="Arial"/>
          <w:szCs w:val="24"/>
        </w:rPr>
        <w:t xml:space="preserve">waste resources. </w:t>
      </w:r>
    </w:p>
    <w:p w14:paraId="052CB15C" w14:textId="7F0EBE97" w:rsidR="0069541B" w:rsidRPr="003A637E" w:rsidRDefault="0069541B" w:rsidP="003A20BB">
      <w:pPr>
        <w:rPr>
          <w:rFonts w:ascii="Arial" w:hAnsi="Arial" w:cs="Arial"/>
          <w:szCs w:val="24"/>
        </w:rPr>
      </w:pPr>
      <w:r w:rsidRPr="003A637E">
        <w:rPr>
          <w:rFonts w:ascii="Arial" w:hAnsi="Arial" w:cs="Arial"/>
          <w:b/>
          <w:bCs/>
          <w:szCs w:val="24"/>
        </w:rPr>
        <w:t xml:space="preserve">Development: </w:t>
      </w:r>
      <w:r w:rsidR="00954811" w:rsidRPr="003A637E">
        <w:rPr>
          <w:rFonts w:ascii="Arial" w:hAnsi="Arial" w:cs="Arial"/>
          <w:szCs w:val="24"/>
        </w:rPr>
        <w:t xml:space="preserve"> In</w:t>
      </w:r>
      <w:r w:rsidR="006E5215" w:rsidRPr="003A637E">
        <w:rPr>
          <w:rFonts w:ascii="Arial" w:hAnsi="Arial" w:cs="Arial"/>
          <w:szCs w:val="24"/>
        </w:rPr>
        <w:t xml:space="preserve"> </w:t>
      </w:r>
      <w:r w:rsidR="00954811" w:rsidRPr="003A637E">
        <w:rPr>
          <w:rFonts w:ascii="Arial" w:hAnsi="Arial" w:cs="Arial"/>
          <w:szCs w:val="24"/>
        </w:rPr>
        <w:t xml:space="preserve">the development stage there need to build many buildings and </w:t>
      </w:r>
      <w:r w:rsidR="00882B57" w:rsidRPr="003A637E">
        <w:rPr>
          <w:rFonts w:ascii="Arial" w:hAnsi="Arial" w:cs="Arial"/>
          <w:szCs w:val="24"/>
        </w:rPr>
        <w:t>make</w:t>
      </w:r>
      <w:r w:rsidR="00E9747C" w:rsidRPr="003A637E">
        <w:rPr>
          <w:rFonts w:ascii="Arial" w:hAnsi="Arial" w:cs="Arial"/>
          <w:szCs w:val="24"/>
        </w:rPr>
        <w:t xml:space="preserve"> </w:t>
      </w:r>
      <w:r w:rsidR="00882B57" w:rsidRPr="003A637E">
        <w:rPr>
          <w:rFonts w:ascii="Arial" w:hAnsi="Arial" w:cs="Arial"/>
          <w:szCs w:val="24"/>
        </w:rPr>
        <w:t xml:space="preserve">a </w:t>
      </w:r>
      <w:r w:rsidR="00E9747C" w:rsidRPr="003A637E">
        <w:rPr>
          <w:rFonts w:ascii="Arial" w:hAnsi="Arial" w:cs="Arial"/>
          <w:szCs w:val="24"/>
        </w:rPr>
        <w:t>lot of plans for that</w:t>
      </w:r>
      <w:r w:rsidR="005B3317" w:rsidRPr="003A637E">
        <w:rPr>
          <w:rFonts w:ascii="Arial" w:hAnsi="Arial" w:cs="Arial"/>
          <w:szCs w:val="24"/>
        </w:rPr>
        <w:t xml:space="preserve"> </w:t>
      </w:r>
      <w:r w:rsidR="005B3317" w:rsidRPr="003A637E">
        <w:rPr>
          <w:rFonts w:ascii="Arial" w:hAnsi="Arial" w:cs="Arial"/>
        </w:rPr>
        <w:t>(Fick and Brent Ritchie, 2019)</w:t>
      </w:r>
      <w:r w:rsidR="00E9747C" w:rsidRPr="003A637E">
        <w:rPr>
          <w:rFonts w:ascii="Arial" w:hAnsi="Arial" w:cs="Arial"/>
          <w:szCs w:val="24"/>
        </w:rPr>
        <w:t xml:space="preserve">. </w:t>
      </w:r>
      <w:r w:rsidR="006E5215" w:rsidRPr="003A637E">
        <w:rPr>
          <w:rFonts w:ascii="Arial" w:hAnsi="Arial" w:cs="Arial"/>
          <w:szCs w:val="24"/>
        </w:rPr>
        <w:t>As the</w:t>
      </w:r>
      <w:r w:rsidR="00D5457A" w:rsidRPr="003A637E">
        <w:rPr>
          <w:rFonts w:ascii="Arial" w:hAnsi="Arial" w:cs="Arial"/>
          <w:szCs w:val="24"/>
        </w:rPr>
        <w:t xml:space="preserve"> places progress the environmental impact often rises with that. With the </w:t>
      </w:r>
      <w:r w:rsidR="006E5215" w:rsidRPr="003A637E">
        <w:rPr>
          <w:rFonts w:ascii="Arial" w:hAnsi="Arial" w:cs="Arial"/>
          <w:szCs w:val="24"/>
        </w:rPr>
        <w:t xml:space="preserve">assessment of </w:t>
      </w:r>
      <w:r w:rsidR="00882B57" w:rsidRPr="003A637E">
        <w:rPr>
          <w:rFonts w:ascii="Arial" w:hAnsi="Arial" w:cs="Arial"/>
          <w:szCs w:val="24"/>
        </w:rPr>
        <w:t>tourism's</w:t>
      </w:r>
      <w:r w:rsidR="006E5215" w:rsidRPr="003A637E">
        <w:rPr>
          <w:rFonts w:ascii="Arial" w:hAnsi="Arial" w:cs="Arial"/>
          <w:szCs w:val="24"/>
        </w:rPr>
        <w:t xml:space="preserve"> impact in </w:t>
      </w:r>
      <w:r w:rsidR="006E5215" w:rsidRPr="003A637E">
        <w:rPr>
          <w:rFonts w:ascii="Arial" w:hAnsi="Arial" w:cs="Arial"/>
          <w:szCs w:val="24"/>
        </w:rPr>
        <w:lastRenderedPageBreak/>
        <w:t>th</w:t>
      </w:r>
      <w:r w:rsidR="00882B57" w:rsidRPr="003A637E">
        <w:rPr>
          <w:rFonts w:ascii="Arial" w:hAnsi="Arial" w:cs="Arial"/>
          <w:szCs w:val="24"/>
        </w:rPr>
        <w:t>is stage</w:t>
      </w:r>
      <w:r w:rsidR="003A20BB" w:rsidRPr="003A637E">
        <w:rPr>
          <w:rFonts w:ascii="Arial" w:hAnsi="Arial" w:cs="Arial"/>
          <w:szCs w:val="24"/>
        </w:rPr>
        <w:t xml:space="preserve">, </w:t>
      </w:r>
      <w:r w:rsidR="00882B57" w:rsidRPr="003A637E">
        <w:rPr>
          <w:rFonts w:ascii="Arial" w:hAnsi="Arial" w:cs="Arial"/>
          <w:szCs w:val="24"/>
        </w:rPr>
        <w:t xml:space="preserve">industries can identify issues related to </w:t>
      </w:r>
      <w:r w:rsidR="003A20BB" w:rsidRPr="003A637E">
        <w:rPr>
          <w:rFonts w:ascii="Arial" w:hAnsi="Arial" w:cs="Arial"/>
          <w:szCs w:val="24"/>
        </w:rPr>
        <w:t>resource consumption, waste production, and habitat deprivation.</w:t>
      </w:r>
    </w:p>
    <w:p w14:paraId="2FBD5F39" w14:textId="14715BCF" w:rsidR="003A20BB" w:rsidRPr="003A637E" w:rsidRDefault="003A20BB" w:rsidP="00A94BE7">
      <w:pPr>
        <w:rPr>
          <w:rFonts w:ascii="Arial" w:hAnsi="Arial" w:cs="Arial"/>
          <w:szCs w:val="24"/>
        </w:rPr>
      </w:pPr>
      <w:r w:rsidRPr="003A637E">
        <w:rPr>
          <w:rFonts w:ascii="Arial" w:hAnsi="Arial" w:cs="Arial"/>
          <w:b/>
          <w:bCs/>
          <w:szCs w:val="24"/>
        </w:rPr>
        <w:t xml:space="preserve">Consolidation: </w:t>
      </w:r>
      <w:r w:rsidR="004C5963" w:rsidRPr="003A637E">
        <w:rPr>
          <w:rFonts w:ascii="Arial" w:hAnsi="Arial" w:cs="Arial"/>
          <w:szCs w:val="24"/>
        </w:rPr>
        <w:t xml:space="preserve">In the consolidation stage </w:t>
      </w:r>
      <w:r w:rsidR="004A3C80" w:rsidRPr="003A637E">
        <w:rPr>
          <w:rFonts w:ascii="Arial" w:hAnsi="Arial" w:cs="Arial"/>
          <w:szCs w:val="24"/>
        </w:rPr>
        <w:t>tourism growth becomes slow because of environmental degradation and overdevelopment</w:t>
      </w:r>
      <w:r w:rsidR="00D84465" w:rsidRPr="003A637E">
        <w:rPr>
          <w:rFonts w:ascii="Arial" w:hAnsi="Arial" w:cs="Arial"/>
          <w:szCs w:val="24"/>
        </w:rPr>
        <w:t xml:space="preserve"> </w:t>
      </w:r>
      <w:r w:rsidR="00D84465" w:rsidRPr="003A637E">
        <w:rPr>
          <w:rFonts w:ascii="Arial" w:hAnsi="Arial" w:cs="Arial"/>
        </w:rPr>
        <w:t>(Chadwick, 2020)</w:t>
      </w:r>
      <w:r w:rsidR="004A3C80" w:rsidRPr="003A637E">
        <w:rPr>
          <w:rFonts w:ascii="Arial" w:hAnsi="Arial" w:cs="Arial"/>
          <w:szCs w:val="24"/>
        </w:rPr>
        <w:t xml:space="preserve">. </w:t>
      </w:r>
      <w:r w:rsidR="00A94BE7" w:rsidRPr="003A637E">
        <w:rPr>
          <w:rFonts w:ascii="Arial" w:hAnsi="Arial" w:cs="Arial"/>
          <w:szCs w:val="24"/>
        </w:rPr>
        <w:t xml:space="preserve">However, by identifying this stage, destinations can work towards rejuvenation through sustainable practices and conserving their natural assets. </w:t>
      </w:r>
    </w:p>
    <w:p w14:paraId="1E4BFB99" w14:textId="0216B043" w:rsidR="00A94BE7" w:rsidRPr="003A637E" w:rsidRDefault="00392364" w:rsidP="00A94BE7">
      <w:pPr>
        <w:rPr>
          <w:rFonts w:ascii="Arial" w:hAnsi="Arial" w:cs="Arial"/>
          <w:szCs w:val="24"/>
        </w:rPr>
      </w:pPr>
      <w:r w:rsidRPr="003A637E">
        <w:rPr>
          <w:rFonts w:ascii="Arial" w:hAnsi="Arial" w:cs="Arial"/>
          <w:b/>
          <w:bCs/>
          <w:szCs w:val="24"/>
        </w:rPr>
        <w:t xml:space="preserve">Stagnation: </w:t>
      </w:r>
      <w:r w:rsidRPr="003A637E">
        <w:rPr>
          <w:rFonts w:ascii="Arial" w:hAnsi="Arial" w:cs="Arial"/>
          <w:szCs w:val="24"/>
        </w:rPr>
        <w:t xml:space="preserve">The stage indicates the </w:t>
      </w:r>
      <w:r w:rsidR="00CE47A0" w:rsidRPr="003A637E">
        <w:rPr>
          <w:rFonts w:ascii="Arial" w:hAnsi="Arial" w:cs="Arial"/>
          <w:szCs w:val="24"/>
        </w:rPr>
        <w:t>start</w:t>
      </w:r>
      <w:r w:rsidRPr="003A637E">
        <w:rPr>
          <w:rFonts w:ascii="Arial" w:hAnsi="Arial" w:cs="Arial"/>
          <w:szCs w:val="24"/>
        </w:rPr>
        <w:t xml:space="preserve"> of the decline in the tourism destination</w:t>
      </w:r>
      <w:r w:rsidR="00CE47A0" w:rsidRPr="003A637E">
        <w:rPr>
          <w:rFonts w:ascii="Arial" w:hAnsi="Arial" w:cs="Arial"/>
          <w:szCs w:val="24"/>
        </w:rPr>
        <w:t xml:space="preserve"> and with this indication</w:t>
      </w:r>
      <w:r w:rsidR="00B52D8E" w:rsidRPr="003A637E">
        <w:rPr>
          <w:rFonts w:ascii="Arial" w:hAnsi="Arial" w:cs="Arial"/>
          <w:szCs w:val="24"/>
        </w:rPr>
        <w:t>,</w:t>
      </w:r>
      <w:r w:rsidR="00CE47A0" w:rsidRPr="003A637E">
        <w:rPr>
          <w:rFonts w:ascii="Arial" w:hAnsi="Arial" w:cs="Arial"/>
          <w:szCs w:val="24"/>
        </w:rPr>
        <w:t xml:space="preserve"> the </w:t>
      </w:r>
      <w:r w:rsidR="00B52D8E" w:rsidRPr="003A637E">
        <w:rPr>
          <w:rFonts w:ascii="Arial" w:hAnsi="Arial" w:cs="Arial"/>
          <w:szCs w:val="24"/>
        </w:rPr>
        <w:t>businesses</w:t>
      </w:r>
      <w:r w:rsidR="00CE47A0" w:rsidRPr="003A637E">
        <w:rPr>
          <w:rFonts w:ascii="Arial" w:hAnsi="Arial" w:cs="Arial"/>
          <w:szCs w:val="24"/>
        </w:rPr>
        <w:t xml:space="preserve"> can</w:t>
      </w:r>
      <w:r w:rsidR="00B52D8E" w:rsidRPr="003A637E">
        <w:rPr>
          <w:rFonts w:ascii="Arial" w:hAnsi="Arial" w:cs="Arial"/>
          <w:szCs w:val="24"/>
        </w:rPr>
        <w:t xml:space="preserve"> work towards preserving cultural assets and natural resources for future generations</w:t>
      </w:r>
      <w:r w:rsidR="00D84465" w:rsidRPr="003A637E">
        <w:rPr>
          <w:rFonts w:ascii="Arial" w:hAnsi="Arial" w:cs="Arial"/>
          <w:szCs w:val="24"/>
        </w:rPr>
        <w:t xml:space="preserve"> </w:t>
      </w:r>
      <w:r w:rsidR="00D84465" w:rsidRPr="003A637E">
        <w:rPr>
          <w:rFonts w:ascii="Arial" w:hAnsi="Arial" w:cs="Arial"/>
        </w:rPr>
        <w:t>(Wang, 2020)</w:t>
      </w:r>
      <w:r w:rsidR="00B52D8E" w:rsidRPr="003A637E">
        <w:rPr>
          <w:rFonts w:ascii="Arial" w:hAnsi="Arial" w:cs="Arial"/>
          <w:szCs w:val="24"/>
        </w:rPr>
        <w:t>.</w:t>
      </w:r>
    </w:p>
    <w:p w14:paraId="194A2283" w14:textId="6371FBE7" w:rsidR="00B52D8E" w:rsidRPr="003A637E" w:rsidRDefault="00B61DF9" w:rsidP="00151387">
      <w:pPr>
        <w:rPr>
          <w:rFonts w:ascii="Arial" w:hAnsi="Arial" w:cs="Arial"/>
          <w:szCs w:val="24"/>
        </w:rPr>
      </w:pPr>
      <w:r w:rsidRPr="003A637E">
        <w:rPr>
          <w:rFonts w:ascii="Arial" w:hAnsi="Arial" w:cs="Arial"/>
          <w:b/>
          <w:bCs/>
          <w:szCs w:val="24"/>
        </w:rPr>
        <w:t xml:space="preserve">Decline: </w:t>
      </w:r>
      <w:r w:rsidRPr="003A637E">
        <w:rPr>
          <w:rFonts w:ascii="Arial" w:hAnsi="Arial" w:cs="Arial"/>
          <w:szCs w:val="24"/>
        </w:rPr>
        <w:t xml:space="preserve">The final stage </w:t>
      </w:r>
      <w:r w:rsidR="005C1458" w:rsidRPr="003A637E">
        <w:rPr>
          <w:rFonts w:ascii="Arial" w:hAnsi="Arial" w:cs="Arial"/>
          <w:szCs w:val="24"/>
        </w:rPr>
        <w:t xml:space="preserve">shows the range of possible outcomes for the tourism </w:t>
      </w:r>
      <w:r w:rsidR="00190E4A" w:rsidRPr="003A637E">
        <w:rPr>
          <w:rFonts w:ascii="Arial" w:hAnsi="Arial" w:cs="Arial"/>
          <w:szCs w:val="24"/>
        </w:rPr>
        <w:t>destinations and</w:t>
      </w:r>
      <w:r w:rsidR="005C1458" w:rsidRPr="003A637E">
        <w:rPr>
          <w:rFonts w:ascii="Arial" w:hAnsi="Arial" w:cs="Arial"/>
          <w:szCs w:val="24"/>
        </w:rPr>
        <w:t xml:space="preserve"> in this stage the businesses can</w:t>
      </w:r>
      <w:r w:rsidR="00190E4A" w:rsidRPr="003A637E">
        <w:rPr>
          <w:rFonts w:ascii="Arial" w:hAnsi="Arial" w:cs="Arial"/>
          <w:szCs w:val="24"/>
        </w:rPr>
        <w:t xml:space="preserve"> take strategies for environmental </w:t>
      </w:r>
      <w:r w:rsidR="00151387" w:rsidRPr="003A637E">
        <w:rPr>
          <w:rFonts w:ascii="Arial" w:hAnsi="Arial" w:cs="Arial"/>
          <w:szCs w:val="24"/>
        </w:rPr>
        <w:t>sustainability and</w:t>
      </w:r>
      <w:r w:rsidR="00190E4A" w:rsidRPr="003A637E">
        <w:rPr>
          <w:rFonts w:ascii="Arial" w:hAnsi="Arial" w:cs="Arial"/>
          <w:szCs w:val="24"/>
        </w:rPr>
        <w:t xml:space="preserve"> </w:t>
      </w:r>
      <w:r w:rsidR="00151387" w:rsidRPr="003A637E">
        <w:rPr>
          <w:rFonts w:ascii="Arial" w:hAnsi="Arial" w:cs="Arial"/>
          <w:szCs w:val="24"/>
        </w:rPr>
        <w:t>these</w:t>
      </w:r>
      <w:r w:rsidR="00190E4A" w:rsidRPr="003A637E">
        <w:rPr>
          <w:rFonts w:ascii="Arial" w:hAnsi="Arial" w:cs="Arial"/>
          <w:szCs w:val="24"/>
        </w:rPr>
        <w:t xml:space="preserve"> strategies include </w:t>
      </w:r>
      <w:r w:rsidR="00151387" w:rsidRPr="003A637E">
        <w:rPr>
          <w:rFonts w:ascii="Arial" w:hAnsi="Arial" w:cs="Arial"/>
          <w:szCs w:val="24"/>
        </w:rPr>
        <w:t>energising the tourism product, expanding offerings, or announcing eco-friendly initiatives to remain competitive</w:t>
      </w:r>
      <w:r w:rsidR="00286D8D" w:rsidRPr="003A637E">
        <w:rPr>
          <w:rFonts w:ascii="Arial" w:hAnsi="Arial" w:cs="Arial"/>
          <w:szCs w:val="24"/>
        </w:rPr>
        <w:t xml:space="preserve"> </w:t>
      </w:r>
      <w:r w:rsidR="00286D8D" w:rsidRPr="003A637E">
        <w:rPr>
          <w:rFonts w:ascii="Arial" w:hAnsi="Arial" w:cs="Arial"/>
        </w:rPr>
        <w:t>(Joseph, 2021)</w:t>
      </w:r>
      <w:r w:rsidR="00151387" w:rsidRPr="003A637E">
        <w:rPr>
          <w:rFonts w:ascii="Arial" w:hAnsi="Arial" w:cs="Arial"/>
          <w:szCs w:val="24"/>
        </w:rPr>
        <w:t>.</w:t>
      </w:r>
    </w:p>
    <w:p w14:paraId="7E73B3A5" w14:textId="742E2536" w:rsidR="00D665D9" w:rsidRPr="003A637E" w:rsidRDefault="00D665D9" w:rsidP="00151387">
      <w:pPr>
        <w:rPr>
          <w:rFonts w:ascii="Arial" w:hAnsi="Arial" w:cs="Arial"/>
          <w:b/>
          <w:bCs/>
          <w:szCs w:val="24"/>
          <w:u w:val="single"/>
        </w:rPr>
      </w:pPr>
      <w:r w:rsidRPr="003A637E">
        <w:rPr>
          <w:rFonts w:ascii="Arial" w:hAnsi="Arial" w:cs="Arial"/>
          <w:b/>
          <w:bCs/>
          <w:szCs w:val="24"/>
          <w:u w:val="single"/>
        </w:rPr>
        <w:t> </w:t>
      </w:r>
      <w:proofErr w:type="spellStart"/>
      <w:r w:rsidRPr="003A637E">
        <w:rPr>
          <w:rFonts w:ascii="Arial" w:hAnsi="Arial" w:cs="Arial"/>
          <w:b/>
          <w:bCs/>
          <w:szCs w:val="24"/>
          <w:u w:val="single"/>
        </w:rPr>
        <w:t>Doxey’s</w:t>
      </w:r>
      <w:proofErr w:type="spellEnd"/>
      <w:r w:rsidRPr="003A637E">
        <w:rPr>
          <w:rFonts w:ascii="Arial" w:hAnsi="Arial" w:cs="Arial"/>
          <w:b/>
          <w:bCs/>
          <w:szCs w:val="24"/>
          <w:u w:val="single"/>
        </w:rPr>
        <w:t> </w:t>
      </w:r>
      <w:proofErr w:type="spellStart"/>
      <w:r w:rsidRPr="003A637E">
        <w:rPr>
          <w:rFonts w:ascii="Arial" w:hAnsi="Arial" w:cs="Arial"/>
          <w:b/>
          <w:bCs/>
          <w:szCs w:val="24"/>
          <w:u w:val="single"/>
        </w:rPr>
        <w:t>IrriDex</w:t>
      </w:r>
      <w:proofErr w:type="spellEnd"/>
      <w:r w:rsidRPr="003A637E">
        <w:rPr>
          <w:rFonts w:ascii="Arial" w:hAnsi="Arial" w:cs="Arial"/>
          <w:b/>
          <w:bCs/>
          <w:szCs w:val="24"/>
          <w:u w:val="single"/>
        </w:rPr>
        <w:t xml:space="preserve"> model</w:t>
      </w:r>
    </w:p>
    <w:p w14:paraId="3032D80D" w14:textId="68503AD4" w:rsidR="00CB7EA8" w:rsidRPr="003A637E" w:rsidRDefault="00D665D9" w:rsidP="003A20BB">
      <w:pPr>
        <w:rPr>
          <w:rFonts w:ascii="Arial" w:hAnsi="Arial" w:cs="Arial"/>
          <w:szCs w:val="24"/>
        </w:rPr>
      </w:pPr>
      <w:proofErr w:type="spellStart"/>
      <w:r w:rsidRPr="003A637E">
        <w:rPr>
          <w:rFonts w:ascii="Arial" w:hAnsi="Arial" w:cs="Arial"/>
          <w:szCs w:val="24"/>
        </w:rPr>
        <w:t>Doxey’s</w:t>
      </w:r>
      <w:proofErr w:type="spellEnd"/>
      <w:r w:rsidRPr="003A637E">
        <w:rPr>
          <w:rFonts w:ascii="Arial" w:hAnsi="Arial" w:cs="Arial"/>
          <w:szCs w:val="24"/>
        </w:rPr>
        <w:t xml:space="preserve"> </w:t>
      </w:r>
      <w:proofErr w:type="spellStart"/>
      <w:r w:rsidRPr="003A637E">
        <w:rPr>
          <w:rFonts w:ascii="Arial" w:hAnsi="Arial" w:cs="Arial"/>
          <w:szCs w:val="24"/>
        </w:rPr>
        <w:t>Irridex</w:t>
      </w:r>
      <w:proofErr w:type="spellEnd"/>
      <w:r w:rsidRPr="003A637E">
        <w:rPr>
          <w:rFonts w:ascii="Arial" w:hAnsi="Arial" w:cs="Arial"/>
          <w:szCs w:val="24"/>
        </w:rPr>
        <w:t xml:space="preserve"> model </w:t>
      </w:r>
      <w:r w:rsidR="00407CE7" w:rsidRPr="003A637E">
        <w:rPr>
          <w:rFonts w:ascii="Arial" w:hAnsi="Arial" w:cs="Arial"/>
          <w:szCs w:val="24"/>
        </w:rPr>
        <w:t xml:space="preserve">is a framework that </w:t>
      </w:r>
      <w:r w:rsidR="0081561C" w:rsidRPr="003A637E">
        <w:rPr>
          <w:rFonts w:ascii="Arial" w:hAnsi="Arial" w:cs="Arial"/>
          <w:szCs w:val="24"/>
        </w:rPr>
        <w:t>tries</w:t>
      </w:r>
      <w:r w:rsidR="00407CE7" w:rsidRPr="003A637E">
        <w:rPr>
          <w:rFonts w:ascii="Arial" w:hAnsi="Arial" w:cs="Arial"/>
          <w:szCs w:val="24"/>
        </w:rPr>
        <w:t xml:space="preserve"> to </w:t>
      </w:r>
      <w:r w:rsidR="0081561C" w:rsidRPr="003A637E">
        <w:rPr>
          <w:rFonts w:ascii="Arial" w:hAnsi="Arial" w:cs="Arial"/>
          <w:szCs w:val="24"/>
        </w:rPr>
        <w:t>clarify</w:t>
      </w:r>
      <w:r w:rsidR="00407CE7" w:rsidRPr="003A637E">
        <w:rPr>
          <w:rFonts w:ascii="Arial" w:hAnsi="Arial" w:cs="Arial"/>
          <w:szCs w:val="24"/>
        </w:rPr>
        <w:t xml:space="preserve"> the </w:t>
      </w:r>
      <w:r w:rsidR="0081561C" w:rsidRPr="003A637E">
        <w:rPr>
          <w:rFonts w:ascii="Arial" w:hAnsi="Arial" w:cs="Arial"/>
          <w:szCs w:val="24"/>
        </w:rPr>
        <w:t>connection</w:t>
      </w:r>
      <w:r w:rsidR="00407CE7" w:rsidRPr="003A637E">
        <w:rPr>
          <w:rFonts w:ascii="Arial" w:hAnsi="Arial" w:cs="Arial"/>
          <w:szCs w:val="24"/>
        </w:rPr>
        <w:t xml:space="preserve"> between tourism and its environmental and social </w:t>
      </w:r>
      <w:proofErr w:type="gramStart"/>
      <w:r w:rsidR="0081561C" w:rsidRPr="003A637E">
        <w:rPr>
          <w:rFonts w:ascii="Arial" w:hAnsi="Arial" w:cs="Arial"/>
          <w:szCs w:val="24"/>
        </w:rPr>
        <w:t>effects</w:t>
      </w:r>
      <w:proofErr w:type="gramEnd"/>
      <w:r w:rsidR="0081561C" w:rsidRPr="003A637E">
        <w:rPr>
          <w:rFonts w:ascii="Arial" w:hAnsi="Arial" w:cs="Arial"/>
          <w:szCs w:val="24"/>
        </w:rPr>
        <w:t xml:space="preserve"> and the model was introduced by Melvin </w:t>
      </w:r>
      <w:proofErr w:type="spellStart"/>
      <w:r w:rsidR="0081561C" w:rsidRPr="003A637E">
        <w:rPr>
          <w:rFonts w:ascii="Arial" w:hAnsi="Arial" w:cs="Arial"/>
          <w:szCs w:val="24"/>
        </w:rPr>
        <w:t>Doxey</w:t>
      </w:r>
      <w:proofErr w:type="spellEnd"/>
      <w:r w:rsidR="0081561C" w:rsidRPr="003A637E">
        <w:rPr>
          <w:rFonts w:ascii="Arial" w:hAnsi="Arial" w:cs="Arial"/>
          <w:szCs w:val="24"/>
        </w:rPr>
        <w:t xml:space="preserve"> in the year of 1970</w:t>
      </w:r>
      <w:r w:rsidR="00286D8D" w:rsidRPr="003A637E">
        <w:rPr>
          <w:rFonts w:ascii="Arial" w:hAnsi="Arial" w:cs="Arial"/>
          <w:szCs w:val="24"/>
        </w:rPr>
        <w:t xml:space="preserve"> </w:t>
      </w:r>
      <w:r w:rsidR="00286D8D" w:rsidRPr="003A637E">
        <w:rPr>
          <w:rFonts w:ascii="Arial" w:hAnsi="Arial" w:cs="Arial"/>
        </w:rPr>
        <w:t>(Prentice, 2022)</w:t>
      </w:r>
      <w:r w:rsidR="0081561C" w:rsidRPr="003A637E">
        <w:rPr>
          <w:rFonts w:ascii="Arial" w:hAnsi="Arial" w:cs="Arial"/>
          <w:szCs w:val="24"/>
        </w:rPr>
        <w:t xml:space="preserve">. </w:t>
      </w:r>
      <w:r w:rsidR="004C2646" w:rsidRPr="003A637E">
        <w:rPr>
          <w:rFonts w:ascii="Arial" w:hAnsi="Arial" w:cs="Arial"/>
          <w:szCs w:val="24"/>
        </w:rPr>
        <w:t>The model has 4 stages which are</w:t>
      </w:r>
      <w:r w:rsidR="00CA55FD" w:rsidRPr="003A637E">
        <w:rPr>
          <w:rFonts w:ascii="Arial" w:hAnsi="Arial" w:cs="Arial"/>
          <w:szCs w:val="24"/>
        </w:rPr>
        <w:t xml:space="preserve"> euphoria, apathy, irritation and antagonism,</w:t>
      </w:r>
      <w:r w:rsidR="004C2646" w:rsidRPr="003A637E">
        <w:rPr>
          <w:rFonts w:ascii="Arial" w:hAnsi="Arial" w:cs="Arial"/>
          <w:szCs w:val="24"/>
        </w:rPr>
        <w:t xml:space="preserve"> The </w:t>
      </w:r>
      <w:r w:rsidR="00F14E09" w:rsidRPr="003A637E">
        <w:rPr>
          <w:rFonts w:ascii="Arial" w:hAnsi="Arial" w:cs="Arial"/>
          <w:szCs w:val="24"/>
        </w:rPr>
        <w:t xml:space="preserve">importance of </w:t>
      </w:r>
      <w:proofErr w:type="spellStart"/>
      <w:r w:rsidR="00F14E09" w:rsidRPr="003A637E">
        <w:rPr>
          <w:rFonts w:ascii="Arial" w:hAnsi="Arial" w:cs="Arial"/>
          <w:szCs w:val="24"/>
        </w:rPr>
        <w:t>Doxey’s</w:t>
      </w:r>
      <w:proofErr w:type="spellEnd"/>
      <w:r w:rsidR="00F14E09" w:rsidRPr="003A637E">
        <w:rPr>
          <w:rFonts w:ascii="Arial" w:hAnsi="Arial" w:cs="Arial"/>
          <w:szCs w:val="24"/>
        </w:rPr>
        <w:t xml:space="preserve"> </w:t>
      </w:r>
      <w:proofErr w:type="spellStart"/>
      <w:r w:rsidR="00F14E09" w:rsidRPr="003A637E">
        <w:rPr>
          <w:rFonts w:ascii="Arial" w:hAnsi="Arial" w:cs="Arial"/>
          <w:szCs w:val="24"/>
        </w:rPr>
        <w:t>Irridex</w:t>
      </w:r>
      <w:proofErr w:type="spellEnd"/>
      <w:r w:rsidR="00F14E09" w:rsidRPr="003A637E">
        <w:rPr>
          <w:rFonts w:ascii="Arial" w:hAnsi="Arial" w:cs="Arial"/>
          <w:szCs w:val="24"/>
        </w:rPr>
        <w:t xml:space="preserve"> Model in context of the environmental sustainability </w:t>
      </w:r>
      <w:r w:rsidR="00DC17CB" w:rsidRPr="003A637E">
        <w:rPr>
          <w:rFonts w:ascii="Arial" w:hAnsi="Arial" w:cs="Arial"/>
          <w:szCs w:val="24"/>
        </w:rPr>
        <w:t>is</w:t>
      </w:r>
      <w:r w:rsidR="00F14E09" w:rsidRPr="003A637E">
        <w:rPr>
          <w:rFonts w:ascii="Arial" w:hAnsi="Arial" w:cs="Arial"/>
          <w:szCs w:val="24"/>
        </w:rPr>
        <w:t xml:space="preserve"> discussed below.</w:t>
      </w:r>
      <w:r w:rsidR="00DC17CB" w:rsidRPr="003A637E">
        <w:rPr>
          <w:rFonts w:ascii="Arial" w:hAnsi="Arial" w:cs="Arial"/>
          <w:szCs w:val="24"/>
        </w:rPr>
        <w:t xml:space="preserve"> </w:t>
      </w:r>
    </w:p>
    <w:p w14:paraId="008007FB" w14:textId="4FEB92E6" w:rsidR="00E42351" w:rsidRPr="003A637E" w:rsidRDefault="00CA55FD" w:rsidP="00CB423E">
      <w:pPr>
        <w:rPr>
          <w:rFonts w:ascii="Arial" w:hAnsi="Arial" w:cs="Arial"/>
          <w:szCs w:val="24"/>
        </w:rPr>
      </w:pPr>
      <w:r w:rsidRPr="003A637E">
        <w:rPr>
          <w:rFonts w:ascii="Arial" w:hAnsi="Arial" w:cs="Arial"/>
          <w:b/>
          <w:bCs/>
          <w:szCs w:val="24"/>
        </w:rPr>
        <w:t xml:space="preserve">Euphoria: </w:t>
      </w:r>
      <w:r w:rsidRPr="003A637E">
        <w:rPr>
          <w:rFonts w:ascii="Arial" w:hAnsi="Arial" w:cs="Arial"/>
          <w:szCs w:val="24"/>
        </w:rPr>
        <w:t xml:space="preserve"> In the first stage the tourist</w:t>
      </w:r>
      <w:r w:rsidR="00CB423E" w:rsidRPr="003A637E">
        <w:rPr>
          <w:rFonts w:ascii="Arial" w:hAnsi="Arial" w:cs="Arial"/>
          <w:szCs w:val="24"/>
        </w:rPr>
        <w:t xml:space="preserve"> </w:t>
      </w:r>
      <w:r w:rsidRPr="003A637E">
        <w:rPr>
          <w:rFonts w:ascii="Arial" w:hAnsi="Arial" w:cs="Arial"/>
          <w:szCs w:val="24"/>
        </w:rPr>
        <w:t>of any destination</w:t>
      </w:r>
      <w:r w:rsidR="00CB423E" w:rsidRPr="003A637E">
        <w:rPr>
          <w:rFonts w:ascii="Arial" w:hAnsi="Arial" w:cs="Arial"/>
          <w:szCs w:val="24"/>
        </w:rPr>
        <w:t xml:space="preserve"> </w:t>
      </w:r>
      <w:r w:rsidRPr="003A637E">
        <w:rPr>
          <w:rFonts w:ascii="Arial" w:hAnsi="Arial" w:cs="Arial"/>
          <w:szCs w:val="24"/>
        </w:rPr>
        <w:t xml:space="preserve">can feel </w:t>
      </w:r>
      <w:r w:rsidR="00435D53" w:rsidRPr="003A637E">
        <w:rPr>
          <w:rFonts w:ascii="Arial" w:hAnsi="Arial" w:cs="Arial"/>
          <w:szCs w:val="24"/>
        </w:rPr>
        <w:t xml:space="preserve">positive about the spot and </w:t>
      </w:r>
      <w:r w:rsidR="00CB423E" w:rsidRPr="003A637E">
        <w:rPr>
          <w:rFonts w:ascii="Arial" w:hAnsi="Arial" w:cs="Arial"/>
          <w:szCs w:val="24"/>
        </w:rPr>
        <w:t>this</w:t>
      </w:r>
      <w:r w:rsidR="00435D53" w:rsidRPr="003A637E">
        <w:rPr>
          <w:rFonts w:ascii="Arial" w:hAnsi="Arial" w:cs="Arial"/>
          <w:szCs w:val="24"/>
        </w:rPr>
        <w:t xml:space="preserve"> stage suggests </w:t>
      </w:r>
      <w:r w:rsidR="00CB423E" w:rsidRPr="003A637E">
        <w:rPr>
          <w:rFonts w:ascii="Arial" w:hAnsi="Arial" w:cs="Arial"/>
          <w:szCs w:val="24"/>
        </w:rPr>
        <w:t>investing</w:t>
      </w:r>
      <w:r w:rsidR="00435D53" w:rsidRPr="003A637E">
        <w:rPr>
          <w:rFonts w:ascii="Arial" w:hAnsi="Arial" w:cs="Arial"/>
          <w:szCs w:val="24"/>
        </w:rPr>
        <w:t xml:space="preserve"> </w:t>
      </w:r>
      <w:r w:rsidR="004266ED" w:rsidRPr="003A637E">
        <w:rPr>
          <w:rFonts w:ascii="Arial" w:hAnsi="Arial" w:cs="Arial"/>
          <w:szCs w:val="24"/>
        </w:rPr>
        <w:t>in the development of a tourist destination</w:t>
      </w:r>
      <w:r w:rsidR="000C3A86" w:rsidRPr="003A637E">
        <w:rPr>
          <w:rFonts w:ascii="Arial" w:hAnsi="Arial" w:cs="Arial"/>
          <w:szCs w:val="24"/>
        </w:rPr>
        <w:t xml:space="preserve"> </w:t>
      </w:r>
      <w:r w:rsidR="000C3A86" w:rsidRPr="003A637E">
        <w:rPr>
          <w:rFonts w:ascii="Arial" w:hAnsi="Arial" w:cs="Arial"/>
        </w:rPr>
        <w:t>(Robert, 2022)</w:t>
      </w:r>
      <w:r w:rsidR="004266ED" w:rsidRPr="003A637E">
        <w:rPr>
          <w:rFonts w:ascii="Arial" w:hAnsi="Arial" w:cs="Arial"/>
          <w:szCs w:val="24"/>
        </w:rPr>
        <w:t>.</w:t>
      </w:r>
      <w:r w:rsidR="00CB423E" w:rsidRPr="003A637E">
        <w:rPr>
          <w:rFonts w:ascii="Arial" w:hAnsi="Arial" w:cs="Arial"/>
          <w:szCs w:val="24"/>
        </w:rPr>
        <w:t xml:space="preserve"> By identifying the stage, the businesses can take suitable development and set-up planning</w:t>
      </w:r>
      <w:r w:rsidR="00601B5E" w:rsidRPr="003A637E">
        <w:rPr>
          <w:rFonts w:ascii="Arial" w:hAnsi="Arial" w:cs="Arial"/>
          <w:szCs w:val="24"/>
        </w:rPr>
        <w:t xml:space="preserve"> which can help to decline </w:t>
      </w:r>
      <w:r w:rsidR="00CB423E" w:rsidRPr="003A637E">
        <w:rPr>
          <w:rFonts w:ascii="Arial" w:hAnsi="Arial" w:cs="Arial"/>
          <w:szCs w:val="24"/>
        </w:rPr>
        <w:t>or prevent harm to the local environment.</w:t>
      </w:r>
    </w:p>
    <w:p w14:paraId="088BD5A5" w14:textId="439DD0C3" w:rsidR="00601B5E" w:rsidRPr="003A637E" w:rsidRDefault="00601B5E" w:rsidP="00CB423E">
      <w:pPr>
        <w:rPr>
          <w:rFonts w:ascii="Arial" w:hAnsi="Arial" w:cs="Arial"/>
          <w:szCs w:val="24"/>
        </w:rPr>
      </w:pPr>
      <w:r w:rsidRPr="003A637E">
        <w:rPr>
          <w:rFonts w:ascii="Arial" w:hAnsi="Arial" w:cs="Arial"/>
          <w:b/>
          <w:bCs/>
          <w:szCs w:val="24"/>
        </w:rPr>
        <w:t xml:space="preserve">Apathy: </w:t>
      </w:r>
      <w:r w:rsidR="001D5300" w:rsidRPr="003A637E">
        <w:rPr>
          <w:rFonts w:ascii="Arial" w:hAnsi="Arial" w:cs="Arial"/>
          <w:szCs w:val="24"/>
        </w:rPr>
        <w:t xml:space="preserve">The second stage of </w:t>
      </w:r>
      <w:proofErr w:type="spellStart"/>
      <w:r w:rsidR="001D5300" w:rsidRPr="003A637E">
        <w:rPr>
          <w:rFonts w:ascii="Arial" w:hAnsi="Arial" w:cs="Arial"/>
          <w:szCs w:val="24"/>
        </w:rPr>
        <w:t>Doxey’s</w:t>
      </w:r>
      <w:proofErr w:type="spellEnd"/>
      <w:r w:rsidR="001D5300" w:rsidRPr="003A637E">
        <w:rPr>
          <w:rFonts w:ascii="Arial" w:hAnsi="Arial" w:cs="Arial"/>
          <w:szCs w:val="24"/>
        </w:rPr>
        <w:t xml:space="preserve"> </w:t>
      </w:r>
      <w:proofErr w:type="spellStart"/>
      <w:r w:rsidR="001D5300" w:rsidRPr="003A637E">
        <w:rPr>
          <w:rFonts w:ascii="Arial" w:hAnsi="Arial" w:cs="Arial"/>
          <w:szCs w:val="24"/>
        </w:rPr>
        <w:t>irri</w:t>
      </w:r>
      <w:r w:rsidR="000C3A86" w:rsidRPr="003A637E">
        <w:rPr>
          <w:rFonts w:ascii="Arial" w:hAnsi="Arial" w:cs="Arial"/>
          <w:szCs w:val="24"/>
        </w:rPr>
        <w:t>dex</w:t>
      </w:r>
      <w:proofErr w:type="spellEnd"/>
      <w:r w:rsidR="001D5300" w:rsidRPr="003A637E">
        <w:rPr>
          <w:rFonts w:ascii="Arial" w:hAnsi="Arial" w:cs="Arial"/>
          <w:szCs w:val="24"/>
        </w:rPr>
        <w:t xml:space="preserve"> indicates that </w:t>
      </w:r>
      <w:r w:rsidR="00087F20" w:rsidRPr="003A637E">
        <w:rPr>
          <w:rFonts w:ascii="Arial" w:hAnsi="Arial" w:cs="Arial"/>
          <w:szCs w:val="24"/>
        </w:rPr>
        <w:t>the tourists have neutral feelings and they have still some positive feelings</w:t>
      </w:r>
      <w:r w:rsidR="00326935" w:rsidRPr="003A637E">
        <w:rPr>
          <w:rFonts w:ascii="Arial" w:hAnsi="Arial" w:cs="Arial"/>
          <w:szCs w:val="24"/>
        </w:rPr>
        <w:t xml:space="preserve"> </w:t>
      </w:r>
      <w:r w:rsidR="00326935" w:rsidRPr="003A637E">
        <w:rPr>
          <w:rFonts w:ascii="Arial" w:hAnsi="Arial" w:cs="Arial"/>
        </w:rPr>
        <w:t>(Marin, 2020)</w:t>
      </w:r>
      <w:r w:rsidR="00087F20" w:rsidRPr="003A637E">
        <w:rPr>
          <w:rFonts w:ascii="Arial" w:hAnsi="Arial" w:cs="Arial"/>
          <w:szCs w:val="24"/>
        </w:rPr>
        <w:t xml:space="preserve">. </w:t>
      </w:r>
      <w:r w:rsidR="00875C1C" w:rsidRPr="003A637E">
        <w:rPr>
          <w:rFonts w:ascii="Arial" w:hAnsi="Arial" w:cs="Arial"/>
          <w:szCs w:val="24"/>
        </w:rPr>
        <w:t>The</w:t>
      </w:r>
      <w:r w:rsidR="003B303F" w:rsidRPr="003A637E">
        <w:rPr>
          <w:rFonts w:ascii="Arial" w:hAnsi="Arial" w:cs="Arial"/>
          <w:szCs w:val="24"/>
        </w:rPr>
        <w:t xml:space="preserve"> </w:t>
      </w:r>
      <w:r w:rsidR="00F478C8" w:rsidRPr="003A637E">
        <w:rPr>
          <w:rFonts w:ascii="Arial" w:hAnsi="Arial" w:cs="Arial"/>
          <w:szCs w:val="24"/>
        </w:rPr>
        <w:t>locals</w:t>
      </w:r>
      <w:r w:rsidR="003B303F" w:rsidRPr="003A637E">
        <w:rPr>
          <w:rFonts w:ascii="Arial" w:hAnsi="Arial" w:cs="Arial"/>
          <w:szCs w:val="24"/>
        </w:rPr>
        <w:t xml:space="preserve"> will identify the negative side of the tourism </w:t>
      </w:r>
      <w:r w:rsidR="00B30B52" w:rsidRPr="003A637E">
        <w:rPr>
          <w:rFonts w:ascii="Arial" w:hAnsi="Arial" w:cs="Arial"/>
          <w:szCs w:val="24"/>
        </w:rPr>
        <w:t>industry and</w:t>
      </w:r>
      <w:r w:rsidR="003B303F" w:rsidRPr="003A637E">
        <w:rPr>
          <w:rFonts w:ascii="Arial" w:hAnsi="Arial" w:cs="Arial"/>
          <w:szCs w:val="24"/>
        </w:rPr>
        <w:t xml:space="preserve"> at that time </w:t>
      </w:r>
      <w:r w:rsidR="00F478C8" w:rsidRPr="003A637E">
        <w:rPr>
          <w:rFonts w:ascii="Arial" w:hAnsi="Arial" w:cs="Arial"/>
          <w:szCs w:val="24"/>
        </w:rPr>
        <w:t>locals can</w:t>
      </w:r>
      <w:r w:rsidR="00B75B59" w:rsidRPr="003A637E">
        <w:rPr>
          <w:rFonts w:ascii="Arial" w:hAnsi="Arial" w:cs="Arial"/>
          <w:szCs w:val="24"/>
        </w:rPr>
        <w:t xml:space="preserve"> identify the</w:t>
      </w:r>
      <w:r w:rsidR="00F478C8" w:rsidRPr="003A637E">
        <w:rPr>
          <w:rFonts w:ascii="Arial" w:hAnsi="Arial" w:cs="Arial"/>
          <w:szCs w:val="24"/>
        </w:rPr>
        <w:t xml:space="preserve"> environmental issues and </w:t>
      </w:r>
      <w:r w:rsidR="00875C1C" w:rsidRPr="003A637E">
        <w:rPr>
          <w:rFonts w:ascii="Arial" w:hAnsi="Arial" w:cs="Arial"/>
          <w:szCs w:val="24"/>
        </w:rPr>
        <w:t xml:space="preserve">start to </w:t>
      </w:r>
      <w:r w:rsidR="00B75B59" w:rsidRPr="003A637E">
        <w:rPr>
          <w:rFonts w:ascii="Arial" w:hAnsi="Arial" w:cs="Arial"/>
          <w:szCs w:val="24"/>
        </w:rPr>
        <w:t xml:space="preserve">demand </w:t>
      </w:r>
      <w:r w:rsidR="00B30B52" w:rsidRPr="003A637E">
        <w:rPr>
          <w:rFonts w:ascii="Arial" w:hAnsi="Arial" w:cs="Arial"/>
          <w:szCs w:val="24"/>
        </w:rPr>
        <w:t>proactive measures to mitigate those issues.</w:t>
      </w:r>
    </w:p>
    <w:p w14:paraId="12C0C612" w14:textId="75BFF4CE" w:rsidR="00B30B52" w:rsidRPr="003A637E" w:rsidRDefault="00B30B52" w:rsidP="00A41F3B">
      <w:pPr>
        <w:rPr>
          <w:rFonts w:ascii="Arial" w:hAnsi="Arial" w:cs="Arial"/>
          <w:szCs w:val="24"/>
        </w:rPr>
      </w:pPr>
      <w:r w:rsidRPr="003A637E">
        <w:rPr>
          <w:rFonts w:ascii="Arial" w:hAnsi="Arial" w:cs="Arial"/>
          <w:b/>
          <w:bCs/>
          <w:szCs w:val="24"/>
        </w:rPr>
        <w:t xml:space="preserve">Antagonism: </w:t>
      </w:r>
      <w:r w:rsidRPr="003A637E">
        <w:rPr>
          <w:rFonts w:ascii="Arial" w:hAnsi="Arial" w:cs="Arial"/>
          <w:szCs w:val="24"/>
        </w:rPr>
        <w:t xml:space="preserve">In the last stage of </w:t>
      </w:r>
      <w:r w:rsidR="00E44356" w:rsidRPr="003A637E">
        <w:rPr>
          <w:rFonts w:ascii="Arial" w:hAnsi="Arial" w:cs="Arial"/>
          <w:szCs w:val="24"/>
        </w:rPr>
        <w:t xml:space="preserve">the </w:t>
      </w:r>
      <w:proofErr w:type="spellStart"/>
      <w:r w:rsidR="00B718A1" w:rsidRPr="003A637E">
        <w:rPr>
          <w:rFonts w:ascii="Arial" w:hAnsi="Arial" w:cs="Arial"/>
          <w:szCs w:val="24"/>
        </w:rPr>
        <w:t>Irridex</w:t>
      </w:r>
      <w:proofErr w:type="spellEnd"/>
      <w:r w:rsidR="00B718A1" w:rsidRPr="003A637E">
        <w:rPr>
          <w:rFonts w:ascii="Arial" w:hAnsi="Arial" w:cs="Arial"/>
          <w:szCs w:val="24"/>
        </w:rPr>
        <w:t xml:space="preserve"> Index locals </w:t>
      </w:r>
      <w:r w:rsidR="00A41F3B" w:rsidRPr="003A637E">
        <w:rPr>
          <w:rFonts w:ascii="Arial" w:hAnsi="Arial" w:cs="Arial"/>
          <w:szCs w:val="24"/>
        </w:rPr>
        <w:t>start</w:t>
      </w:r>
      <w:r w:rsidR="00B718A1" w:rsidRPr="003A637E">
        <w:rPr>
          <w:rFonts w:ascii="Arial" w:hAnsi="Arial" w:cs="Arial"/>
          <w:szCs w:val="24"/>
        </w:rPr>
        <w:t xml:space="preserve"> to express their irritation in </w:t>
      </w:r>
      <w:r w:rsidR="00532FEA" w:rsidRPr="003A637E">
        <w:rPr>
          <w:rFonts w:ascii="Arial" w:hAnsi="Arial" w:cs="Arial"/>
          <w:szCs w:val="24"/>
        </w:rPr>
        <w:t xml:space="preserve">different ways and they identify the tourists as the root of the problems that are </w:t>
      </w:r>
      <w:r w:rsidR="00A41F3B" w:rsidRPr="003A637E">
        <w:rPr>
          <w:rFonts w:ascii="Arial" w:hAnsi="Arial" w:cs="Arial"/>
          <w:szCs w:val="24"/>
        </w:rPr>
        <w:t xml:space="preserve">happening </w:t>
      </w:r>
      <w:r w:rsidR="00A41F3B" w:rsidRPr="003A637E">
        <w:rPr>
          <w:rFonts w:ascii="Arial" w:hAnsi="Arial" w:cs="Arial"/>
          <w:szCs w:val="24"/>
        </w:rPr>
        <w:lastRenderedPageBreak/>
        <w:t>in their area</w:t>
      </w:r>
      <w:r w:rsidR="0037761F" w:rsidRPr="003A637E">
        <w:rPr>
          <w:rFonts w:ascii="Arial" w:hAnsi="Arial" w:cs="Arial"/>
          <w:szCs w:val="24"/>
        </w:rPr>
        <w:t xml:space="preserve"> </w:t>
      </w:r>
      <w:r w:rsidR="0037761F" w:rsidRPr="003A637E">
        <w:rPr>
          <w:rFonts w:ascii="Arial" w:hAnsi="Arial" w:cs="Arial"/>
        </w:rPr>
        <w:t>(</w:t>
      </w:r>
      <w:proofErr w:type="spellStart"/>
      <w:r w:rsidR="0037761F" w:rsidRPr="003A637E">
        <w:rPr>
          <w:rFonts w:ascii="Arial" w:hAnsi="Arial" w:cs="Arial"/>
        </w:rPr>
        <w:t>Dinarello</w:t>
      </w:r>
      <w:proofErr w:type="spellEnd"/>
      <w:r w:rsidR="0037761F" w:rsidRPr="003A637E">
        <w:rPr>
          <w:rFonts w:ascii="Arial" w:hAnsi="Arial" w:cs="Arial"/>
        </w:rPr>
        <w:t>, 2020)</w:t>
      </w:r>
      <w:r w:rsidR="00A41F3B" w:rsidRPr="003A637E">
        <w:rPr>
          <w:rFonts w:ascii="Arial" w:hAnsi="Arial" w:cs="Arial"/>
          <w:szCs w:val="24"/>
        </w:rPr>
        <w:t xml:space="preserve">. By identifying the signs of irritation and displeasure in this stage among local people and visitors, destinations can take steps to promote </w:t>
      </w:r>
      <w:r w:rsidR="00E44356" w:rsidRPr="003A637E">
        <w:rPr>
          <w:rFonts w:ascii="Arial" w:hAnsi="Arial" w:cs="Arial"/>
          <w:szCs w:val="24"/>
        </w:rPr>
        <w:t>answerable</w:t>
      </w:r>
      <w:r w:rsidR="00A41F3B" w:rsidRPr="003A637E">
        <w:rPr>
          <w:rFonts w:ascii="Arial" w:hAnsi="Arial" w:cs="Arial"/>
          <w:szCs w:val="24"/>
        </w:rPr>
        <w:t xml:space="preserve"> and </w:t>
      </w:r>
      <w:r w:rsidR="00E44356" w:rsidRPr="003A637E">
        <w:rPr>
          <w:rFonts w:ascii="Arial" w:hAnsi="Arial" w:cs="Arial"/>
          <w:szCs w:val="24"/>
        </w:rPr>
        <w:t>ecologically</w:t>
      </w:r>
      <w:r w:rsidR="00A41F3B" w:rsidRPr="003A637E">
        <w:rPr>
          <w:rFonts w:ascii="Arial" w:hAnsi="Arial" w:cs="Arial"/>
          <w:szCs w:val="24"/>
        </w:rPr>
        <w:t xml:space="preserve"> friendly tourism, </w:t>
      </w:r>
      <w:r w:rsidR="00E44356" w:rsidRPr="003A637E">
        <w:rPr>
          <w:rFonts w:ascii="Arial" w:hAnsi="Arial" w:cs="Arial"/>
          <w:szCs w:val="24"/>
        </w:rPr>
        <w:t>confirming</w:t>
      </w:r>
      <w:r w:rsidR="00A41F3B" w:rsidRPr="003A637E">
        <w:rPr>
          <w:rFonts w:ascii="Arial" w:hAnsi="Arial" w:cs="Arial"/>
          <w:szCs w:val="24"/>
        </w:rPr>
        <w:t xml:space="preserve"> the </w:t>
      </w:r>
      <w:r w:rsidR="00E44356" w:rsidRPr="003A637E">
        <w:rPr>
          <w:rFonts w:ascii="Arial" w:hAnsi="Arial" w:cs="Arial"/>
          <w:szCs w:val="24"/>
        </w:rPr>
        <w:t>longstanding</w:t>
      </w:r>
      <w:r w:rsidR="00A41F3B" w:rsidRPr="003A637E">
        <w:rPr>
          <w:rFonts w:ascii="Arial" w:hAnsi="Arial" w:cs="Arial"/>
          <w:szCs w:val="24"/>
        </w:rPr>
        <w:t xml:space="preserve"> </w:t>
      </w:r>
      <w:r w:rsidR="00E44356" w:rsidRPr="003A637E">
        <w:rPr>
          <w:rFonts w:ascii="Arial" w:hAnsi="Arial" w:cs="Arial"/>
          <w:szCs w:val="24"/>
        </w:rPr>
        <w:t>practicality</w:t>
      </w:r>
      <w:r w:rsidR="00A41F3B" w:rsidRPr="003A637E">
        <w:rPr>
          <w:rFonts w:ascii="Arial" w:hAnsi="Arial" w:cs="Arial"/>
          <w:szCs w:val="24"/>
        </w:rPr>
        <w:t xml:space="preserve"> of the tourism industry.</w:t>
      </w:r>
    </w:p>
    <w:p w14:paraId="3A3A49C7" w14:textId="736D08C7" w:rsidR="00E44356" w:rsidRPr="003A637E" w:rsidRDefault="00E44356" w:rsidP="00E44356">
      <w:pPr>
        <w:pStyle w:val="Heading1"/>
        <w:rPr>
          <w:rFonts w:ascii="Arial" w:hAnsi="Arial" w:cs="Arial"/>
          <w:sz w:val="24"/>
          <w:szCs w:val="24"/>
        </w:rPr>
      </w:pPr>
      <w:bookmarkStart w:id="6" w:name="_Toc150611042"/>
      <w:r w:rsidRPr="003A637E">
        <w:rPr>
          <w:rFonts w:ascii="Arial" w:hAnsi="Arial" w:cs="Arial"/>
          <w:sz w:val="24"/>
          <w:szCs w:val="24"/>
        </w:rPr>
        <w:t>Conclusion</w:t>
      </w:r>
      <w:bookmarkEnd w:id="6"/>
    </w:p>
    <w:p w14:paraId="4078AC08" w14:textId="50FBB138" w:rsidR="00E44356" w:rsidRPr="003A637E" w:rsidRDefault="00C4246A" w:rsidP="00E44356">
      <w:pPr>
        <w:rPr>
          <w:rFonts w:ascii="Arial" w:hAnsi="Arial" w:cs="Arial"/>
          <w:szCs w:val="24"/>
        </w:rPr>
      </w:pPr>
      <w:r w:rsidRPr="003A637E">
        <w:rPr>
          <w:rFonts w:ascii="Arial" w:hAnsi="Arial" w:cs="Arial"/>
          <w:szCs w:val="24"/>
        </w:rPr>
        <w:t xml:space="preserve">The future of hospitability </w:t>
      </w:r>
      <w:r w:rsidR="00EF0BEE" w:rsidRPr="003A637E">
        <w:rPr>
          <w:rFonts w:ascii="Arial" w:hAnsi="Arial" w:cs="Arial"/>
          <w:szCs w:val="24"/>
        </w:rPr>
        <w:t>relates to</w:t>
      </w:r>
      <w:r w:rsidRPr="003A637E">
        <w:rPr>
          <w:rFonts w:ascii="Arial" w:hAnsi="Arial" w:cs="Arial"/>
          <w:szCs w:val="24"/>
        </w:rPr>
        <w:t xml:space="preserve"> the tourism industry. </w:t>
      </w:r>
      <w:r w:rsidR="00F9612C" w:rsidRPr="003A637E">
        <w:rPr>
          <w:rFonts w:ascii="Arial" w:hAnsi="Arial" w:cs="Arial"/>
          <w:szCs w:val="24"/>
        </w:rPr>
        <w:t xml:space="preserve">In the hospitality sector profitability remains crucial but </w:t>
      </w:r>
      <w:r w:rsidR="00D306D4" w:rsidRPr="003A637E">
        <w:rPr>
          <w:rFonts w:ascii="Arial" w:hAnsi="Arial" w:cs="Arial"/>
          <w:szCs w:val="24"/>
        </w:rPr>
        <w:t xml:space="preserve">this can exist </w:t>
      </w:r>
      <w:r w:rsidR="000D0DE9" w:rsidRPr="003A637E">
        <w:rPr>
          <w:rFonts w:ascii="Arial" w:hAnsi="Arial" w:cs="Arial"/>
          <w:szCs w:val="24"/>
        </w:rPr>
        <w:t>in</w:t>
      </w:r>
      <w:r w:rsidR="00D306D4" w:rsidRPr="003A637E">
        <w:rPr>
          <w:rFonts w:ascii="Arial" w:hAnsi="Arial" w:cs="Arial"/>
          <w:szCs w:val="24"/>
        </w:rPr>
        <w:t xml:space="preserve"> the social and environmental duty.  </w:t>
      </w:r>
      <w:r w:rsidR="002556B4" w:rsidRPr="003A637E">
        <w:rPr>
          <w:rFonts w:ascii="Arial" w:hAnsi="Arial" w:cs="Arial"/>
          <w:szCs w:val="24"/>
        </w:rPr>
        <w:t>The tourism</w:t>
      </w:r>
      <w:r w:rsidR="006968B9" w:rsidRPr="003A637E">
        <w:rPr>
          <w:rFonts w:ascii="Arial" w:hAnsi="Arial" w:cs="Arial"/>
          <w:szCs w:val="24"/>
        </w:rPr>
        <w:t xml:space="preserve"> industry must embrace the Triple Bottom Line which will help them to fulfil customer demand</w:t>
      </w:r>
      <w:r w:rsidR="007508E9" w:rsidRPr="003A637E">
        <w:rPr>
          <w:rFonts w:ascii="Arial" w:hAnsi="Arial" w:cs="Arial"/>
          <w:szCs w:val="24"/>
        </w:rPr>
        <w:t xml:space="preserve"> for sustainability, </w:t>
      </w:r>
      <w:r w:rsidR="002556B4" w:rsidRPr="003A637E">
        <w:rPr>
          <w:rFonts w:ascii="Arial" w:hAnsi="Arial" w:cs="Arial"/>
          <w:szCs w:val="24"/>
        </w:rPr>
        <w:t>invest</w:t>
      </w:r>
      <w:r w:rsidR="00DF4696" w:rsidRPr="003A637E">
        <w:rPr>
          <w:rFonts w:ascii="Arial" w:hAnsi="Arial" w:cs="Arial"/>
          <w:szCs w:val="24"/>
        </w:rPr>
        <w:t xml:space="preserve"> in new</w:t>
      </w:r>
      <w:r w:rsidR="002556B4" w:rsidRPr="003A637E">
        <w:rPr>
          <w:rFonts w:ascii="Arial" w:hAnsi="Arial" w:cs="Arial"/>
          <w:szCs w:val="24"/>
        </w:rPr>
        <w:t xml:space="preserve"> </w:t>
      </w:r>
      <w:r w:rsidR="00DF4696" w:rsidRPr="003A637E">
        <w:rPr>
          <w:rFonts w:ascii="Arial" w:hAnsi="Arial" w:cs="Arial"/>
          <w:szCs w:val="24"/>
        </w:rPr>
        <w:t xml:space="preserve">green technologies and work </w:t>
      </w:r>
      <w:r w:rsidR="002556B4" w:rsidRPr="003A637E">
        <w:rPr>
          <w:rFonts w:ascii="Arial" w:hAnsi="Arial" w:cs="Arial"/>
          <w:szCs w:val="24"/>
        </w:rPr>
        <w:t>to make</w:t>
      </w:r>
      <w:r w:rsidR="00DF4696" w:rsidRPr="003A637E">
        <w:rPr>
          <w:rFonts w:ascii="Arial" w:hAnsi="Arial" w:cs="Arial"/>
          <w:szCs w:val="24"/>
        </w:rPr>
        <w:t xml:space="preserve"> a green </w:t>
      </w:r>
      <w:r w:rsidR="002556B4" w:rsidRPr="003A637E">
        <w:rPr>
          <w:rFonts w:ascii="Arial" w:hAnsi="Arial" w:cs="Arial"/>
          <w:szCs w:val="24"/>
        </w:rPr>
        <w:t>future. For long-term sustainability</w:t>
      </w:r>
      <w:r w:rsidR="00B462D0" w:rsidRPr="003A637E">
        <w:rPr>
          <w:rFonts w:ascii="Arial" w:hAnsi="Arial" w:cs="Arial"/>
          <w:szCs w:val="24"/>
        </w:rPr>
        <w:t xml:space="preserve">, </w:t>
      </w:r>
      <w:r w:rsidR="002556B4" w:rsidRPr="003A637E">
        <w:rPr>
          <w:rFonts w:ascii="Arial" w:hAnsi="Arial" w:cs="Arial"/>
          <w:szCs w:val="24"/>
        </w:rPr>
        <w:t xml:space="preserve">companies must </w:t>
      </w:r>
      <w:r w:rsidR="00B462D0" w:rsidRPr="003A637E">
        <w:rPr>
          <w:rFonts w:ascii="Arial" w:hAnsi="Arial" w:cs="Arial"/>
          <w:szCs w:val="24"/>
        </w:rPr>
        <w:t>ensure</w:t>
      </w:r>
      <w:r w:rsidR="002556B4" w:rsidRPr="003A637E">
        <w:rPr>
          <w:rFonts w:ascii="Arial" w:hAnsi="Arial" w:cs="Arial"/>
          <w:szCs w:val="24"/>
        </w:rPr>
        <w:t xml:space="preserve"> financial resiliency a</w:t>
      </w:r>
      <w:r w:rsidR="00B462D0" w:rsidRPr="003A637E">
        <w:rPr>
          <w:rFonts w:ascii="Arial" w:hAnsi="Arial" w:cs="Arial"/>
          <w:szCs w:val="24"/>
        </w:rPr>
        <w:t xml:space="preserve">nd companies in the </w:t>
      </w:r>
      <w:r w:rsidR="000D0DE9" w:rsidRPr="003A637E">
        <w:rPr>
          <w:rFonts w:ascii="Arial" w:hAnsi="Arial" w:cs="Arial"/>
          <w:szCs w:val="24"/>
        </w:rPr>
        <w:t>hospitality</w:t>
      </w:r>
      <w:r w:rsidR="00B462D0" w:rsidRPr="003A637E">
        <w:rPr>
          <w:rFonts w:ascii="Arial" w:hAnsi="Arial" w:cs="Arial"/>
          <w:szCs w:val="24"/>
        </w:rPr>
        <w:t xml:space="preserve"> industry must consider Butler’s life cycle and </w:t>
      </w:r>
      <w:proofErr w:type="spellStart"/>
      <w:r w:rsidR="00B462D0" w:rsidRPr="003A637E">
        <w:rPr>
          <w:rFonts w:ascii="Arial" w:hAnsi="Arial" w:cs="Arial"/>
          <w:szCs w:val="24"/>
        </w:rPr>
        <w:t>Doxey’s</w:t>
      </w:r>
      <w:proofErr w:type="spellEnd"/>
      <w:r w:rsidR="00B462D0" w:rsidRPr="003A637E">
        <w:rPr>
          <w:rFonts w:ascii="Arial" w:hAnsi="Arial" w:cs="Arial"/>
          <w:szCs w:val="24"/>
        </w:rPr>
        <w:t xml:space="preserve"> </w:t>
      </w:r>
      <w:proofErr w:type="spellStart"/>
      <w:r w:rsidR="00B462D0" w:rsidRPr="003A637E">
        <w:rPr>
          <w:rFonts w:ascii="Arial" w:hAnsi="Arial" w:cs="Arial"/>
          <w:szCs w:val="24"/>
        </w:rPr>
        <w:t>IrriDex</w:t>
      </w:r>
      <w:proofErr w:type="spellEnd"/>
      <w:r w:rsidR="00B462D0" w:rsidRPr="003A637E">
        <w:rPr>
          <w:rFonts w:ascii="Arial" w:hAnsi="Arial" w:cs="Arial"/>
          <w:szCs w:val="24"/>
        </w:rPr>
        <w:t xml:space="preserve"> Model </w:t>
      </w:r>
      <w:r w:rsidR="00D22453" w:rsidRPr="003A637E">
        <w:rPr>
          <w:rFonts w:ascii="Arial" w:hAnsi="Arial" w:cs="Arial"/>
          <w:szCs w:val="24"/>
        </w:rPr>
        <w:t xml:space="preserve">which will help them to reduce environmental impact. With the implementation of those </w:t>
      </w:r>
      <w:r w:rsidR="00C85717" w:rsidRPr="003A637E">
        <w:rPr>
          <w:rFonts w:ascii="Arial" w:hAnsi="Arial" w:cs="Arial"/>
          <w:szCs w:val="24"/>
        </w:rPr>
        <w:t>practices and principles</w:t>
      </w:r>
      <w:r w:rsidR="000D0DE9" w:rsidRPr="003A637E">
        <w:rPr>
          <w:rFonts w:ascii="Arial" w:hAnsi="Arial" w:cs="Arial"/>
          <w:szCs w:val="24"/>
        </w:rPr>
        <w:t>,</w:t>
      </w:r>
      <w:r w:rsidR="00C85717" w:rsidRPr="003A637E">
        <w:rPr>
          <w:rFonts w:ascii="Arial" w:hAnsi="Arial" w:cs="Arial"/>
          <w:szCs w:val="24"/>
        </w:rPr>
        <w:t xml:space="preserve"> the hospitality sector can make sure environmental </w:t>
      </w:r>
      <w:r w:rsidR="000D0DE9" w:rsidRPr="003A637E">
        <w:rPr>
          <w:rFonts w:ascii="Arial" w:hAnsi="Arial" w:cs="Arial"/>
          <w:szCs w:val="24"/>
        </w:rPr>
        <w:t>accountability</w:t>
      </w:r>
      <w:r w:rsidR="00C85717" w:rsidRPr="003A637E">
        <w:rPr>
          <w:rFonts w:ascii="Arial" w:hAnsi="Arial" w:cs="Arial"/>
          <w:szCs w:val="24"/>
        </w:rPr>
        <w:t xml:space="preserve"> and profitability go hand in hand.</w:t>
      </w:r>
    </w:p>
    <w:p w14:paraId="3BE3BD40" w14:textId="2AE014B2" w:rsidR="000D0DE9" w:rsidRPr="003A637E" w:rsidRDefault="000D0DE9">
      <w:pPr>
        <w:rPr>
          <w:rFonts w:ascii="Arial" w:hAnsi="Arial" w:cs="Arial"/>
          <w:szCs w:val="24"/>
        </w:rPr>
      </w:pPr>
      <w:r w:rsidRPr="003A637E">
        <w:rPr>
          <w:rFonts w:ascii="Arial" w:hAnsi="Arial" w:cs="Arial"/>
          <w:szCs w:val="24"/>
        </w:rPr>
        <w:br w:type="page"/>
      </w:r>
    </w:p>
    <w:p w14:paraId="7186BF56" w14:textId="1E18A5B1" w:rsidR="000D0DE9" w:rsidRPr="003A637E" w:rsidRDefault="000D0DE9" w:rsidP="000D0DE9">
      <w:pPr>
        <w:pStyle w:val="Heading1"/>
        <w:rPr>
          <w:rFonts w:ascii="Arial" w:hAnsi="Arial" w:cs="Arial"/>
          <w:sz w:val="24"/>
          <w:szCs w:val="24"/>
        </w:rPr>
      </w:pPr>
      <w:bookmarkStart w:id="7" w:name="_Toc150611043"/>
      <w:r w:rsidRPr="003A637E">
        <w:rPr>
          <w:rFonts w:ascii="Arial" w:hAnsi="Arial" w:cs="Arial"/>
          <w:sz w:val="24"/>
          <w:szCs w:val="24"/>
        </w:rPr>
        <w:lastRenderedPageBreak/>
        <w:t>References</w:t>
      </w:r>
      <w:bookmarkEnd w:id="7"/>
    </w:p>
    <w:p w14:paraId="7B4289E2" w14:textId="68AE66C3"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proofErr w:type="spellStart"/>
      <w:r w:rsidRPr="003A637E">
        <w:rPr>
          <w:rFonts w:ascii="Arial" w:hAnsi="Arial" w:cs="Arial"/>
        </w:rPr>
        <w:t>Blash</w:t>
      </w:r>
      <w:proofErr w:type="spellEnd"/>
      <w:r w:rsidRPr="003A637E">
        <w:rPr>
          <w:rFonts w:ascii="Arial" w:hAnsi="Arial" w:cs="Arial"/>
        </w:rPr>
        <w:t xml:space="preserve">, A., Butler, W., Clark, L., Fleming, K. and </w:t>
      </w:r>
      <w:proofErr w:type="spellStart"/>
      <w:r w:rsidRPr="003A637E">
        <w:rPr>
          <w:rFonts w:ascii="Arial" w:hAnsi="Arial" w:cs="Arial"/>
        </w:rPr>
        <w:t>Kasker</w:t>
      </w:r>
      <w:proofErr w:type="spellEnd"/>
      <w:r w:rsidRPr="003A637E">
        <w:rPr>
          <w:rFonts w:ascii="Arial" w:hAnsi="Arial" w:cs="Arial"/>
        </w:rPr>
        <w:t xml:space="preserve">, L.J. (2019). Butler’s life </w:t>
      </w:r>
      <w:proofErr w:type="gramStart"/>
      <w:r w:rsidRPr="003A637E">
        <w:rPr>
          <w:rFonts w:ascii="Arial" w:hAnsi="Arial" w:cs="Arial"/>
        </w:rPr>
        <w:t>cycle .</w:t>
      </w:r>
      <w:proofErr w:type="gramEnd"/>
      <w:r w:rsidRPr="003A637E">
        <w:rPr>
          <w:rFonts w:ascii="Arial" w:hAnsi="Arial" w:cs="Arial"/>
        </w:rPr>
        <w:t xml:space="preserve"> Industrial and Systems Engineering Review, 4(2), pp.149–155. </w:t>
      </w:r>
    </w:p>
    <w:p w14:paraId="42B0AAB9" w14:textId="77777777"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proofErr w:type="spellStart"/>
      <w:r w:rsidRPr="003A637E">
        <w:rPr>
          <w:rFonts w:ascii="Arial" w:hAnsi="Arial" w:cs="Arial"/>
        </w:rPr>
        <w:t>Bohmholdt</w:t>
      </w:r>
      <w:proofErr w:type="spellEnd"/>
      <w:r w:rsidRPr="003A637E">
        <w:rPr>
          <w:rFonts w:ascii="Arial" w:hAnsi="Arial" w:cs="Arial"/>
        </w:rPr>
        <w:t>, A. (2019). Evaluating the Triple Bottom Line Using Sustainable Return on Investment. Remediation Journal, 24(4), pp.53–64.</w:t>
      </w:r>
    </w:p>
    <w:p w14:paraId="0E924C5C" w14:textId="05A93CDB"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proofErr w:type="spellStart"/>
      <w:r w:rsidRPr="003A637E">
        <w:rPr>
          <w:rFonts w:ascii="Arial" w:hAnsi="Arial" w:cs="Arial"/>
        </w:rPr>
        <w:t>Buhalis</w:t>
      </w:r>
      <w:proofErr w:type="spellEnd"/>
      <w:r w:rsidRPr="003A637E">
        <w:rPr>
          <w:rFonts w:ascii="Arial" w:hAnsi="Arial" w:cs="Arial"/>
        </w:rPr>
        <w:t xml:space="preserve">, D. (2019). Strategic use of information technologies in the tourism industry. Tourism Management, 19(5), pp.409–421. </w:t>
      </w:r>
    </w:p>
    <w:p w14:paraId="1D880E09" w14:textId="48905442"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r w:rsidRPr="003A637E">
        <w:rPr>
          <w:rFonts w:ascii="Arial" w:hAnsi="Arial" w:cs="Arial"/>
        </w:rPr>
        <w:t xml:space="preserve">Chadwick, S. (2020). Does consolidation </w:t>
      </w:r>
      <w:proofErr w:type="gramStart"/>
      <w:r w:rsidRPr="003A637E">
        <w:rPr>
          <w:rFonts w:ascii="Arial" w:hAnsi="Arial" w:cs="Arial"/>
        </w:rPr>
        <w:t>mean ?</w:t>
      </w:r>
      <w:proofErr w:type="gramEnd"/>
      <w:r w:rsidRPr="003A637E">
        <w:rPr>
          <w:rFonts w:ascii="Arial" w:hAnsi="Arial" w:cs="Arial"/>
        </w:rPr>
        <w:t xml:space="preserve"> Research World, 2017(67), pp.34–35. </w:t>
      </w:r>
    </w:p>
    <w:p w14:paraId="078F33FC" w14:textId="63FD3261"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proofErr w:type="spellStart"/>
      <w:r w:rsidRPr="003A637E">
        <w:rPr>
          <w:rFonts w:ascii="Arial" w:hAnsi="Arial" w:cs="Arial"/>
        </w:rPr>
        <w:t>Dinarello</w:t>
      </w:r>
      <w:proofErr w:type="spellEnd"/>
      <w:r w:rsidRPr="003A637E">
        <w:rPr>
          <w:rFonts w:ascii="Arial" w:hAnsi="Arial" w:cs="Arial"/>
        </w:rPr>
        <w:t xml:space="preserve">, C. (2020). </w:t>
      </w:r>
      <w:proofErr w:type="spellStart"/>
      <w:r w:rsidRPr="003A637E">
        <w:rPr>
          <w:rFonts w:ascii="Arial" w:hAnsi="Arial" w:cs="Arial"/>
        </w:rPr>
        <w:t>Doxey’s</w:t>
      </w:r>
      <w:proofErr w:type="spellEnd"/>
      <w:r w:rsidRPr="003A637E">
        <w:rPr>
          <w:rFonts w:ascii="Arial" w:hAnsi="Arial" w:cs="Arial"/>
        </w:rPr>
        <w:t xml:space="preserve"> </w:t>
      </w:r>
      <w:proofErr w:type="spellStart"/>
      <w:r w:rsidRPr="003A637E">
        <w:rPr>
          <w:rFonts w:ascii="Arial" w:hAnsi="Arial" w:cs="Arial"/>
        </w:rPr>
        <w:t>Irridex</w:t>
      </w:r>
      <w:proofErr w:type="spellEnd"/>
      <w:r w:rsidRPr="003A637E">
        <w:rPr>
          <w:rFonts w:ascii="Arial" w:hAnsi="Arial" w:cs="Arial"/>
        </w:rPr>
        <w:t xml:space="preserve"> </w:t>
      </w:r>
      <w:proofErr w:type="gramStart"/>
      <w:r w:rsidRPr="003A637E">
        <w:rPr>
          <w:rFonts w:ascii="Arial" w:hAnsi="Arial" w:cs="Arial"/>
        </w:rPr>
        <w:t>model .</w:t>
      </w:r>
      <w:proofErr w:type="gramEnd"/>
      <w:r w:rsidRPr="003A637E">
        <w:rPr>
          <w:rFonts w:ascii="Arial" w:hAnsi="Arial" w:cs="Arial"/>
        </w:rPr>
        <w:t xml:space="preserve"> Relevant models, 77(8), pp.1627–1652. </w:t>
      </w:r>
    </w:p>
    <w:p w14:paraId="1BC9ED51" w14:textId="03829B3E"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r w:rsidRPr="003A637E">
        <w:rPr>
          <w:rFonts w:ascii="Arial" w:hAnsi="Arial" w:cs="Arial"/>
        </w:rPr>
        <w:t xml:space="preserve">Eichner, T. and </w:t>
      </w:r>
      <w:proofErr w:type="spellStart"/>
      <w:r w:rsidRPr="003A637E">
        <w:rPr>
          <w:rFonts w:ascii="Arial" w:hAnsi="Arial" w:cs="Arial"/>
        </w:rPr>
        <w:t>Pethig</w:t>
      </w:r>
      <w:proofErr w:type="spellEnd"/>
      <w:r w:rsidRPr="003A637E">
        <w:rPr>
          <w:rFonts w:ascii="Arial" w:hAnsi="Arial" w:cs="Arial"/>
        </w:rPr>
        <w:t xml:space="preserve">, R. (2021). Efficient emissions control with emissions taxes and international emissions trading. European Economic Review, 53(6), pp.625–635. </w:t>
      </w:r>
    </w:p>
    <w:p w14:paraId="2CA1FAB1" w14:textId="4A06FCED"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r w:rsidRPr="003A637E">
        <w:rPr>
          <w:rFonts w:ascii="Arial" w:hAnsi="Arial" w:cs="Arial"/>
        </w:rPr>
        <w:t xml:space="preserve">Fick, G.R. and Brent Ritchie, J.R. (2019). Measuring Service Quality in the Travel and Tourism Industry. Journal of Travel Research, 30(2), pp.2–9. </w:t>
      </w:r>
    </w:p>
    <w:p w14:paraId="5D1B2FF7" w14:textId="448A517F"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proofErr w:type="spellStart"/>
      <w:r w:rsidRPr="003A637E">
        <w:rPr>
          <w:rFonts w:ascii="Arial" w:hAnsi="Arial" w:cs="Arial"/>
        </w:rPr>
        <w:t>Forslund</w:t>
      </w:r>
      <w:proofErr w:type="spellEnd"/>
      <w:r w:rsidRPr="003A637E">
        <w:rPr>
          <w:rFonts w:ascii="Arial" w:hAnsi="Arial" w:cs="Arial"/>
        </w:rPr>
        <w:t xml:space="preserve">, H. (2020). The impact of performance management on customers’ expected logistics performance. International Journal of Operations &amp; Production Management, 27(8), pp.901–918. </w:t>
      </w:r>
    </w:p>
    <w:p w14:paraId="770C047F" w14:textId="096542EA"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proofErr w:type="spellStart"/>
      <w:r w:rsidRPr="003A637E">
        <w:rPr>
          <w:rFonts w:ascii="Arial" w:hAnsi="Arial" w:cs="Arial"/>
        </w:rPr>
        <w:t>Fürsich</w:t>
      </w:r>
      <w:proofErr w:type="spellEnd"/>
      <w:r w:rsidRPr="003A637E">
        <w:rPr>
          <w:rFonts w:ascii="Arial" w:hAnsi="Arial" w:cs="Arial"/>
        </w:rPr>
        <w:t xml:space="preserve">, E. (2020). Packaging culture: The potential and limitations of travel programs on global television. Communication Quarterly, 50(2), pp.204–226. </w:t>
      </w:r>
    </w:p>
    <w:p w14:paraId="23158050" w14:textId="0CC4D351"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r w:rsidRPr="003A637E">
        <w:rPr>
          <w:rFonts w:ascii="Arial" w:hAnsi="Arial" w:cs="Arial"/>
        </w:rPr>
        <w:t xml:space="preserve">GODA, K. and CAO, Y. (2022). Research and Development of Fully Green Composites Reinforced with Natural </w:t>
      </w:r>
      <w:proofErr w:type="spellStart"/>
      <w:r w:rsidRPr="003A637E">
        <w:rPr>
          <w:rFonts w:ascii="Arial" w:hAnsi="Arial" w:cs="Arial"/>
        </w:rPr>
        <w:t>Fibers</w:t>
      </w:r>
      <w:proofErr w:type="spellEnd"/>
      <w:r w:rsidRPr="003A637E">
        <w:rPr>
          <w:rFonts w:ascii="Arial" w:hAnsi="Arial" w:cs="Arial"/>
        </w:rPr>
        <w:t xml:space="preserve">. Journal of Solid Mechanics and Materials Engineering, 1(9), pp.1073–1084. </w:t>
      </w:r>
    </w:p>
    <w:p w14:paraId="0AE8406D" w14:textId="75EB88C3"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r w:rsidRPr="003A637E">
        <w:rPr>
          <w:rFonts w:ascii="Arial" w:hAnsi="Arial" w:cs="Arial"/>
        </w:rPr>
        <w:t xml:space="preserve">Joseph, J. (2021). Gaining from Decline? International Studies Review, 13(3), pp.526–528. </w:t>
      </w:r>
    </w:p>
    <w:p w14:paraId="0AFC5464" w14:textId="7679FDF3"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r w:rsidRPr="003A637E">
        <w:rPr>
          <w:rFonts w:ascii="Arial" w:hAnsi="Arial" w:cs="Arial"/>
        </w:rPr>
        <w:t xml:space="preserve">JUN, T. and KIM, J.-Y. (2020). Profitability of a merger on networks*. The Manchester School, 79(4), pp.776–788. </w:t>
      </w:r>
    </w:p>
    <w:p w14:paraId="0D3E3C0D" w14:textId="2FE8EC78"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proofErr w:type="spellStart"/>
      <w:r w:rsidRPr="003A637E">
        <w:rPr>
          <w:rFonts w:ascii="Arial" w:hAnsi="Arial" w:cs="Arial"/>
        </w:rPr>
        <w:t>Kinderlerer</w:t>
      </w:r>
      <w:proofErr w:type="spellEnd"/>
      <w:r w:rsidRPr="003A637E">
        <w:rPr>
          <w:rFonts w:ascii="Arial" w:hAnsi="Arial" w:cs="Arial"/>
        </w:rPr>
        <w:t xml:space="preserve">, J. (2021). Responsible hospitality: microbiology for the hospitality industry. International Journal of Hospitality Management, 16(3), pp.313–315. </w:t>
      </w:r>
    </w:p>
    <w:p w14:paraId="27926949" w14:textId="15C47663"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r w:rsidRPr="003A637E">
        <w:rPr>
          <w:rFonts w:ascii="Arial" w:hAnsi="Arial" w:cs="Arial"/>
        </w:rPr>
        <w:t>Law, D.G. (2020). From Plimsoll Line to triple bottom line: adding value through partnership. The Bottom Line, 28(1/2), pp.44–51.</w:t>
      </w:r>
    </w:p>
    <w:p w14:paraId="36DDCF97" w14:textId="2CFE6FAF"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r w:rsidRPr="003A637E">
        <w:rPr>
          <w:rFonts w:ascii="Arial" w:hAnsi="Arial" w:cs="Arial"/>
        </w:rPr>
        <w:lastRenderedPageBreak/>
        <w:t xml:space="preserve">Lehmann, A., Bach, V. and </w:t>
      </w:r>
      <w:proofErr w:type="spellStart"/>
      <w:r w:rsidRPr="003A637E">
        <w:rPr>
          <w:rFonts w:ascii="Arial" w:hAnsi="Arial" w:cs="Arial"/>
        </w:rPr>
        <w:t>Finkbeiner</w:t>
      </w:r>
      <w:proofErr w:type="spellEnd"/>
      <w:r w:rsidRPr="003A637E">
        <w:rPr>
          <w:rFonts w:ascii="Arial" w:hAnsi="Arial" w:cs="Arial"/>
        </w:rPr>
        <w:t xml:space="preserve">, M. (2021). Product environmental footprint in policy and market decisions: Applicability and impact assessment. Integrated Environmental Assessment and Management, 11(3), pp.417–424. </w:t>
      </w:r>
    </w:p>
    <w:p w14:paraId="7671A4ED" w14:textId="380F5D7F"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r w:rsidRPr="003A637E">
        <w:rPr>
          <w:rFonts w:ascii="Arial" w:hAnsi="Arial" w:cs="Arial"/>
        </w:rPr>
        <w:t xml:space="preserve">Leung, K., Wang, </w:t>
      </w:r>
      <w:proofErr w:type="gramStart"/>
      <w:r w:rsidRPr="003A637E">
        <w:rPr>
          <w:rFonts w:ascii="Arial" w:hAnsi="Arial" w:cs="Arial"/>
        </w:rPr>
        <w:t>Z.</w:t>
      </w:r>
      <w:proofErr w:type="gramEnd"/>
      <w:r w:rsidRPr="003A637E">
        <w:rPr>
          <w:rFonts w:ascii="Arial" w:hAnsi="Arial" w:cs="Arial"/>
        </w:rPr>
        <w:t xml:space="preserve"> and Smith, P.B. (2020). Job attitudes and organizational </w:t>
      </w:r>
      <w:proofErr w:type="gramStart"/>
      <w:r w:rsidRPr="003A637E">
        <w:rPr>
          <w:rFonts w:ascii="Arial" w:hAnsi="Arial" w:cs="Arial"/>
        </w:rPr>
        <w:t>justice .</w:t>
      </w:r>
      <w:proofErr w:type="gramEnd"/>
      <w:r w:rsidRPr="003A637E">
        <w:rPr>
          <w:rFonts w:ascii="Arial" w:hAnsi="Arial" w:cs="Arial"/>
        </w:rPr>
        <w:t xml:space="preserve"> The International Journal of Human Resource Management, 12(6), pp.926–945. </w:t>
      </w:r>
    </w:p>
    <w:p w14:paraId="00D10679" w14:textId="4082B192"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proofErr w:type="spellStart"/>
      <w:r w:rsidRPr="003A637E">
        <w:rPr>
          <w:rFonts w:ascii="Arial" w:hAnsi="Arial" w:cs="Arial"/>
        </w:rPr>
        <w:t>Litteljohn</w:t>
      </w:r>
      <w:proofErr w:type="spellEnd"/>
      <w:r w:rsidRPr="003A637E">
        <w:rPr>
          <w:rFonts w:ascii="Arial" w:hAnsi="Arial" w:cs="Arial"/>
        </w:rPr>
        <w:t xml:space="preserve">, D. (2022). The British Catering Industry with industry commentary. International Journal of Hospitality Management, 5(1), pp.41–42. </w:t>
      </w:r>
    </w:p>
    <w:p w14:paraId="6DF1F27F" w14:textId="70E2FF1C"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r w:rsidRPr="003A637E">
        <w:rPr>
          <w:rFonts w:ascii="Arial" w:hAnsi="Arial" w:cs="Arial"/>
        </w:rPr>
        <w:t xml:space="preserve">Marin, R. (2020). Apathy: The Journal of models, 3(3), pp.243–254. </w:t>
      </w:r>
    </w:p>
    <w:p w14:paraId="75F0E839" w14:textId="4F61C38A"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proofErr w:type="spellStart"/>
      <w:r w:rsidRPr="003A637E">
        <w:rPr>
          <w:rFonts w:ascii="Arial" w:hAnsi="Arial" w:cs="Arial"/>
        </w:rPr>
        <w:t>Namkung</w:t>
      </w:r>
      <w:proofErr w:type="spellEnd"/>
      <w:r w:rsidRPr="003A637E">
        <w:rPr>
          <w:rFonts w:ascii="Arial" w:hAnsi="Arial" w:cs="Arial"/>
        </w:rPr>
        <w:t xml:space="preserve">, Y. and Jang, S. (2020). Effects of restaurant green practices on brand equity formation: Do green practices really matter? International Journal of Hospitality Management, 33(1), pp.85–95. </w:t>
      </w:r>
    </w:p>
    <w:p w14:paraId="3609C247" w14:textId="2914D63B"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r w:rsidRPr="003A637E">
        <w:rPr>
          <w:rFonts w:ascii="Arial" w:hAnsi="Arial" w:cs="Arial"/>
        </w:rPr>
        <w:t xml:space="preserve">PETAR STANKOV (2020). Deregulation, economic </w:t>
      </w:r>
      <w:proofErr w:type="gramStart"/>
      <w:r w:rsidRPr="003A637E">
        <w:rPr>
          <w:rFonts w:ascii="Arial" w:hAnsi="Arial" w:cs="Arial"/>
        </w:rPr>
        <w:t>growth</w:t>
      </w:r>
      <w:proofErr w:type="gramEnd"/>
      <w:r w:rsidRPr="003A637E">
        <w:rPr>
          <w:rFonts w:ascii="Arial" w:hAnsi="Arial" w:cs="Arial"/>
        </w:rPr>
        <w:t xml:space="preserve"> and growth acceleration. Journal of Economic Development, 43(4), pp.21–39. </w:t>
      </w:r>
    </w:p>
    <w:p w14:paraId="2F6EE31A" w14:textId="71596324"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r w:rsidRPr="003A637E">
        <w:rPr>
          <w:rFonts w:ascii="Arial" w:hAnsi="Arial" w:cs="Arial"/>
        </w:rPr>
        <w:t xml:space="preserve">Prentice, R. (2022). The Manx TT Races and residents’ views: a case assessment of </w:t>
      </w:r>
      <w:proofErr w:type="spellStart"/>
      <w:r w:rsidRPr="003A637E">
        <w:rPr>
          <w:rFonts w:ascii="Arial" w:hAnsi="Arial" w:cs="Arial"/>
        </w:rPr>
        <w:t>Doxey’s</w:t>
      </w:r>
      <w:proofErr w:type="spellEnd"/>
      <w:r w:rsidRPr="003A637E">
        <w:rPr>
          <w:rFonts w:ascii="Arial" w:hAnsi="Arial" w:cs="Arial"/>
        </w:rPr>
        <w:t xml:space="preserve"> ‘</w:t>
      </w:r>
      <w:proofErr w:type="spellStart"/>
      <w:r w:rsidRPr="003A637E">
        <w:rPr>
          <w:rFonts w:ascii="Arial" w:hAnsi="Arial" w:cs="Arial"/>
        </w:rPr>
        <w:t>Irridex</w:t>
      </w:r>
      <w:proofErr w:type="spellEnd"/>
      <w:r w:rsidRPr="003A637E">
        <w:rPr>
          <w:rFonts w:ascii="Arial" w:hAnsi="Arial" w:cs="Arial"/>
        </w:rPr>
        <w:t xml:space="preserve">’. Scottish Geographical Magazine, 104(3), pp.155–160. </w:t>
      </w:r>
    </w:p>
    <w:p w14:paraId="4C0B36F5" w14:textId="0D3D401C"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r w:rsidRPr="003A637E">
        <w:rPr>
          <w:rFonts w:ascii="Arial" w:hAnsi="Arial" w:cs="Arial"/>
        </w:rPr>
        <w:t xml:space="preserve">Ritchie, B.W. (2020). Chaos, </w:t>
      </w:r>
      <w:proofErr w:type="gramStart"/>
      <w:r w:rsidRPr="003A637E">
        <w:rPr>
          <w:rFonts w:ascii="Arial" w:hAnsi="Arial" w:cs="Arial"/>
        </w:rPr>
        <w:t>crises</w:t>
      </w:r>
      <w:proofErr w:type="gramEnd"/>
      <w:r w:rsidRPr="003A637E">
        <w:rPr>
          <w:rFonts w:ascii="Arial" w:hAnsi="Arial" w:cs="Arial"/>
        </w:rPr>
        <w:t xml:space="preserve"> and disasters: a strategic approach to crisis management in the tourism industry. Tourism Management, [online] 25(6), pp.669–683. </w:t>
      </w:r>
    </w:p>
    <w:p w14:paraId="65483F07" w14:textId="097183A4"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r w:rsidRPr="003A637E">
        <w:rPr>
          <w:rFonts w:ascii="Arial" w:hAnsi="Arial" w:cs="Arial"/>
        </w:rPr>
        <w:t xml:space="preserve">Robert, W. (2022). Euphoria vs. Euthanasia. Jama, 281(12), p.1068F. </w:t>
      </w:r>
    </w:p>
    <w:p w14:paraId="1FA6CA35" w14:textId="52728263"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r w:rsidRPr="003A637E">
        <w:rPr>
          <w:rFonts w:ascii="Arial" w:hAnsi="Arial" w:cs="Arial"/>
        </w:rPr>
        <w:t xml:space="preserve">Sumner, S. (2020). What Would Milton Friedman Have </w:t>
      </w:r>
      <w:proofErr w:type="gramStart"/>
      <w:r w:rsidRPr="003A637E">
        <w:rPr>
          <w:rFonts w:ascii="Arial" w:hAnsi="Arial" w:cs="Arial"/>
        </w:rPr>
        <w:t>Thought .</w:t>
      </w:r>
      <w:proofErr w:type="gramEnd"/>
      <w:r w:rsidRPr="003A637E">
        <w:rPr>
          <w:rFonts w:ascii="Arial" w:hAnsi="Arial" w:cs="Arial"/>
        </w:rPr>
        <w:t xml:space="preserve"> American Journal of Economics and Sociology, 74(2), pp.209–235. </w:t>
      </w:r>
    </w:p>
    <w:p w14:paraId="5CA824D9" w14:textId="0E00E6AA" w:rsidR="0037761F" w:rsidRPr="003A637E" w:rsidRDefault="0037761F" w:rsidP="0037761F">
      <w:pPr>
        <w:pStyle w:val="NormalWeb"/>
        <w:spacing w:before="0" w:beforeAutospacing="0" w:after="0" w:afterAutospacing="0" w:line="360" w:lineRule="auto"/>
        <w:ind w:left="720" w:hanging="720"/>
        <w:jc w:val="both"/>
        <w:rPr>
          <w:rFonts w:ascii="Arial" w:hAnsi="Arial" w:cs="Arial"/>
        </w:rPr>
      </w:pPr>
      <w:r w:rsidRPr="003A637E">
        <w:rPr>
          <w:rFonts w:ascii="Arial" w:hAnsi="Arial" w:cs="Arial"/>
        </w:rPr>
        <w:t xml:space="preserve">Wang, C.Y. (2020). Stagnation stage. International Journal of Non-Linear Mechanics, 43(5), pp.377–382. </w:t>
      </w:r>
    </w:p>
    <w:p w14:paraId="125558B4" w14:textId="77777777" w:rsidR="00EF0BEE" w:rsidRPr="003A637E" w:rsidRDefault="00EF0BEE" w:rsidP="0037761F">
      <w:pPr>
        <w:spacing w:after="0"/>
        <w:ind w:left="720" w:hanging="720"/>
        <w:rPr>
          <w:rFonts w:ascii="Arial" w:hAnsi="Arial" w:cs="Arial"/>
        </w:rPr>
      </w:pPr>
    </w:p>
    <w:p w14:paraId="37ABE4C5" w14:textId="77777777" w:rsidR="00EF0BEE" w:rsidRPr="003A637E" w:rsidRDefault="00EF0BEE" w:rsidP="0037761F">
      <w:pPr>
        <w:spacing w:after="0"/>
        <w:ind w:left="720" w:hanging="720"/>
        <w:rPr>
          <w:rFonts w:ascii="Arial" w:hAnsi="Arial" w:cs="Arial"/>
        </w:rPr>
      </w:pPr>
    </w:p>
    <w:p w14:paraId="371DD6E3" w14:textId="77777777" w:rsidR="000D0DE9" w:rsidRPr="003A637E" w:rsidRDefault="000D0DE9" w:rsidP="0037761F">
      <w:pPr>
        <w:spacing w:after="0"/>
        <w:ind w:left="720" w:hanging="720"/>
        <w:rPr>
          <w:rFonts w:ascii="Arial" w:hAnsi="Arial" w:cs="Arial"/>
          <w:szCs w:val="24"/>
        </w:rPr>
      </w:pPr>
    </w:p>
    <w:p w14:paraId="53B580A5" w14:textId="77777777" w:rsidR="00E44356" w:rsidRPr="003A637E" w:rsidRDefault="00E44356" w:rsidP="0037761F">
      <w:pPr>
        <w:spacing w:after="0"/>
        <w:ind w:left="720" w:hanging="720"/>
        <w:rPr>
          <w:rFonts w:ascii="Arial" w:hAnsi="Arial" w:cs="Arial"/>
          <w:szCs w:val="24"/>
        </w:rPr>
      </w:pPr>
    </w:p>
    <w:p w14:paraId="31DA6AB8" w14:textId="77777777" w:rsidR="003A20BB" w:rsidRPr="003A637E" w:rsidRDefault="003A20BB" w:rsidP="0037761F">
      <w:pPr>
        <w:spacing w:after="0"/>
        <w:ind w:left="720" w:hanging="720"/>
        <w:rPr>
          <w:rFonts w:ascii="Arial" w:hAnsi="Arial" w:cs="Arial"/>
          <w:szCs w:val="24"/>
        </w:rPr>
      </w:pPr>
    </w:p>
    <w:p w14:paraId="7BBCAC64" w14:textId="77777777" w:rsidR="0069541B" w:rsidRPr="003A637E" w:rsidRDefault="0069541B" w:rsidP="0037761F">
      <w:pPr>
        <w:spacing w:after="0"/>
        <w:ind w:left="720" w:hanging="720"/>
        <w:rPr>
          <w:rFonts w:ascii="Arial" w:hAnsi="Arial" w:cs="Arial"/>
          <w:szCs w:val="24"/>
        </w:rPr>
      </w:pPr>
    </w:p>
    <w:p w14:paraId="798AA706" w14:textId="77777777" w:rsidR="00622AF0" w:rsidRPr="003A637E" w:rsidRDefault="00622AF0" w:rsidP="0037761F">
      <w:pPr>
        <w:spacing w:after="0"/>
        <w:ind w:left="720" w:hanging="720"/>
        <w:rPr>
          <w:rFonts w:ascii="Arial" w:hAnsi="Arial" w:cs="Arial"/>
          <w:szCs w:val="24"/>
        </w:rPr>
      </w:pPr>
    </w:p>
    <w:p w14:paraId="115CA3F2" w14:textId="77777777" w:rsidR="00622AF0" w:rsidRPr="003A637E" w:rsidRDefault="00622AF0" w:rsidP="0037761F">
      <w:pPr>
        <w:spacing w:after="0"/>
        <w:ind w:left="720" w:hanging="720"/>
        <w:rPr>
          <w:rFonts w:ascii="Arial" w:hAnsi="Arial" w:cs="Arial"/>
          <w:szCs w:val="24"/>
        </w:rPr>
      </w:pPr>
    </w:p>
    <w:sectPr w:rsidR="00622AF0" w:rsidRPr="003A637E" w:rsidSect="003A637E">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754C3" w14:textId="77777777" w:rsidR="00B200A5" w:rsidRDefault="00B200A5" w:rsidP="003A637E">
      <w:pPr>
        <w:spacing w:after="0" w:line="240" w:lineRule="auto"/>
      </w:pPr>
      <w:r>
        <w:separator/>
      </w:r>
    </w:p>
  </w:endnote>
  <w:endnote w:type="continuationSeparator" w:id="0">
    <w:p w14:paraId="0924059A" w14:textId="77777777" w:rsidR="00B200A5" w:rsidRDefault="00B200A5" w:rsidP="003A6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484E9" w14:textId="7E7F4C38" w:rsidR="003A637E" w:rsidRDefault="003A637E">
    <w:pPr>
      <w:pStyle w:val="Footer"/>
      <w:jc w:val="right"/>
    </w:pPr>
  </w:p>
  <w:p w14:paraId="3C3EA6EB" w14:textId="77777777" w:rsidR="003A637E" w:rsidRDefault="003A63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4449905"/>
      <w:docPartObj>
        <w:docPartGallery w:val="Page Numbers (Bottom of Page)"/>
        <w:docPartUnique/>
      </w:docPartObj>
    </w:sdtPr>
    <w:sdtContent>
      <w:p w14:paraId="255DCA62" w14:textId="4C5BD6B1" w:rsidR="003A637E" w:rsidRDefault="003A637E">
        <w:pPr>
          <w:pStyle w:val="Footer"/>
          <w:jc w:val="right"/>
        </w:pPr>
        <w:r>
          <w:fldChar w:fldCharType="begin"/>
        </w:r>
        <w:r>
          <w:instrText>PAGE   \* MERGEFORMAT</w:instrText>
        </w:r>
        <w:r>
          <w:fldChar w:fldCharType="separate"/>
        </w:r>
        <w:r w:rsidR="00B94090">
          <w:rPr>
            <w:noProof/>
          </w:rPr>
          <w:t>6</w:t>
        </w:r>
        <w:r>
          <w:fldChar w:fldCharType="end"/>
        </w:r>
      </w:p>
    </w:sdtContent>
  </w:sdt>
  <w:p w14:paraId="1A29DC28" w14:textId="77777777" w:rsidR="003A637E" w:rsidRDefault="003A63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50879" w14:textId="77777777" w:rsidR="00B200A5" w:rsidRDefault="00B200A5" w:rsidP="003A637E">
      <w:pPr>
        <w:spacing w:after="0" w:line="240" w:lineRule="auto"/>
      </w:pPr>
      <w:r>
        <w:separator/>
      </w:r>
    </w:p>
  </w:footnote>
  <w:footnote w:type="continuationSeparator" w:id="0">
    <w:p w14:paraId="709BE850" w14:textId="77777777" w:rsidR="00B200A5" w:rsidRDefault="00B200A5" w:rsidP="003A63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a0MDUzNjA3sTA2NTFR0lEKTi0uzszPAykwrAUAYWdEZiwAAAA="/>
  </w:docVars>
  <w:rsids>
    <w:rsidRoot w:val="000B30C6"/>
    <w:rsid w:val="00063405"/>
    <w:rsid w:val="00087F20"/>
    <w:rsid w:val="000B30C6"/>
    <w:rsid w:val="000C3A86"/>
    <w:rsid w:val="000C6661"/>
    <w:rsid w:val="000D0DE9"/>
    <w:rsid w:val="001005D1"/>
    <w:rsid w:val="001422D7"/>
    <w:rsid w:val="00151387"/>
    <w:rsid w:val="00190E4A"/>
    <w:rsid w:val="001C2D56"/>
    <w:rsid w:val="001D5300"/>
    <w:rsid w:val="001D53AD"/>
    <w:rsid w:val="002556B4"/>
    <w:rsid w:val="00286D8D"/>
    <w:rsid w:val="00286F63"/>
    <w:rsid w:val="00297FED"/>
    <w:rsid w:val="002B3A22"/>
    <w:rsid w:val="002C0006"/>
    <w:rsid w:val="002C4E65"/>
    <w:rsid w:val="00326935"/>
    <w:rsid w:val="003341C8"/>
    <w:rsid w:val="003526D4"/>
    <w:rsid w:val="0037761F"/>
    <w:rsid w:val="00382765"/>
    <w:rsid w:val="00392364"/>
    <w:rsid w:val="003A20BB"/>
    <w:rsid w:val="003A5AB8"/>
    <w:rsid w:val="003A637E"/>
    <w:rsid w:val="003B303F"/>
    <w:rsid w:val="003E587C"/>
    <w:rsid w:val="00407CE7"/>
    <w:rsid w:val="00424B83"/>
    <w:rsid w:val="004266ED"/>
    <w:rsid w:val="00431030"/>
    <w:rsid w:val="00435D53"/>
    <w:rsid w:val="00450558"/>
    <w:rsid w:val="00454489"/>
    <w:rsid w:val="00473EC9"/>
    <w:rsid w:val="00480645"/>
    <w:rsid w:val="004A3C80"/>
    <w:rsid w:val="004B6311"/>
    <w:rsid w:val="004B7368"/>
    <w:rsid w:val="004C2646"/>
    <w:rsid w:val="004C5963"/>
    <w:rsid w:val="005204CE"/>
    <w:rsid w:val="00524FE5"/>
    <w:rsid w:val="00532FEA"/>
    <w:rsid w:val="00576FF9"/>
    <w:rsid w:val="00580CE5"/>
    <w:rsid w:val="005B3317"/>
    <w:rsid w:val="005C1458"/>
    <w:rsid w:val="00601B5E"/>
    <w:rsid w:val="006052CB"/>
    <w:rsid w:val="00622AF0"/>
    <w:rsid w:val="00624215"/>
    <w:rsid w:val="00640F8B"/>
    <w:rsid w:val="00675271"/>
    <w:rsid w:val="00685AEF"/>
    <w:rsid w:val="0069541B"/>
    <w:rsid w:val="006968B9"/>
    <w:rsid w:val="006E5215"/>
    <w:rsid w:val="007508E9"/>
    <w:rsid w:val="00774D64"/>
    <w:rsid w:val="00781B7A"/>
    <w:rsid w:val="00783AB5"/>
    <w:rsid w:val="007A6F64"/>
    <w:rsid w:val="0081561C"/>
    <w:rsid w:val="00817902"/>
    <w:rsid w:val="008455FE"/>
    <w:rsid w:val="00875C1C"/>
    <w:rsid w:val="00880D12"/>
    <w:rsid w:val="00882B57"/>
    <w:rsid w:val="008C361E"/>
    <w:rsid w:val="00916227"/>
    <w:rsid w:val="0092451D"/>
    <w:rsid w:val="0094620A"/>
    <w:rsid w:val="00954811"/>
    <w:rsid w:val="00994CE9"/>
    <w:rsid w:val="009B4010"/>
    <w:rsid w:val="009F2CEB"/>
    <w:rsid w:val="009F67A9"/>
    <w:rsid w:val="00A41F3B"/>
    <w:rsid w:val="00A67458"/>
    <w:rsid w:val="00A817A5"/>
    <w:rsid w:val="00A81B78"/>
    <w:rsid w:val="00A94BE7"/>
    <w:rsid w:val="00B200A5"/>
    <w:rsid w:val="00B22281"/>
    <w:rsid w:val="00B30B52"/>
    <w:rsid w:val="00B36F04"/>
    <w:rsid w:val="00B462D0"/>
    <w:rsid w:val="00B52D8E"/>
    <w:rsid w:val="00B61DF9"/>
    <w:rsid w:val="00B718A1"/>
    <w:rsid w:val="00B75B59"/>
    <w:rsid w:val="00B828D8"/>
    <w:rsid w:val="00B94090"/>
    <w:rsid w:val="00BD37B3"/>
    <w:rsid w:val="00C17BB8"/>
    <w:rsid w:val="00C4246A"/>
    <w:rsid w:val="00C508A3"/>
    <w:rsid w:val="00C60192"/>
    <w:rsid w:val="00C85717"/>
    <w:rsid w:val="00CA55FD"/>
    <w:rsid w:val="00CB423E"/>
    <w:rsid w:val="00CB7EA8"/>
    <w:rsid w:val="00CE47A0"/>
    <w:rsid w:val="00D22453"/>
    <w:rsid w:val="00D306D4"/>
    <w:rsid w:val="00D5457A"/>
    <w:rsid w:val="00D65050"/>
    <w:rsid w:val="00D665D9"/>
    <w:rsid w:val="00D84465"/>
    <w:rsid w:val="00DC17CB"/>
    <w:rsid w:val="00DD5799"/>
    <w:rsid w:val="00DF4696"/>
    <w:rsid w:val="00DF5DE7"/>
    <w:rsid w:val="00E42351"/>
    <w:rsid w:val="00E44356"/>
    <w:rsid w:val="00E55BF7"/>
    <w:rsid w:val="00E9468D"/>
    <w:rsid w:val="00E9747C"/>
    <w:rsid w:val="00EA337D"/>
    <w:rsid w:val="00EC00D6"/>
    <w:rsid w:val="00EC1DD8"/>
    <w:rsid w:val="00EC6F7A"/>
    <w:rsid w:val="00EE1B06"/>
    <w:rsid w:val="00EF0BEE"/>
    <w:rsid w:val="00EF1070"/>
    <w:rsid w:val="00F14E09"/>
    <w:rsid w:val="00F26154"/>
    <w:rsid w:val="00F478C8"/>
    <w:rsid w:val="00F56382"/>
    <w:rsid w:val="00F9612C"/>
    <w:rsid w:val="00FA3D08"/>
    <w:rsid w:val="00FB4ADB"/>
    <w:rsid w:val="00FF61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00C56A"/>
  <w15:chartTrackingRefBased/>
  <w15:docId w15:val="{C9986741-CD20-4B1F-BC6C-4EA1D1F4A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GB" w:eastAsia="en-US" w:bidi="ar-SA"/>
        <w14:ligatures w14:val="standardContextual"/>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030"/>
  </w:style>
  <w:style w:type="paragraph" w:styleId="Heading1">
    <w:name w:val="heading 1"/>
    <w:basedOn w:val="Normal"/>
    <w:next w:val="Normal"/>
    <w:link w:val="Heading1Char"/>
    <w:uiPriority w:val="9"/>
    <w:qFormat/>
    <w:rsid w:val="001D53AD"/>
    <w:pPr>
      <w:keepNext/>
      <w:keepLines/>
      <w:spacing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41C8"/>
    <w:pPr>
      <w:keepNext/>
      <w:keepLines/>
      <w:spacing w:before="120"/>
      <w:outlineLvl w:val="1"/>
    </w:pPr>
    <w:rPr>
      <w:rFonts w:eastAsia="Times New Roman" w:cs="Times New Roman"/>
      <w:color w:val="2F5496" w:themeColor="accent1" w:themeShade="BF"/>
      <w:kern w:val="0"/>
      <w:sz w:val="26"/>
      <w:szCs w:val="36"/>
      <w:lang w:eastAsia="en-GB"/>
      <w14:ligatures w14:val="none"/>
    </w:rPr>
  </w:style>
  <w:style w:type="paragraph" w:styleId="Heading3">
    <w:name w:val="heading 3"/>
    <w:basedOn w:val="Normal"/>
    <w:next w:val="Normal"/>
    <w:link w:val="Heading3Char"/>
    <w:uiPriority w:val="9"/>
    <w:unhideWhenUsed/>
    <w:qFormat/>
    <w:rsid w:val="00675271"/>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53AD"/>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3341C8"/>
    <w:rPr>
      <w:rFonts w:eastAsia="Times New Roman" w:cs="Times New Roman"/>
      <w:color w:val="2F5496" w:themeColor="accent1" w:themeShade="BF"/>
      <w:kern w:val="0"/>
      <w:sz w:val="26"/>
      <w:szCs w:val="36"/>
      <w:lang w:eastAsia="en-GB"/>
      <w14:ligatures w14:val="none"/>
    </w:rPr>
  </w:style>
  <w:style w:type="paragraph" w:styleId="TOC1">
    <w:name w:val="toc 1"/>
    <w:basedOn w:val="Normal"/>
    <w:next w:val="Normal"/>
    <w:autoRedefine/>
    <w:uiPriority w:val="39"/>
    <w:unhideWhenUsed/>
    <w:rsid w:val="00576FF9"/>
  </w:style>
  <w:style w:type="character" w:customStyle="1" w:styleId="Heading3Char">
    <w:name w:val="Heading 3 Char"/>
    <w:basedOn w:val="DefaultParagraphFont"/>
    <w:link w:val="Heading3"/>
    <w:uiPriority w:val="9"/>
    <w:rsid w:val="00675271"/>
    <w:rPr>
      <w:rFonts w:eastAsiaTheme="majorEastAsia" w:cstheme="majorBidi"/>
      <w:color w:val="1F3763" w:themeColor="accent1" w:themeShade="7F"/>
      <w:szCs w:val="24"/>
    </w:rPr>
  </w:style>
  <w:style w:type="paragraph" w:styleId="NormalWeb">
    <w:name w:val="Normal (Web)"/>
    <w:basedOn w:val="Normal"/>
    <w:uiPriority w:val="99"/>
    <w:semiHidden/>
    <w:unhideWhenUsed/>
    <w:rsid w:val="0037761F"/>
    <w:pPr>
      <w:spacing w:before="100" w:beforeAutospacing="1" w:after="100" w:afterAutospacing="1" w:line="240" w:lineRule="auto"/>
      <w:jc w:val="left"/>
    </w:pPr>
    <w:rPr>
      <w:rFonts w:eastAsia="Times New Roman" w:cs="Times New Roman"/>
      <w:kern w:val="0"/>
      <w:szCs w:val="24"/>
      <w:lang w:eastAsia="en-GB"/>
      <w14:ligatures w14:val="none"/>
    </w:rPr>
  </w:style>
  <w:style w:type="paragraph" w:styleId="TOCHeading">
    <w:name w:val="TOC Heading"/>
    <w:basedOn w:val="Heading1"/>
    <w:next w:val="Normal"/>
    <w:uiPriority w:val="39"/>
    <w:unhideWhenUsed/>
    <w:qFormat/>
    <w:rsid w:val="0037761F"/>
    <w:pPr>
      <w:spacing w:before="240" w:line="259" w:lineRule="auto"/>
      <w:jc w:val="left"/>
      <w:outlineLvl w:val="9"/>
    </w:pPr>
    <w:rPr>
      <w:rFonts w:asciiTheme="majorHAnsi" w:hAnsiTheme="majorHAnsi"/>
      <w:kern w:val="0"/>
      <w:lang w:eastAsia="en-GB"/>
      <w14:ligatures w14:val="none"/>
    </w:rPr>
  </w:style>
  <w:style w:type="character" w:styleId="Hyperlink">
    <w:name w:val="Hyperlink"/>
    <w:basedOn w:val="DefaultParagraphFont"/>
    <w:uiPriority w:val="99"/>
    <w:unhideWhenUsed/>
    <w:rsid w:val="0037761F"/>
    <w:rPr>
      <w:color w:val="0563C1" w:themeColor="hyperlink"/>
      <w:u w:val="single"/>
    </w:rPr>
  </w:style>
  <w:style w:type="paragraph" w:styleId="Header">
    <w:name w:val="header"/>
    <w:basedOn w:val="Normal"/>
    <w:link w:val="HeaderChar"/>
    <w:uiPriority w:val="99"/>
    <w:unhideWhenUsed/>
    <w:rsid w:val="003A63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637E"/>
  </w:style>
  <w:style w:type="paragraph" w:styleId="Footer">
    <w:name w:val="footer"/>
    <w:basedOn w:val="Normal"/>
    <w:link w:val="FooterChar"/>
    <w:uiPriority w:val="99"/>
    <w:unhideWhenUsed/>
    <w:rsid w:val="003A63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6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344015">
      <w:bodyDiv w:val="1"/>
      <w:marLeft w:val="0"/>
      <w:marRight w:val="0"/>
      <w:marTop w:val="0"/>
      <w:marBottom w:val="0"/>
      <w:divBdr>
        <w:top w:val="none" w:sz="0" w:space="0" w:color="auto"/>
        <w:left w:val="none" w:sz="0" w:space="0" w:color="auto"/>
        <w:bottom w:val="none" w:sz="0" w:space="0" w:color="auto"/>
        <w:right w:val="none" w:sz="0" w:space="0" w:color="auto"/>
      </w:divBdr>
      <w:divsChild>
        <w:div w:id="17041383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77BDB-5C3A-4AA5-B27B-88B90C885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2607</Words>
  <Characters>14863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Nusrat Jahan Nishu</dc:creator>
  <cp:keywords/>
  <dc:description/>
  <cp:lastModifiedBy>Mohammed Rehman (2013508)</cp:lastModifiedBy>
  <cp:revision>2</cp:revision>
  <dcterms:created xsi:type="dcterms:W3CDTF">2023-11-12T15:35:00Z</dcterms:created>
  <dcterms:modified xsi:type="dcterms:W3CDTF">2023-11-12T15:35:00Z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b4849c15-e133-4973-b556-b0ea52853a46</vt:lpwstr>
  </property>
</Properties>
</file>