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A61F6" w14:textId="77777777" w:rsidR="00934D96" w:rsidRPr="00E676F7" w:rsidRDefault="00934D96" w:rsidP="00934D96"/>
    <w:tbl>
      <w:tblPr>
        <w:tblStyle w:val="TableGrid"/>
        <w:tblW w:w="0" w:type="auto"/>
        <w:tblLayout w:type="fixed"/>
        <w:tblLook w:val="06A0" w:firstRow="1" w:lastRow="0" w:firstColumn="1" w:lastColumn="0" w:noHBand="1" w:noVBand="1"/>
      </w:tblPr>
      <w:tblGrid>
        <w:gridCol w:w="9015"/>
      </w:tblGrid>
      <w:tr w:rsidR="00934D96" w14:paraId="308F1AAF" w14:textId="77777777" w:rsidTr="00193784">
        <w:tc>
          <w:tcPr>
            <w:tcW w:w="9015" w:type="dxa"/>
          </w:tcPr>
          <w:p w14:paraId="5CDD09C9" w14:textId="77777777" w:rsidR="00934D96" w:rsidRDefault="00934D96" w:rsidP="00193784">
            <w:pPr>
              <w:ind w:right="237"/>
              <w:rPr>
                <w:b/>
                <w:bCs/>
                <w:sz w:val="32"/>
                <w:szCs w:val="32"/>
              </w:rPr>
            </w:pPr>
            <w:r w:rsidRPr="33572C6E">
              <w:rPr>
                <w:b/>
                <w:bCs/>
                <w:sz w:val="32"/>
                <w:szCs w:val="32"/>
              </w:rPr>
              <w:t>Learner name: _</w:t>
            </w:r>
            <w:r>
              <w:rPr>
                <w:b/>
                <w:bCs/>
                <w:sz w:val="32"/>
                <w:szCs w:val="32"/>
              </w:rPr>
              <w:t>Freya Brice</w:t>
            </w:r>
            <w:r w:rsidRPr="33572C6E">
              <w:rPr>
                <w:b/>
                <w:bCs/>
                <w:sz w:val="32"/>
                <w:szCs w:val="32"/>
              </w:rPr>
              <w:t>__________________</w:t>
            </w:r>
          </w:p>
          <w:p w14:paraId="26CD41AF" w14:textId="77777777" w:rsidR="00934D96" w:rsidRDefault="00934D96" w:rsidP="00193784">
            <w:pPr>
              <w:ind w:right="237"/>
              <w:rPr>
                <w:b/>
                <w:bCs/>
                <w:sz w:val="32"/>
                <w:szCs w:val="32"/>
              </w:rPr>
            </w:pPr>
          </w:p>
          <w:p w14:paraId="2B5D8C00" w14:textId="77777777" w:rsidR="00934D96" w:rsidRDefault="00934D96" w:rsidP="00193784">
            <w:pPr>
              <w:ind w:right="237"/>
              <w:rPr>
                <w:b/>
                <w:bCs/>
                <w:sz w:val="32"/>
                <w:szCs w:val="32"/>
              </w:rPr>
            </w:pPr>
            <w:r w:rsidRPr="33572C6E">
              <w:rPr>
                <w:b/>
                <w:bCs/>
                <w:sz w:val="32"/>
                <w:szCs w:val="32"/>
              </w:rPr>
              <w:t>Learner’s University Registration Number:</w:t>
            </w:r>
          </w:p>
          <w:p w14:paraId="3ED0A308" w14:textId="77777777" w:rsidR="00934D96" w:rsidRDefault="00934D96" w:rsidP="00193784">
            <w:pPr>
              <w:ind w:right="237"/>
              <w:rPr>
                <w:b/>
                <w:bCs/>
                <w:sz w:val="32"/>
                <w:szCs w:val="32"/>
              </w:rPr>
            </w:pPr>
            <w:r w:rsidRPr="33572C6E">
              <w:rPr>
                <w:b/>
                <w:bCs/>
                <w:sz w:val="32"/>
                <w:szCs w:val="32"/>
              </w:rPr>
              <w:t>___</w:t>
            </w:r>
            <w:r>
              <w:rPr>
                <w:b/>
                <w:bCs/>
                <w:sz w:val="32"/>
                <w:szCs w:val="32"/>
              </w:rPr>
              <w:t>2131957</w:t>
            </w:r>
            <w:r w:rsidRPr="33572C6E">
              <w:rPr>
                <w:b/>
                <w:bCs/>
                <w:sz w:val="32"/>
                <w:szCs w:val="32"/>
              </w:rPr>
              <w:t>____________________________</w:t>
            </w:r>
          </w:p>
          <w:p w14:paraId="650B4B3C" w14:textId="77777777" w:rsidR="00934D96" w:rsidRDefault="00934D96" w:rsidP="00193784">
            <w:pPr>
              <w:ind w:right="237"/>
              <w:rPr>
                <w:b/>
                <w:bCs/>
                <w:sz w:val="32"/>
                <w:szCs w:val="32"/>
              </w:rPr>
            </w:pPr>
          </w:p>
          <w:p w14:paraId="7D523B1F" w14:textId="77777777" w:rsidR="00934D96" w:rsidRDefault="00934D96" w:rsidP="00193784">
            <w:pPr>
              <w:ind w:right="237"/>
              <w:rPr>
                <w:b/>
                <w:bCs/>
                <w:sz w:val="32"/>
                <w:szCs w:val="32"/>
              </w:rPr>
            </w:pPr>
          </w:p>
          <w:p w14:paraId="56B31DE7" w14:textId="77777777" w:rsidR="00934D96" w:rsidRDefault="00934D96" w:rsidP="00193784">
            <w:pPr>
              <w:rPr>
                <w:b/>
                <w:bCs/>
                <w:color w:val="000000" w:themeColor="text1"/>
                <w:sz w:val="32"/>
                <w:szCs w:val="32"/>
              </w:rPr>
            </w:pPr>
          </w:p>
        </w:tc>
      </w:tr>
    </w:tbl>
    <w:p w14:paraId="3EBC5B12" w14:textId="77777777" w:rsidR="002644C5" w:rsidRDefault="002644C5" w:rsidP="003347EA">
      <w:pPr>
        <w:pStyle w:val="Default"/>
        <w:jc w:val="both"/>
        <w:rPr>
          <w:sz w:val="22"/>
          <w:szCs w:val="22"/>
        </w:rPr>
      </w:pPr>
    </w:p>
    <w:p w14:paraId="05E8D1BF" w14:textId="77777777" w:rsidR="00934D96" w:rsidRPr="006229AF" w:rsidRDefault="00934D96" w:rsidP="003347EA">
      <w:pPr>
        <w:pStyle w:val="Default"/>
        <w:jc w:val="both"/>
        <w:rPr>
          <w:sz w:val="22"/>
          <w:szCs w:val="22"/>
        </w:rPr>
      </w:pPr>
    </w:p>
    <w:p w14:paraId="0A8C4C49" w14:textId="77777777" w:rsidR="00BC77E6" w:rsidRPr="00BC77E6" w:rsidRDefault="002644C5" w:rsidP="003347EA">
      <w:pPr>
        <w:pStyle w:val="Default"/>
        <w:jc w:val="both"/>
        <w:rPr>
          <w:b/>
          <w:bCs/>
          <w:sz w:val="22"/>
          <w:szCs w:val="22"/>
          <w:u w:val="single"/>
        </w:rPr>
      </w:pPr>
      <w:r w:rsidRPr="00BC77E6">
        <w:rPr>
          <w:b/>
          <w:bCs/>
          <w:sz w:val="22"/>
          <w:szCs w:val="22"/>
          <w:u w:val="single"/>
        </w:rPr>
        <w:t xml:space="preserve">Essay two: </w:t>
      </w:r>
    </w:p>
    <w:p w14:paraId="694F1F63" w14:textId="3AAC9992" w:rsidR="00975825" w:rsidRPr="00BC77E6" w:rsidRDefault="002644C5" w:rsidP="003347EA">
      <w:pPr>
        <w:pStyle w:val="Default"/>
        <w:jc w:val="both"/>
        <w:rPr>
          <w:sz w:val="22"/>
          <w:szCs w:val="22"/>
          <w:u w:val="single"/>
        </w:rPr>
      </w:pPr>
      <w:r w:rsidRPr="00BC77E6">
        <w:rPr>
          <w:sz w:val="22"/>
          <w:szCs w:val="22"/>
          <w:u w:val="single"/>
        </w:rPr>
        <w:t xml:space="preserve">Response policing – critically evaluate the role of response officers in dealing with critical/major incidents. </w:t>
      </w:r>
    </w:p>
    <w:p w14:paraId="05A386C9" w14:textId="3C544786" w:rsidR="00BC77E6" w:rsidRPr="006229AF" w:rsidRDefault="00BC77E6" w:rsidP="003347EA">
      <w:pPr>
        <w:pStyle w:val="Default"/>
        <w:jc w:val="both"/>
        <w:rPr>
          <w:sz w:val="22"/>
          <w:szCs w:val="22"/>
        </w:rPr>
      </w:pPr>
      <w:r w:rsidRPr="00BC77E6">
        <w:rPr>
          <w:sz w:val="22"/>
          <w:szCs w:val="22"/>
          <w:u w:val="single"/>
        </w:rPr>
        <w:t>Word limit – 1,000</w:t>
      </w:r>
      <w:r>
        <w:rPr>
          <w:sz w:val="22"/>
          <w:szCs w:val="22"/>
        </w:rPr>
        <w:t>.</w:t>
      </w:r>
    </w:p>
    <w:p w14:paraId="040955A8" w14:textId="2626EF51" w:rsidR="00665EBB" w:rsidRPr="006229AF" w:rsidRDefault="00665EBB" w:rsidP="003347EA">
      <w:pPr>
        <w:pStyle w:val="Default"/>
        <w:jc w:val="both"/>
        <w:rPr>
          <w:sz w:val="22"/>
          <w:szCs w:val="22"/>
        </w:rPr>
      </w:pPr>
    </w:p>
    <w:p w14:paraId="319CC4E4" w14:textId="77777777" w:rsidR="00216872" w:rsidRPr="006229AF" w:rsidRDefault="00216872" w:rsidP="003347EA">
      <w:pPr>
        <w:pStyle w:val="Default"/>
        <w:jc w:val="both"/>
        <w:rPr>
          <w:sz w:val="22"/>
          <w:szCs w:val="22"/>
        </w:rPr>
      </w:pPr>
    </w:p>
    <w:p w14:paraId="20FFBFDF" w14:textId="05603ECA" w:rsidR="00E64FB1" w:rsidRPr="006229AF" w:rsidRDefault="00A87FD3" w:rsidP="003347EA">
      <w:pPr>
        <w:pStyle w:val="Default"/>
        <w:jc w:val="both"/>
        <w:rPr>
          <w:sz w:val="22"/>
          <w:szCs w:val="22"/>
        </w:rPr>
      </w:pPr>
      <w:r w:rsidRPr="006229AF">
        <w:rPr>
          <w:sz w:val="22"/>
          <w:szCs w:val="22"/>
        </w:rPr>
        <w:t xml:space="preserve">This essay will explore the role of response police officers when dealing with critical and major incidents. This topic will be critically evaluated by understanding multi-agency working within critical and major </w:t>
      </w:r>
      <w:r w:rsidR="00805FC9" w:rsidRPr="006229AF">
        <w:rPr>
          <w:sz w:val="22"/>
          <w:szCs w:val="22"/>
        </w:rPr>
        <w:t>incidents and</w:t>
      </w:r>
      <w:r w:rsidRPr="006229AF">
        <w:rPr>
          <w:sz w:val="22"/>
          <w:szCs w:val="22"/>
        </w:rPr>
        <w:t xml:space="preserve"> identifying the police’s role within the response to such circumstances, in the context of the METHANE acronym</w:t>
      </w:r>
      <w:r w:rsidR="00004F3B" w:rsidRPr="006229AF">
        <w:rPr>
          <w:sz w:val="22"/>
          <w:szCs w:val="22"/>
        </w:rPr>
        <w:t xml:space="preserve"> designed by JESIP</w:t>
      </w:r>
      <w:r w:rsidR="00A47F6B" w:rsidRPr="006229AF">
        <w:rPr>
          <w:sz w:val="22"/>
          <w:szCs w:val="22"/>
        </w:rPr>
        <w:t>.</w:t>
      </w:r>
      <w:r w:rsidR="008826A0" w:rsidRPr="006229AF">
        <w:rPr>
          <w:sz w:val="22"/>
          <w:szCs w:val="22"/>
        </w:rPr>
        <w:t xml:space="preserve"> </w:t>
      </w:r>
      <w:r w:rsidR="00004F3B" w:rsidRPr="006229AF">
        <w:rPr>
          <w:sz w:val="22"/>
          <w:szCs w:val="22"/>
        </w:rPr>
        <w:t>A critical incident is</w:t>
      </w:r>
      <w:r w:rsidR="00C24F57" w:rsidRPr="006229AF">
        <w:rPr>
          <w:sz w:val="22"/>
          <w:szCs w:val="22"/>
        </w:rPr>
        <w:t xml:space="preserve"> </w:t>
      </w:r>
      <w:r w:rsidR="00004F3B" w:rsidRPr="006229AF">
        <w:rPr>
          <w:sz w:val="22"/>
          <w:szCs w:val="22"/>
        </w:rPr>
        <w:t>whereby the success of the police response is likely to have a significant impact on the confidence of those impacted (</w:t>
      </w:r>
      <w:r w:rsidR="007666BD" w:rsidRPr="006229AF">
        <w:t>College of Policing, 2018</w:t>
      </w:r>
      <w:r w:rsidR="008B16E3" w:rsidRPr="006229AF">
        <w:t>a</w:t>
      </w:r>
      <w:r w:rsidR="007666BD" w:rsidRPr="006229AF">
        <w:t>)</w:t>
      </w:r>
      <w:r w:rsidR="00004F3B" w:rsidRPr="006229AF">
        <w:rPr>
          <w:sz w:val="22"/>
          <w:szCs w:val="22"/>
        </w:rPr>
        <w:t xml:space="preserve">. A major incident requires a </w:t>
      </w:r>
      <w:r w:rsidR="00C24F57" w:rsidRPr="006229AF">
        <w:rPr>
          <w:sz w:val="22"/>
          <w:szCs w:val="22"/>
        </w:rPr>
        <w:t xml:space="preserve">multi-agency </w:t>
      </w:r>
      <w:r w:rsidR="00004F3B" w:rsidRPr="006229AF">
        <w:rPr>
          <w:sz w:val="22"/>
          <w:szCs w:val="22"/>
        </w:rPr>
        <w:t>response (</w:t>
      </w:r>
      <w:r w:rsidR="00D164D8" w:rsidRPr="006229AF">
        <w:t>College of Policing, 2018</w:t>
      </w:r>
      <w:r w:rsidR="008B16E3" w:rsidRPr="006229AF">
        <w:t>a</w:t>
      </w:r>
      <w:r w:rsidR="00D164D8" w:rsidRPr="006229AF">
        <w:t>)</w:t>
      </w:r>
      <w:r w:rsidR="00004F3B" w:rsidRPr="006229AF">
        <w:rPr>
          <w:sz w:val="22"/>
          <w:szCs w:val="22"/>
        </w:rPr>
        <w:t>, a requirement recognised in the Pollock Review (2013)</w:t>
      </w:r>
      <w:r w:rsidR="007614D8" w:rsidRPr="006229AF">
        <w:rPr>
          <w:sz w:val="22"/>
          <w:szCs w:val="22"/>
        </w:rPr>
        <w:t xml:space="preserve">. JESIP are an organisation which have worked to </w:t>
      </w:r>
      <w:r w:rsidR="00752538" w:rsidRPr="006229AF">
        <w:rPr>
          <w:sz w:val="22"/>
          <w:szCs w:val="22"/>
        </w:rPr>
        <w:t xml:space="preserve">identify a structured response to critical and major incidents, through </w:t>
      </w:r>
      <w:r w:rsidR="005E6E19" w:rsidRPr="006229AF">
        <w:rPr>
          <w:sz w:val="22"/>
          <w:szCs w:val="22"/>
        </w:rPr>
        <w:t xml:space="preserve">their five </w:t>
      </w:r>
      <w:r w:rsidR="002307D6" w:rsidRPr="006229AF">
        <w:rPr>
          <w:sz w:val="22"/>
          <w:szCs w:val="22"/>
        </w:rPr>
        <w:t xml:space="preserve">‘Principles </w:t>
      </w:r>
      <w:r w:rsidR="00805FC9" w:rsidRPr="006229AF">
        <w:rPr>
          <w:sz w:val="22"/>
          <w:szCs w:val="22"/>
        </w:rPr>
        <w:t>for</w:t>
      </w:r>
      <w:r w:rsidR="002307D6" w:rsidRPr="006229AF">
        <w:rPr>
          <w:sz w:val="22"/>
          <w:szCs w:val="22"/>
        </w:rPr>
        <w:t xml:space="preserve"> Joint Working’. These are, co-locate, communicate, co-ordinate, jointly understand risk, and shared situational awareness (</w:t>
      </w:r>
      <w:r w:rsidR="00063C47" w:rsidRPr="006229AF">
        <w:t>JESIP, 2023)</w:t>
      </w:r>
      <w:r w:rsidR="002307D6" w:rsidRPr="006229AF">
        <w:rPr>
          <w:sz w:val="22"/>
          <w:szCs w:val="22"/>
        </w:rPr>
        <w:t xml:space="preserve"> have an overall aim of “working together, saving lives, reducing harm”</w:t>
      </w:r>
      <w:r w:rsidR="002307D6" w:rsidRPr="006229AF">
        <w:t xml:space="preserve"> (</w:t>
      </w:r>
      <w:r w:rsidR="00032DA1" w:rsidRPr="006229AF">
        <w:t>JESIP, 2022)</w:t>
      </w:r>
      <w:r w:rsidR="002307D6" w:rsidRPr="006229AF">
        <w:rPr>
          <w:sz w:val="22"/>
          <w:szCs w:val="22"/>
        </w:rPr>
        <w:t xml:space="preserve">. JESIP have further designed an information gathering model, to help with the </w:t>
      </w:r>
      <w:r w:rsidR="00DD0EFB" w:rsidRPr="006229AF">
        <w:rPr>
          <w:sz w:val="22"/>
          <w:szCs w:val="22"/>
        </w:rPr>
        <w:t>risk-assessment process with all services involved, known as METHANE. This stands for</w:t>
      </w:r>
      <w:r w:rsidR="008826A0" w:rsidRPr="006229AF">
        <w:rPr>
          <w:sz w:val="22"/>
          <w:szCs w:val="22"/>
        </w:rPr>
        <w:t xml:space="preserve"> ‘Major Incident’, ‘Exact Location’, Type of Incident’, ‘Hazards’, ‘Access’, ‘Number of Casualties’, and ‘Emergency Services’ </w:t>
      </w:r>
      <w:r w:rsidR="008826A0" w:rsidRPr="006229AF">
        <w:t>(</w:t>
      </w:r>
      <w:r w:rsidR="008D45E4" w:rsidRPr="006229AF">
        <w:t>JESIP, no date)</w:t>
      </w:r>
      <w:r w:rsidR="00A47F6B" w:rsidRPr="006229AF">
        <w:t>.</w:t>
      </w:r>
      <w:r w:rsidR="00A47F6B" w:rsidRPr="006229AF">
        <w:rPr>
          <w:sz w:val="22"/>
          <w:szCs w:val="22"/>
        </w:rPr>
        <w:t xml:space="preserve"> </w:t>
      </w:r>
      <w:r w:rsidR="00216872" w:rsidRPr="006229AF">
        <w:rPr>
          <w:sz w:val="22"/>
          <w:szCs w:val="22"/>
        </w:rPr>
        <w:t xml:space="preserve">Identifying such information allows for effective planning and strategy implementation. </w:t>
      </w:r>
      <w:r w:rsidR="00E64FB1" w:rsidRPr="006229AF">
        <w:rPr>
          <w:sz w:val="22"/>
          <w:szCs w:val="22"/>
        </w:rPr>
        <w:t>The role of police officers is to preserve life, evidence, co-ordinate an effective response (</w:t>
      </w:r>
      <w:r w:rsidR="00D11D0B" w:rsidRPr="006229AF">
        <w:t>Northumbria Police, 2022)</w:t>
      </w:r>
      <w:r w:rsidR="00E64FB1" w:rsidRPr="006229AF">
        <w:rPr>
          <w:sz w:val="22"/>
          <w:szCs w:val="22"/>
        </w:rPr>
        <w:t>, and respond in the appropriate way “first time every time, and at every level” (</w:t>
      </w:r>
      <w:r w:rsidR="00277AAB" w:rsidRPr="006229AF">
        <w:rPr>
          <w:sz w:val="22"/>
          <w:szCs w:val="22"/>
        </w:rPr>
        <w:t>College of Policing, 2021)</w:t>
      </w:r>
      <w:r w:rsidR="00E64FB1" w:rsidRPr="006229AF">
        <w:rPr>
          <w:sz w:val="22"/>
          <w:szCs w:val="22"/>
        </w:rPr>
        <w:t xml:space="preserve">. </w:t>
      </w:r>
      <w:r w:rsidR="00E04E58" w:rsidRPr="006229AF">
        <w:rPr>
          <w:sz w:val="22"/>
          <w:szCs w:val="22"/>
        </w:rPr>
        <w:t>This essay will refer to an</w:t>
      </w:r>
      <w:r w:rsidR="003B6C1A" w:rsidRPr="006229AF">
        <w:rPr>
          <w:sz w:val="22"/>
          <w:szCs w:val="22"/>
        </w:rPr>
        <w:t xml:space="preserve"> example of a </w:t>
      </w:r>
      <w:r w:rsidR="00E04E58" w:rsidRPr="006229AF">
        <w:rPr>
          <w:sz w:val="22"/>
          <w:szCs w:val="22"/>
        </w:rPr>
        <w:t xml:space="preserve">fatal road traffic collision </w:t>
      </w:r>
      <w:r w:rsidR="00F83824" w:rsidRPr="006229AF">
        <w:rPr>
          <w:sz w:val="22"/>
          <w:szCs w:val="22"/>
        </w:rPr>
        <w:t xml:space="preserve">(RTC) on a busy road. </w:t>
      </w:r>
    </w:p>
    <w:p w14:paraId="55D47FBB" w14:textId="77777777" w:rsidR="00E64FB1" w:rsidRPr="006229AF" w:rsidRDefault="00E64FB1" w:rsidP="003347EA">
      <w:pPr>
        <w:pStyle w:val="Default"/>
        <w:jc w:val="both"/>
        <w:rPr>
          <w:sz w:val="22"/>
          <w:szCs w:val="22"/>
        </w:rPr>
      </w:pPr>
    </w:p>
    <w:p w14:paraId="667EA173" w14:textId="460DD3C2" w:rsidR="003A5ECC" w:rsidRPr="006229AF" w:rsidRDefault="003A5ECC" w:rsidP="003347EA">
      <w:pPr>
        <w:pStyle w:val="Default"/>
        <w:jc w:val="both"/>
        <w:rPr>
          <w:sz w:val="22"/>
          <w:szCs w:val="22"/>
        </w:rPr>
      </w:pPr>
      <w:r w:rsidRPr="006229AF">
        <w:rPr>
          <w:sz w:val="22"/>
          <w:szCs w:val="22"/>
        </w:rPr>
        <w:t xml:space="preserve">Police are often first on scene to such incidents, </w:t>
      </w:r>
      <w:r w:rsidR="00E17E1D" w:rsidRPr="006229AF">
        <w:rPr>
          <w:sz w:val="22"/>
          <w:szCs w:val="22"/>
        </w:rPr>
        <w:t xml:space="preserve">and the observations of </w:t>
      </w:r>
      <w:r w:rsidR="00140394" w:rsidRPr="006229AF">
        <w:rPr>
          <w:sz w:val="22"/>
          <w:szCs w:val="22"/>
        </w:rPr>
        <w:t>officers are key to initiating a successful co</w:t>
      </w:r>
      <w:r w:rsidR="00A6281D" w:rsidRPr="006229AF">
        <w:rPr>
          <w:sz w:val="22"/>
          <w:szCs w:val="22"/>
        </w:rPr>
        <w:t>-</w:t>
      </w:r>
      <w:r w:rsidR="00140394" w:rsidRPr="006229AF">
        <w:rPr>
          <w:sz w:val="22"/>
          <w:szCs w:val="22"/>
        </w:rPr>
        <w:t xml:space="preserve">ordinated response. </w:t>
      </w:r>
      <w:r w:rsidR="00A6281D" w:rsidRPr="006229AF">
        <w:rPr>
          <w:sz w:val="22"/>
          <w:szCs w:val="22"/>
        </w:rPr>
        <w:t>Considering</w:t>
      </w:r>
      <w:r w:rsidR="00140394" w:rsidRPr="006229AF">
        <w:rPr>
          <w:sz w:val="22"/>
          <w:szCs w:val="22"/>
        </w:rPr>
        <w:t xml:space="preserve"> METHANE,</w:t>
      </w:r>
      <w:r w:rsidR="00FB034C" w:rsidRPr="006229AF">
        <w:rPr>
          <w:sz w:val="22"/>
          <w:szCs w:val="22"/>
        </w:rPr>
        <w:t xml:space="preserve"> the nature of the incident means that a major incident </w:t>
      </w:r>
      <w:r w:rsidR="00FE1B5F" w:rsidRPr="006229AF">
        <w:rPr>
          <w:sz w:val="22"/>
          <w:szCs w:val="22"/>
        </w:rPr>
        <w:t>can be declared.</w:t>
      </w:r>
      <w:r w:rsidR="00E32C4B" w:rsidRPr="006229AF">
        <w:rPr>
          <w:sz w:val="22"/>
          <w:szCs w:val="22"/>
        </w:rPr>
        <w:t xml:space="preserve"> Successful METHANE requires good awareness and identification of risks, strong communication and a good ability to review and re-assess circumstance (</w:t>
      </w:r>
      <w:r w:rsidR="008B16E3" w:rsidRPr="006229AF">
        <w:t>College of Policing, 2018b)</w:t>
      </w:r>
      <w:r w:rsidR="00E32C4B" w:rsidRPr="006229AF">
        <w:t>.</w:t>
      </w:r>
      <w:r w:rsidR="00E32C4B" w:rsidRPr="006229AF">
        <w:rPr>
          <w:sz w:val="22"/>
          <w:szCs w:val="22"/>
        </w:rPr>
        <w:t xml:space="preserve"> </w:t>
      </w:r>
      <w:r w:rsidR="0009030D" w:rsidRPr="006229AF">
        <w:rPr>
          <w:sz w:val="22"/>
          <w:szCs w:val="22"/>
        </w:rPr>
        <w:t xml:space="preserve">Upon arrival at the scene, officers are required to use their </w:t>
      </w:r>
      <w:r w:rsidR="00910BC6" w:rsidRPr="006229AF">
        <w:rPr>
          <w:sz w:val="22"/>
          <w:szCs w:val="22"/>
        </w:rPr>
        <w:t xml:space="preserve">observation skills and decision making to assist in passing information and developing an effective working strategy. They must </w:t>
      </w:r>
      <w:r w:rsidR="007E438F" w:rsidRPr="006229AF">
        <w:rPr>
          <w:sz w:val="22"/>
          <w:szCs w:val="22"/>
        </w:rPr>
        <w:t>always keep in mind the safety of the public and themselves</w:t>
      </w:r>
      <w:r w:rsidR="00910BC6" w:rsidRPr="006229AF">
        <w:rPr>
          <w:sz w:val="22"/>
          <w:szCs w:val="22"/>
        </w:rPr>
        <w:t xml:space="preserve">, </w:t>
      </w:r>
      <w:r w:rsidR="00B93C24" w:rsidRPr="006229AF">
        <w:rPr>
          <w:sz w:val="22"/>
          <w:szCs w:val="22"/>
        </w:rPr>
        <w:t xml:space="preserve">and establish what action is required. </w:t>
      </w:r>
      <w:r w:rsidR="001D74F0" w:rsidRPr="006229AF">
        <w:rPr>
          <w:sz w:val="22"/>
          <w:szCs w:val="22"/>
        </w:rPr>
        <w:t xml:space="preserve">To </w:t>
      </w:r>
      <w:r w:rsidR="00A6281D" w:rsidRPr="006229AF">
        <w:rPr>
          <w:sz w:val="22"/>
          <w:szCs w:val="22"/>
        </w:rPr>
        <w:t>achieve</w:t>
      </w:r>
      <w:r w:rsidR="001D74F0" w:rsidRPr="006229AF">
        <w:rPr>
          <w:sz w:val="22"/>
          <w:szCs w:val="22"/>
        </w:rPr>
        <w:t xml:space="preserve"> this, officers must have knowledge of when their role begins and ends, and when decisions or actions need to be delegated to </w:t>
      </w:r>
      <w:r w:rsidR="0061286E" w:rsidRPr="006229AF">
        <w:rPr>
          <w:sz w:val="22"/>
          <w:szCs w:val="22"/>
        </w:rPr>
        <w:t xml:space="preserve">either higher ranked officers, or other emergency services. In this instance, the officer’s role is to gather the relevant information to complete the METHANE model. </w:t>
      </w:r>
    </w:p>
    <w:p w14:paraId="5094FF59" w14:textId="77777777" w:rsidR="005C2146" w:rsidRPr="006229AF" w:rsidRDefault="005C2146" w:rsidP="003347EA">
      <w:pPr>
        <w:pStyle w:val="Default"/>
        <w:jc w:val="both"/>
        <w:rPr>
          <w:sz w:val="22"/>
          <w:szCs w:val="22"/>
        </w:rPr>
      </w:pPr>
    </w:p>
    <w:p w14:paraId="42689A31" w14:textId="19B4BD7B" w:rsidR="009D2CC0" w:rsidRPr="006229AF" w:rsidRDefault="0061286E" w:rsidP="003347EA">
      <w:pPr>
        <w:pStyle w:val="Default"/>
        <w:jc w:val="both"/>
        <w:rPr>
          <w:sz w:val="22"/>
          <w:szCs w:val="22"/>
        </w:rPr>
      </w:pPr>
      <w:r w:rsidRPr="006229AF">
        <w:rPr>
          <w:sz w:val="22"/>
          <w:szCs w:val="22"/>
        </w:rPr>
        <w:t>Upon arriving at the scene, officer</w:t>
      </w:r>
      <w:r w:rsidR="00A6281D" w:rsidRPr="006229AF">
        <w:rPr>
          <w:sz w:val="22"/>
          <w:szCs w:val="22"/>
        </w:rPr>
        <w:t>s</w:t>
      </w:r>
      <w:r w:rsidRPr="006229AF">
        <w:rPr>
          <w:sz w:val="22"/>
          <w:szCs w:val="22"/>
        </w:rPr>
        <w:t xml:space="preserve"> will be able to confirm the exact location</w:t>
      </w:r>
      <w:r w:rsidR="00E70935" w:rsidRPr="006229AF">
        <w:rPr>
          <w:sz w:val="22"/>
          <w:szCs w:val="22"/>
        </w:rPr>
        <w:t xml:space="preserve"> of the incident</w:t>
      </w:r>
      <w:r w:rsidRPr="006229AF">
        <w:rPr>
          <w:sz w:val="22"/>
          <w:szCs w:val="22"/>
        </w:rPr>
        <w:t>. This can be specified by using local knowledge</w:t>
      </w:r>
      <w:r w:rsidR="001A7D09" w:rsidRPr="006229AF">
        <w:rPr>
          <w:sz w:val="22"/>
          <w:szCs w:val="22"/>
        </w:rPr>
        <w:t xml:space="preserve"> and the use of road names</w:t>
      </w:r>
      <w:r w:rsidRPr="006229AF">
        <w:rPr>
          <w:sz w:val="22"/>
          <w:szCs w:val="22"/>
        </w:rPr>
        <w:t xml:space="preserve">, or tools such as </w:t>
      </w:r>
      <w:r w:rsidR="008D2327" w:rsidRPr="006229AF">
        <w:rPr>
          <w:sz w:val="22"/>
          <w:szCs w:val="22"/>
        </w:rPr>
        <w:lastRenderedPageBreak/>
        <w:t>‘What</w:t>
      </w:r>
      <w:r w:rsidR="000B0021" w:rsidRPr="006229AF">
        <w:rPr>
          <w:sz w:val="22"/>
          <w:szCs w:val="22"/>
        </w:rPr>
        <w:t>3</w:t>
      </w:r>
      <w:r w:rsidR="008D2327" w:rsidRPr="006229AF">
        <w:rPr>
          <w:sz w:val="22"/>
          <w:szCs w:val="22"/>
        </w:rPr>
        <w:t xml:space="preserve">Words’, which is an app used to provide a specific location </w:t>
      </w:r>
      <w:r w:rsidR="00A6281D" w:rsidRPr="006229AF">
        <w:rPr>
          <w:sz w:val="22"/>
          <w:szCs w:val="22"/>
        </w:rPr>
        <w:t>(</w:t>
      </w:r>
      <w:proofErr w:type="spellStart"/>
      <w:r w:rsidR="000D52D9" w:rsidRPr="006229AF">
        <w:rPr>
          <w:sz w:val="22"/>
          <w:szCs w:val="22"/>
        </w:rPr>
        <w:t>WhatThreeWords</w:t>
      </w:r>
      <w:proofErr w:type="spellEnd"/>
      <w:r w:rsidR="000D52D9" w:rsidRPr="006229AF">
        <w:rPr>
          <w:sz w:val="22"/>
          <w:szCs w:val="22"/>
        </w:rPr>
        <w:t>, 2019</w:t>
      </w:r>
      <w:r w:rsidR="00A6281D" w:rsidRPr="006229AF">
        <w:rPr>
          <w:sz w:val="22"/>
          <w:szCs w:val="22"/>
        </w:rPr>
        <w:t>)</w:t>
      </w:r>
      <w:r w:rsidR="000665A3" w:rsidRPr="006229AF">
        <w:rPr>
          <w:sz w:val="22"/>
          <w:szCs w:val="22"/>
        </w:rPr>
        <w:t xml:space="preserve">. </w:t>
      </w:r>
      <w:r w:rsidR="0060550C" w:rsidRPr="006229AF">
        <w:rPr>
          <w:sz w:val="22"/>
          <w:szCs w:val="22"/>
        </w:rPr>
        <w:t xml:space="preserve">Due to police often being </w:t>
      </w:r>
      <w:r w:rsidR="001E028A" w:rsidRPr="006229AF">
        <w:rPr>
          <w:sz w:val="22"/>
          <w:szCs w:val="22"/>
        </w:rPr>
        <w:t xml:space="preserve">first on scene to such incidents, it is important that officers use their </w:t>
      </w:r>
      <w:r w:rsidR="005D1E6D" w:rsidRPr="006229AF">
        <w:rPr>
          <w:sz w:val="22"/>
          <w:szCs w:val="22"/>
        </w:rPr>
        <w:t>risk-assessment</w:t>
      </w:r>
      <w:r w:rsidR="001E028A" w:rsidRPr="006229AF">
        <w:rPr>
          <w:sz w:val="22"/>
          <w:szCs w:val="22"/>
        </w:rPr>
        <w:t xml:space="preserve"> skills to establish </w:t>
      </w:r>
      <w:r w:rsidR="005A0217" w:rsidRPr="006229AF">
        <w:rPr>
          <w:sz w:val="22"/>
          <w:szCs w:val="22"/>
        </w:rPr>
        <w:t>the extent of the circumstances, so that the incident type can be identified and confirmed</w:t>
      </w:r>
      <w:r w:rsidR="00197104" w:rsidRPr="006229AF">
        <w:rPr>
          <w:sz w:val="22"/>
          <w:szCs w:val="22"/>
        </w:rPr>
        <w:t>,</w:t>
      </w:r>
      <w:r w:rsidR="00483DC6" w:rsidRPr="006229AF">
        <w:rPr>
          <w:sz w:val="22"/>
          <w:szCs w:val="22"/>
        </w:rPr>
        <w:t xml:space="preserve"> as sometimes inaccurate information is passed.</w:t>
      </w:r>
      <w:r w:rsidR="00140B12" w:rsidRPr="006229AF">
        <w:rPr>
          <w:sz w:val="22"/>
          <w:szCs w:val="22"/>
        </w:rPr>
        <w:t xml:space="preserve"> </w:t>
      </w:r>
    </w:p>
    <w:p w14:paraId="4B511DC5" w14:textId="77777777" w:rsidR="00140B12" w:rsidRPr="006229AF" w:rsidRDefault="00140B12" w:rsidP="003347EA">
      <w:pPr>
        <w:pStyle w:val="Default"/>
        <w:jc w:val="both"/>
        <w:rPr>
          <w:sz w:val="22"/>
          <w:szCs w:val="22"/>
        </w:rPr>
      </w:pPr>
    </w:p>
    <w:p w14:paraId="7520A109" w14:textId="4A1D1971" w:rsidR="00E336F5" w:rsidRPr="006229AF" w:rsidRDefault="00140B12" w:rsidP="003347EA">
      <w:pPr>
        <w:pStyle w:val="Default"/>
        <w:jc w:val="both"/>
        <w:rPr>
          <w:sz w:val="22"/>
          <w:szCs w:val="22"/>
        </w:rPr>
      </w:pPr>
      <w:r w:rsidRPr="006229AF">
        <w:rPr>
          <w:sz w:val="22"/>
          <w:szCs w:val="22"/>
        </w:rPr>
        <w:t>Before officers approach a scene, it is important that they use their observation skills to identify any hazards</w:t>
      </w:r>
      <w:r w:rsidR="00694D1F" w:rsidRPr="006229AF">
        <w:rPr>
          <w:sz w:val="22"/>
          <w:szCs w:val="22"/>
        </w:rPr>
        <w:t xml:space="preserve"> which potentially p</w:t>
      </w:r>
      <w:r w:rsidR="007D0790" w:rsidRPr="006229AF">
        <w:rPr>
          <w:sz w:val="22"/>
          <w:szCs w:val="22"/>
        </w:rPr>
        <w:t>ose a risk to themselves and others</w:t>
      </w:r>
      <w:r w:rsidR="00694D1F" w:rsidRPr="006229AF">
        <w:rPr>
          <w:sz w:val="22"/>
          <w:szCs w:val="22"/>
        </w:rPr>
        <w:t xml:space="preserve">. </w:t>
      </w:r>
      <w:r w:rsidR="002A2271" w:rsidRPr="006229AF">
        <w:rPr>
          <w:sz w:val="22"/>
          <w:szCs w:val="22"/>
        </w:rPr>
        <w:t>This includes hazards that are present at the time of arrival, and hazards which have the potential to arise. Immediate h</w:t>
      </w:r>
      <w:r w:rsidR="00435D0A" w:rsidRPr="006229AF">
        <w:rPr>
          <w:sz w:val="22"/>
          <w:szCs w:val="22"/>
        </w:rPr>
        <w:t xml:space="preserve">azards at an RTC may include </w:t>
      </w:r>
      <w:r w:rsidR="00B85DE3" w:rsidRPr="006229AF">
        <w:rPr>
          <w:sz w:val="22"/>
          <w:szCs w:val="22"/>
        </w:rPr>
        <w:t xml:space="preserve">spilled oil or fuel on the road, </w:t>
      </w:r>
      <w:r w:rsidR="009C3315" w:rsidRPr="006229AF">
        <w:rPr>
          <w:sz w:val="22"/>
          <w:szCs w:val="22"/>
        </w:rPr>
        <w:t xml:space="preserve">creating a </w:t>
      </w:r>
      <w:r w:rsidR="00B85DE3" w:rsidRPr="006229AF">
        <w:rPr>
          <w:sz w:val="22"/>
          <w:szCs w:val="22"/>
        </w:rPr>
        <w:t>fire risk</w:t>
      </w:r>
      <w:r w:rsidR="009C3315" w:rsidRPr="006229AF">
        <w:rPr>
          <w:sz w:val="22"/>
          <w:szCs w:val="22"/>
        </w:rPr>
        <w:t xml:space="preserve"> (</w:t>
      </w:r>
      <w:r w:rsidR="00DA18D6" w:rsidRPr="006229AF">
        <w:rPr>
          <w:sz w:val="22"/>
          <w:szCs w:val="22"/>
        </w:rPr>
        <w:t>Chief Fire and Rescue Officer, 2009</w:t>
      </w:r>
      <w:r w:rsidR="009C3315" w:rsidRPr="006229AF">
        <w:rPr>
          <w:sz w:val="22"/>
          <w:szCs w:val="22"/>
        </w:rPr>
        <w:t>)</w:t>
      </w:r>
      <w:r w:rsidR="002A2271" w:rsidRPr="006229AF">
        <w:rPr>
          <w:sz w:val="22"/>
          <w:szCs w:val="22"/>
        </w:rPr>
        <w:t xml:space="preserve">. </w:t>
      </w:r>
      <w:r w:rsidR="00E23843" w:rsidRPr="006229AF">
        <w:rPr>
          <w:sz w:val="22"/>
          <w:szCs w:val="22"/>
        </w:rPr>
        <w:t xml:space="preserve">Hazards which have a risk of arising include the risk for further RTCs if traffic is not diverted. </w:t>
      </w:r>
      <w:r w:rsidR="00733895" w:rsidRPr="006229AF">
        <w:rPr>
          <w:sz w:val="22"/>
          <w:szCs w:val="22"/>
        </w:rPr>
        <w:t>Where life-threatening hazards exist, officers must recognise when not to approach, as officers must consider their own safety to prevent further casualties</w:t>
      </w:r>
      <w:r w:rsidR="002B0ADA" w:rsidRPr="006229AF">
        <w:rPr>
          <w:sz w:val="22"/>
          <w:szCs w:val="22"/>
        </w:rPr>
        <w:t xml:space="preserve"> (</w:t>
      </w:r>
      <w:r w:rsidR="00DA18D6" w:rsidRPr="006229AF">
        <w:rPr>
          <w:sz w:val="22"/>
          <w:szCs w:val="22"/>
        </w:rPr>
        <w:t>Chief Fire and Rescue Officer, 2009</w:t>
      </w:r>
      <w:r w:rsidR="002B0ADA" w:rsidRPr="006229AF">
        <w:rPr>
          <w:sz w:val="22"/>
          <w:szCs w:val="22"/>
        </w:rPr>
        <w:t>)</w:t>
      </w:r>
      <w:r w:rsidR="00733895" w:rsidRPr="006229AF">
        <w:rPr>
          <w:sz w:val="22"/>
          <w:szCs w:val="22"/>
        </w:rPr>
        <w:t>.</w:t>
      </w:r>
      <w:r w:rsidR="00D7231C" w:rsidRPr="006229AF">
        <w:rPr>
          <w:sz w:val="22"/>
          <w:szCs w:val="22"/>
        </w:rPr>
        <w:t xml:space="preserve"> </w:t>
      </w:r>
      <w:r w:rsidR="00752E04" w:rsidRPr="006229AF">
        <w:rPr>
          <w:sz w:val="22"/>
          <w:szCs w:val="22"/>
        </w:rPr>
        <w:t>There are instances where other emergency services</w:t>
      </w:r>
      <w:r w:rsidR="00B70505" w:rsidRPr="006229AF">
        <w:rPr>
          <w:sz w:val="22"/>
          <w:szCs w:val="22"/>
        </w:rPr>
        <w:t xml:space="preserve">’ skills are of more use than that of an officer, due to them being more equipped </w:t>
      </w:r>
      <w:r w:rsidR="007513A4" w:rsidRPr="006229AF">
        <w:rPr>
          <w:sz w:val="22"/>
          <w:szCs w:val="22"/>
        </w:rPr>
        <w:t xml:space="preserve">to deal with certain hazards. For example, it is not appropriate for officers to approach </w:t>
      </w:r>
      <w:r w:rsidR="00733895" w:rsidRPr="006229AF">
        <w:rPr>
          <w:sz w:val="22"/>
          <w:szCs w:val="22"/>
        </w:rPr>
        <w:t xml:space="preserve">chemical hazards, </w:t>
      </w:r>
      <w:r w:rsidR="00B90D0B" w:rsidRPr="006229AF">
        <w:rPr>
          <w:sz w:val="22"/>
          <w:szCs w:val="22"/>
        </w:rPr>
        <w:t xml:space="preserve">where </w:t>
      </w:r>
      <w:r w:rsidR="00DF03A1" w:rsidRPr="006229AF">
        <w:rPr>
          <w:sz w:val="22"/>
          <w:szCs w:val="22"/>
        </w:rPr>
        <w:t xml:space="preserve">CBRN trained officers </w:t>
      </w:r>
      <w:r w:rsidR="00733895" w:rsidRPr="006229AF">
        <w:rPr>
          <w:sz w:val="22"/>
          <w:szCs w:val="22"/>
        </w:rPr>
        <w:t>can be utilised</w:t>
      </w:r>
      <w:r w:rsidR="00B90D0B" w:rsidRPr="006229AF">
        <w:rPr>
          <w:sz w:val="22"/>
          <w:szCs w:val="22"/>
        </w:rPr>
        <w:t>.</w:t>
      </w:r>
      <w:r w:rsidR="00C42339" w:rsidRPr="006229AF">
        <w:rPr>
          <w:sz w:val="22"/>
          <w:szCs w:val="22"/>
        </w:rPr>
        <w:t xml:space="preserve"> Here, an officer is of more use when stood away from the scene, keeping members of the public away from the area, and reducing further harm to the public. </w:t>
      </w:r>
      <w:r w:rsidR="00E336F5" w:rsidRPr="006229AF">
        <w:rPr>
          <w:sz w:val="22"/>
          <w:szCs w:val="22"/>
        </w:rPr>
        <w:t xml:space="preserve">Dependant on </w:t>
      </w:r>
      <w:r w:rsidR="00990557" w:rsidRPr="006229AF">
        <w:rPr>
          <w:sz w:val="22"/>
          <w:szCs w:val="22"/>
        </w:rPr>
        <w:t>whether</w:t>
      </w:r>
      <w:r w:rsidR="00E336F5" w:rsidRPr="006229AF">
        <w:rPr>
          <w:sz w:val="22"/>
          <w:szCs w:val="22"/>
        </w:rPr>
        <w:t xml:space="preserve"> the scene is safe to approach, officers will be able to identify any casualties, and establish how many there are and the extent of the injuries. This allows for communications to begin with other emergency services such as Ambulance</w:t>
      </w:r>
      <w:r w:rsidR="00003B8F" w:rsidRPr="006229AF">
        <w:rPr>
          <w:sz w:val="22"/>
          <w:szCs w:val="22"/>
        </w:rPr>
        <w:t xml:space="preserve">. The number of casualties is important to identify so that an appropriate </w:t>
      </w:r>
      <w:r w:rsidR="00B90D0B" w:rsidRPr="006229AF">
        <w:rPr>
          <w:sz w:val="22"/>
          <w:szCs w:val="22"/>
        </w:rPr>
        <w:t>number of Ambulances can be requested.</w:t>
      </w:r>
      <w:r w:rsidR="00990557" w:rsidRPr="006229AF">
        <w:rPr>
          <w:sz w:val="22"/>
          <w:szCs w:val="22"/>
        </w:rPr>
        <w:t xml:space="preserve"> </w:t>
      </w:r>
    </w:p>
    <w:p w14:paraId="694480C1" w14:textId="77777777" w:rsidR="0060404E" w:rsidRPr="006229AF" w:rsidRDefault="0060404E" w:rsidP="003347EA">
      <w:pPr>
        <w:pStyle w:val="Default"/>
        <w:jc w:val="both"/>
        <w:rPr>
          <w:sz w:val="22"/>
          <w:szCs w:val="22"/>
        </w:rPr>
      </w:pPr>
    </w:p>
    <w:p w14:paraId="48EBC375" w14:textId="151600B1" w:rsidR="00BE368C" w:rsidRPr="006229AF" w:rsidRDefault="00F715E7" w:rsidP="003347EA">
      <w:pPr>
        <w:pStyle w:val="Default"/>
        <w:jc w:val="both"/>
        <w:rPr>
          <w:sz w:val="22"/>
          <w:szCs w:val="22"/>
        </w:rPr>
      </w:pPr>
      <w:r w:rsidRPr="006229AF">
        <w:rPr>
          <w:sz w:val="22"/>
          <w:szCs w:val="22"/>
        </w:rPr>
        <w:t xml:space="preserve">Access to the scene is a key </w:t>
      </w:r>
      <w:r w:rsidR="0048382C" w:rsidRPr="006229AF">
        <w:rPr>
          <w:sz w:val="22"/>
          <w:szCs w:val="22"/>
        </w:rPr>
        <w:t>consideration, in</w:t>
      </w:r>
      <w:r w:rsidRPr="006229AF">
        <w:rPr>
          <w:sz w:val="22"/>
          <w:szCs w:val="22"/>
        </w:rPr>
        <w:t xml:space="preserve"> some </w:t>
      </w:r>
      <w:r w:rsidR="00B90D0B" w:rsidRPr="006229AF">
        <w:rPr>
          <w:sz w:val="22"/>
          <w:szCs w:val="22"/>
        </w:rPr>
        <w:t>instances,</w:t>
      </w:r>
      <w:r w:rsidRPr="006229AF">
        <w:rPr>
          <w:sz w:val="22"/>
          <w:szCs w:val="22"/>
        </w:rPr>
        <w:t xml:space="preserve"> </w:t>
      </w:r>
      <w:r w:rsidR="000B7CB3" w:rsidRPr="006229AF">
        <w:rPr>
          <w:sz w:val="22"/>
          <w:szCs w:val="22"/>
        </w:rPr>
        <w:t xml:space="preserve">there will be one entry and exit route. On busy roads traffic builds up rapidly, making it difficult for emergency services to access the scene. It is important that entry routes are cleared quickly to allow for such access, and diversions are put in place </w:t>
      </w:r>
      <w:r w:rsidR="00BA4FB4" w:rsidRPr="006229AF">
        <w:rPr>
          <w:sz w:val="22"/>
          <w:szCs w:val="22"/>
        </w:rPr>
        <w:t>to manage the flow of traffic</w:t>
      </w:r>
      <w:r w:rsidR="006A7F11" w:rsidRPr="006229AF">
        <w:rPr>
          <w:sz w:val="22"/>
          <w:szCs w:val="22"/>
        </w:rPr>
        <w:t>. P</w:t>
      </w:r>
      <w:r w:rsidR="00BA4FB4" w:rsidRPr="006229AF">
        <w:rPr>
          <w:sz w:val="22"/>
          <w:szCs w:val="22"/>
        </w:rPr>
        <w:t xml:space="preserve">oor management of can </w:t>
      </w:r>
      <w:r w:rsidR="00DF7631" w:rsidRPr="006229AF">
        <w:rPr>
          <w:sz w:val="22"/>
          <w:szCs w:val="22"/>
        </w:rPr>
        <w:t>significantly impact the response time</w:t>
      </w:r>
      <w:r w:rsidR="006A7F11" w:rsidRPr="006229AF">
        <w:rPr>
          <w:sz w:val="22"/>
          <w:szCs w:val="22"/>
        </w:rPr>
        <w:t xml:space="preserve"> for other services (</w:t>
      </w:r>
      <w:r w:rsidR="00A372E2" w:rsidRPr="006229AF">
        <w:rPr>
          <w:sz w:val="22"/>
          <w:szCs w:val="22"/>
        </w:rPr>
        <w:t>Goodman, et al, 20</w:t>
      </w:r>
      <w:r w:rsidR="004F6824" w:rsidRPr="006229AF">
        <w:rPr>
          <w:sz w:val="22"/>
          <w:szCs w:val="22"/>
        </w:rPr>
        <w:t>21</w:t>
      </w:r>
      <w:r w:rsidR="006A7F11" w:rsidRPr="006229AF">
        <w:rPr>
          <w:sz w:val="22"/>
          <w:szCs w:val="22"/>
        </w:rPr>
        <w:t>)</w:t>
      </w:r>
      <w:r w:rsidR="00DF7631" w:rsidRPr="006229AF">
        <w:rPr>
          <w:sz w:val="22"/>
          <w:szCs w:val="22"/>
        </w:rPr>
        <w:t xml:space="preserve">. </w:t>
      </w:r>
      <w:r w:rsidR="00113CD3" w:rsidRPr="006229AF">
        <w:rPr>
          <w:sz w:val="22"/>
          <w:szCs w:val="22"/>
        </w:rPr>
        <w:t xml:space="preserve">The final part of METHANE concerns </w:t>
      </w:r>
      <w:r w:rsidR="009D218E" w:rsidRPr="006229AF">
        <w:rPr>
          <w:sz w:val="22"/>
          <w:szCs w:val="22"/>
        </w:rPr>
        <w:t xml:space="preserve">the </w:t>
      </w:r>
      <w:r w:rsidR="00502845">
        <w:rPr>
          <w:sz w:val="22"/>
          <w:szCs w:val="22"/>
        </w:rPr>
        <w:t xml:space="preserve">identification </w:t>
      </w:r>
      <w:r w:rsidR="005D6B7B">
        <w:rPr>
          <w:sz w:val="22"/>
          <w:szCs w:val="22"/>
        </w:rPr>
        <w:t xml:space="preserve">and quantity </w:t>
      </w:r>
      <w:r w:rsidR="00502845">
        <w:rPr>
          <w:sz w:val="22"/>
          <w:szCs w:val="22"/>
        </w:rPr>
        <w:t xml:space="preserve">of </w:t>
      </w:r>
      <w:r w:rsidR="009D218E" w:rsidRPr="006229AF">
        <w:rPr>
          <w:sz w:val="22"/>
          <w:szCs w:val="22"/>
        </w:rPr>
        <w:t xml:space="preserve">emergency services </w:t>
      </w:r>
      <w:r w:rsidR="007E438F" w:rsidRPr="006229AF">
        <w:rPr>
          <w:sz w:val="22"/>
          <w:szCs w:val="22"/>
        </w:rPr>
        <w:t>required</w:t>
      </w:r>
      <w:r w:rsidR="009D218E" w:rsidRPr="006229AF">
        <w:rPr>
          <w:sz w:val="22"/>
          <w:szCs w:val="22"/>
        </w:rPr>
        <w:t xml:space="preserve">. In the example given, ambulance </w:t>
      </w:r>
      <w:r w:rsidR="007E438F" w:rsidRPr="006229AF">
        <w:rPr>
          <w:sz w:val="22"/>
          <w:szCs w:val="22"/>
        </w:rPr>
        <w:t>is</w:t>
      </w:r>
      <w:r w:rsidR="009D218E" w:rsidRPr="006229AF">
        <w:rPr>
          <w:sz w:val="22"/>
          <w:szCs w:val="22"/>
        </w:rPr>
        <w:t xml:space="preserve"> going to be required to deal with casualties </w:t>
      </w:r>
      <w:r w:rsidR="00AF005A" w:rsidRPr="006229AF">
        <w:rPr>
          <w:sz w:val="22"/>
          <w:szCs w:val="22"/>
        </w:rPr>
        <w:t xml:space="preserve">involved, and the fire service will be needed where </w:t>
      </w:r>
      <w:r w:rsidR="000503F7" w:rsidRPr="006229AF">
        <w:rPr>
          <w:sz w:val="22"/>
          <w:szCs w:val="22"/>
        </w:rPr>
        <w:t xml:space="preserve">a fire risk exists. </w:t>
      </w:r>
      <w:r w:rsidRPr="006229AF">
        <w:rPr>
          <w:sz w:val="22"/>
          <w:szCs w:val="22"/>
        </w:rPr>
        <w:t xml:space="preserve">More police will be required where criminal offences are suspected to be involved, and to assist in managing </w:t>
      </w:r>
      <w:r w:rsidR="00CE2A16" w:rsidRPr="006229AF">
        <w:rPr>
          <w:sz w:val="22"/>
          <w:szCs w:val="22"/>
        </w:rPr>
        <w:t xml:space="preserve">the wider scene. Specialised constables can also be requested, such as collision investigation teams where </w:t>
      </w:r>
      <w:r w:rsidR="00A309CD" w:rsidRPr="006229AF">
        <w:rPr>
          <w:sz w:val="22"/>
          <w:szCs w:val="22"/>
        </w:rPr>
        <w:t>death has occurred</w:t>
      </w:r>
      <w:r w:rsidR="00CE2A16" w:rsidRPr="006229AF">
        <w:rPr>
          <w:sz w:val="22"/>
          <w:szCs w:val="22"/>
        </w:rPr>
        <w:t xml:space="preserve">. </w:t>
      </w:r>
    </w:p>
    <w:p w14:paraId="42802A73" w14:textId="77777777" w:rsidR="00712707" w:rsidRPr="006229AF" w:rsidRDefault="00712707" w:rsidP="003347EA">
      <w:pPr>
        <w:pStyle w:val="Default"/>
        <w:jc w:val="both"/>
        <w:rPr>
          <w:sz w:val="22"/>
          <w:szCs w:val="22"/>
        </w:rPr>
      </w:pPr>
    </w:p>
    <w:p w14:paraId="489A6ACD" w14:textId="39B8E270" w:rsidR="00860070" w:rsidRPr="006229AF" w:rsidRDefault="00A309CD" w:rsidP="003347EA">
      <w:pPr>
        <w:pStyle w:val="Default"/>
        <w:jc w:val="both"/>
        <w:rPr>
          <w:sz w:val="22"/>
          <w:szCs w:val="22"/>
        </w:rPr>
      </w:pPr>
      <w:r w:rsidRPr="006229AF">
        <w:rPr>
          <w:sz w:val="22"/>
          <w:szCs w:val="22"/>
        </w:rPr>
        <w:t>T</w:t>
      </w:r>
      <w:r w:rsidR="00860070" w:rsidRPr="006229AF">
        <w:rPr>
          <w:sz w:val="22"/>
          <w:szCs w:val="22"/>
        </w:rPr>
        <w:t xml:space="preserve">hese factors </w:t>
      </w:r>
      <w:r w:rsidRPr="006229AF">
        <w:rPr>
          <w:sz w:val="22"/>
          <w:szCs w:val="22"/>
        </w:rPr>
        <w:t xml:space="preserve">all </w:t>
      </w:r>
      <w:r w:rsidR="00860070" w:rsidRPr="006229AF">
        <w:rPr>
          <w:sz w:val="22"/>
          <w:szCs w:val="22"/>
        </w:rPr>
        <w:t xml:space="preserve">link into </w:t>
      </w:r>
      <w:r w:rsidR="00A64DDA" w:rsidRPr="006229AF">
        <w:rPr>
          <w:sz w:val="22"/>
          <w:szCs w:val="22"/>
        </w:rPr>
        <w:t xml:space="preserve">coordinating a successful response to the incident. </w:t>
      </w:r>
      <w:r w:rsidR="004C2587" w:rsidRPr="006229AF">
        <w:rPr>
          <w:sz w:val="22"/>
          <w:szCs w:val="22"/>
        </w:rPr>
        <w:t xml:space="preserve">By identifying all </w:t>
      </w:r>
      <w:r w:rsidR="00CE2A16" w:rsidRPr="006229AF">
        <w:rPr>
          <w:sz w:val="22"/>
          <w:szCs w:val="22"/>
        </w:rPr>
        <w:t>elements of</w:t>
      </w:r>
      <w:r w:rsidR="000638ED" w:rsidRPr="006229AF">
        <w:rPr>
          <w:sz w:val="22"/>
          <w:szCs w:val="22"/>
        </w:rPr>
        <w:t xml:space="preserve"> METHANE</w:t>
      </w:r>
      <w:r w:rsidR="00030F85" w:rsidRPr="006229AF">
        <w:rPr>
          <w:sz w:val="22"/>
          <w:szCs w:val="22"/>
        </w:rPr>
        <w:t xml:space="preserve"> </w:t>
      </w:r>
      <w:r w:rsidR="0043364D" w:rsidRPr="006229AF">
        <w:rPr>
          <w:sz w:val="22"/>
          <w:szCs w:val="22"/>
        </w:rPr>
        <w:t xml:space="preserve">and considering the </w:t>
      </w:r>
      <w:r w:rsidR="00167161" w:rsidRPr="006229AF">
        <w:rPr>
          <w:sz w:val="22"/>
          <w:szCs w:val="22"/>
        </w:rPr>
        <w:t>Principles for Joint Working</w:t>
      </w:r>
      <w:r w:rsidR="00BE07EF">
        <w:rPr>
          <w:sz w:val="22"/>
          <w:szCs w:val="22"/>
        </w:rPr>
        <w:t xml:space="preserve"> </w:t>
      </w:r>
      <w:r w:rsidR="00BE07EF" w:rsidRPr="006229AF">
        <w:rPr>
          <w:sz w:val="22"/>
          <w:szCs w:val="22"/>
        </w:rPr>
        <w:t>(</w:t>
      </w:r>
      <w:r w:rsidR="00BE07EF" w:rsidRPr="006229AF">
        <w:t>JESIP, no date</w:t>
      </w:r>
      <w:r w:rsidR="00BE07EF" w:rsidRPr="006229AF">
        <w:rPr>
          <w:sz w:val="22"/>
          <w:szCs w:val="22"/>
        </w:rPr>
        <w:t>)</w:t>
      </w:r>
      <w:r w:rsidR="00CE2A16" w:rsidRPr="006229AF">
        <w:rPr>
          <w:sz w:val="22"/>
          <w:szCs w:val="22"/>
        </w:rPr>
        <w:t>,</w:t>
      </w:r>
      <w:r w:rsidR="001B5364" w:rsidRPr="006229AF">
        <w:rPr>
          <w:sz w:val="22"/>
          <w:szCs w:val="22"/>
        </w:rPr>
        <w:t xml:space="preserve"> an efficient response can be coordinated, allowing for </w:t>
      </w:r>
      <w:r w:rsidR="00FA4BD1" w:rsidRPr="006229AF">
        <w:rPr>
          <w:sz w:val="22"/>
          <w:szCs w:val="22"/>
        </w:rPr>
        <w:t>society to return to normal as soon as possible.</w:t>
      </w:r>
      <w:r w:rsidR="00E80F8F" w:rsidRPr="006229AF">
        <w:rPr>
          <w:sz w:val="22"/>
          <w:szCs w:val="22"/>
        </w:rPr>
        <w:t xml:space="preserve"> It is important for officers to use their observation, </w:t>
      </w:r>
      <w:r w:rsidR="00081E4A" w:rsidRPr="006229AF">
        <w:rPr>
          <w:sz w:val="22"/>
          <w:szCs w:val="22"/>
        </w:rPr>
        <w:t xml:space="preserve">common </w:t>
      </w:r>
      <w:r w:rsidR="00030F85" w:rsidRPr="006229AF">
        <w:rPr>
          <w:sz w:val="22"/>
          <w:szCs w:val="22"/>
        </w:rPr>
        <w:t>sense,</w:t>
      </w:r>
      <w:r w:rsidR="00E80F8F" w:rsidRPr="006229AF">
        <w:rPr>
          <w:sz w:val="22"/>
          <w:szCs w:val="22"/>
        </w:rPr>
        <w:t xml:space="preserve"> and risk assessment skills </w:t>
      </w:r>
      <w:r w:rsidR="00082219" w:rsidRPr="006229AF">
        <w:rPr>
          <w:sz w:val="22"/>
          <w:szCs w:val="22"/>
        </w:rPr>
        <w:t xml:space="preserve">to </w:t>
      </w:r>
      <w:r w:rsidR="0027524F" w:rsidRPr="006229AF">
        <w:rPr>
          <w:sz w:val="22"/>
          <w:szCs w:val="22"/>
        </w:rPr>
        <w:t xml:space="preserve">consider all </w:t>
      </w:r>
      <w:r w:rsidR="00030F85" w:rsidRPr="006229AF">
        <w:rPr>
          <w:sz w:val="22"/>
          <w:szCs w:val="22"/>
        </w:rPr>
        <w:t>possibilities</w:t>
      </w:r>
      <w:r w:rsidR="0027524F" w:rsidRPr="006229AF">
        <w:rPr>
          <w:sz w:val="22"/>
          <w:szCs w:val="22"/>
        </w:rPr>
        <w:t xml:space="preserve"> in a time-effective </w:t>
      </w:r>
      <w:r w:rsidR="00805FC9" w:rsidRPr="006229AF">
        <w:rPr>
          <w:sz w:val="22"/>
          <w:szCs w:val="22"/>
        </w:rPr>
        <w:t>manner and</w:t>
      </w:r>
      <w:r w:rsidR="0027524F" w:rsidRPr="006229AF">
        <w:rPr>
          <w:sz w:val="22"/>
          <w:szCs w:val="22"/>
        </w:rPr>
        <w:t xml:space="preserve"> identify and communicate the requirements </w:t>
      </w:r>
      <w:r w:rsidR="00DE0699" w:rsidRPr="006229AF">
        <w:rPr>
          <w:sz w:val="22"/>
          <w:szCs w:val="22"/>
        </w:rPr>
        <w:t xml:space="preserve">clearly. </w:t>
      </w:r>
      <w:r w:rsidR="002C5AEA" w:rsidRPr="006229AF">
        <w:rPr>
          <w:sz w:val="22"/>
          <w:szCs w:val="22"/>
        </w:rPr>
        <w:t xml:space="preserve">This process is assisted by officers understanding their role and </w:t>
      </w:r>
      <w:r w:rsidR="00BE368C" w:rsidRPr="006229AF">
        <w:rPr>
          <w:sz w:val="22"/>
          <w:szCs w:val="22"/>
        </w:rPr>
        <w:t>identifying when something is beyond their capabilities, whether this be medical or risk related</w:t>
      </w:r>
      <w:r w:rsidR="00535A7A" w:rsidRPr="006229AF">
        <w:rPr>
          <w:sz w:val="22"/>
          <w:szCs w:val="22"/>
        </w:rPr>
        <w:t>, and taking a step back when appropriate</w:t>
      </w:r>
      <w:r w:rsidR="00BE368C" w:rsidRPr="006229AF">
        <w:rPr>
          <w:sz w:val="22"/>
          <w:szCs w:val="22"/>
        </w:rPr>
        <w:t xml:space="preserve">. It is key to note that such incidents are fluid, and the response </w:t>
      </w:r>
      <w:r w:rsidR="00DC6053" w:rsidRPr="006229AF">
        <w:rPr>
          <w:sz w:val="22"/>
          <w:szCs w:val="22"/>
        </w:rPr>
        <w:t xml:space="preserve">has the potential to change and </w:t>
      </w:r>
      <w:r w:rsidR="00DC7666" w:rsidRPr="006229AF">
        <w:rPr>
          <w:sz w:val="22"/>
          <w:szCs w:val="22"/>
        </w:rPr>
        <w:t>always adapt</w:t>
      </w:r>
      <w:r w:rsidR="00DC6053" w:rsidRPr="006229AF">
        <w:rPr>
          <w:sz w:val="22"/>
          <w:szCs w:val="22"/>
        </w:rPr>
        <w:t xml:space="preserve">. </w:t>
      </w:r>
      <w:r w:rsidR="006521DF" w:rsidRPr="006229AF">
        <w:rPr>
          <w:sz w:val="22"/>
          <w:szCs w:val="22"/>
        </w:rPr>
        <w:t xml:space="preserve">To accommodate this, officers must constantly assess the scene, and communicate anything notable </w:t>
      </w:r>
      <w:r w:rsidR="00E06E7F" w:rsidRPr="006229AF">
        <w:rPr>
          <w:sz w:val="22"/>
          <w:szCs w:val="22"/>
        </w:rPr>
        <w:t xml:space="preserve">that impacts the response of the incident. Officers on their way to the scene must listen carefully to the delegated jobs issued by the officers on scene, and by </w:t>
      </w:r>
      <w:r w:rsidR="00535A7A" w:rsidRPr="006229AF">
        <w:rPr>
          <w:sz w:val="22"/>
          <w:szCs w:val="22"/>
        </w:rPr>
        <w:t xml:space="preserve">superiors and other emergency services. </w:t>
      </w:r>
      <w:r w:rsidR="00E2486E" w:rsidRPr="006229AF">
        <w:rPr>
          <w:sz w:val="22"/>
          <w:szCs w:val="22"/>
        </w:rPr>
        <w:t xml:space="preserve">All emergency services </w:t>
      </w:r>
      <w:r w:rsidR="000545FF" w:rsidRPr="006229AF">
        <w:rPr>
          <w:sz w:val="22"/>
          <w:szCs w:val="22"/>
        </w:rPr>
        <w:t>work</w:t>
      </w:r>
      <w:r w:rsidR="00432236" w:rsidRPr="006229AF">
        <w:rPr>
          <w:sz w:val="22"/>
          <w:szCs w:val="22"/>
        </w:rPr>
        <w:t xml:space="preserve"> collectively</w:t>
      </w:r>
      <w:r w:rsidR="000545FF" w:rsidRPr="006229AF">
        <w:rPr>
          <w:sz w:val="22"/>
          <w:szCs w:val="22"/>
        </w:rPr>
        <w:t xml:space="preserve"> to preserve life</w:t>
      </w:r>
      <w:r w:rsidR="00432236" w:rsidRPr="006229AF">
        <w:rPr>
          <w:sz w:val="22"/>
          <w:szCs w:val="22"/>
        </w:rPr>
        <w:t xml:space="preserve">, and it is important that police respect and understand the role of others </w:t>
      </w:r>
      <w:r w:rsidR="00DC7666" w:rsidRPr="006229AF">
        <w:rPr>
          <w:sz w:val="22"/>
          <w:szCs w:val="22"/>
        </w:rPr>
        <w:t>considering</w:t>
      </w:r>
      <w:r w:rsidR="00432236" w:rsidRPr="006229AF">
        <w:rPr>
          <w:sz w:val="22"/>
          <w:szCs w:val="22"/>
        </w:rPr>
        <w:t xml:space="preserve"> this. </w:t>
      </w:r>
      <w:r w:rsidR="00DC7666" w:rsidRPr="006229AF">
        <w:rPr>
          <w:sz w:val="22"/>
          <w:szCs w:val="22"/>
        </w:rPr>
        <w:t>Officers’</w:t>
      </w:r>
      <w:r w:rsidR="00630254" w:rsidRPr="006229AF">
        <w:rPr>
          <w:sz w:val="22"/>
          <w:szCs w:val="22"/>
        </w:rPr>
        <w:t xml:space="preserve"> role at major incidents varies in changing circumstances, but the collection and communication of relevant information is their underpinning role, </w:t>
      </w:r>
      <w:r w:rsidR="00C350E2" w:rsidRPr="006229AF">
        <w:rPr>
          <w:sz w:val="22"/>
          <w:szCs w:val="22"/>
        </w:rPr>
        <w:t xml:space="preserve">to assist in achieving the overall outcome of allowing society to return to normal as soon as possible. </w:t>
      </w:r>
    </w:p>
    <w:p w14:paraId="155AB686" w14:textId="77777777" w:rsidR="00712707" w:rsidRPr="006229AF" w:rsidRDefault="00712707" w:rsidP="003347EA">
      <w:pPr>
        <w:pStyle w:val="Default"/>
        <w:jc w:val="both"/>
        <w:rPr>
          <w:sz w:val="22"/>
          <w:szCs w:val="22"/>
        </w:rPr>
      </w:pPr>
    </w:p>
    <w:p w14:paraId="607EE131" w14:textId="77777777" w:rsidR="00A84F06" w:rsidRPr="006229AF" w:rsidRDefault="00A84F06" w:rsidP="003347EA">
      <w:pPr>
        <w:pStyle w:val="Default"/>
        <w:jc w:val="both"/>
        <w:rPr>
          <w:sz w:val="22"/>
          <w:szCs w:val="22"/>
        </w:rPr>
      </w:pPr>
    </w:p>
    <w:p w14:paraId="6C4F77C1" w14:textId="57A57AAF" w:rsidR="009D2CC0" w:rsidRPr="006229AF" w:rsidRDefault="00A84F06" w:rsidP="003347EA">
      <w:pPr>
        <w:pStyle w:val="Default"/>
        <w:jc w:val="both"/>
        <w:rPr>
          <w:sz w:val="22"/>
          <w:szCs w:val="22"/>
        </w:rPr>
      </w:pPr>
      <w:r w:rsidRPr="00881518">
        <w:rPr>
          <w:sz w:val="22"/>
          <w:szCs w:val="22"/>
        </w:rPr>
        <w:t xml:space="preserve">WORD COUNT: </w:t>
      </w:r>
      <w:r w:rsidR="00BE07EF" w:rsidRPr="00F56D84">
        <w:rPr>
          <w:sz w:val="22"/>
          <w:szCs w:val="22"/>
        </w:rPr>
        <w:t>1,</w:t>
      </w:r>
      <w:r w:rsidR="005D6B7B" w:rsidRPr="00F56D84">
        <w:rPr>
          <w:sz w:val="22"/>
          <w:szCs w:val="22"/>
        </w:rPr>
        <w:t>0</w:t>
      </w:r>
      <w:r w:rsidR="00F56D84" w:rsidRPr="00F56D84">
        <w:rPr>
          <w:sz w:val="22"/>
          <w:szCs w:val="22"/>
        </w:rPr>
        <w:t>97</w:t>
      </w:r>
    </w:p>
    <w:p w14:paraId="388130E2" w14:textId="640E0FDB" w:rsidR="002644C5" w:rsidRPr="00BC77E6" w:rsidRDefault="002644C5" w:rsidP="003347EA">
      <w:pPr>
        <w:pStyle w:val="Default"/>
        <w:jc w:val="both"/>
        <w:rPr>
          <w:b/>
          <w:bCs/>
          <w:sz w:val="22"/>
          <w:szCs w:val="22"/>
          <w:u w:val="single"/>
        </w:rPr>
      </w:pPr>
      <w:r w:rsidRPr="00BC77E6">
        <w:rPr>
          <w:b/>
          <w:bCs/>
          <w:sz w:val="22"/>
          <w:szCs w:val="22"/>
          <w:u w:val="single"/>
        </w:rPr>
        <w:lastRenderedPageBreak/>
        <w:t xml:space="preserve">Essay three: </w:t>
      </w:r>
    </w:p>
    <w:p w14:paraId="4F3D0E9D" w14:textId="77777777" w:rsidR="002644C5" w:rsidRDefault="002644C5" w:rsidP="003347EA">
      <w:pPr>
        <w:pStyle w:val="Default"/>
        <w:jc w:val="both"/>
        <w:rPr>
          <w:sz w:val="22"/>
          <w:szCs w:val="22"/>
          <w:u w:val="single"/>
        </w:rPr>
      </w:pPr>
      <w:r w:rsidRPr="00BC77E6">
        <w:rPr>
          <w:sz w:val="22"/>
          <w:szCs w:val="22"/>
          <w:u w:val="single"/>
        </w:rPr>
        <w:t xml:space="preserve">“Covert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 </w:t>
      </w:r>
    </w:p>
    <w:p w14:paraId="514B15E3" w14:textId="08B71DD8" w:rsidR="00BC77E6" w:rsidRPr="00BC77E6" w:rsidRDefault="00BC77E6" w:rsidP="003347EA">
      <w:pPr>
        <w:pStyle w:val="Default"/>
        <w:jc w:val="both"/>
        <w:rPr>
          <w:sz w:val="22"/>
          <w:szCs w:val="22"/>
          <w:u w:val="single"/>
        </w:rPr>
      </w:pPr>
      <w:r>
        <w:rPr>
          <w:sz w:val="22"/>
          <w:szCs w:val="22"/>
          <w:u w:val="single"/>
        </w:rPr>
        <w:t>Word limit – 1,000</w:t>
      </w:r>
    </w:p>
    <w:p w14:paraId="746685EF" w14:textId="650AD622" w:rsidR="002644C5" w:rsidRPr="006229AF" w:rsidRDefault="002644C5" w:rsidP="003347EA">
      <w:pPr>
        <w:pStyle w:val="Default"/>
        <w:jc w:val="both"/>
        <w:rPr>
          <w:sz w:val="22"/>
          <w:szCs w:val="22"/>
        </w:rPr>
      </w:pPr>
    </w:p>
    <w:p w14:paraId="218FDAA5" w14:textId="26EF18DC" w:rsidR="002644C5" w:rsidRPr="006229AF" w:rsidRDefault="002644C5" w:rsidP="003347EA">
      <w:pPr>
        <w:pStyle w:val="Default"/>
        <w:jc w:val="both"/>
        <w:rPr>
          <w:sz w:val="22"/>
          <w:szCs w:val="22"/>
        </w:rPr>
      </w:pPr>
    </w:p>
    <w:p w14:paraId="4B1DB8B2" w14:textId="7B5540B4" w:rsidR="00793F6A" w:rsidRPr="006229AF" w:rsidRDefault="00793F6A" w:rsidP="003347EA">
      <w:pPr>
        <w:pStyle w:val="Default"/>
        <w:jc w:val="both"/>
        <w:rPr>
          <w:sz w:val="22"/>
          <w:szCs w:val="22"/>
        </w:rPr>
      </w:pPr>
      <w:r w:rsidRPr="006229AF">
        <w:rPr>
          <w:sz w:val="22"/>
          <w:szCs w:val="22"/>
        </w:rPr>
        <w:t>This essay will</w:t>
      </w:r>
      <w:r w:rsidR="00D62326" w:rsidRPr="006229AF">
        <w:rPr>
          <w:sz w:val="22"/>
          <w:szCs w:val="22"/>
        </w:rPr>
        <w:t xml:space="preserve"> define and outline the role of Covert Human Intelligence Sources</w:t>
      </w:r>
      <w:r w:rsidR="002A3600" w:rsidRPr="006229AF">
        <w:rPr>
          <w:sz w:val="22"/>
          <w:szCs w:val="22"/>
        </w:rPr>
        <w:t xml:space="preserve"> (CHIS)</w:t>
      </w:r>
      <w:r w:rsidR="00D62326" w:rsidRPr="006229AF">
        <w:rPr>
          <w:sz w:val="22"/>
          <w:szCs w:val="22"/>
        </w:rPr>
        <w:t>, and explore thei</w:t>
      </w:r>
      <w:r w:rsidR="001619FE" w:rsidRPr="006229AF">
        <w:rPr>
          <w:sz w:val="22"/>
          <w:szCs w:val="22"/>
        </w:rPr>
        <w:t xml:space="preserve">r role on the investigation of serious and organised crime. Within this, </w:t>
      </w:r>
      <w:r w:rsidR="00F70F87" w:rsidRPr="006229AF">
        <w:rPr>
          <w:sz w:val="22"/>
          <w:szCs w:val="22"/>
        </w:rPr>
        <w:t xml:space="preserve">their role in preventing and safeguarding victims will also be </w:t>
      </w:r>
      <w:r w:rsidR="008E2A59" w:rsidRPr="006229AF">
        <w:rPr>
          <w:sz w:val="22"/>
          <w:szCs w:val="22"/>
        </w:rPr>
        <w:t>discussed</w:t>
      </w:r>
      <w:r w:rsidR="00F70F87" w:rsidRPr="006229AF">
        <w:rPr>
          <w:sz w:val="22"/>
          <w:szCs w:val="22"/>
        </w:rPr>
        <w:t xml:space="preserve">. </w:t>
      </w:r>
      <w:r w:rsidR="00B3384E" w:rsidRPr="006229AF">
        <w:rPr>
          <w:sz w:val="22"/>
          <w:szCs w:val="22"/>
        </w:rPr>
        <w:t>CHIS are</w:t>
      </w:r>
      <w:r w:rsidR="002E3746" w:rsidRPr="006229AF">
        <w:rPr>
          <w:sz w:val="22"/>
          <w:szCs w:val="22"/>
        </w:rPr>
        <w:t xml:space="preserve"> authorised under the Regulation of Investigatory Powers Act 2000 (RIPA)</w:t>
      </w:r>
      <w:r w:rsidR="00B3384E" w:rsidRPr="006229AF">
        <w:rPr>
          <w:sz w:val="22"/>
          <w:szCs w:val="22"/>
        </w:rPr>
        <w:t xml:space="preserve">, which will be referenced throughout. </w:t>
      </w:r>
    </w:p>
    <w:p w14:paraId="7FA145F6" w14:textId="77777777" w:rsidR="00F70F87" w:rsidRPr="006229AF" w:rsidRDefault="00F70F87" w:rsidP="003347EA">
      <w:pPr>
        <w:pStyle w:val="Default"/>
        <w:jc w:val="both"/>
        <w:rPr>
          <w:sz w:val="22"/>
          <w:szCs w:val="22"/>
        </w:rPr>
      </w:pPr>
    </w:p>
    <w:p w14:paraId="11F1A1BB" w14:textId="7DF52409" w:rsidR="004245F0" w:rsidRPr="006229AF" w:rsidRDefault="0021502B" w:rsidP="003347EA">
      <w:pPr>
        <w:pStyle w:val="Default"/>
        <w:jc w:val="both"/>
        <w:rPr>
          <w:sz w:val="22"/>
          <w:szCs w:val="22"/>
        </w:rPr>
      </w:pPr>
      <w:r w:rsidRPr="006229AF">
        <w:rPr>
          <w:sz w:val="22"/>
          <w:szCs w:val="22"/>
        </w:rPr>
        <w:t>Th</w:t>
      </w:r>
      <w:r w:rsidR="002A3600" w:rsidRPr="006229AF">
        <w:rPr>
          <w:sz w:val="22"/>
          <w:szCs w:val="22"/>
        </w:rPr>
        <w:t xml:space="preserve">e </w:t>
      </w:r>
      <w:r w:rsidRPr="006229AF">
        <w:rPr>
          <w:sz w:val="22"/>
          <w:szCs w:val="22"/>
        </w:rPr>
        <w:t xml:space="preserve">CHIS </w:t>
      </w:r>
      <w:r w:rsidR="002A3600" w:rsidRPr="006229AF">
        <w:rPr>
          <w:sz w:val="22"/>
          <w:szCs w:val="22"/>
        </w:rPr>
        <w:t>Home Office Revised Code of Practice (2022</w:t>
      </w:r>
      <w:r w:rsidR="00AE348E" w:rsidRPr="006229AF">
        <w:rPr>
          <w:sz w:val="22"/>
          <w:szCs w:val="22"/>
        </w:rPr>
        <w:t>a</w:t>
      </w:r>
      <w:r w:rsidR="002A3600" w:rsidRPr="006229AF">
        <w:rPr>
          <w:sz w:val="22"/>
          <w:szCs w:val="22"/>
        </w:rPr>
        <w:t xml:space="preserve">) </w:t>
      </w:r>
      <w:r w:rsidRPr="006229AF">
        <w:rPr>
          <w:sz w:val="22"/>
          <w:szCs w:val="22"/>
        </w:rPr>
        <w:t>defines th</w:t>
      </w:r>
      <w:r w:rsidR="00DC3560" w:rsidRPr="006229AF">
        <w:rPr>
          <w:sz w:val="22"/>
          <w:szCs w:val="22"/>
        </w:rPr>
        <w:t>e role</w:t>
      </w:r>
      <w:r w:rsidR="005A7DF1" w:rsidRPr="006229AF">
        <w:rPr>
          <w:sz w:val="22"/>
          <w:szCs w:val="22"/>
        </w:rPr>
        <w:t xml:space="preserve"> of a CHIS</w:t>
      </w:r>
      <w:r w:rsidR="00DC3560" w:rsidRPr="006229AF">
        <w:rPr>
          <w:sz w:val="22"/>
          <w:szCs w:val="22"/>
        </w:rPr>
        <w:t xml:space="preserve"> as anyone who has established or maintained </w:t>
      </w:r>
      <w:r w:rsidR="004A1D15" w:rsidRPr="006229AF">
        <w:rPr>
          <w:sz w:val="22"/>
          <w:szCs w:val="22"/>
        </w:rPr>
        <w:t>some kind of relationship with a person</w:t>
      </w:r>
      <w:r w:rsidR="008E2A59" w:rsidRPr="006229AF">
        <w:rPr>
          <w:sz w:val="22"/>
          <w:szCs w:val="22"/>
        </w:rPr>
        <w:t>,</w:t>
      </w:r>
      <w:r w:rsidR="004A1D15" w:rsidRPr="006229AF">
        <w:rPr>
          <w:sz w:val="22"/>
          <w:szCs w:val="22"/>
        </w:rPr>
        <w:t xml:space="preserve"> with the aim of obtaining information</w:t>
      </w:r>
      <w:r w:rsidR="00AA7F77" w:rsidRPr="006229AF">
        <w:rPr>
          <w:sz w:val="22"/>
          <w:szCs w:val="22"/>
        </w:rPr>
        <w:t xml:space="preserve"> covertly</w:t>
      </w:r>
      <w:r w:rsidR="004A1D15" w:rsidRPr="006229AF">
        <w:rPr>
          <w:sz w:val="22"/>
          <w:szCs w:val="22"/>
        </w:rPr>
        <w:t>, or to provide another person with access to information</w:t>
      </w:r>
      <w:r w:rsidR="00AA7F77" w:rsidRPr="006229AF">
        <w:rPr>
          <w:sz w:val="22"/>
          <w:szCs w:val="22"/>
        </w:rPr>
        <w:t xml:space="preserve">. This information is then passed </w:t>
      </w:r>
      <w:r w:rsidR="008B7CD1" w:rsidRPr="006229AF">
        <w:rPr>
          <w:sz w:val="22"/>
          <w:szCs w:val="22"/>
        </w:rPr>
        <w:t>on accordingly</w:t>
      </w:r>
      <w:r w:rsidR="00F00EF3" w:rsidRPr="006229AF">
        <w:rPr>
          <w:sz w:val="22"/>
          <w:szCs w:val="22"/>
        </w:rPr>
        <w:t xml:space="preserve">, whilst the information source remains unaware. </w:t>
      </w:r>
      <w:r w:rsidR="000C3ED0" w:rsidRPr="006229AF">
        <w:rPr>
          <w:sz w:val="22"/>
          <w:szCs w:val="22"/>
        </w:rPr>
        <w:t>The soul aim</w:t>
      </w:r>
      <w:r w:rsidR="004F62BB" w:rsidRPr="006229AF">
        <w:rPr>
          <w:sz w:val="22"/>
          <w:szCs w:val="22"/>
        </w:rPr>
        <w:t xml:space="preserve"> of a CHIS</w:t>
      </w:r>
      <w:r w:rsidR="000C3ED0" w:rsidRPr="006229AF">
        <w:rPr>
          <w:sz w:val="22"/>
          <w:szCs w:val="22"/>
        </w:rPr>
        <w:t xml:space="preserve"> </w:t>
      </w:r>
      <w:r w:rsidR="005764C7" w:rsidRPr="006229AF">
        <w:rPr>
          <w:sz w:val="22"/>
          <w:szCs w:val="22"/>
        </w:rPr>
        <w:t>is to prevent and detect crime (Home Office, 2021).</w:t>
      </w:r>
      <w:r w:rsidR="005A7DF1" w:rsidRPr="006229AF">
        <w:rPr>
          <w:sz w:val="22"/>
          <w:szCs w:val="22"/>
        </w:rPr>
        <w:t xml:space="preserve"> </w:t>
      </w:r>
      <w:r w:rsidR="00F00EF3" w:rsidRPr="006229AF">
        <w:rPr>
          <w:sz w:val="22"/>
          <w:szCs w:val="22"/>
        </w:rPr>
        <w:t>CHIS are often used to investigate both serious and organised crime</w:t>
      </w:r>
      <w:r w:rsidR="004F62BB" w:rsidRPr="006229AF">
        <w:rPr>
          <w:sz w:val="22"/>
          <w:szCs w:val="22"/>
        </w:rPr>
        <w:t>,</w:t>
      </w:r>
      <w:r w:rsidR="0037730C" w:rsidRPr="006229AF">
        <w:rPr>
          <w:sz w:val="22"/>
          <w:szCs w:val="22"/>
        </w:rPr>
        <w:t xml:space="preserve"> defined as</w:t>
      </w:r>
      <w:r w:rsidR="00B6040C" w:rsidRPr="006229AF">
        <w:rPr>
          <w:sz w:val="22"/>
          <w:szCs w:val="22"/>
        </w:rPr>
        <w:t xml:space="preserve"> “individuals planning, coordinating and committing serious offences, whether individually, in groups and/ or as part of transnational networks” (Home Office, 2019)</w:t>
      </w:r>
      <w:r w:rsidR="00E86E52" w:rsidRPr="006229AF">
        <w:rPr>
          <w:sz w:val="22"/>
          <w:szCs w:val="22"/>
        </w:rPr>
        <w:t>. Examples include crimes such as illegal drug</w:t>
      </w:r>
      <w:r w:rsidR="001D71B5" w:rsidRPr="006229AF">
        <w:rPr>
          <w:sz w:val="22"/>
          <w:szCs w:val="22"/>
        </w:rPr>
        <w:t xml:space="preserve"> dealing</w:t>
      </w:r>
      <w:r w:rsidR="006F5835" w:rsidRPr="006229AF">
        <w:rPr>
          <w:sz w:val="22"/>
          <w:szCs w:val="22"/>
        </w:rPr>
        <w:t>, the movement of</w:t>
      </w:r>
      <w:r w:rsidR="00E86E52" w:rsidRPr="006229AF">
        <w:rPr>
          <w:sz w:val="22"/>
          <w:szCs w:val="22"/>
        </w:rPr>
        <w:t xml:space="preserve"> firearms, </w:t>
      </w:r>
      <w:r w:rsidR="005B2EF2" w:rsidRPr="006229AF">
        <w:rPr>
          <w:sz w:val="22"/>
          <w:szCs w:val="22"/>
        </w:rPr>
        <w:t>fraud,</w:t>
      </w:r>
      <w:r w:rsidR="00E86E52" w:rsidRPr="006229AF">
        <w:rPr>
          <w:sz w:val="22"/>
          <w:szCs w:val="22"/>
        </w:rPr>
        <w:t xml:space="preserve"> and </w:t>
      </w:r>
      <w:r w:rsidR="004245F0" w:rsidRPr="006229AF">
        <w:rPr>
          <w:sz w:val="22"/>
          <w:szCs w:val="22"/>
        </w:rPr>
        <w:t>terrorism</w:t>
      </w:r>
      <w:r w:rsidR="00E86E52" w:rsidRPr="006229AF">
        <w:rPr>
          <w:sz w:val="22"/>
          <w:szCs w:val="22"/>
        </w:rPr>
        <w:t>.</w:t>
      </w:r>
      <w:r w:rsidR="004245F0" w:rsidRPr="006229AF">
        <w:rPr>
          <w:sz w:val="22"/>
          <w:szCs w:val="22"/>
        </w:rPr>
        <w:t xml:space="preserve"> </w:t>
      </w:r>
    </w:p>
    <w:p w14:paraId="332F1743" w14:textId="77777777" w:rsidR="003332CF" w:rsidRPr="006229AF" w:rsidRDefault="003332CF" w:rsidP="003347EA">
      <w:pPr>
        <w:pStyle w:val="Default"/>
        <w:jc w:val="both"/>
        <w:rPr>
          <w:sz w:val="22"/>
          <w:szCs w:val="22"/>
        </w:rPr>
      </w:pPr>
    </w:p>
    <w:p w14:paraId="2FDAC90B" w14:textId="09678B11" w:rsidR="008354AB" w:rsidRPr="006229AF" w:rsidRDefault="004F62BB" w:rsidP="003347EA">
      <w:pPr>
        <w:pStyle w:val="Default"/>
        <w:jc w:val="both"/>
        <w:rPr>
          <w:sz w:val="22"/>
          <w:szCs w:val="22"/>
        </w:rPr>
      </w:pPr>
      <w:r w:rsidRPr="006229AF">
        <w:rPr>
          <w:sz w:val="22"/>
          <w:szCs w:val="22"/>
        </w:rPr>
        <w:t xml:space="preserve">The use of CHIS is extremely intrusive on individual’s rights to a private life, which is a Human Right, as outlined in Article 8 of the Human Rights Act </w:t>
      </w:r>
      <w:r w:rsidR="009840B9" w:rsidRPr="006229AF">
        <w:rPr>
          <w:sz w:val="22"/>
          <w:szCs w:val="22"/>
        </w:rPr>
        <w:t>1998</w:t>
      </w:r>
      <w:r w:rsidRPr="006229AF">
        <w:rPr>
          <w:sz w:val="22"/>
          <w:szCs w:val="22"/>
        </w:rPr>
        <w:t xml:space="preserve">. </w:t>
      </w:r>
      <w:r w:rsidR="00235256" w:rsidRPr="006229AF">
        <w:rPr>
          <w:sz w:val="22"/>
          <w:szCs w:val="22"/>
        </w:rPr>
        <w:t>R</w:t>
      </w:r>
      <w:r w:rsidR="004E730A" w:rsidRPr="006229AF">
        <w:rPr>
          <w:sz w:val="22"/>
          <w:szCs w:val="22"/>
        </w:rPr>
        <w:t xml:space="preserve">egulation of </w:t>
      </w:r>
      <w:r w:rsidR="00235256" w:rsidRPr="006229AF">
        <w:rPr>
          <w:sz w:val="22"/>
          <w:szCs w:val="22"/>
        </w:rPr>
        <w:t>I</w:t>
      </w:r>
      <w:r w:rsidR="004E730A" w:rsidRPr="006229AF">
        <w:rPr>
          <w:sz w:val="22"/>
          <w:szCs w:val="22"/>
        </w:rPr>
        <w:t xml:space="preserve">nvestigatory </w:t>
      </w:r>
      <w:r w:rsidR="00235256" w:rsidRPr="006229AF">
        <w:rPr>
          <w:sz w:val="22"/>
          <w:szCs w:val="22"/>
        </w:rPr>
        <w:t>P</w:t>
      </w:r>
      <w:r w:rsidR="004E730A" w:rsidRPr="006229AF">
        <w:rPr>
          <w:sz w:val="22"/>
          <w:szCs w:val="22"/>
        </w:rPr>
        <w:t xml:space="preserve">owers </w:t>
      </w:r>
      <w:r w:rsidR="00235256" w:rsidRPr="006229AF">
        <w:rPr>
          <w:sz w:val="22"/>
          <w:szCs w:val="22"/>
        </w:rPr>
        <w:t>A</w:t>
      </w:r>
      <w:r w:rsidR="004E730A" w:rsidRPr="006229AF">
        <w:rPr>
          <w:sz w:val="22"/>
          <w:szCs w:val="22"/>
        </w:rPr>
        <w:t>ct 2000</w:t>
      </w:r>
      <w:r w:rsidR="00235256" w:rsidRPr="006229AF">
        <w:rPr>
          <w:sz w:val="22"/>
          <w:szCs w:val="22"/>
        </w:rPr>
        <w:t xml:space="preserve"> is in place to regulate investigatory powers implemented by </w:t>
      </w:r>
      <w:r w:rsidR="005B2EF2" w:rsidRPr="006229AF">
        <w:rPr>
          <w:sz w:val="22"/>
          <w:szCs w:val="22"/>
        </w:rPr>
        <w:t>authorities and</w:t>
      </w:r>
      <w:r w:rsidR="008E2A59" w:rsidRPr="006229AF">
        <w:rPr>
          <w:sz w:val="22"/>
          <w:szCs w:val="22"/>
        </w:rPr>
        <w:t xml:space="preserve"> prevents the misuse of such powers</w:t>
      </w:r>
      <w:r w:rsidR="00235256" w:rsidRPr="006229AF">
        <w:rPr>
          <w:sz w:val="22"/>
          <w:szCs w:val="22"/>
        </w:rPr>
        <w:t>. This inc</w:t>
      </w:r>
      <w:r w:rsidR="00395899" w:rsidRPr="006229AF">
        <w:rPr>
          <w:sz w:val="22"/>
          <w:szCs w:val="22"/>
        </w:rPr>
        <w:t>ludes investigation methods such as surveillance, and the use of CHIS</w:t>
      </w:r>
      <w:r w:rsidRPr="006229AF">
        <w:rPr>
          <w:sz w:val="22"/>
          <w:szCs w:val="22"/>
        </w:rPr>
        <w:t>, and ensures that the powers are used fairly and proportionately, for a policing purpose.</w:t>
      </w:r>
    </w:p>
    <w:p w14:paraId="4EC16E68" w14:textId="77777777" w:rsidR="00E86E52" w:rsidRPr="006229AF" w:rsidRDefault="00E86E52" w:rsidP="003347EA">
      <w:pPr>
        <w:pStyle w:val="Default"/>
        <w:jc w:val="both"/>
        <w:rPr>
          <w:sz w:val="22"/>
          <w:szCs w:val="22"/>
        </w:rPr>
      </w:pPr>
    </w:p>
    <w:p w14:paraId="26E6F68A" w14:textId="23A96F06" w:rsidR="001E1699" w:rsidRPr="006229AF" w:rsidRDefault="00C913E5" w:rsidP="003347EA">
      <w:pPr>
        <w:pStyle w:val="Default"/>
        <w:jc w:val="both"/>
        <w:rPr>
          <w:sz w:val="22"/>
          <w:szCs w:val="22"/>
        </w:rPr>
      </w:pPr>
      <w:r w:rsidRPr="006229AF">
        <w:rPr>
          <w:sz w:val="22"/>
          <w:szCs w:val="22"/>
        </w:rPr>
        <w:t>CHIS</w:t>
      </w:r>
      <w:r w:rsidR="00146EB2" w:rsidRPr="006229AF">
        <w:rPr>
          <w:sz w:val="22"/>
          <w:szCs w:val="22"/>
        </w:rPr>
        <w:t xml:space="preserve"> are utilised </w:t>
      </w:r>
      <w:r w:rsidR="004F62BB" w:rsidRPr="006229AF">
        <w:rPr>
          <w:sz w:val="22"/>
          <w:szCs w:val="22"/>
        </w:rPr>
        <w:t>to</w:t>
      </w:r>
      <w:r w:rsidR="00146EB2" w:rsidRPr="006229AF">
        <w:rPr>
          <w:sz w:val="22"/>
          <w:szCs w:val="22"/>
        </w:rPr>
        <w:t xml:space="preserve"> gather information and intelligence.</w:t>
      </w:r>
      <w:r w:rsidR="004F62BB" w:rsidRPr="006229AF">
        <w:rPr>
          <w:sz w:val="22"/>
          <w:szCs w:val="22"/>
        </w:rPr>
        <w:t xml:space="preserve"> </w:t>
      </w:r>
      <w:r w:rsidR="00146EB2" w:rsidRPr="006229AF">
        <w:rPr>
          <w:sz w:val="22"/>
          <w:szCs w:val="22"/>
        </w:rPr>
        <w:t>Information is</w:t>
      </w:r>
      <w:r w:rsidR="009079CE" w:rsidRPr="006229AF">
        <w:rPr>
          <w:sz w:val="22"/>
          <w:szCs w:val="22"/>
        </w:rPr>
        <w:t xml:space="preserve"> raw data </w:t>
      </w:r>
      <w:r w:rsidR="000B7362" w:rsidRPr="006229AF">
        <w:rPr>
          <w:sz w:val="22"/>
          <w:szCs w:val="22"/>
        </w:rPr>
        <w:t xml:space="preserve">that </w:t>
      </w:r>
      <w:r w:rsidR="00F50E7A" w:rsidRPr="006229AF">
        <w:rPr>
          <w:sz w:val="22"/>
          <w:szCs w:val="22"/>
        </w:rPr>
        <w:t>has not been processed. Information becomes intelligence once it has been assessed</w:t>
      </w:r>
      <w:r w:rsidR="004F62BB" w:rsidRPr="006229AF">
        <w:rPr>
          <w:sz w:val="22"/>
          <w:szCs w:val="22"/>
        </w:rPr>
        <w:t xml:space="preserve"> and sanitised</w:t>
      </w:r>
      <w:r w:rsidR="00F50E7A" w:rsidRPr="006229AF">
        <w:rPr>
          <w:sz w:val="22"/>
          <w:szCs w:val="22"/>
        </w:rPr>
        <w:t>. This is done in policing by using a</w:t>
      </w:r>
      <w:r w:rsidR="008E2A59" w:rsidRPr="006229AF">
        <w:rPr>
          <w:sz w:val="22"/>
          <w:szCs w:val="22"/>
        </w:rPr>
        <w:t xml:space="preserve"> national</w:t>
      </w:r>
      <w:r w:rsidR="00F50E7A" w:rsidRPr="006229AF">
        <w:rPr>
          <w:sz w:val="22"/>
          <w:szCs w:val="22"/>
        </w:rPr>
        <w:t xml:space="preserve"> intelligence model called </w:t>
      </w:r>
      <w:r w:rsidR="008505AE" w:rsidRPr="006229AF">
        <w:rPr>
          <w:sz w:val="22"/>
          <w:szCs w:val="22"/>
        </w:rPr>
        <w:t>3x5x2</w:t>
      </w:r>
      <w:r w:rsidR="001040EE" w:rsidRPr="006229AF">
        <w:rPr>
          <w:sz w:val="22"/>
          <w:szCs w:val="22"/>
        </w:rPr>
        <w:t xml:space="preserve"> (</w:t>
      </w:r>
      <w:r w:rsidR="006F45E4" w:rsidRPr="006229AF">
        <w:rPr>
          <w:sz w:val="22"/>
          <w:szCs w:val="22"/>
        </w:rPr>
        <w:t>College of Policing, 2022</w:t>
      </w:r>
      <w:r w:rsidR="001040EE" w:rsidRPr="006229AF">
        <w:rPr>
          <w:sz w:val="22"/>
          <w:szCs w:val="22"/>
        </w:rPr>
        <w:t>)</w:t>
      </w:r>
      <w:r w:rsidR="008505AE" w:rsidRPr="006229AF">
        <w:rPr>
          <w:sz w:val="22"/>
          <w:szCs w:val="22"/>
        </w:rPr>
        <w:t xml:space="preserve">. This model sanitises and grades the information so that it can be </w:t>
      </w:r>
      <w:r w:rsidR="001040EE" w:rsidRPr="006229AF">
        <w:rPr>
          <w:sz w:val="22"/>
          <w:szCs w:val="22"/>
        </w:rPr>
        <w:t>used</w:t>
      </w:r>
      <w:r w:rsidR="008505AE" w:rsidRPr="006229AF">
        <w:rPr>
          <w:sz w:val="22"/>
          <w:szCs w:val="22"/>
        </w:rPr>
        <w:t xml:space="preserve"> in a policing context</w:t>
      </w:r>
      <w:r w:rsidR="001A528D" w:rsidRPr="006229AF">
        <w:rPr>
          <w:sz w:val="22"/>
          <w:szCs w:val="22"/>
        </w:rPr>
        <w:t xml:space="preserve">. </w:t>
      </w:r>
      <w:r w:rsidR="00713860" w:rsidRPr="006229AF">
        <w:rPr>
          <w:sz w:val="22"/>
          <w:szCs w:val="22"/>
        </w:rPr>
        <w:t xml:space="preserve">It achieves this by assessing the </w:t>
      </w:r>
      <w:r w:rsidR="00CE2109" w:rsidRPr="006229AF">
        <w:rPr>
          <w:sz w:val="22"/>
          <w:szCs w:val="22"/>
        </w:rPr>
        <w:t xml:space="preserve">reliability of the source, </w:t>
      </w:r>
      <w:r w:rsidR="00C870E1" w:rsidRPr="006229AF">
        <w:rPr>
          <w:sz w:val="22"/>
          <w:szCs w:val="22"/>
        </w:rPr>
        <w:t>the grading of th</w:t>
      </w:r>
      <w:r w:rsidR="008817CD" w:rsidRPr="006229AF">
        <w:rPr>
          <w:sz w:val="22"/>
          <w:szCs w:val="22"/>
        </w:rPr>
        <w:t>e source, and the confidence in the source. Some sources are more reliable than others, CHIS included</w:t>
      </w:r>
      <w:r w:rsidR="00CE50D2" w:rsidRPr="006229AF">
        <w:rPr>
          <w:sz w:val="22"/>
          <w:szCs w:val="22"/>
        </w:rPr>
        <w:t xml:space="preserve">. Examples of unreliable sources are information from unverified Twitter accounts, and </w:t>
      </w:r>
      <w:r w:rsidR="00B954B0" w:rsidRPr="006229AF">
        <w:rPr>
          <w:sz w:val="22"/>
          <w:szCs w:val="22"/>
        </w:rPr>
        <w:t>third-party</w:t>
      </w:r>
      <w:r w:rsidR="00CE50D2" w:rsidRPr="006229AF">
        <w:rPr>
          <w:sz w:val="22"/>
          <w:szCs w:val="22"/>
        </w:rPr>
        <w:t xml:space="preserve"> hearsay information</w:t>
      </w:r>
      <w:r w:rsidR="00186846" w:rsidRPr="006229AF">
        <w:rPr>
          <w:sz w:val="22"/>
          <w:szCs w:val="22"/>
        </w:rPr>
        <w:t xml:space="preserve"> (</w:t>
      </w:r>
      <w:r w:rsidR="00260C86" w:rsidRPr="006229AF">
        <w:rPr>
          <w:sz w:val="22"/>
          <w:szCs w:val="22"/>
        </w:rPr>
        <w:t>Adams, 2020)</w:t>
      </w:r>
      <w:r w:rsidR="00CE50D2" w:rsidRPr="006229AF">
        <w:rPr>
          <w:sz w:val="22"/>
          <w:szCs w:val="22"/>
        </w:rPr>
        <w:t>.</w:t>
      </w:r>
      <w:r w:rsidR="001E1699" w:rsidRPr="006229AF">
        <w:rPr>
          <w:sz w:val="22"/>
          <w:szCs w:val="22"/>
        </w:rPr>
        <w:t xml:space="preserve"> The </w:t>
      </w:r>
      <w:r w:rsidR="00A27593" w:rsidRPr="006229AF">
        <w:rPr>
          <w:sz w:val="22"/>
          <w:szCs w:val="22"/>
        </w:rPr>
        <w:t>College of Policing</w:t>
      </w:r>
      <w:r w:rsidR="003A38E5" w:rsidRPr="006229AF">
        <w:rPr>
          <w:sz w:val="22"/>
          <w:szCs w:val="22"/>
        </w:rPr>
        <w:t xml:space="preserve"> (</w:t>
      </w:r>
      <w:r w:rsidR="007513B9" w:rsidRPr="006229AF">
        <w:rPr>
          <w:sz w:val="22"/>
          <w:szCs w:val="22"/>
        </w:rPr>
        <w:t xml:space="preserve">2015) </w:t>
      </w:r>
      <w:r w:rsidR="00A27593" w:rsidRPr="006229AF">
        <w:rPr>
          <w:sz w:val="22"/>
          <w:szCs w:val="22"/>
        </w:rPr>
        <w:t xml:space="preserve">have recognised three ways in which information can be collected; routine, volunteered and tasked information. CHIS </w:t>
      </w:r>
      <w:r w:rsidR="007307F1" w:rsidRPr="006229AF">
        <w:rPr>
          <w:sz w:val="22"/>
          <w:szCs w:val="22"/>
        </w:rPr>
        <w:t>gather information primarily through by means of tasked information. This involves identifying and understanding gaps in intelligence</w:t>
      </w:r>
      <w:r w:rsidR="006D5B5A" w:rsidRPr="006229AF">
        <w:rPr>
          <w:sz w:val="22"/>
          <w:szCs w:val="22"/>
        </w:rPr>
        <w:t xml:space="preserve"> the police already have</w:t>
      </w:r>
      <w:r w:rsidR="007307F1" w:rsidRPr="006229AF">
        <w:rPr>
          <w:sz w:val="22"/>
          <w:szCs w:val="22"/>
        </w:rPr>
        <w:t>, and gathering further information to</w:t>
      </w:r>
      <w:r w:rsidR="00EB3056" w:rsidRPr="006229AF">
        <w:rPr>
          <w:sz w:val="22"/>
          <w:szCs w:val="22"/>
        </w:rPr>
        <w:t xml:space="preserve"> assist in filling those gaps, and ultimately building a larger picture. </w:t>
      </w:r>
      <w:r w:rsidR="0086400B" w:rsidRPr="006229AF">
        <w:rPr>
          <w:sz w:val="22"/>
          <w:szCs w:val="22"/>
        </w:rPr>
        <w:t>This is known as fulfilling an intelligence requirement</w:t>
      </w:r>
      <w:r w:rsidR="004F62BB" w:rsidRPr="006229AF">
        <w:rPr>
          <w:sz w:val="22"/>
          <w:szCs w:val="22"/>
        </w:rPr>
        <w:t xml:space="preserve"> (</w:t>
      </w:r>
      <w:r w:rsidR="006C2B8D" w:rsidRPr="006229AF">
        <w:rPr>
          <w:sz w:val="22"/>
          <w:szCs w:val="22"/>
        </w:rPr>
        <w:t>College of Policing, 2015</w:t>
      </w:r>
      <w:r w:rsidR="004F62BB" w:rsidRPr="006229AF">
        <w:rPr>
          <w:sz w:val="22"/>
          <w:szCs w:val="22"/>
        </w:rPr>
        <w:t>)</w:t>
      </w:r>
      <w:r w:rsidR="0086400B" w:rsidRPr="006229AF">
        <w:rPr>
          <w:sz w:val="22"/>
          <w:szCs w:val="22"/>
        </w:rPr>
        <w:t xml:space="preserve">. </w:t>
      </w:r>
      <w:r w:rsidR="00D37110" w:rsidRPr="006229AF">
        <w:rPr>
          <w:sz w:val="22"/>
          <w:szCs w:val="22"/>
        </w:rPr>
        <w:t xml:space="preserve">This information can then be used to identify further investigative leads, and ultimately </w:t>
      </w:r>
      <w:r w:rsidR="004F62BB" w:rsidRPr="006229AF">
        <w:rPr>
          <w:sz w:val="22"/>
          <w:szCs w:val="22"/>
        </w:rPr>
        <w:t xml:space="preserve">assist in </w:t>
      </w:r>
      <w:r w:rsidR="00D37110" w:rsidRPr="006229AF">
        <w:rPr>
          <w:sz w:val="22"/>
          <w:szCs w:val="22"/>
        </w:rPr>
        <w:t>bring</w:t>
      </w:r>
      <w:r w:rsidR="004F62BB" w:rsidRPr="006229AF">
        <w:rPr>
          <w:sz w:val="22"/>
          <w:szCs w:val="22"/>
        </w:rPr>
        <w:t>ing</w:t>
      </w:r>
      <w:r w:rsidR="00D37110" w:rsidRPr="006229AF">
        <w:rPr>
          <w:sz w:val="22"/>
          <w:szCs w:val="22"/>
        </w:rPr>
        <w:t xml:space="preserve"> offenders to justice in court.</w:t>
      </w:r>
    </w:p>
    <w:p w14:paraId="2E2A8E17" w14:textId="77777777" w:rsidR="001E1699" w:rsidRPr="006229AF" w:rsidRDefault="001E1699" w:rsidP="003347EA">
      <w:pPr>
        <w:pStyle w:val="Default"/>
        <w:jc w:val="both"/>
        <w:rPr>
          <w:sz w:val="22"/>
          <w:szCs w:val="22"/>
        </w:rPr>
      </w:pPr>
    </w:p>
    <w:p w14:paraId="77482CAE" w14:textId="77777777" w:rsidR="001E1699" w:rsidRPr="006229AF" w:rsidRDefault="001E1699" w:rsidP="003347EA">
      <w:pPr>
        <w:pStyle w:val="Default"/>
        <w:jc w:val="both"/>
        <w:rPr>
          <w:sz w:val="22"/>
          <w:szCs w:val="22"/>
        </w:rPr>
      </w:pPr>
    </w:p>
    <w:p w14:paraId="2337657F" w14:textId="4B56B989" w:rsidR="00533BF5" w:rsidRPr="006229AF" w:rsidRDefault="00EA4714" w:rsidP="003347EA">
      <w:pPr>
        <w:pStyle w:val="Default"/>
        <w:jc w:val="both"/>
        <w:rPr>
          <w:sz w:val="22"/>
          <w:szCs w:val="22"/>
        </w:rPr>
      </w:pPr>
      <w:r w:rsidRPr="006229AF">
        <w:rPr>
          <w:sz w:val="22"/>
          <w:szCs w:val="22"/>
        </w:rPr>
        <w:t xml:space="preserve">Reasons for which the intelligence is required can be varied. Two </w:t>
      </w:r>
      <w:r w:rsidR="00604CD3" w:rsidRPr="006229AF">
        <w:rPr>
          <w:sz w:val="22"/>
          <w:szCs w:val="22"/>
        </w:rPr>
        <w:t>key</w:t>
      </w:r>
      <w:r w:rsidRPr="006229AF">
        <w:rPr>
          <w:sz w:val="22"/>
          <w:szCs w:val="22"/>
        </w:rPr>
        <w:t xml:space="preserve"> reasons are to safeguard victims, and to prevent victims. </w:t>
      </w:r>
      <w:r w:rsidR="00DB7844" w:rsidRPr="006229AF">
        <w:rPr>
          <w:sz w:val="22"/>
          <w:szCs w:val="22"/>
        </w:rPr>
        <w:t>A victim of crime is anyone who</w:t>
      </w:r>
      <w:r w:rsidR="003F027C" w:rsidRPr="006229AF">
        <w:rPr>
          <w:sz w:val="22"/>
          <w:szCs w:val="22"/>
        </w:rPr>
        <w:t xml:space="preserve"> </w:t>
      </w:r>
      <w:r w:rsidR="00131045" w:rsidRPr="006229AF">
        <w:rPr>
          <w:sz w:val="22"/>
          <w:szCs w:val="22"/>
        </w:rPr>
        <w:t xml:space="preserve">has suffered any type of harm or economic loss </w:t>
      </w:r>
      <w:r w:rsidR="00A84F06" w:rsidRPr="006229AF">
        <w:rPr>
          <w:sz w:val="22"/>
          <w:szCs w:val="22"/>
        </w:rPr>
        <w:t>because of</w:t>
      </w:r>
      <w:r w:rsidR="00131045" w:rsidRPr="006229AF">
        <w:rPr>
          <w:sz w:val="22"/>
          <w:szCs w:val="22"/>
        </w:rPr>
        <w:t xml:space="preserve"> crime, or a close relative of anyone who’s death</w:t>
      </w:r>
      <w:r w:rsidR="003976B5" w:rsidRPr="006229AF">
        <w:rPr>
          <w:sz w:val="22"/>
          <w:szCs w:val="22"/>
        </w:rPr>
        <w:t xml:space="preserve"> has resulted from crime</w:t>
      </w:r>
      <w:r w:rsidR="004F540E" w:rsidRPr="006229AF">
        <w:rPr>
          <w:sz w:val="22"/>
          <w:szCs w:val="22"/>
        </w:rPr>
        <w:t xml:space="preserve"> (</w:t>
      </w:r>
      <w:r w:rsidR="006D2D00" w:rsidRPr="006229AF">
        <w:rPr>
          <w:sz w:val="22"/>
          <w:szCs w:val="22"/>
        </w:rPr>
        <w:t>Ministry of Justice, 2023</w:t>
      </w:r>
      <w:r w:rsidR="00F23F0C" w:rsidRPr="006229AF">
        <w:rPr>
          <w:sz w:val="22"/>
          <w:szCs w:val="22"/>
        </w:rPr>
        <w:t>a</w:t>
      </w:r>
      <w:r w:rsidR="006D2D00" w:rsidRPr="006229AF">
        <w:rPr>
          <w:sz w:val="22"/>
          <w:szCs w:val="22"/>
        </w:rPr>
        <w:t>).</w:t>
      </w:r>
      <w:r w:rsidR="00314D5F" w:rsidRPr="006229AF">
        <w:rPr>
          <w:sz w:val="22"/>
          <w:szCs w:val="22"/>
        </w:rPr>
        <w:t xml:space="preserve"> </w:t>
      </w:r>
      <w:r w:rsidR="008B5B47" w:rsidRPr="006229AF">
        <w:rPr>
          <w:sz w:val="22"/>
          <w:szCs w:val="22"/>
        </w:rPr>
        <w:t>One of the underpinning role</w:t>
      </w:r>
      <w:r w:rsidR="00371C1A" w:rsidRPr="006229AF">
        <w:rPr>
          <w:sz w:val="22"/>
          <w:szCs w:val="22"/>
        </w:rPr>
        <w:t>s</w:t>
      </w:r>
      <w:r w:rsidR="008B5B47" w:rsidRPr="006229AF">
        <w:rPr>
          <w:sz w:val="22"/>
          <w:szCs w:val="22"/>
        </w:rPr>
        <w:t xml:space="preserve"> of police officers is to protect individual’s right to life, which is outlined in </w:t>
      </w:r>
      <w:r w:rsidR="009F5D0E" w:rsidRPr="006229AF">
        <w:rPr>
          <w:sz w:val="22"/>
          <w:szCs w:val="22"/>
        </w:rPr>
        <w:t xml:space="preserve">Article 2 of </w:t>
      </w:r>
      <w:r w:rsidR="008B5B47" w:rsidRPr="006229AF">
        <w:rPr>
          <w:sz w:val="22"/>
          <w:szCs w:val="22"/>
        </w:rPr>
        <w:t>the Human Rights Act</w:t>
      </w:r>
      <w:r w:rsidR="009F5D0E" w:rsidRPr="006229AF">
        <w:rPr>
          <w:sz w:val="22"/>
          <w:szCs w:val="22"/>
        </w:rPr>
        <w:t xml:space="preserve"> </w:t>
      </w:r>
      <w:r w:rsidR="006D2D00" w:rsidRPr="006229AF">
        <w:rPr>
          <w:sz w:val="22"/>
          <w:szCs w:val="22"/>
        </w:rPr>
        <w:t>1988</w:t>
      </w:r>
      <w:r w:rsidR="00A84F06" w:rsidRPr="006229AF">
        <w:rPr>
          <w:sz w:val="22"/>
          <w:szCs w:val="22"/>
        </w:rPr>
        <w:t xml:space="preserve"> and</w:t>
      </w:r>
      <w:r w:rsidR="00371C1A" w:rsidRPr="006229AF">
        <w:rPr>
          <w:sz w:val="22"/>
          <w:szCs w:val="22"/>
        </w:rPr>
        <w:t xml:space="preserve"> protecting and preventing victims is one way this is achieved. </w:t>
      </w:r>
      <w:r w:rsidR="00F90348" w:rsidRPr="006229AF">
        <w:rPr>
          <w:sz w:val="22"/>
          <w:szCs w:val="22"/>
        </w:rPr>
        <w:t>Serious and organised crime involve higher threat harm risk, therefore meaning that the risk t</w:t>
      </w:r>
      <w:r w:rsidR="00210769" w:rsidRPr="006229AF">
        <w:rPr>
          <w:sz w:val="22"/>
          <w:szCs w:val="22"/>
        </w:rPr>
        <w:t xml:space="preserve">o the lives of victims is higher. </w:t>
      </w:r>
      <w:r w:rsidR="00614018" w:rsidRPr="006229AF">
        <w:rPr>
          <w:sz w:val="22"/>
          <w:szCs w:val="22"/>
        </w:rPr>
        <w:t xml:space="preserve">In the year ending January 2021, CHIS operations resulted in the </w:t>
      </w:r>
      <w:r w:rsidR="00614018" w:rsidRPr="006229AF">
        <w:rPr>
          <w:sz w:val="22"/>
          <w:szCs w:val="22"/>
        </w:rPr>
        <w:lastRenderedPageBreak/>
        <w:t>Metropolitan Police recovering 100+ firearms and the seizure of 400kg of Class A drugs (Home Office, 2021</w:t>
      </w:r>
      <w:r w:rsidR="0087378A" w:rsidRPr="006229AF">
        <w:rPr>
          <w:sz w:val="22"/>
          <w:szCs w:val="22"/>
        </w:rPr>
        <w:t>a</w:t>
      </w:r>
      <w:r w:rsidR="00614018" w:rsidRPr="006229AF">
        <w:rPr>
          <w:sz w:val="22"/>
          <w:szCs w:val="22"/>
        </w:rPr>
        <w:t>). These figures highlight the value of CHIS in detecting and preventing crime</w:t>
      </w:r>
      <w:r w:rsidR="00DB7844" w:rsidRPr="006229AF">
        <w:rPr>
          <w:sz w:val="22"/>
          <w:szCs w:val="22"/>
        </w:rPr>
        <w:t xml:space="preserve">, and therefore safeguarding and preventing victims. </w:t>
      </w:r>
      <w:r w:rsidR="00E6405A" w:rsidRPr="006229AF">
        <w:rPr>
          <w:sz w:val="22"/>
          <w:szCs w:val="22"/>
        </w:rPr>
        <w:t xml:space="preserve">These types of crime, particularly gun crime, can often result in death. By taking these firearms </w:t>
      </w:r>
      <w:r w:rsidR="00CD4894" w:rsidRPr="006229AF">
        <w:rPr>
          <w:sz w:val="22"/>
          <w:szCs w:val="22"/>
        </w:rPr>
        <w:t>off</w:t>
      </w:r>
      <w:r w:rsidR="00E6405A" w:rsidRPr="006229AF">
        <w:rPr>
          <w:sz w:val="22"/>
          <w:szCs w:val="22"/>
        </w:rPr>
        <w:t xml:space="preserve"> the streets, deaths have been prevented. </w:t>
      </w:r>
      <w:r w:rsidR="005C17DB" w:rsidRPr="006229AF">
        <w:rPr>
          <w:sz w:val="22"/>
          <w:szCs w:val="22"/>
        </w:rPr>
        <w:t>Crime prevention is difficult to measure as</w:t>
      </w:r>
      <w:r w:rsidR="00520C3D" w:rsidRPr="006229AF">
        <w:rPr>
          <w:sz w:val="22"/>
          <w:szCs w:val="22"/>
        </w:rPr>
        <w:t xml:space="preserve"> there simply is no record</w:t>
      </w:r>
      <w:r w:rsidR="00807973" w:rsidRPr="006229AF">
        <w:rPr>
          <w:sz w:val="22"/>
          <w:szCs w:val="22"/>
        </w:rPr>
        <w:t>, due to the crimes not taking place.</w:t>
      </w:r>
    </w:p>
    <w:p w14:paraId="45610125" w14:textId="77777777" w:rsidR="00865F5C" w:rsidRPr="006229AF" w:rsidRDefault="00865F5C" w:rsidP="003347EA">
      <w:pPr>
        <w:pStyle w:val="Default"/>
        <w:jc w:val="both"/>
        <w:rPr>
          <w:sz w:val="22"/>
          <w:szCs w:val="22"/>
        </w:rPr>
      </w:pPr>
    </w:p>
    <w:p w14:paraId="2BE87E29" w14:textId="33CCD7BA" w:rsidR="008E2A59" w:rsidRPr="006229AF" w:rsidRDefault="009C73E8" w:rsidP="003347EA">
      <w:pPr>
        <w:pStyle w:val="Default"/>
        <w:jc w:val="both"/>
        <w:rPr>
          <w:sz w:val="22"/>
          <w:szCs w:val="22"/>
        </w:rPr>
      </w:pPr>
      <w:r w:rsidRPr="006229AF">
        <w:rPr>
          <w:sz w:val="22"/>
          <w:szCs w:val="22"/>
        </w:rPr>
        <w:t xml:space="preserve">It </w:t>
      </w:r>
      <w:r w:rsidR="006967B9" w:rsidRPr="006229AF">
        <w:rPr>
          <w:sz w:val="22"/>
          <w:szCs w:val="22"/>
        </w:rPr>
        <w:t xml:space="preserve">is a possibility that the individual may put themselves at </w:t>
      </w:r>
      <w:r w:rsidR="004947E3" w:rsidRPr="006229AF">
        <w:rPr>
          <w:sz w:val="22"/>
          <w:szCs w:val="22"/>
        </w:rPr>
        <w:t>risk to gain information. This may in turn lead to victimisation of the CHIS</w:t>
      </w:r>
      <w:r w:rsidR="00727E0E" w:rsidRPr="006229AF">
        <w:rPr>
          <w:sz w:val="22"/>
          <w:szCs w:val="22"/>
        </w:rPr>
        <w:t>, which is contradictory to the</w:t>
      </w:r>
      <w:r w:rsidR="00900E21" w:rsidRPr="006229AF">
        <w:rPr>
          <w:sz w:val="22"/>
          <w:szCs w:val="22"/>
        </w:rPr>
        <w:t xml:space="preserve"> overall</w:t>
      </w:r>
      <w:r w:rsidR="00727E0E" w:rsidRPr="006229AF">
        <w:rPr>
          <w:sz w:val="22"/>
          <w:szCs w:val="22"/>
        </w:rPr>
        <w:t xml:space="preserve"> aim of </w:t>
      </w:r>
      <w:r w:rsidR="006B7C65" w:rsidRPr="006229AF">
        <w:rPr>
          <w:sz w:val="22"/>
          <w:szCs w:val="22"/>
        </w:rPr>
        <w:t>the role</w:t>
      </w:r>
      <w:r w:rsidR="00900E21" w:rsidRPr="006229AF">
        <w:rPr>
          <w:sz w:val="22"/>
          <w:szCs w:val="22"/>
        </w:rPr>
        <w:t>, which is to gain information to prevent victims</w:t>
      </w:r>
      <w:r w:rsidR="006B7C65" w:rsidRPr="006229AF">
        <w:rPr>
          <w:sz w:val="22"/>
          <w:szCs w:val="22"/>
        </w:rPr>
        <w:t xml:space="preserve"> (</w:t>
      </w:r>
      <w:r w:rsidR="00C30B35" w:rsidRPr="006229AF">
        <w:rPr>
          <w:sz w:val="22"/>
          <w:szCs w:val="22"/>
        </w:rPr>
        <w:t>Home Office, 2021b</w:t>
      </w:r>
      <w:r w:rsidR="006B7C65" w:rsidRPr="006229AF">
        <w:rPr>
          <w:sz w:val="22"/>
          <w:szCs w:val="22"/>
        </w:rPr>
        <w:t>)</w:t>
      </w:r>
      <w:r w:rsidR="004947E3" w:rsidRPr="006229AF">
        <w:rPr>
          <w:sz w:val="22"/>
          <w:szCs w:val="22"/>
        </w:rPr>
        <w:t xml:space="preserve">. Although vetting </w:t>
      </w:r>
      <w:r w:rsidR="007F41A7" w:rsidRPr="006229AF">
        <w:rPr>
          <w:sz w:val="22"/>
          <w:szCs w:val="22"/>
        </w:rPr>
        <w:t>and training of CHIS</w:t>
      </w:r>
      <w:r w:rsidR="009524B0" w:rsidRPr="006229AF">
        <w:rPr>
          <w:sz w:val="22"/>
          <w:szCs w:val="22"/>
        </w:rPr>
        <w:t xml:space="preserve">, and extensive planning </w:t>
      </w:r>
      <w:r w:rsidR="007F41A7" w:rsidRPr="006229AF">
        <w:rPr>
          <w:sz w:val="22"/>
          <w:szCs w:val="22"/>
        </w:rPr>
        <w:t xml:space="preserve">aims to eliminate this risk, </w:t>
      </w:r>
      <w:r w:rsidR="00F12A89" w:rsidRPr="006229AF">
        <w:rPr>
          <w:sz w:val="22"/>
          <w:szCs w:val="22"/>
        </w:rPr>
        <w:t xml:space="preserve">due to </w:t>
      </w:r>
      <w:r w:rsidR="007F41A7" w:rsidRPr="006229AF">
        <w:rPr>
          <w:sz w:val="22"/>
          <w:szCs w:val="22"/>
        </w:rPr>
        <w:t xml:space="preserve">the uncertain nature of criminality it would be unfair to rule this out as a possibility. </w:t>
      </w:r>
      <w:r w:rsidR="00F12A89" w:rsidRPr="006229AF">
        <w:rPr>
          <w:sz w:val="22"/>
          <w:szCs w:val="22"/>
        </w:rPr>
        <w:t xml:space="preserve">CHIS are also allocated a case worker, who works alongside them to continuously assess risk </w:t>
      </w:r>
      <w:r w:rsidR="00595DAB" w:rsidRPr="006229AF">
        <w:rPr>
          <w:sz w:val="22"/>
          <w:szCs w:val="22"/>
        </w:rPr>
        <w:t>and ensure the individual is safeguarded and able to continue in the role</w:t>
      </w:r>
      <w:r w:rsidR="004C2FAC" w:rsidRPr="006229AF">
        <w:rPr>
          <w:sz w:val="22"/>
          <w:szCs w:val="22"/>
        </w:rPr>
        <w:t xml:space="preserve"> (</w:t>
      </w:r>
      <w:r w:rsidR="00B36B64" w:rsidRPr="006229AF">
        <w:rPr>
          <w:sz w:val="22"/>
          <w:szCs w:val="22"/>
        </w:rPr>
        <w:t>MI5 Security Service, no date)</w:t>
      </w:r>
      <w:r w:rsidR="00900E21" w:rsidRPr="006229AF">
        <w:rPr>
          <w:sz w:val="22"/>
          <w:szCs w:val="22"/>
        </w:rPr>
        <w:t xml:space="preserve">. </w:t>
      </w:r>
      <w:r w:rsidR="00C07F29" w:rsidRPr="006229AF">
        <w:rPr>
          <w:sz w:val="22"/>
          <w:szCs w:val="22"/>
        </w:rPr>
        <w:t xml:space="preserve">When considering these risks in a wider context, it is easy to see the benefits of the use of CHIS in preventing and </w:t>
      </w:r>
      <w:r w:rsidR="00520C3D" w:rsidRPr="006229AF">
        <w:rPr>
          <w:sz w:val="22"/>
          <w:szCs w:val="22"/>
        </w:rPr>
        <w:t xml:space="preserve">safeguarding victims. </w:t>
      </w:r>
      <w:r w:rsidR="00E025F6" w:rsidRPr="006229AF">
        <w:rPr>
          <w:sz w:val="22"/>
          <w:szCs w:val="22"/>
        </w:rPr>
        <w:t>MI5 (</w:t>
      </w:r>
      <w:r w:rsidR="00B36B64" w:rsidRPr="006229AF">
        <w:rPr>
          <w:sz w:val="22"/>
          <w:szCs w:val="22"/>
        </w:rPr>
        <w:t>no date</w:t>
      </w:r>
      <w:r w:rsidR="00E025F6" w:rsidRPr="006229AF">
        <w:rPr>
          <w:sz w:val="22"/>
          <w:szCs w:val="22"/>
        </w:rPr>
        <w:t xml:space="preserve">) state that the use of CHIS has prevented several </w:t>
      </w:r>
      <w:r w:rsidR="00BC5A52" w:rsidRPr="006229AF">
        <w:rPr>
          <w:sz w:val="22"/>
          <w:szCs w:val="22"/>
        </w:rPr>
        <w:t xml:space="preserve">terrorist attacks. </w:t>
      </w:r>
      <w:r w:rsidR="000579FC" w:rsidRPr="006229AF">
        <w:rPr>
          <w:sz w:val="22"/>
          <w:szCs w:val="22"/>
        </w:rPr>
        <w:t xml:space="preserve">Recent attacks such as </w:t>
      </w:r>
      <w:r w:rsidR="000971A9" w:rsidRPr="006229AF">
        <w:rPr>
          <w:sz w:val="22"/>
          <w:szCs w:val="22"/>
        </w:rPr>
        <w:t xml:space="preserve">the Manchester Bombing in 2017, killed </w:t>
      </w:r>
      <w:r w:rsidR="00CA538B" w:rsidRPr="006229AF">
        <w:rPr>
          <w:sz w:val="22"/>
          <w:szCs w:val="22"/>
        </w:rPr>
        <w:t>22 people, and injured countless others</w:t>
      </w:r>
      <w:r w:rsidR="004A1B86" w:rsidRPr="006229AF">
        <w:rPr>
          <w:sz w:val="22"/>
          <w:szCs w:val="22"/>
        </w:rPr>
        <w:t xml:space="preserve"> (</w:t>
      </w:r>
      <w:r w:rsidR="00AE348E" w:rsidRPr="006229AF">
        <w:rPr>
          <w:sz w:val="22"/>
          <w:szCs w:val="22"/>
        </w:rPr>
        <w:t>Home Office, 2022b</w:t>
      </w:r>
      <w:r w:rsidR="004A1B86" w:rsidRPr="006229AF">
        <w:rPr>
          <w:sz w:val="22"/>
          <w:szCs w:val="22"/>
        </w:rPr>
        <w:t xml:space="preserve">). This highlights the significance of the role of CHIS in preventing serious crime and </w:t>
      </w:r>
      <w:r w:rsidR="006D7D68" w:rsidRPr="006229AF">
        <w:rPr>
          <w:sz w:val="22"/>
          <w:szCs w:val="22"/>
        </w:rPr>
        <w:t>intercepting catastrophic events</w:t>
      </w:r>
      <w:r w:rsidR="004A1B86" w:rsidRPr="006229AF">
        <w:rPr>
          <w:sz w:val="22"/>
          <w:szCs w:val="22"/>
        </w:rPr>
        <w:t xml:space="preserve">. </w:t>
      </w:r>
    </w:p>
    <w:p w14:paraId="29E0272D" w14:textId="174BB76D" w:rsidR="00533BF5" w:rsidRPr="006229AF" w:rsidRDefault="00533BF5" w:rsidP="003347EA">
      <w:pPr>
        <w:pStyle w:val="Default"/>
        <w:jc w:val="both"/>
        <w:rPr>
          <w:sz w:val="22"/>
          <w:szCs w:val="22"/>
        </w:rPr>
      </w:pPr>
    </w:p>
    <w:p w14:paraId="377BC4A5" w14:textId="186F4387" w:rsidR="00EB58ED" w:rsidRPr="006229AF" w:rsidRDefault="00533BF5" w:rsidP="003347EA">
      <w:pPr>
        <w:pStyle w:val="Default"/>
        <w:jc w:val="both"/>
        <w:rPr>
          <w:sz w:val="22"/>
          <w:szCs w:val="22"/>
        </w:rPr>
      </w:pPr>
      <w:r w:rsidRPr="006229AF">
        <w:rPr>
          <w:sz w:val="22"/>
          <w:szCs w:val="22"/>
        </w:rPr>
        <w:t xml:space="preserve">The types of crimes CHIS are utilised to gather information on are often highly sophisticated in </w:t>
      </w:r>
      <w:r w:rsidR="00A84F06" w:rsidRPr="006229AF">
        <w:rPr>
          <w:sz w:val="22"/>
          <w:szCs w:val="22"/>
        </w:rPr>
        <w:t>nature and</w:t>
      </w:r>
      <w:r w:rsidRPr="006229AF">
        <w:rPr>
          <w:sz w:val="22"/>
          <w:szCs w:val="22"/>
        </w:rPr>
        <w:t xml:space="preserve"> involve </w:t>
      </w:r>
      <w:r w:rsidR="0031461C" w:rsidRPr="006229AF">
        <w:rPr>
          <w:sz w:val="22"/>
          <w:szCs w:val="22"/>
        </w:rPr>
        <w:t xml:space="preserve">the exploitation </w:t>
      </w:r>
      <w:r w:rsidRPr="006229AF">
        <w:rPr>
          <w:sz w:val="22"/>
          <w:szCs w:val="22"/>
        </w:rPr>
        <w:t>vulnerable people. Criminals tend to use vulnerable persons to carry out certain operations within the criminal organisation</w:t>
      </w:r>
      <w:r w:rsidR="006B7C65" w:rsidRPr="006229AF">
        <w:rPr>
          <w:sz w:val="22"/>
          <w:szCs w:val="22"/>
        </w:rPr>
        <w:t xml:space="preserve"> (</w:t>
      </w:r>
      <w:r w:rsidR="00655FFD" w:rsidRPr="006229AF">
        <w:rPr>
          <w:sz w:val="22"/>
          <w:szCs w:val="22"/>
        </w:rPr>
        <w:t>Children’s Commissioner, 2019</w:t>
      </w:r>
      <w:r w:rsidR="006B7C65" w:rsidRPr="006229AF">
        <w:rPr>
          <w:sz w:val="22"/>
          <w:szCs w:val="22"/>
        </w:rPr>
        <w:t>)</w:t>
      </w:r>
      <w:r w:rsidR="00080EA3" w:rsidRPr="006229AF">
        <w:rPr>
          <w:sz w:val="22"/>
          <w:szCs w:val="22"/>
        </w:rPr>
        <w:t>, such as</w:t>
      </w:r>
      <w:r w:rsidRPr="006229AF">
        <w:rPr>
          <w:sz w:val="22"/>
          <w:szCs w:val="22"/>
        </w:rPr>
        <w:t xml:space="preserve"> using children to transport drugs around the United Kingdom, known as county lines (</w:t>
      </w:r>
      <w:r w:rsidR="00AE2E78" w:rsidRPr="006229AF">
        <w:rPr>
          <w:sz w:val="22"/>
          <w:szCs w:val="22"/>
        </w:rPr>
        <w:t>NSPCC, no date</w:t>
      </w:r>
      <w:r w:rsidRPr="006229AF">
        <w:rPr>
          <w:sz w:val="22"/>
          <w:szCs w:val="22"/>
        </w:rPr>
        <w:t xml:space="preserve">). </w:t>
      </w:r>
      <w:r w:rsidR="0031461C" w:rsidRPr="006229AF">
        <w:rPr>
          <w:sz w:val="22"/>
          <w:szCs w:val="22"/>
        </w:rPr>
        <w:t>Through the successful identification of intelligence requirements</w:t>
      </w:r>
      <w:r w:rsidR="00447638" w:rsidRPr="006229AF">
        <w:rPr>
          <w:sz w:val="22"/>
          <w:szCs w:val="22"/>
        </w:rPr>
        <w:t xml:space="preserve"> by police</w:t>
      </w:r>
      <w:r w:rsidR="0031461C" w:rsidRPr="006229AF">
        <w:rPr>
          <w:sz w:val="22"/>
          <w:szCs w:val="22"/>
        </w:rPr>
        <w:t xml:space="preserve">, partnered with </w:t>
      </w:r>
      <w:r w:rsidR="00447638" w:rsidRPr="006229AF">
        <w:rPr>
          <w:sz w:val="22"/>
          <w:szCs w:val="22"/>
        </w:rPr>
        <w:t xml:space="preserve">effective information gathering by the CHIS, criminal operations can be </w:t>
      </w:r>
      <w:r w:rsidR="00A84F06" w:rsidRPr="006229AF">
        <w:rPr>
          <w:sz w:val="22"/>
          <w:szCs w:val="22"/>
        </w:rPr>
        <w:t>intercepted,</w:t>
      </w:r>
      <w:r w:rsidR="00447638" w:rsidRPr="006229AF">
        <w:rPr>
          <w:sz w:val="22"/>
          <w:szCs w:val="22"/>
        </w:rPr>
        <w:t xml:space="preserve"> and victims identified and supported. Along with this, the disruption can </w:t>
      </w:r>
      <w:r w:rsidR="00EB58ED" w:rsidRPr="006229AF">
        <w:rPr>
          <w:sz w:val="22"/>
          <w:szCs w:val="22"/>
        </w:rPr>
        <w:t>prevent future victims by restricting the offender’s access to vulnerable people via prosecution</w:t>
      </w:r>
      <w:r w:rsidR="006B7C65" w:rsidRPr="006229AF">
        <w:rPr>
          <w:sz w:val="22"/>
          <w:szCs w:val="22"/>
        </w:rPr>
        <w:t xml:space="preserve">, and by delaying the timeline upon which the crime takes place. </w:t>
      </w:r>
    </w:p>
    <w:p w14:paraId="1FFBF45E" w14:textId="1FDA8D8C" w:rsidR="006B7C65" w:rsidRPr="006229AF" w:rsidRDefault="006B7C65" w:rsidP="003347EA">
      <w:pPr>
        <w:pStyle w:val="Default"/>
        <w:jc w:val="both"/>
        <w:rPr>
          <w:sz w:val="22"/>
          <w:szCs w:val="22"/>
        </w:rPr>
      </w:pPr>
    </w:p>
    <w:p w14:paraId="1E74EDB5" w14:textId="4519B560" w:rsidR="006B7C65" w:rsidRPr="006229AF" w:rsidRDefault="006B7C65" w:rsidP="003347EA">
      <w:pPr>
        <w:pStyle w:val="Default"/>
        <w:jc w:val="both"/>
        <w:rPr>
          <w:sz w:val="22"/>
          <w:szCs w:val="22"/>
        </w:rPr>
      </w:pPr>
      <w:r w:rsidRPr="006229AF">
        <w:rPr>
          <w:sz w:val="22"/>
          <w:szCs w:val="22"/>
        </w:rPr>
        <w:t xml:space="preserve">To conclude, it is clear to see that CHIS have a key role in preventing and safeguarding victims of crime, especially that of organised crime. Their role in assisting police is pivotal, especially when intelligence requirements are fulfilled. There are risks to this role including the risk to the CHIS themselves, however this </w:t>
      </w:r>
      <w:r w:rsidR="00972806" w:rsidRPr="006229AF">
        <w:rPr>
          <w:sz w:val="22"/>
          <w:szCs w:val="22"/>
        </w:rPr>
        <w:t>risk is managed through a case worker.</w:t>
      </w:r>
      <w:r w:rsidR="00F20139" w:rsidRPr="006229AF">
        <w:rPr>
          <w:sz w:val="22"/>
          <w:szCs w:val="22"/>
        </w:rPr>
        <w:t xml:space="preserve"> </w:t>
      </w:r>
      <w:r w:rsidR="00B82D05" w:rsidRPr="006229AF">
        <w:rPr>
          <w:sz w:val="22"/>
          <w:szCs w:val="22"/>
        </w:rPr>
        <w:t>The quality of the information provided by CHIS, managed through the National Intelligence Model, can assist police i</w:t>
      </w:r>
      <w:r w:rsidR="00992DE6" w:rsidRPr="006229AF">
        <w:rPr>
          <w:sz w:val="22"/>
          <w:szCs w:val="22"/>
        </w:rPr>
        <w:t xml:space="preserve">n identifying and managing threats, and ultimately upholding public safety. </w:t>
      </w:r>
      <w:r w:rsidR="00972806" w:rsidRPr="006229AF">
        <w:rPr>
          <w:sz w:val="22"/>
          <w:szCs w:val="22"/>
        </w:rPr>
        <w:t xml:space="preserve"> </w:t>
      </w:r>
    </w:p>
    <w:p w14:paraId="3971E290" w14:textId="77777777" w:rsidR="00C913E5" w:rsidRPr="006229AF" w:rsidRDefault="00C913E5" w:rsidP="003347EA">
      <w:pPr>
        <w:pStyle w:val="Default"/>
        <w:jc w:val="both"/>
        <w:rPr>
          <w:sz w:val="22"/>
          <w:szCs w:val="22"/>
        </w:rPr>
      </w:pPr>
    </w:p>
    <w:p w14:paraId="70F6E3C1" w14:textId="02607ED1" w:rsidR="00DD3170" w:rsidRPr="006229AF" w:rsidRDefault="00DD3170" w:rsidP="003347EA">
      <w:pPr>
        <w:pStyle w:val="Default"/>
        <w:jc w:val="both"/>
        <w:rPr>
          <w:color w:val="FF0000"/>
          <w:sz w:val="22"/>
          <w:szCs w:val="22"/>
        </w:rPr>
      </w:pPr>
    </w:p>
    <w:p w14:paraId="2EE0D93F" w14:textId="77777777" w:rsidR="00A13296" w:rsidRPr="006229AF" w:rsidRDefault="00A13296" w:rsidP="003347EA">
      <w:pPr>
        <w:pStyle w:val="Default"/>
        <w:jc w:val="both"/>
        <w:rPr>
          <w:sz w:val="22"/>
          <w:szCs w:val="22"/>
        </w:rPr>
      </w:pPr>
    </w:p>
    <w:p w14:paraId="3D997036" w14:textId="10493829" w:rsidR="002644C5" w:rsidRPr="006229AF" w:rsidRDefault="00A84F06" w:rsidP="003347EA">
      <w:pPr>
        <w:pStyle w:val="Default"/>
        <w:jc w:val="both"/>
        <w:rPr>
          <w:sz w:val="22"/>
          <w:szCs w:val="22"/>
        </w:rPr>
      </w:pPr>
      <w:r w:rsidRPr="006229AF">
        <w:rPr>
          <w:sz w:val="22"/>
          <w:szCs w:val="22"/>
        </w:rPr>
        <w:t>WORD COUNT:</w:t>
      </w:r>
      <w:r w:rsidR="0088290B">
        <w:rPr>
          <w:sz w:val="22"/>
          <w:szCs w:val="22"/>
        </w:rPr>
        <w:t xml:space="preserve"> 1,003</w:t>
      </w:r>
    </w:p>
    <w:p w14:paraId="505E610A" w14:textId="77777777" w:rsidR="009D2CC0" w:rsidRPr="006229AF" w:rsidRDefault="009D2CC0" w:rsidP="003347EA">
      <w:pPr>
        <w:pStyle w:val="Default"/>
        <w:jc w:val="both"/>
        <w:rPr>
          <w:sz w:val="22"/>
          <w:szCs w:val="22"/>
        </w:rPr>
      </w:pPr>
    </w:p>
    <w:p w14:paraId="394ABA39" w14:textId="77777777" w:rsidR="009D2CC0" w:rsidRPr="006229AF" w:rsidRDefault="009D2CC0" w:rsidP="003347EA">
      <w:pPr>
        <w:pStyle w:val="Default"/>
        <w:jc w:val="both"/>
        <w:rPr>
          <w:sz w:val="22"/>
          <w:szCs w:val="22"/>
        </w:rPr>
      </w:pPr>
    </w:p>
    <w:p w14:paraId="091F68AB" w14:textId="77777777" w:rsidR="009D2CC0" w:rsidRPr="006229AF" w:rsidRDefault="009D2CC0" w:rsidP="003347EA">
      <w:pPr>
        <w:pStyle w:val="Default"/>
        <w:jc w:val="both"/>
        <w:rPr>
          <w:sz w:val="22"/>
          <w:szCs w:val="22"/>
        </w:rPr>
      </w:pPr>
    </w:p>
    <w:p w14:paraId="19EC8416" w14:textId="77777777" w:rsidR="009D2CC0" w:rsidRPr="006229AF" w:rsidRDefault="009D2CC0" w:rsidP="003347EA">
      <w:pPr>
        <w:pStyle w:val="Default"/>
        <w:jc w:val="both"/>
        <w:rPr>
          <w:sz w:val="22"/>
          <w:szCs w:val="22"/>
        </w:rPr>
      </w:pPr>
    </w:p>
    <w:p w14:paraId="462AAA98" w14:textId="77777777" w:rsidR="009D2CC0" w:rsidRPr="006229AF" w:rsidRDefault="009D2CC0" w:rsidP="003347EA">
      <w:pPr>
        <w:pStyle w:val="Default"/>
        <w:jc w:val="both"/>
        <w:rPr>
          <w:sz w:val="22"/>
          <w:szCs w:val="22"/>
        </w:rPr>
      </w:pPr>
    </w:p>
    <w:p w14:paraId="2EDAED28" w14:textId="77777777" w:rsidR="009D2CC0" w:rsidRPr="006229AF" w:rsidRDefault="009D2CC0" w:rsidP="003347EA">
      <w:pPr>
        <w:pStyle w:val="Default"/>
        <w:jc w:val="both"/>
        <w:rPr>
          <w:sz w:val="22"/>
          <w:szCs w:val="22"/>
        </w:rPr>
      </w:pPr>
    </w:p>
    <w:p w14:paraId="79D82714" w14:textId="77777777" w:rsidR="009D2CC0" w:rsidRPr="006229AF" w:rsidRDefault="009D2CC0" w:rsidP="003347EA">
      <w:pPr>
        <w:pStyle w:val="Default"/>
        <w:jc w:val="both"/>
        <w:rPr>
          <w:sz w:val="22"/>
          <w:szCs w:val="22"/>
        </w:rPr>
      </w:pPr>
    </w:p>
    <w:p w14:paraId="278C57E1" w14:textId="77777777" w:rsidR="009D2CC0" w:rsidRPr="006229AF" w:rsidRDefault="009D2CC0" w:rsidP="003347EA">
      <w:pPr>
        <w:pStyle w:val="Default"/>
        <w:jc w:val="both"/>
        <w:rPr>
          <w:sz w:val="22"/>
          <w:szCs w:val="22"/>
        </w:rPr>
      </w:pPr>
    </w:p>
    <w:p w14:paraId="72C06C52" w14:textId="77777777" w:rsidR="009D2CC0" w:rsidRPr="006229AF" w:rsidRDefault="009D2CC0" w:rsidP="003347EA">
      <w:pPr>
        <w:pStyle w:val="Default"/>
        <w:jc w:val="both"/>
        <w:rPr>
          <w:sz w:val="22"/>
          <w:szCs w:val="22"/>
        </w:rPr>
      </w:pPr>
    </w:p>
    <w:p w14:paraId="6EB34DEB" w14:textId="77777777" w:rsidR="009D2CC0" w:rsidRPr="006229AF" w:rsidRDefault="009D2CC0" w:rsidP="003347EA">
      <w:pPr>
        <w:pStyle w:val="Default"/>
        <w:jc w:val="both"/>
        <w:rPr>
          <w:sz w:val="22"/>
          <w:szCs w:val="22"/>
        </w:rPr>
      </w:pPr>
    </w:p>
    <w:p w14:paraId="066F1B76" w14:textId="77777777" w:rsidR="009D2CC0" w:rsidRDefault="009D2CC0" w:rsidP="003347EA">
      <w:pPr>
        <w:pStyle w:val="Default"/>
        <w:jc w:val="both"/>
        <w:rPr>
          <w:sz w:val="22"/>
          <w:szCs w:val="22"/>
        </w:rPr>
      </w:pPr>
    </w:p>
    <w:p w14:paraId="76846A9F" w14:textId="77777777" w:rsidR="00BC77E6" w:rsidRDefault="00BC77E6" w:rsidP="003347EA">
      <w:pPr>
        <w:pStyle w:val="Default"/>
        <w:jc w:val="both"/>
        <w:rPr>
          <w:sz w:val="22"/>
          <w:szCs w:val="22"/>
        </w:rPr>
      </w:pPr>
    </w:p>
    <w:p w14:paraId="6FBC85D4" w14:textId="77777777" w:rsidR="00BC77E6" w:rsidRDefault="00BC77E6" w:rsidP="003347EA">
      <w:pPr>
        <w:pStyle w:val="Default"/>
        <w:jc w:val="both"/>
        <w:rPr>
          <w:sz w:val="22"/>
          <w:szCs w:val="22"/>
        </w:rPr>
      </w:pPr>
    </w:p>
    <w:p w14:paraId="0E6B3934" w14:textId="77777777" w:rsidR="00BC77E6" w:rsidRDefault="00BC77E6" w:rsidP="003347EA">
      <w:pPr>
        <w:pStyle w:val="Default"/>
        <w:jc w:val="both"/>
        <w:rPr>
          <w:sz w:val="22"/>
          <w:szCs w:val="22"/>
        </w:rPr>
      </w:pPr>
    </w:p>
    <w:p w14:paraId="00263C12" w14:textId="77777777" w:rsidR="00BC77E6" w:rsidRPr="006229AF" w:rsidRDefault="00BC77E6" w:rsidP="003347EA">
      <w:pPr>
        <w:pStyle w:val="Default"/>
        <w:jc w:val="both"/>
        <w:rPr>
          <w:sz w:val="22"/>
          <w:szCs w:val="22"/>
        </w:rPr>
      </w:pPr>
    </w:p>
    <w:p w14:paraId="3192C65D" w14:textId="77777777" w:rsidR="009D2CC0" w:rsidRPr="006229AF" w:rsidRDefault="009D2CC0" w:rsidP="003347EA">
      <w:pPr>
        <w:pStyle w:val="Default"/>
        <w:jc w:val="both"/>
        <w:rPr>
          <w:sz w:val="22"/>
          <w:szCs w:val="22"/>
        </w:rPr>
      </w:pPr>
    </w:p>
    <w:p w14:paraId="1C2D070E" w14:textId="2026AAF1" w:rsidR="002644C5" w:rsidRPr="00BC77E6" w:rsidRDefault="002644C5" w:rsidP="003347EA">
      <w:pPr>
        <w:pStyle w:val="Default"/>
        <w:jc w:val="both"/>
        <w:rPr>
          <w:b/>
          <w:bCs/>
          <w:sz w:val="22"/>
          <w:szCs w:val="22"/>
          <w:u w:val="single"/>
        </w:rPr>
      </w:pPr>
      <w:r w:rsidRPr="00BC77E6">
        <w:rPr>
          <w:b/>
          <w:bCs/>
          <w:sz w:val="22"/>
          <w:szCs w:val="22"/>
          <w:u w:val="single"/>
        </w:rPr>
        <w:t xml:space="preserve">Essay four: </w:t>
      </w:r>
    </w:p>
    <w:p w14:paraId="3B150E8B" w14:textId="7091DFFD" w:rsidR="002644C5" w:rsidRDefault="002644C5" w:rsidP="003347EA">
      <w:pPr>
        <w:pStyle w:val="Default"/>
        <w:jc w:val="both"/>
        <w:rPr>
          <w:sz w:val="22"/>
          <w:szCs w:val="22"/>
          <w:u w:val="single"/>
        </w:rPr>
      </w:pPr>
      <w:r w:rsidRPr="00BC77E6">
        <w:rPr>
          <w:sz w:val="22"/>
          <w:szCs w:val="22"/>
          <w:u w:val="single"/>
        </w:rPr>
        <w:t xml:space="preserve">Outline potential links between serious and organised crime and public protection issues. How might bias impact on the investigation of such incidents? Your answer must be based on academic research rather than personal experience. </w:t>
      </w:r>
    </w:p>
    <w:p w14:paraId="52EF951F" w14:textId="7EDCBAFA" w:rsidR="00BC77E6" w:rsidRPr="00BC77E6" w:rsidRDefault="00BC77E6" w:rsidP="003347EA">
      <w:pPr>
        <w:pStyle w:val="Default"/>
        <w:jc w:val="both"/>
        <w:rPr>
          <w:sz w:val="22"/>
          <w:szCs w:val="22"/>
          <w:u w:val="single"/>
        </w:rPr>
      </w:pPr>
      <w:r>
        <w:rPr>
          <w:sz w:val="22"/>
          <w:szCs w:val="22"/>
          <w:u w:val="single"/>
        </w:rPr>
        <w:t>Word limit – 1,000</w:t>
      </w:r>
    </w:p>
    <w:p w14:paraId="01127C4D" w14:textId="77777777" w:rsidR="006229AF" w:rsidRPr="006229AF" w:rsidRDefault="006229AF" w:rsidP="003347EA">
      <w:pPr>
        <w:pStyle w:val="Default"/>
        <w:jc w:val="both"/>
        <w:rPr>
          <w:sz w:val="22"/>
          <w:szCs w:val="22"/>
        </w:rPr>
      </w:pPr>
    </w:p>
    <w:p w14:paraId="09D7CD05" w14:textId="77777777" w:rsidR="00AC3034" w:rsidRPr="006229AF" w:rsidRDefault="00AC3034" w:rsidP="003347EA">
      <w:pPr>
        <w:pStyle w:val="Default"/>
        <w:jc w:val="both"/>
        <w:rPr>
          <w:sz w:val="22"/>
          <w:szCs w:val="22"/>
        </w:rPr>
      </w:pPr>
    </w:p>
    <w:p w14:paraId="69C408DB" w14:textId="5E1B75DF" w:rsidR="00623AF5" w:rsidRPr="006229AF" w:rsidRDefault="00AC3034" w:rsidP="003347EA">
      <w:pPr>
        <w:pStyle w:val="Default"/>
        <w:jc w:val="both"/>
        <w:rPr>
          <w:sz w:val="22"/>
          <w:szCs w:val="22"/>
        </w:rPr>
      </w:pPr>
      <w:r w:rsidRPr="006229AF">
        <w:rPr>
          <w:sz w:val="22"/>
          <w:szCs w:val="22"/>
        </w:rPr>
        <w:t>This essay will outline the links between serious organised crime and public protection issues</w:t>
      </w:r>
      <w:r w:rsidR="0074408B" w:rsidRPr="006229AF">
        <w:rPr>
          <w:sz w:val="22"/>
          <w:szCs w:val="22"/>
        </w:rPr>
        <w:t>,</w:t>
      </w:r>
      <w:r w:rsidR="008D1B98" w:rsidRPr="006229AF">
        <w:rPr>
          <w:sz w:val="22"/>
          <w:szCs w:val="22"/>
        </w:rPr>
        <w:t xml:space="preserve"> specifically regarding exploited and vulnerable children,</w:t>
      </w:r>
      <w:r w:rsidR="0074408B" w:rsidRPr="006229AF">
        <w:rPr>
          <w:sz w:val="22"/>
          <w:szCs w:val="22"/>
        </w:rPr>
        <w:t xml:space="preserve"> along with the impact of investigating officer’s bias in such incidents. </w:t>
      </w:r>
      <w:r w:rsidR="00AC589A" w:rsidRPr="006229AF">
        <w:rPr>
          <w:sz w:val="22"/>
          <w:szCs w:val="22"/>
        </w:rPr>
        <w:t xml:space="preserve">Serious and organised crime </w:t>
      </w:r>
      <w:r w:rsidR="007A7F17" w:rsidRPr="006229AF">
        <w:rPr>
          <w:sz w:val="22"/>
          <w:szCs w:val="22"/>
        </w:rPr>
        <w:t xml:space="preserve">is </w:t>
      </w:r>
      <w:r w:rsidR="00A843EA" w:rsidRPr="006229AF">
        <w:rPr>
          <w:sz w:val="22"/>
          <w:szCs w:val="22"/>
        </w:rPr>
        <w:t xml:space="preserve">a crime whereby individuals have planned, co-ordinated and committed serious offences either individually or in </w:t>
      </w:r>
      <w:r w:rsidR="006F49FE" w:rsidRPr="006229AF">
        <w:rPr>
          <w:sz w:val="22"/>
          <w:szCs w:val="22"/>
        </w:rPr>
        <w:t>groups and</w:t>
      </w:r>
      <w:r w:rsidR="00901952" w:rsidRPr="006229AF">
        <w:rPr>
          <w:sz w:val="22"/>
          <w:szCs w:val="22"/>
        </w:rPr>
        <w:t xml:space="preserve"> can form part of a trans-national network. This includes crimes such as child exploitation, firearms, </w:t>
      </w:r>
      <w:r w:rsidR="00F8539A" w:rsidRPr="006229AF">
        <w:rPr>
          <w:sz w:val="22"/>
          <w:szCs w:val="22"/>
        </w:rPr>
        <w:t xml:space="preserve">human </w:t>
      </w:r>
      <w:r w:rsidR="006F49FE" w:rsidRPr="006229AF">
        <w:rPr>
          <w:sz w:val="22"/>
          <w:szCs w:val="22"/>
        </w:rPr>
        <w:t>trafficking,</w:t>
      </w:r>
      <w:r w:rsidR="00F8539A" w:rsidRPr="006229AF">
        <w:rPr>
          <w:sz w:val="22"/>
          <w:szCs w:val="22"/>
        </w:rPr>
        <w:t xml:space="preserve"> and drugs</w:t>
      </w:r>
      <w:r w:rsidR="0094192A" w:rsidRPr="006229AF">
        <w:rPr>
          <w:sz w:val="22"/>
          <w:szCs w:val="22"/>
        </w:rPr>
        <w:t xml:space="preserve"> offences</w:t>
      </w:r>
      <w:r w:rsidR="00F8539A" w:rsidRPr="006229AF">
        <w:rPr>
          <w:sz w:val="22"/>
          <w:szCs w:val="22"/>
        </w:rPr>
        <w:t xml:space="preserve"> (Home Office, 2019).</w:t>
      </w:r>
      <w:r w:rsidR="00C24306" w:rsidRPr="006229AF">
        <w:rPr>
          <w:sz w:val="22"/>
          <w:szCs w:val="22"/>
        </w:rPr>
        <w:t xml:space="preserve"> </w:t>
      </w:r>
      <w:r w:rsidR="00723F7D" w:rsidRPr="006229AF">
        <w:rPr>
          <w:sz w:val="22"/>
          <w:szCs w:val="22"/>
        </w:rPr>
        <w:t>Public protection i</w:t>
      </w:r>
      <w:r w:rsidR="001D5FAE" w:rsidRPr="006229AF">
        <w:rPr>
          <w:sz w:val="22"/>
          <w:szCs w:val="22"/>
        </w:rPr>
        <w:t>s a crucial part of the police’s role</w:t>
      </w:r>
      <w:r w:rsidR="00C24306" w:rsidRPr="006229AF">
        <w:rPr>
          <w:sz w:val="22"/>
          <w:szCs w:val="22"/>
        </w:rPr>
        <w:t xml:space="preserve">, and arguably underpins all that the police do, </w:t>
      </w:r>
      <w:r w:rsidR="00FE7060" w:rsidRPr="006229AF">
        <w:rPr>
          <w:sz w:val="22"/>
          <w:szCs w:val="22"/>
        </w:rPr>
        <w:t xml:space="preserve">as their function is to serve the public and keep people safe. </w:t>
      </w:r>
      <w:r w:rsidR="00723F7D" w:rsidRPr="006229AF">
        <w:rPr>
          <w:sz w:val="22"/>
          <w:szCs w:val="22"/>
        </w:rPr>
        <w:t>Bias is</w:t>
      </w:r>
      <w:r w:rsidR="00152943" w:rsidRPr="006229AF">
        <w:rPr>
          <w:sz w:val="22"/>
          <w:szCs w:val="22"/>
        </w:rPr>
        <w:t xml:space="preserve"> the act of supporting or </w:t>
      </w:r>
      <w:r w:rsidR="0015191B" w:rsidRPr="006229AF">
        <w:rPr>
          <w:sz w:val="22"/>
          <w:szCs w:val="22"/>
        </w:rPr>
        <w:t>opposing to a certain idea, person or thing in a manner which is unfair</w:t>
      </w:r>
      <w:r w:rsidR="009027F7" w:rsidRPr="006229AF">
        <w:rPr>
          <w:sz w:val="22"/>
          <w:szCs w:val="22"/>
        </w:rPr>
        <w:t xml:space="preserve"> (</w:t>
      </w:r>
      <w:r w:rsidR="009070FC" w:rsidRPr="006229AF">
        <w:rPr>
          <w:sz w:val="22"/>
          <w:szCs w:val="22"/>
        </w:rPr>
        <w:t>Smith, 2007)</w:t>
      </w:r>
      <w:r w:rsidR="0015191B" w:rsidRPr="006229AF">
        <w:rPr>
          <w:sz w:val="22"/>
          <w:szCs w:val="22"/>
        </w:rPr>
        <w:t xml:space="preserve">. </w:t>
      </w:r>
      <w:r w:rsidR="00FE0559" w:rsidRPr="006229AF">
        <w:rPr>
          <w:sz w:val="22"/>
          <w:szCs w:val="22"/>
        </w:rPr>
        <w:t>There are a few forms of bias, one being unconscious bias. This is when a decision is made without realising, based on preconceived ideas or beliefs about a person</w:t>
      </w:r>
      <w:r w:rsidR="006A0EB7" w:rsidRPr="006229AF">
        <w:rPr>
          <w:sz w:val="22"/>
          <w:szCs w:val="22"/>
        </w:rPr>
        <w:t xml:space="preserve"> (</w:t>
      </w:r>
      <w:r w:rsidR="00140D67" w:rsidRPr="006229AF">
        <w:rPr>
          <w:sz w:val="22"/>
          <w:szCs w:val="22"/>
        </w:rPr>
        <w:t>Cabinet Office, 2020)</w:t>
      </w:r>
      <w:r w:rsidR="004A08F6" w:rsidRPr="006229AF">
        <w:rPr>
          <w:sz w:val="22"/>
          <w:szCs w:val="22"/>
        </w:rPr>
        <w:t xml:space="preserve">. </w:t>
      </w:r>
      <w:r w:rsidR="00DE004F" w:rsidRPr="006229AF">
        <w:rPr>
          <w:sz w:val="22"/>
          <w:szCs w:val="22"/>
        </w:rPr>
        <w:t xml:space="preserve">Everyone has their own biases, both conscious and unconscious, which are formed </w:t>
      </w:r>
      <w:r w:rsidR="00DF30B9" w:rsidRPr="006229AF">
        <w:rPr>
          <w:sz w:val="22"/>
          <w:szCs w:val="22"/>
        </w:rPr>
        <w:t>because of</w:t>
      </w:r>
      <w:r w:rsidR="00DE004F" w:rsidRPr="006229AF">
        <w:rPr>
          <w:sz w:val="22"/>
          <w:szCs w:val="22"/>
        </w:rPr>
        <w:t xml:space="preserve"> </w:t>
      </w:r>
      <w:r w:rsidR="006E03D0" w:rsidRPr="006229AF">
        <w:rPr>
          <w:sz w:val="22"/>
          <w:szCs w:val="22"/>
        </w:rPr>
        <w:t>everyone’s</w:t>
      </w:r>
      <w:r w:rsidR="00DE004F" w:rsidRPr="006229AF">
        <w:rPr>
          <w:sz w:val="22"/>
          <w:szCs w:val="22"/>
        </w:rPr>
        <w:t xml:space="preserve"> experiences in life</w:t>
      </w:r>
      <w:r w:rsidR="00623AF5" w:rsidRPr="006229AF">
        <w:rPr>
          <w:sz w:val="22"/>
          <w:szCs w:val="22"/>
        </w:rPr>
        <w:t xml:space="preserve">. As a police officer, it is important that an incident is investigated thoroughly and </w:t>
      </w:r>
      <w:r w:rsidR="00CD335F" w:rsidRPr="006229AF">
        <w:rPr>
          <w:sz w:val="22"/>
          <w:szCs w:val="22"/>
        </w:rPr>
        <w:t>fairly</w:t>
      </w:r>
      <w:r w:rsidR="006F195E" w:rsidRPr="006229AF">
        <w:rPr>
          <w:sz w:val="22"/>
          <w:szCs w:val="22"/>
        </w:rPr>
        <w:t xml:space="preserve"> to ensure justice for the victim and heighten the chances of a positive outcome. </w:t>
      </w:r>
    </w:p>
    <w:p w14:paraId="2821093E" w14:textId="77777777" w:rsidR="00D6248E" w:rsidRPr="006229AF" w:rsidRDefault="00D6248E" w:rsidP="003347EA">
      <w:pPr>
        <w:pStyle w:val="Default"/>
        <w:jc w:val="both"/>
        <w:rPr>
          <w:sz w:val="22"/>
          <w:szCs w:val="22"/>
        </w:rPr>
      </w:pPr>
    </w:p>
    <w:p w14:paraId="23C61D5B" w14:textId="0F6F18DF" w:rsidR="00C35E5C" w:rsidRPr="006229AF" w:rsidRDefault="00DC0FEF" w:rsidP="003347EA">
      <w:pPr>
        <w:pStyle w:val="Default"/>
        <w:jc w:val="both"/>
        <w:rPr>
          <w:sz w:val="22"/>
          <w:szCs w:val="22"/>
        </w:rPr>
      </w:pPr>
      <w:r w:rsidRPr="006229AF">
        <w:rPr>
          <w:sz w:val="22"/>
          <w:szCs w:val="22"/>
        </w:rPr>
        <w:t xml:space="preserve">The police come across many circumstances when dealing with members of the public, and often find themselves dealing with repeat offenders. </w:t>
      </w:r>
      <w:r w:rsidR="00674797" w:rsidRPr="006229AF">
        <w:rPr>
          <w:sz w:val="22"/>
          <w:szCs w:val="22"/>
        </w:rPr>
        <w:t>Ministry of Justice (2023</w:t>
      </w:r>
      <w:r w:rsidR="00F23F0C" w:rsidRPr="006229AF">
        <w:rPr>
          <w:sz w:val="22"/>
          <w:szCs w:val="22"/>
        </w:rPr>
        <w:t>b)</w:t>
      </w:r>
      <w:r w:rsidR="00674797" w:rsidRPr="006229AF">
        <w:rPr>
          <w:sz w:val="22"/>
          <w:szCs w:val="22"/>
        </w:rPr>
        <w:t xml:space="preserve"> statistics from the year ending September 2021 show that adults have a </w:t>
      </w:r>
      <w:r w:rsidR="00D72057" w:rsidRPr="006229AF">
        <w:rPr>
          <w:sz w:val="22"/>
          <w:szCs w:val="22"/>
        </w:rPr>
        <w:t xml:space="preserve">proven </w:t>
      </w:r>
      <w:r w:rsidR="00674797" w:rsidRPr="006229AF">
        <w:rPr>
          <w:sz w:val="22"/>
          <w:szCs w:val="22"/>
        </w:rPr>
        <w:t>re-offending rate of 25</w:t>
      </w:r>
      <w:r w:rsidR="00D72057" w:rsidRPr="006229AF">
        <w:rPr>
          <w:sz w:val="22"/>
          <w:szCs w:val="22"/>
        </w:rPr>
        <w:t xml:space="preserve">%, which is an increase from previous years. </w:t>
      </w:r>
      <w:r w:rsidR="00A0410F" w:rsidRPr="006229AF">
        <w:rPr>
          <w:sz w:val="22"/>
          <w:szCs w:val="22"/>
        </w:rPr>
        <w:t>In some instances, these repeat offenders are children</w:t>
      </w:r>
      <w:r w:rsidR="000571E7" w:rsidRPr="006229AF">
        <w:rPr>
          <w:sz w:val="22"/>
          <w:szCs w:val="22"/>
        </w:rPr>
        <w:t xml:space="preserve">, the same publication shows that </w:t>
      </w:r>
      <w:r w:rsidR="00C35E5C" w:rsidRPr="006229AF">
        <w:rPr>
          <w:sz w:val="22"/>
          <w:szCs w:val="22"/>
        </w:rPr>
        <w:t xml:space="preserve">30.9% of </w:t>
      </w:r>
      <w:r w:rsidR="00F23F0C" w:rsidRPr="006229AF">
        <w:rPr>
          <w:sz w:val="22"/>
          <w:szCs w:val="22"/>
        </w:rPr>
        <w:t>15- to 17-year-olds</w:t>
      </w:r>
      <w:r w:rsidR="00C35E5C" w:rsidRPr="006229AF">
        <w:rPr>
          <w:sz w:val="22"/>
          <w:szCs w:val="22"/>
        </w:rPr>
        <w:t xml:space="preserve"> re-offend</w:t>
      </w:r>
      <w:r w:rsidR="00165072" w:rsidRPr="006229AF">
        <w:rPr>
          <w:sz w:val="22"/>
          <w:szCs w:val="22"/>
        </w:rPr>
        <w:t xml:space="preserve">, highlighting a clear distinction in </w:t>
      </w:r>
      <w:r w:rsidR="00954699" w:rsidRPr="006229AF">
        <w:rPr>
          <w:sz w:val="22"/>
          <w:szCs w:val="22"/>
        </w:rPr>
        <w:t xml:space="preserve">a lack of success in prevention of youth re-offending measures. </w:t>
      </w:r>
    </w:p>
    <w:p w14:paraId="469BF370" w14:textId="77777777" w:rsidR="00A0410F" w:rsidRPr="006229AF" w:rsidRDefault="00A0410F" w:rsidP="003347EA">
      <w:pPr>
        <w:pStyle w:val="Default"/>
        <w:jc w:val="both"/>
        <w:rPr>
          <w:sz w:val="22"/>
          <w:szCs w:val="22"/>
        </w:rPr>
      </w:pPr>
    </w:p>
    <w:p w14:paraId="11B1BD81" w14:textId="0868309A" w:rsidR="00DD5DE2" w:rsidRPr="006229AF" w:rsidRDefault="00F134EC" w:rsidP="003347EA">
      <w:pPr>
        <w:pStyle w:val="Default"/>
        <w:jc w:val="both"/>
        <w:rPr>
          <w:sz w:val="22"/>
          <w:szCs w:val="22"/>
        </w:rPr>
      </w:pPr>
      <w:r w:rsidRPr="006229AF">
        <w:rPr>
          <w:sz w:val="22"/>
          <w:szCs w:val="22"/>
        </w:rPr>
        <w:t xml:space="preserve">There are behavioural factors that make children more vulnerable to </w:t>
      </w:r>
      <w:r w:rsidR="000F003E" w:rsidRPr="006229AF">
        <w:rPr>
          <w:sz w:val="22"/>
          <w:szCs w:val="22"/>
        </w:rPr>
        <w:t>being exploited</w:t>
      </w:r>
      <w:r w:rsidRPr="006229AF">
        <w:rPr>
          <w:sz w:val="22"/>
          <w:szCs w:val="22"/>
        </w:rPr>
        <w:t>, such as  be</w:t>
      </w:r>
      <w:r w:rsidR="00CA7763">
        <w:rPr>
          <w:sz w:val="22"/>
          <w:szCs w:val="22"/>
        </w:rPr>
        <w:t>ing</w:t>
      </w:r>
      <w:r w:rsidRPr="006229AF">
        <w:rPr>
          <w:sz w:val="22"/>
          <w:szCs w:val="22"/>
        </w:rPr>
        <w:t xml:space="preserve"> exposed </w:t>
      </w:r>
      <w:r w:rsidR="000F003E" w:rsidRPr="006229AF">
        <w:rPr>
          <w:sz w:val="22"/>
          <w:szCs w:val="22"/>
        </w:rPr>
        <w:t xml:space="preserve">to Adverse Childhood Experiences (ACES). ACES are </w:t>
      </w:r>
      <w:r w:rsidR="00EE605C" w:rsidRPr="006229AF">
        <w:rPr>
          <w:sz w:val="22"/>
          <w:szCs w:val="22"/>
        </w:rPr>
        <w:t>traumatic experiences that children are exposed to, which impact them into their adulthood</w:t>
      </w:r>
      <w:r w:rsidR="00986B96" w:rsidRPr="006229AF">
        <w:rPr>
          <w:sz w:val="22"/>
          <w:szCs w:val="22"/>
        </w:rPr>
        <w:t>, presenting as poor mental health, physical health, and general poor well-being</w:t>
      </w:r>
      <w:r w:rsidR="00C1059C" w:rsidRPr="006229AF">
        <w:rPr>
          <w:sz w:val="22"/>
          <w:szCs w:val="22"/>
        </w:rPr>
        <w:t xml:space="preserve"> (Manchester University NHS Foundation Trust, no date)</w:t>
      </w:r>
      <w:r w:rsidR="00986B96" w:rsidRPr="006229AF">
        <w:rPr>
          <w:sz w:val="22"/>
          <w:szCs w:val="22"/>
        </w:rPr>
        <w:t xml:space="preserve">. </w:t>
      </w:r>
      <w:r w:rsidR="0034794A" w:rsidRPr="006229AF">
        <w:rPr>
          <w:sz w:val="22"/>
          <w:szCs w:val="22"/>
        </w:rPr>
        <w:t xml:space="preserve">Examples of such experiences can be experiencing </w:t>
      </w:r>
      <w:r w:rsidR="00020738" w:rsidRPr="006229AF">
        <w:rPr>
          <w:sz w:val="22"/>
          <w:szCs w:val="22"/>
        </w:rPr>
        <w:t>neglect, being exposed to drug use, physical or emotional abuse, or losing a parent to suicide</w:t>
      </w:r>
      <w:r w:rsidR="00FF69F0" w:rsidRPr="006229AF">
        <w:rPr>
          <w:sz w:val="22"/>
          <w:szCs w:val="22"/>
        </w:rPr>
        <w:t xml:space="preserve"> (</w:t>
      </w:r>
      <w:r w:rsidR="00D54083" w:rsidRPr="006229AF">
        <w:rPr>
          <w:sz w:val="22"/>
          <w:szCs w:val="22"/>
        </w:rPr>
        <w:t>Wisner, 2022)</w:t>
      </w:r>
      <w:r w:rsidR="00B17D00" w:rsidRPr="006229AF">
        <w:rPr>
          <w:sz w:val="22"/>
          <w:szCs w:val="22"/>
        </w:rPr>
        <w:t xml:space="preserve">. Research has also shown that children are more likely to experience ACES when they are from certain demographic backgrounds, such as </w:t>
      </w:r>
      <w:r w:rsidR="00CA7763" w:rsidRPr="006229AF">
        <w:rPr>
          <w:sz w:val="22"/>
          <w:szCs w:val="22"/>
        </w:rPr>
        <w:t>low-income</w:t>
      </w:r>
      <w:r w:rsidR="00B17D00" w:rsidRPr="006229AF">
        <w:rPr>
          <w:sz w:val="22"/>
          <w:szCs w:val="22"/>
        </w:rPr>
        <w:t xml:space="preserve"> families, </w:t>
      </w:r>
      <w:r w:rsidR="00C06C03" w:rsidRPr="006229AF">
        <w:rPr>
          <w:sz w:val="22"/>
          <w:szCs w:val="22"/>
        </w:rPr>
        <w:t xml:space="preserve">being in a disadvantaged community, or </w:t>
      </w:r>
      <w:r w:rsidR="00920983" w:rsidRPr="006229AF">
        <w:rPr>
          <w:sz w:val="22"/>
          <w:szCs w:val="22"/>
        </w:rPr>
        <w:t>being in a community which experiences high levels of substance misuse (</w:t>
      </w:r>
      <w:r w:rsidR="00D54083" w:rsidRPr="006229AF">
        <w:rPr>
          <w:sz w:val="22"/>
          <w:szCs w:val="22"/>
        </w:rPr>
        <w:t>Wisner, 2022)</w:t>
      </w:r>
      <w:r w:rsidR="00920983" w:rsidRPr="006229AF">
        <w:rPr>
          <w:sz w:val="22"/>
          <w:szCs w:val="22"/>
        </w:rPr>
        <w:t>.</w:t>
      </w:r>
      <w:r w:rsidR="00627B3D" w:rsidRPr="006229AF">
        <w:rPr>
          <w:sz w:val="22"/>
          <w:szCs w:val="22"/>
        </w:rPr>
        <w:t xml:space="preserve"> Long term, children exposed to ACES are more likely to </w:t>
      </w:r>
      <w:r w:rsidR="00DD5DE2" w:rsidRPr="006229AF">
        <w:rPr>
          <w:sz w:val="22"/>
          <w:szCs w:val="22"/>
        </w:rPr>
        <w:t>engage in certain behaviours such as violence, depression, and end up in prison.</w:t>
      </w:r>
      <w:r w:rsidR="00627B3D" w:rsidRPr="006229AF">
        <w:rPr>
          <w:sz w:val="22"/>
          <w:szCs w:val="22"/>
        </w:rPr>
        <w:t xml:space="preserve"> </w:t>
      </w:r>
    </w:p>
    <w:p w14:paraId="59534DA3" w14:textId="77777777" w:rsidR="00DD5DE2" w:rsidRPr="006229AF" w:rsidRDefault="00DD5DE2" w:rsidP="003347EA">
      <w:pPr>
        <w:pStyle w:val="Default"/>
        <w:jc w:val="both"/>
        <w:rPr>
          <w:sz w:val="22"/>
          <w:szCs w:val="22"/>
        </w:rPr>
      </w:pPr>
    </w:p>
    <w:p w14:paraId="14DE891F" w14:textId="1730DC17" w:rsidR="00F134EC" w:rsidRPr="006229AF" w:rsidRDefault="00DD5DE2" w:rsidP="003347EA">
      <w:pPr>
        <w:pStyle w:val="Default"/>
        <w:jc w:val="both"/>
        <w:rPr>
          <w:sz w:val="22"/>
          <w:szCs w:val="22"/>
        </w:rPr>
      </w:pPr>
      <w:r w:rsidRPr="006229AF">
        <w:rPr>
          <w:sz w:val="22"/>
          <w:szCs w:val="22"/>
        </w:rPr>
        <w:t>ACES have a significant impact on child</w:t>
      </w:r>
      <w:r w:rsidR="00B5161E">
        <w:rPr>
          <w:sz w:val="22"/>
          <w:szCs w:val="22"/>
        </w:rPr>
        <w:t>ren</w:t>
      </w:r>
      <w:r w:rsidRPr="006229AF">
        <w:rPr>
          <w:sz w:val="22"/>
          <w:szCs w:val="22"/>
        </w:rPr>
        <w:t xml:space="preserve"> growing up</w:t>
      </w:r>
      <w:r w:rsidR="00791B83" w:rsidRPr="006229AF">
        <w:rPr>
          <w:sz w:val="22"/>
          <w:szCs w:val="22"/>
        </w:rPr>
        <w:t xml:space="preserve">, as a result, children stray from home and find themselves in vulnerable </w:t>
      </w:r>
      <w:r w:rsidR="00526514" w:rsidRPr="006229AF">
        <w:rPr>
          <w:sz w:val="22"/>
          <w:szCs w:val="22"/>
        </w:rPr>
        <w:t xml:space="preserve">positions, whereby they are exposed to people who wish to take advantage of them, and use them for personal gain </w:t>
      </w:r>
      <w:r w:rsidR="003378E7" w:rsidRPr="006229AF">
        <w:rPr>
          <w:sz w:val="22"/>
          <w:szCs w:val="22"/>
        </w:rPr>
        <w:t>(</w:t>
      </w:r>
      <w:r w:rsidR="003567B7" w:rsidRPr="006229AF">
        <w:rPr>
          <w:sz w:val="22"/>
          <w:szCs w:val="22"/>
        </w:rPr>
        <w:t>Public Health England, 2021)</w:t>
      </w:r>
      <w:r w:rsidR="00526514" w:rsidRPr="006229AF">
        <w:rPr>
          <w:sz w:val="22"/>
          <w:szCs w:val="22"/>
        </w:rPr>
        <w:t xml:space="preserve">. A public protection issue which is prevalent is </w:t>
      </w:r>
      <w:r w:rsidR="00E40262" w:rsidRPr="006229AF">
        <w:rPr>
          <w:sz w:val="22"/>
          <w:szCs w:val="22"/>
        </w:rPr>
        <w:t xml:space="preserve">child criminal exploitation, in the form of ‘County Lines’. County Lines is the use of children to move drugs across cities </w:t>
      </w:r>
      <w:r w:rsidR="003567B7" w:rsidRPr="006229AF">
        <w:rPr>
          <w:sz w:val="22"/>
          <w:szCs w:val="22"/>
        </w:rPr>
        <w:t>to</w:t>
      </w:r>
      <w:r w:rsidR="0015205F" w:rsidRPr="006229AF">
        <w:rPr>
          <w:sz w:val="22"/>
          <w:szCs w:val="22"/>
        </w:rPr>
        <w:t xml:space="preserve"> reach a wider market</w:t>
      </w:r>
      <w:r w:rsidR="008F02FC" w:rsidRPr="006229AF">
        <w:rPr>
          <w:sz w:val="22"/>
          <w:szCs w:val="22"/>
        </w:rPr>
        <w:t xml:space="preserve"> (</w:t>
      </w:r>
      <w:r w:rsidR="00BF2645" w:rsidRPr="006229AF">
        <w:rPr>
          <w:sz w:val="22"/>
          <w:szCs w:val="22"/>
        </w:rPr>
        <w:t>Maxwell, 2019)</w:t>
      </w:r>
      <w:r w:rsidR="0015205F" w:rsidRPr="006229AF">
        <w:rPr>
          <w:sz w:val="22"/>
          <w:szCs w:val="22"/>
        </w:rPr>
        <w:t>. Criminals will befriend children and groom them</w:t>
      </w:r>
      <w:r w:rsidR="00301390" w:rsidRPr="006229AF">
        <w:rPr>
          <w:sz w:val="22"/>
          <w:szCs w:val="22"/>
        </w:rPr>
        <w:t>, providing them with gifts and the prospect of friendship in return for transporting drugs or other illegal items</w:t>
      </w:r>
      <w:r w:rsidR="008F02FC" w:rsidRPr="006229AF">
        <w:rPr>
          <w:sz w:val="22"/>
          <w:szCs w:val="22"/>
        </w:rPr>
        <w:t xml:space="preserve"> (</w:t>
      </w:r>
      <w:r w:rsidR="002D44F7" w:rsidRPr="006229AF">
        <w:rPr>
          <w:sz w:val="22"/>
          <w:szCs w:val="22"/>
        </w:rPr>
        <w:t>Maxwell, 2019)</w:t>
      </w:r>
      <w:r w:rsidR="00301390" w:rsidRPr="006229AF">
        <w:rPr>
          <w:sz w:val="22"/>
          <w:szCs w:val="22"/>
        </w:rPr>
        <w:t xml:space="preserve">. </w:t>
      </w:r>
      <w:r w:rsidR="00AC7B8F" w:rsidRPr="006229AF">
        <w:rPr>
          <w:sz w:val="22"/>
          <w:szCs w:val="22"/>
        </w:rPr>
        <w:t xml:space="preserve">Criminals target children who are vulnerable, including those with ACES, as they often lack stable support at home and </w:t>
      </w:r>
      <w:r w:rsidR="00272622" w:rsidRPr="006229AF">
        <w:rPr>
          <w:sz w:val="22"/>
          <w:szCs w:val="22"/>
        </w:rPr>
        <w:t>can be easily influenced</w:t>
      </w:r>
      <w:r w:rsidR="00F12D02" w:rsidRPr="006229AF">
        <w:rPr>
          <w:sz w:val="22"/>
          <w:szCs w:val="22"/>
        </w:rPr>
        <w:t>. Children are easier to control via threats and promises of gifts</w:t>
      </w:r>
      <w:r w:rsidR="00AE0856" w:rsidRPr="006229AF">
        <w:rPr>
          <w:sz w:val="22"/>
          <w:szCs w:val="22"/>
        </w:rPr>
        <w:t xml:space="preserve">, making them valuable to criminal gangs. </w:t>
      </w:r>
    </w:p>
    <w:p w14:paraId="676D1612" w14:textId="77777777" w:rsidR="000779CF" w:rsidRPr="006229AF" w:rsidRDefault="000779CF" w:rsidP="003347EA">
      <w:pPr>
        <w:pStyle w:val="Default"/>
        <w:jc w:val="both"/>
        <w:rPr>
          <w:sz w:val="22"/>
          <w:szCs w:val="22"/>
        </w:rPr>
      </w:pPr>
    </w:p>
    <w:p w14:paraId="6BA06108" w14:textId="4254C4D9" w:rsidR="000779CF" w:rsidRPr="006229AF" w:rsidRDefault="000779CF" w:rsidP="003347EA">
      <w:pPr>
        <w:pStyle w:val="Default"/>
        <w:jc w:val="both"/>
        <w:rPr>
          <w:sz w:val="22"/>
          <w:szCs w:val="22"/>
        </w:rPr>
      </w:pPr>
      <w:r w:rsidRPr="006229AF">
        <w:rPr>
          <w:sz w:val="22"/>
          <w:szCs w:val="22"/>
        </w:rPr>
        <w:t xml:space="preserve">Children who have experienced ACES, who are involved in County Lines and other forms of child exploitation are often reported missing to the police. </w:t>
      </w:r>
      <w:r w:rsidR="0082318B" w:rsidRPr="006229AF">
        <w:rPr>
          <w:sz w:val="22"/>
          <w:szCs w:val="22"/>
        </w:rPr>
        <w:t xml:space="preserve">Police hold a duty of care under the </w:t>
      </w:r>
      <w:r w:rsidR="0082318B" w:rsidRPr="006229AF">
        <w:rPr>
          <w:sz w:val="22"/>
          <w:szCs w:val="22"/>
        </w:rPr>
        <w:lastRenderedPageBreak/>
        <w:t>Children Act 2004</w:t>
      </w:r>
      <w:r w:rsidR="003B3FB9" w:rsidRPr="006229AF">
        <w:rPr>
          <w:sz w:val="22"/>
          <w:szCs w:val="22"/>
        </w:rPr>
        <w:t xml:space="preserve"> to safeguard </w:t>
      </w:r>
      <w:r w:rsidR="00AA2EC0" w:rsidRPr="006229AF">
        <w:rPr>
          <w:sz w:val="22"/>
          <w:szCs w:val="22"/>
        </w:rPr>
        <w:t>children and</w:t>
      </w:r>
      <w:r w:rsidR="0082318B" w:rsidRPr="006229AF">
        <w:rPr>
          <w:sz w:val="22"/>
          <w:szCs w:val="22"/>
        </w:rPr>
        <w:t xml:space="preserve"> are required to work alongside other services such as Social Services and the Youth Offending Service. </w:t>
      </w:r>
      <w:r w:rsidR="00702256" w:rsidRPr="006229AF">
        <w:rPr>
          <w:sz w:val="22"/>
          <w:szCs w:val="22"/>
        </w:rPr>
        <w:t xml:space="preserve">Children involved in such exploitation experience pressures once involved to continue engaging in such behaviours, whether this </w:t>
      </w:r>
      <w:r w:rsidR="00AB0507" w:rsidRPr="006229AF">
        <w:rPr>
          <w:sz w:val="22"/>
          <w:szCs w:val="22"/>
        </w:rPr>
        <w:t xml:space="preserve">be due to gaining a sense of gratification and belonging, or due to being under threat of violence or duress. </w:t>
      </w:r>
      <w:r w:rsidR="009C1DE0" w:rsidRPr="006229AF">
        <w:rPr>
          <w:sz w:val="22"/>
          <w:szCs w:val="22"/>
        </w:rPr>
        <w:t xml:space="preserve">This can result in them being away from home for prolonged periods of time, </w:t>
      </w:r>
      <w:r w:rsidR="00312A4E" w:rsidRPr="006229AF">
        <w:rPr>
          <w:sz w:val="22"/>
          <w:szCs w:val="22"/>
        </w:rPr>
        <w:t xml:space="preserve">and ultimately being reported as missing to the police. </w:t>
      </w:r>
      <w:r w:rsidR="00AB4814" w:rsidRPr="006229AF">
        <w:rPr>
          <w:sz w:val="22"/>
          <w:szCs w:val="22"/>
        </w:rPr>
        <w:t xml:space="preserve">Missing children are usually graded as ‘high risk’ missing people, due to their age and vulnerability. This grading requires immediate police action, and a strategic plan is put in place to assist in finding the child as soon as possible, and reducing the level of harm they may experience </w:t>
      </w:r>
      <w:r w:rsidR="00553BB7" w:rsidRPr="006229AF">
        <w:rPr>
          <w:sz w:val="22"/>
          <w:szCs w:val="22"/>
        </w:rPr>
        <w:t>because of</w:t>
      </w:r>
      <w:r w:rsidR="00AB4814" w:rsidRPr="006229AF">
        <w:rPr>
          <w:sz w:val="22"/>
          <w:szCs w:val="22"/>
        </w:rPr>
        <w:t xml:space="preserve"> being missing. Certain children are well known to the police due to frequently going missing</w:t>
      </w:r>
      <w:r w:rsidR="00B9508F" w:rsidRPr="006229AF">
        <w:rPr>
          <w:sz w:val="22"/>
          <w:szCs w:val="22"/>
        </w:rPr>
        <w:t>, with 65% of reports relating to repeat missing children</w:t>
      </w:r>
      <w:r w:rsidR="007B24FA" w:rsidRPr="006229AF">
        <w:rPr>
          <w:sz w:val="22"/>
          <w:szCs w:val="22"/>
        </w:rPr>
        <w:t xml:space="preserve"> (</w:t>
      </w:r>
      <w:proofErr w:type="spellStart"/>
      <w:r w:rsidR="00BC71B7" w:rsidRPr="006229AF">
        <w:rPr>
          <w:sz w:val="22"/>
          <w:szCs w:val="22"/>
        </w:rPr>
        <w:t>Bezec</w:t>
      </w:r>
      <w:r w:rsidR="002B7A32" w:rsidRPr="006229AF">
        <w:rPr>
          <w:sz w:val="22"/>
          <w:szCs w:val="22"/>
        </w:rPr>
        <w:t>zky</w:t>
      </w:r>
      <w:proofErr w:type="spellEnd"/>
      <w:r w:rsidR="002B7A32" w:rsidRPr="006229AF">
        <w:rPr>
          <w:sz w:val="22"/>
          <w:szCs w:val="22"/>
        </w:rPr>
        <w:t>, 2022)</w:t>
      </w:r>
      <w:r w:rsidR="00AB4814" w:rsidRPr="006229AF">
        <w:rPr>
          <w:sz w:val="22"/>
          <w:szCs w:val="22"/>
        </w:rPr>
        <w:t xml:space="preserve">. Missing persons investigations can be taxing to police resources, and </w:t>
      </w:r>
      <w:r w:rsidR="00D83B5C" w:rsidRPr="006229AF">
        <w:rPr>
          <w:sz w:val="22"/>
          <w:szCs w:val="22"/>
        </w:rPr>
        <w:t xml:space="preserve">over exposure to such investigations by police officers can lead to a de-sensitisation to risk levels posed to children when they are missing. This </w:t>
      </w:r>
      <w:r w:rsidR="005D0D59" w:rsidRPr="006229AF">
        <w:rPr>
          <w:sz w:val="22"/>
          <w:szCs w:val="22"/>
        </w:rPr>
        <w:t xml:space="preserve">can lead to feelings of frustration and annoyance by officers, rather than a </w:t>
      </w:r>
      <w:r w:rsidR="00553BB7" w:rsidRPr="006229AF">
        <w:rPr>
          <w:sz w:val="22"/>
          <w:szCs w:val="22"/>
        </w:rPr>
        <w:t>feeling</w:t>
      </w:r>
      <w:r w:rsidR="009A542C">
        <w:rPr>
          <w:sz w:val="22"/>
          <w:szCs w:val="22"/>
        </w:rPr>
        <w:t xml:space="preserve">s </w:t>
      </w:r>
      <w:r w:rsidR="00553BB7" w:rsidRPr="006229AF">
        <w:rPr>
          <w:sz w:val="22"/>
          <w:szCs w:val="22"/>
        </w:rPr>
        <w:t>of concern</w:t>
      </w:r>
      <w:r w:rsidR="005D0D59" w:rsidRPr="006229AF">
        <w:rPr>
          <w:sz w:val="22"/>
          <w:szCs w:val="22"/>
        </w:rPr>
        <w:t>.</w:t>
      </w:r>
      <w:r w:rsidR="00583759" w:rsidRPr="006229AF">
        <w:rPr>
          <w:sz w:val="22"/>
          <w:szCs w:val="22"/>
        </w:rPr>
        <w:t xml:space="preserve"> Such biases have been acknowled</w:t>
      </w:r>
      <w:r w:rsidR="003B05D3" w:rsidRPr="006229AF">
        <w:rPr>
          <w:sz w:val="22"/>
          <w:szCs w:val="22"/>
        </w:rPr>
        <w:t xml:space="preserve">ged </w:t>
      </w:r>
      <w:r w:rsidR="007B24FA" w:rsidRPr="006229AF">
        <w:rPr>
          <w:sz w:val="22"/>
          <w:szCs w:val="22"/>
        </w:rPr>
        <w:t>because of</w:t>
      </w:r>
      <w:r w:rsidR="003B05D3" w:rsidRPr="006229AF">
        <w:rPr>
          <w:sz w:val="22"/>
          <w:szCs w:val="22"/>
        </w:rPr>
        <w:t xml:space="preserve"> cases such as the ‘Rochdale Child Grooming Case’</w:t>
      </w:r>
      <w:r w:rsidR="0027295A" w:rsidRPr="006229AF">
        <w:rPr>
          <w:sz w:val="22"/>
          <w:szCs w:val="22"/>
        </w:rPr>
        <w:t xml:space="preserve"> in 2013</w:t>
      </w:r>
      <w:r w:rsidR="003B05D3" w:rsidRPr="006229AF">
        <w:rPr>
          <w:sz w:val="22"/>
          <w:szCs w:val="22"/>
        </w:rPr>
        <w:t xml:space="preserve">, where Greater Manchester Police </w:t>
      </w:r>
      <w:r w:rsidR="00A72003" w:rsidRPr="006229AF">
        <w:rPr>
          <w:sz w:val="22"/>
          <w:szCs w:val="22"/>
        </w:rPr>
        <w:t>failed to recognise the early stages of abuse being carried out towards 7 young girls, paired with failings by local councils and Social Services</w:t>
      </w:r>
      <w:r w:rsidR="00450894" w:rsidRPr="006229AF">
        <w:rPr>
          <w:sz w:val="22"/>
          <w:szCs w:val="22"/>
        </w:rPr>
        <w:t xml:space="preserve"> (BBC News, 2013)</w:t>
      </w:r>
      <w:r w:rsidR="00A72003" w:rsidRPr="006229AF">
        <w:rPr>
          <w:sz w:val="22"/>
          <w:szCs w:val="22"/>
        </w:rPr>
        <w:t xml:space="preserve">. As a result of such cases, </w:t>
      </w:r>
      <w:r w:rsidR="00F96118" w:rsidRPr="006229AF">
        <w:rPr>
          <w:sz w:val="22"/>
          <w:szCs w:val="22"/>
        </w:rPr>
        <w:t xml:space="preserve">the formation of structured multi-agency approaches </w:t>
      </w:r>
      <w:r w:rsidR="00450894" w:rsidRPr="006229AF">
        <w:rPr>
          <w:sz w:val="22"/>
          <w:szCs w:val="22"/>
        </w:rPr>
        <w:t>has</w:t>
      </w:r>
      <w:r w:rsidR="00F96118" w:rsidRPr="006229AF">
        <w:rPr>
          <w:sz w:val="22"/>
          <w:szCs w:val="22"/>
        </w:rPr>
        <w:t xml:space="preserve"> come into place including </w:t>
      </w:r>
      <w:r w:rsidR="00D829AB" w:rsidRPr="006229AF">
        <w:rPr>
          <w:sz w:val="22"/>
          <w:szCs w:val="22"/>
        </w:rPr>
        <w:t xml:space="preserve">the Gwent Missing Children Hub </w:t>
      </w:r>
      <w:r w:rsidR="00B8249C" w:rsidRPr="006229AF">
        <w:rPr>
          <w:sz w:val="22"/>
          <w:szCs w:val="22"/>
        </w:rPr>
        <w:t>(2015)</w:t>
      </w:r>
      <w:r w:rsidR="00D829AB" w:rsidRPr="006229AF">
        <w:rPr>
          <w:sz w:val="22"/>
          <w:szCs w:val="22"/>
        </w:rPr>
        <w:t xml:space="preserve"> who take a multi-agency approach to understanding why children go missing, and work to prevent future instances</w:t>
      </w:r>
      <w:r w:rsidR="00B078CC" w:rsidRPr="006229AF">
        <w:rPr>
          <w:sz w:val="22"/>
          <w:szCs w:val="22"/>
        </w:rPr>
        <w:t xml:space="preserve"> through the implementation of Prevention Interviews, which are carried out by officers. By making this </w:t>
      </w:r>
      <w:r w:rsidR="0060099B" w:rsidRPr="006229AF">
        <w:rPr>
          <w:sz w:val="22"/>
          <w:szCs w:val="22"/>
        </w:rPr>
        <w:t xml:space="preserve">interview policy, certain questions must be asked, minimising the risk of bias impacting the officer’s assessment. </w:t>
      </w:r>
    </w:p>
    <w:p w14:paraId="7C3706DE" w14:textId="77777777" w:rsidR="00CF78BD" w:rsidRPr="006229AF" w:rsidRDefault="00CF78BD" w:rsidP="003347EA">
      <w:pPr>
        <w:pStyle w:val="Default"/>
        <w:jc w:val="both"/>
        <w:rPr>
          <w:sz w:val="22"/>
          <w:szCs w:val="22"/>
        </w:rPr>
      </w:pPr>
    </w:p>
    <w:p w14:paraId="7790DF91" w14:textId="68339700" w:rsidR="00CF78BD" w:rsidRPr="006229AF" w:rsidRDefault="00CF78BD" w:rsidP="003347EA">
      <w:pPr>
        <w:pStyle w:val="Default"/>
        <w:jc w:val="both"/>
        <w:rPr>
          <w:sz w:val="22"/>
          <w:szCs w:val="22"/>
        </w:rPr>
      </w:pPr>
      <w:r w:rsidRPr="006229AF">
        <w:rPr>
          <w:sz w:val="22"/>
          <w:szCs w:val="22"/>
        </w:rPr>
        <w:t xml:space="preserve">To conclude, </w:t>
      </w:r>
      <w:r w:rsidR="007B24FA" w:rsidRPr="006229AF">
        <w:rPr>
          <w:sz w:val="22"/>
          <w:szCs w:val="22"/>
        </w:rPr>
        <w:t xml:space="preserve">the links between serious and organised crime and public protection issues </w:t>
      </w:r>
      <w:r w:rsidR="0006500E" w:rsidRPr="006229AF">
        <w:rPr>
          <w:sz w:val="22"/>
          <w:szCs w:val="22"/>
        </w:rPr>
        <w:t>when using the example of vulnerable children is clear.</w:t>
      </w:r>
      <w:r w:rsidR="000C5A31" w:rsidRPr="006229AF">
        <w:rPr>
          <w:sz w:val="22"/>
          <w:szCs w:val="22"/>
        </w:rPr>
        <w:t xml:space="preserve"> Children exposed to ACES </w:t>
      </w:r>
      <w:r w:rsidR="00F96AC1" w:rsidRPr="006229AF">
        <w:rPr>
          <w:sz w:val="22"/>
          <w:szCs w:val="22"/>
        </w:rPr>
        <w:t xml:space="preserve">are vulnerable due to their experiences, and criminals exploit this for their own gain. Such children are more susceptible to </w:t>
      </w:r>
      <w:r w:rsidR="00282D27" w:rsidRPr="006229AF">
        <w:rPr>
          <w:sz w:val="22"/>
          <w:szCs w:val="22"/>
        </w:rPr>
        <w:t xml:space="preserve">criminality due to a craving for a sense of belonging, or due to being under threat. These factors lead vulnerable children down a path of </w:t>
      </w:r>
      <w:r w:rsidR="00801E7A" w:rsidRPr="006229AF">
        <w:rPr>
          <w:sz w:val="22"/>
          <w:szCs w:val="22"/>
        </w:rPr>
        <w:t>escalating behaviour, which leads to them being exposed to greater risks, such as going missing.</w:t>
      </w:r>
      <w:r w:rsidR="00CB5A4B" w:rsidRPr="006229AF">
        <w:rPr>
          <w:sz w:val="22"/>
          <w:szCs w:val="22"/>
        </w:rPr>
        <w:t xml:space="preserve"> This behaviour creates public protection issues which the police must deal with. Due to specific children being involved in such behaviours for prolonged periods of time, police bias can form, negatively impacting their ability to </w:t>
      </w:r>
      <w:r w:rsidR="003F2956" w:rsidRPr="006229AF">
        <w:rPr>
          <w:sz w:val="22"/>
          <w:szCs w:val="22"/>
        </w:rPr>
        <w:t xml:space="preserve">make an accurate risk assessment, due to dismissive behaviours by police. </w:t>
      </w:r>
      <w:r w:rsidR="00766CC8" w:rsidRPr="006229AF">
        <w:rPr>
          <w:sz w:val="22"/>
          <w:szCs w:val="22"/>
        </w:rPr>
        <w:t xml:space="preserve">The recognition of such behaviours </w:t>
      </w:r>
      <w:r w:rsidR="00D064E9" w:rsidRPr="006229AF">
        <w:rPr>
          <w:sz w:val="22"/>
          <w:szCs w:val="22"/>
        </w:rPr>
        <w:t>resulting from cases such as the Rochdale case in 2013, allows for the</w:t>
      </w:r>
      <w:r w:rsidR="00766CC8" w:rsidRPr="006229AF">
        <w:rPr>
          <w:sz w:val="22"/>
          <w:szCs w:val="22"/>
        </w:rPr>
        <w:t xml:space="preserve"> implementation of processes such as return interviews assists in preventing these biases.</w:t>
      </w:r>
      <w:r w:rsidR="001F1A02" w:rsidRPr="006229AF">
        <w:rPr>
          <w:sz w:val="22"/>
          <w:szCs w:val="22"/>
        </w:rPr>
        <w:t xml:space="preserve"> The safety of the person at risk must remain the priority during the investigation linking to public protection issues. </w:t>
      </w:r>
    </w:p>
    <w:p w14:paraId="690736E2" w14:textId="77777777" w:rsidR="001F1A02" w:rsidRDefault="001F1A02" w:rsidP="003347EA">
      <w:pPr>
        <w:pStyle w:val="Default"/>
        <w:jc w:val="both"/>
        <w:rPr>
          <w:sz w:val="22"/>
          <w:szCs w:val="22"/>
        </w:rPr>
      </w:pPr>
    </w:p>
    <w:p w14:paraId="577919D6" w14:textId="77777777" w:rsidR="00BC77E6" w:rsidRPr="006229AF" w:rsidRDefault="00BC77E6" w:rsidP="003347EA">
      <w:pPr>
        <w:pStyle w:val="Default"/>
        <w:jc w:val="both"/>
        <w:rPr>
          <w:sz w:val="22"/>
          <w:szCs w:val="22"/>
        </w:rPr>
      </w:pPr>
    </w:p>
    <w:p w14:paraId="03752FB1" w14:textId="44140A3D" w:rsidR="001F1A02" w:rsidRPr="006229AF" w:rsidRDefault="001F1A02" w:rsidP="003347EA">
      <w:pPr>
        <w:pStyle w:val="Default"/>
        <w:jc w:val="both"/>
        <w:rPr>
          <w:sz w:val="22"/>
          <w:szCs w:val="22"/>
        </w:rPr>
      </w:pPr>
      <w:r w:rsidRPr="006229AF">
        <w:rPr>
          <w:sz w:val="22"/>
          <w:szCs w:val="22"/>
        </w:rPr>
        <w:t xml:space="preserve">WORD COUNT: </w:t>
      </w:r>
      <w:r w:rsidR="00A43D1F" w:rsidRPr="00B5161E">
        <w:rPr>
          <w:sz w:val="22"/>
          <w:szCs w:val="22"/>
        </w:rPr>
        <w:t>1</w:t>
      </w:r>
      <w:r w:rsidR="00171032" w:rsidRPr="00B5161E">
        <w:rPr>
          <w:sz w:val="22"/>
          <w:szCs w:val="22"/>
        </w:rPr>
        <w:t>,</w:t>
      </w:r>
      <w:r w:rsidR="009A542C" w:rsidRPr="00B5161E">
        <w:rPr>
          <w:sz w:val="22"/>
          <w:szCs w:val="22"/>
        </w:rPr>
        <w:t>09</w:t>
      </w:r>
      <w:r w:rsidR="00B5161E" w:rsidRPr="00B5161E">
        <w:rPr>
          <w:sz w:val="22"/>
          <w:szCs w:val="22"/>
        </w:rPr>
        <w:t>5</w:t>
      </w:r>
    </w:p>
    <w:p w14:paraId="0A3381C0" w14:textId="650C4699" w:rsidR="00723F7D" w:rsidRPr="006229AF" w:rsidRDefault="00723F7D" w:rsidP="003347EA">
      <w:pPr>
        <w:pStyle w:val="Default"/>
        <w:jc w:val="both"/>
        <w:rPr>
          <w:sz w:val="22"/>
          <w:szCs w:val="22"/>
        </w:rPr>
      </w:pPr>
    </w:p>
    <w:p w14:paraId="54504836" w14:textId="77777777" w:rsidR="002644C5" w:rsidRPr="006229AF" w:rsidRDefault="002644C5" w:rsidP="003347EA">
      <w:pPr>
        <w:pStyle w:val="Default"/>
        <w:jc w:val="both"/>
        <w:rPr>
          <w:sz w:val="22"/>
          <w:szCs w:val="22"/>
        </w:rPr>
      </w:pPr>
    </w:p>
    <w:p w14:paraId="17573276" w14:textId="77777777" w:rsidR="009D2CC0" w:rsidRPr="006229AF" w:rsidRDefault="009D2CC0" w:rsidP="003347EA">
      <w:pPr>
        <w:pStyle w:val="Default"/>
        <w:jc w:val="both"/>
        <w:rPr>
          <w:sz w:val="22"/>
          <w:szCs w:val="22"/>
        </w:rPr>
      </w:pPr>
    </w:p>
    <w:p w14:paraId="7CA4D462" w14:textId="77777777" w:rsidR="009D2CC0" w:rsidRPr="006229AF" w:rsidRDefault="009D2CC0" w:rsidP="003347EA">
      <w:pPr>
        <w:pStyle w:val="Default"/>
        <w:jc w:val="both"/>
        <w:rPr>
          <w:sz w:val="22"/>
          <w:szCs w:val="22"/>
        </w:rPr>
      </w:pPr>
    </w:p>
    <w:p w14:paraId="4887AA00" w14:textId="77777777" w:rsidR="009D2CC0" w:rsidRPr="006229AF" w:rsidRDefault="009D2CC0" w:rsidP="003347EA">
      <w:pPr>
        <w:pStyle w:val="Default"/>
        <w:jc w:val="both"/>
        <w:rPr>
          <w:sz w:val="22"/>
          <w:szCs w:val="22"/>
        </w:rPr>
      </w:pPr>
    </w:p>
    <w:p w14:paraId="4A16E1A1" w14:textId="77777777" w:rsidR="009D2CC0" w:rsidRPr="006229AF" w:rsidRDefault="009D2CC0" w:rsidP="003347EA">
      <w:pPr>
        <w:pStyle w:val="Default"/>
        <w:jc w:val="both"/>
        <w:rPr>
          <w:sz w:val="22"/>
          <w:szCs w:val="22"/>
        </w:rPr>
      </w:pPr>
    </w:p>
    <w:p w14:paraId="62565318" w14:textId="77777777" w:rsidR="009D2CC0" w:rsidRPr="006229AF" w:rsidRDefault="009D2CC0" w:rsidP="003347EA">
      <w:pPr>
        <w:pStyle w:val="Default"/>
        <w:jc w:val="both"/>
        <w:rPr>
          <w:sz w:val="22"/>
          <w:szCs w:val="22"/>
        </w:rPr>
      </w:pPr>
    </w:p>
    <w:p w14:paraId="4040C72C" w14:textId="77777777" w:rsidR="009D2CC0" w:rsidRPr="006229AF" w:rsidRDefault="009D2CC0" w:rsidP="003347EA">
      <w:pPr>
        <w:pStyle w:val="Default"/>
        <w:jc w:val="both"/>
        <w:rPr>
          <w:sz w:val="22"/>
          <w:szCs w:val="22"/>
        </w:rPr>
      </w:pPr>
    </w:p>
    <w:p w14:paraId="11BB887C" w14:textId="77777777" w:rsidR="009D2CC0" w:rsidRPr="006229AF" w:rsidRDefault="009D2CC0" w:rsidP="003347EA">
      <w:pPr>
        <w:pStyle w:val="Default"/>
        <w:jc w:val="both"/>
        <w:rPr>
          <w:sz w:val="22"/>
          <w:szCs w:val="22"/>
        </w:rPr>
      </w:pPr>
    </w:p>
    <w:p w14:paraId="725250A9" w14:textId="77777777" w:rsidR="009D2CC0" w:rsidRPr="006229AF" w:rsidRDefault="009D2CC0" w:rsidP="003347EA">
      <w:pPr>
        <w:pStyle w:val="Default"/>
        <w:jc w:val="both"/>
        <w:rPr>
          <w:sz w:val="22"/>
          <w:szCs w:val="22"/>
        </w:rPr>
      </w:pPr>
    </w:p>
    <w:p w14:paraId="5BD42736" w14:textId="77777777" w:rsidR="009D2CC0" w:rsidRPr="006229AF" w:rsidRDefault="009D2CC0" w:rsidP="003347EA">
      <w:pPr>
        <w:pStyle w:val="Default"/>
        <w:jc w:val="both"/>
        <w:rPr>
          <w:sz w:val="22"/>
          <w:szCs w:val="22"/>
        </w:rPr>
      </w:pPr>
    </w:p>
    <w:p w14:paraId="6552B2D5" w14:textId="77777777" w:rsidR="009D2CC0" w:rsidRPr="006229AF" w:rsidRDefault="009D2CC0" w:rsidP="003347EA">
      <w:pPr>
        <w:pStyle w:val="Default"/>
        <w:jc w:val="both"/>
        <w:rPr>
          <w:sz w:val="22"/>
          <w:szCs w:val="22"/>
        </w:rPr>
      </w:pPr>
    </w:p>
    <w:p w14:paraId="331972EF" w14:textId="77777777" w:rsidR="009D2CC0" w:rsidRPr="006229AF" w:rsidRDefault="009D2CC0" w:rsidP="003347EA">
      <w:pPr>
        <w:pStyle w:val="Default"/>
        <w:jc w:val="both"/>
        <w:rPr>
          <w:sz w:val="22"/>
          <w:szCs w:val="22"/>
        </w:rPr>
      </w:pPr>
    </w:p>
    <w:p w14:paraId="20B37954" w14:textId="77777777" w:rsidR="0006500E" w:rsidRPr="006229AF" w:rsidRDefault="0006500E" w:rsidP="003347EA">
      <w:pPr>
        <w:pStyle w:val="Default"/>
        <w:jc w:val="both"/>
        <w:rPr>
          <w:sz w:val="22"/>
          <w:szCs w:val="22"/>
        </w:rPr>
      </w:pPr>
    </w:p>
    <w:p w14:paraId="28A52CEB" w14:textId="77777777" w:rsidR="009D2CC0" w:rsidRPr="006229AF" w:rsidRDefault="009D2CC0" w:rsidP="003347EA">
      <w:pPr>
        <w:pStyle w:val="Default"/>
        <w:jc w:val="both"/>
        <w:rPr>
          <w:sz w:val="22"/>
          <w:szCs w:val="22"/>
        </w:rPr>
      </w:pPr>
    </w:p>
    <w:p w14:paraId="1C9FD8B3" w14:textId="77777777" w:rsidR="009D2CC0" w:rsidRDefault="009D2CC0" w:rsidP="003347EA">
      <w:pPr>
        <w:pStyle w:val="Default"/>
        <w:jc w:val="both"/>
        <w:rPr>
          <w:sz w:val="22"/>
          <w:szCs w:val="22"/>
        </w:rPr>
      </w:pPr>
    </w:p>
    <w:p w14:paraId="59F8388B" w14:textId="77777777" w:rsidR="00BC77E6" w:rsidRPr="006229AF" w:rsidRDefault="00BC77E6" w:rsidP="003347EA">
      <w:pPr>
        <w:pStyle w:val="Default"/>
        <w:jc w:val="both"/>
        <w:rPr>
          <w:sz w:val="22"/>
          <w:szCs w:val="22"/>
        </w:rPr>
      </w:pPr>
    </w:p>
    <w:p w14:paraId="505EFEA2" w14:textId="7A9AB85E" w:rsidR="002644C5" w:rsidRPr="00BC77E6" w:rsidRDefault="002644C5" w:rsidP="003347EA">
      <w:pPr>
        <w:pStyle w:val="Default"/>
        <w:jc w:val="both"/>
        <w:rPr>
          <w:b/>
          <w:bCs/>
          <w:sz w:val="22"/>
          <w:szCs w:val="22"/>
          <w:u w:val="single"/>
        </w:rPr>
      </w:pPr>
      <w:r w:rsidRPr="00BC77E6">
        <w:rPr>
          <w:b/>
          <w:bCs/>
          <w:sz w:val="22"/>
          <w:szCs w:val="22"/>
          <w:u w:val="single"/>
        </w:rPr>
        <w:t xml:space="preserve">Essay five: </w:t>
      </w:r>
    </w:p>
    <w:p w14:paraId="675B5AC6" w14:textId="77777777" w:rsidR="002644C5" w:rsidRPr="00BC77E6" w:rsidRDefault="002644C5" w:rsidP="003347EA">
      <w:pPr>
        <w:pStyle w:val="Default"/>
        <w:jc w:val="both"/>
        <w:rPr>
          <w:sz w:val="22"/>
          <w:szCs w:val="22"/>
          <w:u w:val="single"/>
        </w:rPr>
      </w:pPr>
      <w:r w:rsidRPr="00BC77E6">
        <w:rPr>
          <w:sz w:val="22"/>
          <w:szCs w:val="22"/>
          <w:u w:val="single"/>
        </w:rPr>
        <w:t xml:space="preserve">Evaluate the effectiveness of crime prevention theories and strategies as a means of combating either anti-social behaviour or domestic violence. </w:t>
      </w:r>
    </w:p>
    <w:p w14:paraId="5DA2F718" w14:textId="0EBD62BB" w:rsidR="007D7445" w:rsidRPr="00BC77E6" w:rsidRDefault="002644C5" w:rsidP="006229AF">
      <w:pPr>
        <w:pStyle w:val="Default"/>
        <w:jc w:val="both"/>
        <w:rPr>
          <w:sz w:val="22"/>
          <w:szCs w:val="22"/>
          <w:u w:val="single"/>
        </w:rPr>
      </w:pPr>
      <w:r w:rsidRPr="00BC77E6">
        <w:rPr>
          <w:sz w:val="22"/>
          <w:szCs w:val="22"/>
          <w:u w:val="single"/>
        </w:rPr>
        <w:t xml:space="preserve">Your answer must be based on academic research, but you may make reference to relevant case studies. </w:t>
      </w:r>
    </w:p>
    <w:p w14:paraId="4225033D" w14:textId="19B6C0EB" w:rsidR="00BC77E6" w:rsidRPr="00BC77E6" w:rsidRDefault="00BC77E6" w:rsidP="003347EA">
      <w:pPr>
        <w:tabs>
          <w:tab w:val="center" w:pos="4513"/>
        </w:tabs>
        <w:jc w:val="both"/>
        <w:rPr>
          <w:rFonts w:ascii="Arial" w:hAnsi="Arial" w:cs="Arial"/>
          <w:u w:val="single"/>
        </w:rPr>
      </w:pPr>
      <w:r w:rsidRPr="00BC77E6">
        <w:rPr>
          <w:rFonts w:ascii="Arial" w:hAnsi="Arial" w:cs="Arial"/>
          <w:u w:val="single"/>
        </w:rPr>
        <w:t>Word limit – 1,000</w:t>
      </w:r>
    </w:p>
    <w:p w14:paraId="77D572BD" w14:textId="77777777" w:rsidR="00BC77E6" w:rsidRPr="006229AF" w:rsidRDefault="00BC77E6" w:rsidP="003347EA">
      <w:pPr>
        <w:tabs>
          <w:tab w:val="center" w:pos="4513"/>
        </w:tabs>
        <w:jc w:val="both"/>
        <w:rPr>
          <w:rFonts w:ascii="Arial" w:hAnsi="Arial" w:cs="Arial"/>
        </w:rPr>
      </w:pPr>
    </w:p>
    <w:p w14:paraId="747F9008" w14:textId="01DA89F7" w:rsidR="00FB0A0D" w:rsidRPr="006229AF" w:rsidRDefault="006703A5" w:rsidP="003347EA">
      <w:pPr>
        <w:tabs>
          <w:tab w:val="center" w:pos="4513"/>
        </w:tabs>
        <w:jc w:val="both"/>
        <w:rPr>
          <w:rFonts w:ascii="Arial" w:hAnsi="Arial" w:cs="Arial"/>
        </w:rPr>
      </w:pPr>
      <w:r w:rsidRPr="006229AF">
        <w:rPr>
          <w:rFonts w:ascii="Arial" w:hAnsi="Arial" w:cs="Arial"/>
        </w:rPr>
        <w:t xml:space="preserve">This essay will discuss different crime prevention strategies that can be implemented </w:t>
      </w:r>
      <w:r w:rsidR="003667A6" w:rsidRPr="006229AF">
        <w:rPr>
          <w:rFonts w:ascii="Arial" w:hAnsi="Arial" w:cs="Arial"/>
        </w:rPr>
        <w:t>to</w:t>
      </w:r>
      <w:r w:rsidRPr="006229AF">
        <w:rPr>
          <w:rFonts w:ascii="Arial" w:hAnsi="Arial" w:cs="Arial"/>
        </w:rPr>
        <w:t xml:space="preserve"> combat issues of anti-social behaviour</w:t>
      </w:r>
      <w:r w:rsidR="00FB0A0D" w:rsidRPr="006229AF">
        <w:rPr>
          <w:rFonts w:ascii="Arial" w:hAnsi="Arial" w:cs="Arial"/>
        </w:rPr>
        <w:t xml:space="preserve"> (ASB)</w:t>
      </w:r>
      <w:r w:rsidRPr="006229AF">
        <w:rPr>
          <w:rFonts w:ascii="Arial" w:hAnsi="Arial" w:cs="Arial"/>
        </w:rPr>
        <w:t xml:space="preserve">. This will be achieved by identifying strategies, recognising the benefits and weaknesses of these strategies, and finally identifying their appropriate use by comparing the strategies with one another. </w:t>
      </w:r>
    </w:p>
    <w:p w14:paraId="5D397B22" w14:textId="4336C618" w:rsidR="00FB0A0D" w:rsidRPr="006229AF" w:rsidRDefault="00FB0A0D" w:rsidP="003347EA">
      <w:pPr>
        <w:tabs>
          <w:tab w:val="center" w:pos="4513"/>
        </w:tabs>
        <w:jc w:val="both"/>
        <w:rPr>
          <w:rFonts w:ascii="Arial" w:hAnsi="Arial" w:cs="Arial"/>
        </w:rPr>
      </w:pPr>
    </w:p>
    <w:p w14:paraId="275A570B" w14:textId="42DB75D9" w:rsidR="00BF6040" w:rsidRPr="006229AF" w:rsidRDefault="00BF6040" w:rsidP="003347EA">
      <w:pPr>
        <w:tabs>
          <w:tab w:val="center" w:pos="4513"/>
        </w:tabs>
        <w:jc w:val="both"/>
        <w:rPr>
          <w:rFonts w:ascii="Arial" w:hAnsi="Arial" w:cs="Arial"/>
        </w:rPr>
      </w:pPr>
      <w:r w:rsidRPr="006229AF">
        <w:rPr>
          <w:rFonts w:ascii="Arial" w:hAnsi="Arial" w:cs="Arial"/>
        </w:rPr>
        <w:t>Anti-social behaviour is defined in the Anti-Social Behaviour Act 2003</w:t>
      </w:r>
      <w:r w:rsidR="007C57A3" w:rsidRPr="006229AF">
        <w:rPr>
          <w:rFonts w:ascii="Arial" w:hAnsi="Arial" w:cs="Arial"/>
        </w:rPr>
        <w:t xml:space="preserve"> as “behaviour which causes, or is likely to cause, harassment, alarm or distress to person not of the same household as the person”. There are three types of ASB, the first being defined as ‘personal’, which is when a specific person or group is targeted. The second is ‘nuisance’, which is when a person causes annoyance or suffering to a community. The third type is ‘environmental’, which is when the ASB affects wider areas such as public spaces.</w:t>
      </w:r>
      <w:r w:rsidR="000B718D" w:rsidRPr="006229AF">
        <w:rPr>
          <w:rFonts w:ascii="Arial" w:hAnsi="Arial" w:cs="Arial"/>
        </w:rPr>
        <w:t xml:space="preserve"> Under these three categories, they are further defined into thirteen types. These define more specific behaviours such as abandoned vehicles, street drinking, and nuisance noise </w:t>
      </w:r>
      <w:r w:rsidR="00053FE0" w:rsidRPr="006229AF">
        <w:rPr>
          <w:rFonts w:ascii="Arial" w:hAnsi="Arial" w:cs="Arial"/>
        </w:rPr>
        <w:t>(Metropolitan Police, no date)</w:t>
      </w:r>
      <w:r w:rsidR="008617D6" w:rsidRPr="006229AF">
        <w:rPr>
          <w:rFonts w:ascii="Arial" w:hAnsi="Arial" w:cs="Arial"/>
        </w:rPr>
        <w:t xml:space="preserve">. Such behaviours can have a major impact on the quality of life in communities, The Crime Survey For England and Wales </w:t>
      </w:r>
      <w:r w:rsidR="00307C0D" w:rsidRPr="006229AF">
        <w:rPr>
          <w:rFonts w:ascii="Arial" w:hAnsi="Arial" w:cs="Arial"/>
        </w:rPr>
        <w:t>(Office for National Statistics, 2022)</w:t>
      </w:r>
      <w:r w:rsidR="008617D6" w:rsidRPr="006229AF">
        <w:rPr>
          <w:rFonts w:ascii="Arial" w:hAnsi="Arial" w:cs="Arial"/>
        </w:rPr>
        <w:t xml:space="preserve"> demonstrated that 24% of adults who took the survey personally experienced ASB in the last year. This includes varying levels of harassment, such as name calling and threats. </w:t>
      </w:r>
    </w:p>
    <w:p w14:paraId="15D6680A" w14:textId="77777777" w:rsidR="00BF6040" w:rsidRPr="006229AF" w:rsidRDefault="00BF6040" w:rsidP="003347EA">
      <w:pPr>
        <w:tabs>
          <w:tab w:val="center" w:pos="4513"/>
        </w:tabs>
        <w:jc w:val="both"/>
        <w:rPr>
          <w:rFonts w:ascii="Arial" w:hAnsi="Arial" w:cs="Arial"/>
        </w:rPr>
      </w:pPr>
    </w:p>
    <w:p w14:paraId="4013172C" w14:textId="0CFC1B6D" w:rsidR="00A76336" w:rsidRPr="006229AF" w:rsidRDefault="00FB0A0D" w:rsidP="003347EA">
      <w:pPr>
        <w:tabs>
          <w:tab w:val="center" w:pos="4513"/>
        </w:tabs>
        <w:jc w:val="both"/>
        <w:rPr>
          <w:rFonts w:ascii="Arial" w:hAnsi="Arial" w:cs="Arial"/>
        </w:rPr>
      </w:pPr>
      <w:r w:rsidRPr="006229AF">
        <w:rPr>
          <w:rFonts w:ascii="Arial" w:hAnsi="Arial" w:cs="Arial"/>
        </w:rPr>
        <w:t xml:space="preserve">One strategy that can be used by police to tackle ASB is high visibility patrols on foot, which are often conducted by the neighbourhood policing teams. Neighbourhood teams consist of Police Community Support Officers (PCSO) and Police Constables (PC). The aim of such teams is to provide local communities with familiar faces, and to work with communities to tackle any issues they may be having, such as anti-social behaviour. Neighbourhood </w:t>
      </w:r>
      <w:r w:rsidR="00307C0D" w:rsidRPr="006229AF">
        <w:rPr>
          <w:rFonts w:ascii="Arial" w:hAnsi="Arial" w:cs="Arial"/>
        </w:rPr>
        <w:t>teams’</w:t>
      </w:r>
      <w:r w:rsidRPr="006229AF">
        <w:rPr>
          <w:rFonts w:ascii="Arial" w:hAnsi="Arial" w:cs="Arial"/>
        </w:rPr>
        <w:t xml:space="preserve"> function by identifying issues within communities </w:t>
      </w:r>
      <w:r w:rsidR="00F266ED" w:rsidRPr="006229AF">
        <w:rPr>
          <w:rFonts w:ascii="Arial" w:hAnsi="Arial" w:cs="Arial"/>
        </w:rPr>
        <w:t>because of</w:t>
      </w:r>
      <w:r w:rsidRPr="006229AF">
        <w:rPr>
          <w:rFonts w:ascii="Arial" w:hAnsi="Arial" w:cs="Arial"/>
        </w:rPr>
        <w:t xml:space="preserve"> their own observations, or by being informed by communities themselves. Once these issues have been identified, PCSOs and PCs can then explore ways to tackle such issues, making the community a safer and more pleasant place to be, and reducing the impact of certain crimes and behaviours (</w:t>
      </w:r>
      <w:r w:rsidR="00701071" w:rsidRPr="006229AF">
        <w:rPr>
          <w:rFonts w:ascii="Arial" w:hAnsi="Arial" w:cs="Arial"/>
        </w:rPr>
        <w:t>College of Policing, 2023)</w:t>
      </w:r>
      <w:r w:rsidR="00A76336" w:rsidRPr="006229AF">
        <w:rPr>
          <w:rFonts w:ascii="Arial" w:hAnsi="Arial" w:cs="Arial"/>
        </w:rPr>
        <w:t xml:space="preserve">. </w:t>
      </w:r>
    </w:p>
    <w:p w14:paraId="3EC66ED5" w14:textId="3560A3E8" w:rsidR="00A76336" w:rsidRPr="006229AF" w:rsidRDefault="00A76336" w:rsidP="003347EA">
      <w:pPr>
        <w:tabs>
          <w:tab w:val="center" w:pos="4513"/>
        </w:tabs>
        <w:jc w:val="both"/>
        <w:rPr>
          <w:rFonts w:ascii="Arial" w:hAnsi="Arial" w:cs="Arial"/>
        </w:rPr>
      </w:pPr>
      <w:r w:rsidRPr="006229AF">
        <w:rPr>
          <w:rFonts w:ascii="Arial" w:hAnsi="Arial" w:cs="Arial"/>
        </w:rPr>
        <w:t xml:space="preserve">Neighbourhood teams having a presence in the community also helps build relationships between those both reporting and committing ASB. By engaging, offenders can be identified and engaged with, and appropriate action can be taken with regards to addressing their behaviour. The outcome of this may be engaging with parents, schools, or organising community events to encourage ASB offenders </w:t>
      </w:r>
      <w:r w:rsidR="0016608D" w:rsidRPr="006229AF">
        <w:rPr>
          <w:rFonts w:ascii="Arial" w:hAnsi="Arial" w:cs="Arial"/>
        </w:rPr>
        <w:t>off</w:t>
      </w:r>
      <w:r w:rsidRPr="006229AF">
        <w:rPr>
          <w:rFonts w:ascii="Arial" w:hAnsi="Arial" w:cs="Arial"/>
        </w:rPr>
        <w:t xml:space="preserve"> the streets. By engaging with victims of ASB, officers can directly communicate and reassure communities, which will make them feel listened to and like they are being taken seriously. Long term, this will increase the public’s confidence in policing, which is important to achieve due to the core concept of policing by consent (</w:t>
      </w:r>
      <w:r w:rsidR="00F117C7" w:rsidRPr="006229AF">
        <w:rPr>
          <w:rFonts w:ascii="Arial" w:hAnsi="Arial" w:cs="Arial"/>
        </w:rPr>
        <w:t>Tudor, 2023</w:t>
      </w:r>
      <w:r w:rsidRPr="006229AF">
        <w:rPr>
          <w:rFonts w:ascii="Arial" w:hAnsi="Arial" w:cs="Arial"/>
        </w:rPr>
        <w:t>).</w:t>
      </w:r>
      <w:r w:rsidR="003B3AFD" w:rsidRPr="006229AF">
        <w:rPr>
          <w:rFonts w:ascii="Arial" w:hAnsi="Arial" w:cs="Arial"/>
        </w:rPr>
        <w:t xml:space="preserve"> A restriction with this strategy is that it relies on the public engaging with police to make informed reports as to when and where the ASB is happening, and who </w:t>
      </w:r>
      <w:r w:rsidR="003B3AFD" w:rsidRPr="006229AF">
        <w:rPr>
          <w:rFonts w:ascii="Arial" w:hAnsi="Arial" w:cs="Arial"/>
        </w:rPr>
        <w:lastRenderedPageBreak/>
        <w:t>may be committing it. Without reports and information, police are unable to identify locations and times in which to conduct targeted patrols, reducing the effectiveness of the strategy. A further drawback is that neighbourhood policing teams may not have capacity to consistently patrol problem areas at relevant time</w:t>
      </w:r>
      <w:r w:rsidR="003667A6">
        <w:rPr>
          <w:rFonts w:ascii="Arial" w:hAnsi="Arial" w:cs="Arial"/>
        </w:rPr>
        <w:t>s</w:t>
      </w:r>
      <w:r w:rsidR="003B3AFD" w:rsidRPr="006229AF">
        <w:rPr>
          <w:rFonts w:ascii="Arial" w:hAnsi="Arial" w:cs="Arial"/>
        </w:rPr>
        <w:t xml:space="preserve">. ASB that takes place through the night will be </w:t>
      </w:r>
      <w:r w:rsidR="00E86524" w:rsidRPr="006229AF">
        <w:rPr>
          <w:rFonts w:ascii="Arial" w:hAnsi="Arial" w:cs="Arial"/>
        </w:rPr>
        <w:t xml:space="preserve">the responsibility of response officers to attend and action. Due to the general low threat-harm risk of ASB in comparison to other calls response officers are often dealing with, these calls often get left un-attended or deferred. This ultimately decreased public confidence in policing and demolishes the trust </w:t>
      </w:r>
      <w:r w:rsidR="008024DD">
        <w:rPr>
          <w:rFonts w:ascii="Arial" w:hAnsi="Arial" w:cs="Arial"/>
        </w:rPr>
        <w:t>built</w:t>
      </w:r>
      <w:r w:rsidR="00E86524" w:rsidRPr="006229AF">
        <w:rPr>
          <w:rFonts w:ascii="Arial" w:hAnsi="Arial" w:cs="Arial"/>
        </w:rPr>
        <w:t xml:space="preserve"> by the neighbourhood teams. </w:t>
      </w:r>
    </w:p>
    <w:p w14:paraId="2D4A3469" w14:textId="0253E2A5" w:rsidR="006703A5" w:rsidRPr="006229AF" w:rsidRDefault="006703A5" w:rsidP="003347EA">
      <w:pPr>
        <w:tabs>
          <w:tab w:val="center" w:pos="4513"/>
        </w:tabs>
        <w:jc w:val="both"/>
        <w:rPr>
          <w:rFonts w:ascii="Arial" w:hAnsi="Arial" w:cs="Arial"/>
        </w:rPr>
      </w:pPr>
    </w:p>
    <w:p w14:paraId="672A75BB" w14:textId="1667CEA4" w:rsidR="007C57A3" w:rsidRPr="006229AF" w:rsidRDefault="00A76336" w:rsidP="003347EA">
      <w:pPr>
        <w:tabs>
          <w:tab w:val="center" w:pos="4513"/>
        </w:tabs>
        <w:jc w:val="both"/>
        <w:rPr>
          <w:rFonts w:ascii="Arial" w:hAnsi="Arial" w:cs="Arial"/>
        </w:rPr>
      </w:pPr>
      <w:r w:rsidRPr="006229AF">
        <w:rPr>
          <w:rFonts w:ascii="Arial" w:hAnsi="Arial" w:cs="Arial"/>
        </w:rPr>
        <w:t xml:space="preserve">Another strategy is </w:t>
      </w:r>
      <w:r w:rsidR="005E2B82" w:rsidRPr="006229AF">
        <w:rPr>
          <w:rFonts w:ascii="Arial" w:hAnsi="Arial" w:cs="Arial"/>
        </w:rPr>
        <w:t>powers granted</w:t>
      </w:r>
      <w:r w:rsidRPr="006229AF">
        <w:rPr>
          <w:rFonts w:ascii="Arial" w:hAnsi="Arial" w:cs="Arial"/>
        </w:rPr>
        <w:t xml:space="preserve"> under </w:t>
      </w:r>
      <w:r w:rsidR="005E2B82" w:rsidRPr="006229AF">
        <w:rPr>
          <w:rFonts w:ascii="Arial" w:hAnsi="Arial" w:cs="Arial"/>
        </w:rPr>
        <w:t>T</w:t>
      </w:r>
      <w:r w:rsidRPr="006229AF">
        <w:rPr>
          <w:rFonts w:ascii="Arial" w:hAnsi="Arial" w:cs="Arial"/>
        </w:rPr>
        <w:t xml:space="preserve">he Anti-Social Behaviour, Crime and Policing Act 2014.  Section 35 of this Act provides police officers with the power to direct someone to leave an </w:t>
      </w:r>
      <w:r w:rsidR="009B22EA" w:rsidRPr="006229AF">
        <w:rPr>
          <w:rFonts w:ascii="Arial" w:hAnsi="Arial" w:cs="Arial"/>
        </w:rPr>
        <w:t>area and</w:t>
      </w:r>
      <w:r w:rsidR="005E2B82" w:rsidRPr="006229AF">
        <w:rPr>
          <w:rFonts w:ascii="Arial" w:hAnsi="Arial" w:cs="Arial"/>
        </w:rPr>
        <w:t xml:space="preserve"> remain out of this area for a period of up to 48 hours</w:t>
      </w:r>
      <w:r w:rsidR="0096790C">
        <w:rPr>
          <w:rFonts w:ascii="Arial" w:hAnsi="Arial" w:cs="Arial"/>
        </w:rPr>
        <w:t xml:space="preserve">, </w:t>
      </w:r>
      <w:r w:rsidR="005E2B82" w:rsidRPr="006229AF">
        <w:rPr>
          <w:rFonts w:ascii="Arial" w:hAnsi="Arial" w:cs="Arial"/>
        </w:rPr>
        <w:t xml:space="preserve">known as a Dispersal Order. The test for this piece of legislation is that the person being directed to leave the area is </w:t>
      </w:r>
      <w:r w:rsidR="009B22EA" w:rsidRPr="006229AF">
        <w:rPr>
          <w:rFonts w:ascii="Arial" w:hAnsi="Arial" w:cs="Arial"/>
        </w:rPr>
        <w:t>contributing or</w:t>
      </w:r>
      <w:r w:rsidR="005E2B82" w:rsidRPr="006229AF">
        <w:rPr>
          <w:rFonts w:ascii="Arial" w:hAnsi="Arial" w:cs="Arial"/>
        </w:rPr>
        <w:t xml:space="preserve"> is likely to contribute to behaviours amounting to harassment, </w:t>
      </w:r>
      <w:r w:rsidR="001855B8" w:rsidRPr="006229AF">
        <w:rPr>
          <w:rFonts w:ascii="Arial" w:hAnsi="Arial" w:cs="Arial"/>
        </w:rPr>
        <w:t>alarm,</w:t>
      </w:r>
      <w:r w:rsidR="005E2B82" w:rsidRPr="006229AF">
        <w:rPr>
          <w:rFonts w:ascii="Arial" w:hAnsi="Arial" w:cs="Arial"/>
        </w:rPr>
        <w:t xml:space="preserve"> or distress of persons within the locality. Their removal from the area must be necessary to reduce the likelihood of ASB, crime or disorder. </w:t>
      </w:r>
      <w:r w:rsidR="001E2F64" w:rsidRPr="006229AF">
        <w:rPr>
          <w:rFonts w:ascii="Arial" w:hAnsi="Arial" w:cs="Arial"/>
        </w:rPr>
        <w:t xml:space="preserve">This strategy is a quick fix for ASB involving larger groups, as </w:t>
      </w:r>
      <w:r w:rsidR="00F4679B">
        <w:rPr>
          <w:rFonts w:ascii="Arial" w:hAnsi="Arial" w:cs="Arial"/>
        </w:rPr>
        <w:t>it</w:t>
      </w:r>
      <w:r w:rsidR="001E2F64" w:rsidRPr="006229AF">
        <w:rPr>
          <w:rFonts w:ascii="Arial" w:hAnsi="Arial" w:cs="Arial"/>
        </w:rPr>
        <w:t xml:space="preserve"> applies to a mapped area, and any persons within this area can be directed to leave. Refusing to leave result</w:t>
      </w:r>
      <w:r w:rsidR="008024DD">
        <w:rPr>
          <w:rFonts w:ascii="Arial" w:hAnsi="Arial" w:cs="Arial"/>
        </w:rPr>
        <w:t>s</w:t>
      </w:r>
      <w:r w:rsidR="001E2F64" w:rsidRPr="006229AF">
        <w:rPr>
          <w:rFonts w:ascii="Arial" w:hAnsi="Arial" w:cs="Arial"/>
        </w:rPr>
        <w:t xml:space="preserve"> in arrest, so it can be a prompt way of dealing with stubborn subjects. It also provides officers with the grounds to remove younger subjects from the area and take them home, where issues can be discussed with carers. This can also be a way of </w:t>
      </w:r>
      <w:r w:rsidR="00F4679B">
        <w:rPr>
          <w:rFonts w:ascii="Arial" w:hAnsi="Arial" w:cs="Arial"/>
        </w:rPr>
        <w:t xml:space="preserve">identifying </w:t>
      </w:r>
      <w:r w:rsidR="001E2F64" w:rsidRPr="006229AF">
        <w:rPr>
          <w:rFonts w:ascii="Arial" w:hAnsi="Arial" w:cs="Arial"/>
        </w:rPr>
        <w:t xml:space="preserve">those engaging ASB, and lead to the </w:t>
      </w:r>
      <w:r w:rsidR="00505CA6">
        <w:rPr>
          <w:rFonts w:ascii="Arial" w:hAnsi="Arial" w:cs="Arial"/>
        </w:rPr>
        <w:t xml:space="preserve">development </w:t>
      </w:r>
      <w:r w:rsidR="001E2F64" w:rsidRPr="006229AF">
        <w:rPr>
          <w:rFonts w:ascii="Arial" w:hAnsi="Arial" w:cs="Arial"/>
        </w:rPr>
        <w:t xml:space="preserve">of long-term strategies to address their behaviour, </w:t>
      </w:r>
      <w:r w:rsidR="00505CA6">
        <w:rPr>
          <w:rFonts w:ascii="Arial" w:hAnsi="Arial" w:cs="Arial"/>
        </w:rPr>
        <w:t>including</w:t>
      </w:r>
      <w:r w:rsidR="001E2F64" w:rsidRPr="006229AF">
        <w:rPr>
          <w:rFonts w:ascii="Arial" w:hAnsi="Arial" w:cs="Arial"/>
        </w:rPr>
        <w:t xml:space="preserve"> engaging with schools. </w:t>
      </w:r>
      <w:r w:rsidR="003B3AFD" w:rsidRPr="006229AF">
        <w:rPr>
          <w:rFonts w:ascii="Arial" w:hAnsi="Arial" w:cs="Arial"/>
        </w:rPr>
        <w:t>Drawbacks to this strategy is that the order is only in place for a maximum of 48 hours, therefore making it ineffective at dealing with long-term ASB issues</w:t>
      </w:r>
      <w:r w:rsidR="00AE3048" w:rsidRPr="006229AF">
        <w:rPr>
          <w:rFonts w:ascii="Arial" w:hAnsi="Arial" w:cs="Arial"/>
        </w:rPr>
        <w:t xml:space="preserve"> (Crawford and Lister, 2007)</w:t>
      </w:r>
      <w:r w:rsidR="00A76A89" w:rsidRPr="006229AF">
        <w:rPr>
          <w:rFonts w:ascii="Arial" w:hAnsi="Arial" w:cs="Arial"/>
        </w:rPr>
        <w:t>.</w:t>
      </w:r>
    </w:p>
    <w:p w14:paraId="1859F921" w14:textId="4EB72720" w:rsidR="003B3AFD" w:rsidRPr="006229AF" w:rsidRDefault="003B3AFD" w:rsidP="003347EA">
      <w:pPr>
        <w:tabs>
          <w:tab w:val="center" w:pos="4513"/>
        </w:tabs>
        <w:jc w:val="both"/>
        <w:rPr>
          <w:rFonts w:ascii="Arial" w:hAnsi="Arial" w:cs="Arial"/>
        </w:rPr>
      </w:pPr>
    </w:p>
    <w:p w14:paraId="00E8F432" w14:textId="56F232FE" w:rsidR="003B3AFD" w:rsidRPr="006229AF" w:rsidRDefault="003B3AFD" w:rsidP="003347EA">
      <w:pPr>
        <w:tabs>
          <w:tab w:val="center" w:pos="4513"/>
        </w:tabs>
        <w:jc w:val="both"/>
        <w:rPr>
          <w:rFonts w:ascii="Arial" w:hAnsi="Arial" w:cs="Arial"/>
        </w:rPr>
      </w:pPr>
      <w:r w:rsidRPr="006229AF">
        <w:rPr>
          <w:rFonts w:ascii="Arial" w:hAnsi="Arial" w:cs="Arial"/>
        </w:rPr>
        <w:t xml:space="preserve">To conclude, it is clear to understand how ASB can negatively impact communities and </w:t>
      </w:r>
      <w:r w:rsidR="00A76A89" w:rsidRPr="006229AF">
        <w:rPr>
          <w:rFonts w:ascii="Arial" w:hAnsi="Arial" w:cs="Arial"/>
        </w:rPr>
        <w:t>influence</w:t>
      </w:r>
      <w:r w:rsidRPr="006229AF">
        <w:rPr>
          <w:rFonts w:ascii="Arial" w:hAnsi="Arial" w:cs="Arial"/>
        </w:rPr>
        <w:t xml:space="preserve"> their quality of life. There are various strategies available to tackle ASB issues, including the two discussed above. It is important that the police work with communities to identify and understand the issues and their impacts, </w:t>
      </w:r>
      <w:r w:rsidR="00A76A89" w:rsidRPr="006229AF">
        <w:rPr>
          <w:rFonts w:ascii="Arial" w:hAnsi="Arial" w:cs="Arial"/>
        </w:rPr>
        <w:t>to</w:t>
      </w:r>
      <w:r w:rsidRPr="006229AF">
        <w:rPr>
          <w:rFonts w:ascii="Arial" w:hAnsi="Arial" w:cs="Arial"/>
        </w:rPr>
        <w:t xml:space="preserve"> address the behaviours in an appropriate and effective way. </w:t>
      </w:r>
      <w:r w:rsidR="00A76A89" w:rsidRPr="006229AF">
        <w:rPr>
          <w:rFonts w:ascii="Arial" w:hAnsi="Arial" w:cs="Arial"/>
        </w:rPr>
        <w:t>Both strategies</w:t>
      </w:r>
      <w:r w:rsidR="007A11D5" w:rsidRPr="006229AF">
        <w:rPr>
          <w:rFonts w:ascii="Arial" w:hAnsi="Arial" w:cs="Arial"/>
        </w:rPr>
        <w:t xml:space="preserve"> discussed have circumstances in which they are more appropriate to be applied. The neighbourhood policing high visibility patrols is more appropriate for tackling long-term ASB issues which have an ongoing impact on the community. These patrols provide reassurance over longer periods of </w:t>
      </w:r>
      <w:r w:rsidR="00A76A89" w:rsidRPr="006229AF">
        <w:rPr>
          <w:rFonts w:ascii="Arial" w:hAnsi="Arial" w:cs="Arial"/>
        </w:rPr>
        <w:t>time and</w:t>
      </w:r>
      <w:r w:rsidR="007A11D5" w:rsidRPr="006229AF">
        <w:rPr>
          <w:rFonts w:ascii="Arial" w:hAnsi="Arial" w:cs="Arial"/>
        </w:rPr>
        <w:t xml:space="preserve"> require more work to address the behaviour. It is important that the behaviour is </w:t>
      </w:r>
      <w:r w:rsidR="00A76A89" w:rsidRPr="006229AF">
        <w:rPr>
          <w:rFonts w:ascii="Arial" w:hAnsi="Arial" w:cs="Arial"/>
        </w:rPr>
        <w:t>addressed,</w:t>
      </w:r>
      <w:r w:rsidR="007A11D5" w:rsidRPr="006229AF">
        <w:rPr>
          <w:rFonts w:ascii="Arial" w:hAnsi="Arial" w:cs="Arial"/>
        </w:rPr>
        <w:t xml:space="preserve"> and the individuals are engaged with, whether that be in the presence of their parents or via their school. Drawbacks to this method is that it can take a long time to address and tackle these issues effectively. The Section 35 Dispersal Order on the other hand, is useful for immediately addressing an ASB issue that involves a larger number of people. </w:t>
      </w:r>
      <w:r w:rsidR="006E69C9" w:rsidRPr="006229AF">
        <w:rPr>
          <w:rFonts w:ascii="Arial" w:hAnsi="Arial" w:cs="Arial"/>
        </w:rPr>
        <w:t>An example of an appropriate use of this strategy is on an evening such as bonfire night, where youths are gathered in a park setting off fireworks in an anti-social manner.</w:t>
      </w:r>
      <w:r w:rsidR="00A76A89" w:rsidRPr="006229AF">
        <w:rPr>
          <w:rFonts w:ascii="Arial" w:hAnsi="Arial" w:cs="Arial"/>
        </w:rPr>
        <w:t xml:space="preserve"> </w:t>
      </w:r>
      <w:r w:rsidRPr="006229AF">
        <w:rPr>
          <w:rFonts w:ascii="Arial" w:hAnsi="Arial" w:cs="Arial"/>
        </w:rPr>
        <w:t xml:space="preserve">It is important that the police address </w:t>
      </w:r>
      <w:r w:rsidR="00DF1F46" w:rsidRPr="006229AF">
        <w:rPr>
          <w:rFonts w:ascii="Arial" w:hAnsi="Arial" w:cs="Arial"/>
        </w:rPr>
        <w:t xml:space="preserve">anti-social behaviour </w:t>
      </w:r>
      <w:r w:rsidRPr="006229AF">
        <w:rPr>
          <w:rFonts w:ascii="Arial" w:hAnsi="Arial" w:cs="Arial"/>
        </w:rPr>
        <w:t xml:space="preserve">issues to provide reassurance to the public and maintain satisfactory levels of public confidence in the police. </w:t>
      </w:r>
      <w:r w:rsidR="00DF1F46" w:rsidRPr="006229AF">
        <w:rPr>
          <w:rFonts w:ascii="Arial" w:hAnsi="Arial" w:cs="Arial"/>
        </w:rPr>
        <w:t xml:space="preserve">By understanding the problem and the impact on the community, police can assess the information and identify the most appropriate means to tack the issue, which may be one of the strategies discussed above. </w:t>
      </w:r>
    </w:p>
    <w:p w14:paraId="5F7C82FE" w14:textId="77777777" w:rsidR="00F72AD0" w:rsidRPr="006229AF" w:rsidRDefault="00F72AD0" w:rsidP="003347EA">
      <w:pPr>
        <w:tabs>
          <w:tab w:val="center" w:pos="4513"/>
        </w:tabs>
        <w:jc w:val="both"/>
        <w:rPr>
          <w:rFonts w:ascii="Arial" w:hAnsi="Arial" w:cs="Arial"/>
          <w:u w:val="single"/>
        </w:rPr>
      </w:pPr>
    </w:p>
    <w:p w14:paraId="740F4BB9" w14:textId="54567C92" w:rsidR="008821D0" w:rsidRPr="006229AF" w:rsidRDefault="00A84F06" w:rsidP="003347EA">
      <w:pPr>
        <w:tabs>
          <w:tab w:val="center" w:pos="4513"/>
        </w:tabs>
        <w:jc w:val="both"/>
        <w:rPr>
          <w:rFonts w:ascii="Arial" w:hAnsi="Arial" w:cs="Arial"/>
        </w:rPr>
      </w:pPr>
      <w:r w:rsidRPr="006229AF">
        <w:rPr>
          <w:rFonts w:ascii="Arial" w:hAnsi="Arial" w:cs="Arial"/>
        </w:rPr>
        <w:t>WORD COUNT</w:t>
      </w:r>
      <w:r w:rsidRPr="00052CC3">
        <w:rPr>
          <w:rFonts w:ascii="Arial" w:hAnsi="Arial" w:cs="Arial"/>
        </w:rPr>
        <w:t>:</w:t>
      </w:r>
      <w:r w:rsidR="00881518" w:rsidRPr="00052CC3">
        <w:rPr>
          <w:rFonts w:ascii="Arial" w:hAnsi="Arial" w:cs="Arial"/>
        </w:rPr>
        <w:t xml:space="preserve"> 1,</w:t>
      </w:r>
      <w:r w:rsidR="00052CC3" w:rsidRPr="00052CC3">
        <w:rPr>
          <w:rFonts w:ascii="Arial" w:hAnsi="Arial" w:cs="Arial"/>
        </w:rPr>
        <w:t>092</w:t>
      </w:r>
    </w:p>
    <w:p w14:paraId="61829F8D" w14:textId="77777777" w:rsidR="008821D0" w:rsidRPr="006229AF" w:rsidRDefault="008821D0" w:rsidP="003347EA">
      <w:pPr>
        <w:tabs>
          <w:tab w:val="center" w:pos="4513"/>
        </w:tabs>
        <w:jc w:val="both"/>
        <w:rPr>
          <w:rFonts w:ascii="Arial" w:hAnsi="Arial" w:cs="Arial"/>
        </w:rPr>
      </w:pPr>
    </w:p>
    <w:p w14:paraId="3810EE63" w14:textId="77777777" w:rsidR="00B47B37" w:rsidRDefault="00B47B37" w:rsidP="00B47B37">
      <w:pPr>
        <w:ind w:left="2880" w:right="225" w:firstLine="720"/>
        <w:rPr>
          <w:b/>
          <w:bCs/>
          <w:sz w:val="24"/>
          <w:szCs w:val="24"/>
          <w:lang w:eastAsia="zh-TW"/>
        </w:rPr>
      </w:pPr>
    </w:p>
    <w:p w14:paraId="7C961577" w14:textId="77777777" w:rsidR="00B47B37" w:rsidRDefault="00B47B37" w:rsidP="00B47B37">
      <w:pPr>
        <w:rPr>
          <w:sz w:val="20"/>
          <w:szCs w:val="20"/>
          <w:lang w:eastAsia="en-GB"/>
        </w:rPr>
      </w:pPr>
      <w:r>
        <w:rPr>
          <w:rFonts w:eastAsia="Arial"/>
          <w:b/>
          <w:bCs/>
          <w:color w:val="000000" w:themeColor="text1"/>
          <w:sz w:val="24"/>
          <w:szCs w:val="24"/>
        </w:rPr>
        <w:t xml:space="preserve">Authentication signature: </w:t>
      </w:r>
    </w:p>
    <w:p w14:paraId="24C27DB4" w14:textId="77777777" w:rsidR="00B47B37" w:rsidRDefault="00B47B37" w:rsidP="00B47B37">
      <w:r>
        <w:rPr>
          <w:rFonts w:eastAsia="Arial"/>
          <w:b/>
          <w:bCs/>
          <w:color w:val="000000" w:themeColor="text1"/>
          <w:sz w:val="24"/>
          <w:szCs w:val="24"/>
        </w:rPr>
        <w:t xml:space="preserve"> </w:t>
      </w:r>
    </w:p>
    <w:p w14:paraId="545D2573" w14:textId="77777777" w:rsidR="00B47B37" w:rsidRDefault="00B47B37" w:rsidP="00B47B37">
      <w:r>
        <w:rPr>
          <w:rFonts w:eastAsia="Arial"/>
          <w:b/>
          <w:bCs/>
          <w:color w:val="000000" w:themeColor="text1"/>
          <w:sz w:val="24"/>
          <w:szCs w:val="24"/>
        </w:rPr>
        <w:t xml:space="preserve">Please sign to confirm that the work submitted is your own and has not been copied from another: </w:t>
      </w:r>
    </w:p>
    <w:p w14:paraId="14729C6C" w14:textId="343F2B71" w:rsidR="00B47B37" w:rsidRDefault="00B47B37" w:rsidP="00B47B37">
      <w:r>
        <w:rPr>
          <w:rFonts w:eastAsia="Arial"/>
          <w:b/>
          <w:bCs/>
          <w:color w:val="000000" w:themeColor="text1"/>
          <w:sz w:val="24"/>
          <w:szCs w:val="24"/>
        </w:rPr>
        <w:t xml:space="preserve"> </w:t>
      </w:r>
    </w:p>
    <w:p w14:paraId="0BE7A771" w14:textId="3E1DE890" w:rsidR="00B47B37" w:rsidRDefault="00B47B37" w:rsidP="00B47B37">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5408" behindDoc="0" locked="0" layoutInCell="1" allowOverlap="1" wp14:anchorId="4771CA18" wp14:editId="2BCAF674">
                <wp:simplePos x="0" y="0"/>
                <wp:positionH relativeFrom="column">
                  <wp:posOffset>508635</wp:posOffset>
                </wp:positionH>
                <wp:positionV relativeFrom="paragraph">
                  <wp:posOffset>-160020</wp:posOffset>
                </wp:positionV>
                <wp:extent cx="1496520" cy="405260"/>
                <wp:effectExtent l="57150" t="38100" r="8890" b="52070"/>
                <wp:wrapNone/>
                <wp:docPr id="13" name="Ink 13"/>
                <wp:cNvGraphicFramePr/>
                <a:graphic xmlns:a="http://schemas.openxmlformats.org/drawingml/2006/main">
                  <a:graphicData uri="http://schemas.microsoft.com/office/word/2010/wordprocessingInk">
                    <w14:contentPart bwMode="auto" r:id="rId7">
                      <w14:nvContentPartPr>
                        <w14:cNvContentPartPr/>
                      </w14:nvContentPartPr>
                      <w14:xfrm>
                        <a:off x="0" y="0"/>
                        <a:ext cx="1496520" cy="405260"/>
                      </w14:xfrm>
                    </w14:contentPart>
                  </a:graphicData>
                </a:graphic>
              </wp:anchor>
            </w:drawing>
          </mc:Choice>
          <mc:Fallback>
            <w:pict>
              <v:shapetype w14:anchorId="2539A39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39.35pt;margin-top:-13.3pt;width:119.3pt;height:33.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">
                <v:imagedata r:id="rId8" o:title=""/>
              </v:shape>
            </w:pict>
          </mc:Fallback>
        </mc:AlternateContent>
      </w:r>
      <w:r>
        <w:rPr>
          <w:rFonts w:eastAsia="Arial"/>
          <w:b/>
          <w:bCs/>
          <w:color w:val="000000" w:themeColor="text1"/>
          <w:sz w:val="24"/>
          <w:szCs w:val="24"/>
        </w:rPr>
        <w:t xml:space="preserve">Signed:  </w:t>
      </w:r>
    </w:p>
    <w:p w14:paraId="61929811" w14:textId="300356A9" w:rsidR="00B47B37" w:rsidRDefault="00B47B37" w:rsidP="00B47B37"/>
    <w:p w14:paraId="4FE0AB0D" w14:textId="77777777" w:rsidR="00B47B37" w:rsidRDefault="00B47B37" w:rsidP="00B47B37">
      <w:r>
        <w:rPr>
          <w:rFonts w:eastAsia="Arial"/>
          <w:b/>
          <w:bCs/>
          <w:color w:val="000000" w:themeColor="text1"/>
          <w:sz w:val="24"/>
          <w:szCs w:val="24"/>
        </w:rPr>
        <w:t>Date:</w:t>
      </w:r>
    </w:p>
    <w:p w14:paraId="4EB18AFD" w14:textId="7ED62EF2" w:rsidR="00B47B37" w:rsidRDefault="00B47B37" w:rsidP="00B47B37">
      <w:pPr>
        <w:ind w:right="225"/>
        <w:rPr>
          <w:b/>
          <w:bCs/>
          <w:sz w:val="24"/>
          <w:szCs w:val="24"/>
          <w:lang w:eastAsia="zh-TW"/>
        </w:rPr>
        <w:sectPr w:rsidR="00B47B37">
          <w:pgSz w:w="11906" w:h="16838"/>
          <w:pgMar w:top="1440" w:right="1440" w:bottom="1440" w:left="1440" w:header="720" w:footer="720" w:gutter="0"/>
          <w:cols w:space="720"/>
        </w:sectPr>
      </w:pPr>
      <w:r>
        <w:rPr>
          <w:b/>
          <w:bCs/>
          <w:sz w:val="24"/>
          <w:szCs w:val="24"/>
          <w:lang w:eastAsia="zh-TW"/>
        </w:rPr>
        <w:t>30/10/2023</w:t>
      </w:r>
    </w:p>
    <w:p w14:paraId="0D0FD82F" w14:textId="77777777" w:rsidR="00B47B37" w:rsidRDefault="00B47B37" w:rsidP="003347EA">
      <w:pPr>
        <w:jc w:val="both"/>
        <w:rPr>
          <w:rFonts w:ascii="Arial" w:hAnsi="Arial" w:cs="Arial"/>
        </w:rPr>
      </w:pPr>
    </w:p>
    <w:p w14:paraId="79A18574" w14:textId="77777777" w:rsidR="00B47B37" w:rsidRDefault="00B47B37" w:rsidP="003347EA">
      <w:pPr>
        <w:jc w:val="both"/>
        <w:rPr>
          <w:rFonts w:ascii="Arial" w:hAnsi="Arial" w:cs="Arial"/>
        </w:rPr>
      </w:pPr>
    </w:p>
    <w:p w14:paraId="7216A443" w14:textId="77777777" w:rsidR="00B47B37" w:rsidRDefault="00B47B37" w:rsidP="003347EA">
      <w:pPr>
        <w:jc w:val="both"/>
        <w:rPr>
          <w:rFonts w:ascii="Arial" w:hAnsi="Arial" w:cs="Arial"/>
        </w:rPr>
      </w:pPr>
    </w:p>
    <w:p w14:paraId="027E475A" w14:textId="77777777" w:rsidR="00B47B37" w:rsidRDefault="00B47B37" w:rsidP="003347EA">
      <w:pPr>
        <w:jc w:val="both"/>
        <w:rPr>
          <w:rFonts w:ascii="Arial" w:hAnsi="Arial" w:cs="Arial"/>
        </w:rPr>
      </w:pPr>
    </w:p>
    <w:p w14:paraId="7E2545B8" w14:textId="77777777" w:rsidR="00B47B37" w:rsidRDefault="00B47B37" w:rsidP="003347EA">
      <w:pPr>
        <w:jc w:val="both"/>
        <w:rPr>
          <w:rFonts w:ascii="Arial" w:hAnsi="Arial" w:cs="Arial"/>
        </w:rPr>
      </w:pPr>
    </w:p>
    <w:p w14:paraId="6901F110" w14:textId="4183F39B" w:rsidR="008821D0" w:rsidRPr="006229AF" w:rsidRDefault="008821D0" w:rsidP="003347EA">
      <w:pPr>
        <w:jc w:val="both"/>
        <w:rPr>
          <w:rFonts w:ascii="Arial" w:hAnsi="Arial" w:cs="Arial"/>
        </w:rPr>
      </w:pPr>
      <w:r w:rsidRPr="006229AF">
        <w:rPr>
          <w:rFonts w:ascii="Arial" w:hAnsi="Arial" w:cs="Arial"/>
        </w:rPr>
        <w:t>BIBLIOGRAPHY</w:t>
      </w:r>
    </w:p>
    <w:p w14:paraId="0A89E7B4" w14:textId="77777777" w:rsidR="008821D0" w:rsidRPr="006229AF" w:rsidRDefault="008821D0" w:rsidP="003347EA">
      <w:pPr>
        <w:jc w:val="both"/>
        <w:rPr>
          <w:rFonts w:ascii="Arial" w:hAnsi="Arial" w:cs="Arial"/>
        </w:rPr>
      </w:pPr>
      <w:r w:rsidRPr="006229AF">
        <w:rPr>
          <w:rFonts w:ascii="Arial" w:hAnsi="Arial" w:cs="Arial"/>
        </w:rPr>
        <w:t xml:space="preserve">Adams, S (2020) The 5 Minute Guide to the Intelligence Grading Process and </w:t>
      </w:r>
      <w:proofErr w:type="spellStart"/>
      <w:r w:rsidRPr="006229AF">
        <w:rPr>
          <w:rFonts w:ascii="Arial" w:hAnsi="Arial" w:cs="Arial"/>
        </w:rPr>
        <w:t>it’s</w:t>
      </w:r>
      <w:proofErr w:type="spellEnd"/>
      <w:r w:rsidRPr="006229AF">
        <w:rPr>
          <w:rFonts w:ascii="Arial" w:hAnsi="Arial" w:cs="Arial"/>
        </w:rPr>
        <w:t xml:space="preserve"> Application in OSINT. Available at: </w:t>
      </w:r>
      <w:hyperlink r:id="rId9" w:anchor=":~:text=The%203x5x2%20model%20In%20this%20standardized%20system%2C%20intelligence,system%20has%20been%20simplified%20to%20a%203x5x2%20system" w:history="1">
        <w:r w:rsidRPr="006229AF">
          <w:rPr>
            <w:rStyle w:val="Hyperlink"/>
            <w:rFonts w:ascii="Arial" w:hAnsi="Arial" w:cs="Arial"/>
            <w:color w:val="auto"/>
            <w:u w:val="none"/>
          </w:rPr>
          <w:t>https://www.intelligencewithsteve.com/post/the-5-minute-guide-to-the-intelligence-grading-process-and-its-application-in-osint#:~:text=The%203x5x2%20model%20In%20this%20standardized%20system%2C%20intelligence,system%20has%20been%20simplified%20to%20a%203x5x2%20system</w:t>
        </w:r>
      </w:hyperlink>
      <w:r w:rsidRPr="006229AF">
        <w:rPr>
          <w:rFonts w:ascii="Arial" w:hAnsi="Arial" w:cs="Arial"/>
        </w:rPr>
        <w:t xml:space="preserve"> (Accessed: 29 October 2023).</w:t>
      </w:r>
    </w:p>
    <w:p w14:paraId="678AA5A7" w14:textId="77777777" w:rsidR="008821D0" w:rsidRPr="006229AF" w:rsidRDefault="008821D0" w:rsidP="003347EA">
      <w:pPr>
        <w:jc w:val="both"/>
        <w:rPr>
          <w:rFonts w:ascii="Arial" w:hAnsi="Arial" w:cs="Arial"/>
        </w:rPr>
      </w:pPr>
    </w:p>
    <w:p w14:paraId="4D01D986" w14:textId="77777777" w:rsidR="008821D0" w:rsidRPr="006229AF" w:rsidRDefault="008821D0" w:rsidP="003347EA">
      <w:pPr>
        <w:jc w:val="both"/>
        <w:rPr>
          <w:rFonts w:ascii="Arial" w:hAnsi="Arial" w:cs="Arial"/>
        </w:rPr>
      </w:pPr>
      <w:r w:rsidRPr="006229AF">
        <w:rPr>
          <w:rFonts w:ascii="Arial" w:hAnsi="Arial" w:cs="Arial"/>
        </w:rPr>
        <w:t xml:space="preserve">Anti-Social Behaviour Act (2003). Available at: https://www.legislation.gov.uk/ukpga/2003/38/contents (Accessed: 29 October 2023). </w:t>
      </w:r>
    </w:p>
    <w:p w14:paraId="5B02CC0F" w14:textId="77777777" w:rsidR="008821D0" w:rsidRPr="006229AF" w:rsidRDefault="008821D0" w:rsidP="003347EA">
      <w:pPr>
        <w:jc w:val="both"/>
        <w:rPr>
          <w:rFonts w:ascii="Arial" w:hAnsi="Arial" w:cs="Arial"/>
        </w:rPr>
      </w:pPr>
    </w:p>
    <w:p w14:paraId="155B483F" w14:textId="77777777" w:rsidR="008821D0" w:rsidRPr="006229AF" w:rsidRDefault="008821D0" w:rsidP="003347EA">
      <w:pPr>
        <w:jc w:val="both"/>
        <w:rPr>
          <w:rFonts w:ascii="Arial" w:hAnsi="Arial" w:cs="Arial"/>
        </w:rPr>
      </w:pPr>
      <w:r w:rsidRPr="006229AF">
        <w:rPr>
          <w:rFonts w:ascii="Arial" w:hAnsi="Arial" w:cs="Arial"/>
        </w:rPr>
        <w:t>Anti-Social Behaviour, Crime and Policing Act (2014). Available at: https://www.legislation.gov.uk/ukpga/2014/12/contents/enacted (Accessed: 29 October 2023).</w:t>
      </w:r>
    </w:p>
    <w:p w14:paraId="69EF68D5" w14:textId="77777777" w:rsidR="008821D0" w:rsidRPr="006229AF" w:rsidRDefault="008821D0" w:rsidP="003347EA">
      <w:pPr>
        <w:jc w:val="both"/>
        <w:rPr>
          <w:rFonts w:ascii="Arial" w:hAnsi="Arial" w:cs="Arial"/>
        </w:rPr>
      </w:pPr>
    </w:p>
    <w:p w14:paraId="2095AC51" w14:textId="77777777" w:rsidR="008821D0" w:rsidRPr="006229AF" w:rsidRDefault="008821D0" w:rsidP="003347EA">
      <w:pPr>
        <w:jc w:val="both"/>
        <w:rPr>
          <w:rFonts w:ascii="Arial" w:hAnsi="Arial" w:cs="Arial"/>
        </w:rPr>
      </w:pPr>
      <w:r w:rsidRPr="006229AF">
        <w:rPr>
          <w:rFonts w:ascii="Arial" w:hAnsi="Arial" w:cs="Arial"/>
        </w:rPr>
        <w:t>BBC News (2013). Rochdale Grooming: ‘Shocking’ Failure Over Sex Abuse. Available at: https://www.bbc.co.uk/news/uk-england-manchester-25450512 (Accessed: 29 October 2023).</w:t>
      </w:r>
    </w:p>
    <w:p w14:paraId="29005959" w14:textId="77777777" w:rsidR="008821D0" w:rsidRPr="006229AF" w:rsidRDefault="008821D0" w:rsidP="003347EA">
      <w:pPr>
        <w:jc w:val="both"/>
        <w:rPr>
          <w:rFonts w:ascii="Arial" w:hAnsi="Arial" w:cs="Arial"/>
        </w:rPr>
      </w:pPr>
    </w:p>
    <w:p w14:paraId="0D706E79" w14:textId="77777777" w:rsidR="008821D0" w:rsidRPr="006229AF" w:rsidRDefault="008821D0" w:rsidP="003347EA">
      <w:pPr>
        <w:jc w:val="both"/>
        <w:rPr>
          <w:rFonts w:ascii="Arial" w:hAnsi="Arial" w:cs="Arial"/>
        </w:rPr>
      </w:pPr>
      <w:proofErr w:type="spellStart"/>
      <w:r w:rsidRPr="006229AF">
        <w:rPr>
          <w:rFonts w:ascii="Arial" w:hAnsi="Arial" w:cs="Arial"/>
        </w:rPr>
        <w:t>Bezeczky</w:t>
      </w:r>
      <w:proofErr w:type="spellEnd"/>
      <w:r w:rsidRPr="006229AF">
        <w:rPr>
          <w:rFonts w:ascii="Arial" w:hAnsi="Arial" w:cs="Arial"/>
        </w:rPr>
        <w:t>, Z (2022). Repeat Missing Child Reports: Prevalence, Timing and Risk Factors. Available at: https://www.sciencedirect.com/science/article/pii/S0190740922000901#b0280 (Accessed: 29 October 2023).</w:t>
      </w:r>
    </w:p>
    <w:p w14:paraId="2D4AC1D8" w14:textId="77777777" w:rsidR="008821D0" w:rsidRPr="006229AF" w:rsidRDefault="008821D0" w:rsidP="003347EA">
      <w:pPr>
        <w:jc w:val="both"/>
        <w:rPr>
          <w:rFonts w:ascii="Arial" w:hAnsi="Arial" w:cs="Arial"/>
        </w:rPr>
      </w:pPr>
    </w:p>
    <w:p w14:paraId="27FB438D" w14:textId="77777777" w:rsidR="008821D0" w:rsidRPr="006229AF" w:rsidRDefault="008821D0" w:rsidP="003347EA">
      <w:pPr>
        <w:jc w:val="both"/>
        <w:rPr>
          <w:rFonts w:ascii="Arial" w:hAnsi="Arial" w:cs="Arial"/>
        </w:rPr>
      </w:pPr>
      <w:r w:rsidRPr="006229AF">
        <w:rPr>
          <w:rFonts w:ascii="Arial" w:hAnsi="Arial" w:cs="Arial"/>
        </w:rPr>
        <w:t>Cabinet Office (2020) Written Ministerial Statement on Unconscious Bias Training. Available at: https://www.gov.uk/government/news/written-ministerial-statement-on-unconscious-bias-training (Accessed: 29 October 2023).</w:t>
      </w:r>
    </w:p>
    <w:p w14:paraId="6D5B4805" w14:textId="77777777" w:rsidR="008821D0" w:rsidRPr="006229AF" w:rsidRDefault="008821D0" w:rsidP="003347EA">
      <w:pPr>
        <w:jc w:val="both"/>
        <w:rPr>
          <w:rFonts w:ascii="Arial" w:hAnsi="Arial" w:cs="Arial"/>
        </w:rPr>
      </w:pPr>
    </w:p>
    <w:p w14:paraId="61E6D2D0" w14:textId="77777777" w:rsidR="008821D0" w:rsidRPr="006229AF" w:rsidRDefault="008821D0" w:rsidP="003347EA">
      <w:pPr>
        <w:jc w:val="both"/>
        <w:rPr>
          <w:rFonts w:ascii="Arial" w:hAnsi="Arial" w:cs="Arial"/>
        </w:rPr>
      </w:pPr>
      <w:r w:rsidRPr="006229AF">
        <w:rPr>
          <w:rFonts w:ascii="Arial" w:hAnsi="Arial" w:cs="Arial"/>
        </w:rPr>
        <w:t>Chief Fire and Rescue Advisor (2009) Fire and Rescue Service Operational Guidance. Available at: https://assets.publishing.service.gov.uk/government/uploads/system/uploads/attachment_data/file/877078/gra-4-1_archived.pdf (Accessed: 29 October 2023).</w:t>
      </w:r>
    </w:p>
    <w:p w14:paraId="6F325E16" w14:textId="77777777" w:rsidR="008821D0" w:rsidRPr="006229AF" w:rsidRDefault="008821D0" w:rsidP="003347EA">
      <w:pPr>
        <w:jc w:val="both"/>
        <w:rPr>
          <w:rFonts w:ascii="Arial" w:hAnsi="Arial" w:cs="Arial"/>
        </w:rPr>
      </w:pPr>
    </w:p>
    <w:p w14:paraId="7A505ABD" w14:textId="77777777" w:rsidR="008821D0" w:rsidRPr="006229AF" w:rsidRDefault="008821D0" w:rsidP="003347EA">
      <w:pPr>
        <w:jc w:val="both"/>
        <w:rPr>
          <w:rFonts w:ascii="Arial" w:hAnsi="Arial" w:cs="Arial"/>
        </w:rPr>
      </w:pPr>
      <w:r w:rsidRPr="006229AF">
        <w:rPr>
          <w:rFonts w:ascii="Arial" w:hAnsi="Arial" w:cs="Arial"/>
        </w:rPr>
        <w:t>Children Act (2004). Available at: https://www.legislation.gov.uk/ukpga/2004/31/section/11 (Accessed: 29 October 2023).</w:t>
      </w:r>
    </w:p>
    <w:p w14:paraId="77B60276" w14:textId="77777777" w:rsidR="008821D0" w:rsidRPr="006229AF" w:rsidRDefault="008821D0" w:rsidP="003347EA">
      <w:pPr>
        <w:jc w:val="both"/>
        <w:rPr>
          <w:rFonts w:ascii="Arial" w:hAnsi="Arial" w:cs="Arial"/>
        </w:rPr>
      </w:pPr>
    </w:p>
    <w:p w14:paraId="1C89682C" w14:textId="77777777" w:rsidR="008821D0" w:rsidRPr="006229AF" w:rsidRDefault="008821D0" w:rsidP="003347EA">
      <w:pPr>
        <w:jc w:val="both"/>
        <w:rPr>
          <w:rFonts w:ascii="Arial" w:hAnsi="Arial" w:cs="Arial"/>
        </w:rPr>
      </w:pPr>
      <w:r w:rsidRPr="006229AF">
        <w:rPr>
          <w:rFonts w:ascii="Arial" w:hAnsi="Arial" w:cs="Arial"/>
        </w:rPr>
        <w:t>Children’s Commissioner (2019) Keeping Kids Safe. Available at: https://assets.childrenscommissioner.gov.uk/wpuploads/2019/02/CCO-Gangs.pdf (Accessed: 29 October 2023).</w:t>
      </w:r>
    </w:p>
    <w:p w14:paraId="5E6E2AD6" w14:textId="77777777" w:rsidR="008821D0" w:rsidRPr="006229AF" w:rsidRDefault="008821D0" w:rsidP="003347EA">
      <w:pPr>
        <w:jc w:val="both"/>
        <w:rPr>
          <w:rFonts w:ascii="Arial" w:hAnsi="Arial" w:cs="Arial"/>
        </w:rPr>
      </w:pPr>
    </w:p>
    <w:p w14:paraId="436E3F31" w14:textId="77777777" w:rsidR="008821D0" w:rsidRPr="006229AF" w:rsidRDefault="008821D0" w:rsidP="003347EA">
      <w:pPr>
        <w:jc w:val="both"/>
        <w:rPr>
          <w:rFonts w:ascii="Arial" w:hAnsi="Arial" w:cs="Arial"/>
        </w:rPr>
      </w:pPr>
      <w:r w:rsidRPr="006229AF">
        <w:rPr>
          <w:rFonts w:ascii="Arial" w:hAnsi="Arial" w:cs="Arial"/>
        </w:rPr>
        <w:t xml:space="preserve">College of Policing (2015) Intelligence Collection, Development and Dissemination, Authorised Professional Practice. Available at: https://www.intelligencewithsteve.com/post/the-5-minute-guide-to-the-intelligence-grading-process-and-its-application-in-osint#:~:text=The%203x5x2%20model%20In%20this%20standardized%20system%2C%20intelligence,system%20has%20been%20simplified%20to%20a%203x5x2%20system. (Accessed: 29 October 2023). </w:t>
      </w:r>
    </w:p>
    <w:p w14:paraId="777B0068" w14:textId="77777777" w:rsidR="008821D0" w:rsidRPr="006229AF" w:rsidRDefault="008821D0" w:rsidP="003347EA">
      <w:pPr>
        <w:jc w:val="both"/>
        <w:rPr>
          <w:rFonts w:ascii="Arial" w:hAnsi="Arial" w:cs="Arial"/>
        </w:rPr>
      </w:pPr>
    </w:p>
    <w:p w14:paraId="44CB8C2B" w14:textId="77777777" w:rsidR="008821D0" w:rsidRPr="006229AF" w:rsidRDefault="008821D0" w:rsidP="003347EA">
      <w:pPr>
        <w:jc w:val="both"/>
        <w:rPr>
          <w:rFonts w:ascii="Arial" w:hAnsi="Arial" w:cs="Arial"/>
        </w:rPr>
      </w:pPr>
      <w:r w:rsidRPr="006229AF">
        <w:rPr>
          <w:rFonts w:ascii="Arial" w:hAnsi="Arial" w:cs="Arial"/>
        </w:rPr>
        <w:t>College of Policing (2018a) Civil Emergencies, Authorised Professional Practice. Available at: https://www.college.police.uk/app/civil-emergencies/disaster-victim-identification/definitions (Accessed: 29 October 2023).</w:t>
      </w:r>
    </w:p>
    <w:p w14:paraId="4FCD2729" w14:textId="77777777" w:rsidR="008821D0" w:rsidRPr="006229AF" w:rsidRDefault="008821D0" w:rsidP="003347EA">
      <w:pPr>
        <w:jc w:val="both"/>
        <w:rPr>
          <w:rFonts w:ascii="Arial" w:hAnsi="Arial" w:cs="Arial"/>
        </w:rPr>
      </w:pPr>
    </w:p>
    <w:p w14:paraId="0C642C0F" w14:textId="77777777" w:rsidR="008821D0" w:rsidRPr="006229AF" w:rsidRDefault="008821D0" w:rsidP="003347EA">
      <w:pPr>
        <w:jc w:val="both"/>
        <w:rPr>
          <w:rFonts w:ascii="Arial" w:hAnsi="Arial" w:cs="Arial"/>
        </w:rPr>
      </w:pPr>
      <w:r w:rsidRPr="006229AF">
        <w:rPr>
          <w:rFonts w:ascii="Arial" w:hAnsi="Arial" w:cs="Arial"/>
        </w:rPr>
        <w:t>College of Policing (2018b) Response Constable. Available at: https://profdev.college.police.uk/professional-profile/test-9/ (Accessed: 29 October 2023).</w:t>
      </w:r>
    </w:p>
    <w:p w14:paraId="79FAFEF5" w14:textId="77777777" w:rsidR="008821D0" w:rsidRPr="006229AF" w:rsidRDefault="008821D0" w:rsidP="003347EA">
      <w:pPr>
        <w:jc w:val="both"/>
        <w:rPr>
          <w:rFonts w:ascii="Arial" w:hAnsi="Arial" w:cs="Arial"/>
        </w:rPr>
      </w:pPr>
    </w:p>
    <w:p w14:paraId="2D13F018" w14:textId="77777777" w:rsidR="008821D0" w:rsidRPr="006229AF" w:rsidRDefault="008821D0" w:rsidP="003347EA">
      <w:pPr>
        <w:jc w:val="both"/>
        <w:rPr>
          <w:rFonts w:ascii="Arial" w:hAnsi="Arial" w:cs="Arial"/>
        </w:rPr>
      </w:pPr>
      <w:r w:rsidRPr="006229AF">
        <w:rPr>
          <w:rFonts w:ascii="Arial" w:hAnsi="Arial" w:cs="Arial"/>
        </w:rPr>
        <w:t>College of Policing (2021) Critical Incident Management, Authorised Professional Practice. Available at: https://www.college.police.uk/app/critical-incident-management (Accessed: 29 October 2023).</w:t>
      </w:r>
    </w:p>
    <w:p w14:paraId="70EEA28E" w14:textId="77777777" w:rsidR="008821D0" w:rsidRPr="006229AF" w:rsidRDefault="008821D0" w:rsidP="003347EA">
      <w:pPr>
        <w:jc w:val="both"/>
        <w:rPr>
          <w:rFonts w:ascii="Arial" w:hAnsi="Arial" w:cs="Arial"/>
        </w:rPr>
      </w:pPr>
    </w:p>
    <w:p w14:paraId="0DDF19A0" w14:textId="77777777" w:rsidR="008821D0" w:rsidRPr="006229AF" w:rsidRDefault="008821D0" w:rsidP="003347EA">
      <w:pPr>
        <w:jc w:val="both"/>
        <w:rPr>
          <w:rFonts w:ascii="Arial" w:hAnsi="Arial" w:cs="Arial"/>
        </w:rPr>
      </w:pPr>
      <w:r w:rsidRPr="006229AF">
        <w:rPr>
          <w:rFonts w:ascii="Arial" w:hAnsi="Arial" w:cs="Arial"/>
        </w:rPr>
        <w:t>College of Policing (2022) Intelligence Management, Authorised Professional Practice. Available at: https://www.college.police.uk/app/intelligence-management?highlight=national%20intelligence%20model (Accessed: 29 October 2023).</w:t>
      </w:r>
    </w:p>
    <w:p w14:paraId="42E6C24D" w14:textId="77777777" w:rsidR="008821D0" w:rsidRPr="006229AF" w:rsidRDefault="008821D0" w:rsidP="003347EA">
      <w:pPr>
        <w:jc w:val="both"/>
        <w:rPr>
          <w:rFonts w:ascii="Arial" w:hAnsi="Arial" w:cs="Arial"/>
        </w:rPr>
      </w:pPr>
    </w:p>
    <w:p w14:paraId="29B8E023" w14:textId="77777777" w:rsidR="008821D0" w:rsidRPr="006229AF" w:rsidRDefault="008821D0" w:rsidP="003347EA">
      <w:pPr>
        <w:jc w:val="both"/>
        <w:rPr>
          <w:rFonts w:ascii="Arial" w:hAnsi="Arial" w:cs="Arial"/>
        </w:rPr>
      </w:pPr>
      <w:r w:rsidRPr="006229AF">
        <w:rPr>
          <w:rFonts w:ascii="Arial" w:hAnsi="Arial" w:cs="Arial"/>
        </w:rPr>
        <w:t xml:space="preserve">College of Policing (2023) Neighbourhood Policing Constable. Available at: https://profdev.college.police.uk/professional-profile/neighbourhood-policing-constable/ (Accessed: 29 October 2023). </w:t>
      </w:r>
    </w:p>
    <w:p w14:paraId="347B623A" w14:textId="77777777" w:rsidR="008821D0" w:rsidRPr="006229AF" w:rsidRDefault="008821D0" w:rsidP="003347EA">
      <w:pPr>
        <w:jc w:val="both"/>
        <w:rPr>
          <w:rFonts w:ascii="Arial" w:hAnsi="Arial" w:cs="Arial"/>
        </w:rPr>
      </w:pPr>
    </w:p>
    <w:p w14:paraId="7C7417CB" w14:textId="77777777" w:rsidR="008821D0" w:rsidRPr="006229AF" w:rsidRDefault="008821D0" w:rsidP="003347EA">
      <w:pPr>
        <w:jc w:val="both"/>
        <w:rPr>
          <w:rFonts w:ascii="Arial" w:hAnsi="Arial" w:cs="Arial"/>
        </w:rPr>
      </w:pPr>
      <w:r w:rsidRPr="006229AF">
        <w:rPr>
          <w:rFonts w:ascii="Arial" w:hAnsi="Arial" w:cs="Arial"/>
        </w:rPr>
        <w:t>Crawford, A and Lister, S (2007) The Use and Impact of Dispersal Orders. Available at: https://www.jrf.org.uk/report/use-and-impact-dispersal-orders (Accessed: 29 October 2023).</w:t>
      </w:r>
    </w:p>
    <w:p w14:paraId="0CC1C6F4" w14:textId="77777777" w:rsidR="008821D0" w:rsidRPr="006229AF" w:rsidRDefault="008821D0" w:rsidP="003347EA">
      <w:pPr>
        <w:jc w:val="both"/>
        <w:rPr>
          <w:rFonts w:ascii="Arial" w:hAnsi="Arial" w:cs="Arial"/>
        </w:rPr>
      </w:pPr>
    </w:p>
    <w:p w14:paraId="00FA2A07" w14:textId="77777777" w:rsidR="008821D0" w:rsidRPr="006229AF" w:rsidRDefault="008821D0" w:rsidP="003347EA">
      <w:pPr>
        <w:jc w:val="both"/>
        <w:rPr>
          <w:rFonts w:ascii="Arial" w:hAnsi="Arial" w:cs="Arial"/>
        </w:rPr>
      </w:pPr>
      <w:r w:rsidRPr="006229AF">
        <w:rPr>
          <w:rFonts w:ascii="Arial" w:hAnsi="Arial" w:cs="Arial"/>
        </w:rPr>
        <w:t>Goodman, A. et al. (2021) The Impact of 2020 Low Traffic Neighbourhoods on Fire Service Emergency Response Times, in London, UK. Available at: https://findingspress.org/article/23568-the-impact-of-2020-low-traffic-neighbourhoods-on-fire-service-emergency-response-times-in-london-uk (Accessed: 29 October 2023).</w:t>
      </w:r>
    </w:p>
    <w:p w14:paraId="182B088A" w14:textId="77777777" w:rsidR="008821D0" w:rsidRPr="006229AF" w:rsidRDefault="008821D0" w:rsidP="003347EA">
      <w:pPr>
        <w:jc w:val="both"/>
        <w:rPr>
          <w:rFonts w:ascii="Arial" w:hAnsi="Arial" w:cs="Arial"/>
        </w:rPr>
      </w:pPr>
    </w:p>
    <w:p w14:paraId="45F3603D" w14:textId="77777777" w:rsidR="008821D0" w:rsidRPr="006229AF" w:rsidRDefault="008821D0" w:rsidP="003347EA">
      <w:pPr>
        <w:jc w:val="both"/>
        <w:rPr>
          <w:rFonts w:ascii="Arial" w:hAnsi="Arial" w:cs="Arial"/>
        </w:rPr>
      </w:pPr>
      <w:r w:rsidRPr="006229AF">
        <w:rPr>
          <w:rFonts w:ascii="Arial" w:hAnsi="Arial" w:cs="Arial"/>
        </w:rPr>
        <w:lastRenderedPageBreak/>
        <w:t>Gwent Missing Children Hub (2015). Formative Evaluation: Summary of Findings and Recommendations. Available at: https://www.gov.wales/sites/default/files/statistics-and-research/2019-07/150903-gwent-missing-children-hub-formative-evaluation-en.pdf (Accessed: 29 October 2023).</w:t>
      </w:r>
    </w:p>
    <w:p w14:paraId="24BFDBCA" w14:textId="77777777" w:rsidR="008821D0" w:rsidRPr="006229AF" w:rsidRDefault="008821D0" w:rsidP="003347EA">
      <w:pPr>
        <w:jc w:val="both"/>
        <w:rPr>
          <w:rFonts w:ascii="Arial" w:hAnsi="Arial" w:cs="Arial"/>
        </w:rPr>
      </w:pPr>
    </w:p>
    <w:p w14:paraId="6F5FAB72" w14:textId="77777777" w:rsidR="008821D0" w:rsidRPr="006229AF" w:rsidRDefault="008821D0" w:rsidP="003347EA">
      <w:pPr>
        <w:jc w:val="both"/>
        <w:rPr>
          <w:rFonts w:ascii="Arial" w:hAnsi="Arial" w:cs="Arial"/>
        </w:rPr>
      </w:pPr>
      <w:r w:rsidRPr="006229AF">
        <w:rPr>
          <w:rFonts w:ascii="Arial" w:hAnsi="Arial" w:cs="Arial"/>
        </w:rPr>
        <w:t>Home Office (2019) Serious and Organised Crime Strategy. Available at: https://www.gov.uk/government/collections/serious-and-organised-crime-strategy (Accessed: 29 October 2023).</w:t>
      </w:r>
    </w:p>
    <w:p w14:paraId="4441372A" w14:textId="77777777" w:rsidR="008821D0" w:rsidRPr="006229AF" w:rsidRDefault="008821D0" w:rsidP="003347EA">
      <w:pPr>
        <w:jc w:val="both"/>
        <w:rPr>
          <w:rFonts w:ascii="Arial" w:hAnsi="Arial" w:cs="Arial"/>
        </w:rPr>
      </w:pPr>
    </w:p>
    <w:p w14:paraId="14EE1EC0" w14:textId="77777777" w:rsidR="008821D0" w:rsidRPr="006229AF" w:rsidRDefault="008821D0" w:rsidP="003347EA">
      <w:pPr>
        <w:jc w:val="both"/>
        <w:rPr>
          <w:rFonts w:ascii="Arial" w:hAnsi="Arial" w:cs="Arial"/>
        </w:rPr>
      </w:pPr>
      <w:r w:rsidRPr="006229AF">
        <w:rPr>
          <w:rFonts w:ascii="Arial" w:hAnsi="Arial" w:cs="Arial"/>
        </w:rPr>
        <w:t xml:space="preserve">Home Office (2021a) Covert Human Intelligence Sources Bill Factsheet (Accessible Version). Available at: https://www.gov.uk/government/publications/covert-human-intelligence-sources-draft-code-of-practice/covert-human-intelligence-sources-bill-factsheet-accessible-version (Accessed: 29 October 2023). </w:t>
      </w:r>
    </w:p>
    <w:p w14:paraId="0E1E7316" w14:textId="77777777" w:rsidR="008821D0" w:rsidRPr="006229AF" w:rsidRDefault="008821D0" w:rsidP="003347EA">
      <w:pPr>
        <w:jc w:val="both"/>
        <w:rPr>
          <w:rFonts w:ascii="Arial" w:hAnsi="Arial" w:cs="Arial"/>
        </w:rPr>
      </w:pPr>
    </w:p>
    <w:p w14:paraId="4131C379" w14:textId="77777777" w:rsidR="008821D0" w:rsidRPr="006229AF" w:rsidRDefault="008821D0" w:rsidP="003347EA">
      <w:pPr>
        <w:jc w:val="both"/>
        <w:rPr>
          <w:rFonts w:ascii="Arial" w:hAnsi="Arial" w:cs="Arial"/>
        </w:rPr>
      </w:pPr>
      <w:r w:rsidRPr="006229AF">
        <w:rPr>
          <w:rFonts w:ascii="Arial" w:hAnsi="Arial" w:cs="Arial"/>
        </w:rPr>
        <w:t>Home Office (2021b) Covert Human Intelligence Sources: Use and Conduct Authorisation Process Factsheet (Accessible Version). Available at: https://www.gov.uk/government/publications/covert-human-intelligence-sources-draft-code-of-practice/covert-human-intelligence-sources-use-and-conduct-authorisation-process-factsheet-accessible-version (Accessed: 29 October 2023).</w:t>
      </w:r>
    </w:p>
    <w:p w14:paraId="2D24C071" w14:textId="77777777" w:rsidR="008821D0" w:rsidRPr="006229AF" w:rsidRDefault="008821D0" w:rsidP="003347EA">
      <w:pPr>
        <w:jc w:val="both"/>
        <w:rPr>
          <w:rFonts w:ascii="Arial" w:hAnsi="Arial" w:cs="Arial"/>
        </w:rPr>
      </w:pPr>
    </w:p>
    <w:p w14:paraId="75F76D77" w14:textId="77777777" w:rsidR="008821D0" w:rsidRPr="006229AF" w:rsidRDefault="008821D0" w:rsidP="003347EA">
      <w:pPr>
        <w:jc w:val="both"/>
        <w:rPr>
          <w:rFonts w:ascii="Arial" w:hAnsi="Arial" w:cs="Arial"/>
        </w:rPr>
      </w:pPr>
      <w:r w:rsidRPr="006229AF">
        <w:rPr>
          <w:rFonts w:ascii="Arial" w:hAnsi="Arial" w:cs="Arial"/>
        </w:rPr>
        <w:t>Home Office (2022a) Covert Human Intelligence Sources Revised Code of Practice. Available at: https://assets.publishing.service.gov.uk/government/uploads/system/uploads/attachment_data/file/1123687/Revised_CHIS_Code_of_Practice_December_2022_FINAL.pdf (Accessed: 29 October 2023).</w:t>
      </w:r>
    </w:p>
    <w:p w14:paraId="302F53D6" w14:textId="77777777" w:rsidR="008821D0" w:rsidRPr="006229AF" w:rsidRDefault="008821D0" w:rsidP="003347EA">
      <w:pPr>
        <w:jc w:val="both"/>
        <w:rPr>
          <w:rFonts w:ascii="Arial" w:hAnsi="Arial" w:cs="Arial"/>
        </w:rPr>
      </w:pPr>
    </w:p>
    <w:p w14:paraId="22AFF7E9" w14:textId="77777777" w:rsidR="008821D0" w:rsidRPr="006229AF" w:rsidRDefault="008821D0" w:rsidP="003347EA">
      <w:pPr>
        <w:jc w:val="both"/>
        <w:rPr>
          <w:rFonts w:ascii="Arial" w:hAnsi="Arial" w:cs="Arial"/>
        </w:rPr>
      </w:pPr>
      <w:r w:rsidRPr="006229AF">
        <w:rPr>
          <w:rFonts w:ascii="Arial" w:hAnsi="Arial" w:cs="Arial"/>
        </w:rPr>
        <w:t>Home Office (2022b) Manchester Area Inquiry Volume 2: Emergency Response. Available at: https://www.gov.uk/government/publications/manchester-arena-inquiry-volume-2-emergency-response (Accessed: 29 October 2023).</w:t>
      </w:r>
    </w:p>
    <w:p w14:paraId="53C65DD7" w14:textId="77777777" w:rsidR="008821D0" w:rsidRPr="006229AF" w:rsidRDefault="008821D0" w:rsidP="003347EA">
      <w:pPr>
        <w:jc w:val="both"/>
        <w:rPr>
          <w:rFonts w:ascii="Arial" w:hAnsi="Arial" w:cs="Arial"/>
        </w:rPr>
      </w:pPr>
    </w:p>
    <w:p w14:paraId="7C0AE3C8" w14:textId="77777777" w:rsidR="008821D0" w:rsidRPr="006229AF" w:rsidRDefault="008821D0" w:rsidP="003347EA">
      <w:pPr>
        <w:jc w:val="both"/>
        <w:rPr>
          <w:rFonts w:ascii="Arial" w:hAnsi="Arial" w:cs="Arial"/>
        </w:rPr>
      </w:pPr>
      <w:r w:rsidRPr="006229AF">
        <w:rPr>
          <w:rFonts w:ascii="Arial" w:hAnsi="Arial" w:cs="Arial"/>
        </w:rPr>
        <w:t>Human Rights Act 1998. Available at: https://www.legislation.gov.uk/ukpga/1998/42/contents (Accessed: 29 October 2023).</w:t>
      </w:r>
    </w:p>
    <w:p w14:paraId="48D17853" w14:textId="77777777" w:rsidR="008821D0" w:rsidRPr="006229AF" w:rsidRDefault="008821D0" w:rsidP="003347EA">
      <w:pPr>
        <w:jc w:val="both"/>
        <w:rPr>
          <w:rFonts w:ascii="Arial" w:hAnsi="Arial" w:cs="Arial"/>
        </w:rPr>
      </w:pPr>
    </w:p>
    <w:p w14:paraId="2701EDFB" w14:textId="77777777" w:rsidR="008821D0" w:rsidRPr="006229AF" w:rsidRDefault="008821D0" w:rsidP="003347EA">
      <w:pPr>
        <w:jc w:val="both"/>
        <w:rPr>
          <w:rFonts w:ascii="Arial" w:hAnsi="Arial" w:cs="Arial"/>
        </w:rPr>
      </w:pPr>
      <w:r w:rsidRPr="006229AF">
        <w:rPr>
          <w:rFonts w:ascii="Arial" w:hAnsi="Arial" w:cs="Arial"/>
        </w:rPr>
        <w:t xml:space="preserve">JESIP (2022) About JEISP. Available at: </w:t>
      </w:r>
      <w:hyperlink r:id="rId10" w:history="1">
        <w:r w:rsidRPr="006229AF">
          <w:rPr>
            <w:rStyle w:val="Hyperlink"/>
            <w:rFonts w:ascii="Arial" w:hAnsi="Arial" w:cs="Arial"/>
            <w:color w:val="auto"/>
            <w:u w:val="none"/>
          </w:rPr>
          <w:t>https://www.jesip.org.uk/about-jesip/</w:t>
        </w:r>
      </w:hyperlink>
      <w:r w:rsidRPr="006229AF">
        <w:rPr>
          <w:rFonts w:ascii="Arial" w:hAnsi="Arial" w:cs="Arial"/>
        </w:rPr>
        <w:t xml:space="preserve"> (Accessed: 29 October 2023).</w:t>
      </w:r>
    </w:p>
    <w:p w14:paraId="10138A42" w14:textId="77777777" w:rsidR="008821D0" w:rsidRPr="006229AF" w:rsidRDefault="008821D0" w:rsidP="003347EA">
      <w:pPr>
        <w:jc w:val="both"/>
        <w:rPr>
          <w:rFonts w:ascii="Arial" w:hAnsi="Arial" w:cs="Arial"/>
        </w:rPr>
      </w:pPr>
    </w:p>
    <w:p w14:paraId="58ABB1CF" w14:textId="77777777" w:rsidR="008821D0" w:rsidRPr="006229AF" w:rsidRDefault="008821D0" w:rsidP="003347EA">
      <w:pPr>
        <w:jc w:val="both"/>
        <w:rPr>
          <w:rFonts w:ascii="Arial" w:hAnsi="Arial" w:cs="Arial"/>
        </w:rPr>
      </w:pPr>
      <w:r w:rsidRPr="006229AF">
        <w:rPr>
          <w:rFonts w:ascii="Arial" w:hAnsi="Arial" w:cs="Arial"/>
        </w:rPr>
        <w:t>JESIP (2023) Principles for Joint Working. Available at: https://www.jesip.org.uk/joint-doctrine/principles-for-joint-working/ (Accessed: 29 October 2023).</w:t>
      </w:r>
    </w:p>
    <w:p w14:paraId="4DD13601" w14:textId="77777777" w:rsidR="008821D0" w:rsidRPr="006229AF" w:rsidRDefault="008821D0" w:rsidP="003347EA">
      <w:pPr>
        <w:jc w:val="both"/>
        <w:rPr>
          <w:rFonts w:ascii="Arial" w:hAnsi="Arial" w:cs="Arial"/>
        </w:rPr>
      </w:pPr>
    </w:p>
    <w:p w14:paraId="6E119C1A" w14:textId="77777777" w:rsidR="008821D0" w:rsidRPr="006229AF" w:rsidRDefault="008821D0" w:rsidP="003347EA">
      <w:pPr>
        <w:jc w:val="both"/>
        <w:rPr>
          <w:rFonts w:ascii="Arial" w:hAnsi="Arial" w:cs="Arial"/>
        </w:rPr>
      </w:pPr>
      <w:r w:rsidRPr="006229AF">
        <w:rPr>
          <w:rFonts w:ascii="Arial" w:hAnsi="Arial" w:cs="Arial"/>
        </w:rPr>
        <w:lastRenderedPageBreak/>
        <w:t>JESIP (no date) Shared Situational Awareness- METHAN/E. Available at: https://library.college.police.uk/docs/appref/JESIP-METHANE.pdf (Accessed: 29 October 2023).</w:t>
      </w:r>
    </w:p>
    <w:p w14:paraId="349E862F" w14:textId="77777777" w:rsidR="008821D0" w:rsidRPr="006229AF" w:rsidRDefault="008821D0" w:rsidP="003347EA">
      <w:pPr>
        <w:jc w:val="both"/>
        <w:rPr>
          <w:rFonts w:ascii="Arial" w:hAnsi="Arial" w:cs="Arial"/>
        </w:rPr>
      </w:pPr>
    </w:p>
    <w:p w14:paraId="408E92EA" w14:textId="77777777" w:rsidR="008821D0" w:rsidRPr="006229AF" w:rsidRDefault="008821D0" w:rsidP="003347EA">
      <w:pPr>
        <w:jc w:val="both"/>
        <w:rPr>
          <w:rFonts w:ascii="Arial" w:hAnsi="Arial" w:cs="Arial"/>
        </w:rPr>
      </w:pPr>
      <w:r w:rsidRPr="006229AF">
        <w:rPr>
          <w:rFonts w:ascii="Arial" w:hAnsi="Arial" w:cs="Arial"/>
        </w:rPr>
        <w:t>Manchester University NHS Foundation Trust (no date) Adverse Childhood Experiences (ACEs) and Attachment. Available at: https://mft.nhs.uk/rmch/services/camhs/young-people/adverse-childhood-experiences-aces-and-attachment/ (Accessed: 29 October 2023).</w:t>
      </w:r>
    </w:p>
    <w:p w14:paraId="38A6ECAE" w14:textId="77777777" w:rsidR="008821D0" w:rsidRPr="006229AF" w:rsidRDefault="008821D0" w:rsidP="003347EA">
      <w:pPr>
        <w:jc w:val="both"/>
        <w:rPr>
          <w:rFonts w:ascii="Arial" w:hAnsi="Arial" w:cs="Arial"/>
        </w:rPr>
      </w:pPr>
    </w:p>
    <w:p w14:paraId="76D2A899" w14:textId="77777777" w:rsidR="008821D0" w:rsidRPr="006229AF" w:rsidRDefault="008821D0" w:rsidP="003347EA">
      <w:pPr>
        <w:jc w:val="both"/>
        <w:rPr>
          <w:rFonts w:ascii="Arial" w:hAnsi="Arial" w:cs="Arial"/>
        </w:rPr>
      </w:pPr>
      <w:r w:rsidRPr="006229AF">
        <w:rPr>
          <w:rFonts w:ascii="Arial" w:hAnsi="Arial" w:cs="Arial"/>
        </w:rPr>
        <w:t>Maxwell, N, et al (2019) A Systematic Map and Synthesis Review of Child Criminal Exploitation. Available at: https://cascadewales.org/wp-content/uploads/sites/3/2020/11/A-systematic-map-and-synthesis-review-of-Child-Criminal-Exploitation-October-2019-1.pdf (Accessed: 29 October 2023).</w:t>
      </w:r>
    </w:p>
    <w:p w14:paraId="0A9AEA2D" w14:textId="77777777" w:rsidR="008821D0" w:rsidRPr="006229AF" w:rsidRDefault="008821D0" w:rsidP="003347EA">
      <w:pPr>
        <w:jc w:val="both"/>
        <w:rPr>
          <w:rFonts w:ascii="Arial" w:hAnsi="Arial" w:cs="Arial"/>
        </w:rPr>
      </w:pPr>
    </w:p>
    <w:p w14:paraId="741665BC" w14:textId="77777777" w:rsidR="008821D0" w:rsidRPr="006229AF" w:rsidRDefault="008821D0" w:rsidP="003347EA">
      <w:pPr>
        <w:jc w:val="both"/>
        <w:rPr>
          <w:rFonts w:ascii="Arial" w:hAnsi="Arial" w:cs="Arial"/>
        </w:rPr>
      </w:pPr>
      <w:r w:rsidRPr="006229AF">
        <w:rPr>
          <w:rFonts w:ascii="Arial" w:hAnsi="Arial" w:cs="Arial"/>
        </w:rPr>
        <w:t>Metropolitan Police (no date). What is Antisocial Behaviour? Available at: https://www.met.police.uk/advice/advice-and-information/asb/asb/antisocial-behaviour/what-is-antisocial-behaviour/ (Accessed: 29 October 2023).</w:t>
      </w:r>
    </w:p>
    <w:p w14:paraId="1A49CFA4" w14:textId="77777777" w:rsidR="008821D0" w:rsidRPr="006229AF" w:rsidRDefault="008821D0" w:rsidP="003347EA">
      <w:pPr>
        <w:jc w:val="both"/>
        <w:rPr>
          <w:rFonts w:ascii="Arial" w:hAnsi="Arial" w:cs="Arial"/>
        </w:rPr>
      </w:pPr>
    </w:p>
    <w:p w14:paraId="1CAF8140" w14:textId="77777777" w:rsidR="008821D0" w:rsidRPr="006229AF" w:rsidRDefault="008821D0" w:rsidP="003347EA">
      <w:pPr>
        <w:jc w:val="both"/>
        <w:rPr>
          <w:rFonts w:ascii="Arial" w:hAnsi="Arial" w:cs="Arial"/>
        </w:rPr>
      </w:pPr>
      <w:r w:rsidRPr="006229AF">
        <w:rPr>
          <w:rFonts w:ascii="Arial" w:hAnsi="Arial" w:cs="Arial"/>
        </w:rPr>
        <w:t xml:space="preserve">MI5 Security Service (no date) Covert Human Intelligence Sources. Available at: https://www.mi5.gov.uk/covert-human-intelligence-sources (Accessed: 29 October 2023). </w:t>
      </w:r>
    </w:p>
    <w:p w14:paraId="13FE3058" w14:textId="77777777" w:rsidR="008821D0" w:rsidRPr="006229AF" w:rsidRDefault="008821D0" w:rsidP="003347EA">
      <w:pPr>
        <w:jc w:val="both"/>
        <w:rPr>
          <w:rFonts w:ascii="Arial" w:hAnsi="Arial" w:cs="Arial"/>
        </w:rPr>
      </w:pPr>
    </w:p>
    <w:p w14:paraId="19916D5F" w14:textId="77777777" w:rsidR="008821D0" w:rsidRPr="006229AF" w:rsidRDefault="008821D0" w:rsidP="003347EA">
      <w:pPr>
        <w:jc w:val="both"/>
        <w:rPr>
          <w:rFonts w:ascii="Arial" w:hAnsi="Arial" w:cs="Arial"/>
        </w:rPr>
      </w:pPr>
      <w:r w:rsidRPr="006229AF">
        <w:rPr>
          <w:rFonts w:ascii="Arial" w:hAnsi="Arial" w:cs="Arial"/>
        </w:rPr>
        <w:t xml:space="preserve">Ministry of Justice (2023a) Code of Practice for Victims of Crime in England and Wales (Victims’ Code). Available at: https://www.gov.uk/government/publications/the-code-of-practice-for-victims-of-crime/code-of-practice-for-victims-of-crime-in-england-and-wales-victims-code (Accessed: 29 October 2023). </w:t>
      </w:r>
    </w:p>
    <w:p w14:paraId="7B1DA156" w14:textId="77777777" w:rsidR="008821D0" w:rsidRPr="006229AF" w:rsidRDefault="008821D0" w:rsidP="003347EA">
      <w:pPr>
        <w:jc w:val="both"/>
        <w:rPr>
          <w:rFonts w:ascii="Arial" w:hAnsi="Arial" w:cs="Arial"/>
        </w:rPr>
      </w:pPr>
    </w:p>
    <w:p w14:paraId="3AC3598D" w14:textId="77777777" w:rsidR="008821D0" w:rsidRPr="006229AF" w:rsidRDefault="008821D0" w:rsidP="003347EA">
      <w:pPr>
        <w:jc w:val="both"/>
        <w:rPr>
          <w:rFonts w:ascii="Arial" w:hAnsi="Arial" w:cs="Arial"/>
        </w:rPr>
      </w:pPr>
      <w:r w:rsidRPr="006229AF">
        <w:rPr>
          <w:rFonts w:ascii="Arial" w:hAnsi="Arial" w:cs="Arial"/>
        </w:rPr>
        <w:t>Ministry of Justice (2023b) Proven Reoffending Statistics: July to September 2021. Available at: https://www.gov.uk/government/statistics/proven-reoffending-statistics-july-to-september-2021/proven-reoffending-statistics-july-to-september-2021 (Accessed: 29 October 2023).</w:t>
      </w:r>
    </w:p>
    <w:p w14:paraId="734F530E" w14:textId="77777777" w:rsidR="008821D0" w:rsidRPr="006229AF" w:rsidRDefault="008821D0" w:rsidP="003347EA">
      <w:pPr>
        <w:jc w:val="both"/>
        <w:rPr>
          <w:rFonts w:ascii="Arial" w:hAnsi="Arial" w:cs="Arial"/>
        </w:rPr>
      </w:pPr>
    </w:p>
    <w:p w14:paraId="45324250" w14:textId="77777777" w:rsidR="008821D0" w:rsidRPr="006229AF" w:rsidRDefault="008821D0" w:rsidP="003347EA">
      <w:pPr>
        <w:jc w:val="both"/>
        <w:rPr>
          <w:rFonts w:ascii="Arial" w:hAnsi="Arial" w:cs="Arial"/>
        </w:rPr>
      </w:pPr>
      <w:r w:rsidRPr="006229AF">
        <w:rPr>
          <w:rFonts w:ascii="Arial" w:hAnsi="Arial" w:cs="Arial"/>
        </w:rPr>
        <w:t>Northumbria Police (2022) Major Incidents. Available at: https://beta.northumbria.police.uk/about-us/policies/general-policing-issues/major-incidents/#:~:text=The%20police%20role%20in%20major%20incidents%20is%20to%3A,response%20phase%20of%20the%20incident%20%28some%20exceptions%20apply%29 (Accessed: 29 October 2023).</w:t>
      </w:r>
    </w:p>
    <w:p w14:paraId="3426C537" w14:textId="77777777" w:rsidR="008821D0" w:rsidRPr="006229AF" w:rsidRDefault="008821D0" w:rsidP="003347EA">
      <w:pPr>
        <w:jc w:val="both"/>
        <w:rPr>
          <w:rFonts w:ascii="Arial" w:hAnsi="Arial" w:cs="Arial"/>
        </w:rPr>
      </w:pPr>
    </w:p>
    <w:p w14:paraId="4E6893C4" w14:textId="77777777" w:rsidR="008821D0" w:rsidRPr="006229AF" w:rsidRDefault="008821D0" w:rsidP="003347EA">
      <w:pPr>
        <w:jc w:val="both"/>
        <w:rPr>
          <w:rFonts w:ascii="Arial" w:hAnsi="Arial" w:cs="Arial"/>
        </w:rPr>
      </w:pPr>
      <w:r w:rsidRPr="006229AF">
        <w:rPr>
          <w:rFonts w:ascii="Arial" w:hAnsi="Arial" w:cs="Arial"/>
        </w:rPr>
        <w:t>NSPCC (no date) Criminal Exploitation and Gangs. Available at: https://www.nspcc.org.uk/what-is-child-abuse/types-of-abuse/gangs-criminal-exploitation/ (Accessed: 29 October 2023).</w:t>
      </w:r>
    </w:p>
    <w:p w14:paraId="1CF9964E" w14:textId="77777777" w:rsidR="008821D0" w:rsidRPr="006229AF" w:rsidRDefault="008821D0" w:rsidP="003347EA">
      <w:pPr>
        <w:jc w:val="both"/>
        <w:rPr>
          <w:rFonts w:ascii="Arial" w:hAnsi="Arial" w:cs="Arial"/>
        </w:rPr>
      </w:pPr>
    </w:p>
    <w:p w14:paraId="2E07E87B" w14:textId="77777777" w:rsidR="008821D0" w:rsidRPr="006229AF" w:rsidRDefault="008821D0" w:rsidP="003347EA">
      <w:pPr>
        <w:jc w:val="both"/>
        <w:rPr>
          <w:rFonts w:ascii="Arial" w:hAnsi="Arial" w:cs="Arial"/>
        </w:rPr>
      </w:pPr>
      <w:r w:rsidRPr="006229AF">
        <w:rPr>
          <w:rFonts w:ascii="Arial" w:hAnsi="Arial" w:cs="Arial"/>
        </w:rPr>
        <w:lastRenderedPageBreak/>
        <w:t>Office For National Statistics (2022). Crime in England and Wales: Year Ending March 2022. Available at: https://www.ons.gov.uk/peoplepopulationandcommunity/crimeandjustice/bulletins/crimeinenglandandwales/yearendingmarch2022#anti-social-behavior (Accessed: 29 October 2023).</w:t>
      </w:r>
    </w:p>
    <w:p w14:paraId="006E8EBB" w14:textId="77777777" w:rsidR="008821D0" w:rsidRPr="006229AF" w:rsidRDefault="008821D0" w:rsidP="003347EA">
      <w:pPr>
        <w:jc w:val="both"/>
        <w:rPr>
          <w:rFonts w:ascii="Arial" w:hAnsi="Arial" w:cs="Arial"/>
        </w:rPr>
      </w:pPr>
    </w:p>
    <w:p w14:paraId="2C663975" w14:textId="77777777" w:rsidR="008821D0" w:rsidRPr="006229AF" w:rsidRDefault="008821D0" w:rsidP="003347EA">
      <w:pPr>
        <w:jc w:val="both"/>
        <w:rPr>
          <w:rFonts w:ascii="Arial" w:hAnsi="Arial" w:cs="Arial"/>
        </w:rPr>
      </w:pPr>
      <w:r w:rsidRPr="006229AF">
        <w:rPr>
          <w:rFonts w:ascii="Arial" w:hAnsi="Arial" w:cs="Arial"/>
        </w:rPr>
        <w:t>Pollock, K. (2013) Emergency Planning College Occasional Papers – JESIP. Available at: https://www.jesip.org.uk/uploads/media/pdf/Pollock_Review_Oct_2013.pdf (Accessed: 29 October 2023).</w:t>
      </w:r>
    </w:p>
    <w:p w14:paraId="68B706B5" w14:textId="77777777" w:rsidR="008821D0" w:rsidRPr="006229AF" w:rsidRDefault="008821D0" w:rsidP="003347EA">
      <w:pPr>
        <w:jc w:val="both"/>
        <w:rPr>
          <w:rFonts w:ascii="Arial" w:hAnsi="Arial" w:cs="Arial"/>
        </w:rPr>
      </w:pPr>
    </w:p>
    <w:p w14:paraId="508944DA" w14:textId="77777777" w:rsidR="008821D0" w:rsidRPr="006229AF" w:rsidRDefault="008821D0" w:rsidP="003347EA">
      <w:pPr>
        <w:jc w:val="both"/>
        <w:rPr>
          <w:rFonts w:ascii="Arial" w:hAnsi="Arial" w:cs="Arial"/>
        </w:rPr>
      </w:pPr>
      <w:r w:rsidRPr="006229AF">
        <w:rPr>
          <w:rFonts w:ascii="Arial" w:hAnsi="Arial" w:cs="Arial"/>
        </w:rPr>
        <w:t>Public Heath England (2021) County Lines Exploitation: Applying All Out Health. Available at: https://www.gov.uk/government/publications/county-lines-exploitation-applying-all-our-health/county-lines-exploitation-applying-all-our-health (Accessed: 29 October 2023).</w:t>
      </w:r>
    </w:p>
    <w:p w14:paraId="3D23415A" w14:textId="77777777" w:rsidR="008821D0" w:rsidRPr="006229AF" w:rsidRDefault="008821D0" w:rsidP="003347EA">
      <w:pPr>
        <w:jc w:val="both"/>
        <w:rPr>
          <w:rFonts w:ascii="Arial" w:hAnsi="Arial" w:cs="Arial"/>
        </w:rPr>
      </w:pPr>
    </w:p>
    <w:p w14:paraId="0C8EF197" w14:textId="77777777" w:rsidR="008821D0" w:rsidRPr="006229AF" w:rsidRDefault="008821D0" w:rsidP="003347EA">
      <w:pPr>
        <w:jc w:val="both"/>
        <w:rPr>
          <w:rFonts w:ascii="Arial" w:hAnsi="Arial" w:cs="Arial"/>
        </w:rPr>
      </w:pPr>
      <w:r w:rsidRPr="006229AF">
        <w:rPr>
          <w:rFonts w:ascii="Arial" w:hAnsi="Arial" w:cs="Arial"/>
        </w:rPr>
        <w:t>Regulation of Investigatory Powers Act (2000). Available at: https://www.legislation.gov.uk/ukpga/2000/23/contents (Accessed: 29 October 2023).</w:t>
      </w:r>
    </w:p>
    <w:p w14:paraId="62D6E3CD" w14:textId="77777777" w:rsidR="008821D0" w:rsidRPr="006229AF" w:rsidRDefault="008821D0" w:rsidP="003347EA">
      <w:pPr>
        <w:jc w:val="both"/>
        <w:rPr>
          <w:rFonts w:ascii="Arial" w:hAnsi="Arial" w:cs="Arial"/>
        </w:rPr>
      </w:pPr>
    </w:p>
    <w:p w14:paraId="68EE2748" w14:textId="77777777" w:rsidR="008821D0" w:rsidRPr="006229AF" w:rsidRDefault="008821D0" w:rsidP="003347EA">
      <w:pPr>
        <w:jc w:val="both"/>
        <w:rPr>
          <w:rFonts w:ascii="Arial" w:hAnsi="Arial" w:cs="Arial"/>
        </w:rPr>
      </w:pPr>
      <w:r w:rsidRPr="006229AF">
        <w:rPr>
          <w:rFonts w:ascii="Arial" w:hAnsi="Arial" w:cs="Arial"/>
        </w:rPr>
        <w:t xml:space="preserve">Smith, M R, et al (2007) Explaining Police Bias. Available at: </w:t>
      </w:r>
      <w:hyperlink r:id="rId11" w:history="1">
        <w:r w:rsidRPr="006229AF">
          <w:rPr>
            <w:rStyle w:val="Hyperlink"/>
            <w:rFonts w:ascii="Arial" w:hAnsi="Arial" w:cs="Arial"/>
            <w:color w:val="auto"/>
            <w:u w:val="none"/>
          </w:rPr>
          <w:t>https://www.researchgate.net/publication/242202149_Explaining_Police_Bias</w:t>
        </w:r>
      </w:hyperlink>
      <w:r w:rsidRPr="006229AF">
        <w:rPr>
          <w:rFonts w:ascii="Arial" w:hAnsi="Arial" w:cs="Arial"/>
        </w:rPr>
        <w:t xml:space="preserve"> (Accessed: 29 October 2023).</w:t>
      </w:r>
    </w:p>
    <w:p w14:paraId="1365E002" w14:textId="77777777" w:rsidR="008821D0" w:rsidRPr="006229AF" w:rsidRDefault="008821D0" w:rsidP="003347EA">
      <w:pPr>
        <w:jc w:val="both"/>
        <w:rPr>
          <w:rFonts w:ascii="Arial" w:hAnsi="Arial" w:cs="Arial"/>
        </w:rPr>
      </w:pPr>
    </w:p>
    <w:p w14:paraId="464F60F4" w14:textId="77777777" w:rsidR="008821D0" w:rsidRPr="006229AF" w:rsidRDefault="008821D0" w:rsidP="003347EA">
      <w:pPr>
        <w:jc w:val="both"/>
        <w:rPr>
          <w:rFonts w:ascii="Arial" w:hAnsi="Arial" w:cs="Arial"/>
        </w:rPr>
      </w:pPr>
      <w:r w:rsidRPr="006229AF">
        <w:rPr>
          <w:rFonts w:ascii="Arial" w:hAnsi="Arial" w:cs="Arial"/>
        </w:rPr>
        <w:t>Tudor, S (2023) Police Standards and Culture: Restoring Public Trust. Available at: https://lordslibrary.parliament.uk/police-standards-and-culture-restoring-public-trust/ (Accessed: 29 October 2023).</w:t>
      </w:r>
    </w:p>
    <w:p w14:paraId="6E473B44" w14:textId="77777777" w:rsidR="008821D0" w:rsidRPr="006229AF" w:rsidRDefault="008821D0" w:rsidP="003347EA">
      <w:pPr>
        <w:jc w:val="both"/>
        <w:rPr>
          <w:rFonts w:ascii="Arial" w:hAnsi="Arial" w:cs="Arial"/>
        </w:rPr>
      </w:pPr>
    </w:p>
    <w:p w14:paraId="3DB99C9C" w14:textId="77777777" w:rsidR="008821D0" w:rsidRPr="006229AF" w:rsidRDefault="008821D0" w:rsidP="003347EA">
      <w:pPr>
        <w:jc w:val="both"/>
        <w:rPr>
          <w:rFonts w:ascii="Arial" w:hAnsi="Arial" w:cs="Arial"/>
        </w:rPr>
      </w:pPr>
      <w:proofErr w:type="spellStart"/>
      <w:r w:rsidRPr="006229AF">
        <w:rPr>
          <w:rFonts w:ascii="Arial" w:hAnsi="Arial" w:cs="Arial"/>
        </w:rPr>
        <w:t>WhatThreeWords</w:t>
      </w:r>
      <w:proofErr w:type="spellEnd"/>
      <w:r w:rsidRPr="006229AF">
        <w:rPr>
          <w:rFonts w:ascii="Arial" w:hAnsi="Arial" w:cs="Arial"/>
        </w:rPr>
        <w:t xml:space="preserve"> (2019) Three Words for a Faster Emergency Response. Available at: https://what3words.com/news/general/uk-emergency-services-rollout-what3words-in-control-rooms-to-save-resources-time-and-lives (Accessed: 29 October 2023).</w:t>
      </w:r>
    </w:p>
    <w:p w14:paraId="14B9DEB9" w14:textId="77777777" w:rsidR="008821D0" w:rsidRPr="006229AF" w:rsidRDefault="008821D0" w:rsidP="003347EA">
      <w:pPr>
        <w:jc w:val="both"/>
        <w:rPr>
          <w:rFonts w:ascii="Arial" w:hAnsi="Arial" w:cs="Arial"/>
        </w:rPr>
      </w:pPr>
    </w:p>
    <w:p w14:paraId="39A20EB6" w14:textId="77777777" w:rsidR="008821D0" w:rsidRPr="006229AF" w:rsidRDefault="008821D0" w:rsidP="003347EA">
      <w:pPr>
        <w:jc w:val="both"/>
        <w:rPr>
          <w:rFonts w:ascii="Arial" w:hAnsi="Arial" w:cs="Arial"/>
        </w:rPr>
      </w:pPr>
      <w:r w:rsidRPr="006229AF">
        <w:rPr>
          <w:rFonts w:ascii="Arial" w:hAnsi="Arial" w:cs="Arial"/>
        </w:rPr>
        <w:t xml:space="preserve">Wisner, W (2022) What are Adverse Childhood Experiences (ACEs)? Available at: </w:t>
      </w:r>
      <w:hyperlink r:id="rId12" w:history="1">
        <w:r w:rsidRPr="006229AF">
          <w:rPr>
            <w:rStyle w:val="Hyperlink"/>
            <w:rFonts w:ascii="Arial" w:hAnsi="Arial" w:cs="Arial"/>
            <w:color w:val="auto"/>
            <w:u w:val="none"/>
          </w:rPr>
          <w:t>https://www.verywellmind.com/what-are-aces-adverse-childhood-experiences-5219030</w:t>
        </w:r>
      </w:hyperlink>
      <w:r w:rsidRPr="006229AF">
        <w:rPr>
          <w:rFonts w:ascii="Arial" w:hAnsi="Arial" w:cs="Arial"/>
        </w:rPr>
        <w:t xml:space="preserve"> (Accessed: 29 October 2023).</w:t>
      </w:r>
    </w:p>
    <w:p w14:paraId="23B4C54D" w14:textId="77777777" w:rsidR="008821D0" w:rsidRPr="006229AF" w:rsidRDefault="008821D0" w:rsidP="0027174F">
      <w:pPr>
        <w:tabs>
          <w:tab w:val="center" w:pos="4513"/>
        </w:tabs>
        <w:rPr>
          <w:rFonts w:ascii="Arial" w:hAnsi="Arial" w:cs="Arial"/>
          <w:b/>
          <w:bCs/>
        </w:rPr>
      </w:pPr>
    </w:p>
    <w:sectPr w:rsidR="008821D0" w:rsidRPr="006229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87B08" w14:textId="77777777" w:rsidR="0077604D" w:rsidRDefault="0077604D" w:rsidP="002644C5">
      <w:pPr>
        <w:spacing w:after="0" w:line="240" w:lineRule="auto"/>
      </w:pPr>
      <w:r>
        <w:separator/>
      </w:r>
    </w:p>
  </w:endnote>
  <w:endnote w:type="continuationSeparator" w:id="0">
    <w:p w14:paraId="1A4F1FDC" w14:textId="77777777" w:rsidR="0077604D" w:rsidRDefault="0077604D" w:rsidP="00264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E3117" w14:textId="77777777" w:rsidR="0077604D" w:rsidRDefault="0077604D" w:rsidP="002644C5">
      <w:pPr>
        <w:spacing w:after="0" w:line="240" w:lineRule="auto"/>
      </w:pPr>
      <w:r>
        <w:separator/>
      </w:r>
    </w:p>
  </w:footnote>
  <w:footnote w:type="continuationSeparator" w:id="0">
    <w:p w14:paraId="5B43AF7F" w14:textId="77777777" w:rsidR="0077604D" w:rsidRDefault="0077604D" w:rsidP="00264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670A6"/>
    <w:multiLevelType w:val="hybridMultilevel"/>
    <w:tmpl w:val="6296A1E4"/>
    <w:lvl w:ilvl="0" w:tplc="C616BD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0527FC"/>
    <w:multiLevelType w:val="hybridMultilevel"/>
    <w:tmpl w:val="CFFCB252"/>
    <w:lvl w:ilvl="0" w:tplc="AAAACF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6704740">
    <w:abstractNumId w:val="1"/>
  </w:num>
  <w:num w:numId="2" w16cid:durableId="190537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C5"/>
    <w:rsid w:val="00003B8F"/>
    <w:rsid w:val="00004F3B"/>
    <w:rsid w:val="00006C6A"/>
    <w:rsid w:val="00015AB5"/>
    <w:rsid w:val="00017175"/>
    <w:rsid w:val="00020738"/>
    <w:rsid w:val="000235B0"/>
    <w:rsid w:val="0002718E"/>
    <w:rsid w:val="00030F85"/>
    <w:rsid w:val="00032DA1"/>
    <w:rsid w:val="00041627"/>
    <w:rsid w:val="000418D7"/>
    <w:rsid w:val="00047E60"/>
    <w:rsid w:val="000503F7"/>
    <w:rsid w:val="00052CC3"/>
    <w:rsid w:val="00053FE0"/>
    <w:rsid w:val="000545FF"/>
    <w:rsid w:val="000571E7"/>
    <w:rsid w:val="000579FC"/>
    <w:rsid w:val="00062E85"/>
    <w:rsid w:val="000638ED"/>
    <w:rsid w:val="00063C47"/>
    <w:rsid w:val="0006463A"/>
    <w:rsid w:val="0006500E"/>
    <w:rsid w:val="000665A3"/>
    <w:rsid w:val="00070B2B"/>
    <w:rsid w:val="0007140B"/>
    <w:rsid w:val="000779CF"/>
    <w:rsid w:val="00080E22"/>
    <w:rsid w:val="00080EA3"/>
    <w:rsid w:val="00081E4A"/>
    <w:rsid w:val="00082219"/>
    <w:rsid w:val="00086EB8"/>
    <w:rsid w:val="0009030D"/>
    <w:rsid w:val="00091352"/>
    <w:rsid w:val="000971A9"/>
    <w:rsid w:val="000A6B36"/>
    <w:rsid w:val="000B0021"/>
    <w:rsid w:val="000B27F8"/>
    <w:rsid w:val="000B306D"/>
    <w:rsid w:val="000B718D"/>
    <w:rsid w:val="000B7362"/>
    <w:rsid w:val="000B7CB3"/>
    <w:rsid w:val="000C3CF1"/>
    <w:rsid w:val="000C3ED0"/>
    <w:rsid w:val="000C5A31"/>
    <w:rsid w:val="000D3950"/>
    <w:rsid w:val="000D52D9"/>
    <w:rsid w:val="000F003E"/>
    <w:rsid w:val="000F6C64"/>
    <w:rsid w:val="001040EE"/>
    <w:rsid w:val="00113CD3"/>
    <w:rsid w:val="00131045"/>
    <w:rsid w:val="001344FD"/>
    <w:rsid w:val="00140394"/>
    <w:rsid w:val="00140B12"/>
    <w:rsid w:val="00140D67"/>
    <w:rsid w:val="0014179F"/>
    <w:rsid w:val="00142333"/>
    <w:rsid w:val="00146402"/>
    <w:rsid w:val="00146EB2"/>
    <w:rsid w:val="0015035C"/>
    <w:rsid w:val="0015191B"/>
    <w:rsid w:val="0015205F"/>
    <w:rsid w:val="00152943"/>
    <w:rsid w:val="0015633D"/>
    <w:rsid w:val="001619FE"/>
    <w:rsid w:val="00165072"/>
    <w:rsid w:val="0016608D"/>
    <w:rsid w:val="00167161"/>
    <w:rsid w:val="00171032"/>
    <w:rsid w:val="00173B43"/>
    <w:rsid w:val="001855B8"/>
    <w:rsid w:val="00186846"/>
    <w:rsid w:val="00197104"/>
    <w:rsid w:val="001A528D"/>
    <w:rsid w:val="001A7D09"/>
    <w:rsid w:val="001B5364"/>
    <w:rsid w:val="001B794F"/>
    <w:rsid w:val="001C01A0"/>
    <w:rsid w:val="001C247C"/>
    <w:rsid w:val="001D4954"/>
    <w:rsid w:val="001D5FAE"/>
    <w:rsid w:val="001D71B5"/>
    <w:rsid w:val="001D732C"/>
    <w:rsid w:val="001D74F0"/>
    <w:rsid w:val="001E028A"/>
    <w:rsid w:val="001E1699"/>
    <w:rsid w:val="001E2F64"/>
    <w:rsid w:val="001F1A02"/>
    <w:rsid w:val="001F306D"/>
    <w:rsid w:val="002040E2"/>
    <w:rsid w:val="00210769"/>
    <w:rsid w:val="0021502B"/>
    <w:rsid w:val="00216872"/>
    <w:rsid w:val="00222D34"/>
    <w:rsid w:val="002307D6"/>
    <w:rsid w:val="00230892"/>
    <w:rsid w:val="00235256"/>
    <w:rsid w:val="00247188"/>
    <w:rsid w:val="002536BA"/>
    <w:rsid w:val="0025642C"/>
    <w:rsid w:val="00260C86"/>
    <w:rsid w:val="002644C5"/>
    <w:rsid w:val="00264723"/>
    <w:rsid w:val="00267665"/>
    <w:rsid w:val="0027174F"/>
    <w:rsid w:val="00272622"/>
    <w:rsid w:val="0027295A"/>
    <w:rsid w:val="0027459B"/>
    <w:rsid w:val="00274913"/>
    <w:rsid w:val="0027524F"/>
    <w:rsid w:val="00277AAB"/>
    <w:rsid w:val="00280A83"/>
    <w:rsid w:val="00282D27"/>
    <w:rsid w:val="0028371D"/>
    <w:rsid w:val="00290B2F"/>
    <w:rsid w:val="00291BE0"/>
    <w:rsid w:val="0029659B"/>
    <w:rsid w:val="002A2271"/>
    <w:rsid w:val="002A3600"/>
    <w:rsid w:val="002A7391"/>
    <w:rsid w:val="002B00B0"/>
    <w:rsid w:val="002B0ADA"/>
    <w:rsid w:val="002B24DB"/>
    <w:rsid w:val="002B7A32"/>
    <w:rsid w:val="002C5250"/>
    <w:rsid w:val="002C5AEA"/>
    <w:rsid w:val="002C6083"/>
    <w:rsid w:val="002D2DF0"/>
    <w:rsid w:val="002D44F7"/>
    <w:rsid w:val="002E3746"/>
    <w:rsid w:val="002E6828"/>
    <w:rsid w:val="002F4C5B"/>
    <w:rsid w:val="00301390"/>
    <w:rsid w:val="00303CC6"/>
    <w:rsid w:val="00307C0D"/>
    <w:rsid w:val="00310ACB"/>
    <w:rsid w:val="00312A4E"/>
    <w:rsid w:val="0031461C"/>
    <w:rsid w:val="00314D5F"/>
    <w:rsid w:val="003332CF"/>
    <w:rsid w:val="003347EA"/>
    <w:rsid w:val="003378E7"/>
    <w:rsid w:val="00341257"/>
    <w:rsid w:val="003460C7"/>
    <w:rsid w:val="0034794A"/>
    <w:rsid w:val="00355339"/>
    <w:rsid w:val="003567B7"/>
    <w:rsid w:val="003633EF"/>
    <w:rsid w:val="0036347C"/>
    <w:rsid w:val="003667A6"/>
    <w:rsid w:val="00371C1A"/>
    <w:rsid w:val="0037730C"/>
    <w:rsid w:val="00380D13"/>
    <w:rsid w:val="00383926"/>
    <w:rsid w:val="00395899"/>
    <w:rsid w:val="003976B5"/>
    <w:rsid w:val="003A28E7"/>
    <w:rsid w:val="003A38E5"/>
    <w:rsid w:val="003A40A8"/>
    <w:rsid w:val="003A5ECC"/>
    <w:rsid w:val="003B05D3"/>
    <w:rsid w:val="003B3AFD"/>
    <w:rsid w:val="003B3E47"/>
    <w:rsid w:val="003B3FB9"/>
    <w:rsid w:val="003B6C1A"/>
    <w:rsid w:val="003B6CF9"/>
    <w:rsid w:val="003C6779"/>
    <w:rsid w:val="003D73DE"/>
    <w:rsid w:val="003E5FFF"/>
    <w:rsid w:val="003F027C"/>
    <w:rsid w:val="003F2956"/>
    <w:rsid w:val="003F7BD8"/>
    <w:rsid w:val="004211C0"/>
    <w:rsid w:val="004245F0"/>
    <w:rsid w:val="00430367"/>
    <w:rsid w:val="00430C03"/>
    <w:rsid w:val="00432236"/>
    <w:rsid w:val="0043364D"/>
    <w:rsid w:val="00435D0A"/>
    <w:rsid w:val="00447638"/>
    <w:rsid w:val="004478B2"/>
    <w:rsid w:val="00450894"/>
    <w:rsid w:val="0045260C"/>
    <w:rsid w:val="00456526"/>
    <w:rsid w:val="00466AC4"/>
    <w:rsid w:val="004820E7"/>
    <w:rsid w:val="0048382C"/>
    <w:rsid w:val="00483DC6"/>
    <w:rsid w:val="004863CB"/>
    <w:rsid w:val="004912AF"/>
    <w:rsid w:val="004947E3"/>
    <w:rsid w:val="004A0006"/>
    <w:rsid w:val="004A08F6"/>
    <w:rsid w:val="004A1B86"/>
    <w:rsid w:val="004A1D15"/>
    <w:rsid w:val="004A7213"/>
    <w:rsid w:val="004B09E2"/>
    <w:rsid w:val="004B1268"/>
    <w:rsid w:val="004C2587"/>
    <w:rsid w:val="004C2E48"/>
    <w:rsid w:val="004C2FAC"/>
    <w:rsid w:val="004E3C75"/>
    <w:rsid w:val="004E588E"/>
    <w:rsid w:val="004E730A"/>
    <w:rsid w:val="004F540E"/>
    <w:rsid w:val="004F62BB"/>
    <w:rsid w:val="004F6824"/>
    <w:rsid w:val="00502845"/>
    <w:rsid w:val="00504FCE"/>
    <w:rsid w:val="00505CA6"/>
    <w:rsid w:val="00520C3D"/>
    <w:rsid w:val="0052125E"/>
    <w:rsid w:val="005258C8"/>
    <w:rsid w:val="00526514"/>
    <w:rsid w:val="0052763B"/>
    <w:rsid w:val="005303AA"/>
    <w:rsid w:val="00533BF5"/>
    <w:rsid w:val="00535A7A"/>
    <w:rsid w:val="00543960"/>
    <w:rsid w:val="00545636"/>
    <w:rsid w:val="00545848"/>
    <w:rsid w:val="005473AC"/>
    <w:rsid w:val="005529C8"/>
    <w:rsid w:val="00553BB7"/>
    <w:rsid w:val="00566BA2"/>
    <w:rsid w:val="00566E49"/>
    <w:rsid w:val="00572D04"/>
    <w:rsid w:val="005764C7"/>
    <w:rsid w:val="005764CB"/>
    <w:rsid w:val="00583759"/>
    <w:rsid w:val="005867B1"/>
    <w:rsid w:val="00595DAB"/>
    <w:rsid w:val="005A0217"/>
    <w:rsid w:val="005A7DF1"/>
    <w:rsid w:val="005B2EF2"/>
    <w:rsid w:val="005C17DB"/>
    <w:rsid w:val="005C2146"/>
    <w:rsid w:val="005D0D59"/>
    <w:rsid w:val="005D1E6D"/>
    <w:rsid w:val="005D6B7B"/>
    <w:rsid w:val="005E2B82"/>
    <w:rsid w:val="005E4575"/>
    <w:rsid w:val="005E6E19"/>
    <w:rsid w:val="005F76ED"/>
    <w:rsid w:val="0060099B"/>
    <w:rsid w:val="00603017"/>
    <w:rsid w:val="0060404E"/>
    <w:rsid w:val="006043DB"/>
    <w:rsid w:val="00604CD3"/>
    <w:rsid w:val="0060550C"/>
    <w:rsid w:val="0061286E"/>
    <w:rsid w:val="00614018"/>
    <w:rsid w:val="006229AF"/>
    <w:rsid w:val="00623AF5"/>
    <w:rsid w:val="00623C54"/>
    <w:rsid w:val="006273C6"/>
    <w:rsid w:val="00627B3D"/>
    <w:rsid w:val="00630254"/>
    <w:rsid w:val="006521DF"/>
    <w:rsid w:val="006554ED"/>
    <w:rsid w:val="00655FFD"/>
    <w:rsid w:val="00665EBB"/>
    <w:rsid w:val="006703A5"/>
    <w:rsid w:val="00670612"/>
    <w:rsid w:val="00671E79"/>
    <w:rsid w:val="00673225"/>
    <w:rsid w:val="00674797"/>
    <w:rsid w:val="006756E8"/>
    <w:rsid w:val="0068729D"/>
    <w:rsid w:val="00687A8A"/>
    <w:rsid w:val="00694D1F"/>
    <w:rsid w:val="006967B9"/>
    <w:rsid w:val="006A0EB7"/>
    <w:rsid w:val="006A14F0"/>
    <w:rsid w:val="006A3DD3"/>
    <w:rsid w:val="006A3DDD"/>
    <w:rsid w:val="006A6C71"/>
    <w:rsid w:val="006A7F11"/>
    <w:rsid w:val="006B7C65"/>
    <w:rsid w:val="006C2B8D"/>
    <w:rsid w:val="006D272C"/>
    <w:rsid w:val="006D2A00"/>
    <w:rsid w:val="006D2D00"/>
    <w:rsid w:val="006D5B5A"/>
    <w:rsid w:val="006D7D68"/>
    <w:rsid w:val="006E03D0"/>
    <w:rsid w:val="006E548D"/>
    <w:rsid w:val="006E69C9"/>
    <w:rsid w:val="006E7D73"/>
    <w:rsid w:val="006F195E"/>
    <w:rsid w:val="006F45E4"/>
    <w:rsid w:val="006F49FE"/>
    <w:rsid w:val="006F5835"/>
    <w:rsid w:val="00701071"/>
    <w:rsid w:val="00702256"/>
    <w:rsid w:val="00712707"/>
    <w:rsid w:val="00713860"/>
    <w:rsid w:val="0072027B"/>
    <w:rsid w:val="00721E66"/>
    <w:rsid w:val="00722F34"/>
    <w:rsid w:val="00723F7D"/>
    <w:rsid w:val="0072451B"/>
    <w:rsid w:val="007254CB"/>
    <w:rsid w:val="00727E0E"/>
    <w:rsid w:val="007307F1"/>
    <w:rsid w:val="00733895"/>
    <w:rsid w:val="0074408B"/>
    <w:rsid w:val="007513A4"/>
    <w:rsid w:val="007513B9"/>
    <w:rsid w:val="00752538"/>
    <w:rsid w:val="00752E04"/>
    <w:rsid w:val="007614D8"/>
    <w:rsid w:val="007666BD"/>
    <w:rsid w:val="00766CC8"/>
    <w:rsid w:val="0077604D"/>
    <w:rsid w:val="00776C8B"/>
    <w:rsid w:val="00782716"/>
    <w:rsid w:val="00783E40"/>
    <w:rsid w:val="0078436D"/>
    <w:rsid w:val="00786C4D"/>
    <w:rsid w:val="00791B83"/>
    <w:rsid w:val="00793F6A"/>
    <w:rsid w:val="00797986"/>
    <w:rsid w:val="007A11D5"/>
    <w:rsid w:val="007A7F17"/>
    <w:rsid w:val="007B24FA"/>
    <w:rsid w:val="007C2D87"/>
    <w:rsid w:val="007C2DF2"/>
    <w:rsid w:val="007C57A3"/>
    <w:rsid w:val="007D0790"/>
    <w:rsid w:val="007D4862"/>
    <w:rsid w:val="007D6AAF"/>
    <w:rsid w:val="007D7445"/>
    <w:rsid w:val="007E438F"/>
    <w:rsid w:val="007E7B93"/>
    <w:rsid w:val="007F41A7"/>
    <w:rsid w:val="007F672C"/>
    <w:rsid w:val="008005A9"/>
    <w:rsid w:val="00801E7A"/>
    <w:rsid w:val="008024DD"/>
    <w:rsid w:val="00805FC9"/>
    <w:rsid w:val="00807973"/>
    <w:rsid w:val="0081189F"/>
    <w:rsid w:val="0082318B"/>
    <w:rsid w:val="008354AB"/>
    <w:rsid w:val="008505AE"/>
    <w:rsid w:val="00860070"/>
    <w:rsid w:val="008617D6"/>
    <w:rsid w:val="0086400B"/>
    <w:rsid w:val="00865F5C"/>
    <w:rsid w:val="0087378A"/>
    <w:rsid w:val="00877E0B"/>
    <w:rsid w:val="00881518"/>
    <w:rsid w:val="008817CD"/>
    <w:rsid w:val="008821D0"/>
    <w:rsid w:val="008826A0"/>
    <w:rsid w:val="0088290B"/>
    <w:rsid w:val="00894CB9"/>
    <w:rsid w:val="008A578B"/>
    <w:rsid w:val="008B16E3"/>
    <w:rsid w:val="008B5B47"/>
    <w:rsid w:val="008B7CD1"/>
    <w:rsid w:val="008D1297"/>
    <w:rsid w:val="008D1B98"/>
    <w:rsid w:val="008D2327"/>
    <w:rsid w:val="008D45E4"/>
    <w:rsid w:val="008E1835"/>
    <w:rsid w:val="008E1E83"/>
    <w:rsid w:val="008E2A59"/>
    <w:rsid w:val="008F02FC"/>
    <w:rsid w:val="008F4437"/>
    <w:rsid w:val="00900E21"/>
    <w:rsid w:val="00901952"/>
    <w:rsid w:val="009027F7"/>
    <w:rsid w:val="009070FC"/>
    <w:rsid w:val="009079CE"/>
    <w:rsid w:val="00910BC6"/>
    <w:rsid w:val="0091124C"/>
    <w:rsid w:val="00913FDC"/>
    <w:rsid w:val="00920983"/>
    <w:rsid w:val="00924DFE"/>
    <w:rsid w:val="00934D96"/>
    <w:rsid w:val="0094192A"/>
    <w:rsid w:val="00944109"/>
    <w:rsid w:val="009452F4"/>
    <w:rsid w:val="009524B0"/>
    <w:rsid w:val="0095284E"/>
    <w:rsid w:val="00954699"/>
    <w:rsid w:val="00955334"/>
    <w:rsid w:val="0096790C"/>
    <w:rsid w:val="00970414"/>
    <w:rsid w:val="00972806"/>
    <w:rsid w:val="00975825"/>
    <w:rsid w:val="009840B9"/>
    <w:rsid w:val="00986B96"/>
    <w:rsid w:val="00990557"/>
    <w:rsid w:val="00991142"/>
    <w:rsid w:val="00992DE6"/>
    <w:rsid w:val="009A4AEA"/>
    <w:rsid w:val="009A542C"/>
    <w:rsid w:val="009A5677"/>
    <w:rsid w:val="009B22EA"/>
    <w:rsid w:val="009B642D"/>
    <w:rsid w:val="009C1DE0"/>
    <w:rsid w:val="009C3315"/>
    <w:rsid w:val="009C73E8"/>
    <w:rsid w:val="009D218E"/>
    <w:rsid w:val="009D2CC0"/>
    <w:rsid w:val="009E3AD3"/>
    <w:rsid w:val="009E702A"/>
    <w:rsid w:val="009F3290"/>
    <w:rsid w:val="009F5251"/>
    <w:rsid w:val="009F5D0E"/>
    <w:rsid w:val="00A02377"/>
    <w:rsid w:val="00A0410F"/>
    <w:rsid w:val="00A13296"/>
    <w:rsid w:val="00A27593"/>
    <w:rsid w:val="00A309CD"/>
    <w:rsid w:val="00A30DBF"/>
    <w:rsid w:val="00A33F81"/>
    <w:rsid w:val="00A372E2"/>
    <w:rsid w:val="00A43D1F"/>
    <w:rsid w:val="00A4532E"/>
    <w:rsid w:val="00A47F6B"/>
    <w:rsid w:val="00A55687"/>
    <w:rsid w:val="00A61F39"/>
    <w:rsid w:val="00A6281D"/>
    <w:rsid w:val="00A64DDA"/>
    <w:rsid w:val="00A72003"/>
    <w:rsid w:val="00A76336"/>
    <w:rsid w:val="00A76A89"/>
    <w:rsid w:val="00A76C6D"/>
    <w:rsid w:val="00A77B4D"/>
    <w:rsid w:val="00A82507"/>
    <w:rsid w:val="00A843EA"/>
    <w:rsid w:val="00A84F06"/>
    <w:rsid w:val="00A87FD3"/>
    <w:rsid w:val="00A9070C"/>
    <w:rsid w:val="00AA2EC0"/>
    <w:rsid w:val="00AA7F77"/>
    <w:rsid w:val="00AB0507"/>
    <w:rsid w:val="00AB4814"/>
    <w:rsid w:val="00AC3034"/>
    <w:rsid w:val="00AC3648"/>
    <w:rsid w:val="00AC5805"/>
    <w:rsid w:val="00AC589A"/>
    <w:rsid w:val="00AC7B8F"/>
    <w:rsid w:val="00AD6464"/>
    <w:rsid w:val="00AE0856"/>
    <w:rsid w:val="00AE2E78"/>
    <w:rsid w:val="00AE3048"/>
    <w:rsid w:val="00AE348E"/>
    <w:rsid w:val="00AF005A"/>
    <w:rsid w:val="00AF3A09"/>
    <w:rsid w:val="00B04C17"/>
    <w:rsid w:val="00B078CC"/>
    <w:rsid w:val="00B15CEE"/>
    <w:rsid w:val="00B17D00"/>
    <w:rsid w:val="00B250C7"/>
    <w:rsid w:val="00B336DD"/>
    <w:rsid w:val="00B3384E"/>
    <w:rsid w:val="00B36B64"/>
    <w:rsid w:val="00B403CA"/>
    <w:rsid w:val="00B458CF"/>
    <w:rsid w:val="00B47B37"/>
    <w:rsid w:val="00B5161E"/>
    <w:rsid w:val="00B6040C"/>
    <w:rsid w:val="00B6366F"/>
    <w:rsid w:val="00B70505"/>
    <w:rsid w:val="00B8249C"/>
    <w:rsid w:val="00B82D05"/>
    <w:rsid w:val="00B85DE3"/>
    <w:rsid w:val="00B90D0B"/>
    <w:rsid w:val="00B93C24"/>
    <w:rsid w:val="00B9508F"/>
    <w:rsid w:val="00B954B0"/>
    <w:rsid w:val="00BA374F"/>
    <w:rsid w:val="00BA4FB4"/>
    <w:rsid w:val="00BA77AB"/>
    <w:rsid w:val="00BB459F"/>
    <w:rsid w:val="00BC5A52"/>
    <w:rsid w:val="00BC6AA7"/>
    <w:rsid w:val="00BC71B7"/>
    <w:rsid w:val="00BC77E6"/>
    <w:rsid w:val="00BD6768"/>
    <w:rsid w:val="00BE07EF"/>
    <w:rsid w:val="00BE1EB7"/>
    <w:rsid w:val="00BE368C"/>
    <w:rsid w:val="00BF20BC"/>
    <w:rsid w:val="00BF2645"/>
    <w:rsid w:val="00BF445F"/>
    <w:rsid w:val="00BF6040"/>
    <w:rsid w:val="00C014D1"/>
    <w:rsid w:val="00C06C03"/>
    <w:rsid w:val="00C07F29"/>
    <w:rsid w:val="00C1059C"/>
    <w:rsid w:val="00C152A5"/>
    <w:rsid w:val="00C17A1F"/>
    <w:rsid w:val="00C20129"/>
    <w:rsid w:val="00C24306"/>
    <w:rsid w:val="00C24F57"/>
    <w:rsid w:val="00C27425"/>
    <w:rsid w:val="00C274F3"/>
    <w:rsid w:val="00C30B35"/>
    <w:rsid w:val="00C350E2"/>
    <w:rsid w:val="00C35D32"/>
    <w:rsid w:val="00C35E5C"/>
    <w:rsid w:val="00C42339"/>
    <w:rsid w:val="00C57563"/>
    <w:rsid w:val="00C607F2"/>
    <w:rsid w:val="00C77096"/>
    <w:rsid w:val="00C7741A"/>
    <w:rsid w:val="00C870E1"/>
    <w:rsid w:val="00C913E5"/>
    <w:rsid w:val="00C96441"/>
    <w:rsid w:val="00CA538B"/>
    <w:rsid w:val="00CA7763"/>
    <w:rsid w:val="00CA7E31"/>
    <w:rsid w:val="00CB5842"/>
    <w:rsid w:val="00CB5A4B"/>
    <w:rsid w:val="00CC6B78"/>
    <w:rsid w:val="00CC73DA"/>
    <w:rsid w:val="00CD335F"/>
    <w:rsid w:val="00CD4894"/>
    <w:rsid w:val="00CD5A3D"/>
    <w:rsid w:val="00CD5E30"/>
    <w:rsid w:val="00CE2109"/>
    <w:rsid w:val="00CE2A16"/>
    <w:rsid w:val="00CE38B5"/>
    <w:rsid w:val="00CE4003"/>
    <w:rsid w:val="00CE50D2"/>
    <w:rsid w:val="00CF78BD"/>
    <w:rsid w:val="00D064E9"/>
    <w:rsid w:val="00D11D0B"/>
    <w:rsid w:val="00D164D8"/>
    <w:rsid w:val="00D20D73"/>
    <w:rsid w:val="00D22C82"/>
    <w:rsid w:val="00D33FB2"/>
    <w:rsid w:val="00D37110"/>
    <w:rsid w:val="00D516F0"/>
    <w:rsid w:val="00D54083"/>
    <w:rsid w:val="00D62326"/>
    <w:rsid w:val="00D6248E"/>
    <w:rsid w:val="00D66F6E"/>
    <w:rsid w:val="00D72057"/>
    <w:rsid w:val="00D7231C"/>
    <w:rsid w:val="00D74E0A"/>
    <w:rsid w:val="00D74EF1"/>
    <w:rsid w:val="00D7736A"/>
    <w:rsid w:val="00D811FC"/>
    <w:rsid w:val="00D829AB"/>
    <w:rsid w:val="00D83B5C"/>
    <w:rsid w:val="00D867CB"/>
    <w:rsid w:val="00D90E99"/>
    <w:rsid w:val="00D97C32"/>
    <w:rsid w:val="00DA18D6"/>
    <w:rsid w:val="00DA567A"/>
    <w:rsid w:val="00DA743B"/>
    <w:rsid w:val="00DB7844"/>
    <w:rsid w:val="00DC0FEF"/>
    <w:rsid w:val="00DC3560"/>
    <w:rsid w:val="00DC3DA9"/>
    <w:rsid w:val="00DC6053"/>
    <w:rsid w:val="00DC7666"/>
    <w:rsid w:val="00DD0EFB"/>
    <w:rsid w:val="00DD3170"/>
    <w:rsid w:val="00DD5DE2"/>
    <w:rsid w:val="00DE004F"/>
    <w:rsid w:val="00DE0699"/>
    <w:rsid w:val="00DE18CB"/>
    <w:rsid w:val="00DF03A1"/>
    <w:rsid w:val="00DF1F46"/>
    <w:rsid w:val="00DF30B9"/>
    <w:rsid w:val="00DF55F7"/>
    <w:rsid w:val="00DF7631"/>
    <w:rsid w:val="00E0086C"/>
    <w:rsid w:val="00E01D65"/>
    <w:rsid w:val="00E025F6"/>
    <w:rsid w:val="00E04E58"/>
    <w:rsid w:val="00E06E7F"/>
    <w:rsid w:val="00E17E1D"/>
    <w:rsid w:val="00E2018C"/>
    <w:rsid w:val="00E23843"/>
    <w:rsid w:val="00E2486E"/>
    <w:rsid w:val="00E25592"/>
    <w:rsid w:val="00E27CDE"/>
    <w:rsid w:val="00E32C4B"/>
    <w:rsid w:val="00E336F5"/>
    <w:rsid w:val="00E40262"/>
    <w:rsid w:val="00E42EF0"/>
    <w:rsid w:val="00E44A45"/>
    <w:rsid w:val="00E460E5"/>
    <w:rsid w:val="00E47887"/>
    <w:rsid w:val="00E6405A"/>
    <w:rsid w:val="00E64FB1"/>
    <w:rsid w:val="00E70935"/>
    <w:rsid w:val="00E73C78"/>
    <w:rsid w:val="00E75298"/>
    <w:rsid w:val="00E80F8F"/>
    <w:rsid w:val="00E86524"/>
    <w:rsid w:val="00E86E52"/>
    <w:rsid w:val="00EA4714"/>
    <w:rsid w:val="00EA53B4"/>
    <w:rsid w:val="00EB3056"/>
    <w:rsid w:val="00EB3940"/>
    <w:rsid w:val="00EB58ED"/>
    <w:rsid w:val="00EC7BF3"/>
    <w:rsid w:val="00ED1DDE"/>
    <w:rsid w:val="00EE376C"/>
    <w:rsid w:val="00EE605C"/>
    <w:rsid w:val="00EF4B3E"/>
    <w:rsid w:val="00F00EF3"/>
    <w:rsid w:val="00F06337"/>
    <w:rsid w:val="00F071E7"/>
    <w:rsid w:val="00F117C7"/>
    <w:rsid w:val="00F12A89"/>
    <w:rsid w:val="00F12D02"/>
    <w:rsid w:val="00F134EC"/>
    <w:rsid w:val="00F20139"/>
    <w:rsid w:val="00F23F0C"/>
    <w:rsid w:val="00F266ED"/>
    <w:rsid w:val="00F27BA3"/>
    <w:rsid w:val="00F4471A"/>
    <w:rsid w:val="00F4679B"/>
    <w:rsid w:val="00F50E7A"/>
    <w:rsid w:val="00F54BFF"/>
    <w:rsid w:val="00F56D84"/>
    <w:rsid w:val="00F62C2F"/>
    <w:rsid w:val="00F65B06"/>
    <w:rsid w:val="00F703EB"/>
    <w:rsid w:val="00F70F87"/>
    <w:rsid w:val="00F715E7"/>
    <w:rsid w:val="00F72AD0"/>
    <w:rsid w:val="00F76E6B"/>
    <w:rsid w:val="00F83824"/>
    <w:rsid w:val="00F8539A"/>
    <w:rsid w:val="00F85EC7"/>
    <w:rsid w:val="00F90348"/>
    <w:rsid w:val="00F917EC"/>
    <w:rsid w:val="00F96118"/>
    <w:rsid w:val="00F96AC1"/>
    <w:rsid w:val="00FA2B4D"/>
    <w:rsid w:val="00FA4BD1"/>
    <w:rsid w:val="00FA5EC6"/>
    <w:rsid w:val="00FB034C"/>
    <w:rsid w:val="00FB0A0D"/>
    <w:rsid w:val="00FB12C4"/>
    <w:rsid w:val="00FC41EB"/>
    <w:rsid w:val="00FC6269"/>
    <w:rsid w:val="00FC736B"/>
    <w:rsid w:val="00FD34B9"/>
    <w:rsid w:val="00FE0559"/>
    <w:rsid w:val="00FE1B5F"/>
    <w:rsid w:val="00FE7060"/>
    <w:rsid w:val="00FF3E51"/>
    <w:rsid w:val="00FF6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7CAE9BA"/>
  <w15:chartTrackingRefBased/>
  <w15:docId w15:val="{7482D91E-575C-4580-B2CE-EF9C5D8CE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644C5"/>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27CDE"/>
    <w:pPr>
      <w:ind w:left="720"/>
      <w:contextualSpacing/>
    </w:pPr>
  </w:style>
  <w:style w:type="character" w:styleId="Hyperlink">
    <w:name w:val="Hyperlink"/>
    <w:basedOn w:val="DefaultParagraphFont"/>
    <w:uiPriority w:val="99"/>
    <w:unhideWhenUsed/>
    <w:rsid w:val="005867B1"/>
    <w:rPr>
      <w:color w:val="0563C1" w:themeColor="hyperlink"/>
      <w:u w:val="single"/>
    </w:rPr>
  </w:style>
  <w:style w:type="character" w:styleId="UnresolvedMention">
    <w:name w:val="Unresolved Mention"/>
    <w:basedOn w:val="DefaultParagraphFont"/>
    <w:uiPriority w:val="99"/>
    <w:semiHidden/>
    <w:unhideWhenUsed/>
    <w:rsid w:val="005867B1"/>
    <w:rPr>
      <w:color w:val="605E5C"/>
      <w:shd w:val="clear" w:color="auto" w:fill="E1DFDD"/>
    </w:rPr>
  </w:style>
  <w:style w:type="character" w:styleId="CommentReference">
    <w:name w:val="annotation reference"/>
    <w:basedOn w:val="DefaultParagraphFont"/>
    <w:uiPriority w:val="99"/>
    <w:semiHidden/>
    <w:unhideWhenUsed/>
    <w:rsid w:val="0021502B"/>
    <w:rPr>
      <w:sz w:val="16"/>
      <w:szCs w:val="16"/>
    </w:rPr>
  </w:style>
  <w:style w:type="paragraph" w:styleId="CommentText">
    <w:name w:val="annotation text"/>
    <w:basedOn w:val="Normal"/>
    <w:link w:val="CommentTextChar"/>
    <w:uiPriority w:val="99"/>
    <w:unhideWhenUsed/>
    <w:rsid w:val="0021502B"/>
    <w:pPr>
      <w:spacing w:line="240" w:lineRule="auto"/>
    </w:pPr>
    <w:rPr>
      <w:sz w:val="20"/>
      <w:szCs w:val="20"/>
    </w:rPr>
  </w:style>
  <w:style w:type="character" w:customStyle="1" w:styleId="CommentTextChar">
    <w:name w:val="Comment Text Char"/>
    <w:basedOn w:val="DefaultParagraphFont"/>
    <w:link w:val="CommentText"/>
    <w:uiPriority w:val="99"/>
    <w:rsid w:val="0021502B"/>
    <w:rPr>
      <w:sz w:val="20"/>
      <w:szCs w:val="20"/>
    </w:rPr>
  </w:style>
  <w:style w:type="paragraph" w:styleId="CommentSubject">
    <w:name w:val="annotation subject"/>
    <w:basedOn w:val="CommentText"/>
    <w:next w:val="CommentText"/>
    <w:link w:val="CommentSubjectChar"/>
    <w:uiPriority w:val="99"/>
    <w:semiHidden/>
    <w:unhideWhenUsed/>
    <w:rsid w:val="0021502B"/>
    <w:rPr>
      <w:b/>
      <w:bCs/>
    </w:rPr>
  </w:style>
  <w:style w:type="character" w:customStyle="1" w:styleId="CommentSubjectChar">
    <w:name w:val="Comment Subject Char"/>
    <w:basedOn w:val="CommentTextChar"/>
    <w:link w:val="CommentSubject"/>
    <w:uiPriority w:val="99"/>
    <w:semiHidden/>
    <w:rsid w:val="0021502B"/>
    <w:rPr>
      <w:b/>
      <w:bCs/>
      <w:sz w:val="20"/>
      <w:szCs w:val="20"/>
    </w:rPr>
  </w:style>
  <w:style w:type="character" w:styleId="FollowedHyperlink">
    <w:name w:val="FollowedHyperlink"/>
    <w:basedOn w:val="DefaultParagraphFont"/>
    <w:uiPriority w:val="99"/>
    <w:semiHidden/>
    <w:unhideWhenUsed/>
    <w:rsid w:val="00DB7844"/>
    <w:rPr>
      <w:color w:val="954F72" w:themeColor="followedHyperlink"/>
      <w:u w:val="single"/>
    </w:rPr>
  </w:style>
  <w:style w:type="table" w:styleId="TableGrid">
    <w:name w:val="Table Grid"/>
    <w:basedOn w:val="TableNormal"/>
    <w:rsid w:val="00934D96"/>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521678">
      <w:bodyDiv w:val="1"/>
      <w:marLeft w:val="0"/>
      <w:marRight w:val="0"/>
      <w:marTop w:val="0"/>
      <w:marBottom w:val="0"/>
      <w:divBdr>
        <w:top w:val="none" w:sz="0" w:space="0" w:color="auto"/>
        <w:left w:val="none" w:sz="0" w:space="0" w:color="auto"/>
        <w:bottom w:val="none" w:sz="0" w:space="0" w:color="auto"/>
        <w:right w:val="none" w:sz="0" w:space="0" w:color="auto"/>
      </w:divBdr>
    </w:div>
    <w:div w:id="1437289748">
      <w:bodyDiv w:val="1"/>
      <w:marLeft w:val="0"/>
      <w:marRight w:val="0"/>
      <w:marTop w:val="0"/>
      <w:marBottom w:val="0"/>
      <w:divBdr>
        <w:top w:val="none" w:sz="0" w:space="0" w:color="auto"/>
        <w:left w:val="none" w:sz="0" w:space="0" w:color="auto"/>
        <w:bottom w:val="none" w:sz="0" w:space="0" w:color="auto"/>
        <w:right w:val="none" w:sz="0" w:space="0" w:color="auto"/>
      </w:divBdr>
    </w:div>
    <w:div w:id="1975065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yperlink" Target="https://www.verywellmind.com/what-are-aces-adverse-childhood-experiences-521903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42202149_Explaining_Police_Bias" TargetMode="External"/><Relationship Id="rId5" Type="http://schemas.openxmlformats.org/officeDocument/2006/relationships/footnotes" Target="footnotes.xml"/><Relationship Id="rId10" Type="http://schemas.openxmlformats.org/officeDocument/2006/relationships/hyperlink" Target="https://www.jesip.org.uk/about-jesip/" TargetMode="External"/><Relationship Id="rId4" Type="http://schemas.openxmlformats.org/officeDocument/2006/relationships/webSettings" Target="webSettings.xml"/><Relationship Id="rId9" Type="http://schemas.openxmlformats.org/officeDocument/2006/relationships/hyperlink" Target="https://www.intelligencewithsteve.com/post/the-5-minute-guide-to-the-intelligence-grading-process-and-its-application-in-osint"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30T08:03:00.558"/>
    </inkml:context>
    <inkml:brush xml:id="br0">
      <inkml:brushProperty name="width" value="0.05" units="cm"/>
      <inkml:brushProperty name="height" value="0.05" units="cm"/>
    </inkml:brush>
  </inkml:definitions>
  <inkml:trace contextRef="#ctx0" brushRef="#br0">666 408 24575,'-4'8'0,"2"0"0,-1 1 0,1-1 0,0 1 0,1-1 0,0 1 0,1-1 0,0 1 0,0 0 0,2 12 0,-1-3 0,4 68-455,4-1 0,26 109 0,-23-143-6371</inkml:trace>
  <inkml:trace contextRef="#ctx0" brushRef="#br0" timeOffset="429.44">436 384 24575,'0'0'0,"5"-2"0,10-4 0,12-3 0,16-2 0,13-3 0,12 1 0,6 0 0,2 1 0,1 2 0,-2 2 0,-1 2 0,-12 1-8191</inkml:trace>
  <inkml:trace contextRef="#ctx0" brushRef="#br0" timeOffset="812.8">378 676 24575,'0'0'0,"4"-1"0,10 0 0,13-1 0,22-1 0,23-1 0,22-2 0,14-1 0,5-1 0,-1-1 0,-9 1 0,-11-1 0,-11-2 0,-19 2-8191</inkml:trace>
  <inkml:trace contextRef="#ctx0" brushRef="#br0" timeOffset="1223.31">1255 462 24575,'0'0'0,"1"4"0,1 5 0,4 8 0,4 12 0,4 12 0,3 12 0,3 7 0,0 4 0,-2-2 0,-2-4 0,-3-8 0,-3-9 0,-2-9 0,-2-10-8191</inkml:trace>
  <inkml:trace contextRef="#ctx0" brushRef="#br0" timeOffset="2824.86">1153 405 24575,'20'-11'0,"0"1"0,1 1 0,1 0 0,-1 2 0,44-9 0,-30 7 0,316-62 0,-269 61 0,1 3 0,110 5 0,-179 3 0,-6-2 0,0 1 0,-1 0 0,1 1 0,-1 0 0,1 0 0,-1 1 0,1 0 0,-1 0 0,0 1 0,0 0 0,8 4 0,-14-6 0,-1-1 0,1 1 0,-1-1 0,1 1 0,-1 0 0,1-1 0,-1 1 0,0 0 0,1-1 0,-1 1 0,0 0 0,0-1 0,1 1 0,-1 0 0,0 0 0,0-1 0,0 1 0,0 0 0,0 0 0,0 0 0,0-1 0,0 1 0,0 0 0,0 0 0,-1-1 0,1 1 0,0 0 0,0-1 0,-1 1 0,1 0 0,0-1 0,-1 1 0,1 0 0,-1-1 0,1 1 0,-1-1 0,1 1 0,-1 0 0,0-1 0,1 0 0,-1 1 0,1-1 0,-2 1 0,-32 23 0,32-23 0,-90 46 0,-2-5 0,-107 33 0,95-36 0,31-12 0,-217 94 0,289-120 0,-23 15 0,26-16 0,0 0 0,-1 0 0,1 1 0,0-1 0,-1 0 0,1 0 0,0 1 0,0-1 0,-1 0 0,1 1 0,0-1 0,0 0 0,0 1 0,-1-1 0,1 0 0,0 1 0,0-1 0,0 1 0,0-1 0,0 0 0,0 1 0,0-1 0,0 1 0,0-1 0,0 0 0,0 1 0,0-1 0,0 1 0,0-1 0,0 0 0,0 1 0,0-1 0,0 1 0,0-1 0,1 0 0,-1 1 0,0-1 0,0 0 0,1 1 0,-1-1 0,0 0 0,0 1 0,1-1 0,-1 0 0,0 0 0,1 1 0,-1-1 0,0 0 0,1 0 0,-1 0 0,0 1 0,1-1 0,-1 0 0,1 0 0,-1 0 0,0 0 0,1 0 0,-1 0 0,1 0 0,-1 0 0,1 0 0,16 5 0,-1-2 0,1 0 0,24 2 0,-10-2 0,319 31 0,220 28 0,-565-62 0,23 4 0,49 13 0,-58-7 0,-19-10 0,1 0 0,-1 0 0,0 1 0,1-1 0,-1 0 0,0 1 0,0-1 0,1 1 0,-1-1 0,0 0 0,0 1 0,0-1 0,1 1 0,-1-1 0,0 1 0,0-1 0,0 0 0,0 1 0,0-1 0,0 1 0,0-1 0,0 1 0,0-1 0,0 1 0,-1 1 0,-1 0 0,1 0 0,0-1 0,-1 1 0,1 0 0,-1-1 0,1 1 0,-1-1 0,0 0 0,0 0 0,0 1 0,1-1 0,-1 0 0,-4 1 0,-38 16 0,-1-3 0,0-1 0,-92 15 0,97-21 0,-638 91 0,-9-40 0,685-59 0,4 0 0,15 0 0,38-2 0,722-50 0,-4-63 0,-684 96 0,128-45 0,-211 62 0,67-30 0,-69 30 0,0 0 0,0-1 0,0 1 0,0-1 0,0 0 0,-1 0 0,1 0 0,-1-1 0,0 1 0,0-1 0,0 0 0,3-7 0,-5 10 0,0-1 0,-1 0 0,0 1 0,1-1 0,-1 1 0,0-1 0,0 0 0,0 1 0,0-1 0,0 0 0,0 1 0,0-1 0,-1 1 0,1-1 0,-1 0 0,1 1 0,-1-1 0,1 1 0,-1-1 0,0 1 0,0 0 0,0-1 0,0 1 0,0 0 0,0-1 0,0 1 0,-2-1 0,-4-5 0,-1 1 0,-1 0 0,1 1 0,-1 0 0,0 0 0,0 1 0,-16-5 0,-21-6 0,-83-15 0,-142-7 0,-471 7-783,-3 63-1,457-7 776,-75 31-30,347-53 38,0 1 0,0 0 0,-18 9 0,32-14 0,1 1 0,0-1 0,0 1 0,0 0 0,0-1 0,0 1 0,0 0 0,0 0 0,0-1 0,0 1 0,0 0 0,0 0 0,0 0 0,1 0 0,-1 0 0,0 0 0,1 0 0,-1 0 0,1 1 0,-1 0 0,1-1 0,0 0 0,0 0 0,1 0 0,-1-1 0,0 1 0,1 0 0,-1 0 0,0-1 0,1 1 0,-1 0 0,1 0 0,-1-1 0,1 1 0,0-1 0,-1 1 0,1 0 0,0-1 0,-1 1 0,1-1 0,0 1 0,0-1 0,1 1 0,8 4 0,1-1 0,0 0 0,1-1 0,13 2 0,175 21 0,131-7 0,107-11-193,756-28-810,-5-68 938,-891 50-340,48-26 303,-333 61 102,1-1 0,-1 0 0,15-8 0,-18 2 0,-10 10 0,0-1 0,0 1 0,0 0 0,0-1 0,0 1 0,0 0 0,0-1 0,-1 1 0,1-1 0,0 1 0,0 0 0,0-1 0,0 1 0,-1 0 0,1-1 0,0 1 0,0 0 0,-1 0 0,1-1 0,0 1 0,-1 0 0,1 0 0,0-1 0,-1 1 0,1 0 0,0 0 0,-1 0 0,0-1 0,-9-2 88,-1 0-1,0 0 1,0 1 0,-20-2-1,-135-7 1666,-91 4-1314,-694 31-1037,0 85 264,681-51 287,265-57 47,-1 1 0,1-1 0,0 1 0,0 1 0,-9 4 0,14-6 0,0-1 0,0 0 0,0 0 0,-1 0 0,1 0 0,0 0 0,0 1 0,0-1 0,0 0 0,0 0 0,0 0 0,0 0 0,-1 1 0,1-1 0,0 0 0,0 0 0,0 0 0,0 1 0,0-1 0,0 0 0,0 0 0,0 0 0,0 1 0,0-1 0,0 0 0,0 0 0,0 0 0,0 0 0,0 1 0,1-1 0,-1 0 0,0 0 0,0 0 0,0 1 0,0-1 0,0 0 0,0 0 0,0 0 0,1 0 0,-1 0 0,0 1 0,0-1 0,0 0 0,0 0 0,0 0 0,1 0 0,-1 0 0,0 0 0,0 0 0,0 0 0,1 0 0,-1 1 0,29 5 0,58-1 512,100-6 0,-144 0-349,455-22 96,-2-42-280,-444 54 46,54-19 1,-93 26 7,1-1 1,-1-1-1,0 0 1,15-11-1,-26 16-30,0 0-1,0 0 1,0-1 0,0 1 0,0-1-1,0 0 1,-1 1 0,1-1 0,-1 0-1,1 0 1,-1 0 0,0 0-1,1 0 1,-1 0 0,0 0 0,-1-1-1,1 1 1,0 0 0,-1-1 0,1 1-1,-1 0 1,1-1 0,-1 1-1,0 0 1,0-1 0,0 1 0,-1-1-1,1 1 1,0 0 0,-1-1 0,-1-2-1,-2-2-2,0 1 0,0 0 0,0 0 0,-1 1 0,0-1 0,0 1 0,-1 0 0,1 1 0,-1-1 0,0 1 0,-9-5 0,-18-9 0,1 1 0,-2 2 0,-45-15 0,-124-25 0,-13 11-541,-405-27 0,-227 59-847,693 17-4333</inkml:trace>
  <inkml:trace contextRef="#ctx0" brushRef="#br0" timeOffset="3197.53">1815 3 24575,'0'0'0,"-9"-1"0,-19 0 0,-4 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11679</TotalTime>
  <Pages>14</Pages>
  <Words>5928</Words>
  <Characters>33790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Brice, Freya</dc:creator>
  <cp:keywords/>
  <dc:description/>
  <cp:lastModifiedBy>Brice, Freya</cp:lastModifiedBy>
  <cp:revision>678</cp:revision>
  <dcterms:created xsi:type="dcterms:W3CDTF">2023-04-13T08:55:00Z</dcterms:created>
  <dcterms:modified xsi:type="dcterms:W3CDTF">2023-10-30T08:03:00Z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2023-04-13T08:55:22Z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5dae34f8-040c-4f54-907c-08d18de49330</vt:lpwstr>
  </property>
  <property fmtid="{D5CDD505-2E9C-101B-9397-08002B2CF9AE}" pid="8" name="MSIP_Label_f2acd28b-79a3-4a0f-b0ff-4b75658b1549_ContentBits">
    <vt:lpwstr>0</vt:lpwstr>
  </property>
</Properties>
</file>