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B8021B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Aimee Thomas</w:t>
      </w:r>
    </w:p>
    <w:p w14:paraId="3535856C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History Independent Project</w:t>
      </w:r>
    </w:p>
    <w:p w14:paraId="614C623D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(HPHI5018)</w:t>
      </w:r>
    </w:p>
    <w:p w14:paraId="4A61AE7A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University of Wales Trinity Saint David</w:t>
      </w:r>
    </w:p>
    <w:p w14:paraId="206F62E0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Thomas Jansen</w:t>
      </w:r>
    </w:p>
    <w:p w14:paraId="6C30FC12" w14:textId="77777777" w:rsidR="00826FDE" w:rsidRPr="0060654B" w:rsidRDefault="00826FDE" w:rsidP="00826FDE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60654B">
        <w:rPr>
          <w:rFonts w:ascii="Times New Roman" w:eastAsia="Times New Roman" w:hAnsi="Times New Roman" w:cs="Times New Roman"/>
          <w:color w:val="000000" w:themeColor="text1"/>
        </w:rPr>
        <w:t>11.04.2025</w:t>
      </w:r>
    </w:p>
    <w:p w14:paraId="2E43306E" w14:textId="77777777" w:rsidR="00826FDE" w:rsidRPr="0060654B" w:rsidRDefault="00826FDE" w:rsidP="00826FDE">
      <w:pPr>
        <w:jc w:val="center"/>
        <w:rPr>
          <w:rFonts w:ascii="Times New Roman" w:hAnsi="Times New Roman" w:cs="Times New Roman"/>
        </w:rPr>
      </w:pPr>
    </w:p>
    <w:p w14:paraId="62A5C965" w14:textId="77777777" w:rsidR="00826FDE" w:rsidRPr="0060654B" w:rsidRDefault="00826FDE" w:rsidP="00826FDE">
      <w:pPr>
        <w:jc w:val="center"/>
        <w:rPr>
          <w:rFonts w:ascii="Times New Roman" w:hAnsi="Times New Roman" w:cs="Times New Roman"/>
          <w:u w:val="single"/>
        </w:rPr>
      </w:pPr>
      <w:r w:rsidRPr="0060654B">
        <w:rPr>
          <w:rFonts w:ascii="Times New Roman" w:hAnsi="Times New Roman" w:cs="Times New Roman"/>
          <w:u w:val="single"/>
        </w:rPr>
        <w:t>Essay Title</w:t>
      </w:r>
      <w:r>
        <w:rPr>
          <w:rFonts w:ascii="Times New Roman" w:hAnsi="Times New Roman" w:cs="Times New Roman"/>
          <w:u w:val="single"/>
        </w:rPr>
        <w:t xml:space="preserve"> (work in progress)</w:t>
      </w:r>
      <w:r w:rsidRPr="0060654B">
        <w:rPr>
          <w:rFonts w:ascii="Times New Roman" w:hAnsi="Times New Roman" w:cs="Times New Roman"/>
          <w:u w:val="single"/>
        </w:rPr>
        <w:t xml:space="preserve">- </w:t>
      </w:r>
      <w:r>
        <w:rPr>
          <w:rFonts w:ascii="Times New Roman" w:hAnsi="Times New Roman" w:cs="Times New Roman"/>
          <w:u w:val="single"/>
        </w:rPr>
        <w:t xml:space="preserve">Early English Feminism and its links with prostitution within the Victorian area. </w:t>
      </w:r>
    </w:p>
    <w:p w14:paraId="0D2C14F1" w14:textId="77777777" w:rsidR="00826FDE" w:rsidRPr="0060654B" w:rsidRDefault="00826FDE" w:rsidP="00826FDE">
      <w:pPr>
        <w:rPr>
          <w:rFonts w:ascii="Times New Roman" w:hAnsi="Times New Roman" w:cs="Times New Roman"/>
        </w:rPr>
      </w:pPr>
    </w:p>
    <w:p w14:paraId="6F2C0E95" w14:textId="77777777" w:rsidR="00826FDE" w:rsidRPr="00282F3F" w:rsidRDefault="00826FDE" w:rsidP="00826FDE">
      <w:pPr>
        <w:rPr>
          <w:rFonts w:ascii="Times New Roman" w:hAnsi="Times New Roman" w:cs="Times New Roman"/>
          <w:u w:val="single"/>
        </w:rPr>
      </w:pPr>
      <w:r w:rsidRPr="00282F3F">
        <w:rPr>
          <w:rFonts w:ascii="Times New Roman" w:hAnsi="Times New Roman" w:cs="Times New Roman"/>
          <w:u w:val="single"/>
        </w:rPr>
        <w:t xml:space="preserve">Topic? </w:t>
      </w:r>
    </w:p>
    <w:p w14:paraId="08384A57" w14:textId="77777777" w:rsidR="00826FDE" w:rsidRDefault="00826FDE" w:rsidP="00826FDE">
      <w:p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>The focus of the topic is early on Victorian feminism and its relation to prostitution.</w:t>
      </w:r>
    </w:p>
    <w:p w14:paraId="7288A7C5" w14:textId="77777777" w:rsidR="00826FDE" w:rsidRDefault="00826FDE" w:rsidP="00826FDE">
      <w:p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The study is one of social history and crime history which evaluates attitudes and values as they relate to women in Victorian society. </w:t>
      </w:r>
      <w:proofErr w:type="gramStart"/>
      <w:r w:rsidRPr="5FCF78F1">
        <w:rPr>
          <w:rFonts w:ascii="Times New Roman" w:hAnsi="Times New Roman" w:cs="Times New Roman"/>
        </w:rPr>
        <w:t>In particular, I</w:t>
      </w:r>
      <w:proofErr w:type="gramEnd"/>
      <w:r w:rsidRPr="5FCF78F1">
        <w:rPr>
          <w:rFonts w:ascii="Times New Roman" w:hAnsi="Times New Roman" w:cs="Times New Roman"/>
        </w:rPr>
        <w:t xml:space="preserve"> aim to look at working class women, poverty and prostitution and the way in which conventional values oppress and subjugate this group. </w:t>
      </w:r>
    </w:p>
    <w:p w14:paraId="7F992B4C" w14:textId="77777777" w:rsidR="00826FDE" w:rsidRDefault="00826FDE" w:rsidP="00826FDE">
      <w:pPr>
        <w:rPr>
          <w:rFonts w:ascii="Times New Roman" w:hAnsi="Times New Roman" w:cs="Times New Roman"/>
          <w:u w:val="single"/>
        </w:rPr>
      </w:pPr>
      <w:r w:rsidRPr="00575C2B">
        <w:rPr>
          <w:rFonts w:ascii="Times New Roman" w:hAnsi="Times New Roman" w:cs="Times New Roman"/>
          <w:u w:val="single"/>
        </w:rPr>
        <w:t xml:space="preserve">Interest? </w:t>
      </w:r>
    </w:p>
    <w:p w14:paraId="321EF0D4" w14:textId="77777777" w:rsidR="00826FDE" w:rsidRDefault="00826FDE" w:rsidP="00826FDE">
      <w:p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I have a special interest in women’s history particularly the Victorians alongside the history of the working class. I have a particular interest in feminism and women rights through the early 19th century to modern day. I am currently interested in Victorian values and ideals and how these ideals interact with the early wave of feminism that was beginning to find its form in the </w:t>
      </w:r>
      <w:proofErr w:type="spellStart"/>
      <w:r w:rsidRPr="5FCF78F1">
        <w:rPr>
          <w:rFonts w:ascii="Times New Roman" w:hAnsi="Times New Roman" w:cs="Times New Roman"/>
        </w:rPr>
        <w:t>mid 19</w:t>
      </w:r>
      <w:r w:rsidRPr="5FCF78F1">
        <w:rPr>
          <w:rFonts w:ascii="Times New Roman" w:hAnsi="Times New Roman" w:cs="Times New Roman"/>
          <w:vertAlign w:val="superscript"/>
        </w:rPr>
        <w:t>th</w:t>
      </w:r>
      <w:proofErr w:type="spellEnd"/>
      <w:r w:rsidRPr="5FCF78F1">
        <w:rPr>
          <w:rFonts w:ascii="Times New Roman" w:hAnsi="Times New Roman" w:cs="Times New Roman"/>
        </w:rPr>
        <w:t xml:space="preserve"> century. Victorian women's charitable movements were part the tradition of women organising together that saw its full expression in the Suffragette movement, during Queen Victorias’s reign.  </w:t>
      </w:r>
    </w:p>
    <w:p w14:paraId="6809D658" w14:textId="77777777" w:rsidR="00826FDE" w:rsidRDefault="00826FDE" w:rsidP="00826FDE">
      <w:p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Liberal philosophy and religious morality were heavily embedded in the women’s charitable movements at this time and motivated the focus on prostitution as a social problem to be rectified. </w:t>
      </w:r>
    </w:p>
    <w:p w14:paraId="5C70EC4C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732602E3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1449B228" w14:textId="77777777" w:rsidR="00826FDE" w:rsidRDefault="00826FDE" w:rsidP="00826FDE">
      <w:pPr>
        <w:rPr>
          <w:rFonts w:ascii="Times New Roman" w:hAnsi="Times New Roman" w:cs="Times New Roman"/>
          <w:u w:val="single"/>
        </w:rPr>
      </w:pPr>
      <w:r w:rsidRPr="009B68E6">
        <w:rPr>
          <w:rFonts w:ascii="Times New Roman" w:hAnsi="Times New Roman" w:cs="Times New Roman"/>
          <w:u w:val="single"/>
        </w:rPr>
        <w:lastRenderedPageBreak/>
        <w:t xml:space="preserve">What do you want to archive? </w:t>
      </w:r>
    </w:p>
    <w:p w14:paraId="6A446D63" w14:textId="77777777" w:rsidR="00826FDE" w:rsidRDefault="00826FDE" w:rsidP="00826F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Aims and Objectives: </w:t>
      </w:r>
    </w:p>
    <w:p w14:paraId="5E256C65" w14:textId="77777777" w:rsidR="00826FDE" w:rsidRDefault="00826FDE" w:rsidP="00826FD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>The central aim of this research is to investigate the development of early feminism and the impact of dominant vales and ideals as they relate to working-class women and prostitution in the 19</w:t>
      </w:r>
      <w:r w:rsidRPr="5FCF78F1">
        <w:rPr>
          <w:rFonts w:ascii="Times New Roman" w:hAnsi="Times New Roman" w:cs="Times New Roman"/>
          <w:vertAlign w:val="superscript"/>
        </w:rPr>
        <w:t>th</w:t>
      </w:r>
      <w:r w:rsidRPr="5FCF78F1">
        <w:rPr>
          <w:rFonts w:ascii="Times New Roman" w:hAnsi="Times New Roman" w:cs="Times New Roman"/>
        </w:rPr>
        <w:t xml:space="preserve"> century. </w:t>
      </w:r>
    </w:p>
    <w:p w14:paraId="5CBC3B14" w14:textId="77777777" w:rsidR="00826FDE" w:rsidRDefault="00826FDE" w:rsidP="00826FD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To identify Victorian women's movements and associated ideology. </w:t>
      </w:r>
    </w:p>
    <w:p w14:paraId="3C3346AE" w14:textId="77777777" w:rsidR="00826FDE" w:rsidRDefault="00826FDE" w:rsidP="00826FDE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To assess the impact of such charitable movements on the lives of prostitutes in Victorian England. </w:t>
      </w:r>
    </w:p>
    <w:p w14:paraId="162B67F1" w14:textId="77777777" w:rsidR="00826FDE" w:rsidRDefault="00826FDE" w:rsidP="00826FDE">
      <w:pPr>
        <w:pStyle w:val="ListParagraph"/>
        <w:rPr>
          <w:rFonts w:ascii="Times New Roman" w:hAnsi="Times New Roman" w:cs="Times New Roman"/>
        </w:rPr>
      </w:pPr>
    </w:p>
    <w:p w14:paraId="1A3F3D27" w14:textId="77777777" w:rsidR="00826FDE" w:rsidRPr="00A12E5C" w:rsidRDefault="00826FDE" w:rsidP="00826FDE">
      <w:pPr>
        <w:rPr>
          <w:rFonts w:ascii="Times New Roman" w:hAnsi="Times New Roman" w:cs="Times New Roman"/>
        </w:rPr>
      </w:pPr>
      <w:r w:rsidRPr="5FCF78F1">
        <w:rPr>
          <w:rFonts w:ascii="Times New Roman" w:hAnsi="Times New Roman" w:cs="Times New Roman"/>
        </w:rPr>
        <w:t xml:space="preserve">I want to be able to understand how Victorian values were both helpful and harmful for working class women in poverty and prostitution. </w:t>
      </w:r>
    </w:p>
    <w:p w14:paraId="0719C847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03250DBC" w14:textId="77777777" w:rsidR="00826FDE" w:rsidRPr="004F76DD" w:rsidRDefault="00826FDE" w:rsidP="00826FDE">
      <w:pPr>
        <w:rPr>
          <w:rFonts w:ascii="Times New Roman" w:hAnsi="Times New Roman" w:cs="Times New Roman"/>
          <w:u w:val="single"/>
        </w:rPr>
      </w:pPr>
      <w:r w:rsidRPr="004F76DD">
        <w:rPr>
          <w:rFonts w:ascii="Times New Roman" w:hAnsi="Times New Roman" w:cs="Times New Roman"/>
          <w:u w:val="single"/>
        </w:rPr>
        <w:t xml:space="preserve">Methods and tools? </w:t>
      </w:r>
    </w:p>
    <w:p w14:paraId="69CB606E" w14:textId="26922919" w:rsidR="00EB62A9" w:rsidRPr="009F5CE2" w:rsidRDefault="00EB62A9" w:rsidP="009F5CE2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method throughout the research project is to </w:t>
      </w:r>
      <w:r w:rsidR="00282C38">
        <w:rPr>
          <w:rFonts w:ascii="Times New Roman" w:hAnsi="Times New Roman" w:cs="Times New Roman"/>
        </w:rPr>
        <w:t>engage with the historiography</w:t>
      </w:r>
      <w:r w:rsidR="00211BA6">
        <w:rPr>
          <w:rFonts w:ascii="Times New Roman" w:hAnsi="Times New Roman" w:cs="Times New Roman"/>
        </w:rPr>
        <w:t xml:space="preserve"> of early Victorian feminism</w:t>
      </w:r>
      <w:r w:rsidR="00431166">
        <w:rPr>
          <w:rFonts w:ascii="Times New Roman" w:hAnsi="Times New Roman" w:cs="Times New Roman"/>
        </w:rPr>
        <w:t xml:space="preserve">. </w:t>
      </w:r>
      <w:r w:rsidR="007A5FED">
        <w:rPr>
          <w:rFonts w:ascii="Times New Roman" w:hAnsi="Times New Roman" w:cs="Times New Roman"/>
        </w:rPr>
        <w:t xml:space="preserve">This method will allow me to </w:t>
      </w:r>
      <w:r w:rsidR="00232E19">
        <w:rPr>
          <w:rFonts w:ascii="Times New Roman" w:hAnsi="Times New Roman" w:cs="Times New Roman"/>
        </w:rPr>
        <w:t>engage</w:t>
      </w:r>
      <w:r w:rsidR="007A5FED">
        <w:rPr>
          <w:rFonts w:ascii="Times New Roman" w:hAnsi="Times New Roman" w:cs="Times New Roman"/>
        </w:rPr>
        <w:t xml:space="preserve"> with the current debate and theories </w:t>
      </w:r>
      <w:r w:rsidR="00232E19">
        <w:rPr>
          <w:rFonts w:ascii="Times New Roman" w:hAnsi="Times New Roman" w:cs="Times New Roman"/>
        </w:rPr>
        <w:t xml:space="preserve">that </w:t>
      </w:r>
      <w:r w:rsidR="00524333">
        <w:rPr>
          <w:rFonts w:ascii="Times New Roman" w:hAnsi="Times New Roman" w:cs="Times New Roman"/>
        </w:rPr>
        <w:t>surrounds</w:t>
      </w:r>
      <w:r w:rsidR="00232E19">
        <w:rPr>
          <w:rFonts w:ascii="Times New Roman" w:hAnsi="Times New Roman" w:cs="Times New Roman"/>
        </w:rPr>
        <w:t xml:space="preserve"> this topic. </w:t>
      </w:r>
      <w:r w:rsidR="00712BD0">
        <w:rPr>
          <w:rFonts w:ascii="Times New Roman" w:hAnsi="Times New Roman" w:cs="Times New Roman"/>
        </w:rPr>
        <w:t xml:space="preserve">To </w:t>
      </w:r>
      <w:r w:rsidR="009F5CE2">
        <w:rPr>
          <w:rFonts w:ascii="Times New Roman" w:hAnsi="Times New Roman" w:cs="Times New Roman"/>
        </w:rPr>
        <w:t>engage</w:t>
      </w:r>
      <w:r w:rsidR="00712BD0">
        <w:rPr>
          <w:rFonts w:ascii="Times New Roman" w:hAnsi="Times New Roman" w:cs="Times New Roman"/>
        </w:rPr>
        <w:t xml:space="preserve"> with secondary sources and academic debates </w:t>
      </w:r>
      <w:r w:rsidR="009F5CE2">
        <w:rPr>
          <w:rFonts w:ascii="Times New Roman" w:hAnsi="Times New Roman" w:cs="Times New Roman"/>
        </w:rPr>
        <w:t xml:space="preserve">I will accessing </w:t>
      </w:r>
      <w:proofErr w:type="spellStart"/>
      <w:r w:rsidR="009F5CE2">
        <w:rPr>
          <w:rFonts w:ascii="Times New Roman" w:hAnsi="Times New Roman" w:cs="Times New Roman"/>
        </w:rPr>
        <w:t>Jstor</w:t>
      </w:r>
      <w:proofErr w:type="spellEnd"/>
      <w:r w:rsidR="009F5CE2">
        <w:rPr>
          <w:rFonts w:ascii="Times New Roman" w:hAnsi="Times New Roman" w:cs="Times New Roman"/>
        </w:rPr>
        <w:t xml:space="preserve"> alongside the UWTSD online Library. </w:t>
      </w:r>
    </w:p>
    <w:p w14:paraId="4472E750" w14:textId="77777777" w:rsidR="00712BD0" w:rsidRPr="00712BD0" w:rsidRDefault="00712BD0" w:rsidP="00712BD0">
      <w:pPr>
        <w:rPr>
          <w:rFonts w:ascii="Times New Roman" w:hAnsi="Times New Roman" w:cs="Times New Roman"/>
        </w:rPr>
      </w:pPr>
    </w:p>
    <w:p w14:paraId="51CA16EE" w14:textId="792F0548" w:rsidR="00DD3768" w:rsidRDefault="0094709D" w:rsidP="00826F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will be using </w:t>
      </w:r>
      <w:r w:rsidR="00F87A71">
        <w:rPr>
          <w:rFonts w:ascii="Times New Roman" w:hAnsi="Times New Roman" w:cs="Times New Roman"/>
        </w:rPr>
        <w:t>o</w:t>
      </w:r>
      <w:r w:rsidR="00242243">
        <w:rPr>
          <w:rFonts w:ascii="Times New Roman" w:hAnsi="Times New Roman" w:cs="Times New Roman"/>
        </w:rPr>
        <w:t>nline archives</w:t>
      </w:r>
      <w:r w:rsidR="00232627">
        <w:rPr>
          <w:rFonts w:ascii="Times New Roman" w:hAnsi="Times New Roman" w:cs="Times New Roman"/>
        </w:rPr>
        <w:t>,</w:t>
      </w:r>
      <w:r w:rsidR="00242243">
        <w:rPr>
          <w:rFonts w:ascii="Times New Roman" w:hAnsi="Times New Roman" w:cs="Times New Roman"/>
        </w:rPr>
        <w:t xml:space="preserve"> such as the National </w:t>
      </w:r>
      <w:r w:rsidR="00E05270">
        <w:rPr>
          <w:rFonts w:ascii="Times New Roman" w:hAnsi="Times New Roman" w:cs="Times New Roman"/>
        </w:rPr>
        <w:t>Archives</w:t>
      </w:r>
      <w:r w:rsidR="00232627">
        <w:rPr>
          <w:rFonts w:ascii="Times New Roman" w:hAnsi="Times New Roman" w:cs="Times New Roman"/>
        </w:rPr>
        <w:t xml:space="preserve">, to engage with primary sources from the </w:t>
      </w:r>
      <w:proofErr w:type="gramStart"/>
      <w:r w:rsidR="00232627">
        <w:rPr>
          <w:rFonts w:ascii="Times New Roman" w:hAnsi="Times New Roman" w:cs="Times New Roman"/>
        </w:rPr>
        <w:t>time period</w:t>
      </w:r>
      <w:proofErr w:type="gramEnd"/>
      <w:r w:rsidR="00383072">
        <w:rPr>
          <w:rFonts w:ascii="Times New Roman" w:hAnsi="Times New Roman" w:cs="Times New Roman"/>
        </w:rPr>
        <w:t xml:space="preserve">. </w:t>
      </w:r>
      <w:r w:rsidR="00953A36">
        <w:rPr>
          <w:rFonts w:ascii="Times New Roman" w:hAnsi="Times New Roman" w:cs="Times New Roman"/>
        </w:rPr>
        <w:t xml:space="preserve">Although, </w:t>
      </w:r>
      <w:r w:rsidR="00AD4A52">
        <w:rPr>
          <w:rFonts w:ascii="Times New Roman" w:hAnsi="Times New Roman" w:cs="Times New Roman"/>
        </w:rPr>
        <w:t>I</w:t>
      </w:r>
      <w:r w:rsidR="00531276">
        <w:rPr>
          <w:rFonts w:ascii="Times New Roman" w:hAnsi="Times New Roman" w:cs="Times New Roman"/>
        </w:rPr>
        <w:t xml:space="preserve"> will be contacting </w:t>
      </w:r>
      <w:r w:rsidR="003539EA">
        <w:rPr>
          <w:rFonts w:ascii="Times New Roman" w:hAnsi="Times New Roman" w:cs="Times New Roman"/>
        </w:rPr>
        <w:t xml:space="preserve">other </w:t>
      </w:r>
      <w:r w:rsidR="00AD4A52">
        <w:rPr>
          <w:rFonts w:ascii="Times New Roman" w:hAnsi="Times New Roman" w:cs="Times New Roman"/>
        </w:rPr>
        <w:t>archives</w:t>
      </w:r>
      <w:r w:rsidR="003539EA">
        <w:rPr>
          <w:rFonts w:ascii="Times New Roman" w:hAnsi="Times New Roman" w:cs="Times New Roman"/>
        </w:rPr>
        <w:t xml:space="preserve"> to access documents </w:t>
      </w:r>
      <w:r w:rsidR="00AD4A52">
        <w:rPr>
          <w:rFonts w:ascii="Times New Roman" w:hAnsi="Times New Roman" w:cs="Times New Roman"/>
        </w:rPr>
        <w:t>that has an association with one of the charitable movements</w:t>
      </w:r>
      <w:r w:rsidR="000451BF">
        <w:rPr>
          <w:rFonts w:ascii="Times New Roman" w:hAnsi="Times New Roman" w:cs="Times New Roman"/>
        </w:rPr>
        <w:t xml:space="preserve">, </w:t>
      </w:r>
      <w:r w:rsidR="005C1121">
        <w:rPr>
          <w:rFonts w:ascii="Times New Roman" w:hAnsi="Times New Roman" w:cs="Times New Roman"/>
        </w:rPr>
        <w:t xml:space="preserve">the National Vigilance Association, </w:t>
      </w:r>
      <w:r w:rsidR="009C581B">
        <w:rPr>
          <w:rFonts w:ascii="Times New Roman" w:hAnsi="Times New Roman" w:cs="Times New Roman"/>
        </w:rPr>
        <w:t xml:space="preserve">at the time. </w:t>
      </w:r>
      <w:r w:rsidR="005C1121">
        <w:rPr>
          <w:rFonts w:ascii="Times New Roman" w:hAnsi="Times New Roman" w:cs="Times New Roman"/>
        </w:rPr>
        <w:t xml:space="preserve"> </w:t>
      </w:r>
    </w:p>
    <w:p w14:paraId="6BBBAE15" w14:textId="77777777" w:rsidR="00826FDE" w:rsidRPr="004F76DD" w:rsidRDefault="00826FDE" w:rsidP="00826FDE">
      <w:pPr>
        <w:rPr>
          <w:rFonts w:ascii="Times New Roman" w:hAnsi="Times New Roman" w:cs="Times New Roman"/>
          <w:u w:val="single"/>
        </w:rPr>
      </w:pPr>
      <w:r w:rsidRPr="004F76DD">
        <w:rPr>
          <w:rFonts w:ascii="Times New Roman" w:hAnsi="Times New Roman" w:cs="Times New Roman"/>
          <w:u w:val="single"/>
        </w:rPr>
        <w:t xml:space="preserve">Outcome? </w:t>
      </w:r>
    </w:p>
    <w:p w14:paraId="1A124F8C" w14:textId="3C602122" w:rsidR="00826FDE" w:rsidRPr="004E04F8" w:rsidRDefault="00826FDE" w:rsidP="00826F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Throughout this module there will be a 4000-word essay produced to outline my research and argument. </w:t>
      </w:r>
      <w:r w:rsidR="00C228FA">
        <w:rPr>
          <w:rFonts w:ascii="Times New Roman" w:hAnsi="Times New Roman" w:cs="Times New Roman"/>
        </w:rPr>
        <w:t xml:space="preserve"> This will </w:t>
      </w:r>
      <w:r w:rsidR="00161484">
        <w:rPr>
          <w:rFonts w:ascii="Times New Roman" w:hAnsi="Times New Roman" w:cs="Times New Roman"/>
        </w:rPr>
        <w:t>allow me to</w:t>
      </w:r>
      <w:r w:rsidR="00263703">
        <w:rPr>
          <w:rFonts w:ascii="Times New Roman" w:hAnsi="Times New Roman" w:cs="Times New Roman"/>
        </w:rPr>
        <w:t xml:space="preserve"> </w:t>
      </w:r>
      <w:r w:rsidR="00B13952">
        <w:rPr>
          <w:rFonts w:ascii="Times New Roman" w:hAnsi="Times New Roman" w:cs="Times New Roman"/>
        </w:rPr>
        <w:t>formulate</w:t>
      </w:r>
      <w:r w:rsidR="00263703">
        <w:rPr>
          <w:rFonts w:ascii="Times New Roman" w:hAnsi="Times New Roman" w:cs="Times New Roman"/>
        </w:rPr>
        <w:t xml:space="preserve"> a</w:t>
      </w:r>
      <w:r w:rsidR="00B13952">
        <w:rPr>
          <w:rFonts w:ascii="Times New Roman" w:hAnsi="Times New Roman" w:cs="Times New Roman"/>
        </w:rPr>
        <w:t>n</w:t>
      </w:r>
      <w:r w:rsidR="00263703">
        <w:rPr>
          <w:rFonts w:ascii="Times New Roman" w:hAnsi="Times New Roman" w:cs="Times New Roman"/>
        </w:rPr>
        <w:t xml:space="preserve"> </w:t>
      </w:r>
      <w:proofErr w:type="gramStart"/>
      <w:r w:rsidR="00B13952">
        <w:rPr>
          <w:rFonts w:ascii="Times New Roman" w:hAnsi="Times New Roman" w:cs="Times New Roman"/>
        </w:rPr>
        <w:t>in depth</w:t>
      </w:r>
      <w:proofErr w:type="gramEnd"/>
      <w:r w:rsidR="00263703">
        <w:rPr>
          <w:rFonts w:ascii="Times New Roman" w:hAnsi="Times New Roman" w:cs="Times New Roman"/>
        </w:rPr>
        <w:t xml:space="preserve"> argument within academia and </w:t>
      </w:r>
      <w:r w:rsidR="00B13952">
        <w:rPr>
          <w:rFonts w:ascii="Times New Roman" w:hAnsi="Times New Roman" w:cs="Times New Roman"/>
        </w:rPr>
        <w:t xml:space="preserve">engage with the historiography </w:t>
      </w:r>
      <w:r w:rsidR="00F76183">
        <w:rPr>
          <w:rFonts w:ascii="Times New Roman" w:hAnsi="Times New Roman" w:cs="Times New Roman"/>
        </w:rPr>
        <w:t xml:space="preserve">and contribute my own theories. </w:t>
      </w:r>
    </w:p>
    <w:p w14:paraId="4B826156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18FD20BE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780BD8DD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7927C19A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4A7D54B1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7DC944BE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34ECD78C" w14:textId="77777777" w:rsidR="00F76183" w:rsidRDefault="00F76183" w:rsidP="00826FDE">
      <w:pPr>
        <w:rPr>
          <w:rFonts w:ascii="Times New Roman" w:hAnsi="Times New Roman" w:cs="Times New Roman"/>
        </w:rPr>
      </w:pPr>
    </w:p>
    <w:p w14:paraId="63DCF1EA" w14:textId="2D5F1D1E" w:rsidR="00826FDE" w:rsidRPr="00F76183" w:rsidRDefault="00826FDE" w:rsidP="00826FDE">
      <w:pPr>
        <w:rPr>
          <w:rFonts w:ascii="Times New Roman" w:hAnsi="Times New Roman" w:cs="Times New Roman"/>
          <w:b/>
          <w:bCs/>
          <w:u w:val="single"/>
        </w:rPr>
      </w:pPr>
      <w:r w:rsidRPr="00F76183">
        <w:rPr>
          <w:rFonts w:ascii="Times New Roman" w:hAnsi="Times New Roman" w:cs="Times New Roman"/>
          <w:b/>
          <w:bCs/>
          <w:u w:val="single"/>
        </w:rPr>
        <w:lastRenderedPageBreak/>
        <w:t xml:space="preserve">Essay Plan: </w:t>
      </w:r>
    </w:p>
    <w:p w14:paraId="2E397766" w14:textId="77777777" w:rsidR="00826FDE" w:rsidRPr="00923E16" w:rsidRDefault="00826FDE" w:rsidP="00826FDE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923E16">
        <w:rPr>
          <w:rFonts w:ascii="Times New Roman" w:hAnsi="Times New Roman" w:cs="Times New Roman"/>
        </w:rPr>
        <w:t xml:space="preserve">Introduction: </w:t>
      </w:r>
      <w:r>
        <w:rPr>
          <w:rFonts w:ascii="Times New Roman" w:hAnsi="Times New Roman" w:cs="Times New Roman"/>
        </w:rPr>
        <w:t>500 words</w:t>
      </w:r>
    </w:p>
    <w:p w14:paraId="6DA65247" w14:textId="77777777" w:rsidR="00826FDE" w:rsidRDefault="00826FDE" w:rsidP="00826F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 w:rsidRPr="00210CE1">
        <w:rPr>
          <w:rFonts w:ascii="Times New Roman" w:hAnsi="Times New Roman" w:cs="Times New Roman"/>
        </w:rPr>
        <w:t xml:space="preserve">What was early English Victorian feminism? – give key example of organisations and people. </w:t>
      </w:r>
    </w:p>
    <w:p w14:paraId="20AF5FE9" w14:textId="77777777" w:rsidR="00826FDE" w:rsidRDefault="00826FDE" w:rsidP="00826F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 does this link to Victorian Prostitution?</w:t>
      </w:r>
    </w:p>
    <w:p w14:paraId="4E151223" w14:textId="5B108CE1" w:rsidR="00F76183" w:rsidRDefault="00F76183" w:rsidP="00826F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Issues and contention</w:t>
      </w:r>
    </w:p>
    <w:p w14:paraId="02FF39B3" w14:textId="77777777" w:rsidR="00826FDE" w:rsidRDefault="00826FDE" w:rsidP="00826F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Thesis </w:t>
      </w:r>
    </w:p>
    <w:p w14:paraId="14554985" w14:textId="2950903C" w:rsidR="00826FDE" w:rsidRDefault="00826FDE" w:rsidP="00826F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Roadmap- </w:t>
      </w:r>
      <w:r w:rsidR="00DE2038">
        <w:rPr>
          <w:rFonts w:ascii="Times New Roman" w:hAnsi="Times New Roman" w:cs="Times New Roman"/>
        </w:rPr>
        <w:t>what will</w:t>
      </w:r>
      <w:r w:rsidR="00A30906">
        <w:rPr>
          <w:rFonts w:ascii="Times New Roman" w:hAnsi="Times New Roman" w:cs="Times New Roman"/>
        </w:rPr>
        <w:t xml:space="preserve"> I be looking at and how</w:t>
      </w:r>
      <w:r w:rsidR="00EE34AD">
        <w:rPr>
          <w:rFonts w:ascii="Times New Roman" w:hAnsi="Times New Roman" w:cs="Times New Roman"/>
        </w:rPr>
        <w:t xml:space="preserve">? </w:t>
      </w:r>
    </w:p>
    <w:p w14:paraId="26F21D5B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315CF2B8" w14:textId="0102D9BA" w:rsidR="00826FDE" w:rsidRDefault="00826FDE" w:rsidP="00826FDE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Main body: 3000 </w:t>
      </w:r>
      <w:proofErr w:type="gramStart"/>
      <w:r>
        <w:rPr>
          <w:rFonts w:ascii="Times New Roman" w:hAnsi="Times New Roman" w:cs="Times New Roman"/>
        </w:rPr>
        <w:t>words</w:t>
      </w:r>
      <w:r w:rsidR="006E2668">
        <w:rPr>
          <w:rFonts w:ascii="Times New Roman" w:hAnsi="Times New Roman" w:cs="Times New Roman"/>
        </w:rPr>
        <w:t>;</w:t>
      </w:r>
      <w:proofErr w:type="gramEnd"/>
      <w:r w:rsidR="006E2668">
        <w:rPr>
          <w:rFonts w:ascii="Times New Roman" w:hAnsi="Times New Roman" w:cs="Times New Roman"/>
        </w:rPr>
        <w:t xml:space="preserve"> </w:t>
      </w:r>
    </w:p>
    <w:p w14:paraId="4CEF706F" w14:textId="548039DA" w:rsidR="006E2668" w:rsidRPr="00C35372" w:rsidRDefault="00F07975" w:rsidP="00F07975">
      <w:pPr>
        <w:pStyle w:val="ListParagraph"/>
        <w:numPr>
          <w:ilvl w:val="1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Research questions: </w:t>
      </w:r>
    </w:p>
    <w:p w14:paraId="063E33FB" w14:textId="5AE79F29" w:rsidR="00EE3A90" w:rsidRDefault="00826FDE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Victorian Ideals and </w:t>
      </w:r>
      <w:r w:rsidRPr="0076378F">
        <w:rPr>
          <w:rFonts w:ascii="Times New Roman" w:hAnsi="Times New Roman" w:cs="Times New Roman"/>
        </w:rPr>
        <w:t>Attitudes</w:t>
      </w:r>
      <w:r w:rsidR="00A35EA1">
        <w:rPr>
          <w:rFonts w:ascii="Times New Roman" w:hAnsi="Times New Roman" w:cs="Times New Roman"/>
        </w:rPr>
        <w:t xml:space="preserve">, </w:t>
      </w:r>
      <w:r w:rsidR="00EE3A90">
        <w:rPr>
          <w:rFonts w:ascii="Times New Roman" w:hAnsi="Times New Roman" w:cs="Times New Roman"/>
        </w:rPr>
        <w:t xml:space="preserve">what is it? </w:t>
      </w:r>
      <w:r w:rsidR="003A4520">
        <w:rPr>
          <w:rFonts w:ascii="Times New Roman" w:hAnsi="Times New Roman" w:cs="Times New Roman"/>
        </w:rPr>
        <w:t xml:space="preserve">Is there a link to Queen Victoria? </w:t>
      </w:r>
    </w:p>
    <w:p w14:paraId="584D7E95" w14:textId="660C7ADB" w:rsidR="00A35EA1" w:rsidRDefault="00EE3A90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Does Victorian vales</w:t>
      </w:r>
      <w:r w:rsidR="00A35EA1">
        <w:rPr>
          <w:rFonts w:ascii="Times New Roman" w:hAnsi="Times New Roman" w:cs="Times New Roman"/>
        </w:rPr>
        <w:t xml:space="preserve"> clash with early </w:t>
      </w:r>
      <w:r w:rsidR="005977AF">
        <w:rPr>
          <w:rFonts w:ascii="Times New Roman" w:hAnsi="Times New Roman" w:cs="Times New Roman"/>
        </w:rPr>
        <w:t xml:space="preserve">feminism in England? </w:t>
      </w:r>
      <w:r w:rsidR="00A30906">
        <w:rPr>
          <w:rFonts w:ascii="Times New Roman" w:hAnsi="Times New Roman" w:cs="Times New Roman"/>
        </w:rPr>
        <w:t xml:space="preserve"> </w:t>
      </w:r>
    </w:p>
    <w:p w14:paraId="63691873" w14:textId="68841E71" w:rsidR="00826FDE" w:rsidRDefault="00A35EA1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 does the Victoria</w:t>
      </w:r>
      <w:r w:rsidR="008F7C99">
        <w:rPr>
          <w:rFonts w:ascii="Times New Roman" w:hAnsi="Times New Roman" w:cs="Times New Roman"/>
        </w:rPr>
        <w:t xml:space="preserve">n feminism engage with working-class women rights? Use the example of Prostitution and why was it a big concern? </w:t>
      </w:r>
    </w:p>
    <w:p w14:paraId="01129A75" w14:textId="02C09022" w:rsidR="009C2BEE" w:rsidRDefault="00612A48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What </w:t>
      </w:r>
      <w:r w:rsidR="00F45BEA">
        <w:rPr>
          <w:rFonts w:ascii="Times New Roman" w:hAnsi="Times New Roman" w:cs="Times New Roman"/>
        </w:rPr>
        <w:t>did</w:t>
      </w:r>
      <w:r>
        <w:rPr>
          <w:rFonts w:ascii="Times New Roman" w:hAnsi="Times New Roman" w:cs="Times New Roman"/>
        </w:rPr>
        <w:t xml:space="preserve"> </w:t>
      </w:r>
      <w:r w:rsidR="003A4520">
        <w:rPr>
          <w:rFonts w:ascii="Times New Roman" w:hAnsi="Times New Roman" w:cs="Times New Roman"/>
        </w:rPr>
        <w:t>life</w:t>
      </w:r>
      <w:r w:rsidR="00F45BEA">
        <w:rPr>
          <w:rFonts w:ascii="Times New Roman" w:hAnsi="Times New Roman" w:cs="Times New Roman"/>
        </w:rPr>
        <w:t xml:space="preserve"> look </w:t>
      </w:r>
      <w:r w:rsidR="003A4520">
        <w:rPr>
          <w:rFonts w:ascii="Times New Roman" w:hAnsi="Times New Roman" w:cs="Times New Roman"/>
        </w:rPr>
        <w:t>like</w:t>
      </w:r>
      <w:r w:rsidR="009E2DFD">
        <w:rPr>
          <w:rFonts w:ascii="Times New Roman" w:hAnsi="Times New Roman" w:cs="Times New Roman"/>
        </w:rPr>
        <w:t xml:space="preserve"> for a Victorian prostitute? </w:t>
      </w:r>
    </w:p>
    <w:p w14:paraId="164B75C4" w14:textId="73AC2CA9" w:rsidR="000545C7" w:rsidRDefault="000545C7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 did early feminism </w:t>
      </w:r>
      <w:r w:rsidR="003A4520">
        <w:rPr>
          <w:rFonts w:ascii="Times New Roman" w:hAnsi="Times New Roman" w:cs="Times New Roman"/>
        </w:rPr>
        <w:t>influence</w:t>
      </w:r>
      <w:r>
        <w:rPr>
          <w:rFonts w:ascii="Times New Roman" w:hAnsi="Times New Roman" w:cs="Times New Roman"/>
        </w:rPr>
        <w:t xml:space="preserve"> the attitude towards </w:t>
      </w:r>
      <w:r w:rsidR="003A4520">
        <w:rPr>
          <w:rFonts w:ascii="Times New Roman" w:hAnsi="Times New Roman" w:cs="Times New Roman"/>
        </w:rPr>
        <w:t>prostitutes</w:t>
      </w:r>
      <w:r>
        <w:rPr>
          <w:rFonts w:ascii="Times New Roman" w:hAnsi="Times New Roman" w:cs="Times New Roman"/>
        </w:rPr>
        <w:t xml:space="preserve">? </w:t>
      </w:r>
      <w:r w:rsidR="00D962FB">
        <w:rPr>
          <w:rFonts w:ascii="Times New Roman" w:hAnsi="Times New Roman" w:cs="Times New Roman"/>
        </w:rPr>
        <w:t>Criminalization and incarceration</w:t>
      </w:r>
      <w:r w:rsidR="00B96BFE">
        <w:rPr>
          <w:rFonts w:ascii="Times New Roman" w:hAnsi="Times New Roman" w:cs="Times New Roman"/>
        </w:rPr>
        <w:t xml:space="preserve">? </w:t>
      </w:r>
    </w:p>
    <w:p w14:paraId="18416B50" w14:textId="48D7471D" w:rsidR="009B0701" w:rsidRDefault="009B0701" w:rsidP="00826F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Victorian women Charitable </w:t>
      </w:r>
      <w:r w:rsidR="008D568E">
        <w:rPr>
          <w:rFonts w:ascii="Times New Roman" w:hAnsi="Times New Roman" w:cs="Times New Roman"/>
        </w:rPr>
        <w:t>movements outlook</w:t>
      </w:r>
      <w:r w:rsidR="00EF509A">
        <w:rPr>
          <w:rFonts w:ascii="Times New Roman" w:hAnsi="Times New Roman" w:cs="Times New Roman"/>
        </w:rPr>
        <w:t xml:space="preserve"> on working class women. The home ‘angel’ and the ‘fallen’. </w:t>
      </w:r>
      <w:r w:rsidR="00A96871">
        <w:rPr>
          <w:rFonts w:ascii="Times New Roman" w:hAnsi="Times New Roman" w:cs="Times New Roman"/>
        </w:rPr>
        <w:t xml:space="preserve">What did they attempt/ do for them? </w:t>
      </w:r>
    </w:p>
    <w:p w14:paraId="75142D5F" w14:textId="77777777" w:rsidR="00A44C2D" w:rsidRDefault="00A96871" w:rsidP="00A44C2D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Did it do more damage </w:t>
      </w:r>
      <w:proofErr w:type="spellStart"/>
      <w:r>
        <w:rPr>
          <w:rFonts w:ascii="Times New Roman" w:hAnsi="Times New Roman" w:cs="Times New Roman"/>
        </w:rPr>
        <w:t>then</w:t>
      </w:r>
      <w:proofErr w:type="spellEnd"/>
      <w:r>
        <w:rPr>
          <w:rFonts w:ascii="Times New Roman" w:hAnsi="Times New Roman" w:cs="Times New Roman"/>
        </w:rPr>
        <w:t xml:space="preserve"> good</w:t>
      </w:r>
      <w:r w:rsidR="00F07975">
        <w:rPr>
          <w:rFonts w:ascii="Times New Roman" w:hAnsi="Times New Roman" w:cs="Times New Roman"/>
        </w:rPr>
        <w:t xml:space="preserve"> for working class women</w:t>
      </w:r>
      <w:r>
        <w:rPr>
          <w:rFonts w:ascii="Times New Roman" w:hAnsi="Times New Roman" w:cs="Times New Roman"/>
        </w:rPr>
        <w:t xml:space="preserve">? </w:t>
      </w:r>
    </w:p>
    <w:p w14:paraId="609B868A" w14:textId="77777777" w:rsidR="00A44C2D" w:rsidRDefault="00A44C2D" w:rsidP="00A44C2D">
      <w:pPr>
        <w:pStyle w:val="ListParagraph"/>
        <w:ind w:left="1800"/>
        <w:rPr>
          <w:rFonts w:ascii="Times New Roman" w:hAnsi="Times New Roman" w:cs="Times New Roman"/>
        </w:rPr>
      </w:pPr>
    </w:p>
    <w:p w14:paraId="21FEC456" w14:textId="75A7C5E0" w:rsidR="004945F4" w:rsidRPr="009B5C9A" w:rsidRDefault="00F07975" w:rsidP="009B5C9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 w:rsidRPr="00A44C2D">
        <w:rPr>
          <w:rFonts w:ascii="Times New Roman" w:hAnsi="Times New Roman" w:cs="Times New Roman"/>
        </w:rPr>
        <w:t>Key people involved, Gladstone,</w:t>
      </w:r>
      <w:r w:rsidR="008C7BAC" w:rsidRPr="00893415">
        <w:t xml:space="preserve"> </w:t>
      </w:r>
      <w:r w:rsidR="008C7BAC" w:rsidRPr="00A44C2D">
        <w:rPr>
          <w:rFonts w:ascii="Times New Roman" w:hAnsi="Times New Roman" w:cs="Times New Roman"/>
        </w:rPr>
        <w:t xml:space="preserve">Josephine Butler, Millicent Fawcett, </w:t>
      </w:r>
      <w:r w:rsidR="004945F4" w:rsidRPr="00A44C2D">
        <w:rPr>
          <w:rFonts w:ascii="Times New Roman" w:hAnsi="Times New Roman" w:cs="Times New Roman"/>
        </w:rPr>
        <w:t xml:space="preserve">Ladies’ national association. </w:t>
      </w:r>
      <w:r w:rsidR="000D1898" w:rsidRPr="00A44C2D">
        <w:rPr>
          <w:rFonts w:ascii="Times New Roman" w:hAnsi="Times New Roman" w:cs="Times New Roman"/>
        </w:rPr>
        <w:t>personal rights association</w:t>
      </w:r>
      <w:r w:rsidR="000D1898" w:rsidRPr="00A44C2D">
        <w:rPr>
          <w:rFonts w:ascii="Times New Roman" w:hAnsi="Times New Roman" w:cs="Times New Roman"/>
        </w:rPr>
        <w:t xml:space="preserve">. </w:t>
      </w:r>
      <w:r w:rsidR="00893415" w:rsidRPr="00A44C2D">
        <w:rPr>
          <w:rFonts w:ascii="Times New Roman" w:hAnsi="Times New Roman" w:cs="Times New Roman"/>
        </w:rPr>
        <w:t xml:space="preserve">Henrietta </w:t>
      </w:r>
      <w:proofErr w:type="gramStart"/>
      <w:r w:rsidR="00893415" w:rsidRPr="00A44C2D">
        <w:rPr>
          <w:rFonts w:ascii="Times New Roman" w:hAnsi="Times New Roman" w:cs="Times New Roman"/>
        </w:rPr>
        <w:t>Muller</w:t>
      </w:r>
      <w:r w:rsidR="00893415" w:rsidRPr="00A44C2D">
        <w:rPr>
          <w:rFonts w:ascii="Times New Roman" w:hAnsi="Times New Roman" w:cs="Times New Roman"/>
        </w:rPr>
        <w:t xml:space="preserve">, </w:t>
      </w:r>
      <w:r w:rsidR="004945F4" w:rsidRPr="00A44C2D">
        <w:rPr>
          <w:rFonts w:ascii="Times New Roman" w:hAnsi="Times New Roman" w:cs="Times New Roman"/>
        </w:rPr>
        <w:t xml:space="preserve"> </w:t>
      </w:r>
      <w:r w:rsidR="00A44C2D" w:rsidRPr="00A44C2D">
        <w:rPr>
          <w:rFonts w:ascii="Times New Roman" w:hAnsi="Times New Roman" w:cs="Times New Roman"/>
        </w:rPr>
        <w:t>Elizabeth</w:t>
      </w:r>
      <w:proofErr w:type="gramEnd"/>
      <w:r w:rsidR="00A44C2D" w:rsidRPr="00A44C2D">
        <w:rPr>
          <w:rFonts w:ascii="Times New Roman" w:hAnsi="Times New Roman" w:cs="Times New Roman"/>
        </w:rPr>
        <w:t xml:space="preserve"> Wolstenholme Elmy. Mrs Laura Chant.</w:t>
      </w:r>
      <w:r w:rsidR="00A44C2D" w:rsidRPr="00A44C2D">
        <w:rPr>
          <w:rFonts w:ascii="Times New Roman" w:hAnsi="Times New Roman" w:cs="Times New Roman"/>
          <w:b/>
          <w:bCs/>
        </w:rPr>
        <w:t xml:space="preserve"> </w:t>
      </w:r>
    </w:p>
    <w:p w14:paraId="000C92CD" w14:textId="45BEE458" w:rsidR="00F07975" w:rsidRDefault="00F07975" w:rsidP="004945F4">
      <w:pPr>
        <w:pStyle w:val="ListParagraph"/>
        <w:ind w:left="1800"/>
        <w:rPr>
          <w:rFonts w:ascii="Times New Roman" w:hAnsi="Times New Roman" w:cs="Times New Roman"/>
        </w:rPr>
      </w:pPr>
    </w:p>
    <w:p w14:paraId="54BC76B3" w14:textId="0AA2C5DC" w:rsidR="00826FDE" w:rsidRPr="00DC3C8A" w:rsidRDefault="001C64F4" w:rsidP="00DC3C8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Legislation -</w:t>
      </w:r>
      <w:r w:rsidRPr="001C64F4">
        <w:rPr>
          <w:rFonts w:ascii="Times New Roman" w:hAnsi="Times New Roman" w:cs="Times New Roman"/>
        </w:rPr>
        <w:t xml:space="preserve"> </w:t>
      </w:r>
      <w:r w:rsidRPr="0060654B">
        <w:rPr>
          <w:rFonts w:ascii="Times New Roman" w:hAnsi="Times New Roman" w:cs="Times New Roman"/>
        </w:rPr>
        <w:t>Contagious Diseases Acts 1864 and 1866</w:t>
      </w:r>
      <w:r w:rsidR="00901AF2">
        <w:rPr>
          <w:rFonts w:ascii="Times New Roman" w:hAnsi="Times New Roman" w:cs="Times New Roman"/>
        </w:rPr>
        <w:t xml:space="preserve">, </w:t>
      </w:r>
      <w:r w:rsidR="00901AF2" w:rsidRPr="0060654B">
        <w:rPr>
          <w:rFonts w:ascii="Times New Roman" w:hAnsi="Times New Roman" w:cs="Times New Roman"/>
        </w:rPr>
        <w:t>Criminal law amendment act 1885</w:t>
      </w:r>
      <w:r w:rsidR="009B5C9A">
        <w:rPr>
          <w:rFonts w:ascii="Times New Roman" w:hAnsi="Times New Roman" w:cs="Times New Roman"/>
        </w:rPr>
        <w:t xml:space="preserve">. </w:t>
      </w:r>
      <w:r w:rsidR="009B5C9A" w:rsidRPr="0060654B">
        <w:rPr>
          <w:rFonts w:ascii="Times New Roman" w:hAnsi="Times New Roman" w:cs="Times New Roman"/>
        </w:rPr>
        <w:t>metropolitan police act 1839 and town police causes act 1847</w:t>
      </w:r>
      <w:r w:rsidR="009B5C9A">
        <w:rPr>
          <w:rFonts w:ascii="Times New Roman" w:hAnsi="Times New Roman" w:cs="Times New Roman"/>
        </w:rPr>
        <w:t xml:space="preserve">. </w:t>
      </w:r>
    </w:p>
    <w:p w14:paraId="5D22919C" w14:textId="77777777" w:rsidR="00826FDE" w:rsidRPr="00210CE1" w:rsidRDefault="00826FDE" w:rsidP="00826FDE">
      <w:pPr>
        <w:ind w:left="1440"/>
        <w:rPr>
          <w:rFonts w:ascii="Times New Roman" w:hAnsi="Times New Roman" w:cs="Times New Roman"/>
        </w:rPr>
      </w:pPr>
    </w:p>
    <w:p w14:paraId="1238ECAF" w14:textId="77777777" w:rsidR="00826FDE" w:rsidRDefault="00826FDE" w:rsidP="00826FDE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Conclusion: 500 words </w:t>
      </w:r>
    </w:p>
    <w:p w14:paraId="42A3631B" w14:textId="73C732E8" w:rsidR="00DC3C8A" w:rsidRDefault="00DC3C8A" w:rsidP="00DC3C8A">
      <w:pPr>
        <w:pStyle w:val="ListParagraph"/>
        <w:numPr>
          <w:ilvl w:val="1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Review </w:t>
      </w:r>
      <w:r w:rsidR="00DA145F">
        <w:rPr>
          <w:rFonts w:ascii="Times New Roman" w:hAnsi="Times New Roman" w:cs="Times New Roman"/>
        </w:rPr>
        <w:t xml:space="preserve">my argument and </w:t>
      </w:r>
      <w:r w:rsidR="00A20D7C">
        <w:rPr>
          <w:rFonts w:ascii="Times New Roman" w:hAnsi="Times New Roman" w:cs="Times New Roman"/>
        </w:rPr>
        <w:t xml:space="preserve">summarise </w:t>
      </w:r>
      <w:r w:rsidR="002C578D">
        <w:rPr>
          <w:rFonts w:ascii="Times New Roman" w:hAnsi="Times New Roman" w:cs="Times New Roman"/>
        </w:rPr>
        <w:t xml:space="preserve">my research. </w:t>
      </w:r>
    </w:p>
    <w:p w14:paraId="58C4F2A7" w14:textId="48516E94" w:rsidR="002C578D" w:rsidRPr="006457CE" w:rsidRDefault="002C578D" w:rsidP="00DC3C8A">
      <w:pPr>
        <w:pStyle w:val="ListParagraph"/>
        <w:numPr>
          <w:ilvl w:val="1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Reiterate my thesis</w:t>
      </w:r>
      <w:r w:rsidR="00FF76C7">
        <w:rPr>
          <w:rFonts w:ascii="Times New Roman" w:hAnsi="Times New Roman" w:cs="Times New Roman"/>
        </w:rPr>
        <w:t xml:space="preserve">. </w:t>
      </w:r>
    </w:p>
    <w:p w14:paraId="2CDCB557" w14:textId="77777777" w:rsidR="00826FDE" w:rsidRPr="00282F3F" w:rsidRDefault="00826FDE" w:rsidP="00826FDE">
      <w:pPr>
        <w:rPr>
          <w:rFonts w:ascii="Times New Roman" w:hAnsi="Times New Roman" w:cs="Times New Roman"/>
        </w:rPr>
      </w:pPr>
    </w:p>
    <w:p w14:paraId="2A259430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7EB2B725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7C60FBF1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2FAE4CAE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4CC07A10" w14:textId="7BA86B6A" w:rsidR="00826FDE" w:rsidRDefault="006E2668" w:rsidP="00826F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Proposed </w:t>
      </w:r>
      <w:r w:rsidR="00826FDE">
        <w:rPr>
          <w:rFonts w:ascii="Times New Roman" w:hAnsi="Times New Roman" w:cs="Times New Roman"/>
        </w:rPr>
        <w:t>Reference List:</w:t>
      </w:r>
    </w:p>
    <w:p w14:paraId="0F17A343" w14:textId="77777777" w:rsidR="00826FDE" w:rsidRDefault="00826FDE" w:rsidP="00826FDE">
      <w:pPr>
        <w:rPr>
          <w:rFonts w:ascii="Times New Roman" w:hAnsi="Times New Roman" w:cs="Times New Roman"/>
          <w:i/>
          <w:iCs/>
        </w:rPr>
      </w:pPr>
      <w:r w:rsidRPr="0010732A">
        <w:rPr>
          <w:rFonts w:ascii="Times New Roman" w:hAnsi="Times New Roman" w:cs="Times New Roman"/>
        </w:rPr>
        <w:t xml:space="preserve">Avery, Simon, and Katherine M. Graham, eds., </w:t>
      </w:r>
      <w:r w:rsidRPr="0010732A">
        <w:rPr>
          <w:rFonts w:ascii="Times New Roman" w:hAnsi="Times New Roman" w:cs="Times New Roman"/>
          <w:i/>
          <w:iCs/>
        </w:rPr>
        <w:t xml:space="preserve">Sex, Time and </w:t>
      </w:r>
      <w:proofErr w:type="gramStart"/>
      <w:r w:rsidRPr="0010732A">
        <w:rPr>
          <w:rFonts w:ascii="Times New Roman" w:hAnsi="Times New Roman" w:cs="Times New Roman"/>
          <w:i/>
          <w:iCs/>
        </w:rPr>
        <w:t>Place :</w:t>
      </w:r>
      <w:proofErr w:type="gramEnd"/>
      <w:r w:rsidRPr="0010732A">
        <w:rPr>
          <w:rFonts w:ascii="Times New Roman" w:hAnsi="Times New Roman" w:cs="Times New Roman"/>
          <w:i/>
          <w:iCs/>
        </w:rPr>
        <w:t xml:space="preserve"> Queer Histories of </w:t>
      </w:r>
    </w:p>
    <w:p w14:paraId="18DF06F3" w14:textId="77777777" w:rsidR="00826FDE" w:rsidRDefault="00826FDE" w:rsidP="00826FDE">
      <w:pPr>
        <w:ind w:left="720" w:firstLine="120"/>
        <w:rPr>
          <w:rFonts w:ascii="Times New Roman" w:hAnsi="Times New Roman" w:cs="Times New Roman"/>
        </w:rPr>
      </w:pPr>
      <w:r w:rsidRPr="0010732A">
        <w:rPr>
          <w:rFonts w:ascii="Times New Roman" w:hAnsi="Times New Roman" w:cs="Times New Roman"/>
          <w:i/>
          <w:iCs/>
        </w:rPr>
        <w:t>London, c.1850 to the Present</w:t>
      </w:r>
      <w:r w:rsidRPr="0010732A">
        <w:rPr>
          <w:rFonts w:ascii="Times New Roman" w:hAnsi="Times New Roman" w:cs="Times New Roman"/>
        </w:rPr>
        <w:t xml:space="preserve"> (Bloomsbury Academic, </w:t>
      </w:r>
      <w:proofErr w:type="gramStart"/>
      <w:r w:rsidRPr="0010732A">
        <w:rPr>
          <w:rFonts w:ascii="Times New Roman" w:hAnsi="Times New Roman" w:cs="Times New Roman"/>
        </w:rPr>
        <w:t>2016)</w:t>
      </w:r>
      <w:r>
        <w:rPr>
          <w:rFonts w:ascii="Times New Roman" w:hAnsi="Times New Roman" w:cs="Times New Roman"/>
        </w:rPr>
        <w:t>&lt;</w:t>
      </w:r>
      <w:proofErr w:type="gramEnd"/>
      <w:r w:rsidRPr="0010732A">
        <w:rPr>
          <w:rFonts w:ascii="Times New Roman" w:hAnsi="Times New Roman" w:cs="Times New Roman"/>
        </w:rPr>
        <w:t>doi:10.5040/9781474235006</w:t>
      </w:r>
      <w:r>
        <w:rPr>
          <w:rFonts w:ascii="Times New Roman" w:hAnsi="Times New Roman" w:cs="Times New Roman"/>
        </w:rPr>
        <w:t>&gt;.</w:t>
      </w:r>
    </w:p>
    <w:p w14:paraId="3F1A684D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73202B82" w14:textId="77777777" w:rsidR="00826FDE" w:rsidRDefault="00826FDE" w:rsidP="00826FDE">
      <w:pPr>
        <w:rPr>
          <w:rFonts w:ascii="Times New Roman" w:hAnsi="Times New Roman" w:cs="Times New Roman"/>
          <w:i/>
          <w:iCs/>
        </w:rPr>
      </w:pPr>
      <w:r w:rsidRPr="00AE1C41">
        <w:rPr>
          <w:rFonts w:ascii="Times New Roman" w:hAnsi="Times New Roman" w:cs="Times New Roman"/>
        </w:rPr>
        <w:t xml:space="preserve">Anderson, Amanda, </w:t>
      </w:r>
      <w:r w:rsidRPr="00AE1C41">
        <w:rPr>
          <w:rFonts w:ascii="Times New Roman" w:hAnsi="Times New Roman" w:cs="Times New Roman"/>
          <w:i/>
          <w:iCs/>
        </w:rPr>
        <w:t xml:space="preserve">Tainted Souls and Painted </w:t>
      </w:r>
      <w:proofErr w:type="gramStart"/>
      <w:r w:rsidRPr="00AE1C41">
        <w:rPr>
          <w:rFonts w:ascii="Times New Roman" w:hAnsi="Times New Roman" w:cs="Times New Roman"/>
          <w:i/>
          <w:iCs/>
        </w:rPr>
        <w:t>Faces :</w:t>
      </w:r>
      <w:proofErr w:type="gramEnd"/>
      <w:r w:rsidRPr="00AE1C41">
        <w:rPr>
          <w:rFonts w:ascii="Times New Roman" w:hAnsi="Times New Roman" w:cs="Times New Roman"/>
          <w:i/>
          <w:iCs/>
        </w:rPr>
        <w:t xml:space="preserve"> The Rhetoric of Fallenness in</w:t>
      </w:r>
    </w:p>
    <w:p w14:paraId="34321CC1" w14:textId="77777777" w:rsidR="00826FDE" w:rsidRPr="00AE1C41" w:rsidRDefault="00826FDE" w:rsidP="00826FDE">
      <w:pPr>
        <w:ind w:firstLine="720"/>
        <w:rPr>
          <w:rFonts w:ascii="Times New Roman" w:hAnsi="Times New Roman" w:cs="Times New Roman"/>
        </w:rPr>
      </w:pPr>
      <w:r w:rsidRPr="00AE1C41">
        <w:rPr>
          <w:rFonts w:ascii="Times New Roman" w:hAnsi="Times New Roman" w:cs="Times New Roman"/>
          <w:i/>
          <w:iCs/>
        </w:rPr>
        <w:t>Victorian Culture</w:t>
      </w:r>
      <w:r w:rsidRPr="00AE1C41">
        <w:rPr>
          <w:rFonts w:ascii="Times New Roman" w:hAnsi="Times New Roman" w:cs="Times New Roman"/>
        </w:rPr>
        <w:t xml:space="preserve"> (Cornell University Press, 2018)</w:t>
      </w:r>
      <w:r>
        <w:rPr>
          <w:rFonts w:ascii="Times New Roman" w:hAnsi="Times New Roman" w:cs="Times New Roman"/>
        </w:rPr>
        <w:t xml:space="preserve"> &lt;</w:t>
      </w:r>
      <w:r w:rsidRPr="00AE1C41">
        <w:rPr>
          <w:rFonts w:ascii="Times New Roman" w:hAnsi="Times New Roman" w:cs="Times New Roman"/>
        </w:rPr>
        <w:t>doi:10.7591/9781501722677</w:t>
      </w:r>
      <w:r>
        <w:rPr>
          <w:rFonts w:ascii="Times New Roman" w:hAnsi="Times New Roman" w:cs="Times New Roman"/>
        </w:rPr>
        <w:t>&gt;.</w:t>
      </w:r>
    </w:p>
    <w:p w14:paraId="0185DBC7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074D1599" w14:textId="77777777" w:rsidR="00826FDE" w:rsidRDefault="00826FDE" w:rsidP="00826FDE">
      <w:pPr>
        <w:rPr>
          <w:rFonts w:ascii="Times New Roman" w:hAnsi="Times New Roman" w:cs="Times New Roman"/>
        </w:rPr>
      </w:pPr>
      <w:r w:rsidRPr="00FF3B07">
        <w:rPr>
          <w:rFonts w:ascii="Times New Roman" w:hAnsi="Times New Roman" w:cs="Times New Roman"/>
        </w:rPr>
        <w:t>Anderson, Olive, ‘Women Preachers in Mid-Victorian Britain: Some Reflexions on</w:t>
      </w:r>
    </w:p>
    <w:p w14:paraId="334239D1" w14:textId="77777777" w:rsidR="00826FDE" w:rsidRDefault="00826FDE" w:rsidP="00826FDE">
      <w:pPr>
        <w:ind w:left="720"/>
        <w:rPr>
          <w:rFonts w:ascii="Times New Roman" w:hAnsi="Times New Roman" w:cs="Times New Roman"/>
        </w:rPr>
      </w:pPr>
      <w:r w:rsidRPr="00FF3B07">
        <w:rPr>
          <w:rFonts w:ascii="Times New Roman" w:hAnsi="Times New Roman" w:cs="Times New Roman"/>
        </w:rPr>
        <w:t xml:space="preserve">Feminism, Popular Religion and Social Change’, </w:t>
      </w:r>
      <w:r w:rsidRPr="00FF3B07">
        <w:rPr>
          <w:rFonts w:ascii="Times New Roman" w:hAnsi="Times New Roman" w:cs="Times New Roman"/>
          <w:i/>
          <w:iCs/>
        </w:rPr>
        <w:t>The Historical Journal</w:t>
      </w:r>
      <w:r w:rsidRPr="00FF3B07">
        <w:rPr>
          <w:rFonts w:ascii="Times New Roman" w:hAnsi="Times New Roman" w:cs="Times New Roman"/>
        </w:rPr>
        <w:t>, 12.3 (1969), pp. 467–84</w:t>
      </w:r>
      <w:r>
        <w:rPr>
          <w:rFonts w:ascii="Times New Roman" w:hAnsi="Times New Roman" w:cs="Times New Roman"/>
        </w:rPr>
        <w:t>, &lt;</w:t>
      </w:r>
      <w:r w:rsidRPr="00FF3B07">
        <w:rPr>
          <w:rFonts w:ascii="Times New Roman" w:hAnsi="Times New Roman" w:cs="Times New Roman"/>
        </w:rPr>
        <w:t>doi:10.1017/S0018246X0000724X</w:t>
      </w:r>
      <w:r>
        <w:rPr>
          <w:rFonts w:ascii="Times New Roman" w:hAnsi="Times New Roman" w:cs="Times New Roman"/>
        </w:rPr>
        <w:t>&gt;.</w:t>
      </w:r>
    </w:p>
    <w:p w14:paraId="544ABF7A" w14:textId="77777777" w:rsidR="00805D7B" w:rsidRDefault="00805D7B" w:rsidP="00805D7B">
      <w:pPr>
        <w:rPr>
          <w:rFonts w:ascii="Times New Roman" w:hAnsi="Times New Roman" w:cs="Times New Roman"/>
        </w:rPr>
      </w:pPr>
    </w:p>
    <w:p w14:paraId="1CF021CB" w14:textId="77777777" w:rsidR="00805D7B" w:rsidRDefault="00805D7B" w:rsidP="00805D7B">
      <w:pPr>
        <w:rPr>
          <w:rFonts w:ascii="Times New Roman" w:hAnsi="Times New Roman" w:cs="Times New Roman"/>
        </w:rPr>
      </w:pPr>
      <w:r w:rsidRPr="00805D7B">
        <w:rPr>
          <w:rFonts w:ascii="Times New Roman" w:hAnsi="Times New Roman" w:cs="Times New Roman"/>
        </w:rPr>
        <w:t>Anderson, Erin, ‘The Great Social Evil: Geographic and Social Segregation in Metropolitan</w:t>
      </w:r>
      <w:r>
        <w:rPr>
          <w:rFonts w:ascii="Times New Roman" w:hAnsi="Times New Roman" w:cs="Times New Roman"/>
        </w:rPr>
        <w:t xml:space="preserve"> </w:t>
      </w:r>
    </w:p>
    <w:p w14:paraId="6FB21005" w14:textId="48346414" w:rsidR="00805D7B" w:rsidRPr="00805D7B" w:rsidRDefault="00805D7B" w:rsidP="00805D7B">
      <w:pPr>
        <w:ind w:left="720"/>
        <w:rPr>
          <w:rFonts w:ascii="Times New Roman" w:hAnsi="Times New Roman" w:cs="Times New Roman"/>
        </w:rPr>
      </w:pPr>
      <w:r w:rsidRPr="00805D7B">
        <w:rPr>
          <w:rFonts w:ascii="Times New Roman" w:hAnsi="Times New Roman" w:cs="Times New Roman"/>
        </w:rPr>
        <w:t xml:space="preserve">Victorian Prostitution Reform’, </w:t>
      </w:r>
      <w:proofErr w:type="spellStart"/>
      <w:r w:rsidRPr="00805D7B">
        <w:rPr>
          <w:rFonts w:ascii="Times New Roman" w:hAnsi="Times New Roman" w:cs="Times New Roman"/>
          <w:i/>
          <w:iCs/>
        </w:rPr>
        <w:t>OpenSIUC</w:t>
      </w:r>
      <w:proofErr w:type="spellEnd"/>
      <w:r w:rsidRPr="00805D7B">
        <w:rPr>
          <w:rFonts w:ascii="Times New Roman" w:hAnsi="Times New Roman" w:cs="Times New Roman"/>
        </w:rPr>
        <w:t>, 2016 &lt;https://opensiuc.lib.siu.edu/legacy/vol16/iss1/2&gt; [accessed 11 April 2025]</w:t>
      </w:r>
    </w:p>
    <w:p w14:paraId="173DCBE2" w14:textId="77777777" w:rsidR="004F1494" w:rsidRDefault="004F1494" w:rsidP="00805D7B">
      <w:pPr>
        <w:rPr>
          <w:rFonts w:ascii="Times New Roman" w:hAnsi="Times New Roman" w:cs="Times New Roman"/>
        </w:rPr>
      </w:pPr>
    </w:p>
    <w:p w14:paraId="0412A333" w14:textId="77777777" w:rsidR="00CD226E" w:rsidRDefault="004F1494" w:rsidP="00805D7B">
      <w:pPr>
        <w:rPr>
          <w:rFonts w:ascii="Times New Roman" w:hAnsi="Times New Roman" w:cs="Times New Roman"/>
        </w:rPr>
      </w:pPr>
      <w:r w:rsidRPr="004F1494">
        <w:rPr>
          <w:rFonts w:ascii="Times New Roman" w:hAnsi="Times New Roman" w:cs="Times New Roman"/>
        </w:rPr>
        <w:t>Auerbach, Sascha, ‘“A Right Sort of Man”: Gender, Class Identity, and Social Reform in</w:t>
      </w:r>
    </w:p>
    <w:p w14:paraId="5C4C219B" w14:textId="3BCB5F45" w:rsidR="00805D7B" w:rsidRPr="00FF3B07" w:rsidRDefault="004F1494" w:rsidP="00CD226E">
      <w:pPr>
        <w:ind w:left="720"/>
        <w:rPr>
          <w:rFonts w:ascii="Times New Roman" w:hAnsi="Times New Roman" w:cs="Times New Roman"/>
        </w:rPr>
      </w:pPr>
      <w:r w:rsidRPr="004F1494">
        <w:rPr>
          <w:rFonts w:ascii="Times New Roman" w:hAnsi="Times New Roman" w:cs="Times New Roman"/>
        </w:rPr>
        <w:t xml:space="preserve">Late-Victorian Britain’, </w:t>
      </w:r>
      <w:r w:rsidRPr="004F1494">
        <w:rPr>
          <w:rFonts w:ascii="Times New Roman" w:hAnsi="Times New Roman" w:cs="Times New Roman"/>
          <w:i/>
          <w:iCs/>
        </w:rPr>
        <w:t>Journal of Policy History</w:t>
      </w:r>
      <w:r w:rsidRPr="004F1494">
        <w:rPr>
          <w:rFonts w:ascii="Times New Roman" w:hAnsi="Times New Roman" w:cs="Times New Roman"/>
        </w:rPr>
        <w:t>, 22.1 (2010), 64–94 &lt;https://doi.org/10.1017/s0898030609990285&gt;</w:t>
      </w:r>
    </w:p>
    <w:p w14:paraId="016CF1EB" w14:textId="77777777" w:rsidR="004F1494" w:rsidRDefault="004F1494" w:rsidP="00826FDE">
      <w:pPr>
        <w:rPr>
          <w:rFonts w:ascii="Times New Roman" w:hAnsi="Times New Roman" w:cs="Times New Roman"/>
        </w:rPr>
      </w:pPr>
    </w:p>
    <w:p w14:paraId="334839D4" w14:textId="77777777" w:rsidR="00826FDE" w:rsidRDefault="00826FDE" w:rsidP="00826FDE">
      <w:pPr>
        <w:rPr>
          <w:rFonts w:ascii="Times New Roman" w:hAnsi="Times New Roman" w:cs="Times New Roman"/>
        </w:rPr>
      </w:pPr>
      <w:r w:rsidRPr="0060654B">
        <w:rPr>
          <w:rFonts w:ascii="Times New Roman" w:hAnsi="Times New Roman" w:cs="Times New Roman"/>
        </w:rPr>
        <w:t>Bland</w:t>
      </w:r>
      <w:r w:rsidRPr="000E4FB2">
        <w:rPr>
          <w:rFonts w:ascii="Times New Roman" w:hAnsi="Times New Roman" w:cs="Times New Roman"/>
          <w:i/>
          <w:iCs/>
        </w:rPr>
        <w:t>,</w:t>
      </w:r>
      <w:r w:rsidRPr="001002EF">
        <w:rPr>
          <w:rFonts w:ascii="Times New Roman" w:hAnsi="Times New Roman" w:cs="Times New Roman"/>
        </w:rPr>
        <w:t xml:space="preserve"> </w:t>
      </w:r>
      <w:r w:rsidRPr="0060654B">
        <w:rPr>
          <w:rFonts w:ascii="Times New Roman" w:hAnsi="Times New Roman" w:cs="Times New Roman"/>
        </w:rPr>
        <w:t>Lucy</w:t>
      </w:r>
      <w:r>
        <w:rPr>
          <w:rFonts w:ascii="Times New Roman" w:hAnsi="Times New Roman" w:cs="Times New Roman"/>
        </w:rPr>
        <w:t>,</w:t>
      </w:r>
      <w:r w:rsidRPr="000E4FB2">
        <w:rPr>
          <w:rFonts w:ascii="Times New Roman" w:hAnsi="Times New Roman" w:cs="Times New Roman"/>
          <w:i/>
          <w:iCs/>
        </w:rPr>
        <w:t xml:space="preserve"> Banishing the beast: English feminism and sexual morality 1885-1914</w:t>
      </w:r>
      <w:r w:rsidRPr="0060654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 </w:t>
      </w:r>
    </w:p>
    <w:p w14:paraId="74DF45CD" w14:textId="77777777" w:rsidR="00826FDE" w:rsidRDefault="00826FDE" w:rsidP="00826FDE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(P</w:t>
      </w:r>
      <w:r w:rsidRPr="0060654B">
        <w:rPr>
          <w:rFonts w:ascii="Times New Roman" w:hAnsi="Times New Roman" w:cs="Times New Roman"/>
        </w:rPr>
        <w:t>enguin books</w:t>
      </w:r>
      <w:r>
        <w:rPr>
          <w:rFonts w:ascii="Times New Roman" w:hAnsi="Times New Roman" w:cs="Times New Roman"/>
        </w:rPr>
        <w:t xml:space="preserve">: </w:t>
      </w:r>
      <w:r w:rsidRPr="0060654B">
        <w:rPr>
          <w:rFonts w:ascii="Times New Roman" w:hAnsi="Times New Roman" w:cs="Times New Roman"/>
        </w:rPr>
        <w:t>London</w:t>
      </w:r>
      <w:r>
        <w:rPr>
          <w:rFonts w:ascii="Times New Roman" w:hAnsi="Times New Roman" w:cs="Times New Roman"/>
        </w:rPr>
        <w:t>,</w:t>
      </w:r>
      <w:r w:rsidRPr="0060654B">
        <w:rPr>
          <w:rFonts w:ascii="Times New Roman" w:hAnsi="Times New Roman" w:cs="Times New Roman"/>
        </w:rPr>
        <w:t>1995</w:t>
      </w:r>
      <w:r>
        <w:rPr>
          <w:rFonts w:ascii="Times New Roman" w:hAnsi="Times New Roman" w:cs="Times New Roman"/>
        </w:rPr>
        <w:t xml:space="preserve">). </w:t>
      </w:r>
    </w:p>
    <w:p w14:paraId="3485D27B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0CE88471" w14:textId="77777777" w:rsidR="00826FDE" w:rsidRDefault="00826FDE" w:rsidP="00826F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Caine, Barbara, </w:t>
      </w:r>
      <w:r>
        <w:rPr>
          <w:rFonts w:ascii="Times New Roman" w:hAnsi="Times New Roman" w:cs="Times New Roman"/>
          <w:i/>
          <w:iCs/>
        </w:rPr>
        <w:t>Victorian Feminists</w:t>
      </w:r>
      <w:r>
        <w:rPr>
          <w:rFonts w:ascii="Times New Roman" w:hAnsi="Times New Roman" w:cs="Times New Roman"/>
        </w:rPr>
        <w:t xml:space="preserve">. (Oxford University Press: Oxford, 1992). </w:t>
      </w:r>
    </w:p>
    <w:p w14:paraId="4F2D88AA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20E0C2A4" w14:textId="77777777" w:rsidR="00826FDE" w:rsidRDefault="00826FDE" w:rsidP="00826FDE">
      <w:pPr>
        <w:rPr>
          <w:rFonts w:ascii="Times New Roman" w:hAnsi="Times New Roman" w:cs="Times New Roman"/>
        </w:rPr>
      </w:pPr>
      <w:r w:rsidRPr="002E7F46">
        <w:rPr>
          <w:rFonts w:ascii="Times New Roman" w:hAnsi="Times New Roman" w:cs="Times New Roman"/>
        </w:rPr>
        <w:t>Gleadle</w:t>
      </w:r>
      <w:r>
        <w:rPr>
          <w:rFonts w:ascii="Times New Roman" w:hAnsi="Times New Roman" w:cs="Times New Roman"/>
        </w:rPr>
        <w:t xml:space="preserve">, </w:t>
      </w:r>
      <w:r w:rsidRPr="002E7F46">
        <w:rPr>
          <w:rFonts w:ascii="Times New Roman" w:hAnsi="Times New Roman" w:cs="Times New Roman"/>
        </w:rPr>
        <w:t>Kathryn</w:t>
      </w:r>
      <w:r>
        <w:rPr>
          <w:rFonts w:ascii="Times New Roman" w:hAnsi="Times New Roman" w:cs="Times New Roman"/>
        </w:rPr>
        <w:t xml:space="preserve">, </w:t>
      </w:r>
      <w:r w:rsidRPr="002756B0">
        <w:rPr>
          <w:rFonts w:ascii="Times New Roman" w:hAnsi="Times New Roman" w:cs="Times New Roman"/>
          <w:i/>
          <w:iCs/>
        </w:rPr>
        <w:t>British women in the Nineteenth century</w:t>
      </w:r>
      <w:r>
        <w:rPr>
          <w:rFonts w:ascii="Times New Roman" w:hAnsi="Times New Roman" w:cs="Times New Roman"/>
        </w:rPr>
        <w:t>. (</w:t>
      </w:r>
      <w:r w:rsidRPr="002E7F46">
        <w:rPr>
          <w:rFonts w:ascii="Times New Roman" w:hAnsi="Times New Roman" w:cs="Times New Roman"/>
        </w:rPr>
        <w:t>Palgrave</w:t>
      </w:r>
      <w:r>
        <w:rPr>
          <w:rFonts w:ascii="Times New Roman" w:hAnsi="Times New Roman" w:cs="Times New Roman"/>
        </w:rPr>
        <w:t xml:space="preserve">: </w:t>
      </w:r>
      <w:r w:rsidRPr="002E7F46">
        <w:rPr>
          <w:rFonts w:ascii="Times New Roman" w:hAnsi="Times New Roman" w:cs="Times New Roman"/>
        </w:rPr>
        <w:t>Hampshire</w:t>
      </w:r>
      <w:r>
        <w:rPr>
          <w:rFonts w:ascii="Times New Roman" w:hAnsi="Times New Roman" w:cs="Times New Roman"/>
        </w:rPr>
        <w:t xml:space="preserve">, </w:t>
      </w:r>
      <w:r w:rsidRPr="002E7F46">
        <w:rPr>
          <w:rFonts w:ascii="Times New Roman" w:hAnsi="Times New Roman" w:cs="Times New Roman"/>
        </w:rPr>
        <w:t>200</w:t>
      </w:r>
      <w:r>
        <w:rPr>
          <w:rFonts w:ascii="Times New Roman" w:hAnsi="Times New Roman" w:cs="Times New Roman"/>
        </w:rPr>
        <w:t>1).</w:t>
      </w:r>
    </w:p>
    <w:p w14:paraId="6997E218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02C9AEBB" w14:textId="77777777" w:rsidR="00826FDE" w:rsidRDefault="00826FDE" w:rsidP="00826FDE">
      <w:pPr>
        <w:rPr>
          <w:rFonts w:ascii="Times New Roman" w:hAnsi="Times New Roman" w:cs="Times New Roman"/>
        </w:rPr>
      </w:pPr>
      <w:r w:rsidRPr="005B150F">
        <w:rPr>
          <w:rFonts w:ascii="Times New Roman" w:hAnsi="Times New Roman" w:cs="Times New Roman"/>
        </w:rPr>
        <w:t>Hamilton, Susan, ‘“A Crisis in Woman’s History”: Frances Power Cobbe’s Duties of Women</w:t>
      </w:r>
    </w:p>
    <w:p w14:paraId="0E40E0A7" w14:textId="77777777" w:rsidR="00826FDE" w:rsidRDefault="00826FDE" w:rsidP="00826FDE">
      <w:pPr>
        <w:ind w:left="720"/>
        <w:rPr>
          <w:rFonts w:ascii="Times New Roman" w:hAnsi="Times New Roman" w:cs="Times New Roman"/>
        </w:rPr>
      </w:pPr>
      <w:r w:rsidRPr="005B150F">
        <w:rPr>
          <w:rFonts w:ascii="Times New Roman" w:hAnsi="Times New Roman" w:cs="Times New Roman"/>
        </w:rPr>
        <w:t xml:space="preserve">and the Practice of Everyday Feminism’, </w:t>
      </w:r>
      <w:r w:rsidRPr="005B150F">
        <w:rPr>
          <w:rFonts w:ascii="Times New Roman" w:hAnsi="Times New Roman" w:cs="Times New Roman"/>
          <w:i/>
          <w:iCs/>
        </w:rPr>
        <w:t>Women’s History Review</w:t>
      </w:r>
      <w:r w:rsidRPr="005B150F">
        <w:rPr>
          <w:rFonts w:ascii="Times New Roman" w:hAnsi="Times New Roman" w:cs="Times New Roman"/>
        </w:rPr>
        <w:t>, 11.4 (2002), pp. 577–93</w:t>
      </w:r>
      <w:r>
        <w:rPr>
          <w:rFonts w:ascii="Times New Roman" w:hAnsi="Times New Roman" w:cs="Times New Roman"/>
        </w:rPr>
        <w:t>&lt;</w:t>
      </w:r>
      <w:r w:rsidRPr="005B150F">
        <w:rPr>
          <w:rFonts w:ascii="Times New Roman" w:hAnsi="Times New Roman" w:cs="Times New Roman"/>
        </w:rPr>
        <w:t>doi:10.1080/09612020200200338</w:t>
      </w:r>
      <w:r>
        <w:rPr>
          <w:rFonts w:ascii="Times New Roman" w:hAnsi="Times New Roman" w:cs="Times New Roman"/>
        </w:rPr>
        <w:t>&gt;.</w:t>
      </w:r>
    </w:p>
    <w:p w14:paraId="69F71A4B" w14:textId="77777777" w:rsidR="00826FDE" w:rsidRDefault="00826FDE" w:rsidP="00826FDE">
      <w:pPr>
        <w:ind w:left="720"/>
        <w:rPr>
          <w:rFonts w:ascii="Times New Roman" w:hAnsi="Times New Roman" w:cs="Times New Roman"/>
        </w:rPr>
      </w:pPr>
    </w:p>
    <w:p w14:paraId="47B8A5DC" w14:textId="77777777" w:rsidR="00826FDE" w:rsidRDefault="00826FDE" w:rsidP="00826FDE">
      <w:pPr>
        <w:rPr>
          <w:rFonts w:ascii="Times New Roman" w:hAnsi="Times New Roman" w:cs="Times New Roman"/>
          <w:i/>
          <w:iCs/>
        </w:rPr>
      </w:pPr>
      <w:r w:rsidRPr="00482D4D">
        <w:rPr>
          <w:rFonts w:ascii="Times New Roman" w:hAnsi="Times New Roman" w:cs="Times New Roman"/>
        </w:rPr>
        <w:lastRenderedPageBreak/>
        <w:t xml:space="preserve">Kilday, Anne-Marie, and David Nash, </w:t>
      </w:r>
      <w:r w:rsidRPr="00482D4D">
        <w:rPr>
          <w:rFonts w:ascii="Times New Roman" w:hAnsi="Times New Roman" w:cs="Times New Roman"/>
          <w:i/>
          <w:iCs/>
        </w:rPr>
        <w:t>Beyond Deviant Damsels: Re-Evaluating Female</w:t>
      </w:r>
    </w:p>
    <w:p w14:paraId="11BFB102" w14:textId="77777777" w:rsidR="00826FDE" w:rsidRDefault="00826FDE" w:rsidP="00826FDE">
      <w:pPr>
        <w:ind w:left="720"/>
        <w:rPr>
          <w:rFonts w:ascii="Times New Roman" w:hAnsi="Times New Roman" w:cs="Times New Roman"/>
        </w:rPr>
      </w:pPr>
      <w:r w:rsidRPr="00482D4D">
        <w:rPr>
          <w:rFonts w:ascii="Times New Roman" w:hAnsi="Times New Roman" w:cs="Times New Roman"/>
          <w:i/>
          <w:iCs/>
        </w:rPr>
        <w:t>Criminality in the Nineteenth Century</w:t>
      </w:r>
      <w:r w:rsidRPr="00482D4D">
        <w:rPr>
          <w:rFonts w:ascii="Times New Roman" w:hAnsi="Times New Roman" w:cs="Times New Roman"/>
        </w:rPr>
        <w:t xml:space="preserve">, 1st </w:t>
      </w:r>
      <w:proofErr w:type="spellStart"/>
      <w:r w:rsidRPr="00482D4D">
        <w:rPr>
          <w:rFonts w:ascii="Times New Roman" w:hAnsi="Times New Roman" w:cs="Times New Roman"/>
        </w:rPr>
        <w:t>edn</w:t>
      </w:r>
      <w:proofErr w:type="spellEnd"/>
      <w:r w:rsidRPr="00482D4D">
        <w:rPr>
          <w:rFonts w:ascii="Times New Roman" w:hAnsi="Times New Roman" w:cs="Times New Roman"/>
        </w:rPr>
        <w:t xml:space="preserve"> (Oxford University Press, 2023), </w:t>
      </w:r>
      <w:r>
        <w:rPr>
          <w:rFonts w:ascii="Times New Roman" w:hAnsi="Times New Roman" w:cs="Times New Roman"/>
        </w:rPr>
        <w:t>&lt;</w:t>
      </w:r>
      <w:r w:rsidRPr="00482D4D">
        <w:rPr>
          <w:rFonts w:ascii="Times New Roman" w:hAnsi="Times New Roman" w:cs="Times New Roman"/>
        </w:rPr>
        <w:t>doi:10.1093/</w:t>
      </w:r>
      <w:proofErr w:type="spellStart"/>
      <w:r w:rsidRPr="00482D4D">
        <w:rPr>
          <w:rFonts w:ascii="Times New Roman" w:hAnsi="Times New Roman" w:cs="Times New Roman"/>
        </w:rPr>
        <w:t>oso</w:t>
      </w:r>
      <w:proofErr w:type="spellEnd"/>
      <w:r w:rsidRPr="00482D4D">
        <w:rPr>
          <w:rFonts w:ascii="Times New Roman" w:hAnsi="Times New Roman" w:cs="Times New Roman"/>
        </w:rPr>
        <w:t>/9780198830733.001.0001</w:t>
      </w:r>
      <w:r>
        <w:rPr>
          <w:rFonts w:ascii="Times New Roman" w:hAnsi="Times New Roman" w:cs="Times New Roman"/>
        </w:rPr>
        <w:t>&gt;.</w:t>
      </w:r>
    </w:p>
    <w:p w14:paraId="01F6432B" w14:textId="77777777" w:rsidR="00826FDE" w:rsidRDefault="00826FDE" w:rsidP="00D367CE">
      <w:pPr>
        <w:rPr>
          <w:rFonts w:ascii="Times New Roman" w:hAnsi="Times New Roman" w:cs="Times New Roman"/>
        </w:rPr>
      </w:pPr>
    </w:p>
    <w:p w14:paraId="79C18AD8" w14:textId="77777777" w:rsidR="004C4EDD" w:rsidRDefault="00826FDE" w:rsidP="004C4EDD">
      <w:pPr>
        <w:rPr>
          <w:rFonts w:ascii="Times New Roman" w:hAnsi="Times New Roman" w:cs="Times New Roman"/>
        </w:rPr>
      </w:pPr>
      <w:r w:rsidRPr="00471762">
        <w:rPr>
          <w:rFonts w:ascii="Times New Roman" w:hAnsi="Times New Roman" w:cs="Times New Roman"/>
        </w:rPr>
        <w:t xml:space="preserve">Levine, Philippa, </w:t>
      </w:r>
      <w:r w:rsidRPr="00471762">
        <w:rPr>
          <w:rFonts w:ascii="Times New Roman" w:hAnsi="Times New Roman" w:cs="Times New Roman"/>
          <w:i/>
          <w:iCs/>
        </w:rPr>
        <w:t>Victorian Feminism, 1850-1900</w:t>
      </w:r>
      <w:r w:rsidRPr="00471762">
        <w:rPr>
          <w:rFonts w:ascii="Times New Roman" w:hAnsi="Times New Roman" w:cs="Times New Roman"/>
        </w:rPr>
        <w:t xml:space="preserve"> (University Press of Florida</w:t>
      </w:r>
      <w:r>
        <w:rPr>
          <w:rFonts w:ascii="Times New Roman" w:hAnsi="Times New Roman" w:cs="Times New Roman"/>
        </w:rPr>
        <w:t xml:space="preserve">: </w:t>
      </w:r>
      <w:r w:rsidRPr="00E33709">
        <w:rPr>
          <w:rFonts w:ascii="Times New Roman" w:hAnsi="Times New Roman" w:cs="Times New Roman"/>
        </w:rPr>
        <w:t>Gainesville</w:t>
      </w:r>
      <w:r>
        <w:rPr>
          <w:rFonts w:ascii="Times New Roman" w:hAnsi="Times New Roman" w:cs="Times New Roman"/>
        </w:rPr>
        <w:t>,</w:t>
      </w:r>
    </w:p>
    <w:p w14:paraId="5F7B66E4" w14:textId="775101DE" w:rsidR="00826FDE" w:rsidRDefault="00826FDE" w:rsidP="004C4EDD">
      <w:pPr>
        <w:ind w:firstLine="720"/>
        <w:rPr>
          <w:rFonts w:ascii="Times New Roman" w:hAnsi="Times New Roman" w:cs="Times New Roman"/>
        </w:rPr>
      </w:pPr>
      <w:r w:rsidRPr="00471762">
        <w:rPr>
          <w:rFonts w:ascii="Times New Roman" w:hAnsi="Times New Roman" w:cs="Times New Roman"/>
        </w:rPr>
        <w:t>2018)</w:t>
      </w:r>
      <w:r>
        <w:rPr>
          <w:rFonts w:ascii="Times New Roman" w:hAnsi="Times New Roman" w:cs="Times New Roman"/>
        </w:rPr>
        <w:t>.</w:t>
      </w:r>
    </w:p>
    <w:p w14:paraId="288F96AE" w14:textId="77777777" w:rsidR="004C4EDD" w:rsidRDefault="004C4EDD" w:rsidP="004C4EDD">
      <w:pPr>
        <w:rPr>
          <w:rFonts w:ascii="Times New Roman" w:hAnsi="Times New Roman" w:cs="Times New Roman"/>
        </w:rPr>
      </w:pPr>
    </w:p>
    <w:p w14:paraId="5550F7C0" w14:textId="77777777" w:rsidR="004C4EDD" w:rsidRDefault="004C4EDD" w:rsidP="004C4EDD">
      <w:pPr>
        <w:rPr>
          <w:rFonts w:ascii="Times New Roman" w:hAnsi="Times New Roman" w:cs="Times New Roman"/>
        </w:rPr>
      </w:pPr>
      <w:r w:rsidRPr="00D367CE">
        <w:rPr>
          <w:rFonts w:ascii="Times New Roman" w:hAnsi="Times New Roman" w:cs="Times New Roman"/>
        </w:rPr>
        <w:t xml:space="preserve">Maxwell, Catherine, and Arlene Young, ‘Culture, Class and Gender in the Victorian Novel: </w:t>
      </w:r>
      <w:r>
        <w:rPr>
          <w:rFonts w:ascii="Times New Roman" w:hAnsi="Times New Roman" w:cs="Times New Roman"/>
        </w:rPr>
        <w:t xml:space="preserve"> </w:t>
      </w:r>
    </w:p>
    <w:p w14:paraId="07465004" w14:textId="032C4B4A" w:rsidR="004C4EDD" w:rsidRPr="00D367CE" w:rsidRDefault="004C4EDD" w:rsidP="004C4EDD">
      <w:pPr>
        <w:ind w:left="720"/>
        <w:rPr>
          <w:rFonts w:ascii="Times New Roman" w:hAnsi="Times New Roman" w:cs="Times New Roman"/>
        </w:rPr>
      </w:pPr>
      <w:r w:rsidRPr="00D367CE">
        <w:rPr>
          <w:rFonts w:ascii="Times New Roman" w:hAnsi="Times New Roman" w:cs="Times New Roman"/>
        </w:rPr>
        <w:t xml:space="preserve">Gentlemen, Gents and Working Women’, </w:t>
      </w:r>
      <w:r w:rsidRPr="00D367CE">
        <w:rPr>
          <w:rFonts w:ascii="Times New Roman" w:hAnsi="Times New Roman" w:cs="Times New Roman"/>
          <w:i/>
          <w:iCs/>
        </w:rPr>
        <w:t>The Modern Language Review</w:t>
      </w:r>
      <w:r w:rsidRPr="00D367CE">
        <w:rPr>
          <w:rFonts w:ascii="Times New Roman" w:hAnsi="Times New Roman" w:cs="Times New Roman"/>
        </w:rPr>
        <w:t>, 95.4 (2000), 1072 &lt;https://doi.org/10.2307/3736642&gt;</w:t>
      </w:r>
    </w:p>
    <w:p w14:paraId="1C27215C" w14:textId="77777777" w:rsidR="00826FDE" w:rsidRDefault="00826FDE" w:rsidP="000505D8">
      <w:pPr>
        <w:rPr>
          <w:rFonts w:ascii="Times New Roman" w:hAnsi="Times New Roman" w:cs="Times New Roman"/>
        </w:rPr>
      </w:pPr>
    </w:p>
    <w:p w14:paraId="24377973" w14:textId="77777777" w:rsidR="00826FDE" w:rsidRDefault="00826FDE" w:rsidP="00826FDE">
      <w:pPr>
        <w:rPr>
          <w:rFonts w:ascii="Times New Roman" w:hAnsi="Times New Roman" w:cs="Times New Roman"/>
        </w:rPr>
      </w:pPr>
      <w:r w:rsidRPr="00015DFF">
        <w:rPr>
          <w:rFonts w:ascii="Times New Roman" w:hAnsi="Times New Roman" w:cs="Times New Roman"/>
        </w:rPr>
        <w:t>Pedersen, Joyce S, ‘Love, Politics, and the Victorians: Liberal Feminism and the Politics of</w:t>
      </w:r>
    </w:p>
    <w:p w14:paraId="0F466BF4" w14:textId="4532A64C" w:rsidR="00826FDE" w:rsidRDefault="00826FDE" w:rsidP="00805D7B">
      <w:pPr>
        <w:ind w:left="720"/>
        <w:rPr>
          <w:rFonts w:ascii="Times New Roman" w:hAnsi="Times New Roman" w:cs="Times New Roman"/>
        </w:rPr>
      </w:pPr>
      <w:r w:rsidRPr="00015DFF">
        <w:rPr>
          <w:rFonts w:ascii="Times New Roman" w:hAnsi="Times New Roman" w:cs="Times New Roman"/>
        </w:rPr>
        <w:t xml:space="preserve">Social Integration’, </w:t>
      </w:r>
      <w:r w:rsidRPr="00015DFF">
        <w:rPr>
          <w:rFonts w:ascii="Times New Roman" w:hAnsi="Times New Roman" w:cs="Times New Roman"/>
          <w:i/>
          <w:iCs/>
        </w:rPr>
        <w:t>The European Legacy, toward New Paradigms</w:t>
      </w:r>
      <w:r w:rsidRPr="00015DFF">
        <w:rPr>
          <w:rFonts w:ascii="Times New Roman" w:hAnsi="Times New Roman" w:cs="Times New Roman"/>
        </w:rPr>
        <w:t>, 4.6 (1999), pp. 42–</w:t>
      </w:r>
      <w:proofErr w:type="gramStart"/>
      <w:r w:rsidRPr="00015DFF">
        <w:rPr>
          <w:rFonts w:ascii="Times New Roman" w:hAnsi="Times New Roman" w:cs="Times New Roman"/>
        </w:rPr>
        <w:t>57,</w:t>
      </w:r>
      <w:r>
        <w:rPr>
          <w:rFonts w:ascii="Times New Roman" w:hAnsi="Times New Roman" w:cs="Times New Roman"/>
        </w:rPr>
        <w:t>&lt;</w:t>
      </w:r>
      <w:proofErr w:type="gramEnd"/>
      <w:r w:rsidRPr="00015DFF">
        <w:rPr>
          <w:rFonts w:ascii="Times New Roman" w:hAnsi="Times New Roman" w:cs="Times New Roman"/>
        </w:rPr>
        <w:t>doi:10.1080/10848779908580009</w:t>
      </w:r>
      <w:r>
        <w:rPr>
          <w:rFonts w:ascii="Times New Roman" w:hAnsi="Times New Roman" w:cs="Times New Roman"/>
        </w:rPr>
        <w:t>&gt;.</w:t>
      </w:r>
    </w:p>
    <w:p w14:paraId="1BA83121" w14:textId="77777777" w:rsidR="00826FDE" w:rsidRPr="00482D4D" w:rsidRDefault="00826FDE" w:rsidP="00826FDE">
      <w:pPr>
        <w:ind w:left="720"/>
        <w:rPr>
          <w:rFonts w:ascii="Times New Roman" w:hAnsi="Times New Roman" w:cs="Times New Roman"/>
        </w:rPr>
      </w:pPr>
    </w:p>
    <w:p w14:paraId="1E718F64" w14:textId="77777777" w:rsidR="00826FDE" w:rsidRDefault="00826FDE" w:rsidP="00826FDE">
      <w:pPr>
        <w:rPr>
          <w:rFonts w:ascii="Times New Roman" w:hAnsi="Times New Roman" w:cs="Times New Roman"/>
        </w:rPr>
      </w:pPr>
      <w:r w:rsidRPr="005D14EA">
        <w:rPr>
          <w:rFonts w:ascii="Times New Roman" w:hAnsi="Times New Roman" w:cs="Times New Roman"/>
        </w:rPr>
        <w:t xml:space="preserve">Van </w:t>
      </w:r>
      <w:proofErr w:type="spellStart"/>
      <w:r w:rsidRPr="005D14EA">
        <w:rPr>
          <w:rFonts w:ascii="Times New Roman" w:hAnsi="Times New Roman" w:cs="Times New Roman"/>
        </w:rPr>
        <w:t>Remoortel</w:t>
      </w:r>
      <w:proofErr w:type="spellEnd"/>
      <w:r w:rsidRPr="005D14EA">
        <w:rPr>
          <w:rFonts w:ascii="Times New Roman" w:hAnsi="Times New Roman" w:cs="Times New Roman"/>
        </w:rPr>
        <w:t>, Marianne, ‘International Feminism, Domesticity, and the Interview in the</w:t>
      </w:r>
    </w:p>
    <w:p w14:paraId="05969EFD" w14:textId="77777777" w:rsidR="00826FDE" w:rsidRDefault="00826FDE" w:rsidP="00826FDE">
      <w:pPr>
        <w:ind w:left="720"/>
        <w:rPr>
          <w:rFonts w:ascii="Times New Roman" w:hAnsi="Times New Roman" w:cs="Times New Roman"/>
        </w:rPr>
      </w:pPr>
      <w:r w:rsidRPr="005D14EA">
        <w:rPr>
          <w:rFonts w:ascii="Times New Roman" w:hAnsi="Times New Roman" w:cs="Times New Roman"/>
        </w:rPr>
        <w:t xml:space="preserve">Women’s Penny Paper/Woman’s Herald’, </w:t>
      </w:r>
      <w:r w:rsidRPr="005D14EA">
        <w:rPr>
          <w:rFonts w:ascii="Times New Roman" w:hAnsi="Times New Roman" w:cs="Times New Roman"/>
          <w:i/>
          <w:iCs/>
        </w:rPr>
        <w:t>Victorian Periodicals Review</w:t>
      </w:r>
      <w:r w:rsidRPr="005D14EA">
        <w:rPr>
          <w:rFonts w:ascii="Times New Roman" w:hAnsi="Times New Roman" w:cs="Times New Roman"/>
        </w:rPr>
        <w:t xml:space="preserve">, 51.2 (2018), pp. 252–68, </w:t>
      </w:r>
      <w:r>
        <w:rPr>
          <w:rFonts w:ascii="Times New Roman" w:hAnsi="Times New Roman" w:cs="Times New Roman"/>
        </w:rPr>
        <w:t>&lt;</w:t>
      </w:r>
      <w:r w:rsidRPr="005D14EA">
        <w:rPr>
          <w:rFonts w:ascii="Times New Roman" w:hAnsi="Times New Roman" w:cs="Times New Roman"/>
        </w:rPr>
        <w:t>doi:10.1353/vpr.2018.0013</w:t>
      </w:r>
      <w:r>
        <w:rPr>
          <w:rFonts w:ascii="Times New Roman" w:hAnsi="Times New Roman" w:cs="Times New Roman"/>
        </w:rPr>
        <w:t>&gt;.</w:t>
      </w:r>
    </w:p>
    <w:p w14:paraId="7E5DF11A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74F75E30" w14:textId="77777777" w:rsidR="00826FDE" w:rsidRDefault="00826FDE" w:rsidP="00826FDE">
      <w:pPr>
        <w:rPr>
          <w:rFonts w:ascii="Times New Roman" w:hAnsi="Times New Roman" w:cs="Times New Roman"/>
        </w:rPr>
      </w:pPr>
      <w:proofErr w:type="spellStart"/>
      <w:r w:rsidRPr="00B26301">
        <w:rPr>
          <w:rFonts w:ascii="Times New Roman" w:hAnsi="Times New Roman" w:cs="Times New Roman"/>
        </w:rPr>
        <w:t>Walkowitz</w:t>
      </w:r>
      <w:proofErr w:type="spellEnd"/>
      <w:r w:rsidRPr="00B26301">
        <w:rPr>
          <w:rFonts w:ascii="Times New Roman" w:hAnsi="Times New Roman" w:cs="Times New Roman"/>
        </w:rPr>
        <w:t xml:space="preserve">, Judith R, </w:t>
      </w:r>
      <w:r w:rsidRPr="00B26301">
        <w:rPr>
          <w:rFonts w:ascii="Times New Roman" w:hAnsi="Times New Roman" w:cs="Times New Roman"/>
          <w:i/>
          <w:iCs/>
        </w:rPr>
        <w:t>Prostitution and Victorian Society: Women, Class, and the State</w:t>
      </w:r>
    </w:p>
    <w:p w14:paraId="50E55F6F" w14:textId="77777777" w:rsidR="00826FDE" w:rsidRPr="00B26301" w:rsidRDefault="00826FDE" w:rsidP="00826FDE">
      <w:pPr>
        <w:ind w:firstLine="720"/>
        <w:rPr>
          <w:rFonts w:ascii="Times New Roman" w:hAnsi="Times New Roman" w:cs="Times New Roman"/>
        </w:rPr>
      </w:pPr>
      <w:r w:rsidRPr="00B26301">
        <w:rPr>
          <w:rFonts w:ascii="Times New Roman" w:hAnsi="Times New Roman" w:cs="Times New Roman"/>
        </w:rPr>
        <w:t>(Cambridge University Press</w:t>
      </w:r>
      <w:r>
        <w:rPr>
          <w:rFonts w:ascii="Times New Roman" w:hAnsi="Times New Roman" w:cs="Times New Roman"/>
        </w:rPr>
        <w:t>: Cambridge</w:t>
      </w:r>
      <w:r w:rsidRPr="00B26301">
        <w:rPr>
          <w:rFonts w:ascii="Times New Roman" w:hAnsi="Times New Roman" w:cs="Times New Roman"/>
        </w:rPr>
        <w:t xml:space="preserve">, </w:t>
      </w:r>
      <w:proofErr w:type="gramStart"/>
      <w:r w:rsidRPr="00B26301">
        <w:rPr>
          <w:rFonts w:ascii="Times New Roman" w:hAnsi="Times New Roman" w:cs="Times New Roman"/>
        </w:rPr>
        <w:t>1980)</w:t>
      </w:r>
      <w:r>
        <w:rPr>
          <w:rFonts w:ascii="Times New Roman" w:hAnsi="Times New Roman" w:cs="Times New Roman"/>
        </w:rPr>
        <w:t>&lt;</w:t>
      </w:r>
      <w:proofErr w:type="gramEnd"/>
      <w:r w:rsidRPr="00B2630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ab/>
      </w:r>
      <w:r w:rsidRPr="00B26301">
        <w:rPr>
          <w:rFonts w:ascii="Times New Roman" w:hAnsi="Times New Roman" w:cs="Times New Roman"/>
        </w:rPr>
        <w:t>oi:10.1017/CBO9780511583605</w:t>
      </w:r>
      <w:r>
        <w:rPr>
          <w:rFonts w:ascii="Times New Roman" w:hAnsi="Times New Roman" w:cs="Times New Roman"/>
        </w:rPr>
        <w:t>&gt;.</w:t>
      </w:r>
    </w:p>
    <w:p w14:paraId="0A8AF2E1" w14:textId="77777777" w:rsidR="00826FDE" w:rsidRPr="00C26F2D" w:rsidRDefault="00826FDE" w:rsidP="00826FDE">
      <w:pPr>
        <w:rPr>
          <w:rFonts w:ascii="Times New Roman" w:hAnsi="Times New Roman" w:cs="Times New Roman"/>
        </w:rPr>
      </w:pPr>
    </w:p>
    <w:p w14:paraId="0F945524" w14:textId="77777777" w:rsidR="00826FDE" w:rsidRDefault="00826FDE" w:rsidP="00826FDE">
      <w:pPr>
        <w:rPr>
          <w:rFonts w:ascii="Times New Roman" w:hAnsi="Times New Roman" w:cs="Times New Roman"/>
        </w:rPr>
      </w:pPr>
    </w:p>
    <w:p w14:paraId="489310C8" w14:textId="77777777" w:rsidR="00826FDE" w:rsidRPr="0060654B" w:rsidRDefault="00826FDE" w:rsidP="00826FDE">
      <w:pPr>
        <w:rPr>
          <w:rFonts w:ascii="Times New Roman" w:hAnsi="Times New Roman" w:cs="Times New Roman"/>
        </w:rPr>
      </w:pPr>
    </w:p>
    <w:p w14:paraId="2E1025CD" w14:textId="77777777" w:rsidR="00A325DE" w:rsidRPr="00826FDE" w:rsidRDefault="00A325DE" w:rsidP="00826FDE"/>
    <w:sectPr w:rsidR="00A325DE" w:rsidRPr="00826FD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8250B0" w14:textId="77777777" w:rsidR="00A43885" w:rsidRDefault="00A43885" w:rsidP="00B37C41">
      <w:pPr>
        <w:spacing w:after="0" w:line="240" w:lineRule="auto"/>
      </w:pPr>
      <w:r>
        <w:separator/>
      </w:r>
    </w:p>
  </w:endnote>
  <w:endnote w:type="continuationSeparator" w:id="0">
    <w:p w14:paraId="2DE278BE" w14:textId="77777777" w:rsidR="00A43885" w:rsidRDefault="00A43885" w:rsidP="00B37C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650E83" w14:textId="77777777" w:rsidR="00B37C41" w:rsidRDefault="00B37C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57141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0D8F78" w14:textId="1655A26F" w:rsidR="00B37C41" w:rsidRDefault="00B37C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CB6FC6" w14:textId="77777777" w:rsidR="00B37C41" w:rsidRDefault="00B37C4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A353FC" w14:textId="77777777" w:rsidR="00B37C41" w:rsidRDefault="00B37C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78D884" w14:textId="77777777" w:rsidR="00A43885" w:rsidRDefault="00A43885" w:rsidP="00B37C41">
      <w:pPr>
        <w:spacing w:after="0" w:line="240" w:lineRule="auto"/>
      </w:pPr>
      <w:r>
        <w:separator/>
      </w:r>
    </w:p>
  </w:footnote>
  <w:footnote w:type="continuationSeparator" w:id="0">
    <w:p w14:paraId="5D9A898D" w14:textId="77777777" w:rsidR="00A43885" w:rsidRDefault="00A43885" w:rsidP="00B37C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2E286F" w14:textId="77777777" w:rsidR="00B37C41" w:rsidRDefault="00B37C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EC4204" w14:textId="77777777" w:rsidR="00B37C41" w:rsidRDefault="00B37C4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1453C8" w14:textId="77777777" w:rsidR="00B37C41" w:rsidRDefault="00B37C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C1E9C"/>
    <w:multiLevelType w:val="hybridMultilevel"/>
    <w:tmpl w:val="DDE088F2"/>
    <w:lvl w:ilvl="0" w:tplc="2230D394">
      <w:start w:val="11"/>
      <w:numFmt w:val="bullet"/>
      <w:lvlText w:val="-"/>
      <w:lvlJc w:val="left"/>
      <w:pPr>
        <w:ind w:left="180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13D04BF6"/>
    <w:multiLevelType w:val="hybridMultilevel"/>
    <w:tmpl w:val="D7601DB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8BE6229"/>
    <w:multiLevelType w:val="hybridMultilevel"/>
    <w:tmpl w:val="7EA62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C150F3"/>
    <w:multiLevelType w:val="hybridMultilevel"/>
    <w:tmpl w:val="D516574A"/>
    <w:lvl w:ilvl="0" w:tplc="905A6976">
      <w:start w:val="11"/>
      <w:numFmt w:val="bullet"/>
      <w:lvlText w:val="-"/>
      <w:lvlJc w:val="left"/>
      <w:pPr>
        <w:ind w:left="180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1A8C206F"/>
    <w:multiLevelType w:val="hybridMultilevel"/>
    <w:tmpl w:val="F11A05E0"/>
    <w:lvl w:ilvl="0" w:tplc="2230D394">
      <w:start w:val="11"/>
      <w:numFmt w:val="bullet"/>
      <w:lvlText w:val="-"/>
      <w:lvlJc w:val="left"/>
      <w:pPr>
        <w:ind w:left="144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5BF30B5"/>
    <w:multiLevelType w:val="hybridMultilevel"/>
    <w:tmpl w:val="955443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7A7E45"/>
    <w:multiLevelType w:val="hybridMultilevel"/>
    <w:tmpl w:val="DE3C3B5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1C379D"/>
    <w:multiLevelType w:val="hybridMultilevel"/>
    <w:tmpl w:val="8B5A9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E112D6"/>
    <w:multiLevelType w:val="hybridMultilevel"/>
    <w:tmpl w:val="8CECE434"/>
    <w:lvl w:ilvl="0" w:tplc="D4A09E2C">
      <w:start w:val="1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447C35"/>
    <w:multiLevelType w:val="hybridMultilevel"/>
    <w:tmpl w:val="AF3E7A9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0126100">
    <w:abstractNumId w:val="9"/>
  </w:num>
  <w:num w:numId="2" w16cid:durableId="1900356965">
    <w:abstractNumId w:val="6"/>
  </w:num>
  <w:num w:numId="3" w16cid:durableId="703481826">
    <w:abstractNumId w:val="7"/>
  </w:num>
  <w:num w:numId="4" w16cid:durableId="1664090539">
    <w:abstractNumId w:val="5"/>
  </w:num>
  <w:num w:numId="5" w16cid:durableId="1111120554">
    <w:abstractNumId w:val="8"/>
  </w:num>
  <w:num w:numId="6" w16cid:durableId="247618469">
    <w:abstractNumId w:val="1"/>
  </w:num>
  <w:num w:numId="7" w16cid:durableId="924916864">
    <w:abstractNumId w:val="2"/>
  </w:num>
  <w:num w:numId="8" w16cid:durableId="521358842">
    <w:abstractNumId w:val="3"/>
  </w:num>
  <w:num w:numId="9" w16cid:durableId="819661154">
    <w:abstractNumId w:val="4"/>
  </w:num>
  <w:num w:numId="10" w16cid:durableId="435714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24A"/>
    <w:rsid w:val="000044CC"/>
    <w:rsid w:val="00015DFF"/>
    <w:rsid w:val="000278AE"/>
    <w:rsid w:val="00036FDD"/>
    <w:rsid w:val="00040310"/>
    <w:rsid w:val="00041817"/>
    <w:rsid w:val="000451BF"/>
    <w:rsid w:val="00047CC6"/>
    <w:rsid w:val="000505D8"/>
    <w:rsid w:val="000545C7"/>
    <w:rsid w:val="00065AE4"/>
    <w:rsid w:val="000702F2"/>
    <w:rsid w:val="00073F3A"/>
    <w:rsid w:val="00076D74"/>
    <w:rsid w:val="0009271D"/>
    <w:rsid w:val="00095989"/>
    <w:rsid w:val="00096C45"/>
    <w:rsid w:val="000A1C93"/>
    <w:rsid w:val="000A4A18"/>
    <w:rsid w:val="000C561D"/>
    <w:rsid w:val="000D1898"/>
    <w:rsid w:val="000E096E"/>
    <w:rsid w:val="000E4FB2"/>
    <w:rsid w:val="000F02E8"/>
    <w:rsid w:val="000F204A"/>
    <w:rsid w:val="000F432C"/>
    <w:rsid w:val="001002EF"/>
    <w:rsid w:val="00103FA3"/>
    <w:rsid w:val="0010732A"/>
    <w:rsid w:val="00130229"/>
    <w:rsid w:val="001447D5"/>
    <w:rsid w:val="00153F83"/>
    <w:rsid w:val="00154980"/>
    <w:rsid w:val="00161484"/>
    <w:rsid w:val="001777E5"/>
    <w:rsid w:val="00184236"/>
    <w:rsid w:val="001A0045"/>
    <w:rsid w:val="001A0FD3"/>
    <w:rsid w:val="001A74C3"/>
    <w:rsid w:val="001B7EEB"/>
    <w:rsid w:val="001C64F4"/>
    <w:rsid w:val="001D426E"/>
    <w:rsid w:val="001F1959"/>
    <w:rsid w:val="00205ABD"/>
    <w:rsid w:val="00210A6B"/>
    <w:rsid w:val="00210CE1"/>
    <w:rsid w:val="002116E3"/>
    <w:rsid w:val="00211BA6"/>
    <w:rsid w:val="0021590B"/>
    <w:rsid w:val="00215F62"/>
    <w:rsid w:val="002259A9"/>
    <w:rsid w:val="00232627"/>
    <w:rsid w:val="00232E19"/>
    <w:rsid w:val="00236760"/>
    <w:rsid w:val="00242243"/>
    <w:rsid w:val="00244408"/>
    <w:rsid w:val="002454E1"/>
    <w:rsid w:val="00263703"/>
    <w:rsid w:val="002756B0"/>
    <w:rsid w:val="00276877"/>
    <w:rsid w:val="00282C38"/>
    <w:rsid w:val="00282F3F"/>
    <w:rsid w:val="00290115"/>
    <w:rsid w:val="002A1447"/>
    <w:rsid w:val="002A1A66"/>
    <w:rsid w:val="002A1C96"/>
    <w:rsid w:val="002B6734"/>
    <w:rsid w:val="002C578D"/>
    <w:rsid w:val="002E1A4D"/>
    <w:rsid w:val="002E7F46"/>
    <w:rsid w:val="00310FD7"/>
    <w:rsid w:val="0031248C"/>
    <w:rsid w:val="0032370D"/>
    <w:rsid w:val="00352965"/>
    <w:rsid w:val="003539EA"/>
    <w:rsid w:val="0036025C"/>
    <w:rsid w:val="0036363B"/>
    <w:rsid w:val="00376791"/>
    <w:rsid w:val="00383072"/>
    <w:rsid w:val="003941B8"/>
    <w:rsid w:val="00394BDE"/>
    <w:rsid w:val="0039576B"/>
    <w:rsid w:val="003A4520"/>
    <w:rsid w:val="003B7A51"/>
    <w:rsid w:val="003C0F8F"/>
    <w:rsid w:val="003C1398"/>
    <w:rsid w:val="003C2E9A"/>
    <w:rsid w:val="003C5554"/>
    <w:rsid w:val="003C64B3"/>
    <w:rsid w:val="003F4BDF"/>
    <w:rsid w:val="00431166"/>
    <w:rsid w:val="00462820"/>
    <w:rsid w:val="004629EE"/>
    <w:rsid w:val="004678DA"/>
    <w:rsid w:val="00471762"/>
    <w:rsid w:val="00481854"/>
    <w:rsid w:val="00482D4D"/>
    <w:rsid w:val="004930F6"/>
    <w:rsid w:val="00493836"/>
    <w:rsid w:val="004945F4"/>
    <w:rsid w:val="00494CE8"/>
    <w:rsid w:val="004A1CC2"/>
    <w:rsid w:val="004C4EDD"/>
    <w:rsid w:val="004D034E"/>
    <w:rsid w:val="004D4FDB"/>
    <w:rsid w:val="004E04F8"/>
    <w:rsid w:val="004E3982"/>
    <w:rsid w:val="004F1494"/>
    <w:rsid w:val="004F76DD"/>
    <w:rsid w:val="00503AA7"/>
    <w:rsid w:val="0051088C"/>
    <w:rsid w:val="00524333"/>
    <w:rsid w:val="00531276"/>
    <w:rsid w:val="00546C13"/>
    <w:rsid w:val="00555FC2"/>
    <w:rsid w:val="00566542"/>
    <w:rsid w:val="005678D3"/>
    <w:rsid w:val="0057175E"/>
    <w:rsid w:val="005733FB"/>
    <w:rsid w:val="00575C2B"/>
    <w:rsid w:val="005829F2"/>
    <w:rsid w:val="00585142"/>
    <w:rsid w:val="0058524A"/>
    <w:rsid w:val="005977AF"/>
    <w:rsid w:val="005A51FD"/>
    <w:rsid w:val="005A5527"/>
    <w:rsid w:val="005B150F"/>
    <w:rsid w:val="005C1121"/>
    <w:rsid w:val="005D14EA"/>
    <w:rsid w:val="005E5DCE"/>
    <w:rsid w:val="005E65B1"/>
    <w:rsid w:val="005F0596"/>
    <w:rsid w:val="005F67DA"/>
    <w:rsid w:val="005F7176"/>
    <w:rsid w:val="0060654B"/>
    <w:rsid w:val="006069EA"/>
    <w:rsid w:val="00612A48"/>
    <w:rsid w:val="00620E4D"/>
    <w:rsid w:val="006220E8"/>
    <w:rsid w:val="00634270"/>
    <w:rsid w:val="006457CE"/>
    <w:rsid w:val="00654463"/>
    <w:rsid w:val="00674953"/>
    <w:rsid w:val="006838F4"/>
    <w:rsid w:val="006A344A"/>
    <w:rsid w:val="006A4DF9"/>
    <w:rsid w:val="006C1426"/>
    <w:rsid w:val="006C2394"/>
    <w:rsid w:val="006E1AB0"/>
    <w:rsid w:val="006E2668"/>
    <w:rsid w:val="006E6664"/>
    <w:rsid w:val="006F4C76"/>
    <w:rsid w:val="00701260"/>
    <w:rsid w:val="0071020C"/>
    <w:rsid w:val="00712BD0"/>
    <w:rsid w:val="00712F0B"/>
    <w:rsid w:val="00714486"/>
    <w:rsid w:val="00733954"/>
    <w:rsid w:val="00733F97"/>
    <w:rsid w:val="00735375"/>
    <w:rsid w:val="0076378F"/>
    <w:rsid w:val="007774E4"/>
    <w:rsid w:val="00785B20"/>
    <w:rsid w:val="00791488"/>
    <w:rsid w:val="0079797E"/>
    <w:rsid w:val="007A26AD"/>
    <w:rsid w:val="007A3B41"/>
    <w:rsid w:val="007A5623"/>
    <w:rsid w:val="007A5FED"/>
    <w:rsid w:val="007A6885"/>
    <w:rsid w:val="007A6FFC"/>
    <w:rsid w:val="007B56F8"/>
    <w:rsid w:val="007B7A85"/>
    <w:rsid w:val="007C544C"/>
    <w:rsid w:val="007D7092"/>
    <w:rsid w:val="007E6CD5"/>
    <w:rsid w:val="007F2C8B"/>
    <w:rsid w:val="00805D7B"/>
    <w:rsid w:val="00812F4D"/>
    <w:rsid w:val="008161F9"/>
    <w:rsid w:val="00817E8F"/>
    <w:rsid w:val="00826FDE"/>
    <w:rsid w:val="008418F1"/>
    <w:rsid w:val="00860EB5"/>
    <w:rsid w:val="00864568"/>
    <w:rsid w:val="0086602F"/>
    <w:rsid w:val="00874DFE"/>
    <w:rsid w:val="00892184"/>
    <w:rsid w:val="00893415"/>
    <w:rsid w:val="0089651B"/>
    <w:rsid w:val="008A3F26"/>
    <w:rsid w:val="008C7BAC"/>
    <w:rsid w:val="008D568E"/>
    <w:rsid w:val="008E04FC"/>
    <w:rsid w:val="008F238B"/>
    <w:rsid w:val="008F7C99"/>
    <w:rsid w:val="00901AF2"/>
    <w:rsid w:val="0090292D"/>
    <w:rsid w:val="00912F49"/>
    <w:rsid w:val="009148E8"/>
    <w:rsid w:val="00921536"/>
    <w:rsid w:val="00923E16"/>
    <w:rsid w:val="00925768"/>
    <w:rsid w:val="00925AC7"/>
    <w:rsid w:val="0094709D"/>
    <w:rsid w:val="009512E4"/>
    <w:rsid w:val="00953A36"/>
    <w:rsid w:val="00975E46"/>
    <w:rsid w:val="00977CD6"/>
    <w:rsid w:val="00987728"/>
    <w:rsid w:val="00994A73"/>
    <w:rsid w:val="0099754D"/>
    <w:rsid w:val="009A34D4"/>
    <w:rsid w:val="009A57C7"/>
    <w:rsid w:val="009B0701"/>
    <w:rsid w:val="009B33E4"/>
    <w:rsid w:val="009B5C9A"/>
    <w:rsid w:val="009B68E6"/>
    <w:rsid w:val="009C0D9C"/>
    <w:rsid w:val="009C2BEE"/>
    <w:rsid w:val="009C5516"/>
    <w:rsid w:val="009C581B"/>
    <w:rsid w:val="009C68F4"/>
    <w:rsid w:val="009D075C"/>
    <w:rsid w:val="009D205C"/>
    <w:rsid w:val="009E2DFD"/>
    <w:rsid w:val="009E4C1C"/>
    <w:rsid w:val="009E7972"/>
    <w:rsid w:val="009F5CE2"/>
    <w:rsid w:val="009F6E8B"/>
    <w:rsid w:val="00A03804"/>
    <w:rsid w:val="00A0646F"/>
    <w:rsid w:val="00A12E5C"/>
    <w:rsid w:val="00A20D7C"/>
    <w:rsid w:val="00A253A5"/>
    <w:rsid w:val="00A25E08"/>
    <w:rsid w:val="00A30906"/>
    <w:rsid w:val="00A325DE"/>
    <w:rsid w:val="00A35EA1"/>
    <w:rsid w:val="00A40A6A"/>
    <w:rsid w:val="00A43885"/>
    <w:rsid w:val="00A44C2D"/>
    <w:rsid w:val="00A501CC"/>
    <w:rsid w:val="00A633E9"/>
    <w:rsid w:val="00A76288"/>
    <w:rsid w:val="00A84071"/>
    <w:rsid w:val="00A96871"/>
    <w:rsid w:val="00AA2C45"/>
    <w:rsid w:val="00AD4A52"/>
    <w:rsid w:val="00AE1C41"/>
    <w:rsid w:val="00AE7B8B"/>
    <w:rsid w:val="00B13952"/>
    <w:rsid w:val="00B21B07"/>
    <w:rsid w:val="00B23074"/>
    <w:rsid w:val="00B24896"/>
    <w:rsid w:val="00B24EF1"/>
    <w:rsid w:val="00B26301"/>
    <w:rsid w:val="00B26C14"/>
    <w:rsid w:val="00B30B8E"/>
    <w:rsid w:val="00B329B6"/>
    <w:rsid w:val="00B33609"/>
    <w:rsid w:val="00B37C41"/>
    <w:rsid w:val="00B51C33"/>
    <w:rsid w:val="00B635A9"/>
    <w:rsid w:val="00B70064"/>
    <w:rsid w:val="00B70C40"/>
    <w:rsid w:val="00B71282"/>
    <w:rsid w:val="00B718FD"/>
    <w:rsid w:val="00B74790"/>
    <w:rsid w:val="00B96BFE"/>
    <w:rsid w:val="00BB1604"/>
    <w:rsid w:val="00BB4DAD"/>
    <w:rsid w:val="00BE10DB"/>
    <w:rsid w:val="00BE4B3E"/>
    <w:rsid w:val="00BE550A"/>
    <w:rsid w:val="00BF2137"/>
    <w:rsid w:val="00C0020F"/>
    <w:rsid w:val="00C056D0"/>
    <w:rsid w:val="00C228FA"/>
    <w:rsid w:val="00C26F2D"/>
    <w:rsid w:val="00C3181E"/>
    <w:rsid w:val="00C32331"/>
    <w:rsid w:val="00C35372"/>
    <w:rsid w:val="00C37BDB"/>
    <w:rsid w:val="00C40F57"/>
    <w:rsid w:val="00C90421"/>
    <w:rsid w:val="00CA47E7"/>
    <w:rsid w:val="00CB141A"/>
    <w:rsid w:val="00CB30A3"/>
    <w:rsid w:val="00CB33A1"/>
    <w:rsid w:val="00CB4D50"/>
    <w:rsid w:val="00CC47E2"/>
    <w:rsid w:val="00CC481C"/>
    <w:rsid w:val="00CC5A29"/>
    <w:rsid w:val="00CD226E"/>
    <w:rsid w:val="00CD3634"/>
    <w:rsid w:val="00CE431A"/>
    <w:rsid w:val="00CF28BA"/>
    <w:rsid w:val="00CF462F"/>
    <w:rsid w:val="00CF73E7"/>
    <w:rsid w:val="00D16811"/>
    <w:rsid w:val="00D367CE"/>
    <w:rsid w:val="00D5543D"/>
    <w:rsid w:val="00D567DF"/>
    <w:rsid w:val="00D653D4"/>
    <w:rsid w:val="00D73309"/>
    <w:rsid w:val="00D77911"/>
    <w:rsid w:val="00D81B60"/>
    <w:rsid w:val="00D939C8"/>
    <w:rsid w:val="00D96144"/>
    <w:rsid w:val="00D962FB"/>
    <w:rsid w:val="00DA145F"/>
    <w:rsid w:val="00DA5B6E"/>
    <w:rsid w:val="00DA7A8C"/>
    <w:rsid w:val="00DB60C4"/>
    <w:rsid w:val="00DC36C3"/>
    <w:rsid w:val="00DC3C8A"/>
    <w:rsid w:val="00DC74F9"/>
    <w:rsid w:val="00DD3768"/>
    <w:rsid w:val="00DE2038"/>
    <w:rsid w:val="00DF5CFE"/>
    <w:rsid w:val="00E05270"/>
    <w:rsid w:val="00E061F6"/>
    <w:rsid w:val="00E10FBB"/>
    <w:rsid w:val="00E13CB7"/>
    <w:rsid w:val="00E15307"/>
    <w:rsid w:val="00E3181E"/>
    <w:rsid w:val="00E33709"/>
    <w:rsid w:val="00E35F62"/>
    <w:rsid w:val="00E46C1B"/>
    <w:rsid w:val="00E5484D"/>
    <w:rsid w:val="00E551CC"/>
    <w:rsid w:val="00E65AE9"/>
    <w:rsid w:val="00E738F8"/>
    <w:rsid w:val="00E94E5F"/>
    <w:rsid w:val="00EB29CA"/>
    <w:rsid w:val="00EB62A9"/>
    <w:rsid w:val="00EC0E5C"/>
    <w:rsid w:val="00ED00DB"/>
    <w:rsid w:val="00ED02F9"/>
    <w:rsid w:val="00EE34AD"/>
    <w:rsid w:val="00EE3A90"/>
    <w:rsid w:val="00EE4034"/>
    <w:rsid w:val="00EF509A"/>
    <w:rsid w:val="00F07975"/>
    <w:rsid w:val="00F34523"/>
    <w:rsid w:val="00F37205"/>
    <w:rsid w:val="00F414DA"/>
    <w:rsid w:val="00F45BEA"/>
    <w:rsid w:val="00F724A3"/>
    <w:rsid w:val="00F76183"/>
    <w:rsid w:val="00F77BC0"/>
    <w:rsid w:val="00F81D02"/>
    <w:rsid w:val="00F821BC"/>
    <w:rsid w:val="00F84324"/>
    <w:rsid w:val="00F868CA"/>
    <w:rsid w:val="00F87A71"/>
    <w:rsid w:val="00FA75C9"/>
    <w:rsid w:val="00FD10CD"/>
    <w:rsid w:val="00FE6C72"/>
    <w:rsid w:val="00FF1F0C"/>
    <w:rsid w:val="00FF3B07"/>
    <w:rsid w:val="00FF7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AF11D"/>
  <w15:chartTrackingRefBased/>
  <w15:docId w15:val="{FC78861A-ECC1-4EAB-9A1C-6FC5C2173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6FDE"/>
  </w:style>
  <w:style w:type="paragraph" w:styleId="Heading1">
    <w:name w:val="heading 1"/>
    <w:basedOn w:val="Normal"/>
    <w:next w:val="Normal"/>
    <w:link w:val="Heading1Char"/>
    <w:uiPriority w:val="9"/>
    <w:qFormat/>
    <w:rsid w:val="005852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52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52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52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52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52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52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52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52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2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52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52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52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52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52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52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52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52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52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52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52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52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52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52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52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52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52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52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524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37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7C41"/>
  </w:style>
  <w:style w:type="paragraph" w:styleId="Footer">
    <w:name w:val="footer"/>
    <w:basedOn w:val="Normal"/>
    <w:link w:val="FooterChar"/>
    <w:uiPriority w:val="99"/>
    <w:unhideWhenUsed/>
    <w:rsid w:val="00B37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7C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46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0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27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84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74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512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25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20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15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718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375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62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80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892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8189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34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15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946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35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0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526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732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71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74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71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11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370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43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12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065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0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2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935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0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100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195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745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5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229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5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4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452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21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04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002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73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95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866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220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68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971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43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203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35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68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871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298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65108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82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11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13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499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8029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93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43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96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761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0014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3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6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77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87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64088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91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51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820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527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51175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DEA997-5F41-4F1C-A274-C4C3C42D187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615</TotalTime>
  <Pages>5</Pages>
  <Words>1018</Words>
  <Characters>5807</Characters>
  <Application>Microsoft Office Word</Application>
  <DocSecurity>0</DocSecurity>
  <Lines>48</Lines>
  <Paragraphs>13</Paragraphs>
  <ScaleCrop>false</ScaleCrop>
  <Company/>
  <LinksUpToDate>false</LinksUpToDate>
  <CharactersWithSpaces>6812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Thomas (2300436)</dc:creator>
  <cp:keywords/>
  <dc:description/>
  <cp:lastModifiedBy>Aimee Thomas (2300436)</cp:lastModifiedBy>
  <cp:revision>346</cp:revision>
  <dcterms:created xsi:type="dcterms:W3CDTF">2025-04-07T10:39:00Z</dcterms:created>
  <dcterms:modified xsi:type="dcterms:W3CDTF">2025-04-11T17:37:00Z</dcterms:modified>
</cp:coreProperties>
</file>