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9FCD0" w14:textId="77777777" w:rsidR="001D5DC8" w:rsidRDefault="001D5DC8" w:rsidP="00CF0903">
      <w:pPr>
        <w:jc w:val="center"/>
        <w:rPr>
          <w:rFonts w:ascii="Arial" w:hAnsi="Arial" w:cs="Arial"/>
          <w:sz w:val="32"/>
          <w:szCs w:val="32"/>
        </w:rPr>
      </w:pPr>
    </w:p>
    <w:p w14:paraId="55F254A1" w14:textId="77777777" w:rsidR="001D5DC8" w:rsidRDefault="001D5DC8" w:rsidP="00CF0903">
      <w:pPr>
        <w:jc w:val="center"/>
        <w:rPr>
          <w:rFonts w:ascii="Arial" w:hAnsi="Arial" w:cs="Arial"/>
          <w:sz w:val="32"/>
          <w:szCs w:val="32"/>
        </w:rPr>
      </w:pPr>
    </w:p>
    <w:p w14:paraId="03EC2E31" w14:textId="77777777" w:rsidR="001D5DC8" w:rsidRDefault="001D5DC8" w:rsidP="00CF0903">
      <w:pPr>
        <w:jc w:val="center"/>
        <w:rPr>
          <w:rFonts w:ascii="Arial" w:hAnsi="Arial" w:cs="Arial"/>
          <w:sz w:val="32"/>
          <w:szCs w:val="32"/>
        </w:rPr>
      </w:pPr>
    </w:p>
    <w:p w14:paraId="2F56533E" w14:textId="77777777" w:rsidR="001D5DC8" w:rsidRDefault="001D5DC8" w:rsidP="00CF0903">
      <w:pPr>
        <w:jc w:val="center"/>
        <w:rPr>
          <w:rFonts w:ascii="Arial" w:hAnsi="Arial" w:cs="Arial"/>
          <w:sz w:val="32"/>
          <w:szCs w:val="32"/>
        </w:rPr>
      </w:pPr>
    </w:p>
    <w:p w14:paraId="048F5581" w14:textId="16B4C0D4" w:rsidR="003452A7" w:rsidRPr="009F21DD" w:rsidRDefault="00CF0903" w:rsidP="00CF0903">
      <w:pPr>
        <w:jc w:val="center"/>
        <w:rPr>
          <w:rFonts w:ascii="Arial" w:hAnsi="Arial" w:cs="Arial"/>
          <w:sz w:val="36"/>
          <w:szCs w:val="36"/>
        </w:rPr>
      </w:pPr>
      <w:r w:rsidRPr="009F21DD">
        <w:rPr>
          <w:rFonts w:ascii="Arial" w:hAnsi="Arial" w:cs="Arial"/>
          <w:sz w:val="36"/>
          <w:szCs w:val="36"/>
        </w:rPr>
        <w:t>Time management for academic success</w:t>
      </w:r>
    </w:p>
    <w:p w14:paraId="1F75FFD9" w14:textId="77777777" w:rsidR="00CF0903" w:rsidRDefault="00CF0903" w:rsidP="00CF0903">
      <w:pPr>
        <w:jc w:val="center"/>
        <w:rPr>
          <w:rFonts w:ascii="Arial" w:hAnsi="Arial" w:cs="Arial"/>
        </w:rPr>
      </w:pPr>
    </w:p>
    <w:p w14:paraId="43C6AB79" w14:textId="77777777" w:rsidR="00CF0903" w:rsidRDefault="00CF0903" w:rsidP="00CF0903">
      <w:pPr>
        <w:jc w:val="center"/>
        <w:rPr>
          <w:rFonts w:ascii="Arial" w:hAnsi="Arial" w:cs="Arial"/>
        </w:rPr>
      </w:pPr>
    </w:p>
    <w:p w14:paraId="07850ECD" w14:textId="77777777" w:rsidR="00CF0903" w:rsidRDefault="00CF0903" w:rsidP="00CF0903">
      <w:pPr>
        <w:jc w:val="center"/>
        <w:rPr>
          <w:rFonts w:ascii="Arial" w:hAnsi="Arial" w:cs="Arial"/>
        </w:rPr>
      </w:pPr>
    </w:p>
    <w:p w14:paraId="01BB0C8A" w14:textId="77777777" w:rsidR="00CF0903" w:rsidRDefault="00CF0903" w:rsidP="00CF0903">
      <w:pPr>
        <w:jc w:val="center"/>
        <w:rPr>
          <w:rFonts w:ascii="Arial" w:hAnsi="Arial" w:cs="Arial"/>
        </w:rPr>
      </w:pPr>
    </w:p>
    <w:p w14:paraId="5085B0D0" w14:textId="77777777" w:rsidR="00CF0903" w:rsidRDefault="00CF0903" w:rsidP="00CF0903">
      <w:pPr>
        <w:jc w:val="center"/>
        <w:rPr>
          <w:rFonts w:ascii="Arial" w:hAnsi="Arial" w:cs="Arial"/>
        </w:rPr>
      </w:pPr>
    </w:p>
    <w:p w14:paraId="412C2628" w14:textId="77777777" w:rsidR="00CF0903" w:rsidRDefault="00CF0903" w:rsidP="00CF0903">
      <w:pPr>
        <w:jc w:val="center"/>
        <w:rPr>
          <w:rFonts w:ascii="Arial" w:hAnsi="Arial" w:cs="Arial"/>
        </w:rPr>
      </w:pPr>
    </w:p>
    <w:p w14:paraId="597F2A68" w14:textId="77777777" w:rsidR="00CF0903" w:rsidRDefault="00CF0903" w:rsidP="00CF0903">
      <w:pPr>
        <w:jc w:val="center"/>
        <w:rPr>
          <w:rFonts w:ascii="Arial" w:hAnsi="Arial" w:cs="Arial"/>
        </w:rPr>
      </w:pPr>
    </w:p>
    <w:p w14:paraId="2E6D3D27" w14:textId="77777777" w:rsidR="00CF0903" w:rsidRDefault="00CF0903" w:rsidP="00CF0903">
      <w:pPr>
        <w:jc w:val="center"/>
        <w:rPr>
          <w:rFonts w:ascii="Arial" w:hAnsi="Arial" w:cs="Arial"/>
        </w:rPr>
      </w:pPr>
    </w:p>
    <w:p w14:paraId="528ABEFC" w14:textId="77777777" w:rsidR="00CF0903" w:rsidRDefault="00CF0903" w:rsidP="00CF0903">
      <w:pPr>
        <w:jc w:val="center"/>
        <w:rPr>
          <w:rFonts w:ascii="Arial" w:hAnsi="Arial" w:cs="Arial"/>
        </w:rPr>
      </w:pPr>
    </w:p>
    <w:p w14:paraId="02717711" w14:textId="77777777" w:rsidR="00CF0903" w:rsidRDefault="00CF0903" w:rsidP="00CF0903">
      <w:pPr>
        <w:jc w:val="center"/>
        <w:rPr>
          <w:rFonts w:ascii="Arial" w:hAnsi="Arial" w:cs="Arial"/>
        </w:rPr>
      </w:pPr>
    </w:p>
    <w:p w14:paraId="2CA7A296" w14:textId="77777777" w:rsidR="00CF0903" w:rsidRDefault="00CF0903" w:rsidP="00CF0903">
      <w:pPr>
        <w:jc w:val="center"/>
        <w:rPr>
          <w:rFonts w:ascii="Arial" w:hAnsi="Arial" w:cs="Arial"/>
        </w:rPr>
      </w:pPr>
    </w:p>
    <w:p w14:paraId="60B15D53" w14:textId="77777777" w:rsidR="00CF0903" w:rsidRDefault="00CF0903" w:rsidP="00CF0903">
      <w:pPr>
        <w:jc w:val="center"/>
        <w:rPr>
          <w:rFonts w:ascii="Arial" w:hAnsi="Arial" w:cs="Arial"/>
        </w:rPr>
      </w:pPr>
    </w:p>
    <w:p w14:paraId="74FB023E" w14:textId="77777777" w:rsidR="00CF0903" w:rsidRDefault="00CF0903" w:rsidP="00CF0903">
      <w:pPr>
        <w:jc w:val="center"/>
        <w:rPr>
          <w:rFonts w:ascii="Arial" w:hAnsi="Arial" w:cs="Arial"/>
        </w:rPr>
      </w:pPr>
    </w:p>
    <w:p w14:paraId="686789C4" w14:textId="77777777" w:rsidR="00CF0903" w:rsidRDefault="00CF0903" w:rsidP="00CF0903">
      <w:pPr>
        <w:jc w:val="center"/>
        <w:rPr>
          <w:rFonts w:ascii="Arial" w:hAnsi="Arial" w:cs="Arial"/>
        </w:rPr>
      </w:pPr>
    </w:p>
    <w:p w14:paraId="0C6F98C6" w14:textId="77777777" w:rsidR="001D5DC8" w:rsidRDefault="001D5DC8" w:rsidP="001D5DC8">
      <w:pPr>
        <w:jc w:val="both"/>
        <w:rPr>
          <w:rFonts w:ascii="Arial" w:hAnsi="Arial" w:cs="Arial"/>
        </w:rPr>
      </w:pPr>
    </w:p>
    <w:p w14:paraId="6297AC22" w14:textId="36D3074E" w:rsidR="00CF0903" w:rsidRPr="001D5DC8" w:rsidRDefault="00CF0903" w:rsidP="001D5DC8">
      <w:pPr>
        <w:jc w:val="both"/>
        <w:rPr>
          <w:rFonts w:ascii="Arial" w:hAnsi="Arial" w:cs="Arial"/>
          <w:sz w:val="28"/>
          <w:szCs w:val="28"/>
        </w:rPr>
      </w:pPr>
      <w:r w:rsidRPr="001D5DC8">
        <w:rPr>
          <w:rFonts w:ascii="Arial" w:hAnsi="Arial" w:cs="Arial"/>
          <w:sz w:val="28"/>
          <w:szCs w:val="28"/>
        </w:rPr>
        <w:t>Student name</w:t>
      </w:r>
      <w:r w:rsidR="001D5DC8" w:rsidRPr="001D5DC8">
        <w:rPr>
          <w:rFonts w:ascii="Arial" w:hAnsi="Arial" w:cs="Arial"/>
          <w:sz w:val="28"/>
          <w:szCs w:val="28"/>
        </w:rPr>
        <w:t>: Miruna Roberta Dumitru</w:t>
      </w:r>
    </w:p>
    <w:p w14:paraId="6F0A640D" w14:textId="413950DA" w:rsidR="00CF0903" w:rsidRPr="001D5DC8" w:rsidRDefault="00CF0903" w:rsidP="001D5DC8">
      <w:pPr>
        <w:jc w:val="both"/>
        <w:rPr>
          <w:rFonts w:ascii="Arial" w:hAnsi="Arial" w:cs="Arial"/>
          <w:sz w:val="28"/>
          <w:szCs w:val="28"/>
        </w:rPr>
      </w:pPr>
      <w:r w:rsidRPr="001D5DC8">
        <w:rPr>
          <w:rFonts w:ascii="Arial" w:hAnsi="Arial" w:cs="Arial"/>
          <w:sz w:val="28"/>
          <w:szCs w:val="28"/>
        </w:rPr>
        <w:t>Student ID</w:t>
      </w:r>
      <w:r w:rsidR="001D5DC8" w:rsidRPr="001D5DC8">
        <w:rPr>
          <w:rFonts w:ascii="Arial" w:hAnsi="Arial" w:cs="Arial"/>
          <w:sz w:val="28"/>
          <w:szCs w:val="28"/>
        </w:rPr>
        <w:t>: 2437534</w:t>
      </w:r>
    </w:p>
    <w:p w14:paraId="195C4E3D" w14:textId="445B8212" w:rsidR="00CF0903" w:rsidRDefault="00CF0903" w:rsidP="001D5DC8">
      <w:pPr>
        <w:jc w:val="both"/>
        <w:rPr>
          <w:rFonts w:ascii="Arial" w:hAnsi="Arial" w:cs="Arial"/>
          <w:sz w:val="28"/>
          <w:szCs w:val="28"/>
        </w:rPr>
      </w:pPr>
      <w:r w:rsidRPr="001D5DC8">
        <w:rPr>
          <w:rFonts w:ascii="Arial" w:hAnsi="Arial" w:cs="Arial"/>
          <w:sz w:val="28"/>
          <w:szCs w:val="28"/>
        </w:rPr>
        <w:t>Module name and code</w:t>
      </w:r>
      <w:r w:rsidR="001D5DC8" w:rsidRPr="001D5DC8">
        <w:rPr>
          <w:rFonts w:ascii="Arial" w:hAnsi="Arial" w:cs="Arial"/>
          <w:sz w:val="28"/>
          <w:szCs w:val="28"/>
        </w:rPr>
        <w:t>: Academic skills</w:t>
      </w:r>
      <w:r w:rsidRPr="001D5DC8">
        <w:rPr>
          <w:rFonts w:ascii="Arial" w:hAnsi="Arial" w:cs="Arial"/>
          <w:sz w:val="28"/>
          <w:szCs w:val="28"/>
        </w:rPr>
        <w:t xml:space="preserve"> </w:t>
      </w:r>
    </w:p>
    <w:p w14:paraId="2B3F8396" w14:textId="5A9915D5" w:rsidR="007C71FA" w:rsidRDefault="007C71FA" w:rsidP="001D5DC8">
      <w:pPr>
        <w:jc w:val="both"/>
        <w:rPr>
          <w:rFonts w:ascii="Arial" w:hAnsi="Arial" w:cs="Arial"/>
          <w:sz w:val="28"/>
          <w:szCs w:val="28"/>
        </w:rPr>
      </w:pPr>
      <w:r>
        <w:rPr>
          <w:rFonts w:ascii="Arial" w:hAnsi="Arial" w:cs="Arial"/>
          <w:sz w:val="28"/>
          <w:szCs w:val="28"/>
        </w:rPr>
        <w:t xml:space="preserve">Module code: LCBB4012 </w:t>
      </w:r>
    </w:p>
    <w:p w14:paraId="10DEF847" w14:textId="50F1C266" w:rsidR="001D5DC8" w:rsidRDefault="00AC46D6" w:rsidP="00CF0903">
      <w:pPr>
        <w:jc w:val="both"/>
        <w:rPr>
          <w:rFonts w:ascii="Arial" w:hAnsi="Arial" w:cs="Arial"/>
          <w:sz w:val="28"/>
          <w:szCs w:val="28"/>
        </w:rPr>
      </w:pPr>
      <w:r>
        <w:rPr>
          <w:rFonts w:ascii="Arial" w:hAnsi="Arial" w:cs="Arial"/>
          <w:sz w:val="28"/>
          <w:szCs w:val="28"/>
        </w:rPr>
        <w:t>Lecturer name: Farah Islam</w:t>
      </w:r>
    </w:p>
    <w:p w14:paraId="6908F42A" w14:textId="77777777" w:rsidR="00974697" w:rsidRPr="00974697" w:rsidRDefault="00974697" w:rsidP="00CF0903">
      <w:pPr>
        <w:jc w:val="both"/>
        <w:rPr>
          <w:rFonts w:ascii="Arial" w:hAnsi="Arial" w:cs="Arial"/>
          <w:sz w:val="28"/>
          <w:szCs w:val="28"/>
        </w:rPr>
      </w:pPr>
    </w:p>
    <w:sdt>
      <w:sdtPr>
        <w:rPr>
          <w:rFonts w:asciiTheme="minorHAnsi" w:eastAsiaTheme="minorHAnsi" w:hAnsiTheme="minorHAnsi" w:cstheme="minorBidi"/>
          <w:color w:val="auto"/>
          <w:kern w:val="2"/>
          <w:sz w:val="24"/>
          <w:szCs w:val="24"/>
          <w:lang w:eastAsia="en-US"/>
          <w14:ligatures w14:val="standardContextual"/>
        </w:rPr>
        <w:id w:val="1436326179"/>
        <w:docPartObj>
          <w:docPartGallery w:val="Table of Contents"/>
          <w:docPartUnique/>
        </w:docPartObj>
      </w:sdtPr>
      <w:sdtEndPr>
        <w:rPr>
          <w:b/>
          <w:bCs/>
        </w:rPr>
      </w:sdtEndPr>
      <w:sdtContent>
        <w:p w14:paraId="71D276A9" w14:textId="59ABFF4F" w:rsidR="001D5DC8" w:rsidRDefault="001D5DC8">
          <w:pPr>
            <w:pStyle w:val="TOCHeading"/>
          </w:pPr>
          <w:r>
            <w:t>Contents</w:t>
          </w:r>
        </w:p>
        <w:p w14:paraId="64E203E8" w14:textId="4F64E6F0" w:rsidR="001D5DC8" w:rsidRDefault="001D5DC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9665536" w:history="1">
            <w:r w:rsidRPr="00E27AE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_Toc199665536 \h </w:instrText>
            </w:r>
            <w:r>
              <w:rPr>
                <w:noProof/>
                <w:webHidden/>
              </w:rPr>
            </w:r>
            <w:r>
              <w:rPr>
                <w:noProof/>
                <w:webHidden/>
              </w:rPr>
              <w:fldChar w:fldCharType="separate"/>
            </w:r>
            <w:r>
              <w:rPr>
                <w:noProof/>
                <w:webHidden/>
              </w:rPr>
              <w:t>3</w:t>
            </w:r>
            <w:r>
              <w:rPr>
                <w:noProof/>
                <w:webHidden/>
              </w:rPr>
              <w:fldChar w:fldCharType="end"/>
            </w:r>
          </w:hyperlink>
        </w:p>
        <w:p w14:paraId="4DBCD62A" w14:textId="336A8538" w:rsidR="001D5DC8" w:rsidRDefault="001D5DC8">
          <w:pPr>
            <w:pStyle w:val="TOC1"/>
            <w:tabs>
              <w:tab w:val="right" w:leader="dot" w:pos="9016"/>
            </w:tabs>
            <w:rPr>
              <w:rFonts w:eastAsiaTheme="minorEastAsia"/>
              <w:noProof/>
              <w:lang w:eastAsia="en-GB"/>
            </w:rPr>
          </w:pPr>
          <w:hyperlink w:anchor="_Toc199665537" w:history="1">
            <w:r w:rsidRPr="00E27AED">
              <w:rPr>
                <w:rStyle w:val="Hyperlink"/>
                <w:rFonts w:ascii="Arial" w:hAnsi="Arial" w:cs="Arial"/>
                <w:noProof/>
              </w:rPr>
              <w:t>Definition of time management</w:t>
            </w:r>
            <w:r>
              <w:rPr>
                <w:noProof/>
                <w:webHidden/>
              </w:rPr>
              <w:tab/>
            </w:r>
            <w:r>
              <w:rPr>
                <w:noProof/>
                <w:webHidden/>
              </w:rPr>
              <w:fldChar w:fldCharType="begin"/>
            </w:r>
            <w:r>
              <w:rPr>
                <w:noProof/>
                <w:webHidden/>
              </w:rPr>
              <w:instrText xml:space="preserve"> PAGEREF _Toc199665537 \h </w:instrText>
            </w:r>
            <w:r>
              <w:rPr>
                <w:noProof/>
                <w:webHidden/>
              </w:rPr>
            </w:r>
            <w:r>
              <w:rPr>
                <w:noProof/>
                <w:webHidden/>
              </w:rPr>
              <w:fldChar w:fldCharType="separate"/>
            </w:r>
            <w:r>
              <w:rPr>
                <w:noProof/>
                <w:webHidden/>
              </w:rPr>
              <w:t>4</w:t>
            </w:r>
            <w:r>
              <w:rPr>
                <w:noProof/>
                <w:webHidden/>
              </w:rPr>
              <w:fldChar w:fldCharType="end"/>
            </w:r>
          </w:hyperlink>
        </w:p>
        <w:p w14:paraId="6070DEE6" w14:textId="4F49BAF1" w:rsidR="001D5DC8" w:rsidRDefault="001D5DC8">
          <w:pPr>
            <w:pStyle w:val="TOC1"/>
            <w:tabs>
              <w:tab w:val="right" w:leader="dot" w:pos="9016"/>
            </w:tabs>
            <w:rPr>
              <w:rFonts w:eastAsiaTheme="minorEastAsia"/>
              <w:noProof/>
              <w:lang w:eastAsia="en-GB"/>
            </w:rPr>
          </w:pPr>
          <w:hyperlink w:anchor="_Toc199665538" w:history="1">
            <w:r w:rsidRPr="00E27AED">
              <w:rPr>
                <w:rStyle w:val="Hyperlink"/>
                <w:rFonts w:ascii="Arial" w:hAnsi="Arial" w:cs="Arial"/>
                <w:noProof/>
              </w:rPr>
              <w:t>Importance of time management</w:t>
            </w:r>
            <w:r>
              <w:rPr>
                <w:noProof/>
                <w:webHidden/>
              </w:rPr>
              <w:tab/>
            </w:r>
            <w:r>
              <w:rPr>
                <w:noProof/>
                <w:webHidden/>
              </w:rPr>
              <w:fldChar w:fldCharType="begin"/>
            </w:r>
            <w:r>
              <w:rPr>
                <w:noProof/>
                <w:webHidden/>
              </w:rPr>
              <w:instrText xml:space="preserve"> PAGEREF _Toc199665538 \h </w:instrText>
            </w:r>
            <w:r>
              <w:rPr>
                <w:noProof/>
                <w:webHidden/>
              </w:rPr>
            </w:r>
            <w:r>
              <w:rPr>
                <w:noProof/>
                <w:webHidden/>
              </w:rPr>
              <w:fldChar w:fldCharType="separate"/>
            </w:r>
            <w:r>
              <w:rPr>
                <w:noProof/>
                <w:webHidden/>
              </w:rPr>
              <w:t>4</w:t>
            </w:r>
            <w:r>
              <w:rPr>
                <w:noProof/>
                <w:webHidden/>
              </w:rPr>
              <w:fldChar w:fldCharType="end"/>
            </w:r>
          </w:hyperlink>
        </w:p>
        <w:p w14:paraId="65240EFF" w14:textId="0062FF36" w:rsidR="001D5DC8" w:rsidRDefault="001D5DC8">
          <w:pPr>
            <w:pStyle w:val="TOC2"/>
            <w:tabs>
              <w:tab w:val="right" w:leader="dot" w:pos="9016"/>
            </w:tabs>
            <w:rPr>
              <w:noProof/>
            </w:rPr>
          </w:pPr>
          <w:hyperlink w:anchor="_Toc199665539" w:history="1">
            <w:r w:rsidRPr="00E27AED">
              <w:rPr>
                <w:rStyle w:val="Hyperlink"/>
                <w:rFonts w:ascii="Arial" w:hAnsi="Arial" w:cs="Arial"/>
                <w:noProof/>
              </w:rPr>
              <w:t>Time management strategies</w:t>
            </w:r>
            <w:r>
              <w:rPr>
                <w:noProof/>
                <w:webHidden/>
              </w:rPr>
              <w:tab/>
            </w:r>
            <w:r>
              <w:rPr>
                <w:noProof/>
                <w:webHidden/>
              </w:rPr>
              <w:fldChar w:fldCharType="begin"/>
            </w:r>
            <w:r>
              <w:rPr>
                <w:noProof/>
                <w:webHidden/>
              </w:rPr>
              <w:instrText xml:space="preserve"> PAGEREF _Toc199665539 \h </w:instrText>
            </w:r>
            <w:r>
              <w:rPr>
                <w:noProof/>
                <w:webHidden/>
              </w:rPr>
            </w:r>
            <w:r>
              <w:rPr>
                <w:noProof/>
                <w:webHidden/>
              </w:rPr>
              <w:fldChar w:fldCharType="separate"/>
            </w:r>
            <w:r>
              <w:rPr>
                <w:noProof/>
                <w:webHidden/>
              </w:rPr>
              <w:t>5</w:t>
            </w:r>
            <w:r>
              <w:rPr>
                <w:noProof/>
                <w:webHidden/>
              </w:rPr>
              <w:fldChar w:fldCharType="end"/>
            </w:r>
          </w:hyperlink>
        </w:p>
        <w:p w14:paraId="336026A0" w14:textId="12379930" w:rsidR="001D5DC8" w:rsidRDefault="001D5DC8">
          <w:pPr>
            <w:pStyle w:val="TOC2"/>
            <w:tabs>
              <w:tab w:val="right" w:leader="dot" w:pos="9016"/>
            </w:tabs>
            <w:rPr>
              <w:noProof/>
            </w:rPr>
          </w:pPr>
          <w:hyperlink w:anchor="_Toc199665540" w:history="1">
            <w:r w:rsidRPr="00E27AED">
              <w:rPr>
                <w:rStyle w:val="Hyperlink"/>
                <w:rFonts w:ascii="Arial" w:hAnsi="Arial" w:cs="Arial"/>
                <w:noProof/>
              </w:rPr>
              <w:t>The Eisenhower principles</w:t>
            </w:r>
            <w:r>
              <w:rPr>
                <w:noProof/>
                <w:webHidden/>
              </w:rPr>
              <w:tab/>
            </w:r>
            <w:r>
              <w:rPr>
                <w:noProof/>
                <w:webHidden/>
              </w:rPr>
              <w:fldChar w:fldCharType="begin"/>
            </w:r>
            <w:r>
              <w:rPr>
                <w:noProof/>
                <w:webHidden/>
              </w:rPr>
              <w:instrText xml:space="preserve"> PAGEREF _Toc199665540 \h </w:instrText>
            </w:r>
            <w:r>
              <w:rPr>
                <w:noProof/>
                <w:webHidden/>
              </w:rPr>
            </w:r>
            <w:r>
              <w:rPr>
                <w:noProof/>
                <w:webHidden/>
              </w:rPr>
              <w:fldChar w:fldCharType="separate"/>
            </w:r>
            <w:r>
              <w:rPr>
                <w:noProof/>
                <w:webHidden/>
              </w:rPr>
              <w:t>5</w:t>
            </w:r>
            <w:r>
              <w:rPr>
                <w:noProof/>
                <w:webHidden/>
              </w:rPr>
              <w:fldChar w:fldCharType="end"/>
            </w:r>
          </w:hyperlink>
        </w:p>
        <w:p w14:paraId="0AB6A7BD" w14:textId="6CCA6A8A" w:rsidR="001D5DC8" w:rsidRDefault="001D5DC8">
          <w:pPr>
            <w:pStyle w:val="TOC2"/>
            <w:tabs>
              <w:tab w:val="right" w:leader="dot" w:pos="9016"/>
            </w:tabs>
            <w:rPr>
              <w:noProof/>
            </w:rPr>
          </w:pPr>
          <w:hyperlink w:anchor="_Toc199665541" w:history="1">
            <w:r w:rsidRPr="00E27AED">
              <w:rPr>
                <w:rStyle w:val="Hyperlink"/>
                <w:rFonts w:ascii="Arial" w:hAnsi="Arial" w:cs="Arial"/>
                <w:noProof/>
              </w:rPr>
              <w:t>The Pomodoro technique</w:t>
            </w:r>
            <w:r>
              <w:rPr>
                <w:noProof/>
                <w:webHidden/>
              </w:rPr>
              <w:tab/>
            </w:r>
            <w:r>
              <w:rPr>
                <w:noProof/>
                <w:webHidden/>
              </w:rPr>
              <w:fldChar w:fldCharType="begin"/>
            </w:r>
            <w:r>
              <w:rPr>
                <w:noProof/>
                <w:webHidden/>
              </w:rPr>
              <w:instrText xml:space="preserve"> PAGEREF _Toc199665541 \h </w:instrText>
            </w:r>
            <w:r>
              <w:rPr>
                <w:noProof/>
                <w:webHidden/>
              </w:rPr>
            </w:r>
            <w:r>
              <w:rPr>
                <w:noProof/>
                <w:webHidden/>
              </w:rPr>
              <w:fldChar w:fldCharType="separate"/>
            </w:r>
            <w:r>
              <w:rPr>
                <w:noProof/>
                <w:webHidden/>
              </w:rPr>
              <w:t>5</w:t>
            </w:r>
            <w:r>
              <w:rPr>
                <w:noProof/>
                <w:webHidden/>
              </w:rPr>
              <w:fldChar w:fldCharType="end"/>
            </w:r>
          </w:hyperlink>
        </w:p>
        <w:p w14:paraId="1C4DA872" w14:textId="7DE0B777" w:rsidR="001D5DC8" w:rsidRDefault="001D5DC8" w:rsidP="001D5DC8">
          <w:pPr>
            <w:pStyle w:val="TOC3"/>
            <w:tabs>
              <w:tab w:val="right" w:leader="dot" w:pos="9016"/>
            </w:tabs>
            <w:ind w:left="0"/>
            <w:rPr>
              <w:noProof/>
            </w:rPr>
          </w:pPr>
          <w:hyperlink w:anchor="_Toc199665542" w:history="1">
            <w:r w:rsidRPr="00E27AE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_Toc199665542 \h </w:instrText>
            </w:r>
            <w:r>
              <w:rPr>
                <w:noProof/>
                <w:webHidden/>
              </w:rPr>
            </w:r>
            <w:r>
              <w:rPr>
                <w:noProof/>
                <w:webHidden/>
              </w:rPr>
              <w:fldChar w:fldCharType="separate"/>
            </w:r>
            <w:r>
              <w:rPr>
                <w:noProof/>
                <w:webHidden/>
              </w:rPr>
              <w:t>6</w:t>
            </w:r>
            <w:r>
              <w:rPr>
                <w:noProof/>
                <w:webHidden/>
              </w:rPr>
              <w:fldChar w:fldCharType="end"/>
            </w:r>
          </w:hyperlink>
        </w:p>
        <w:p w14:paraId="6A43EC63" w14:textId="07A3973D" w:rsidR="001D5DC8" w:rsidRDefault="001D5DC8" w:rsidP="001D5DC8">
          <w:pPr>
            <w:pStyle w:val="TOC3"/>
            <w:tabs>
              <w:tab w:val="right" w:leader="dot" w:pos="9016"/>
            </w:tabs>
            <w:ind w:left="0"/>
            <w:rPr>
              <w:noProof/>
            </w:rPr>
          </w:pPr>
          <w:hyperlink w:anchor="_Toc199665543" w:history="1">
            <w:r w:rsidRPr="00E27AE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_Toc199665543 \h </w:instrText>
            </w:r>
            <w:r>
              <w:rPr>
                <w:noProof/>
                <w:webHidden/>
              </w:rPr>
            </w:r>
            <w:r>
              <w:rPr>
                <w:noProof/>
                <w:webHidden/>
              </w:rPr>
              <w:fldChar w:fldCharType="separate"/>
            </w:r>
            <w:r>
              <w:rPr>
                <w:noProof/>
                <w:webHidden/>
              </w:rPr>
              <w:t>7</w:t>
            </w:r>
            <w:r>
              <w:rPr>
                <w:noProof/>
                <w:webHidden/>
              </w:rPr>
              <w:fldChar w:fldCharType="end"/>
            </w:r>
          </w:hyperlink>
        </w:p>
        <w:p w14:paraId="321F20E4" w14:textId="4AD07D09" w:rsidR="001D5DC8" w:rsidRDefault="001D5DC8">
          <w:r>
            <w:rPr>
              <w:b/>
              <w:bCs/>
            </w:rPr>
            <w:fldChar w:fldCharType="end"/>
          </w:r>
        </w:p>
      </w:sdtContent>
    </w:sdt>
    <w:p w14:paraId="7137B85A" w14:textId="0C957A4C" w:rsidR="00CF0903" w:rsidRDefault="00CF0903" w:rsidP="00CF0903">
      <w:pPr>
        <w:jc w:val="both"/>
        <w:rPr>
          <w:rFonts w:ascii="Arial" w:hAnsi="Arial" w:cs="Arial"/>
        </w:rPr>
      </w:pPr>
    </w:p>
    <w:p w14:paraId="04C55DBC" w14:textId="77777777" w:rsidR="00CF0903" w:rsidRDefault="00CF0903" w:rsidP="00CF0903">
      <w:pPr>
        <w:jc w:val="both"/>
        <w:rPr>
          <w:rFonts w:ascii="Arial" w:hAnsi="Arial" w:cs="Arial"/>
        </w:rPr>
      </w:pPr>
    </w:p>
    <w:p w14:paraId="600A7921" w14:textId="77777777" w:rsidR="00CF0903" w:rsidRDefault="00CF0903" w:rsidP="00CF0903">
      <w:pPr>
        <w:jc w:val="both"/>
        <w:rPr>
          <w:rFonts w:ascii="Arial" w:hAnsi="Arial" w:cs="Arial"/>
        </w:rPr>
      </w:pPr>
    </w:p>
    <w:p w14:paraId="0086E8DB" w14:textId="77777777" w:rsidR="00CF0903" w:rsidRDefault="00CF0903" w:rsidP="00CF0903">
      <w:pPr>
        <w:jc w:val="both"/>
        <w:rPr>
          <w:rFonts w:ascii="Arial" w:hAnsi="Arial" w:cs="Arial"/>
        </w:rPr>
      </w:pPr>
    </w:p>
    <w:p w14:paraId="54A12570" w14:textId="77777777" w:rsidR="00CF0903" w:rsidRDefault="00CF0903" w:rsidP="00CF0903">
      <w:pPr>
        <w:jc w:val="both"/>
        <w:rPr>
          <w:rFonts w:ascii="Arial" w:hAnsi="Arial" w:cs="Arial"/>
        </w:rPr>
      </w:pPr>
    </w:p>
    <w:p w14:paraId="6168EC79" w14:textId="77777777" w:rsidR="00CF0903" w:rsidRDefault="00CF0903" w:rsidP="00CF0903">
      <w:pPr>
        <w:jc w:val="both"/>
        <w:rPr>
          <w:rFonts w:ascii="Arial" w:hAnsi="Arial" w:cs="Arial"/>
        </w:rPr>
      </w:pPr>
    </w:p>
    <w:p w14:paraId="1423A098" w14:textId="77777777" w:rsidR="00CF0903" w:rsidRDefault="00CF0903" w:rsidP="00CF0903">
      <w:pPr>
        <w:jc w:val="both"/>
        <w:rPr>
          <w:rFonts w:ascii="Arial" w:hAnsi="Arial" w:cs="Arial"/>
        </w:rPr>
      </w:pPr>
    </w:p>
    <w:p w14:paraId="3B13CFBF" w14:textId="77777777" w:rsidR="00CF0903" w:rsidRDefault="00CF0903" w:rsidP="00CF0903">
      <w:pPr>
        <w:jc w:val="both"/>
        <w:rPr>
          <w:rFonts w:ascii="Arial" w:hAnsi="Arial" w:cs="Arial"/>
        </w:rPr>
      </w:pPr>
    </w:p>
    <w:p w14:paraId="1404442D" w14:textId="77777777" w:rsidR="00CF0903" w:rsidRDefault="00CF0903" w:rsidP="00CF0903">
      <w:pPr>
        <w:jc w:val="both"/>
        <w:rPr>
          <w:rFonts w:ascii="Arial" w:hAnsi="Arial" w:cs="Arial"/>
        </w:rPr>
      </w:pPr>
    </w:p>
    <w:p w14:paraId="706FD738" w14:textId="77777777" w:rsidR="00CF0903" w:rsidRDefault="00CF0903" w:rsidP="00CF0903">
      <w:pPr>
        <w:jc w:val="both"/>
        <w:rPr>
          <w:rFonts w:ascii="Arial" w:hAnsi="Arial" w:cs="Arial"/>
        </w:rPr>
      </w:pPr>
    </w:p>
    <w:p w14:paraId="5CFD1824" w14:textId="77777777" w:rsidR="00CF0903" w:rsidRDefault="00CF0903" w:rsidP="00CF0903">
      <w:pPr>
        <w:jc w:val="both"/>
        <w:rPr>
          <w:rFonts w:ascii="Arial" w:hAnsi="Arial" w:cs="Arial"/>
        </w:rPr>
      </w:pPr>
    </w:p>
    <w:p w14:paraId="6BE481FF" w14:textId="77777777" w:rsidR="00CF0903" w:rsidRDefault="00CF0903" w:rsidP="00CF0903">
      <w:pPr>
        <w:jc w:val="both"/>
        <w:rPr>
          <w:rFonts w:ascii="Arial" w:hAnsi="Arial" w:cs="Arial"/>
        </w:rPr>
      </w:pPr>
    </w:p>
    <w:p w14:paraId="3E4CBE0B" w14:textId="77777777" w:rsidR="00CF0903" w:rsidRDefault="00CF0903" w:rsidP="00CF0903">
      <w:pPr>
        <w:jc w:val="both"/>
        <w:rPr>
          <w:rFonts w:ascii="Arial" w:hAnsi="Arial" w:cs="Arial"/>
        </w:rPr>
      </w:pPr>
    </w:p>
    <w:p w14:paraId="6B8D0C01" w14:textId="77777777" w:rsidR="00CF0903" w:rsidRDefault="00CF0903" w:rsidP="00CF0903">
      <w:pPr>
        <w:jc w:val="both"/>
        <w:rPr>
          <w:rFonts w:ascii="Arial" w:hAnsi="Arial" w:cs="Arial"/>
        </w:rPr>
      </w:pPr>
    </w:p>
    <w:p w14:paraId="6A30661B" w14:textId="77777777" w:rsidR="00CF0903" w:rsidRDefault="00CF0903" w:rsidP="00CF0903">
      <w:pPr>
        <w:jc w:val="both"/>
        <w:rPr>
          <w:rFonts w:ascii="Arial" w:hAnsi="Arial" w:cs="Arial"/>
        </w:rPr>
      </w:pPr>
    </w:p>
    <w:p w14:paraId="2D7FD4D3" w14:textId="77777777" w:rsidR="00CF0903" w:rsidRDefault="00CF0903" w:rsidP="00CF0903">
      <w:pPr>
        <w:jc w:val="both"/>
        <w:rPr>
          <w:rFonts w:ascii="Arial" w:hAnsi="Arial" w:cs="Arial"/>
        </w:rPr>
      </w:pPr>
    </w:p>
    <w:p w14:paraId="5563C8B3" w14:textId="77777777" w:rsidR="00CF0903" w:rsidRDefault="00CF0903" w:rsidP="00CF0903">
      <w:pPr>
        <w:jc w:val="both"/>
        <w:rPr>
          <w:rFonts w:ascii="Arial" w:hAnsi="Arial" w:cs="Arial"/>
        </w:rPr>
      </w:pPr>
    </w:p>
    <w:p w14:paraId="6F77A1BC" w14:textId="77777777" w:rsidR="00CF0903" w:rsidRDefault="00CF0903" w:rsidP="00CF0903">
      <w:pPr>
        <w:jc w:val="both"/>
        <w:rPr>
          <w:rFonts w:ascii="Arial" w:hAnsi="Arial" w:cs="Arial"/>
        </w:rPr>
      </w:pPr>
    </w:p>
    <w:p w14:paraId="2F08FF9E" w14:textId="77777777" w:rsidR="001B460E" w:rsidRDefault="001B460E" w:rsidP="00CF0903">
      <w:pPr>
        <w:jc w:val="both"/>
        <w:rPr>
          <w:rFonts w:ascii="Arial" w:hAnsi="Arial" w:cs="Arial"/>
        </w:rPr>
      </w:pPr>
    </w:p>
    <w:p w14:paraId="6815AD1B" w14:textId="77777777" w:rsidR="00873343" w:rsidRPr="001D5DC8" w:rsidRDefault="00873343" w:rsidP="001D5DC8">
      <w:pPr>
        <w:pStyle w:val="Heading1"/>
        <w:rPr>
          <w:rFonts w:ascii="Arial" w:hAnsi="Arial" w:cs="Arial"/>
          <w:sz w:val="28"/>
          <w:szCs w:val="28"/>
        </w:rPr>
      </w:pPr>
      <w:bookmarkStart w:id="0" w:name="_Toc199665536"/>
      <w:r w:rsidRPr="001D5DC8">
        <w:rPr>
          <w:rFonts w:ascii="Arial" w:hAnsi="Arial" w:cs="Arial"/>
          <w:sz w:val="28"/>
          <w:szCs w:val="28"/>
        </w:rPr>
        <w:lastRenderedPageBreak/>
        <w:t>Introduction</w:t>
      </w:r>
      <w:bookmarkEnd w:id="0"/>
      <w:r w:rsidRPr="001D5DC8">
        <w:rPr>
          <w:rFonts w:ascii="Arial" w:hAnsi="Arial" w:cs="Arial"/>
          <w:sz w:val="28"/>
          <w:szCs w:val="28"/>
        </w:rPr>
        <w:t xml:space="preserve"> </w:t>
      </w:r>
    </w:p>
    <w:p w14:paraId="3BB7947E" w14:textId="694108AD" w:rsidR="00873343" w:rsidRDefault="000049E7" w:rsidP="00873343">
      <w:pPr>
        <w:spacing w:line="360" w:lineRule="auto"/>
        <w:jc w:val="both"/>
        <w:rPr>
          <w:rFonts w:ascii="Arial" w:hAnsi="Arial" w:cs="Arial"/>
        </w:rPr>
      </w:pPr>
      <w:r>
        <w:rPr>
          <w:rFonts w:ascii="Arial" w:hAnsi="Arial" w:cs="Arial"/>
        </w:rPr>
        <w:t>In the context of higher education, time i</w:t>
      </w:r>
      <w:r w:rsidR="001D1422">
        <w:rPr>
          <w:rFonts w:ascii="Arial" w:hAnsi="Arial" w:cs="Arial"/>
        </w:rPr>
        <w:t xml:space="preserve">s </w:t>
      </w:r>
      <w:r>
        <w:rPr>
          <w:rFonts w:ascii="Arial" w:hAnsi="Arial" w:cs="Arial"/>
        </w:rPr>
        <w:t xml:space="preserve">the most valuable yet finite resources. Students frequently struggle to balance academic obligations with personal and extracurricular responsibilities. Effective time management can mitigate these challenges and is widely acknowledged as a key determinant of academic success. This report aims to define time management, examine its significance in the academic context, and evaluate two practical strategies: the Eisenhower principle and the Pomodoro technique. </w:t>
      </w:r>
    </w:p>
    <w:p w14:paraId="46474295" w14:textId="77777777" w:rsidR="000049E7" w:rsidRDefault="000049E7" w:rsidP="00873343">
      <w:pPr>
        <w:spacing w:line="360" w:lineRule="auto"/>
        <w:jc w:val="both"/>
        <w:rPr>
          <w:rFonts w:ascii="Arial" w:hAnsi="Arial" w:cs="Arial"/>
        </w:rPr>
      </w:pPr>
    </w:p>
    <w:p w14:paraId="01534D0A" w14:textId="77777777" w:rsidR="00873343" w:rsidRDefault="00873343" w:rsidP="00873343">
      <w:pPr>
        <w:spacing w:line="360" w:lineRule="auto"/>
        <w:jc w:val="both"/>
        <w:rPr>
          <w:rFonts w:ascii="Arial" w:hAnsi="Arial" w:cs="Arial"/>
        </w:rPr>
      </w:pPr>
    </w:p>
    <w:p w14:paraId="0A3F6680" w14:textId="77777777" w:rsidR="00873343" w:rsidRDefault="00873343" w:rsidP="00873343">
      <w:pPr>
        <w:spacing w:line="360" w:lineRule="auto"/>
        <w:jc w:val="both"/>
        <w:rPr>
          <w:rFonts w:ascii="Arial" w:hAnsi="Arial" w:cs="Arial"/>
        </w:rPr>
      </w:pPr>
    </w:p>
    <w:p w14:paraId="269B0BFA" w14:textId="77777777" w:rsidR="00873343" w:rsidRDefault="00873343" w:rsidP="00873343">
      <w:pPr>
        <w:spacing w:line="360" w:lineRule="auto"/>
        <w:jc w:val="both"/>
        <w:rPr>
          <w:rFonts w:ascii="Arial" w:hAnsi="Arial" w:cs="Arial"/>
        </w:rPr>
      </w:pPr>
    </w:p>
    <w:p w14:paraId="6AF7D3D0" w14:textId="77777777" w:rsidR="00873343" w:rsidRDefault="00873343" w:rsidP="00873343">
      <w:pPr>
        <w:spacing w:line="360" w:lineRule="auto"/>
        <w:jc w:val="both"/>
        <w:rPr>
          <w:rFonts w:ascii="Arial" w:hAnsi="Arial" w:cs="Arial"/>
        </w:rPr>
      </w:pPr>
    </w:p>
    <w:p w14:paraId="66C0144C" w14:textId="77777777" w:rsidR="00873343" w:rsidRDefault="00873343" w:rsidP="00873343">
      <w:pPr>
        <w:spacing w:line="360" w:lineRule="auto"/>
        <w:jc w:val="both"/>
        <w:rPr>
          <w:rFonts w:ascii="Arial" w:hAnsi="Arial" w:cs="Arial"/>
        </w:rPr>
      </w:pPr>
    </w:p>
    <w:p w14:paraId="74D87B93" w14:textId="77777777" w:rsidR="00873343" w:rsidRDefault="00873343" w:rsidP="00873343">
      <w:pPr>
        <w:spacing w:line="360" w:lineRule="auto"/>
        <w:jc w:val="both"/>
        <w:rPr>
          <w:rFonts w:ascii="Arial" w:hAnsi="Arial" w:cs="Arial"/>
        </w:rPr>
      </w:pPr>
    </w:p>
    <w:p w14:paraId="7D98821B" w14:textId="77777777" w:rsidR="00873343" w:rsidRDefault="00873343" w:rsidP="00873343">
      <w:pPr>
        <w:spacing w:line="360" w:lineRule="auto"/>
        <w:jc w:val="both"/>
        <w:rPr>
          <w:rFonts w:ascii="Arial" w:hAnsi="Arial" w:cs="Arial"/>
        </w:rPr>
      </w:pPr>
    </w:p>
    <w:p w14:paraId="2B9C08CE" w14:textId="77777777" w:rsidR="00873343" w:rsidRDefault="00873343" w:rsidP="00873343">
      <w:pPr>
        <w:spacing w:line="360" w:lineRule="auto"/>
        <w:jc w:val="both"/>
        <w:rPr>
          <w:rFonts w:ascii="Arial" w:hAnsi="Arial" w:cs="Arial"/>
        </w:rPr>
      </w:pPr>
    </w:p>
    <w:p w14:paraId="5D221145" w14:textId="77777777" w:rsidR="00873343" w:rsidRDefault="00873343" w:rsidP="00873343">
      <w:pPr>
        <w:spacing w:line="360" w:lineRule="auto"/>
        <w:jc w:val="both"/>
        <w:rPr>
          <w:rFonts w:ascii="Arial" w:hAnsi="Arial" w:cs="Arial"/>
        </w:rPr>
      </w:pPr>
    </w:p>
    <w:p w14:paraId="5C471994" w14:textId="77777777" w:rsidR="00873343" w:rsidRDefault="00873343" w:rsidP="00873343">
      <w:pPr>
        <w:spacing w:line="360" w:lineRule="auto"/>
        <w:jc w:val="both"/>
        <w:rPr>
          <w:rFonts w:ascii="Arial" w:hAnsi="Arial" w:cs="Arial"/>
        </w:rPr>
      </w:pPr>
    </w:p>
    <w:p w14:paraId="41DEBB9A" w14:textId="77777777" w:rsidR="00873343" w:rsidRDefault="00873343" w:rsidP="00873343">
      <w:pPr>
        <w:spacing w:line="360" w:lineRule="auto"/>
        <w:jc w:val="both"/>
        <w:rPr>
          <w:rFonts w:ascii="Arial" w:hAnsi="Arial" w:cs="Arial"/>
        </w:rPr>
      </w:pPr>
    </w:p>
    <w:p w14:paraId="79501CF2" w14:textId="77777777" w:rsidR="00873343" w:rsidRDefault="00873343" w:rsidP="00873343">
      <w:pPr>
        <w:spacing w:line="360" w:lineRule="auto"/>
        <w:jc w:val="both"/>
        <w:rPr>
          <w:rFonts w:ascii="Arial" w:hAnsi="Arial" w:cs="Arial"/>
        </w:rPr>
      </w:pPr>
    </w:p>
    <w:p w14:paraId="15CBF333" w14:textId="77777777" w:rsidR="00873343" w:rsidRDefault="00873343" w:rsidP="00873343">
      <w:pPr>
        <w:spacing w:line="360" w:lineRule="auto"/>
        <w:jc w:val="both"/>
        <w:rPr>
          <w:rFonts w:ascii="Arial" w:hAnsi="Arial" w:cs="Arial"/>
        </w:rPr>
      </w:pPr>
    </w:p>
    <w:p w14:paraId="7306DB29" w14:textId="77777777" w:rsidR="00873343" w:rsidRDefault="00873343" w:rsidP="00873343">
      <w:pPr>
        <w:spacing w:line="360" w:lineRule="auto"/>
        <w:jc w:val="both"/>
        <w:rPr>
          <w:rFonts w:ascii="Arial" w:hAnsi="Arial" w:cs="Arial"/>
        </w:rPr>
      </w:pPr>
    </w:p>
    <w:p w14:paraId="0E20CE6C" w14:textId="77777777" w:rsidR="00873343" w:rsidRDefault="00873343" w:rsidP="00873343">
      <w:pPr>
        <w:spacing w:line="360" w:lineRule="auto"/>
        <w:jc w:val="both"/>
        <w:rPr>
          <w:rFonts w:ascii="Arial" w:hAnsi="Arial" w:cs="Arial"/>
        </w:rPr>
      </w:pPr>
    </w:p>
    <w:p w14:paraId="398212CA" w14:textId="77777777" w:rsidR="001D5DC8" w:rsidRDefault="001D5DC8" w:rsidP="00873343">
      <w:pPr>
        <w:spacing w:line="360" w:lineRule="auto"/>
        <w:jc w:val="both"/>
        <w:rPr>
          <w:rFonts w:ascii="Arial" w:hAnsi="Arial" w:cs="Arial"/>
        </w:rPr>
      </w:pPr>
    </w:p>
    <w:p w14:paraId="6154CEC8" w14:textId="032B91B9" w:rsidR="00873343" w:rsidRPr="001D5DC8" w:rsidRDefault="00873343" w:rsidP="001D5DC8">
      <w:pPr>
        <w:pStyle w:val="Heading1"/>
        <w:rPr>
          <w:rFonts w:ascii="Arial" w:hAnsi="Arial" w:cs="Arial"/>
          <w:sz w:val="28"/>
          <w:szCs w:val="28"/>
        </w:rPr>
      </w:pPr>
      <w:bookmarkStart w:id="1" w:name="_Toc199665537"/>
      <w:r w:rsidRPr="001D5DC8">
        <w:rPr>
          <w:rFonts w:ascii="Arial" w:hAnsi="Arial" w:cs="Arial"/>
          <w:sz w:val="28"/>
          <w:szCs w:val="28"/>
        </w:rPr>
        <w:lastRenderedPageBreak/>
        <w:t>Definition of time management</w:t>
      </w:r>
      <w:bookmarkEnd w:id="1"/>
      <w:r w:rsidRPr="001D5DC8">
        <w:rPr>
          <w:rFonts w:ascii="Arial" w:hAnsi="Arial" w:cs="Arial"/>
          <w:sz w:val="28"/>
          <w:szCs w:val="28"/>
        </w:rPr>
        <w:t xml:space="preserve"> </w:t>
      </w:r>
    </w:p>
    <w:p w14:paraId="4236440E" w14:textId="73F31F58" w:rsidR="003141AD" w:rsidRDefault="000049E7" w:rsidP="00873343">
      <w:pPr>
        <w:spacing w:line="360" w:lineRule="auto"/>
        <w:jc w:val="both"/>
        <w:rPr>
          <w:rFonts w:ascii="Arial" w:hAnsi="Arial" w:cs="Arial"/>
        </w:rPr>
      </w:pPr>
      <w:r>
        <w:rPr>
          <w:rFonts w:ascii="Arial" w:hAnsi="Arial" w:cs="Arial"/>
        </w:rPr>
        <w:t>Time management refers to the ability to allocate and control how one spends the hours in a day to effectively accomplish goals. According to Claessens et al. (2007), it involves ’’</w:t>
      </w:r>
      <w:r w:rsidR="003141AD">
        <w:rPr>
          <w:rFonts w:ascii="Arial" w:hAnsi="Arial" w:cs="Arial"/>
        </w:rPr>
        <w:t xml:space="preserve">behaviours that aim at achieving an effective use of time while performing certain goal-directed activities’’. It is merely about working longer hours but about working smarter (Tracy, 2014). In academia, this includes setting priorities, scheduling tasks, avoiding procrastination, and using study time effectively to meet deadlines and learning objectives. </w:t>
      </w:r>
    </w:p>
    <w:p w14:paraId="7FD08CE7" w14:textId="77777777" w:rsidR="0051103F" w:rsidRDefault="0051103F" w:rsidP="00873343">
      <w:pPr>
        <w:spacing w:line="360" w:lineRule="auto"/>
        <w:jc w:val="both"/>
        <w:rPr>
          <w:rFonts w:ascii="Arial" w:hAnsi="Arial" w:cs="Arial"/>
        </w:rPr>
      </w:pPr>
    </w:p>
    <w:p w14:paraId="48A3515C" w14:textId="77777777" w:rsidR="00E74AF7" w:rsidRPr="001D5DC8" w:rsidRDefault="00E74AF7" w:rsidP="001D5DC8">
      <w:pPr>
        <w:pStyle w:val="Heading1"/>
        <w:rPr>
          <w:rFonts w:ascii="Arial" w:hAnsi="Arial" w:cs="Arial"/>
          <w:sz w:val="28"/>
          <w:szCs w:val="28"/>
        </w:rPr>
      </w:pPr>
      <w:bookmarkStart w:id="2" w:name="_Toc199665538"/>
      <w:r w:rsidRPr="001D5DC8">
        <w:rPr>
          <w:rFonts w:ascii="Arial" w:hAnsi="Arial" w:cs="Arial"/>
          <w:sz w:val="28"/>
          <w:szCs w:val="28"/>
        </w:rPr>
        <w:t>Importance of time management</w:t>
      </w:r>
      <w:bookmarkEnd w:id="2"/>
      <w:r w:rsidRPr="001D5DC8">
        <w:rPr>
          <w:rFonts w:ascii="Arial" w:hAnsi="Arial" w:cs="Arial"/>
          <w:sz w:val="28"/>
          <w:szCs w:val="28"/>
        </w:rPr>
        <w:t xml:space="preserve"> </w:t>
      </w:r>
    </w:p>
    <w:p w14:paraId="03441B8F" w14:textId="1444267C" w:rsidR="00E74AF7" w:rsidRDefault="003141AD" w:rsidP="00873343">
      <w:pPr>
        <w:spacing w:line="360" w:lineRule="auto"/>
        <w:jc w:val="both"/>
        <w:rPr>
          <w:rFonts w:ascii="Arial" w:hAnsi="Arial" w:cs="Arial"/>
        </w:rPr>
      </w:pPr>
      <w:r>
        <w:rPr>
          <w:rFonts w:ascii="Arial" w:hAnsi="Arial" w:cs="Arial"/>
        </w:rPr>
        <w:t xml:space="preserve">The ability to manage time efficiently is closely linked to academic performance and student well-being. Macan (1994) demonstrated a positive relationship between </w:t>
      </w:r>
      <w:r w:rsidR="00430974">
        <w:rPr>
          <w:rFonts w:ascii="Arial" w:hAnsi="Arial" w:cs="Arial"/>
        </w:rPr>
        <w:t>how students manage their time and their academic success</w:t>
      </w:r>
      <w:r>
        <w:rPr>
          <w:rFonts w:ascii="Arial" w:hAnsi="Arial" w:cs="Arial"/>
        </w:rPr>
        <w:t>, noting that students who manage their time w</w:t>
      </w:r>
      <w:r w:rsidR="003A1597">
        <w:rPr>
          <w:rFonts w:ascii="Arial" w:hAnsi="Arial" w:cs="Arial"/>
        </w:rPr>
        <w:t>i</w:t>
      </w:r>
      <w:r>
        <w:rPr>
          <w:rFonts w:ascii="Arial" w:hAnsi="Arial" w:cs="Arial"/>
        </w:rPr>
        <w:t xml:space="preserve">ll tend to experience less stress and greater control over their studies. Furthermore, Britton and Tesser (1991) found that students with structured time plans scored significantly higher on academic tasks than those without such routines. </w:t>
      </w:r>
    </w:p>
    <w:p w14:paraId="4A37EA04" w14:textId="212CFDF4" w:rsidR="003141AD" w:rsidRDefault="003141AD" w:rsidP="00873343">
      <w:pPr>
        <w:spacing w:line="360" w:lineRule="auto"/>
        <w:jc w:val="both"/>
        <w:rPr>
          <w:rFonts w:ascii="Arial" w:hAnsi="Arial" w:cs="Arial"/>
        </w:rPr>
      </w:pPr>
      <w:r>
        <w:rPr>
          <w:rFonts w:ascii="Arial" w:hAnsi="Arial" w:cs="Arial"/>
        </w:rPr>
        <w:t xml:space="preserve">Time management also influences the quality of engagement with learning. Zimmerman (2002) explains that successful learners frequently combine time management with self-regulatory practices such as goal setting, </w:t>
      </w:r>
      <w:r w:rsidR="002206AD">
        <w:rPr>
          <w:rFonts w:ascii="Arial" w:hAnsi="Arial" w:cs="Arial"/>
        </w:rPr>
        <w:t>reflection</w:t>
      </w:r>
      <w:r>
        <w:rPr>
          <w:rFonts w:ascii="Arial" w:hAnsi="Arial" w:cs="Arial"/>
        </w:rPr>
        <w:t xml:space="preserve">, and </w:t>
      </w:r>
      <w:r w:rsidR="002206AD">
        <w:rPr>
          <w:rFonts w:ascii="Arial" w:hAnsi="Arial" w:cs="Arial"/>
        </w:rPr>
        <w:t>self-monitoring</w:t>
      </w:r>
      <w:r>
        <w:rPr>
          <w:rFonts w:ascii="Arial" w:hAnsi="Arial" w:cs="Arial"/>
        </w:rPr>
        <w:t xml:space="preserve">. These habits foster a proactive approach to studying, which is essential for mastering complex material. Additionally, Lakein (1973) highlights that effective time management reduces procrastination, which in turn lowers anxiety and improves overall student satisfaction. </w:t>
      </w:r>
    </w:p>
    <w:p w14:paraId="58273E22" w14:textId="057B56AF" w:rsidR="003141AD" w:rsidRDefault="003141AD" w:rsidP="00873343">
      <w:pPr>
        <w:spacing w:line="360" w:lineRule="auto"/>
        <w:jc w:val="both"/>
        <w:rPr>
          <w:rFonts w:ascii="Arial" w:hAnsi="Arial" w:cs="Arial"/>
        </w:rPr>
      </w:pPr>
      <w:r>
        <w:rPr>
          <w:rFonts w:ascii="Arial" w:hAnsi="Arial" w:cs="Arial"/>
        </w:rPr>
        <w:t xml:space="preserve">In practical terms, students who can manage their time well are better to allocate sufficient effort to challenging topics, balance study with rest, and avoid last-minute cramming. These benefits not only contribute to academic success but also support mental health and long-term personal development. </w:t>
      </w:r>
    </w:p>
    <w:p w14:paraId="70045C4C" w14:textId="77777777" w:rsidR="001D5DC8" w:rsidRDefault="001D5DC8" w:rsidP="00873343">
      <w:pPr>
        <w:spacing w:line="360" w:lineRule="auto"/>
        <w:jc w:val="both"/>
        <w:rPr>
          <w:rFonts w:ascii="Arial" w:hAnsi="Arial" w:cs="Arial"/>
        </w:rPr>
      </w:pPr>
    </w:p>
    <w:p w14:paraId="07667988" w14:textId="796342BE" w:rsidR="00E74AF7" w:rsidRPr="001D5DC8" w:rsidRDefault="00E74AF7" w:rsidP="001D5DC8">
      <w:pPr>
        <w:pStyle w:val="Heading2"/>
        <w:rPr>
          <w:rFonts w:ascii="Arial" w:hAnsi="Arial" w:cs="Arial"/>
          <w:sz w:val="28"/>
          <w:szCs w:val="28"/>
        </w:rPr>
      </w:pPr>
      <w:bookmarkStart w:id="3" w:name="_Toc199665539"/>
      <w:r w:rsidRPr="001D5DC8">
        <w:rPr>
          <w:rFonts w:ascii="Arial" w:hAnsi="Arial" w:cs="Arial"/>
          <w:sz w:val="28"/>
          <w:szCs w:val="28"/>
        </w:rPr>
        <w:lastRenderedPageBreak/>
        <w:t>Time management strategies</w:t>
      </w:r>
      <w:bookmarkEnd w:id="3"/>
    </w:p>
    <w:p w14:paraId="29E9650C" w14:textId="71E1DDEC" w:rsidR="00E74AF7" w:rsidRPr="001D5DC8" w:rsidRDefault="00E74AF7" w:rsidP="001D5DC8">
      <w:pPr>
        <w:pStyle w:val="Heading2"/>
        <w:rPr>
          <w:rFonts w:ascii="Arial" w:hAnsi="Arial" w:cs="Arial"/>
          <w:sz w:val="28"/>
          <w:szCs w:val="28"/>
        </w:rPr>
      </w:pPr>
      <w:bookmarkStart w:id="4" w:name="_Toc199665540"/>
      <w:r w:rsidRPr="001D5DC8">
        <w:rPr>
          <w:rFonts w:ascii="Arial" w:hAnsi="Arial" w:cs="Arial"/>
          <w:sz w:val="28"/>
          <w:szCs w:val="28"/>
        </w:rPr>
        <w:t>The Eisenhower principles</w:t>
      </w:r>
      <w:bookmarkEnd w:id="4"/>
    </w:p>
    <w:p w14:paraId="18D27D5D" w14:textId="6974830B" w:rsidR="001D5DC8" w:rsidRDefault="003141AD" w:rsidP="00873343">
      <w:pPr>
        <w:spacing w:line="360" w:lineRule="auto"/>
        <w:jc w:val="both"/>
        <w:rPr>
          <w:rFonts w:ascii="Arial" w:hAnsi="Arial" w:cs="Arial"/>
        </w:rPr>
      </w:pPr>
      <w:r>
        <w:rPr>
          <w:rFonts w:ascii="Arial" w:hAnsi="Arial" w:cs="Arial"/>
        </w:rPr>
        <w:t>The Eisenhower Principle is a decision-making tool that helps individuals prioritise tasks based on their urgency and importance. This model divides tasks into four quadrants:</w:t>
      </w:r>
    </w:p>
    <w:p w14:paraId="261ACECB" w14:textId="3410D9C3" w:rsidR="003141AD" w:rsidRDefault="003141AD" w:rsidP="003141AD">
      <w:pPr>
        <w:pStyle w:val="ListParagraph"/>
        <w:numPr>
          <w:ilvl w:val="0"/>
          <w:numId w:val="2"/>
        </w:numPr>
        <w:spacing w:line="360" w:lineRule="auto"/>
        <w:jc w:val="both"/>
        <w:rPr>
          <w:rFonts w:ascii="Arial" w:hAnsi="Arial" w:cs="Arial"/>
        </w:rPr>
      </w:pPr>
      <w:r>
        <w:rPr>
          <w:rFonts w:ascii="Arial" w:hAnsi="Arial" w:cs="Arial"/>
        </w:rPr>
        <w:t xml:space="preserve">Urgent and important </w:t>
      </w:r>
    </w:p>
    <w:p w14:paraId="6E154C34" w14:textId="2A978387" w:rsidR="003141AD" w:rsidRDefault="003141AD" w:rsidP="003141AD">
      <w:pPr>
        <w:pStyle w:val="ListParagraph"/>
        <w:numPr>
          <w:ilvl w:val="0"/>
          <w:numId w:val="2"/>
        </w:numPr>
        <w:spacing w:line="360" w:lineRule="auto"/>
        <w:jc w:val="both"/>
        <w:rPr>
          <w:rFonts w:ascii="Arial" w:hAnsi="Arial" w:cs="Arial"/>
        </w:rPr>
      </w:pPr>
      <w:r>
        <w:rPr>
          <w:rFonts w:ascii="Arial" w:hAnsi="Arial" w:cs="Arial"/>
        </w:rPr>
        <w:t>Important but not urgent</w:t>
      </w:r>
    </w:p>
    <w:p w14:paraId="6584F50D" w14:textId="4587C8AF" w:rsidR="003141AD" w:rsidRDefault="003141AD" w:rsidP="003141AD">
      <w:pPr>
        <w:pStyle w:val="ListParagraph"/>
        <w:numPr>
          <w:ilvl w:val="0"/>
          <w:numId w:val="2"/>
        </w:numPr>
        <w:spacing w:line="360" w:lineRule="auto"/>
        <w:jc w:val="both"/>
        <w:rPr>
          <w:rFonts w:ascii="Arial" w:hAnsi="Arial" w:cs="Arial"/>
        </w:rPr>
      </w:pPr>
      <w:r>
        <w:rPr>
          <w:rFonts w:ascii="Arial" w:hAnsi="Arial" w:cs="Arial"/>
        </w:rPr>
        <w:t xml:space="preserve">Urgent but not important </w:t>
      </w:r>
    </w:p>
    <w:p w14:paraId="538FC13D" w14:textId="44B5DB10" w:rsidR="003141AD" w:rsidRDefault="003141AD" w:rsidP="003141AD">
      <w:pPr>
        <w:pStyle w:val="ListParagraph"/>
        <w:numPr>
          <w:ilvl w:val="0"/>
          <w:numId w:val="2"/>
        </w:numPr>
        <w:spacing w:line="360" w:lineRule="auto"/>
        <w:jc w:val="both"/>
        <w:rPr>
          <w:rFonts w:ascii="Arial" w:hAnsi="Arial" w:cs="Arial"/>
        </w:rPr>
      </w:pPr>
      <w:r>
        <w:rPr>
          <w:rFonts w:ascii="Arial" w:hAnsi="Arial" w:cs="Arial"/>
        </w:rPr>
        <w:t xml:space="preserve">Neither urgent nor important </w:t>
      </w:r>
    </w:p>
    <w:p w14:paraId="4C485C70" w14:textId="0429E618" w:rsidR="003141AD" w:rsidRDefault="003141AD" w:rsidP="003141AD">
      <w:pPr>
        <w:spacing w:line="360" w:lineRule="auto"/>
        <w:jc w:val="both"/>
        <w:rPr>
          <w:rFonts w:ascii="Arial" w:hAnsi="Arial" w:cs="Arial"/>
        </w:rPr>
      </w:pPr>
      <w:r>
        <w:rPr>
          <w:rFonts w:ascii="Arial" w:hAnsi="Arial" w:cs="Arial"/>
        </w:rPr>
        <w:t xml:space="preserve">Tasks in the first category demand immediate attention and are essential for academic progress. Tasks in the second category contribute to long-term goals and require planning. Stephen R. Covey (1989) adapted the Eisenhower Matrix in his influential work The 7 Habits of Highly Effective People, urging individuals to focus on important but non-urgent activities to prevent crises and achieve meaningful outcomes. </w:t>
      </w:r>
    </w:p>
    <w:p w14:paraId="26AB5C7B" w14:textId="50BF7194" w:rsidR="003141AD" w:rsidRPr="003141AD" w:rsidRDefault="003141AD" w:rsidP="003141AD">
      <w:pPr>
        <w:spacing w:line="360" w:lineRule="auto"/>
        <w:jc w:val="both"/>
        <w:rPr>
          <w:rFonts w:ascii="Arial" w:hAnsi="Arial" w:cs="Arial"/>
        </w:rPr>
      </w:pPr>
      <w:r>
        <w:rPr>
          <w:rFonts w:ascii="Arial" w:hAnsi="Arial" w:cs="Arial"/>
        </w:rPr>
        <w:t>This method encourages students to avoid the</w:t>
      </w:r>
      <w:r w:rsidR="00472DD2">
        <w:rPr>
          <w:rFonts w:ascii="Arial" w:hAnsi="Arial" w:cs="Arial"/>
        </w:rPr>
        <w:t xml:space="preserve"> tendency to give undue attention to tasks that are urgent but not important. By identifying truly valuable tasks, students can dedicate more energy to long-term academic goals. However, the matrix requires continuous reassessment of priorities and a disciplined mindset, as individuals may still be drawn toward seemingly urgent distractions.</w:t>
      </w:r>
    </w:p>
    <w:p w14:paraId="10C84E7F" w14:textId="5B09001A" w:rsidR="00A205EA" w:rsidRPr="001D5DC8" w:rsidRDefault="00A205EA" w:rsidP="001D5DC8">
      <w:pPr>
        <w:pStyle w:val="Heading2"/>
        <w:rPr>
          <w:rFonts w:ascii="Arial" w:hAnsi="Arial" w:cs="Arial"/>
          <w:sz w:val="28"/>
          <w:szCs w:val="28"/>
        </w:rPr>
      </w:pPr>
      <w:bookmarkStart w:id="5" w:name="_Toc199665541"/>
      <w:r w:rsidRPr="001D5DC8">
        <w:rPr>
          <w:rFonts w:ascii="Arial" w:hAnsi="Arial" w:cs="Arial"/>
          <w:sz w:val="28"/>
          <w:szCs w:val="28"/>
        </w:rPr>
        <w:t>The Pomodoro technique</w:t>
      </w:r>
      <w:bookmarkEnd w:id="5"/>
      <w:r w:rsidRPr="001D5DC8">
        <w:rPr>
          <w:rFonts w:ascii="Arial" w:hAnsi="Arial" w:cs="Arial"/>
          <w:sz w:val="28"/>
          <w:szCs w:val="28"/>
        </w:rPr>
        <w:t xml:space="preserve"> </w:t>
      </w:r>
    </w:p>
    <w:p w14:paraId="70345092" w14:textId="25BC61A8" w:rsidR="00A205EA" w:rsidRDefault="001D1422" w:rsidP="00873343">
      <w:pPr>
        <w:spacing w:line="360" w:lineRule="auto"/>
        <w:jc w:val="both"/>
        <w:rPr>
          <w:rFonts w:ascii="Arial" w:hAnsi="Arial" w:cs="Arial"/>
        </w:rPr>
      </w:pPr>
      <w:r>
        <w:rPr>
          <w:rFonts w:ascii="Arial" w:hAnsi="Arial" w:cs="Arial"/>
        </w:rPr>
        <w:t>D</w:t>
      </w:r>
      <w:r w:rsidR="007A3952">
        <w:rPr>
          <w:rFonts w:ascii="Arial" w:hAnsi="Arial" w:cs="Arial"/>
        </w:rPr>
        <w:t>eveloped</w:t>
      </w:r>
      <w:r w:rsidR="002206AD">
        <w:rPr>
          <w:rFonts w:ascii="Arial" w:hAnsi="Arial" w:cs="Arial"/>
        </w:rPr>
        <w:t xml:space="preserve"> in the 1980s</w:t>
      </w:r>
      <w:r w:rsidR="007A3952">
        <w:rPr>
          <w:rFonts w:ascii="Arial" w:hAnsi="Arial" w:cs="Arial"/>
        </w:rPr>
        <w:t xml:space="preserve"> by Francesco Cirillo</w:t>
      </w:r>
      <w:r w:rsidR="002206AD">
        <w:rPr>
          <w:rFonts w:ascii="Arial" w:hAnsi="Arial" w:cs="Arial"/>
        </w:rPr>
        <w:t>,</w:t>
      </w:r>
      <w:r>
        <w:rPr>
          <w:rFonts w:ascii="Arial" w:hAnsi="Arial" w:cs="Arial"/>
        </w:rPr>
        <w:t xml:space="preserve"> the Pomodoro technique </w:t>
      </w:r>
      <w:r w:rsidR="007A3952">
        <w:rPr>
          <w:rFonts w:ascii="Arial" w:hAnsi="Arial" w:cs="Arial"/>
        </w:rPr>
        <w:t>is a time management method based on short, focused work intervals. Traditionally, it involves 25 minutes of concentrated work followed by a 5-minute break, with a longer break after every four sessions. While originally designed for workplace productivity, it has been widely adopted by students for managing study sessions.</w:t>
      </w:r>
    </w:p>
    <w:p w14:paraId="3B25A08C" w14:textId="09374A83" w:rsidR="007A3952" w:rsidRDefault="007A3952" w:rsidP="00873343">
      <w:pPr>
        <w:spacing w:line="360" w:lineRule="auto"/>
        <w:jc w:val="both"/>
        <w:rPr>
          <w:rFonts w:ascii="Arial" w:hAnsi="Arial" w:cs="Arial"/>
        </w:rPr>
      </w:pPr>
      <w:r>
        <w:rPr>
          <w:rFonts w:ascii="Arial" w:hAnsi="Arial" w:cs="Arial"/>
        </w:rPr>
        <w:t xml:space="preserve">Newport (2016) emphasises the importance of uninterrupted focus, for mastering complex skills and information. The Pomodoro Technique supports deep work by breaking tasks into manageable periods, thereby reducing mental fatigue and promoting sustained attention. The method also offers a structured rhythm that helps students initiate tasks and avoid procrastination. </w:t>
      </w:r>
    </w:p>
    <w:p w14:paraId="6ADEFC87" w14:textId="75D959B8" w:rsidR="007A3952" w:rsidRDefault="007A3952" w:rsidP="00873343">
      <w:pPr>
        <w:spacing w:line="360" w:lineRule="auto"/>
        <w:jc w:val="both"/>
        <w:rPr>
          <w:rFonts w:ascii="Arial" w:hAnsi="Arial" w:cs="Arial"/>
        </w:rPr>
      </w:pPr>
      <w:r>
        <w:rPr>
          <w:rFonts w:ascii="Arial" w:hAnsi="Arial" w:cs="Arial"/>
        </w:rPr>
        <w:lastRenderedPageBreak/>
        <w:t xml:space="preserve">Boekaerts et al. (2000), in their work on self-regulation, note that structured study intervals and planned breaks enhance concentration and cognitive performance. This supports the effectiveness of Pomodoro as a strategy to improve memory retention and reduce mental exhaustion during extended study periods. However, its fixed timing may not suit all learners or all types of academic tasks. For example, some students may require longer uninterrupted periods to fully engage with complex problem solving or creative writing tasks. </w:t>
      </w:r>
    </w:p>
    <w:p w14:paraId="09E944B1" w14:textId="77777777" w:rsidR="00A205EA" w:rsidRDefault="00A205EA" w:rsidP="00873343">
      <w:pPr>
        <w:spacing w:line="360" w:lineRule="auto"/>
        <w:jc w:val="both"/>
        <w:rPr>
          <w:rFonts w:ascii="Arial" w:hAnsi="Arial" w:cs="Arial"/>
        </w:rPr>
      </w:pPr>
    </w:p>
    <w:p w14:paraId="05E760B8" w14:textId="77777777" w:rsidR="00A205EA" w:rsidRDefault="00A205EA" w:rsidP="00873343">
      <w:pPr>
        <w:spacing w:line="360" w:lineRule="auto"/>
        <w:jc w:val="both"/>
        <w:rPr>
          <w:rFonts w:ascii="Arial" w:hAnsi="Arial" w:cs="Arial"/>
        </w:rPr>
      </w:pPr>
    </w:p>
    <w:p w14:paraId="21C980F6" w14:textId="77777777" w:rsidR="00A205EA" w:rsidRDefault="00A205EA" w:rsidP="00873343">
      <w:pPr>
        <w:spacing w:line="360" w:lineRule="auto"/>
        <w:jc w:val="both"/>
        <w:rPr>
          <w:rFonts w:ascii="Arial" w:hAnsi="Arial" w:cs="Arial"/>
        </w:rPr>
      </w:pPr>
    </w:p>
    <w:p w14:paraId="62D7933E" w14:textId="77777777" w:rsidR="007A3952" w:rsidRDefault="007A3952" w:rsidP="00873343">
      <w:pPr>
        <w:spacing w:line="360" w:lineRule="auto"/>
        <w:jc w:val="both"/>
        <w:rPr>
          <w:rFonts w:ascii="Arial" w:hAnsi="Arial" w:cs="Arial"/>
        </w:rPr>
      </w:pPr>
    </w:p>
    <w:p w14:paraId="2C6F5323" w14:textId="77777777" w:rsidR="007A3952" w:rsidRDefault="007A3952" w:rsidP="00873343">
      <w:pPr>
        <w:spacing w:line="360" w:lineRule="auto"/>
        <w:jc w:val="both"/>
        <w:rPr>
          <w:rFonts w:ascii="Arial" w:hAnsi="Arial" w:cs="Arial"/>
        </w:rPr>
      </w:pPr>
    </w:p>
    <w:p w14:paraId="6AC2B27C" w14:textId="77777777" w:rsidR="007A3952" w:rsidRDefault="007A3952" w:rsidP="00873343">
      <w:pPr>
        <w:spacing w:line="360" w:lineRule="auto"/>
        <w:jc w:val="both"/>
        <w:rPr>
          <w:rFonts w:ascii="Arial" w:hAnsi="Arial" w:cs="Arial"/>
        </w:rPr>
      </w:pPr>
    </w:p>
    <w:p w14:paraId="1C6260B0" w14:textId="77777777" w:rsidR="007A3952" w:rsidRDefault="007A3952" w:rsidP="00873343">
      <w:pPr>
        <w:spacing w:line="360" w:lineRule="auto"/>
        <w:jc w:val="both"/>
        <w:rPr>
          <w:rFonts w:ascii="Arial" w:hAnsi="Arial" w:cs="Arial"/>
        </w:rPr>
      </w:pPr>
    </w:p>
    <w:p w14:paraId="5770CFE0" w14:textId="77777777" w:rsidR="007A3952" w:rsidRDefault="007A3952" w:rsidP="00873343">
      <w:pPr>
        <w:spacing w:line="360" w:lineRule="auto"/>
        <w:jc w:val="both"/>
        <w:rPr>
          <w:rFonts w:ascii="Arial" w:hAnsi="Arial" w:cs="Arial"/>
        </w:rPr>
      </w:pPr>
    </w:p>
    <w:p w14:paraId="2362F4D4" w14:textId="77777777" w:rsidR="007A3952" w:rsidRDefault="007A3952" w:rsidP="00873343">
      <w:pPr>
        <w:spacing w:line="360" w:lineRule="auto"/>
        <w:jc w:val="both"/>
        <w:rPr>
          <w:rFonts w:ascii="Arial" w:hAnsi="Arial" w:cs="Arial"/>
        </w:rPr>
      </w:pPr>
    </w:p>
    <w:p w14:paraId="5979498F" w14:textId="77777777" w:rsidR="007A3952" w:rsidRDefault="007A3952" w:rsidP="00873343">
      <w:pPr>
        <w:spacing w:line="360" w:lineRule="auto"/>
        <w:jc w:val="both"/>
        <w:rPr>
          <w:rFonts w:ascii="Arial" w:hAnsi="Arial" w:cs="Arial"/>
        </w:rPr>
      </w:pPr>
    </w:p>
    <w:p w14:paraId="38911A9E" w14:textId="77777777" w:rsidR="007A3952" w:rsidRDefault="007A3952" w:rsidP="00873343">
      <w:pPr>
        <w:spacing w:line="360" w:lineRule="auto"/>
        <w:jc w:val="both"/>
        <w:rPr>
          <w:rFonts w:ascii="Arial" w:hAnsi="Arial" w:cs="Arial"/>
        </w:rPr>
      </w:pPr>
    </w:p>
    <w:p w14:paraId="16942B61" w14:textId="77777777" w:rsidR="007A3952" w:rsidRDefault="007A3952" w:rsidP="00873343">
      <w:pPr>
        <w:spacing w:line="360" w:lineRule="auto"/>
        <w:jc w:val="both"/>
        <w:rPr>
          <w:rFonts w:ascii="Arial" w:hAnsi="Arial" w:cs="Arial"/>
        </w:rPr>
      </w:pPr>
    </w:p>
    <w:p w14:paraId="5BC016C5" w14:textId="77777777" w:rsidR="007A3952" w:rsidRDefault="007A3952" w:rsidP="00873343">
      <w:pPr>
        <w:spacing w:line="360" w:lineRule="auto"/>
        <w:jc w:val="both"/>
        <w:rPr>
          <w:rFonts w:ascii="Arial" w:hAnsi="Arial" w:cs="Arial"/>
        </w:rPr>
      </w:pPr>
    </w:p>
    <w:p w14:paraId="284839AE" w14:textId="77777777" w:rsidR="007A3952" w:rsidRDefault="007A3952" w:rsidP="00873343">
      <w:pPr>
        <w:spacing w:line="360" w:lineRule="auto"/>
        <w:jc w:val="both"/>
        <w:rPr>
          <w:rFonts w:ascii="Arial" w:hAnsi="Arial" w:cs="Arial"/>
        </w:rPr>
      </w:pPr>
    </w:p>
    <w:p w14:paraId="2C5FDCC4" w14:textId="77777777" w:rsidR="007A3952" w:rsidRDefault="007A3952" w:rsidP="00873343">
      <w:pPr>
        <w:spacing w:line="360" w:lineRule="auto"/>
        <w:jc w:val="both"/>
        <w:rPr>
          <w:rFonts w:ascii="Arial" w:hAnsi="Arial" w:cs="Arial"/>
        </w:rPr>
      </w:pPr>
    </w:p>
    <w:p w14:paraId="11688F3C" w14:textId="77777777" w:rsidR="007A3952" w:rsidRDefault="007A3952" w:rsidP="00873343">
      <w:pPr>
        <w:spacing w:line="360" w:lineRule="auto"/>
        <w:jc w:val="both"/>
        <w:rPr>
          <w:rFonts w:ascii="Arial" w:hAnsi="Arial" w:cs="Arial"/>
        </w:rPr>
      </w:pPr>
    </w:p>
    <w:p w14:paraId="1536DC49" w14:textId="77777777" w:rsidR="007A3952" w:rsidRDefault="007A3952" w:rsidP="00873343">
      <w:pPr>
        <w:spacing w:line="360" w:lineRule="auto"/>
        <w:jc w:val="both"/>
        <w:rPr>
          <w:rFonts w:ascii="Arial" w:hAnsi="Arial" w:cs="Arial"/>
        </w:rPr>
      </w:pPr>
    </w:p>
    <w:p w14:paraId="21D1C916" w14:textId="77777777" w:rsidR="007A3952" w:rsidRDefault="007A3952" w:rsidP="00873343">
      <w:pPr>
        <w:spacing w:line="360" w:lineRule="auto"/>
        <w:jc w:val="both"/>
        <w:rPr>
          <w:rFonts w:ascii="Arial" w:hAnsi="Arial" w:cs="Arial"/>
        </w:rPr>
      </w:pPr>
    </w:p>
    <w:p w14:paraId="26B36D0F" w14:textId="66FAAEC1" w:rsidR="00A205EA" w:rsidRDefault="00A205EA" w:rsidP="001D5DC8">
      <w:pPr>
        <w:pStyle w:val="Heading3"/>
        <w:rPr>
          <w:rFonts w:ascii="Arial" w:hAnsi="Arial" w:cs="Arial"/>
        </w:rPr>
      </w:pPr>
      <w:bookmarkStart w:id="6" w:name="_Toc199665542"/>
      <w:r>
        <w:rPr>
          <w:rFonts w:ascii="Arial" w:hAnsi="Arial" w:cs="Arial"/>
        </w:rPr>
        <w:lastRenderedPageBreak/>
        <w:t>Conclusion</w:t>
      </w:r>
      <w:bookmarkEnd w:id="6"/>
      <w:r>
        <w:rPr>
          <w:rFonts w:ascii="Arial" w:hAnsi="Arial" w:cs="Arial"/>
        </w:rPr>
        <w:t xml:space="preserve"> </w:t>
      </w:r>
    </w:p>
    <w:p w14:paraId="4F19E2F4" w14:textId="5373AB5D" w:rsidR="00A205EA" w:rsidRDefault="00C85A27" w:rsidP="00873343">
      <w:pPr>
        <w:spacing w:line="360" w:lineRule="auto"/>
        <w:jc w:val="both"/>
        <w:rPr>
          <w:rFonts w:ascii="Arial" w:hAnsi="Arial" w:cs="Arial"/>
        </w:rPr>
      </w:pPr>
      <w:r>
        <w:rPr>
          <w:rFonts w:ascii="Arial" w:hAnsi="Arial" w:cs="Arial"/>
        </w:rPr>
        <w:t xml:space="preserve">Time management is an essential skill for students aiming to achieve academic success. This report has explored two widely endorsed techniques: the Eisenhower principle, which aids in task prioritisation, and the Pomodoro Technique, which supports focused study through time-structured intervals. Both strategies have proven benefits when applied flexibly and with discipline. By adopting such techniques, students can enhance their productivity, develop self-regulatory habits, and build a foundation for success both in their academic journeys and future professional careers. </w:t>
      </w:r>
    </w:p>
    <w:p w14:paraId="28BBA02F" w14:textId="77777777" w:rsidR="00A205EA" w:rsidRDefault="00A205EA" w:rsidP="00873343">
      <w:pPr>
        <w:spacing w:line="360" w:lineRule="auto"/>
        <w:jc w:val="both"/>
        <w:rPr>
          <w:rFonts w:ascii="Arial" w:hAnsi="Arial" w:cs="Arial"/>
        </w:rPr>
      </w:pPr>
    </w:p>
    <w:p w14:paraId="4145C9A2" w14:textId="77777777" w:rsidR="00A205EA" w:rsidRDefault="00A205EA" w:rsidP="00873343">
      <w:pPr>
        <w:spacing w:line="360" w:lineRule="auto"/>
        <w:jc w:val="both"/>
        <w:rPr>
          <w:rFonts w:ascii="Arial" w:hAnsi="Arial" w:cs="Arial"/>
        </w:rPr>
      </w:pPr>
    </w:p>
    <w:p w14:paraId="385FB448" w14:textId="77777777" w:rsidR="00A205EA" w:rsidRDefault="00A205EA" w:rsidP="00873343">
      <w:pPr>
        <w:spacing w:line="360" w:lineRule="auto"/>
        <w:jc w:val="both"/>
        <w:rPr>
          <w:rFonts w:ascii="Arial" w:hAnsi="Arial" w:cs="Arial"/>
        </w:rPr>
      </w:pPr>
    </w:p>
    <w:p w14:paraId="2ADE6080" w14:textId="77777777" w:rsidR="00A205EA" w:rsidRDefault="00A205EA" w:rsidP="00873343">
      <w:pPr>
        <w:spacing w:line="360" w:lineRule="auto"/>
        <w:jc w:val="both"/>
        <w:rPr>
          <w:rFonts w:ascii="Arial" w:hAnsi="Arial" w:cs="Arial"/>
        </w:rPr>
      </w:pPr>
    </w:p>
    <w:p w14:paraId="2C15A6E6" w14:textId="77777777" w:rsidR="00A205EA" w:rsidRDefault="00A205EA" w:rsidP="00873343">
      <w:pPr>
        <w:spacing w:line="360" w:lineRule="auto"/>
        <w:jc w:val="both"/>
        <w:rPr>
          <w:rFonts w:ascii="Arial" w:hAnsi="Arial" w:cs="Arial"/>
        </w:rPr>
      </w:pPr>
    </w:p>
    <w:p w14:paraId="73D9F79E" w14:textId="77777777" w:rsidR="00A205EA" w:rsidRDefault="00A205EA" w:rsidP="00873343">
      <w:pPr>
        <w:spacing w:line="360" w:lineRule="auto"/>
        <w:jc w:val="both"/>
        <w:rPr>
          <w:rFonts w:ascii="Arial" w:hAnsi="Arial" w:cs="Arial"/>
        </w:rPr>
      </w:pPr>
    </w:p>
    <w:p w14:paraId="14CDA03F" w14:textId="77777777" w:rsidR="00A205EA" w:rsidRDefault="00A205EA" w:rsidP="00873343">
      <w:pPr>
        <w:spacing w:line="360" w:lineRule="auto"/>
        <w:jc w:val="both"/>
        <w:rPr>
          <w:rFonts w:ascii="Arial" w:hAnsi="Arial" w:cs="Arial"/>
        </w:rPr>
      </w:pPr>
    </w:p>
    <w:p w14:paraId="400D9596" w14:textId="77777777" w:rsidR="00A205EA" w:rsidRDefault="00A205EA" w:rsidP="00873343">
      <w:pPr>
        <w:spacing w:line="360" w:lineRule="auto"/>
        <w:jc w:val="both"/>
        <w:rPr>
          <w:rFonts w:ascii="Arial" w:hAnsi="Arial" w:cs="Arial"/>
        </w:rPr>
      </w:pPr>
    </w:p>
    <w:p w14:paraId="329EE937" w14:textId="77777777" w:rsidR="00A205EA" w:rsidRDefault="00A205EA" w:rsidP="00873343">
      <w:pPr>
        <w:spacing w:line="360" w:lineRule="auto"/>
        <w:jc w:val="both"/>
        <w:rPr>
          <w:rFonts w:ascii="Arial" w:hAnsi="Arial" w:cs="Arial"/>
        </w:rPr>
      </w:pPr>
    </w:p>
    <w:p w14:paraId="79744831" w14:textId="77777777" w:rsidR="00A205EA" w:rsidRDefault="00A205EA" w:rsidP="00873343">
      <w:pPr>
        <w:spacing w:line="360" w:lineRule="auto"/>
        <w:jc w:val="both"/>
        <w:rPr>
          <w:rFonts w:ascii="Arial" w:hAnsi="Arial" w:cs="Arial"/>
        </w:rPr>
      </w:pPr>
    </w:p>
    <w:p w14:paraId="64BBCF1C" w14:textId="77777777" w:rsidR="00A205EA" w:rsidRDefault="00A205EA" w:rsidP="00873343">
      <w:pPr>
        <w:spacing w:line="360" w:lineRule="auto"/>
        <w:jc w:val="both"/>
        <w:rPr>
          <w:rFonts w:ascii="Arial" w:hAnsi="Arial" w:cs="Arial"/>
        </w:rPr>
      </w:pPr>
    </w:p>
    <w:p w14:paraId="2BA2017C" w14:textId="77777777" w:rsidR="00A205EA" w:rsidRDefault="00A205EA" w:rsidP="00873343">
      <w:pPr>
        <w:spacing w:line="360" w:lineRule="auto"/>
        <w:jc w:val="both"/>
        <w:rPr>
          <w:rFonts w:ascii="Arial" w:hAnsi="Arial" w:cs="Arial"/>
        </w:rPr>
      </w:pPr>
    </w:p>
    <w:p w14:paraId="37378AAE" w14:textId="77777777" w:rsidR="00A205EA" w:rsidRDefault="00A205EA" w:rsidP="00873343">
      <w:pPr>
        <w:spacing w:line="360" w:lineRule="auto"/>
        <w:jc w:val="both"/>
        <w:rPr>
          <w:rFonts w:ascii="Arial" w:hAnsi="Arial" w:cs="Arial"/>
        </w:rPr>
      </w:pPr>
    </w:p>
    <w:p w14:paraId="0DC4E68E" w14:textId="77777777" w:rsidR="00A205EA" w:rsidRDefault="00A205EA" w:rsidP="00873343">
      <w:pPr>
        <w:spacing w:line="360" w:lineRule="auto"/>
        <w:jc w:val="both"/>
        <w:rPr>
          <w:rFonts w:ascii="Arial" w:hAnsi="Arial" w:cs="Arial"/>
        </w:rPr>
      </w:pPr>
    </w:p>
    <w:p w14:paraId="4B858029" w14:textId="77777777" w:rsidR="00A205EA" w:rsidRDefault="00A205EA" w:rsidP="00873343">
      <w:pPr>
        <w:spacing w:line="360" w:lineRule="auto"/>
        <w:jc w:val="both"/>
        <w:rPr>
          <w:rFonts w:ascii="Arial" w:hAnsi="Arial" w:cs="Arial"/>
        </w:rPr>
      </w:pPr>
    </w:p>
    <w:p w14:paraId="20BE0552" w14:textId="77777777" w:rsidR="00A205EA" w:rsidRDefault="00A205EA" w:rsidP="00873343">
      <w:pPr>
        <w:spacing w:line="360" w:lineRule="auto"/>
        <w:jc w:val="both"/>
        <w:rPr>
          <w:rFonts w:ascii="Arial" w:hAnsi="Arial" w:cs="Arial"/>
        </w:rPr>
      </w:pPr>
    </w:p>
    <w:p w14:paraId="65A6D553" w14:textId="53A6047A" w:rsidR="00A205EA" w:rsidRPr="001D5DC8" w:rsidRDefault="00A205EA" w:rsidP="001D5DC8">
      <w:pPr>
        <w:pStyle w:val="Heading3"/>
        <w:rPr>
          <w:rFonts w:ascii="Arial" w:hAnsi="Arial" w:cs="Arial"/>
        </w:rPr>
      </w:pPr>
      <w:bookmarkStart w:id="7" w:name="_Toc199665543"/>
      <w:r w:rsidRPr="001D5DC8">
        <w:rPr>
          <w:rFonts w:ascii="Arial" w:hAnsi="Arial" w:cs="Arial"/>
        </w:rPr>
        <w:lastRenderedPageBreak/>
        <w:t>References</w:t>
      </w:r>
      <w:bookmarkEnd w:id="7"/>
    </w:p>
    <w:p w14:paraId="51F4C61F" w14:textId="7E92E516" w:rsidR="00A205EA" w:rsidRDefault="00A205EA" w:rsidP="00A205EA">
      <w:pPr>
        <w:pStyle w:val="ListParagraph"/>
        <w:numPr>
          <w:ilvl w:val="0"/>
          <w:numId w:val="1"/>
        </w:numPr>
        <w:spacing w:line="360" w:lineRule="auto"/>
        <w:jc w:val="both"/>
        <w:rPr>
          <w:rFonts w:ascii="Arial" w:hAnsi="Arial" w:cs="Arial"/>
        </w:rPr>
      </w:pPr>
      <w:r>
        <w:rPr>
          <w:rFonts w:ascii="Arial" w:hAnsi="Arial" w:cs="Arial"/>
        </w:rPr>
        <w:t xml:space="preserve">Boekaerts, M., Pintrich, P.R. and Zeidner, M. (2000) </w:t>
      </w:r>
      <w:r w:rsidRPr="001B460E">
        <w:rPr>
          <w:rFonts w:ascii="Arial" w:hAnsi="Arial" w:cs="Arial"/>
          <w:i/>
          <w:iCs/>
        </w:rPr>
        <w:t xml:space="preserve">Handbook of self-regulation. </w:t>
      </w:r>
      <w:r>
        <w:rPr>
          <w:rFonts w:ascii="Arial" w:hAnsi="Arial" w:cs="Arial"/>
        </w:rPr>
        <w:t>San Diego: Academic Press.</w:t>
      </w:r>
    </w:p>
    <w:p w14:paraId="0BE24B27" w14:textId="12916481" w:rsidR="00A205EA" w:rsidRDefault="00A205EA" w:rsidP="00A205EA">
      <w:pPr>
        <w:pStyle w:val="ListParagraph"/>
        <w:numPr>
          <w:ilvl w:val="0"/>
          <w:numId w:val="1"/>
        </w:numPr>
        <w:spacing w:line="360" w:lineRule="auto"/>
        <w:jc w:val="both"/>
        <w:rPr>
          <w:rFonts w:ascii="Arial" w:hAnsi="Arial" w:cs="Arial"/>
        </w:rPr>
      </w:pPr>
      <w:r>
        <w:rPr>
          <w:rFonts w:ascii="Arial" w:hAnsi="Arial" w:cs="Arial"/>
        </w:rPr>
        <w:t xml:space="preserve">Britton, B.K. and Tesser, A. (1991) </w:t>
      </w:r>
      <w:r w:rsidRPr="001B460E">
        <w:rPr>
          <w:rFonts w:ascii="Arial" w:hAnsi="Arial" w:cs="Arial"/>
          <w:i/>
          <w:iCs/>
        </w:rPr>
        <w:t>Effects of time-management practices on college grades</w:t>
      </w:r>
      <w:r w:rsidRPr="001B460E">
        <w:rPr>
          <w:rFonts w:ascii="Arial" w:hAnsi="Arial" w:cs="Arial"/>
        </w:rPr>
        <w:t>,</w:t>
      </w:r>
      <w:r w:rsidRPr="001B460E">
        <w:rPr>
          <w:rFonts w:ascii="Arial" w:hAnsi="Arial" w:cs="Arial"/>
          <w:i/>
          <w:iCs/>
        </w:rPr>
        <w:t xml:space="preserve"> </w:t>
      </w:r>
      <w:r>
        <w:rPr>
          <w:rFonts w:ascii="Arial" w:hAnsi="Arial" w:cs="Arial"/>
        </w:rPr>
        <w:t>Journal of Educational Psychology, 83(3), pp. 405-410.</w:t>
      </w:r>
    </w:p>
    <w:p w14:paraId="3F4137C2" w14:textId="5CFFC3D3" w:rsidR="00A205EA" w:rsidRDefault="00A205EA" w:rsidP="00266F47">
      <w:pPr>
        <w:pStyle w:val="ListParagraph"/>
        <w:numPr>
          <w:ilvl w:val="0"/>
          <w:numId w:val="1"/>
        </w:numPr>
        <w:spacing w:line="360" w:lineRule="auto"/>
        <w:jc w:val="both"/>
        <w:rPr>
          <w:rFonts w:ascii="Arial" w:hAnsi="Arial" w:cs="Arial"/>
        </w:rPr>
      </w:pPr>
      <w:r w:rsidRPr="00266F47">
        <w:rPr>
          <w:rFonts w:ascii="Arial" w:hAnsi="Arial" w:cs="Arial"/>
        </w:rPr>
        <w:t xml:space="preserve">Claessens, B.J.C., van Eerde, W., Rutte, C.G. and Roes, R.A. (2007) </w:t>
      </w:r>
      <w:r w:rsidRPr="001B460E">
        <w:rPr>
          <w:rFonts w:ascii="Arial" w:hAnsi="Arial" w:cs="Arial"/>
          <w:i/>
          <w:iCs/>
        </w:rPr>
        <w:t xml:space="preserve">A review of the time management literature, </w:t>
      </w:r>
      <w:r w:rsidRPr="00266F47">
        <w:rPr>
          <w:rFonts w:ascii="Arial" w:hAnsi="Arial" w:cs="Arial"/>
        </w:rPr>
        <w:t>Personnel Review, 32(2), pp. 255-276.</w:t>
      </w:r>
    </w:p>
    <w:p w14:paraId="5B30DE7F" w14:textId="3158044F" w:rsidR="00266F47" w:rsidRPr="00DF2ABF" w:rsidRDefault="00266F47" w:rsidP="00DF2ABF">
      <w:pPr>
        <w:pStyle w:val="ListParagraph"/>
        <w:numPr>
          <w:ilvl w:val="0"/>
          <w:numId w:val="1"/>
        </w:numPr>
        <w:spacing w:line="360" w:lineRule="auto"/>
        <w:jc w:val="both"/>
        <w:rPr>
          <w:rFonts w:ascii="Arial" w:hAnsi="Arial" w:cs="Arial"/>
        </w:rPr>
      </w:pPr>
      <w:r>
        <w:rPr>
          <w:rFonts w:ascii="Arial" w:hAnsi="Arial" w:cs="Arial"/>
        </w:rPr>
        <w:t xml:space="preserve">Covey, S.R. (1989) </w:t>
      </w:r>
      <w:r w:rsidRPr="001B460E">
        <w:rPr>
          <w:rFonts w:ascii="Arial" w:hAnsi="Arial" w:cs="Arial"/>
          <w:i/>
          <w:iCs/>
        </w:rPr>
        <w:t>The 7 habits of highly effective people</w:t>
      </w:r>
      <w:r>
        <w:rPr>
          <w:rFonts w:ascii="Arial" w:hAnsi="Arial" w:cs="Arial"/>
        </w:rPr>
        <w:t>. New York: Free Press.</w:t>
      </w:r>
    </w:p>
    <w:p w14:paraId="5DAEC598" w14:textId="2EBEA267" w:rsidR="00266F47" w:rsidRPr="00DF2ABF" w:rsidRDefault="00266F47" w:rsidP="00DF2ABF">
      <w:pPr>
        <w:pStyle w:val="ListParagraph"/>
        <w:numPr>
          <w:ilvl w:val="0"/>
          <w:numId w:val="1"/>
        </w:numPr>
        <w:spacing w:line="360" w:lineRule="auto"/>
        <w:jc w:val="both"/>
        <w:rPr>
          <w:rFonts w:ascii="Arial" w:hAnsi="Arial" w:cs="Arial"/>
        </w:rPr>
      </w:pPr>
      <w:r>
        <w:rPr>
          <w:rFonts w:ascii="Arial" w:hAnsi="Arial" w:cs="Arial"/>
        </w:rPr>
        <w:t xml:space="preserve">Macan, T.H. (1994) </w:t>
      </w:r>
      <w:r w:rsidRPr="001B460E">
        <w:rPr>
          <w:rFonts w:ascii="Arial" w:hAnsi="Arial" w:cs="Arial"/>
          <w:i/>
          <w:iCs/>
        </w:rPr>
        <w:t>Time management: test of a process model</w:t>
      </w:r>
      <w:r>
        <w:rPr>
          <w:rFonts w:ascii="Arial" w:hAnsi="Arial" w:cs="Arial"/>
        </w:rPr>
        <w:t>, Journal of Applied Psychology, 79(3), pp. 381-391.</w:t>
      </w:r>
    </w:p>
    <w:p w14:paraId="277DDFC5" w14:textId="48F9688A" w:rsidR="00266F47" w:rsidRDefault="00266F47" w:rsidP="00266F47">
      <w:pPr>
        <w:pStyle w:val="ListParagraph"/>
        <w:numPr>
          <w:ilvl w:val="0"/>
          <w:numId w:val="1"/>
        </w:numPr>
        <w:spacing w:line="360" w:lineRule="auto"/>
        <w:jc w:val="both"/>
        <w:rPr>
          <w:rFonts w:ascii="Arial" w:hAnsi="Arial" w:cs="Arial"/>
        </w:rPr>
      </w:pPr>
      <w:r>
        <w:rPr>
          <w:rFonts w:ascii="Arial" w:hAnsi="Arial" w:cs="Arial"/>
        </w:rPr>
        <w:t xml:space="preserve">Tracy, B. (2014) </w:t>
      </w:r>
      <w:r w:rsidRPr="001B460E">
        <w:rPr>
          <w:rFonts w:ascii="Arial" w:hAnsi="Arial" w:cs="Arial"/>
          <w:i/>
          <w:iCs/>
        </w:rPr>
        <w:t>Time management</w:t>
      </w:r>
      <w:r>
        <w:rPr>
          <w:rFonts w:ascii="Arial" w:hAnsi="Arial" w:cs="Arial"/>
        </w:rPr>
        <w:t>. New York: AMACOM.</w:t>
      </w:r>
    </w:p>
    <w:p w14:paraId="7854FA7C" w14:textId="215521D4" w:rsidR="00266F47" w:rsidRPr="00266F47" w:rsidRDefault="00266F47" w:rsidP="00266F47">
      <w:pPr>
        <w:pStyle w:val="ListParagraph"/>
        <w:numPr>
          <w:ilvl w:val="0"/>
          <w:numId w:val="1"/>
        </w:numPr>
        <w:spacing w:line="360" w:lineRule="auto"/>
        <w:jc w:val="both"/>
        <w:rPr>
          <w:rFonts w:ascii="Arial" w:hAnsi="Arial" w:cs="Arial"/>
        </w:rPr>
      </w:pPr>
      <w:r>
        <w:rPr>
          <w:rFonts w:ascii="Arial" w:hAnsi="Arial" w:cs="Arial"/>
        </w:rPr>
        <w:t xml:space="preserve">Zimmerman, B.J. (2002) </w:t>
      </w:r>
      <w:r w:rsidRPr="001B460E">
        <w:rPr>
          <w:rFonts w:ascii="Arial" w:hAnsi="Arial" w:cs="Arial"/>
          <w:i/>
          <w:iCs/>
        </w:rPr>
        <w:t>Becoming a self-regulated learner: an overview</w:t>
      </w:r>
      <w:r>
        <w:rPr>
          <w:rFonts w:ascii="Arial" w:hAnsi="Arial" w:cs="Arial"/>
        </w:rPr>
        <w:t>, Theory into practice, 41(2), pp. 64-70.</w:t>
      </w:r>
    </w:p>
    <w:sectPr w:rsidR="00266F47" w:rsidRPr="00266F4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70A31B" w14:textId="77777777" w:rsidR="008F6A55" w:rsidRDefault="008F6A55" w:rsidP="00AC46D6">
      <w:pPr>
        <w:spacing w:after="0" w:line="240" w:lineRule="auto"/>
      </w:pPr>
      <w:r>
        <w:separator/>
      </w:r>
    </w:p>
  </w:endnote>
  <w:endnote w:type="continuationSeparator" w:id="0">
    <w:p w14:paraId="3B4961C9" w14:textId="77777777" w:rsidR="008F6A55" w:rsidRDefault="008F6A55" w:rsidP="00AC46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3227705"/>
      <w:docPartObj>
        <w:docPartGallery w:val="Page Numbers (Bottom of Page)"/>
        <w:docPartUnique/>
      </w:docPartObj>
    </w:sdtPr>
    <w:sdtContent>
      <w:p w14:paraId="42BADD71" w14:textId="127B23D2" w:rsidR="00AC46D6" w:rsidRDefault="00AC46D6">
        <w:pPr>
          <w:pStyle w:val="Footer"/>
          <w:jc w:val="center"/>
        </w:pPr>
        <w:r>
          <w:fldChar w:fldCharType="begin"/>
        </w:r>
        <w:r>
          <w:instrText>PAGE   \* MERGEFORMAT</w:instrText>
        </w:r>
        <w:r>
          <w:fldChar w:fldCharType="separate"/>
        </w:r>
        <w:r>
          <w:t>2</w:t>
        </w:r>
        <w:r>
          <w:fldChar w:fldCharType="end"/>
        </w:r>
      </w:p>
    </w:sdtContent>
  </w:sdt>
  <w:p w14:paraId="6B2A7B07" w14:textId="77777777" w:rsidR="00AC46D6" w:rsidRDefault="00AC46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022DA" w14:textId="77777777" w:rsidR="008F6A55" w:rsidRDefault="008F6A55" w:rsidP="00AC46D6">
      <w:pPr>
        <w:spacing w:after="0" w:line="240" w:lineRule="auto"/>
      </w:pPr>
      <w:r>
        <w:separator/>
      </w:r>
    </w:p>
  </w:footnote>
  <w:footnote w:type="continuationSeparator" w:id="0">
    <w:p w14:paraId="16C10DB4" w14:textId="77777777" w:rsidR="008F6A55" w:rsidRDefault="008F6A55" w:rsidP="00AC46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E55829"/>
    <w:multiLevelType w:val="hybridMultilevel"/>
    <w:tmpl w:val="41663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C87B1A"/>
    <w:multiLevelType w:val="hybridMultilevel"/>
    <w:tmpl w:val="2C0C3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4376907">
    <w:abstractNumId w:val="1"/>
  </w:num>
  <w:num w:numId="2" w16cid:durableId="2023428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2A7"/>
    <w:rsid w:val="000049E7"/>
    <w:rsid w:val="000D3A48"/>
    <w:rsid w:val="000E5255"/>
    <w:rsid w:val="00141467"/>
    <w:rsid w:val="001B460E"/>
    <w:rsid w:val="001D1422"/>
    <w:rsid w:val="001D5DC8"/>
    <w:rsid w:val="002206AD"/>
    <w:rsid w:val="00230E2F"/>
    <w:rsid w:val="00266F47"/>
    <w:rsid w:val="002D59D7"/>
    <w:rsid w:val="002F36BB"/>
    <w:rsid w:val="003141AD"/>
    <w:rsid w:val="003452A7"/>
    <w:rsid w:val="0039617C"/>
    <w:rsid w:val="003A1597"/>
    <w:rsid w:val="003E3E68"/>
    <w:rsid w:val="00430974"/>
    <w:rsid w:val="00472DD2"/>
    <w:rsid w:val="00474EED"/>
    <w:rsid w:val="004A562B"/>
    <w:rsid w:val="0051103F"/>
    <w:rsid w:val="005D0F70"/>
    <w:rsid w:val="0068386D"/>
    <w:rsid w:val="00777BA9"/>
    <w:rsid w:val="007A3952"/>
    <w:rsid w:val="007C71FA"/>
    <w:rsid w:val="00847D1E"/>
    <w:rsid w:val="00873343"/>
    <w:rsid w:val="008F6A55"/>
    <w:rsid w:val="00974697"/>
    <w:rsid w:val="009F21DD"/>
    <w:rsid w:val="00A15993"/>
    <w:rsid w:val="00A205EA"/>
    <w:rsid w:val="00A33360"/>
    <w:rsid w:val="00AC46D6"/>
    <w:rsid w:val="00C5009D"/>
    <w:rsid w:val="00C85A27"/>
    <w:rsid w:val="00CF0903"/>
    <w:rsid w:val="00DF2ABF"/>
    <w:rsid w:val="00E71D61"/>
    <w:rsid w:val="00E74AF7"/>
    <w:rsid w:val="00EB01BD"/>
    <w:rsid w:val="00F80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C5341"/>
  <w15:chartTrackingRefBased/>
  <w15:docId w15:val="{8117E3C0-02E3-4C0B-8A7B-1F32DA808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2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52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52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52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52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52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52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52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52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2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52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52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52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52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52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52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52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52A7"/>
    <w:rPr>
      <w:rFonts w:eastAsiaTheme="majorEastAsia" w:cstheme="majorBidi"/>
      <w:color w:val="272727" w:themeColor="text1" w:themeTint="D8"/>
    </w:rPr>
  </w:style>
  <w:style w:type="paragraph" w:styleId="Title">
    <w:name w:val="Title"/>
    <w:basedOn w:val="Normal"/>
    <w:next w:val="Normal"/>
    <w:link w:val="TitleChar"/>
    <w:uiPriority w:val="10"/>
    <w:qFormat/>
    <w:rsid w:val="003452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52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52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52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52A7"/>
    <w:pPr>
      <w:spacing w:before="160"/>
      <w:jc w:val="center"/>
    </w:pPr>
    <w:rPr>
      <w:i/>
      <w:iCs/>
      <w:color w:val="404040" w:themeColor="text1" w:themeTint="BF"/>
    </w:rPr>
  </w:style>
  <w:style w:type="character" w:customStyle="1" w:styleId="QuoteChar">
    <w:name w:val="Quote Char"/>
    <w:basedOn w:val="DefaultParagraphFont"/>
    <w:link w:val="Quote"/>
    <w:uiPriority w:val="29"/>
    <w:rsid w:val="003452A7"/>
    <w:rPr>
      <w:i/>
      <w:iCs/>
      <w:color w:val="404040" w:themeColor="text1" w:themeTint="BF"/>
    </w:rPr>
  </w:style>
  <w:style w:type="paragraph" w:styleId="ListParagraph">
    <w:name w:val="List Paragraph"/>
    <w:basedOn w:val="Normal"/>
    <w:uiPriority w:val="34"/>
    <w:qFormat/>
    <w:rsid w:val="003452A7"/>
    <w:pPr>
      <w:ind w:left="720"/>
      <w:contextualSpacing/>
    </w:pPr>
  </w:style>
  <w:style w:type="character" w:styleId="IntenseEmphasis">
    <w:name w:val="Intense Emphasis"/>
    <w:basedOn w:val="DefaultParagraphFont"/>
    <w:uiPriority w:val="21"/>
    <w:qFormat/>
    <w:rsid w:val="003452A7"/>
    <w:rPr>
      <w:i/>
      <w:iCs/>
      <w:color w:val="0F4761" w:themeColor="accent1" w:themeShade="BF"/>
    </w:rPr>
  </w:style>
  <w:style w:type="paragraph" w:styleId="IntenseQuote">
    <w:name w:val="Intense Quote"/>
    <w:basedOn w:val="Normal"/>
    <w:next w:val="Normal"/>
    <w:link w:val="IntenseQuoteChar"/>
    <w:uiPriority w:val="30"/>
    <w:qFormat/>
    <w:rsid w:val="003452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52A7"/>
    <w:rPr>
      <w:i/>
      <w:iCs/>
      <w:color w:val="0F4761" w:themeColor="accent1" w:themeShade="BF"/>
    </w:rPr>
  </w:style>
  <w:style w:type="character" w:styleId="IntenseReference">
    <w:name w:val="Intense Reference"/>
    <w:basedOn w:val="DefaultParagraphFont"/>
    <w:uiPriority w:val="32"/>
    <w:qFormat/>
    <w:rsid w:val="003452A7"/>
    <w:rPr>
      <w:b/>
      <w:bCs/>
      <w:smallCaps/>
      <w:color w:val="0F4761" w:themeColor="accent1" w:themeShade="BF"/>
      <w:spacing w:val="5"/>
    </w:rPr>
  </w:style>
  <w:style w:type="paragraph" w:styleId="TOCHeading">
    <w:name w:val="TOC Heading"/>
    <w:basedOn w:val="Heading1"/>
    <w:next w:val="Normal"/>
    <w:uiPriority w:val="39"/>
    <w:unhideWhenUsed/>
    <w:qFormat/>
    <w:rsid w:val="001D5DC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D5DC8"/>
    <w:pPr>
      <w:spacing w:after="100"/>
    </w:pPr>
  </w:style>
  <w:style w:type="character" w:styleId="Hyperlink">
    <w:name w:val="Hyperlink"/>
    <w:basedOn w:val="DefaultParagraphFont"/>
    <w:uiPriority w:val="99"/>
    <w:unhideWhenUsed/>
    <w:rsid w:val="001D5DC8"/>
    <w:rPr>
      <w:color w:val="467886" w:themeColor="hyperlink"/>
      <w:u w:val="single"/>
    </w:rPr>
  </w:style>
  <w:style w:type="paragraph" w:styleId="TOC2">
    <w:name w:val="toc 2"/>
    <w:basedOn w:val="Normal"/>
    <w:next w:val="Normal"/>
    <w:autoRedefine/>
    <w:uiPriority w:val="39"/>
    <w:unhideWhenUsed/>
    <w:rsid w:val="001D5DC8"/>
    <w:pPr>
      <w:spacing w:after="100"/>
      <w:ind w:left="240"/>
    </w:pPr>
  </w:style>
  <w:style w:type="paragraph" w:styleId="TOC3">
    <w:name w:val="toc 3"/>
    <w:basedOn w:val="Normal"/>
    <w:next w:val="Normal"/>
    <w:autoRedefine/>
    <w:uiPriority w:val="39"/>
    <w:unhideWhenUsed/>
    <w:rsid w:val="001D5DC8"/>
    <w:pPr>
      <w:spacing w:after="100"/>
      <w:ind w:left="480"/>
    </w:pPr>
  </w:style>
  <w:style w:type="paragraph" w:styleId="Header">
    <w:name w:val="header"/>
    <w:basedOn w:val="Normal"/>
    <w:link w:val="HeaderChar"/>
    <w:uiPriority w:val="99"/>
    <w:unhideWhenUsed/>
    <w:rsid w:val="00AC46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6D6"/>
  </w:style>
  <w:style w:type="paragraph" w:styleId="Footer">
    <w:name w:val="footer"/>
    <w:basedOn w:val="Normal"/>
    <w:link w:val="FooterChar"/>
    <w:uiPriority w:val="99"/>
    <w:unhideWhenUsed/>
    <w:rsid w:val="00AC46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6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8654E8-5E3D-48A6-AD72-F5B61DC2E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8</Pages>
  <Words>1085</Words>
  <Characters>6190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22</cp:revision>
  <dcterms:created xsi:type="dcterms:W3CDTF">2025-05-31T16:21:00Z</dcterms:created>
  <dcterms:modified xsi:type="dcterms:W3CDTF">2025-06-15T09:54:00Z</dcterms:modified>
</cp:coreProperties>
</file>