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D39" w:rsidRPr="00BA3D39" w:rsidRDefault="00BA3D39" w:rsidP="00BA3D39">
      <w:pPr>
        <w:pStyle w:val="Heading3"/>
        <w:shd w:val="clear" w:color="auto" w:fill="FFFFFF"/>
        <w:spacing w:line="336" w:lineRule="atLeast"/>
        <w:jc w:val="center"/>
        <w:rPr>
          <w:color w:val="000000" w:themeColor="text1"/>
          <w:sz w:val="32"/>
          <w:szCs w:val="32"/>
          <w:u w:val="single"/>
        </w:rPr>
      </w:pPr>
      <w:r w:rsidRPr="00BA3D39">
        <w:rPr>
          <w:color w:val="000000" w:themeColor="text1"/>
          <w:sz w:val="32"/>
          <w:szCs w:val="32"/>
          <w:u w:val="single"/>
        </w:rPr>
        <w:t>DEUTERONOMISTIC HISTORIAN (JOSHUA – 2 KINGS)</w:t>
      </w:r>
    </w:p>
    <w:p w:rsidR="00BA3D39" w:rsidRDefault="00BA3D39" w:rsidP="00BA3D39">
      <w:pPr>
        <w:pStyle w:val="Heading3"/>
        <w:shd w:val="clear" w:color="auto" w:fill="FFFFFF"/>
        <w:spacing w:line="336" w:lineRule="atLeast"/>
        <w:rPr>
          <w:color w:val="000000" w:themeColor="text1"/>
          <w:sz w:val="32"/>
          <w:szCs w:val="32"/>
        </w:rPr>
      </w:pPr>
    </w:p>
    <w:p w:rsidR="00BA3D39" w:rsidRPr="00BA3D39" w:rsidRDefault="00BA3D39" w:rsidP="00BA3D39">
      <w:pPr>
        <w:pStyle w:val="Heading3"/>
        <w:shd w:val="clear" w:color="auto" w:fill="FFFFFF"/>
        <w:spacing w:line="336" w:lineRule="atLeast"/>
        <w:rPr>
          <w:color w:val="000000" w:themeColor="text1"/>
          <w:sz w:val="32"/>
          <w:szCs w:val="32"/>
        </w:rPr>
      </w:pPr>
      <w:r w:rsidRPr="00BA3D39">
        <w:rPr>
          <w:color w:val="000000" w:themeColor="text1"/>
          <w:sz w:val="32"/>
          <w:szCs w:val="32"/>
        </w:rPr>
        <w:t>[</w:t>
      </w:r>
      <w:proofErr w:type="gramStart"/>
      <w:r w:rsidRPr="00BA3D39">
        <w:rPr>
          <w:color w:val="000000" w:themeColor="text1"/>
          <w:sz w:val="32"/>
          <w:szCs w:val="32"/>
        </w:rPr>
        <w:t>so-called</w:t>
      </w:r>
      <w:proofErr w:type="gramEnd"/>
      <w:r w:rsidRPr="00BA3D39">
        <w:rPr>
          <w:color w:val="000000" w:themeColor="text1"/>
          <w:sz w:val="32"/>
          <w:szCs w:val="32"/>
        </w:rPr>
        <w:t xml:space="preserve"> because the editing of all this material reflects the literary style and theological concerns of the Book of Deuteronomy</w:t>
      </w:r>
      <w:r>
        <w:rPr>
          <w:color w:val="000000" w:themeColor="text1"/>
          <w:sz w:val="32"/>
          <w:szCs w:val="32"/>
        </w:rPr>
        <w:t>.  The editing was carried out in Exile in Babylon and seeks a reason for the destruction of Jerusalem in 587 BCE in pre-exilic history</w:t>
      </w:r>
      <w:r w:rsidRPr="00BA3D39">
        <w:rPr>
          <w:color w:val="000000" w:themeColor="text1"/>
          <w:sz w:val="32"/>
          <w:szCs w:val="32"/>
        </w:rPr>
        <w:t>]</w:t>
      </w:r>
      <w:r>
        <w:rPr>
          <w:color w:val="000000" w:themeColor="text1"/>
          <w:sz w:val="32"/>
          <w:szCs w:val="32"/>
        </w:rPr>
        <w:t>.</w:t>
      </w:r>
    </w:p>
    <w:p w:rsidR="00BA3D39" w:rsidRPr="00BA3D39" w:rsidRDefault="00BA3D39" w:rsidP="00BA3D39"/>
    <w:p w:rsidR="00BA3D39" w:rsidRPr="00BA3D39" w:rsidRDefault="00BA3D39" w:rsidP="00BA3D39">
      <w:pPr>
        <w:pStyle w:val="Heading3"/>
        <w:shd w:val="clear" w:color="auto" w:fill="FFFFFF"/>
        <w:spacing w:line="336" w:lineRule="atLeast"/>
        <w:rPr>
          <w:sz w:val="32"/>
          <w:szCs w:val="32"/>
          <w:u w:val="single"/>
        </w:rPr>
      </w:pPr>
      <w:r w:rsidRPr="00BA3D39">
        <w:rPr>
          <w:sz w:val="32"/>
          <w:szCs w:val="32"/>
          <w:u w:val="single"/>
        </w:rPr>
        <w:t>KING AHAB</w:t>
      </w:r>
    </w:p>
    <w:p w:rsidR="00BA3D39" w:rsidRDefault="00BA3D39" w:rsidP="00BA3D39">
      <w:pPr>
        <w:pStyle w:val="Heading3"/>
        <w:shd w:val="clear" w:color="auto" w:fill="FFFFFF"/>
        <w:spacing w:line="336" w:lineRule="atLeast"/>
        <w:rPr>
          <w:color w:val="010000"/>
          <w:sz w:val="24"/>
          <w:szCs w:val="24"/>
        </w:rPr>
      </w:pPr>
      <w:r>
        <w:rPr>
          <w:color w:val="010000"/>
          <w:sz w:val="24"/>
          <w:szCs w:val="24"/>
        </w:rPr>
        <w:t>1 Kings 16.30:</w:t>
      </w:r>
    </w:p>
    <w:p w:rsidR="00BA3D39" w:rsidRDefault="00BA3D39" w:rsidP="00BA3D39">
      <w:pPr>
        <w:shd w:val="clear" w:color="auto" w:fill="FFFFFF"/>
        <w:spacing w:before="100" w:beforeAutospacing="1" w:after="100" w:afterAutospacing="1" w:line="336" w:lineRule="atLeast"/>
        <w:rPr>
          <w:rFonts w:ascii="Verdana" w:hAnsi="Verdana"/>
          <w:color w:val="010000"/>
          <w:sz w:val="24"/>
          <w:szCs w:val="24"/>
        </w:rPr>
      </w:pPr>
      <w:r>
        <w:rPr>
          <w:rStyle w:val="search"/>
          <w:rFonts w:ascii="Verdana" w:hAnsi="Verdana"/>
        </w:rPr>
        <w:t>Ahab</w:t>
      </w:r>
      <w:r>
        <w:rPr>
          <w:rFonts w:ascii="Verdana" w:hAnsi="Verdana"/>
          <w:color w:val="010000"/>
        </w:rPr>
        <w:t xml:space="preserve"> son of </w:t>
      </w:r>
      <w:proofErr w:type="spellStart"/>
      <w:r>
        <w:rPr>
          <w:rFonts w:ascii="Verdana" w:hAnsi="Verdana"/>
          <w:color w:val="010000"/>
        </w:rPr>
        <w:t>Omri</w:t>
      </w:r>
      <w:proofErr w:type="spellEnd"/>
      <w:r>
        <w:rPr>
          <w:rFonts w:ascii="Verdana" w:hAnsi="Verdana"/>
          <w:color w:val="010000"/>
        </w:rPr>
        <w:t xml:space="preserve"> did evil in the sight of the </w:t>
      </w:r>
      <w:r>
        <w:rPr>
          <w:rStyle w:val="sc"/>
          <w:rFonts w:ascii="Verdana" w:hAnsi="Verdana"/>
          <w:color w:val="010000"/>
        </w:rPr>
        <w:t>Lord</w:t>
      </w:r>
      <w:r>
        <w:rPr>
          <w:rFonts w:ascii="Verdana" w:hAnsi="Verdana"/>
          <w:color w:val="010000"/>
        </w:rPr>
        <w:t xml:space="preserve"> more than all who were before him. </w:t>
      </w:r>
    </w:p>
    <w:p w:rsidR="00BA3D39" w:rsidRDefault="00BA3D39" w:rsidP="00BA3D39">
      <w:pPr>
        <w:pStyle w:val="z-TopofForm"/>
      </w:pPr>
      <w:r>
        <w:t>Top of Form</w:t>
      </w:r>
    </w:p>
    <w:p w:rsidR="00BA3D39" w:rsidRDefault="00BA3D39" w:rsidP="00BA3D39">
      <w:pPr>
        <w:pStyle w:val="Heading3"/>
        <w:shd w:val="clear" w:color="auto" w:fill="FFFFFF"/>
        <w:spacing w:line="336" w:lineRule="atLeast"/>
        <w:rPr>
          <w:rFonts w:ascii="Verdana" w:hAnsi="Verdana"/>
          <w:color w:val="010000"/>
          <w:sz w:val="24"/>
          <w:szCs w:val="24"/>
        </w:rPr>
      </w:pPr>
      <w:r>
        <w:rPr>
          <w:color w:val="010000"/>
          <w:sz w:val="24"/>
          <w:szCs w:val="24"/>
        </w:rPr>
        <w:t>1 Kings 16.31:</w:t>
      </w:r>
    </w:p>
    <w:p w:rsidR="00BA3D39" w:rsidRDefault="00BA3D39" w:rsidP="00BA3D39">
      <w:pPr>
        <w:shd w:val="clear" w:color="auto" w:fill="FFFFFF"/>
        <w:spacing w:before="100" w:beforeAutospacing="1" w:after="100" w:afterAutospacing="1" w:line="336" w:lineRule="atLeast"/>
        <w:rPr>
          <w:rFonts w:ascii="Verdana" w:hAnsi="Verdana"/>
          <w:color w:val="010000"/>
        </w:rPr>
      </w:pPr>
      <w:r>
        <w:rPr>
          <w:rFonts w:ascii="Verdana" w:hAnsi="Verdana"/>
          <w:color w:val="010000"/>
        </w:rPr>
        <w:t xml:space="preserve">And as if it had been a light thing for him to walk in the sins of Jeroboam son of </w:t>
      </w:r>
      <w:proofErr w:type="spellStart"/>
      <w:r>
        <w:rPr>
          <w:rFonts w:ascii="Verdana" w:hAnsi="Verdana"/>
          <w:color w:val="010000"/>
        </w:rPr>
        <w:t>Nebat</w:t>
      </w:r>
      <w:proofErr w:type="spellEnd"/>
      <w:r>
        <w:rPr>
          <w:rFonts w:ascii="Verdana" w:hAnsi="Verdana"/>
          <w:color w:val="010000"/>
        </w:rPr>
        <w:t xml:space="preserve">, he took as his wife Jezebel daughter of King </w:t>
      </w:r>
      <w:proofErr w:type="spellStart"/>
      <w:r>
        <w:rPr>
          <w:rFonts w:ascii="Verdana" w:hAnsi="Verdana"/>
          <w:color w:val="010000"/>
        </w:rPr>
        <w:t>Ethbaal</w:t>
      </w:r>
      <w:proofErr w:type="spellEnd"/>
      <w:r>
        <w:rPr>
          <w:rFonts w:ascii="Verdana" w:hAnsi="Verdana"/>
          <w:color w:val="010000"/>
        </w:rPr>
        <w:t xml:space="preserve"> of the </w:t>
      </w:r>
      <w:proofErr w:type="spellStart"/>
      <w:r>
        <w:rPr>
          <w:rFonts w:ascii="Verdana" w:hAnsi="Verdana"/>
          <w:color w:val="010000"/>
        </w:rPr>
        <w:t>Sidonians</w:t>
      </w:r>
      <w:proofErr w:type="spellEnd"/>
      <w:r>
        <w:rPr>
          <w:rFonts w:ascii="Verdana" w:hAnsi="Verdana"/>
          <w:color w:val="010000"/>
        </w:rPr>
        <w:t xml:space="preserve">, and went and served Baal, and worshipped him. </w:t>
      </w:r>
    </w:p>
    <w:p w:rsidR="00BA3D39" w:rsidRDefault="00BA3D39" w:rsidP="00BA3D39">
      <w:pPr>
        <w:pStyle w:val="Heading3"/>
        <w:shd w:val="clear" w:color="auto" w:fill="FFFFFF"/>
        <w:spacing w:line="336" w:lineRule="atLeast"/>
        <w:rPr>
          <w:rFonts w:ascii="Verdana" w:hAnsi="Verdana"/>
          <w:color w:val="010000"/>
          <w:sz w:val="24"/>
          <w:szCs w:val="24"/>
        </w:rPr>
      </w:pPr>
      <w:r>
        <w:rPr>
          <w:color w:val="010000"/>
          <w:sz w:val="24"/>
          <w:szCs w:val="24"/>
        </w:rPr>
        <w:t>1 Kings 16.33:</w:t>
      </w:r>
    </w:p>
    <w:p w:rsidR="00BA3D39" w:rsidRDefault="00BA3D39" w:rsidP="00BA3D39">
      <w:pPr>
        <w:pBdr>
          <w:bottom w:val="single" w:sz="6" w:space="1" w:color="auto"/>
        </w:pBdr>
        <w:shd w:val="clear" w:color="auto" w:fill="FFFFFF"/>
        <w:spacing w:before="100" w:beforeAutospacing="1" w:after="100" w:afterAutospacing="1" w:line="336" w:lineRule="atLeast"/>
        <w:rPr>
          <w:rFonts w:ascii="Verdana" w:hAnsi="Verdana"/>
          <w:color w:val="010000"/>
        </w:rPr>
      </w:pPr>
      <w:r>
        <w:rPr>
          <w:rStyle w:val="search"/>
          <w:rFonts w:ascii="Verdana" w:hAnsi="Verdana"/>
        </w:rPr>
        <w:t>Ahab</w:t>
      </w:r>
      <w:r>
        <w:rPr>
          <w:rFonts w:ascii="Verdana" w:hAnsi="Verdana"/>
          <w:color w:val="010000"/>
        </w:rPr>
        <w:t xml:space="preserve"> also made a sacred pole.</w:t>
      </w:r>
      <w:hyperlink r:id="rId4" w:history="1">
        <w:r>
          <w:rPr>
            <w:rStyle w:val="Hyperlink"/>
            <w:vertAlign w:val="superscript"/>
          </w:rPr>
          <w:t>*</w:t>
        </w:r>
      </w:hyperlink>
      <w:r>
        <w:rPr>
          <w:rFonts w:ascii="Verdana" w:hAnsi="Verdana"/>
          <w:color w:val="010000"/>
        </w:rPr>
        <w:t xml:space="preserve"> </w:t>
      </w:r>
      <w:r>
        <w:rPr>
          <w:rStyle w:val="search"/>
          <w:rFonts w:ascii="Verdana" w:hAnsi="Verdana"/>
        </w:rPr>
        <w:t>Ahab</w:t>
      </w:r>
      <w:r>
        <w:rPr>
          <w:rFonts w:ascii="Verdana" w:hAnsi="Verdana"/>
          <w:color w:val="010000"/>
        </w:rPr>
        <w:t xml:space="preserve"> did more to provoke the anger of the </w:t>
      </w:r>
      <w:r>
        <w:rPr>
          <w:rStyle w:val="sc"/>
          <w:rFonts w:ascii="Verdana" w:hAnsi="Verdana"/>
          <w:color w:val="010000"/>
        </w:rPr>
        <w:t>Lord</w:t>
      </w:r>
      <w:r>
        <w:rPr>
          <w:rFonts w:ascii="Verdana" w:hAnsi="Verdana"/>
          <w:color w:val="010000"/>
        </w:rPr>
        <w:t xml:space="preserve">, the God of Israel, than had all the kings of Israel who were before him. </w:t>
      </w:r>
    </w:p>
    <w:p w:rsidR="00BA3D39" w:rsidRDefault="00BA3D39" w:rsidP="00BA3D39">
      <w:pPr>
        <w:pBdr>
          <w:bottom w:val="single" w:sz="6" w:space="1" w:color="auto"/>
        </w:pBdr>
        <w:shd w:val="clear" w:color="auto" w:fill="FFFFFF"/>
        <w:spacing w:before="100" w:beforeAutospacing="1" w:after="100" w:afterAutospacing="1" w:line="336" w:lineRule="atLeast"/>
        <w:rPr>
          <w:rFonts w:ascii="Verdana" w:hAnsi="Verdana"/>
          <w:color w:val="010000"/>
          <w:sz w:val="24"/>
          <w:szCs w:val="24"/>
        </w:rPr>
      </w:pPr>
    </w:p>
    <w:p w:rsidR="00BA3D39" w:rsidRDefault="00BA3D39" w:rsidP="00BA3D39">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p>
    <w:p w:rsidR="00BA3D39" w:rsidRPr="00BA3D39" w:rsidRDefault="00BA3D39" w:rsidP="00BA3D39">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BA3D39">
        <w:rPr>
          <w:rFonts w:ascii="Verdana" w:eastAsia="Times New Roman" w:hAnsi="Verdana" w:cs="Times New Roman"/>
          <w:b/>
          <w:bCs/>
          <w:color w:val="880000"/>
          <w:sz w:val="29"/>
          <w:szCs w:val="29"/>
          <w:lang w:eastAsia="en-GB"/>
        </w:rPr>
        <w:t>2 Kings 24</w:t>
      </w:r>
    </w:p>
    <w:p w:rsidR="00BA3D39" w:rsidRPr="00BA3D39" w:rsidRDefault="00BA3D39" w:rsidP="00BA3D39">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BA3D39">
        <w:rPr>
          <w:rFonts w:ascii="Verdana" w:eastAsia="Times New Roman" w:hAnsi="Verdana" w:cs="Times New Roman"/>
          <w:b/>
          <w:bCs/>
          <w:color w:val="880000"/>
          <w:sz w:val="29"/>
          <w:szCs w:val="29"/>
          <w:lang w:eastAsia="en-GB"/>
        </w:rPr>
        <w:t>Judah Overrun by Enemies</w:t>
      </w:r>
    </w:p>
    <w:p w:rsidR="00BA3D39" w:rsidRPr="00BA3D39" w:rsidRDefault="00BA3D39" w:rsidP="00BA3D39">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BA3D39">
        <w:rPr>
          <w:rFonts w:ascii="Verdana" w:eastAsia="Times New Roman" w:hAnsi="Verdana" w:cs="Times New Roman"/>
          <w:vanish/>
          <w:color w:val="666666"/>
          <w:sz w:val="48"/>
          <w:lang w:eastAsia="en-GB"/>
        </w:rPr>
        <w:t>24</w:t>
      </w:r>
      <w:r w:rsidRPr="00BA3D39">
        <w:rPr>
          <w:rFonts w:ascii="Verdana" w:eastAsia="Times New Roman" w:hAnsi="Verdana" w:cs="Times New Roman"/>
          <w:color w:val="010000"/>
          <w:sz w:val="24"/>
          <w:szCs w:val="24"/>
          <w:lang w:eastAsia="en-GB"/>
        </w:rPr>
        <w:t xml:space="preserve">In his days King Nebuchadnezzar of Babylon came up; </w:t>
      </w:r>
      <w:proofErr w:type="spellStart"/>
      <w:r w:rsidRPr="00BA3D39">
        <w:rPr>
          <w:rFonts w:ascii="Verdana" w:eastAsia="Times New Roman" w:hAnsi="Verdana" w:cs="Times New Roman"/>
          <w:color w:val="010000"/>
          <w:sz w:val="24"/>
          <w:szCs w:val="24"/>
          <w:lang w:eastAsia="en-GB"/>
        </w:rPr>
        <w:t>Jehoiakim</w:t>
      </w:r>
      <w:proofErr w:type="spellEnd"/>
      <w:r w:rsidRPr="00BA3D39">
        <w:rPr>
          <w:rFonts w:ascii="Verdana" w:eastAsia="Times New Roman" w:hAnsi="Verdana" w:cs="Times New Roman"/>
          <w:color w:val="010000"/>
          <w:sz w:val="24"/>
          <w:szCs w:val="24"/>
          <w:lang w:eastAsia="en-GB"/>
        </w:rPr>
        <w:t xml:space="preserve"> became his servant for three years; then he turned and rebelled against him. </w:t>
      </w:r>
      <w:r w:rsidRPr="00BA3D39">
        <w:rPr>
          <w:rFonts w:ascii="Verdana" w:eastAsia="Times New Roman" w:hAnsi="Verdana" w:cs="Times New Roman"/>
          <w:vanish/>
          <w:color w:val="777777"/>
          <w:sz w:val="24"/>
          <w:szCs w:val="24"/>
          <w:vertAlign w:val="superscript"/>
          <w:lang w:eastAsia="en-GB"/>
        </w:rPr>
        <w:t>2</w:t>
      </w:r>
      <w:r w:rsidRPr="00BA3D39">
        <w:rPr>
          <w:rFonts w:ascii="Verdana" w:eastAsia="Times New Roman" w:hAnsi="Verdana" w:cs="Times New Roman"/>
          <w:color w:val="010000"/>
          <w:sz w:val="24"/>
          <w:szCs w:val="24"/>
          <w:lang w:eastAsia="en-GB"/>
        </w:rPr>
        <w:t xml:space="preserve">The </w:t>
      </w:r>
      <w:r w:rsidRPr="00BA3D39">
        <w:rPr>
          <w:rFonts w:ascii="Verdana" w:eastAsia="Times New Roman" w:hAnsi="Verdana" w:cs="Times New Roman"/>
          <w:smallCaps/>
          <w:color w:val="010000"/>
          <w:sz w:val="24"/>
          <w:szCs w:val="24"/>
          <w:lang w:eastAsia="en-GB"/>
        </w:rPr>
        <w:t>Lord</w:t>
      </w:r>
      <w:r w:rsidRPr="00BA3D39">
        <w:rPr>
          <w:rFonts w:ascii="Verdana" w:eastAsia="Times New Roman" w:hAnsi="Verdana" w:cs="Times New Roman"/>
          <w:color w:val="010000"/>
          <w:sz w:val="24"/>
          <w:szCs w:val="24"/>
          <w:lang w:eastAsia="en-GB"/>
        </w:rPr>
        <w:t xml:space="preserve"> sent against him bands of the Chaldeans, bands of the </w:t>
      </w:r>
      <w:proofErr w:type="spellStart"/>
      <w:r w:rsidRPr="00BA3D39">
        <w:rPr>
          <w:rFonts w:ascii="Verdana" w:eastAsia="Times New Roman" w:hAnsi="Verdana" w:cs="Times New Roman"/>
          <w:color w:val="010000"/>
          <w:sz w:val="24"/>
          <w:szCs w:val="24"/>
          <w:lang w:eastAsia="en-GB"/>
        </w:rPr>
        <w:t>Arameans</w:t>
      </w:r>
      <w:proofErr w:type="spellEnd"/>
      <w:r w:rsidRPr="00BA3D39">
        <w:rPr>
          <w:rFonts w:ascii="Verdana" w:eastAsia="Times New Roman" w:hAnsi="Verdana" w:cs="Times New Roman"/>
          <w:color w:val="010000"/>
          <w:sz w:val="24"/>
          <w:szCs w:val="24"/>
          <w:lang w:eastAsia="en-GB"/>
        </w:rPr>
        <w:t xml:space="preserve">, bands of the Moabites, and bands of the Ammonites; he sent them against Judah to destroy it, according to the word of the </w:t>
      </w:r>
      <w:r w:rsidRPr="00BA3D39">
        <w:rPr>
          <w:rFonts w:ascii="Verdana" w:eastAsia="Times New Roman" w:hAnsi="Verdana" w:cs="Times New Roman"/>
          <w:smallCaps/>
          <w:color w:val="010000"/>
          <w:sz w:val="24"/>
          <w:szCs w:val="24"/>
          <w:lang w:eastAsia="en-GB"/>
        </w:rPr>
        <w:t>Lord</w:t>
      </w:r>
      <w:r w:rsidRPr="00BA3D39">
        <w:rPr>
          <w:rFonts w:ascii="Verdana" w:eastAsia="Times New Roman" w:hAnsi="Verdana" w:cs="Times New Roman"/>
          <w:color w:val="010000"/>
          <w:sz w:val="24"/>
          <w:szCs w:val="24"/>
          <w:lang w:eastAsia="en-GB"/>
        </w:rPr>
        <w:t xml:space="preserve"> that he </w:t>
      </w:r>
      <w:r w:rsidRPr="00BA3D39">
        <w:rPr>
          <w:rFonts w:ascii="Verdana" w:eastAsia="Times New Roman" w:hAnsi="Verdana" w:cs="Times New Roman"/>
          <w:color w:val="010000"/>
          <w:sz w:val="24"/>
          <w:szCs w:val="24"/>
          <w:lang w:eastAsia="en-GB"/>
        </w:rPr>
        <w:lastRenderedPageBreak/>
        <w:t xml:space="preserve">spoke by his servants the prophets. </w:t>
      </w:r>
      <w:r w:rsidRPr="00BA3D39">
        <w:rPr>
          <w:rFonts w:ascii="Verdana" w:eastAsia="Times New Roman" w:hAnsi="Verdana" w:cs="Times New Roman"/>
          <w:b/>
          <w:vanish/>
          <w:color w:val="C0504D" w:themeColor="accent2"/>
          <w:sz w:val="24"/>
          <w:szCs w:val="24"/>
          <w:vertAlign w:val="superscript"/>
          <w:lang w:eastAsia="en-GB"/>
        </w:rPr>
        <w:t>3</w:t>
      </w:r>
      <w:r w:rsidRPr="00BA3D39">
        <w:rPr>
          <w:rFonts w:ascii="Verdana" w:eastAsia="Times New Roman" w:hAnsi="Verdana" w:cs="Times New Roman"/>
          <w:b/>
          <w:color w:val="C0504D" w:themeColor="accent2"/>
          <w:sz w:val="24"/>
          <w:szCs w:val="24"/>
          <w:lang w:eastAsia="en-GB"/>
        </w:rPr>
        <w:t xml:space="preserve">Surely this came upon Judah at the command of the </w:t>
      </w:r>
      <w:r w:rsidRPr="00BA3D39">
        <w:rPr>
          <w:rFonts w:ascii="Verdana" w:eastAsia="Times New Roman" w:hAnsi="Verdana" w:cs="Times New Roman"/>
          <w:b/>
          <w:smallCaps/>
          <w:color w:val="C0504D" w:themeColor="accent2"/>
          <w:sz w:val="24"/>
          <w:szCs w:val="24"/>
          <w:lang w:eastAsia="en-GB"/>
        </w:rPr>
        <w:t>Lord</w:t>
      </w:r>
      <w:r w:rsidRPr="00BA3D39">
        <w:rPr>
          <w:rFonts w:ascii="Verdana" w:eastAsia="Times New Roman" w:hAnsi="Verdana" w:cs="Times New Roman"/>
          <w:b/>
          <w:color w:val="C0504D" w:themeColor="accent2"/>
          <w:sz w:val="24"/>
          <w:szCs w:val="24"/>
          <w:lang w:eastAsia="en-GB"/>
        </w:rPr>
        <w:t xml:space="preserve">, to remove them out of his sight, for the sins of Manasseh, for all that he had committed, </w:t>
      </w:r>
      <w:r w:rsidRPr="00BA3D39">
        <w:rPr>
          <w:rFonts w:ascii="Verdana" w:eastAsia="Times New Roman" w:hAnsi="Verdana" w:cs="Times New Roman"/>
          <w:b/>
          <w:vanish/>
          <w:color w:val="C0504D" w:themeColor="accent2"/>
          <w:sz w:val="24"/>
          <w:szCs w:val="24"/>
          <w:vertAlign w:val="superscript"/>
          <w:lang w:eastAsia="en-GB"/>
        </w:rPr>
        <w:t>4</w:t>
      </w:r>
      <w:r w:rsidRPr="00BA3D39">
        <w:rPr>
          <w:rFonts w:ascii="Verdana" w:eastAsia="Times New Roman" w:hAnsi="Verdana" w:cs="Times New Roman"/>
          <w:b/>
          <w:color w:val="C0504D" w:themeColor="accent2"/>
          <w:sz w:val="24"/>
          <w:szCs w:val="24"/>
          <w:lang w:eastAsia="en-GB"/>
        </w:rPr>
        <w:t xml:space="preserve">and also for the innocent blood that he had shed; for he filled Jerusalem with innocent blood, and the </w:t>
      </w:r>
      <w:r w:rsidRPr="00BA3D39">
        <w:rPr>
          <w:rFonts w:ascii="Verdana" w:eastAsia="Times New Roman" w:hAnsi="Verdana" w:cs="Times New Roman"/>
          <w:b/>
          <w:smallCaps/>
          <w:color w:val="C0504D" w:themeColor="accent2"/>
          <w:sz w:val="24"/>
          <w:szCs w:val="24"/>
          <w:lang w:eastAsia="en-GB"/>
        </w:rPr>
        <w:t>Lord</w:t>
      </w:r>
      <w:r w:rsidRPr="00BA3D39">
        <w:rPr>
          <w:rFonts w:ascii="Verdana" w:eastAsia="Times New Roman" w:hAnsi="Verdana" w:cs="Times New Roman"/>
          <w:b/>
          <w:color w:val="C0504D" w:themeColor="accent2"/>
          <w:sz w:val="24"/>
          <w:szCs w:val="24"/>
          <w:lang w:eastAsia="en-GB"/>
        </w:rPr>
        <w:t xml:space="preserve"> was not willing to pardon.</w:t>
      </w:r>
      <w:r w:rsidRPr="00BA3D39">
        <w:rPr>
          <w:rFonts w:ascii="Verdana" w:eastAsia="Times New Roman" w:hAnsi="Verdana" w:cs="Times New Roman"/>
          <w:color w:val="010000"/>
          <w:sz w:val="24"/>
          <w:szCs w:val="24"/>
          <w:lang w:eastAsia="en-GB"/>
        </w:rPr>
        <w:t xml:space="preserve"> </w:t>
      </w:r>
      <w:r w:rsidRPr="00BA3D39">
        <w:rPr>
          <w:rFonts w:ascii="Verdana" w:eastAsia="Times New Roman" w:hAnsi="Verdana" w:cs="Times New Roman"/>
          <w:vanish/>
          <w:color w:val="777777"/>
          <w:sz w:val="24"/>
          <w:szCs w:val="24"/>
          <w:vertAlign w:val="superscript"/>
          <w:lang w:eastAsia="en-GB"/>
        </w:rPr>
        <w:t>5</w:t>
      </w:r>
      <w:r w:rsidRPr="00BA3D39">
        <w:rPr>
          <w:rFonts w:ascii="Verdana" w:eastAsia="Times New Roman" w:hAnsi="Verdana" w:cs="Times New Roman"/>
          <w:color w:val="010000"/>
          <w:sz w:val="24"/>
          <w:szCs w:val="24"/>
          <w:lang w:eastAsia="en-GB"/>
        </w:rPr>
        <w:t xml:space="preserve">Now the rest of the deeds of </w:t>
      </w:r>
      <w:proofErr w:type="spellStart"/>
      <w:r w:rsidRPr="00BA3D39">
        <w:rPr>
          <w:rFonts w:ascii="Verdana" w:eastAsia="Times New Roman" w:hAnsi="Verdana" w:cs="Times New Roman"/>
          <w:color w:val="010000"/>
          <w:sz w:val="24"/>
          <w:szCs w:val="24"/>
          <w:lang w:eastAsia="en-GB"/>
        </w:rPr>
        <w:t>Jehoiakim</w:t>
      </w:r>
      <w:proofErr w:type="spellEnd"/>
      <w:r w:rsidRPr="00BA3D39">
        <w:rPr>
          <w:rFonts w:ascii="Verdana" w:eastAsia="Times New Roman" w:hAnsi="Verdana" w:cs="Times New Roman"/>
          <w:color w:val="010000"/>
          <w:sz w:val="24"/>
          <w:szCs w:val="24"/>
          <w:lang w:eastAsia="en-GB"/>
        </w:rPr>
        <w:t xml:space="preserve">, and all that he did, are they not written in the Book of the Annals of the Kings of Judah? </w:t>
      </w:r>
      <w:r w:rsidRPr="00BA3D39">
        <w:rPr>
          <w:rFonts w:ascii="Verdana" w:eastAsia="Times New Roman" w:hAnsi="Verdana" w:cs="Times New Roman"/>
          <w:vanish/>
          <w:color w:val="777777"/>
          <w:sz w:val="24"/>
          <w:szCs w:val="24"/>
          <w:vertAlign w:val="superscript"/>
          <w:lang w:eastAsia="en-GB"/>
        </w:rPr>
        <w:t>6</w:t>
      </w:r>
      <w:r w:rsidRPr="00BA3D39">
        <w:rPr>
          <w:rFonts w:ascii="Verdana" w:eastAsia="Times New Roman" w:hAnsi="Verdana" w:cs="Times New Roman"/>
          <w:color w:val="010000"/>
          <w:sz w:val="24"/>
          <w:szCs w:val="24"/>
          <w:lang w:eastAsia="en-GB"/>
        </w:rPr>
        <w:t xml:space="preserve">So </w:t>
      </w:r>
      <w:proofErr w:type="spellStart"/>
      <w:r w:rsidRPr="00BA3D39">
        <w:rPr>
          <w:rFonts w:ascii="Verdana" w:eastAsia="Times New Roman" w:hAnsi="Verdana" w:cs="Times New Roman"/>
          <w:color w:val="010000"/>
          <w:sz w:val="24"/>
          <w:szCs w:val="24"/>
          <w:lang w:eastAsia="en-GB"/>
        </w:rPr>
        <w:t>Jehoiakim</w:t>
      </w:r>
      <w:proofErr w:type="spellEnd"/>
      <w:r w:rsidRPr="00BA3D39">
        <w:rPr>
          <w:rFonts w:ascii="Verdana" w:eastAsia="Times New Roman" w:hAnsi="Verdana" w:cs="Times New Roman"/>
          <w:color w:val="010000"/>
          <w:sz w:val="24"/>
          <w:szCs w:val="24"/>
          <w:lang w:eastAsia="en-GB"/>
        </w:rPr>
        <w:t xml:space="preserve"> slept with his ancestors; then his son </w:t>
      </w:r>
      <w:proofErr w:type="spellStart"/>
      <w:r w:rsidRPr="00BA3D39">
        <w:rPr>
          <w:rFonts w:ascii="Verdana" w:eastAsia="Times New Roman" w:hAnsi="Verdana" w:cs="Times New Roman"/>
          <w:color w:val="010000"/>
          <w:sz w:val="24"/>
          <w:szCs w:val="24"/>
          <w:lang w:eastAsia="en-GB"/>
        </w:rPr>
        <w:t>Jehoiachin</w:t>
      </w:r>
      <w:proofErr w:type="spellEnd"/>
      <w:r w:rsidRPr="00BA3D39">
        <w:rPr>
          <w:rFonts w:ascii="Verdana" w:eastAsia="Times New Roman" w:hAnsi="Verdana" w:cs="Times New Roman"/>
          <w:color w:val="010000"/>
          <w:sz w:val="24"/>
          <w:szCs w:val="24"/>
          <w:lang w:eastAsia="en-GB"/>
        </w:rPr>
        <w:t xml:space="preserve"> succeeded him. </w:t>
      </w:r>
      <w:r w:rsidRPr="00BA3D39">
        <w:rPr>
          <w:rFonts w:ascii="Verdana" w:eastAsia="Times New Roman" w:hAnsi="Verdana" w:cs="Times New Roman"/>
          <w:vanish/>
          <w:color w:val="777777"/>
          <w:sz w:val="24"/>
          <w:szCs w:val="24"/>
          <w:vertAlign w:val="superscript"/>
          <w:lang w:eastAsia="en-GB"/>
        </w:rPr>
        <w:t>7</w:t>
      </w:r>
      <w:r w:rsidRPr="00BA3D39">
        <w:rPr>
          <w:rFonts w:ascii="Verdana" w:eastAsia="Times New Roman" w:hAnsi="Verdana" w:cs="Times New Roman"/>
          <w:color w:val="010000"/>
          <w:sz w:val="24"/>
          <w:szCs w:val="24"/>
          <w:lang w:eastAsia="en-GB"/>
        </w:rPr>
        <w:t xml:space="preserve">The king of Egypt did not come again out of his land, for the king of Babylon had taken over all that belonged to the king of Egypt from the </w:t>
      </w:r>
      <w:proofErr w:type="spellStart"/>
      <w:r w:rsidRPr="00BA3D39">
        <w:rPr>
          <w:rFonts w:ascii="Verdana" w:eastAsia="Times New Roman" w:hAnsi="Verdana" w:cs="Times New Roman"/>
          <w:color w:val="010000"/>
          <w:sz w:val="24"/>
          <w:szCs w:val="24"/>
          <w:lang w:eastAsia="en-GB"/>
        </w:rPr>
        <w:t>Wadi</w:t>
      </w:r>
      <w:proofErr w:type="spellEnd"/>
      <w:r w:rsidRPr="00BA3D39">
        <w:rPr>
          <w:rFonts w:ascii="Verdana" w:eastAsia="Times New Roman" w:hAnsi="Verdana" w:cs="Times New Roman"/>
          <w:color w:val="010000"/>
          <w:sz w:val="24"/>
          <w:szCs w:val="24"/>
          <w:lang w:eastAsia="en-GB"/>
        </w:rPr>
        <w:t xml:space="preserve"> of Egypt to the River Euphrates. </w:t>
      </w:r>
    </w:p>
    <w:p w:rsidR="00BA3D39" w:rsidRPr="00BA3D39" w:rsidRDefault="00BA3D39" w:rsidP="00BA3D39">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BA3D39">
        <w:rPr>
          <w:rFonts w:ascii="Verdana" w:eastAsia="Times New Roman" w:hAnsi="Verdana" w:cs="Times New Roman"/>
          <w:b/>
          <w:bCs/>
          <w:color w:val="880000"/>
          <w:sz w:val="29"/>
          <w:szCs w:val="29"/>
          <w:lang w:eastAsia="en-GB"/>
        </w:rPr>
        <w:t xml:space="preserve">Reign and Captivity of </w:t>
      </w:r>
      <w:proofErr w:type="spellStart"/>
      <w:r w:rsidRPr="00BA3D39">
        <w:rPr>
          <w:rFonts w:ascii="Verdana" w:eastAsia="Times New Roman" w:hAnsi="Verdana" w:cs="Times New Roman"/>
          <w:b/>
          <w:bCs/>
          <w:color w:val="880000"/>
          <w:sz w:val="29"/>
          <w:szCs w:val="29"/>
          <w:lang w:eastAsia="en-GB"/>
        </w:rPr>
        <w:t>Jehoiachin</w:t>
      </w:r>
      <w:proofErr w:type="spellEnd"/>
    </w:p>
    <w:p w:rsidR="00BA3D39" w:rsidRPr="00BA3D39" w:rsidRDefault="00BA3D39" w:rsidP="00BA3D39">
      <w:pPr>
        <w:shd w:val="clear" w:color="auto" w:fill="FFFFFF"/>
        <w:spacing w:before="100" w:beforeAutospacing="1" w:after="100" w:afterAutospacing="1" w:line="336" w:lineRule="atLeast"/>
        <w:rPr>
          <w:rFonts w:ascii="Verdana" w:eastAsia="Times New Roman" w:hAnsi="Verdana" w:cs="Times New Roman"/>
          <w:b/>
          <w:color w:val="C0504D" w:themeColor="accent2"/>
          <w:sz w:val="24"/>
          <w:szCs w:val="24"/>
          <w:lang w:eastAsia="en-GB"/>
        </w:rPr>
      </w:pPr>
      <w:r w:rsidRPr="00BA3D39">
        <w:rPr>
          <w:rFonts w:ascii="Verdana" w:eastAsia="Times New Roman" w:hAnsi="Verdana" w:cs="Times New Roman"/>
          <w:vanish/>
          <w:color w:val="777777"/>
          <w:sz w:val="24"/>
          <w:szCs w:val="24"/>
          <w:lang w:eastAsia="en-GB"/>
        </w:rPr>
        <w:t>8</w:t>
      </w:r>
      <w:r w:rsidRPr="00BA3D39">
        <w:rPr>
          <w:rFonts w:ascii="Verdana" w:eastAsia="Times New Roman" w:hAnsi="Verdana" w:cs="Times New Roman"/>
          <w:color w:val="010000"/>
          <w:sz w:val="24"/>
          <w:szCs w:val="24"/>
          <w:lang w:eastAsia="en-GB"/>
        </w:rPr>
        <w:t> </w:t>
      </w:r>
      <w:proofErr w:type="spellStart"/>
      <w:r w:rsidRPr="00BA3D39">
        <w:rPr>
          <w:rFonts w:ascii="Verdana" w:eastAsia="Times New Roman" w:hAnsi="Verdana" w:cs="Times New Roman"/>
          <w:color w:val="010000"/>
          <w:sz w:val="24"/>
          <w:szCs w:val="24"/>
          <w:lang w:eastAsia="en-GB"/>
        </w:rPr>
        <w:t>Jehoiachin</w:t>
      </w:r>
      <w:proofErr w:type="spellEnd"/>
      <w:r w:rsidRPr="00BA3D39">
        <w:rPr>
          <w:rFonts w:ascii="Verdana" w:eastAsia="Times New Roman" w:hAnsi="Verdana" w:cs="Times New Roman"/>
          <w:color w:val="010000"/>
          <w:sz w:val="24"/>
          <w:szCs w:val="24"/>
          <w:lang w:eastAsia="en-GB"/>
        </w:rPr>
        <w:t xml:space="preserve"> was eighteen years old when he began to reign; he reigned for three months in Jerusalem. His mother’s name was </w:t>
      </w:r>
      <w:proofErr w:type="spellStart"/>
      <w:r w:rsidRPr="00BA3D39">
        <w:rPr>
          <w:rFonts w:ascii="Verdana" w:eastAsia="Times New Roman" w:hAnsi="Verdana" w:cs="Times New Roman"/>
          <w:color w:val="010000"/>
          <w:sz w:val="24"/>
          <w:szCs w:val="24"/>
          <w:lang w:eastAsia="en-GB"/>
        </w:rPr>
        <w:t>Nehushta</w:t>
      </w:r>
      <w:proofErr w:type="spellEnd"/>
      <w:r w:rsidRPr="00BA3D39">
        <w:rPr>
          <w:rFonts w:ascii="Verdana" w:eastAsia="Times New Roman" w:hAnsi="Verdana" w:cs="Times New Roman"/>
          <w:color w:val="010000"/>
          <w:sz w:val="24"/>
          <w:szCs w:val="24"/>
          <w:lang w:eastAsia="en-GB"/>
        </w:rPr>
        <w:t xml:space="preserve"> daughter of </w:t>
      </w:r>
      <w:proofErr w:type="spellStart"/>
      <w:r w:rsidRPr="00BA3D39">
        <w:rPr>
          <w:rFonts w:ascii="Verdana" w:eastAsia="Times New Roman" w:hAnsi="Verdana" w:cs="Times New Roman"/>
          <w:color w:val="010000"/>
          <w:sz w:val="24"/>
          <w:szCs w:val="24"/>
          <w:lang w:eastAsia="en-GB"/>
        </w:rPr>
        <w:t>Elnathan</w:t>
      </w:r>
      <w:proofErr w:type="spellEnd"/>
      <w:r w:rsidRPr="00BA3D39">
        <w:rPr>
          <w:rFonts w:ascii="Verdana" w:eastAsia="Times New Roman" w:hAnsi="Verdana" w:cs="Times New Roman"/>
          <w:color w:val="010000"/>
          <w:sz w:val="24"/>
          <w:szCs w:val="24"/>
          <w:lang w:eastAsia="en-GB"/>
        </w:rPr>
        <w:t xml:space="preserve"> of Jerusalem. </w:t>
      </w:r>
      <w:r w:rsidRPr="00BA3D39">
        <w:rPr>
          <w:rFonts w:ascii="Verdana" w:eastAsia="Times New Roman" w:hAnsi="Verdana" w:cs="Times New Roman"/>
          <w:b/>
          <w:vanish/>
          <w:color w:val="C0504D" w:themeColor="accent2"/>
          <w:sz w:val="24"/>
          <w:szCs w:val="24"/>
          <w:vertAlign w:val="superscript"/>
          <w:lang w:eastAsia="en-GB"/>
        </w:rPr>
        <w:t>9</w:t>
      </w:r>
      <w:r w:rsidRPr="00BA3D39">
        <w:rPr>
          <w:rFonts w:ascii="Verdana" w:eastAsia="Times New Roman" w:hAnsi="Verdana" w:cs="Times New Roman"/>
          <w:b/>
          <w:color w:val="C0504D" w:themeColor="accent2"/>
          <w:sz w:val="24"/>
          <w:szCs w:val="24"/>
          <w:lang w:eastAsia="en-GB"/>
        </w:rPr>
        <w:t xml:space="preserve">He did what was evil in the sight of the </w:t>
      </w:r>
      <w:r w:rsidRPr="00BA3D39">
        <w:rPr>
          <w:rFonts w:ascii="Verdana" w:eastAsia="Times New Roman" w:hAnsi="Verdana" w:cs="Times New Roman"/>
          <w:b/>
          <w:smallCaps/>
          <w:color w:val="C0504D" w:themeColor="accent2"/>
          <w:sz w:val="24"/>
          <w:szCs w:val="24"/>
          <w:lang w:eastAsia="en-GB"/>
        </w:rPr>
        <w:t>Lord</w:t>
      </w:r>
      <w:r w:rsidRPr="00BA3D39">
        <w:rPr>
          <w:rFonts w:ascii="Verdana" w:eastAsia="Times New Roman" w:hAnsi="Verdana" w:cs="Times New Roman"/>
          <w:b/>
          <w:color w:val="C0504D" w:themeColor="accent2"/>
          <w:sz w:val="24"/>
          <w:szCs w:val="24"/>
          <w:lang w:eastAsia="en-GB"/>
        </w:rPr>
        <w:t xml:space="preserve">, just as his father had done. </w:t>
      </w:r>
    </w:p>
    <w:p w:rsidR="00BA3D39" w:rsidRPr="00BA3D39" w:rsidRDefault="00BA3D39" w:rsidP="00BA3D39">
      <w:pPr>
        <w:shd w:val="clear" w:color="auto" w:fill="FFFFFF"/>
        <w:spacing w:before="100" w:beforeAutospacing="1" w:after="100" w:afterAutospacing="1" w:line="336" w:lineRule="atLeast"/>
        <w:rPr>
          <w:rFonts w:ascii="Verdana" w:eastAsia="Times New Roman" w:hAnsi="Verdana" w:cs="Times New Roman"/>
          <w:color w:val="010000"/>
          <w:sz w:val="24"/>
          <w:szCs w:val="24"/>
          <w:lang w:eastAsia="en-GB"/>
        </w:rPr>
      </w:pPr>
      <w:r w:rsidRPr="00BA3D39">
        <w:rPr>
          <w:rFonts w:ascii="Verdana" w:eastAsia="Times New Roman" w:hAnsi="Verdana" w:cs="Times New Roman"/>
          <w:vanish/>
          <w:color w:val="777777"/>
          <w:sz w:val="24"/>
          <w:szCs w:val="24"/>
          <w:lang w:eastAsia="en-GB"/>
        </w:rPr>
        <w:t>10</w:t>
      </w:r>
      <w:r w:rsidRPr="00BA3D39">
        <w:rPr>
          <w:rFonts w:ascii="Verdana" w:eastAsia="Times New Roman" w:hAnsi="Verdana" w:cs="Times New Roman"/>
          <w:color w:val="010000"/>
          <w:sz w:val="24"/>
          <w:szCs w:val="24"/>
          <w:lang w:eastAsia="en-GB"/>
        </w:rPr>
        <w:t xml:space="preserve"> At that time the servants of King Nebuchadnezzar of Babylon came up to Jerusalem, and the city was besieged. </w:t>
      </w:r>
      <w:r w:rsidRPr="00BA3D39">
        <w:rPr>
          <w:rFonts w:ascii="Verdana" w:eastAsia="Times New Roman" w:hAnsi="Verdana" w:cs="Times New Roman"/>
          <w:vanish/>
          <w:color w:val="777777"/>
          <w:sz w:val="24"/>
          <w:szCs w:val="24"/>
          <w:vertAlign w:val="superscript"/>
          <w:lang w:eastAsia="en-GB"/>
        </w:rPr>
        <w:t>11</w:t>
      </w:r>
      <w:r w:rsidRPr="00BA3D39">
        <w:rPr>
          <w:rFonts w:ascii="Verdana" w:eastAsia="Times New Roman" w:hAnsi="Verdana" w:cs="Times New Roman"/>
          <w:color w:val="010000"/>
          <w:sz w:val="24"/>
          <w:szCs w:val="24"/>
          <w:lang w:eastAsia="en-GB"/>
        </w:rPr>
        <w:t xml:space="preserve">King Nebuchadnezzar of Babylon came to the city, while his servants were besieging it; </w:t>
      </w:r>
      <w:r w:rsidRPr="00BA3D39">
        <w:rPr>
          <w:rFonts w:ascii="Verdana" w:eastAsia="Times New Roman" w:hAnsi="Verdana" w:cs="Times New Roman"/>
          <w:vanish/>
          <w:color w:val="777777"/>
          <w:sz w:val="24"/>
          <w:szCs w:val="24"/>
          <w:vertAlign w:val="superscript"/>
          <w:lang w:eastAsia="en-GB"/>
        </w:rPr>
        <w:t>12</w:t>
      </w:r>
      <w:r w:rsidRPr="00BA3D39">
        <w:rPr>
          <w:rFonts w:ascii="Verdana" w:eastAsia="Times New Roman" w:hAnsi="Verdana" w:cs="Times New Roman"/>
          <w:color w:val="010000"/>
          <w:sz w:val="24"/>
          <w:szCs w:val="24"/>
          <w:lang w:eastAsia="en-GB"/>
        </w:rPr>
        <w:t xml:space="preserve">King </w:t>
      </w:r>
      <w:proofErr w:type="spellStart"/>
      <w:r w:rsidRPr="00BA3D39">
        <w:rPr>
          <w:rFonts w:ascii="Verdana" w:eastAsia="Times New Roman" w:hAnsi="Verdana" w:cs="Times New Roman"/>
          <w:color w:val="010000"/>
          <w:sz w:val="24"/>
          <w:szCs w:val="24"/>
          <w:lang w:eastAsia="en-GB"/>
        </w:rPr>
        <w:t>Jehoiachin</w:t>
      </w:r>
      <w:proofErr w:type="spellEnd"/>
      <w:r w:rsidRPr="00BA3D39">
        <w:rPr>
          <w:rFonts w:ascii="Verdana" w:eastAsia="Times New Roman" w:hAnsi="Verdana" w:cs="Times New Roman"/>
          <w:color w:val="010000"/>
          <w:sz w:val="24"/>
          <w:szCs w:val="24"/>
          <w:lang w:eastAsia="en-GB"/>
        </w:rPr>
        <w:t xml:space="preserve"> of Judah gave himself up to the king of Babylon, himself, his mother, his servants, his officers, and his palace officials. The king of Babylon took him prisoner in the eighth year of his reign. </w:t>
      </w:r>
    </w:p>
    <w:p w:rsidR="00BA3D39" w:rsidRPr="00BA3D39" w:rsidRDefault="00BA3D39" w:rsidP="00BA3D39">
      <w:pPr>
        <w:shd w:val="clear" w:color="auto" w:fill="FFFFFF"/>
        <w:spacing w:before="100" w:beforeAutospacing="1" w:after="100" w:afterAutospacing="1" w:line="336" w:lineRule="atLeast"/>
        <w:outlineLvl w:val="1"/>
        <w:rPr>
          <w:rFonts w:ascii="Verdana" w:eastAsia="Times New Roman" w:hAnsi="Verdana" w:cs="Times New Roman"/>
          <w:b/>
          <w:bCs/>
          <w:color w:val="880000"/>
          <w:sz w:val="29"/>
          <w:szCs w:val="29"/>
          <w:lang w:eastAsia="en-GB"/>
        </w:rPr>
      </w:pPr>
      <w:r w:rsidRPr="00BA3D39">
        <w:rPr>
          <w:rFonts w:ascii="Verdana" w:eastAsia="Times New Roman" w:hAnsi="Verdana" w:cs="Times New Roman"/>
          <w:b/>
          <w:bCs/>
          <w:color w:val="880000"/>
          <w:sz w:val="29"/>
          <w:szCs w:val="29"/>
          <w:lang w:eastAsia="en-GB"/>
        </w:rPr>
        <w:t>Capture of Jerusalem</w:t>
      </w:r>
    </w:p>
    <w:p w:rsidR="00535BC4" w:rsidRDefault="00BA3D39" w:rsidP="00BA3D39">
      <w:pPr>
        <w:shd w:val="clear" w:color="auto" w:fill="FFFFFF"/>
        <w:spacing w:before="100" w:beforeAutospacing="1" w:after="100" w:afterAutospacing="1" w:line="336" w:lineRule="atLeast"/>
      </w:pPr>
      <w:r w:rsidRPr="00BA3D39">
        <w:rPr>
          <w:rFonts w:ascii="Verdana" w:eastAsia="Times New Roman" w:hAnsi="Verdana" w:cs="Times New Roman"/>
          <w:vanish/>
          <w:color w:val="777777"/>
          <w:sz w:val="24"/>
          <w:szCs w:val="24"/>
          <w:lang w:eastAsia="en-GB"/>
        </w:rPr>
        <w:t>13</w:t>
      </w:r>
      <w:r w:rsidRPr="00BA3D39">
        <w:rPr>
          <w:rFonts w:ascii="Verdana" w:eastAsia="Times New Roman" w:hAnsi="Verdana" w:cs="Times New Roman"/>
          <w:color w:val="010000"/>
          <w:sz w:val="24"/>
          <w:szCs w:val="24"/>
          <w:lang w:eastAsia="en-GB"/>
        </w:rPr>
        <w:t xml:space="preserve"> He carried off all the treasures of the house of the </w:t>
      </w:r>
      <w:r w:rsidRPr="00BA3D39">
        <w:rPr>
          <w:rFonts w:ascii="Verdana" w:eastAsia="Times New Roman" w:hAnsi="Verdana" w:cs="Times New Roman"/>
          <w:smallCaps/>
          <w:color w:val="010000"/>
          <w:sz w:val="24"/>
          <w:szCs w:val="24"/>
          <w:lang w:eastAsia="en-GB"/>
        </w:rPr>
        <w:t>Lord</w:t>
      </w:r>
      <w:r w:rsidRPr="00BA3D39">
        <w:rPr>
          <w:rFonts w:ascii="Verdana" w:eastAsia="Times New Roman" w:hAnsi="Verdana" w:cs="Times New Roman"/>
          <w:color w:val="010000"/>
          <w:sz w:val="24"/>
          <w:szCs w:val="24"/>
          <w:lang w:eastAsia="en-GB"/>
        </w:rPr>
        <w:t xml:space="preserve">, and the treasures of the king’s house; he cut in pieces all the vessels of gold in the temple of the </w:t>
      </w:r>
      <w:r w:rsidRPr="00BA3D39">
        <w:rPr>
          <w:rFonts w:ascii="Verdana" w:eastAsia="Times New Roman" w:hAnsi="Verdana" w:cs="Times New Roman"/>
          <w:smallCaps/>
          <w:color w:val="010000"/>
          <w:sz w:val="24"/>
          <w:szCs w:val="24"/>
          <w:lang w:eastAsia="en-GB"/>
        </w:rPr>
        <w:t>Lord</w:t>
      </w:r>
      <w:r w:rsidRPr="00BA3D39">
        <w:rPr>
          <w:rFonts w:ascii="Verdana" w:eastAsia="Times New Roman" w:hAnsi="Verdana" w:cs="Times New Roman"/>
          <w:color w:val="010000"/>
          <w:sz w:val="24"/>
          <w:szCs w:val="24"/>
          <w:lang w:eastAsia="en-GB"/>
        </w:rPr>
        <w:t xml:space="preserve">, </w:t>
      </w:r>
      <w:r w:rsidRPr="00BA3D39">
        <w:rPr>
          <w:rFonts w:ascii="Verdana" w:eastAsia="Times New Roman" w:hAnsi="Verdana" w:cs="Times New Roman"/>
          <w:b/>
          <w:color w:val="C0504D" w:themeColor="accent2"/>
          <w:sz w:val="24"/>
          <w:szCs w:val="24"/>
          <w:lang w:eastAsia="en-GB"/>
        </w:rPr>
        <w:t xml:space="preserve">which King Solomon of Israel had made, all this as the </w:t>
      </w:r>
      <w:r w:rsidRPr="00BA3D39">
        <w:rPr>
          <w:rFonts w:ascii="Verdana" w:eastAsia="Times New Roman" w:hAnsi="Verdana" w:cs="Times New Roman"/>
          <w:b/>
          <w:smallCaps/>
          <w:color w:val="C0504D" w:themeColor="accent2"/>
          <w:sz w:val="24"/>
          <w:szCs w:val="24"/>
          <w:lang w:eastAsia="en-GB"/>
        </w:rPr>
        <w:t>Lord</w:t>
      </w:r>
      <w:r w:rsidRPr="00BA3D39">
        <w:rPr>
          <w:rFonts w:ascii="Verdana" w:eastAsia="Times New Roman" w:hAnsi="Verdana" w:cs="Times New Roman"/>
          <w:b/>
          <w:color w:val="C0504D" w:themeColor="accent2"/>
          <w:sz w:val="24"/>
          <w:szCs w:val="24"/>
          <w:lang w:eastAsia="en-GB"/>
        </w:rPr>
        <w:t xml:space="preserve"> had foretold.</w:t>
      </w:r>
      <w:r w:rsidRPr="00BA3D39">
        <w:rPr>
          <w:rFonts w:ascii="Verdana" w:eastAsia="Times New Roman" w:hAnsi="Verdana" w:cs="Times New Roman"/>
          <w:color w:val="010000"/>
          <w:sz w:val="24"/>
          <w:szCs w:val="24"/>
          <w:lang w:eastAsia="en-GB"/>
        </w:rPr>
        <w:t xml:space="preserve"> </w:t>
      </w:r>
      <w:r w:rsidRPr="00BA3D39">
        <w:rPr>
          <w:rFonts w:ascii="Verdana" w:eastAsia="Times New Roman" w:hAnsi="Verdana" w:cs="Times New Roman"/>
          <w:vanish/>
          <w:color w:val="777777"/>
          <w:sz w:val="24"/>
          <w:szCs w:val="24"/>
          <w:vertAlign w:val="superscript"/>
          <w:lang w:eastAsia="en-GB"/>
        </w:rPr>
        <w:t>14</w:t>
      </w:r>
      <w:r w:rsidRPr="00BA3D39">
        <w:rPr>
          <w:rFonts w:ascii="Verdana" w:eastAsia="Times New Roman" w:hAnsi="Verdana" w:cs="Times New Roman"/>
          <w:color w:val="010000"/>
          <w:sz w:val="24"/>
          <w:szCs w:val="24"/>
          <w:lang w:eastAsia="en-GB"/>
        </w:rPr>
        <w:t xml:space="preserve">He carried away all Jerusalem, all the officials, all the warriors, ten thousand captives, all the artisans and the smiths; no one remained, except the poorest people of the land. </w:t>
      </w:r>
      <w:r w:rsidRPr="00BA3D39">
        <w:rPr>
          <w:rFonts w:ascii="Verdana" w:eastAsia="Times New Roman" w:hAnsi="Verdana" w:cs="Times New Roman"/>
          <w:b/>
          <w:vanish/>
          <w:color w:val="C0504D" w:themeColor="accent2"/>
          <w:sz w:val="24"/>
          <w:szCs w:val="24"/>
          <w:vertAlign w:val="superscript"/>
          <w:lang w:eastAsia="en-GB"/>
        </w:rPr>
        <w:t>15</w:t>
      </w:r>
      <w:r w:rsidRPr="00BA3D39">
        <w:rPr>
          <w:rFonts w:ascii="Verdana" w:eastAsia="Times New Roman" w:hAnsi="Verdana" w:cs="Times New Roman"/>
          <w:b/>
          <w:color w:val="C0504D" w:themeColor="accent2"/>
          <w:sz w:val="24"/>
          <w:szCs w:val="24"/>
          <w:lang w:eastAsia="en-GB"/>
        </w:rPr>
        <w:t xml:space="preserve">He carried away </w:t>
      </w:r>
      <w:proofErr w:type="spellStart"/>
      <w:r w:rsidRPr="00BA3D39">
        <w:rPr>
          <w:rFonts w:ascii="Verdana" w:eastAsia="Times New Roman" w:hAnsi="Verdana" w:cs="Times New Roman"/>
          <w:b/>
          <w:color w:val="C0504D" w:themeColor="accent2"/>
          <w:sz w:val="24"/>
          <w:szCs w:val="24"/>
          <w:lang w:eastAsia="en-GB"/>
        </w:rPr>
        <w:t>Jehoiachin</w:t>
      </w:r>
      <w:proofErr w:type="spellEnd"/>
      <w:r w:rsidRPr="00BA3D39">
        <w:rPr>
          <w:rFonts w:ascii="Verdana" w:eastAsia="Times New Roman" w:hAnsi="Verdana" w:cs="Times New Roman"/>
          <w:b/>
          <w:color w:val="C0504D" w:themeColor="accent2"/>
          <w:sz w:val="24"/>
          <w:szCs w:val="24"/>
          <w:lang w:eastAsia="en-GB"/>
        </w:rPr>
        <w:t xml:space="preserve"> to Babylon; the king’s mother, the king’s wives, his officials, and the elite of the land, he took into captivity from Jerusalem to Babylon.</w:t>
      </w:r>
      <w:r w:rsidRPr="00BA3D39">
        <w:rPr>
          <w:rFonts w:ascii="Verdana" w:eastAsia="Times New Roman" w:hAnsi="Verdana" w:cs="Times New Roman"/>
          <w:color w:val="010000"/>
          <w:sz w:val="24"/>
          <w:szCs w:val="24"/>
          <w:lang w:eastAsia="en-GB"/>
        </w:rPr>
        <w:t xml:space="preserve"> </w:t>
      </w:r>
      <w:r w:rsidRPr="00BA3D39">
        <w:rPr>
          <w:rFonts w:ascii="Verdana" w:eastAsia="Times New Roman" w:hAnsi="Verdana" w:cs="Times New Roman"/>
          <w:b/>
          <w:vanish/>
          <w:color w:val="C0504D" w:themeColor="accent2"/>
          <w:sz w:val="24"/>
          <w:szCs w:val="24"/>
          <w:vertAlign w:val="superscript"/>
          <w:lang w:eastAsia="en-GB"/>
        </w:rPr>
        <w:t>16</w:t>
      </w:r>
      <w:r w:rsidRPr="00BA3D39">
        <w:rPr>
          <w:rFonts w:ascii="Verdana" w:eastAsia="Times New Roman" w:hAnsi="Verdana" w:cs="Times New Roman"/>
          <w:b/>
          <w:color w:val="C0504D" w:themeColor="accent2"/>
          <w:sz w:val="24"/>
          <w:szCs w:val="24"/>
          <w:lang w:eastAsia="en-GB"/>
        </w:rPr>
        <w:t>The king of Babylon</w:t>
      </w:r>
      <w:r w:rsidRPr="00BA3D39">
        <w:rPr>
          <w:rFonts w:ascii="Verdana" w:eastAsia="Times New Roman" w:hAnsi="Verdana" w:cs="Times New Roman"/>
          <w:color w:val="010000"/>
          <w:sz w:val="24"/>
          <w:szCs w:val="24"/>
          <w:lang w:eastAsia="en-GB"/>
        </w:rPr>
        <w:t xml:space="preserve"> brought captive to Babylon all the men of valour, seven thousand, the artisans and the smiths, one thousand, all of them strong and fit for war. </w:t>
      </w:r>
      <w:r w:rsidRPr="00BA3D39">
        <w:rPr>
          <w:rFonts w:ascii="Verdana" w:eastAsia="Times New Roman" w:hAnsi="Verdana" w:cs="Times New Roman"/>
          <w:b/>
          <w:vanish/>
          <w:color w:val="C0504D" w:themeColor="accent2"/>
          <w:sz w:val="24"/>
          <w:szCs w:val="24"/>
          <w:vertAlign w:val="superscript"/>
          <w:lang w:eastAsia="en-GB"/>
        </w:rPr>
        <w:t>17</w:t>
      </w:r>
      <w:r w:rsidRPr="00BA3D39">
        <w:rPr>
          <w:rFonts w:ascii="Verdana" w:eastAsia="Times New Roman" w:hAnsi="Verdana" w:cs="Times New Roman"/>
          <w:b/>
          <w:color w:val="C0504D" w:themeColor="accent2"/>
          <w:sz w:val="24"/>
          <w:szCs w:val="24"/>
          <w:lang w:eastAsia="en-GB"/>
        </w:rPr>
        <w:t>The king of Babylon</w:t>
      </w:r>
      <w:r w:rsidRPr="00BA3D39">
        <w:rPr>
          <w:rFonts w:ascii="Verdana" w:eastAsia="Times New Roman" w:hAnsi="Verdana" w:cs="Times New Roman"/>
          <w:color w:val="010000"/>
          <w:sz w:val="24"/>
          <w:szCs w:val="24"/>
          <w:lang w:eastAsia="en-GB"/>
        </w:rPr>
        <w:t xml:space="preserve"> made </w:t>
      </w:r>
      <w:proofErr w:type="spellStart"/>
      <w:r w:rsidRPr="00BA3D39">
        <w:rPr>
          <w:rFonts w:ascii="Verdana" w:eastAsia="Times New Roman" w:hAnsi="Verdana" w:cs="Times New Roman"/>
          <w:color w:val="010000"/>
          <w:sz w:val="24"/>
          <w:szCs w:val="24"/>
          <w:lang w:eastAsia="en-GB"/>
        </w:rPr>
        <w:t>Mattaniah</w:t>
      </w:r>
      <w:proofErr w:type="spellEnd"/>
      <w:r w:rsidRPr="00BA3D39">
        <w:rPr>
          <w:rFonts w:ascii="Verdana" w:eastAsia="Times New Roman" w:hAnsi="Verdana" w:cs="Times New Roman"/>
          <w:color w:val="010000"/>
          <w:sz w:val="24"/>
          <w:szCs w:val="24"/>
          <w:lang w:eastAsia="en-GB"/>
        </w:rPr>
        <w:t xml:space="preserve">, </w:t>
      </w:r>
      <w:proofErr w:type="spellStart"/>
      <w:r w:rsidRPr="00BA3D39">
        <w:rPr>
          <w:rFonts w:ascii="Verdana" w:eastAsia="Times New Roman" w:hAnsi="Verdana" w:cs="Times New Roman"/>
          <w:color w:val="010000"/>
          <w:sz w:val="24"/>
          <w:szCs w:val="24"/>
          <w:lang w:eastAsia="en-GB"/>
        </w:rPr>
        <w:t>Jehoiachin’s</w:t>
      </w:r>
      <w:proofErr w:type="spellEnd"/>
      <w:r w:rsidRPr="00BA3D39">
        <w:rPr>
          <w:rFonts w:ascii="Verdana" w:eastAsia="Times New Roman" w:hAnsi="Verdana" w:cs="Times New Roman"/>
          <w:color w:val="010000"/>
          <w:sz w:val="24"/>
          <w:szCs w:val="24"/>
          <w:lang w:eastAsia="en-GB"/>
        </w:rPr>
        <w:t xml:space="preserve"> uncle, king in his place, and changed his name to Zedekiah. </w:t>
      </w:r>
    </w:p>
    <w:sectPr w:rsidR="00535BC4" w:rsidSect="00535BC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inkAnnotations="0"/>
  <w:defaultTabStop w:val="720"/>
  <w:characterSpacingControl w:val="doNotCompress"/>
  <w:compat/>
  <w:rsids>
    <w:rsidRoot w:val="00BA3D39"/>
    <w:rsid w:val="00535BC4"/>
    <w:rsid w:val="00BA3D3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BC4"/>
  </w:style>
  <w:style w:type="paragraph" w:styleId="Heading2">
    <w:name w:val="heading 2"/>
    <w:basedOn w:val="Normal"/>
    <w:link w:val="Heading2Char"/>
    <w:uiPriority w:val="9"/>
    <w:qFormat/>
    <w:rsid w:val="00BA3D39"/>
    <w:pPr>
      <w:spacing w:before="100" w:beforeAutospacing="1" w:after="100" w:afterAutospacing="1" w:line="240" w:lineRule="auto"/>
      <w:outlineLvl w:val="1"/>
    </w:pPr>
    <w:rPr>
      <w:rFonts w:ascii="Verdana" w:eastAsia="Times New Roman" w:hAnsi="Verdana" w:cs="Times New Roman"/>
      <w:b/>
      <w:bCs/>
      <w:color w:val="880000"/>
      <w:sz w:val="29"/>
      <w:szCs w:val="29"/>
      <w:lang w:eastAsia="en-GB"/>
    </w:rPr>
  </w:style>
  <w:style w:type="paragraph" w:styleId="Heading3">
    <w:name w:val="heading 3"/>
    <w:basedOn w:val="Normal"/>
    <w:next w:val="Normal"/>
    <w:link w:val="Heading3Char"/>
    <w:uiPriority w:val="9"/>
    <w:semiHidden/>
    <w:unhideWhenUsed/>
    <w:qFormat/>
    <w:rsid w:val="00BA3D3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A3D39"/>
    <w:rPr>
      <w:rFonts w:ascii="Verdana" w:eastAsia="Times New Roman" w:hAnsi="Verdana" w:cs="Times New Roman"/>
      <w:b/>
      <w:bCs/>
      <w:color w:val="880000"/>
      <w:sz w:val="29"/>
      <w:szCs w:val="29"/>
      <w:lang w:eastAsia="en-GB"/>
    </w:rPr>
  </w:style>
  <w:style w:type="character" w:customStyle="1" w:styleId="sc">
    <w:name w:val="sc"/>
    <w:basedOn w:val="DefaultParagraphFont"/>
    <w:rsid w:val="00BA3D39"/>
    <w:rPr>
      <w:smallCaps/>
    </w:rPr>
  </w:style>
  <w:style w:type="character" w:customStyle="1" w:styleId="cc1">
    <w:name w:val="cc1"/>
    <w:basedOn w:val="DefaultParagraphFont"/>
    <w:rsid w:val="00BA3D39"/>
    <w:rPr>
      <w:rFonts w:ascii="Verdana" w:hAnsi="Verdana" w:hint="default"/>
      <w:color w:val="666666"/>
      <w:sz w:val="48"/>
      <w:szCs w:val="48"/>
    </w:rPr>
  </w:style>
  <w:style w:type="character" w:customStyle="1" w:styleId="vv1">
    <w:name w:val="vv1"/>
    <w:basedOn w:val="DefaultParagraphFont"/>
    <w:rsid w:val="00BA3D39"/>
    <w:rPr>
      <w:rFonts w:ascii="Verdana" w:hAnsi="Verdana" w:hint="default"/>
      <w:color w:val="777777"/>
    </w:rPr>
  </w:style>
  <w:style w:type="character" w:customStyle="1" w:styleId="Heading3Char">
    <w:name w:val="Heading 3 Char"/>
    <w:basedOn w:val="DefaultParagraphFont"/>
    <w:link w:val="Heading3"/>
    <w:uiPriority w:val="9"/>
    <w:semiHidden/>
    <w:rsid w:val="00BA3D39"/>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BA3D39"/>
    <w:rPr>
      <w:strike w:val="0"/>
      <w:dstrike w:val="0"/>
      <w:color w:val="0000BB"/>
      <w:u w:val="none"/>
      <w:effect w:val="none"/>
    </w:rPr>
  </w:style>
  <w:style w:type="character" w:customStyle="1" w:styleId="search">
    <w:name w:val="search"/>
    <w:basedOn w:val="DefaultParagraphFont"/>
    <w:rsid w:val="00BA3D39"/>
    <w:rPr>
      <w:color w:val="880000"/>
    </w:rPr>
  </w:style>
  <w:style w:type="paragraph" w:styleId="z-TopofForm">
    <w:name w:val="HTML Top of Form"/>
    <w:basedOn w:val="Normal"/>
    <w:next w:val="Normal"/>
    <w:link w:val="z-TopofFormChar"/>
    <w:hidden/>
    <w:uiPriority w:val="99"/>
    <w:semiHidden/>
    <w:unhideWhenUsed/>
    <w:rsid w:val="00BA3D3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A3D3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BA3D3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BA3D39"/>
    <w:rPr>
      <w:rFonts w:ascii="Arial" w:eastAsia="Times New Roman" w:hAnsi="Arial" w:cs="Arial"/>
      <w:vanish/>
      <w:sz w:val="16"/>
      <w:szCs w:val="16"/>
      <w:lang w:eastAsia="en-GB"/>
    </w:rPr>
  </w:style>
</w:styles>
</file>

<file path=word/webSettings.xml><?xml version="1.0" encoding="utf-8"?>
<w:webSettings xmlns:r="http://schemas.openxmlformats.org/officeDocument/2006/relationships" xmlns:w="http://schemas.openxmlformats.org/wordprocessingml/2006/main">
  <w:divs>
    <w:div w:id="265501439">
      <w:bodyDiv w:val="1"/>
      <w:marLeft w:val="0"/>
      <w:marRight w:val="0"/>
      <w:marTop w:val="0"/>
      <w:marBottom w:val="0"/>
      <w:divBdr>
        <w:top w:val="none" w:sz="0" w:space="0" w:color="auto"/>
        <w:left w:val="none" w:sz="0" w:space="0" w:color="auto"/>
        <w:bottom w:val="none" w:sz="0" w:space="0" w:color="auto"/>
        <w:right w:val="none" w:sz="0" w:space="0" w:color="auto"/>
      </w:divBdr>
      <w:divsChild>
        <w:div w:id="648554766">
          <w:marLeft w:val="0"/>
          <w:marRight w:val="0"/>
          <w:marTop w:val="0"/>
          <w:marBottom w:val="0"/>
          <w:divBdr>
            <w:top w:val="none" w:sz="0" w:space="0" w:color="auto"/>
            <w:left w:val="none" w:sz="0" w:space="0" w:color="auto"/>
            <w:bottom w:val="none" w:sz="0" w:space="0" w:color="auto"/>
            <w:right w:val="none" w:sz="0" w:space="0" w:color="auto"/>
          </w:divBdr>
        </w:div>
      </w:divsChild>
    </w:div>
    <w:div w:id="872501565">
      <w:bodyDiv w:val="1"/>
      <w:marLeft w:val="0"/>
      <w:marRight w:val="0"/>
      <w:marTop w:val="0"/>
      <w:marBottom w:val="0"/>
      <w:divBdr>
        <w:top w:val="none" w:sz="0" w:space="0" w:color="auto"/>
        <w:left w:val="none" w:sz="0" w:space="0" w:color="auto"/>
        <w:bottom w:val="none" w:sz="0" w:space="0" w:color="auto"/>
        <w:right w:val="none" w:sz="0" w:space="0" w:color="auto"/>
      </w:divBdr>
      <w:divsChild>
        <w:div w:id="404298218">
          <w:marLeft w:val="0"/>
          <w:marRight w:val="0"/>
          <w:marTop w:val="0"/>
          <w:marBottom w:val="0"/>
          <w:divBdr>
            <w:top w:val="none" w:sz="0" w:space="0" w:color="auto"/>
            <w:left w:val="none" w:sz="0" w:space="0" w:color="auto"/>
            <w:bottom w:val="none" w:sz="0" w:space="0" w:color="auto"/>
            <w:right w:val="none" w:sz="0" w:space="0" w:color="auto"/>
          </w:divBdr>
          <w:divsChild>
            <w:div w:id="5964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530</Words>
  <Characters>3026</Characters>
  <Application>Microsoft Office Word</Application>
  <DocSecurity>0</DocSecurity>
  <Lines>25</Lines>
  <Paragraphs>7</Paragraphs>
  <ScaleCrop>false</ScaleCrop>
  <Company/>
  <LinksUpToDate>false</LinksUpToDate>
  <CharactersWithSpaces>3549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1</cp:revision>
  <dcterms:created xsi:type="dcterms:W3CDTF">2012-03-09T08:18:00Z</dcterms:created>
  <dcterms:modified xsi:type="dcterms:W3CDTF">2012-03-09T08:28:00Z</dcterms:modified>
</cp:coreProperties>
</file>