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diagrams/data1.xml" ContentType="application/vnd.openxmlformats-officedocument.drawingml.diagramData+xml"/>
  <Override PartName="/word/diagrams/layout1.xml" ContentType="application/vnd.openxmlformats-officedocument.drawingml.diagramLayout+xml"/>
  <Override PartName="/word/diagrams/quickStyle1.xml" ContentType="application/vnd.openxmlformats-officedocument.drawingml.diagramStyle+xml"/>
  <Override PartName="/word/diagrams/colors1.xml" ContentType="application/vnd.openxmlformats-officedocument.drawingml.diagramColors+xml"/>
  <Override PartName="/word/diagrams/drawing1.xml" ContentType="application/vnd.ms-office.drawingml.diagramDrawing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9495144" w14:textId="77777777" w:rsidR="00DB1970" w:rsidRPr="00F53F77" w:rsidRDefault="00191241" w:rsidP="00191241">
      <w:pPr>
        <w:spacing w:before="240"/>
        <w:rPr>
          <w:b/>
          <w:bCs/>
          <w:sz w:val="24"/>
          <w:szCs w:val="24"/>
          <w:lang w:val="en-US"/>
        </w:rPr>
      </w:pPr>
      <w:r w:rsidRPr="00F53F77">
        <w:rPr>
          <w:b/>
          <w:bCs/>
          <w:sz w:val="24"/>
          <w:szCs w:val="24"/>
          <w:lang w:val="en-US"/>
        </w:rPr>
        <w:t xml:space="preserve">TOPIC: </w:t>
      </w:r>
    </w:p>
    <w:p w14:paraId="2E6591AC" w14:textId="32D89142" w:rsidR="00191241" w:rsidRPr="00F53F77" w:rsidRDefault="00191241" w:rsidP="00191241">
      <w:pPr>
        <w:spacing w:before="240"/>
        <w:rPr>
          <w:color w:val="EE0000"/>
          <w:sz w:val="24"/>
          <w:szCs w:val="24"/>
          <w:lang w:val="en-US"/>
        </w:rPr>
      </w:pPr>
      <w:r w:rsidRPr="00191241">
        <w:rPr>
          <w:color w:val="EE0000"/>
          <w:sz w:val="24"/>
          <w:szCs w:val="24"/>
          <w:lang w:val="en-US"/>
        </w:rPr>
        <w:t>A QUATNTITAIVE STUDY ON THE INFLEUNCE OF SEASONAL SALES AND STUDENT DISCOUNTS ON STUDENT’S ONLINE SHOPPING BEHAVIOR</w:t>
      </w:r>
    </w:p>
    <w:p w14:paraId="1FCA34A2" w14:textId="499BD447" w:rsidR="00191241" w:rsidRPr="00F53F77" w:rsidRDefault="00DB1970" w:rsidP="00191241">
      <w:pPr>
        <w:spacing w:before="240"/>
        <w:rPr>
          <w:b/>
          <w:bCs/>
          <w:sz w:val="24"/>
          <w:szCs w:val="24"/>
          <w:lang w:val="en-US"/>
        </w:rPr>
      </w:pPr>
      <w:r w:rsidRPr="00F53F77">
        <w:rPr>
          <w:b/>
          <w:bCs/>
          <w:sz w:val="24"/>
          <w:szCs w:val="24"/>
          <w:lang w:val="en-US"/>
        </w:rPr>
        <w:t xml:space="preserve">RESEARCH OBJECTIVES: </w:t>
      </w:r>
    </w:p>
    <w:p w14:paraId="198F9C6C" w14:textId="77777777" w:rsidR="00DB1970" w:rsidRPr="00DB1970" w:rsidRDefault="00DB1970" w:rsidP="00DB1970">
      <w:pPr>
        <w:numPr>
          <w:ilvl w:val="0"/>
          <w:numId w:val="3"/>
        </w:numPr>
        <w:spacing w:before="240"/>
        <w:rPr>
          <w:sz w:val="24"/>
          <w:szCs w:val="24"/>
        </w:rPr>
      </w:pPr>
      <w:r w:rsidRPr="00DB1970">
        <w:rPr>
          <w:sz w:val="24"/>
          <w:szCs w:val="24"/>
          <w:lang w:val="en-US"/>
        </w:rPr>
        <w:t>To examine student’s online shopping behavior</w:t>
      </w:r>
    </w:p>
    <w:p w14:paraId="3570A6B0" w14:textId="77777777" w:rsidR="00DB1970" w:rsidRPr="00DB1970" w:rsidRDefault="00DB1970" w:rsidP="00DB1970">
      <w:pPr>
        <w:numPr>
          <w:ilvl w:val="0"/>
          <w:numId w:val="3"/>
        </w:numPr>
        <w:spacing w:before="240"/>
        <w:rPr>
          <w:sz w:val="24"/>
          <w:szCs w:val="24"/>
        </w:rPr>
      </w:pPr>
      <w:r w:rsidRPr="00DB1970">
        <w:rPr>
          <w:sz w:val="24"/>
          <w:szCs w:val="24"/>
          <w:lang w:val="en-US"/>
        </w:rPr>
        <w:t>To analyze the impact of seasonal sales on students' online behavior</w:t>
      </w:r>
    </w:p>
    <w:p w14:paraId="1087E210" w14:textId="77777777" w:rsidR="00DB1970" w:rsidRPr="00F53F77" w:rsidRDefault="00DB1970" w:rsidP="00DB1970">
      <w:pPr>
        <w:numPr>
          <w:ilvl w:val="0"/>
          <w:numId w:val="3"/>
        </w:numPr>
        <w:spacing w:before="240"/>
        <w:rPr>
          <w:sz w:val="24"/>
          <w:szCs w:val="24"/>
        </w:rPr>
      </w:pPr>
      <w:r w:rsidRPr="00DB1970">
        <w:rPr>
          <w:sz w:val="24"/>
          <w:szCs w:val="24"/>
          <w:lang w:val="en-US"/>
        </w:rPr>
        <w:t>To assess the influence of student discounts on students' online shopping behavior</w:t>
      </w:r>
    </w:p>
    <w:p w14:paraId="494CF51A" w14:textId="482EB001" w:rsidR="00DB1970" w:rsidRPr="00F53F77" w:rsidRDefault="00DB1970" w:rsidP="0017587E">
      <w:pPr>
        <w:numPr>
          <w:ilvl w:val="0"/>
          <w:numId w:val="3"/>
        </w:numPr>
        <w:spacing w:before="240"/>
        <w:rPr>
          <w:sz w:val="24"/>
          <w:szCs w:val="24"/>
        </w:rPr>
      </w:pPr>
      <w:r w:rsidRPr="00F53F77">
        <w:rPr>
          <w:sz w:val="24"/>
          <w:szCs w:val="24"/>
          <w:lang w:val="en-US"/>
        </w:rPr>
        <w:t>To compare the relative impact of seasonal sales and student discount</w:t>
      </w:r>
    </w:p>
    <w:p w14:paraId="7D283205" w14:textId="4DA4863E" w:rsidR="00CA5EF8" w:rsidRPr="00F53F77" w:rsidRDefault="00CA5EF8" w:rsidP="00CA5EF8">
      <w:pPr>
        <w:spacing w:before="240"/>
        <w:rPr>
          <w:b/>
          <w:bCs/>
          <w:sz w:val="24"/>
          <w:szCs w:val="24"/>
          <w:lang w:val="en-US"/>
        </w:rPr>
      </w:pPr>
      <w:r w:rsidRPr="00F53F77">
        <w:rPr>
          <w:b/>
          <w:bCs/>
          <w:sz w:val="24"/>
          <w:szCs w:val="24"/>
          <w:lang w:val="en-US"/>
        </w:rPr>
        <w:t>CONCEPTUAL FRAMEWORK:</w:t>
      </w:r>
    </w:p>
    <w:p w14:paraId="21D87420" w14:textId="76EE01D4" w:rsidR="00CA5EF8" w:rsidRPr="00F53F77" w:rsidRDefault="00CA5EF8" w:rsidP="00CA5EF8">
      <w:pPr>
        <w:spacing w:before="240"/>
        <w:rPr>
          <w:sz w:val="24"/>
          <w:szCs w:val="24"/>
        </w:rPr>
      </w:pPr>
      <w:r w:rsidRPr="00F53F77">
        <w:rPr>
          <w:noProof/>
          <w:sz w:val="24"/>
          <w:szCs w:val="24"/>
        </w:rPr>
        <w:drawing>
          <wp:inline distT="0" distB="0" distL="0" distR="0" wp14:anchorId="23C919E7" wp14:editId="535530DD">
            <wp:extent cx="5924550" cy="1781175"/>
            <wp:effectExtent l="0" t="0" r="0" b="9525"/>
            <wp:docPr id="631409349" name="Diagram 1"/>
            <wp:cNvGraphicFramePr/>
            <a:graphic xmlns:a="http://schemas.openxmlformats.org/drawingml/2006/main">
              <a:graphicData uri="http://schemas.openxmlformats.org/drawingml/2006/diagram">
                <dgm:relIds xmlns:dgm="http://schemas.openxmlformats.org/drawingml/2006/diagram" xmlns:r="http://schemas.openxmlformats.org/officeDocument/2006/relationships" r:dm="rId5" r:lo="rId6" r:qs="rId7" r:cs="rId8"/>
              </a:graphicData>
            </a:graphic>
          </wp:inline>
        </w:drawing>
      </w:r>
    </w:p>
    <w:p w14:paraId="1A3BFD3D" w14:textId="77777777" w:rsidR="00844B80" w:rsidRPr="00844B80" w:rsidRDefault="00844B80" w:rsidP="00844B80">
      <w:pPr>
        <w:spacing w:before="240"/>
        <w:rPr>
          <w:b/>
          <w:bCs/>
          <w:sz w:val="24"/>
          <w:szCs w:val="24"/>
        </w:rPr>
      </w:pPr>
      <w:r w:rsidRPr="00844B80">
        <w:rPr>
          <w:b/>
          <w:bCs/>
          <w:sz w:val="24"/>
          <w:szCs w:val="24"/>
          <w:lang w:val="en-US"/>
        </w:rPr>
        <w:t>POPULATION:</w:t>
      </w:r>
    </w:p>
    <w:p w14:paraId="0A6EDDA3" w14:textId="77777777" w:rsidR="00844B80" w:rsidRPr="00844B80" w:rsidRDefault="00844B80" w:rsidP="00844B80">
      <w:pPr>
        <w:spacing w:before="240"/>
        <w:rPr>
          <w:sz w:val="24"/>
          <w:szCs w:val="24"/>
        </w:rPr>
      </w:pPr>
      <w:r w:rsidRPr="00844B80">
        <w:rPr>
          <w:sz w:val="24"/>
          <w:szCs w:val="24"/>
          <w:lang w:val="en-US"/>
        </w:rPr>
        <w:t>All college/university students in UK</w:t>
      </w:r>
    </w:p>
    <w:p w14:paraId="5A396CD6" w14:textId="77777777" w:rsidR="00844B80" w:rsidRPr="00844B80" w:rsidRDefault="00844B80" w:rsidP="00844B80">
      <w:pPr>
        <w:spacing w:before="240"/>
        <w:rPr>
          <w:b/>
          <w:bCs/>
          <w:sz w:val="24"/>
          <w:szCs w:val="24"/>
        </w:rPr>
      </w:pPr>
      <w:r w:rsidRPr="00844B80">
        <w:rPr>
          <w:b/>
          <w:bCs/>
          <w:sz w:val="24"/>
          <w:szCs w:val="24"/>
          <w:lang w:val="en-US"/>
        </w:rPr>
        <w:t>SAMPLE:</w:t>
      </w:r>
    </w:p>
    <w:p w14:paraId="6811378A" w14:textId="04A468E8" w:rsidR="00844B80" w:rsidRPr="00844B80" w:rsidRDefault="00844B80" w:rsidP="00844B80">
      <w:pPr>
        <w:spacing w:before="240"/>
        <w:rPr>
          <w:sz w:val="24"/>
          <w:szCs w:val="24"/>
        </w:rPr>
      </w:pPr>
      <w:r w:rsidRPr="00844B80">
        <w:rPr>
          <w:sz w:val="24"/>
          <w:szCs w:val="24"/>
          <w:lang w:val="en-US"/>
        </w:rPr>
        <w:t xml:space="preserve">Age – </w:t>
      </w:r>
      <w:r w:rsidR="00A85259" w:rsidRPr="00F53F77">
        <w:rPr>
          <w:sz w:val="24"/>
          <w:szCs w:val="24"/>
          <w:lang w:val="en-US"/>
        </w:rPr>
        <w:t>above 17</w:t>
      </w:r>
    </w:p>
    <w:p w14:paraId="778C9540" w14:textId="77777777" w:rsidR="00844B80" w:rsidRPr="00844B80" w:rsidRDefault="00844B80" w:rsidP="00844B80">
      <w:pPr>
        <w:spacing w:before="240"/>
        <w:rPr>
          <w:sz w:val="24"/>
          <w:szCs w:val="24"/>
        </w:rPr>
      </w:pPr>
      <w:r w:rsidRPr="00844B80">
        <w:rPr>
          <w:sz w:val="24"/>
          <w:szCs w:val="24"/>
          <w:lang w:val="en-US"/>
        </w:rPr>
        <w:t>Undergrad and postgrad students</w:t>
      </w:r>
    </w:p>
    <w:p w14:paraId="6746BC92" w14:textId="77777777" w:rsidR="00844B80" w:rsidRPr="00844B80" w:rsidRDefault="00844B80" w:rsidP="00844B80">
      <w:pPr>
        <w:spacing w:before="240"/>
        <w:rPr>
          <w:sz w:val="24"/>
          <w:szCs w:val="24"/>
        </w:rPr>
      </w:pPr>
      <w:r w:rsidRPr="00844B80">
        <w:rPr>
          <w:sz w:val="24"/>
          <w:szCs w:val="24"/>
          <w:lang w:val="en-US"/>
        </w:rPr>
        <w:t>Currently enrolled</w:t>
      </w:r>
    </w:p>
    <w:p w14:paraId="1FBD24DA" w14:textId="77777777" w:rsidR="00844B80" w:rsidRPr="00844B80" w:rsidRDefault="00844B80" w:rsidP="00844B80">
      <w:pPr>
        <w:spacing w:before="240"/>
        <w:rPr>
          <w:sz w:val="24"/>
          <w:szCs w:val="24"/>
        </w:rPr>
      </w:pPr>
      <w:r w:rsidRPr="00844B80">
        <w:rPr>
          <w:sz w:val="24"/>
          <w:szCs w:val="24"/>
          <w:lang w:val="en-US"/>
        </w:rPr>
        <w:t>Have internet access and ability to shop online</w:t>
      </w:r>
    </w:p>
    <w:p w14:paraId="363B83AE" w14:textId="77777777" w:rsidR="00844B80" w:rsidRPr="00844B80" w:rsidRDefault="00844B80" w:rsidP="00844B80">
      <w:pPr>
        <w:spacing w:before="240"/>
        <w:rPr>
          <w:sz w:val="24"/>
          <w:szCs w:val="24"/>
        </w:rPr>
      </w:pPr>
      <w:r w:rsidRPr="00844B80">
        <w:rPr>
          <w:sz w:val="24"/>
          <w:szCs w:val="24"/>
          <w:lang w:val="en-US"/>
        </w:rPr>
        <w:t xml:space="preserve">Exposed to promotional offers – </w:t>
      </w:r>
    </w:p>
    <w:p w14:paraId="22475E9F" w14:textId="0C0C5E45" w:rsidR="00844B80" w:rsidRPr="00F53F77" w:rsidRDefault="00844B80" w:rsidP="0017587E">
      <w:pPr>
        <w:spacing w:before="240"/>
        <w:rPr>
          <w:sz w:val="24"/>
          <w:szCs w:val="24"/>
          <w:lang w:val="en-US"/>
        </w:rPr>
      </w:pPr>
      <w:r w:rsidRPr="00844B80">
        <w:rPr>
          <w:sz w:val="24"/>
          <w:szCs w:val="24"/>
          <w:lang w:val="en-US"/>
        </w:rPr>
        <w:t>Subscribed to student discount platforms - TOTUM/</w:t>
      </w:r>
      <w:r w:rsidRPr="00F53F77">
        <w:rPr>
          <w:sz w:val="24"/>
          <w:szCs w:val="24"/>
          <w:lang w:val="en-US"/>
        </w:rPr>
        <w:t>Student beans</w:t>
      </w:r>
      <w:r w:rsidRPr="00844B80">
        <w:rPr>
          <w:sz w:val="24"/>
          <w:szCs w:val="24"/>
          <w:lang w:val="en-US"/>
        </w:rPr>
        <w:t xml:space="preserve"> </w:t>
      </w:r>
      <w:r w:rsidR="003D5A33" w:rsidRPr="00F53F77">
        <w:rPr>
          <w:sz w:val="24"/>
          <w:szCs w:val="24"/>
          <w:lang w:val="en-US"/>
        </w:rPr>
        <w:t>etc.</w:t>
      </w:r>
    </w:p>
    <w:p w14:paraId="2BCB8F76" w14:textId="77777777" w:rsidR="003D5A33" w:rsidRPr="00F53F77" w:rsidRDefault="003D5A33">
      <w:pPr>
        <w:rPr>
          <w:b/>
          <w:bCs/>
          <w:sz w:val="24"/>
          <w:szCs w:val="24"/>
          <w:lang w:val="en-US"/>
        </w:rPr>
      </w:pPr>
      <w:r w:rsidRPr="00F53F77">
        <w:rPr>
          <w:b/>
          <w:bCs/>
          <w:sz w:val="24"/>
          <w:szCs w:val="24"/>
          <w:lang w:val="en-US"/>
        </w:rPr>
        <w:br w:type="page"/>
      </w:r>
    </w:p>
    <w:p w14:paraId="2601F901" w14:textId="0DEBD809" w:rsidR="00C2541C" w:rsidRPr="00F53F77" w:rsidRDefault="00C2541C" w:rsidP="0017587E">
      <w:pPr>
        <w:spacing w:before="240"/>
        <w:rPr>
          <w:b/>
          <w:bCs/>
          <w:sz w:val="24"/>
          <w:szCs w:val="24"/>
          <w:lang w:val="en-US"/>
        </w:rPr>
      </w:pPr>
      <w:r w:rsidRPr="00F53F77">
        <w:rPr>
          <w:b/>
          <w:bCs/>
          <w:sz w:val="24"/>
          <w:szCs w:val="24"/>
          <w:lang w:val="en-US"/>
        </w:rPr>
        <w:lastRenderedPageBreak/>
        <w:t>KEY DEMOGRAPHIC QUESTIONS</w:t>
      </w:r>
    </w:p>
    <w:p w14:paraId="4ADD219B" w14:textId="5937C977" w:rsidR="00983B2A" w:rsidRPr="00F53F77" w:rsidRDefault="00F45D8D" w:rsidP="0017587E">
      <w:pPr>
        <w:spacing w:before="240"/>
        <w:rPr>
          <w:sz w:val="24"/>
          <w:szCs w:val="24"/>
          <w:lang w:val="en-US"/>
        </w:rPr>
      </w:pPr>
      <w:r w:rsidRPr="00F53F77">
        <w:rPr>
          <w:sz w:val="24"/>
          <w:szCs w:val="24"/>
          <w:lang w:val="en-US"/>
        </w:rPr>
        <w:t xml:space="preserve">D1. </w:t>
      </w:r>
      <w:r w:rsidR="001E1ACD" w:rsidRPr="00F53F77">
        <w:rPr>
          <w:sz w:val="24"/>
          <w:szCs w:val="24"/>
          <w:lang w:val="en-US"/>
        </w:rPr>
        <w:t>What is your a</w:t>
      </w:r>
      <w:r w:rsidR="00EE21C4" w:rsidRPr="00F53F77">
        <w:rPr>
          <w:sz w:val="24"/>
          <w:szCs w:val="24"/>
          <w:lang w:val="en-US"/>
        </w:rPr>
        <w:t>ge</w:t>
      </w:r>
      <w:r w:rsidR="001E1ACD" w:rsidRPr="00F53F77">
        <w:rPr>
          <w:sz w:val="24"/>
          <w:szCs w:val="24"/>
          <w:lang w:val="en-US"/>
        </w:rPr>
        <w:t>?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4508"/>
        <w:gridCol w:w="4508"/>
      </w:tblGrid>
      <w:tr w:rsidR="00983B2A" w:rsidRPr="00F53F77" w14:paraId="3A91DF09" w14:textId="77777777" w:rsidTr="00983B2A">
        <w:tc>
          <w:tcPr>
            <w:tcW w:w="4508" w:type="dxa"/>
          </w:tcPr>
          <w:p w14:paraId="61723DDF" w14:textId="70B5854F" w:rsidR="00983B2A" w:rsidRPr="00F53F77" w:rsidRDefault="00E46FD8" w:rsidP="0017587E">
            <w:pPr>
              <w:spacing w:before="240"/>
              <w:rPr>
                <w:sz w:val="24"/>
                <w:szCs w:val="24"/>
                <w:lang w:val="en-US"/>
              </w:rPr>
            </w:pPr>
            <w:r w:rsidRPr="00F53F77">
              <w:rPr>
                <w:sz w:val="24"/>
                <w:szCs w:val="24"/>
                <w:lang w:val="en-US"/>
              </w:rPr>
              <w:t>Below 18</w:t>
            </w:r>
          </w:p>
        </w:tc>
        <w:tc>
          <w:tcPr>
            <w:tcW w:w="4508" w:type="dxa"/>
          </w:tcPr>
          <w:p w14:paraId="76BC8D9E" w14:textId="1ADB41A9" w:rsidR="00983B2A" w:rsidRPr="00F53F77" w:rsidRDefault="00E46FD8" w:rsidP="0017587E">
            <w:pPr>
              <w:spacing w:before="240"/>
              <w:rPr>
                <w:sz w:val="24"/>
                <w:szCs w:val="24"/>
                <w:lang w:val="en-US"/>
              </w:rPr>
            </w:pPr>
            <w:r w:rsidRPr="00F53F77">
              <w:rPr>
                <w:sz w:val="24"/>
                <w:szCs w:val="24"/>
                <w:lang w:val="en-US"/>
              </w:rPr>
              <w:t>18 -24</w:t>
            </w:r>
          </w:p>
        </w:tc>
      </w:tr>
      <w:tr w:rsidR="00E46FD8" w:rsidRPr="00F53F77" w14:paraId="27032382" w14:textId="77777777" w:rsidTr="00983B2A">
        <w:tc>
          <w:tcPr>
            <w:tcW w:w="4508" w:type="dxa"/>
          </w:tcPr>
          <w:p w14:paraId="42817763" w14:textId="3A54625D" w:rsidR="00E46FD8" w:rsidRPr="00F53F77" w:rsidRDefault="00E46FD8" w:rsidP="0017587E">
            <w:pPr>
              <w:spacing w:before="240"/>
              <w:rPr>
                <w:sz w:val="24"/>
                <w:szCs w:val="24"/>
                <w:lang w:val="en-US"/>
              </w:rPr>
            </w:pPr>
            <w:r w:rsidRPr="00F53F77">
              <w:rPr>
                <w:sz w:val="24"/>
                <w:szCs w:val="24"/>
                <w:lang w:val="en-US"/>
              </w:rPr>
              <w:t>25 – 34</w:t>
            </w:r>
          </w:p>
        </w:tc>
        <w:tc>
          <w:tcPr>
            <w:tcW w:w="4508" w:type="dxa"/>
          </w:tcPr>
          <w:p w14:paraId="7BCDF37E" w14:textId="79131E08" w:rsidR="00E46FD8" w:rsidRPr="00F53F77" w:rsidRDefault="00E46FD8" w:rsidP="0017587E">
            <w:pPr>
              <w:spacing w:before="240"/>
              <w:rPr>
                <w:sz w:val="24"/>
                <w:szCs w:val="24"/>
                <w:lang w:val="en-US"/>
              </w:rPr>
            </w:pPr>
            <w:r w:rsidRPr="00F53F77">
              <w:rPr>
                <w:sz w:val="24"/>
                <w:szCs w:val="24"/>
                <w:lang w:val="en-US"/>
              </w:rPr>
              <w:t xml:space="preserve">35 </w:t>
            </w:r>
            <w:r w:rsidR="00DE75A8" w:rsidRPr="00F53F77">
              <w:rPr>
                <w:sz w:val="24"/>
                <w:szCs w:val="24"/>
                <w:lang w:val="en-US"/>
              </w:rPr>
              <w:t>–</w:t>
            </w:r>
            <w:r w:rsidRPr="00F53F77">
              <w:rPr>
                <w:sz w:val="24"/>
                <w:szCs w:val="24"/>
                <w:lang w:val="en-US"/>
              </w:rPr>
              <w:t xml:space="preserve"> </w:t>
            </w:r>
            <w:r w:rsidR="00DE75A8" w:rsidRPr="00F53F77">
              <w:rPr>
                <w:sz w:val="24"/>
                <w:szCs w:val="24"/>
                <w:lang w:val="en-US"/>
              </w:rPr>
              <w:t>44</w:t>
            </w:r>
          </w:p>
        </w:tc>
      </w:tr>
      <w:tr w:rsidR="00983B2A" w:rsidRPr="00F53F77" w14:paraId="4F8E3BE9" w14:textId="77777777" w:rsidTr="00983B2A">
        <w:tc>
          <w:tcPr>
            <w:tcW w:w="4508" w:type="dxa"/>
          </w:tcPr>
          <w:p w14:paraId="092620D5" w14:textId="424B65CC" w:rsidR="00983B2A" w:rsidRPr="00F53F77" w:rsidRDefault="00DE75A8" w:rsidP="0017587E">
            <w:pPr>
              <w:spacing w:before="240"/>
              <w:rPr>
                <w:sz w:val="24"/>
                <w:szCs w:val="24"/>
                <w:lang w:val="en-US"/>
              </w:rPr>
            </w:pPr>
            <w:r w:rsidRPr="00F53F77">
              <w:rPr>
                <w:sz w:val="24"/>
                <w:szCs w:val="24"/>
                <w:lang w:val="en-US"/>
              </w:rPr>
              <w:t>45 – 54</w:t>
            </w:r>
          </w:p>
        </w:tc>
        <w:tc>
          <w:tcPr>
            <w:tcW w:w="4508" w:type="dxa"/>
          </w:tcPr>
          <w:p w14:paraId="16C64693" w14:textId="73272744" w:rsidR="00983B2A" w:rsidRPr="00F53F77" w:rsidRDefault="00DE75A8" w:rsidP="0017587E">
            <w:pPr>
              <w:spacing w:before="240"/>
              <w:rPr>
                <w:sz w:val="24"/>
                <w:szCs w:val="24"/>
                <w:lang w:val="en-US"/>
              </w:rPr>
            </w:pPr>
            <w:r w:rsidRPr="00F53F77">
              <w:rPr>
                <w:sz w:val="24"/>
                <w:szCs w:val="24"/>
                <w:lang w:val="en-US"/>
              </w:rPr>
              <w:t>55 - 64</w:t>
            </w:r>
          </w:p>
        </w:tc>
      </w:tr>
      <w:tr w:rsidR="00DE75A8" w:rsidRPr="00F53F77" w14:paraId="4CD92DDF" w14:textId="77777777" w:rsidTr="00983B2A">
        <w:tc>
          <w:tcPr>
            <w:tcW w:w="4508" w:type="dxa"/>
          </w:tcPr>
          <w:p w14:paraId="3D01335F" w14:textId="7970DA27" w:rsidR="00DE75A8" w:rsidRPr="00F53F77" w:rsidRDefault="00DE75A8" w:rsidP="0017587E">
            <w:pPr>
              <w:spacing w:before="240"/>
              <w:rPr>
                <w:sz w:val="24"/>
                <w:szCs w:val="24"/>
                <w:lang w:val="en-US"/>
              </w:rPr>
            </w:pPr>
            <w:r w:rsidRPr="00F53F77">
              <w:rPr>
                <w:sz w:val="24"/>
                <w:szCs w:val="24"/>
                <w:lang w:val="en-US"/>
              </w:rPr>
              <w:t>Above 65</w:t>
            </w:r>
          </w:p>
        </w:tc>
        <w:tc>
          <w:tcPr>
            <w:tcW w:w="4508" w:type="dxa"/>
          </w:tcPr>
          <w:p w14:paraId="721C904F" w14:textId="77777777" w:rsidR="00DE75A8" w:rsidRPr="00F53F77" w:rsidRDefault="00DE75A8" w:rsidP="0017587E">
            <w:pPr>
              <w:spacing w:before="240"/>
              <w:rPr>
                <w:sz w:val="24"/>
                <w:szCs w:val="24"/>
                <w:lang w:val="en-US"/>
              </w:rPr>
            </w:pPr>
          </w:p>
        </w:tc>
      </w:tr>
    </w:tbl>
    <w:p w14:paraId="01E57CBD" w14:textId="595CDE96" w:rsidR="0004215B" w:rsidRPr="00F53F77" w:rsidRDefault="00F45D8D" w:rsidP="0017587E">
      <w:pPr>
        <w:spacing w:before="240"/>
        <w:rPr>
          <w:sz w:val="24"/>
          <w:szCs w:val="24"/>
          <w:lang w:val="en-US"/>
        </w:rPr>
      </w:pPr>
      <w:r w:rsidRPr="00F53F77">
        <w:rPr>
          <w:sz w:val="24"/>
          <w:szCs w:val="24"/>
          <w:lang w:val="en-US"/>
        </w:rPr>
        <w:t xml:space="preserve">D2. </w:t>
      </w:r>
      <w:r w:rsidR="00ED5A12" w:rsidRPr="00F53F77">
        <w:rPr>
          <w:sz w:val="24"/>
          <w:szCs w:val="24"/>
          <w:lang w:val="en-US"/>
        </w:rPr>
        <w:t>How do you describe your g</w:t>
      </w:r>
      <w:r w:rsidR="0004215B" w:rsidRPr="00F53F77">
        <w:rPr>
          <w:sz w:val="24"/>
          <w:szCs w:val="24"/>
          <w:lang w:val="en-US"/>
        </w:rPr>
        <w:t>ender</w:t>
      </w:r>
      <w:r w:rsidR="00ED5A12" w:rsidRPr="00F53F77">
        <w:rPr>
          <w:sz w:val="24"/>
          <w:szCs w:val="24"/>
          <w:lang w:val="en-US"/>
        </w:rPr>
        <w:t>?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4508"/>
        <w:gridCol w:w="4508"/>
      </w:tblGrid>
      <w:tr w:rsidR="00DB3C99" w:rsidRPr="00F53F77" w14:paraId="2409DCA0" w14:textId="77777777" w:rsidTr="00DB3C99">
        <w:tc>
          <w:tcPr>
            <w:tcW w:w="4508" w:type="dxa"/>
          </w:tcPr>
          <w:p w14:paraId="3E62B9F1" w14:textId="7BB84511" w:rsidR="00DB3C99" w:rsidRPr="00F53F77" w:rsidRDefault="00DB3C99" w:rsidP="0017587E">
            <w:pPr>
              <w:spacing w:before="240"/>
              <w:rPr>
                <w:sz w:val="24"/>
                <w:szCs w:val="24"/>
                <w:lang w:val="en-US"/>
              </w:rPr>
            </w:pPr>
            <w:r w:rsidRPr="00F53F77">
              <w:rPr>
                <w:sz w:val="24"/>
                <w:szCs w:val="24"/>
                <w:lang w:val="en-US"/>
              </w:rPr>
              <w:t xml:space="preserve">Male </w:t>
            </w:r>
          </w:p>
        </w:tc>
        <w:tc>
          <w:tcPr>
            <w:tcW w:w="4508" w:type="dxa"/>
          </w:tcPr>
          <w:p w14:paraId="6C842199" w14:textId="207C130D" w:rsidR="00DB3C99" w:rsidRPr="00F53F77" w:rsidRDefault="00DB3C99" w:rsidP="0017587E">
            <w:pPr>
              <w:spacing w:before="240"/>
              <w:rPr>
                <w:sz w:val="24"/>
                <w:szCs w:val="24"/>
                <w:lang w:val="en-US"/>
              </w:rPr>
            </w:pPr>
            <w:r w:rsidRPr="00F53F77">
              <w:rPr>
                <w:sz w:val="24"/>
                <w:szCs w:val="24"/>
                <w:lang w:val="en-US"/>
              </w:rPr>
              <w:t>Female</w:t>
            </w:r>
          </w:p>
        </w:tc>
      </w:tr>
      <w:tr w:rsidR="007309D3" w:rsidRPr="00F53F77" w14:paraId="5A91E4E6" w14:textId="77777777" w:rsidTr="00DB3C99">
        <w:tc>
          <w:tcPr>
            <w:tcW w:w="4508" w:type="dxa"/>
          </w:tcPr>
          <w:p w14:paraId="05315D49" w14:textId="6B2978FF" w:rsidR="007309D3" w:rsidRPr="00F53F77" w:rsidRDefault="007309D3" w:rsidP="0017587E">
            <w:pPr>
              <w:spacing w:before="240"/>
              <w:rPr>
                <w:sz w:val="24"/>
                <w:szCs w:val="24"/>
                <w:lang w:val="en-US"/>
              </w:rPr>
            </w:pPr>
            <w:r w:rsidRPr="00F53F77">
              <w:rPr>
                <w:sz w:val="24"/>
                <w:szCs w:val="24"/>
                <w:lang w:val="en-US"/>
              </w:rPr>
              <w:t>Trans-gender</w:t>
            </w:r>
          </w:p>
        </w:tc>
        <w:tc>
          <w:tcPr>
            <w:tcW w:w="4508" w:type="dxa"/>
          </w:tcPr>
          <w:p w14:paraId="51D45A1D" w14:textId="43774C1C" w:rsidR="007309D3" w:rsidRPr="00F53F77" w:rsidRDefault="007309D3" w:rsidP="0017587E">
            <w:pPr>
              <w:spacing w:before="240"/>
              <w:rPr>
                <w:sz w:val="24"/>
                <w:szCs w:val="24"/>
                <w:lang w:val="en-US"/>
              </w:rPr>
            </w:pPr>
            <w:r w:rsidRPr="00F53F77">
              <w:rPr>
                <w:sz w:val="24"/>
                <w:szCs w:val="24"/>
                <w:lang w:val="en-US"/>
              </w:rPr>
              <w:t>Non-binary</w:t>
            </w:r>
          </w:p>
        </w:tc>
      </w:tr>
      <w:tr w:rsidR="007309D3" w:rsidRPr="00F53F77" w14:paraId="69BDF7BC" w14:textId="77777777" w:rsidTr="00DB3C99">
        <w:tc>
          <w:tcPr>
            <w:tcW w:w="4508" w:type="dxa"/>
          </w:tcPr>
          <w:p w14:paraId="22BBD5E9" w14:textId="39D0A214" w:rsidR="007309D3" w:rsidRPr="00F53F77" w:rsidRDefault="00E1701F" w:rsidP="0017587E">
            <w:pPr>
              <w:spacing w:before="240"/>
              <w:rPr>
                <w:sz w:val="24"/>
                <w:szCs w:val="24"/>
                <w:lang w:val="en-US"/>
              </w:rPr>
            </w:pPr>
            <w:r w:rsidRPr="00F53F77">
              <w:rPr>
                <w:sz w:val="24"/>
                <w:szCs w:val="24"/>
                <w:lang w:val="en-US"/>
              </w:rPr>
              <w:t>Prefer not to say</w:t>
            </w:r>
          </w:p>
        </w:tc>
        <w:tc>
          <w:tcPr>
            <w:tcW w:w="4508" w:type="dxa"/>
          </w:tcPr>
          <w:p w14:paraId="1B0A0066" w14:textId="78F2B85B" w:rsidR="007309D3" w:rsidRPr="00F53F77" w:rsidRDefault="00E1701F" w:rsidP="0017587E">
            <w:pPr>
              <w:spacing w:before="240"/>
              <w:rPr>
                <w:sz w:val="24"/>
                <w:szCs w:val="24"/>
                <w:lang w:val="en-US"/>
              </w:rPr>
            </w:pPr>
            <w:r w:rsidRPr="00F53F77">
              <w:rPr>
                <w:sz w:val="24"/>
                <w:szCs w:val="24"/>
                <w:lang w:val="en-US"/>
              </w:rPr>
              <w:t>Other -</w:t>
            </w:r>
          </w:p>
        </w:tc>
      </w:tr>
    </w:tbl>
    <w:p w14:paraId="12CF6D55" w14:textId="2DC0FE37" w:rsidR="0017587E" w:rsidRPr="00F53F77" w:rsidRDefault="00F45D8D" w:rsidP="0017587E">
      <w:pPr>
        <w:spacing w:before="240"/>
        <w:rPr>
          <w:sz w:val="24"/>
          <w:szCs w:val="24"/>
          <w:lang w:val="en-US"/>
        </w:rPr>
      </w:pPr>
      <w:r w:rsidRPr="00F53F77">
        <w:rPr>
          <w:sz w:val="24"/>
          <w:szCs w:val="24"/>
          <w:lang w:val="en-US"/>
        </w:rPr>
        <w:t xml:space="preserve">D3. </w:t>
      </w:r>
      <w:r w:rsidR="0017587E" w:rsidRPr="00F53F77">
        <w:rPr>
          <w:sz w:val="24"/>
          <w:szCs w:val="24"/>
          <w:lang w:val="en-US"/>
        </w:rPr>
        <w:t>What is your eth</w:t>
      </w:r>
      <w:r w:rsidR="00182C99" w:rsidRPr="00F53F77">
        <w:rPr>
          <w:sz w:val="24"/>
          <w:szCs w:val="24"/>
          <w:lang w:val="en-US"/>
        </w:rPr>
        <w:t>nic background</w:t>
      </w:r>
      <w:r w:rsidR="0017587E" w:rsidRPr="00F53F77">
        <w:rPr>
          <w:sz w:val="24"/>
          <w:szCs w:val="24"/>
          <w:lang w:val="en-US"/>
        </w:rPr>
        <w:t>?</w:t>
      </w:r>
      <w:r w:rsidR="00182C99" w:rsidRPr="00F53F77">
        <w:rPr>
          <w:sz w:val="24"/>
          <w:szCs w:val="24"/>
          <w:lang w:val="en-US"/>
        </w:rPr>
        <w:t xml:space="preserve"> Choose from one option that best describes your ethnic group or background.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4508"/>
        <w:gridCol w:w="4508"/>
      </w:tblGrid>
      <w:tr w:rsidR="00344B3D" w:rsidRPr="00F53F77" w14:paraId="101C9877" w14:textId="77777777" w:rsidTr="00344B3D">
        <w:tc>
          <w:tcPr>
            <w:tcW w:w="4508" w:type="dxa"/>
          </w:tcPr>
          <w:p w14:paraId="7795B219" w14:textId="6B062187" w:rsidR="00344B3D" w:rsidRPr="00F53F77" w:rsidRDefault="00344B3D" w:rsidP="0017587E">
            <w:pPr>
              <w:spacing w:before="240"/>
              <w:rPr>
                <w:sz w:val="24"/>
                <w:szCs w:val="24"/>
                <w:lang w:val="en-US"/>
              </w:rPr>
            </w:pPr>
            <w:r w:rsidRPr="00F53F77">
              <w:rPr>
                <w:sz w:val="24"/>
                <w:szCs w:val="24"/>
                <w:lang w:val="en-US"/>
              </w:rPr>
              <w:t>White / Caucasian</w:t>
            </w:r>
          </w:p>
        </w:tc>
        <w:tc>
          <w:tcPr>
            <w:tcW w:w="4508" w:type="dxa"/>
          </w:tcPr>
          <w:p w14:paraId="365FB12B" w14:textId="35FF2B35" w:rsidR="00344B3D" w:rsidRPr="00F53F77" w:rsidRDefault="00344B3D" w:rsidP="0017587E">
            <w:pPr>
              <w:spacing w:before="240"/>
              <w:rPr>
                <w:sz w:val="24"/>
                <w:szCs w:val="24"/>
                <w:lang w:val="en-US"/>
              </w:rPr>
            </w:pPr>
            <w:r w:rsidRPr="00F53F77">
              <w:rPr>
                <w:sz w:val="24"/>
                <w:szCs w:val="24"/>
                <w:lang w:val="en-US"/>
              </w:rPr>
              <w:t>Asian / British Asian</w:t>
            </w:r>
          </w:p>
        </w:tc>
      </w:tr>
      <w:tr w:rsidR="00344B3D" w:rsidRPr="00F53F77" w14:paraId="660CBE7F" w14:textId="77777777" w:rsidTr="00344B3D">
        <w:tc>
          <w:tcPr>
            <w:tcW w:w="4508" w:type="dxa"/>
          </w:tcPr>
          <w:p w14:paraId="20D03A7D" w14:textId="7D92FB55" w:rsidR="00344B3D" w:rsidRPr="00F53F77" w:rsidRDefault="00344B3D" w:rsidP="0017587E">
            <w:pPr>
              <w:spacing w:before="240"/>
              <w:rPr>
                <w:sz w:val="24"/>
                <w:szCs w:val="24"/>
                <w:lang w:val="en-US"/>
              </w:rPr>
            </w:pPr>
            <w:r w:rsidRPr="00F53F77">
              <w:rPr>
                <w:sz w:val="24"/>
                <w:szCs w:val="24"/>
                <w:lang w:val="en-US"/>
              </w:rPr>
              <w:t xml:space="preserve">Black / African / </w:t>
            </w:r>
            <w:r w:rsidR="00052739" w:rsidRPr="00F53F77">
              <w:rPr>
                <w:sz w:val="24"/>
                <w:szCs w:val="24"/>
                <w:lang w:val="en-US"/>
              </w:rPr>
              <w:t>Caribbean / Black British</w:t>
            </w:r>
          </w:p>
        </w:tc>
        <w:tc>
          <w:tcPr>
            <w:tcW w:w="4508" w:type="dxa"/>
          </w:tcPr>
          <w:p w14:paraId="7A3F3622" w14:textId="4BC09833" w:rsidR="00344B3D" w:rsidRPr="00F53F77" w:rsidRDefault="00052739" w:rsidP="0017587E">
            <w:pPr>
              <w:spacing w:before="240"/>
              <w:rPr>
                <w:sz w:val="24"/>
                <w:szCs w:val="24"/>
                <w:lang w:val="en-US"/>
              </w:rPr>
            </w:pPr>
            <w:r w:rsidRPr="00F53F77">
              <w:rPr>
                <w:sz w:val="24"/>
                <w:szCs w:val="24"/>
                <w:lang w:val="en-US"/>
              </w:rPr>
              <w:t>Mixed / multiple ethnic group</w:t>
            </w:r>
          </w:p>
        </w:tc>
      </w:tr>
      <w:tr w:rsidR="00622B8F" w:rsidRPr="00F53F77" w14:paraId="35576D42" w14:textId="77777777" w:rsidTr="00344B3D">
        <w:tc>
          <w:tcPr>
            <w:tcW w:w="4508" w:type="dxa"/>
          </w:tcPr>
          <w:p w14:paraId="7A80FE3F" w14:textId="7B367032" w:rsidR="00622B8F" w:rsidRPr="00F53F77" w:rsidRDefault="00622B8F" w:rsidP="0017587E">
            <w:pPr>
              <w:spacing w:before="240"/>
              <w:rPr>
                <w:sz w:val="24"/>
                <w:szCs w:val="24"/>
                <w:lang w:val="en-US"/>
              </w:rPr>
            </w:pPr>
            <w:r w:rsidRPr="00F53F77">
              <w:rPr>
                <w:sz w:val="24"/>
                <w:szCs w:val="24"/>
                <w:lang w:val="en-US"/>
              </w:rPr>
              <w:t xml:space="preserve">Other - </w:t>
            </w:r>
          </w:p>
        </w:tc>
        <w:tc>
          <w:tcPr>
            <w:tcW w:w="4508" w:type="dxa"/>
          </w:tcPr>
          <w:p w14:paraId="41A6C16E" w14:textId="77777777" w:rsidR="00622B8F" w:rsidRPr="00F53F77" w:rsidRDefault="00622B8F" w:rsidP="0017587E">
            <w:pPr>
              <w:spacing w:before="240"/>
              <w:rPr>
                <w:sz w:val="24"/>
                <w:szCs w:val="24"/>
                <w:lang w:val="en-US"/>
              </w:rPr>
            </w:pPr>
          </w:p>
        </w:tc>
      </w:tr>
    </w:tbl>
    <w:p w14:paraId="038DA425" w14:textId="6BA408D0" w:rsidR="00DF513A" w:rsidRPr="00F53F77" w:rsidRDefault="00F45D8D" w:rsidP="0017587E">
      <w:pPr>
        <w:spacing w:before="240"/>
        <w:rPr>
          <w:sz w:val="24"/>
          <w:szCs w:val="24"/>
          <w:lang w:val="en-US"/>
        </w:rPr>
      </w:pPr>
      <w:r w:rsidRPr="00F53F77">
        <w:rPr>
          <w:sz w:val="24"/>
          <w:szCs w:val="24"/>
          <w:lang w:val="en-US"/>
        </w:rPr>
        <w:t xml:space="preserve">D4. </w:t>
      </w:r>
      <w:r w:rsidR="00387297" w:rsidRPr="00F53F77">
        <w:rPr>
          <w:sz w:val="24"/>
          <w:szCs w:val="24"/>
          <w:lang w:val="en-US"/>
        </w:rPr>
        <w:t>Education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005"/>
        <w:gridCol w:w="3005"/>
        <w:gridCol w:w="3006"/>
      </w:tblGrid>
      <w:tr w:rsidR="00ED5A12" w:rsidRPr="00F53F77" w14:paraId="439A9D98" w14:textId="77777777" w:rsidTr="00ED5A12">
        <w:tc>
          <w:tcPr>
            <w:tcW w:w="3005" w:type="dxa"/>
          </w:tcPr>
          <w:p w14:paraId="2C11604D" w14:textId="5D6FBA13" w:rsidR="00ED5A12" w:rsidRPr="00F53F77" w:rsidRDefault="00622B8F" w:rsidP="0017587E">
            <w:pPr>
              <w:spacing w:before="240"/>
              <w:rPr>
                <w:sz w:val="24"/>
                <w:szCs w:val="24"/>
                <w:lang w:val="en-US"/>
              </w:rPr>
            </w:pPr>
            <w:r w:rsidRPr="00F53F77">
              <w:rPr>
                <w:sz w:val="24"/>
                <w:szCs w:val="24"/>
                <w:lang w:val="en-US"/>
              </w:rPr>
              <w:t>Doctorate</w:t>
            </w:r>
          </w:p>
        </w:tc>
        <w:tc>
          <w:tcPr>
            <w:tcW w:w="3005" w:type="dxa"/>
          </w:tcPr>
          <w:p w14:paraId="31A82ADD" w14:textId="679C0BD4" w:rsidR="00ED5A12" w:rsidRPr="00F53F77" w:rsidRDefault="00622B8F" w:rsidP="0017587E">
            <w:pPr>
              <w:spacing w:before="240"/>
              <w:rPr>
                <w:sz w:val="24"/>
                <w:szCs w:val="24"/>
                <w:lang w:val="en-US"/>
              </w:rPr>
            </w:pPr>
            <w:r w:rsidRPr="00F53F77">
              <w:rPr>
                <w:sz w:val="24"/>
                <w:szCs w:val="24"/>
                <w:lang w:val="en-US"/>
              </w:rPr>
              <w:t>Master</w:t>
            </w:r>
            <w:r w:rsidR="00C174AA" w:rsidRPr="00F53F77">
              <w:rPr>
                <w:sz w:val="24"/>
                <w:szCs w:val="24"/>
                <w:lang w:val="en-US"/>
              </w:rPr>
              <w:t>’s degree</w:t>
            </w:r>
          </w:p>
        </w:tc>
        <w:tc>
          <w:tcPr>
            <w:tcW w:w="3006" w:type="dxa"/>
          </w:tcPr>
          <w:p w14:paraId="1B811F4D" w14:textId="200985F2" w:rsidR="00ED5A12" w:rsidRPr="00F53F77" w:rsidRDefault="00C174AA" w:rsidP="0017587E">
            <w:pPr>
              <w:spacing w:before="240"/>
              <w:rPr>
                <w:sz w:val="24"/>
                <w:szCs w:val="24"/>
                <w:lang w:val="en-US"/>
              </w:rPr>
            </w:pPr>
            <w:r w:rsidRPr="00F53F77">
              <w:rPr>
                <w:sz w:val="24"/>
                <w:szCs w:val="24"/>
                <w:lang w:val="en-US"/>
              </w:rPr>
              <w:t>Bachelor’s degree</w:t>
            </w:r>
          </w:p>
        </w:tc>
      </w:tr>
      <w:tr w:rsidR="00622B8F" w:rsidRPr="00F53F77" w14:paraId="19C46B35" w14:textId="77777777" w:rsidTr="00ED5A12">
        <w:tc>
          <w:tcPr>
            <w:tcW w:w="3005" w:type="dxa"/>
          </w:tcPr>
          <w:p w14:paraId="4DF4F3FB" w14:textId="55F9C9ED" w:rsidR="00622B8F" w:rsidRPr="00F53F77" w:rsidRDefault="00C174AA" w:rsidP="0017587E">
            <w:pPr>
              <w:spacing w:before="240"/>
              <w:rPr>
                <w:sz w:val="24"/>
                <w:szCs w:val="24"/>
                <w:lang w:val="en-US"/>
              </w:rPr>
            </w:pPr>
            <w:r w:rsidRPr="00F53F77">
              <w:rPr>
                <w:sz w:val="24"/>
                <w:szCs w:val="24"/>
                <w:lang w:val="en-US"/>
              </w:rPr>
              <w:t>Associate degree</w:t>
            </w:r>
          </w:p>
        </w:tc>
        <w:tc>
          <w:tcPr>
            <w:tcW w:w="3005" w:type="dxa"/>
          </w:tcPr>
          <w:p w14:paraId="4940CEBB" w14:textId="0B550278" w:rsidR="00622B8F" w:rsidRPr="00F53F77" w:rsidRDefault="00C174AA" w:rsidP="0017587E">
            <w:pPr>
              <w:spacing w:before="240"/>
              <w:rPr>
                <w:sz w:val="24"/>
                <w:szCs w:val="24"/>
                <w:lang w:val="en-US"/>
              </w:rPr>
            </w:pPr>
            <w:r w:rsidRPr="00F53F77">
              <w:rPr>
                <w:sz w:val="24"/>
                <w:szCs w:val="24"/>
                <w:lang w:val="en-US"/>
              </w:rPr>
              <w:t>Trade/Technical/Vocational</w:t>
            </w:r>
            <w:r w:rsidR="00337161" w:rsidRPr="00F53F77">
              <w:rPr>
                <w:sz w:val="24"/>
                <w:szCs w:val="24"/>
                <w:lang w:val="en-US"/>
              </w:rPr>
              <w:t xml:space="preserve"> training</w:t>
            </w:r>
          </w:p>
        </w:tc>
        <w:tc>
          <w:tcPr>
            <w:tcW w:w="3006" w:type="dxa"/>
          </w:tcPr>
          <w:p w14:paraId="5647C103" w14:textId="32FAF593" w:rsidR="00622B8F" w:rsidRPr="00F53F77" w:rsidRDefault="00337161" w:rsidP="0017587E">
            <w:pPr>
              <w:spacing w:before="240"/>
              <w:rPr>
                <w:sz w:val="24"/>
                <w:szCs w:val="24"/>
                <w:lang w:val="en-US"/>
              </w:rPr>
            </w:pPr>
            <w:r w:rsidRPr="00F53F77">
              <w:rPr>
                <w:sz w:val="24"/>
                <w:szCs w:val="24"/>
                <w:lang w:val="en-US"/>
              </w:rPr>
              <w:t>High school / college graduate /diploma or equivalent</w:t>
            </w:r>
          </w:p>
        </w:tc>
      </w:tr>
      <w:tr w:rsidR="00ED5A12" w:rsidRPr="00F53F77" w14:paraId="1D6CB420" w14:textId="77777777" w:rsidTr="00ED5A12">
        <w:tc>
          <w:tcPr>
            <w:tcW w:w="3005" w:type="dxa"/>
          </w:tcPr>
          <w:p w14:paraId="1D9CBB25" w14:textId="6AA8D23C" w:rsidR="00ED5A12" w:rsidRPr="00F53F77" w:rsidRDefault="00337161" w:rsidP="0017587E">
            <w:pPr>
              <w:spacing w:before="240"/>
              <w:rPr>
                <w:sz w:val="24"/>
                <w:szCs w:val="24"/>
                <w:lang w:val="en-US"/>
              </w:rPr>
            </w:pPr>
            <w:r w:rsidRPr="00F53F77">
              <w:rPr>
                <w:sz w:val="24"/>
                <w:szCs w:val="24"/>
                <w:lang w:val="en-US"/>
              </w:rPr>
              <w:t>Some high school</w:t>
            </w:r>
          </w:p>
        </w:tc>
        <w:tc>
          <w:tcPr>
            <w:tcW w:w="3005" w:type="dxa"/>
          </w:tcPr>
          <w:p w14:paraId="20C435A3" w14:textId="601FF597" w:rsidR="00ED5A12" w:rsidRPr="00F53F77" w:rsidRDefault="00337161" w:rsidP="0017587E">
            <w:pPr>
              <w:spacing w:before="240"/>
              <w:rPr>
                <w:sz w:val="24"/>
                <w:szCs w:val="24"/>
                <w:lang w:val="en-US"/>
              </w:rPr>
            </w:pPr>
            <w:r w:rsidRPr="00F53F77">
              <w:rPr>
                <w:sz w:val="24"/>
                <w:szCs w:val="24"/>
                <w:lang w:val="en-US"/>
              </w:rPr>
              <w:t>Other</w:t>
            </w:r>
          </w:p>
        </w:tc>
        <w:tc>
          <w:tcPr>
            <w:tcW w:w="3006" w:type="dxa"/>
          </w:tcPr>
          <w:p w14:paraId="224A74B9" w14:textId="4D256FD3" w:rsidR="00ED5A12" w:rsidRPr="00F53F77" w:rsidRDefault="00337161" w:rsidP="0017587E">
            <w:pPr>
              <w:spacing w:before="240"/>
              <w:rPr>
                <w:sz w:val="24"/>
                <w:szCs w:val="24"/>
                <w:lang w:val="en-US"/>
              </w:rPr>
            </w:pPr>
            <w:r w:rsidRPr="00F53F77">
              <w:rPr>
                <w:sz w:val="24"/>
                <w:szCs w:val="24"/>
                <w:lang w:val="en-US"/>
              </w:rPr>
              <w:t>Prefer not to say</w:t>
            </w:r>
          </w:p>
        </w:tc>
      </w:tr>
    </w:tbl>
    <w:p w14:paraId="1AD41FF2" w14:textId="74077946" w:rsidR="00C2541C" w:rsidRPr="00F53F77" w:rsidRDefault="00F45D8D" w:rsidP="0017587E">
      <w:pPr>
        <w:spacing w:before="240"/>
        <w:rPr>
          <w:sz w:val="24"/>
          <w:szCs w:val="24"/>
          <w:lang w:val="en-US"/>
        </w:rPr>
      </w:pPr>
      <w:r w:rsidRPr="00F53F77">
        <w:rPr>
          <w:sz w:val="24"/>
          <w:szCs w:val="24"/>
          <w:lang w:val="en-US"/>
        </w:rPr>
        <w:t xml:space="preserve">D5. </w:t>
      </w:r>
      <w:r w:rsidR="00F26DC1" w:rsidRPr="00F53F77">
        <w:rPr>
          <w:sz w:val="24"/>
          <w:szCs w:val="24"/>
          <w:lang w:val="en-US"/>
        </w:rPr>
        <w:t>What is your current e</w:t>
      </w:r>
      <w:r w:rsidR="00C2541C" w:rsidRPr="00F53F77">
        <w:rPr>
          <w:sz w:val="24"/>
          <w:szCs w:val="24"/>
          <w:lang w:val="en-US"/>
        </w:rPr>
        <w:t>mployment</w:t>
      </w:r>
      <w:r w:rsidR="00F26DC1" w:rsidRPr="00F53F77">
        <w:rPr>
          <w:sz w:val="24"/>
          <w:szCs w:val="24"/>
          <w:lang w:val="en-US"/>
        </w:rPr>
        <w:t xml:space="preserve"> status?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005"/>
        <w:gridCol w:w="3005"/>
        <w:gridCol w:w="3006"/>
      </w:tblGrid>
      <w:tr w:rsidR="00F26DC1" w:rsidRPr="00F53F77" w14:paraId="47D146C3" w14:textId="77777777" w:rsidTr="00F26DC1">
        <w:tc>
          <w:tcPr>
            <w:tcW w:w="3005" w:type="dxa"/>
          </w:tcPr>
          <w:p w14:paraId="5FE79BC5" w14:textId="27B36DD7" w:rsidR="00F26DC1" w:rsidRPr="00F53F77" w:rsidRDefault="00F26DC1" w:rsidP="0017587E">
            <w:pPr>
              <w:spacing w:before="240"/>
              <w:rPr>
                <w:sz w:val="24"/>
                <w:szCs w:val="24"/>
                <w:lang w:val="en-US"/>
              </w:rPr>
            </w:pPr>
            <w:r w:rsidRPr="00F53F77">
              <w:rPr>
                <w:sz w:val="24"/>
                <w:szCs w:val="24"/>
                <w:lang w:val="en-US"/>
              </w:rPr>
              <w:t>Full-time</w:t>
            </w:r>
            <w:r w:rsidR="0009569E" w:rsidRPr="00F53F77">
              <w:rPr>
                <w:sz w:val="24"/>
                <w:szCs w:val="24"/>
                <w:lang w:val="en-US"/>
              </w:rPr>
              <w:t xml:space="preserve"> employment</w:t>
            </w:r>
          </w:p>
        </w:tc>
        <w:tc>
          <w:tcPr>
            <w:tcW w:w="3005" w:type="dxa"/>
          </w:tcPr>
          <w:p w14:paraId="534FCB07" w14:textId="2B770733" w:rsidR="00F26DC1" w:rsidRPr="00F53F77" w:rsidRDefault="00F26DC1" w:rsidP="0017587E">
            <w:pPr>
              <w:spacing w:before="240"/>
              <w:rPr>
                <w:sz w:val="24"/>
                <w:szCs w:val="24"/>
                <w:lang w:val="en-US"/>
              </w:rPr>
            </w:pPr>
            <w:r w:rsidRPr="00F53F77">
              <w:rPr>
                <w:sz w:val="24"/>
                <w:szCs w:val="24"/>
                <w:lang w:val="en-US"/>
              </w:rPr>
              <w:t>Part-time</w:t>
            </w:r>
            <w:r w:rsidR="0009569E" w:rsidRPr="00F53F77">
              <w:rPr>
                <w:sz w:val="24"/>
                <w:szCs w:val="24"/>
                <w:lang w:val="en-US"/>
              </w:rPr>
              <w:t xml:space="preserve"> employment</w:t>
            </w:r>
          </w:p>
        </w:tc>
        <w:tc>
          <w:tcPr>
            <w:tcW w:w="3006" w:type="dxa"/>
          </w:tcPr>
          <w:p w14:paraId="372CAC0D" w14:textId="5FDACCA1" w:rsidR="00F26DC1" w:rsidRPr="00F53F77" w:rsidRDefault="00F26DC1" w:rsidP="0017587E">
            <w:pPr>
              <w:spacing w:before="240"/>
              <w:rPr>
                <w:sz w:val="24"/>
                <w:szCs w:val="24"/>
                <w:lang w:val="en-US"/>
              </w:rPr>
            </w:pPr>
            <w:r w:rsidRPr="00F53F77">
              <w:rPr>
                <w:sz w:val="24"/>
                <w:szCs w:val="24"/>
                <w:lang w:val="en-US"/>
              </w:rPr>
              <w:t>Volunteer</w:t>
            </w:r>
          </w:p>
        </w:tc>
      </w:tr>
      <w:tr w:rsidR="00F26DC1" w:rsidRPr="00F53F77" w14:paraId="314E4B68" w14:textId="77777777" w:rsidTr="00F26DC1">
        <w:tc>
          <w:tcPr>
            <w:tcW w:w="3005" w:type="dxa"/>
          </w:tcPr>
          <w:p w14:paraId="42949117" w14:textId="1A898DCC" w:rsidR="00F26DC1" w:rsidRPr="00F53F77" w:rsidRDefault="0009569E" w:rsidP="0017587E">
            <w:pPr>
              <w:spacing w:before="240"/>
              <w:rPr>
                <w:sz w:val="24"/>
                <w:szCs w:val="24"/>
                <w:lang w:val="en-US"/>
              </w:rPr>
            </w:pPr>
            <w:r w:rsidRPr="00F53F77">
              <w:rPr>
                <w:sz w:val="24"/>
                <w:szCs w:val="24"/>
                <w:lang w:val="en-US"/>
              </w:rPr>
              <w:t>Self-employed</w:t>
            </w:r>
          </w:p>
        </w:tc>
        <w:tc>
          <w:tcPr>
            <w:tcW w:w="3005" w:type="dxa"/>
          </w:tcPr>
          <w:p w14:paraId="588EE88F" w14:textId="63FBBDC8" w:rsidR="00F26DC1" w:rsidRPr="00F53F77" w:rsidRDefault="003B2794" w:rsidP="0017587E">
            <w:pPr>
              <w:spacing w:before="240"/>
              <w:rPr>
                <w:sz w:val="24"/>
                <w:szCs w:val="24"/>
                <w:lang w:val="en-US"/>
              </w:rPr>
            </w:pPr>
            <w:r w:rsidRPr="00F53F77">
              <w:rPr>
                <w:sz w:val="24"/>
                <w:szCs w:val="24"/>
                <w:lang w:val="en-US"/>
              </w:rPr>
              <w:t>Full-time freelancing</w:t>
            </w:r>
          </w:p>
        </w:tc>
        <w:tc>
          <w:tcPr>
            <w:tcW w:w="3006" w:type="dxa"/>
          </w:tcPr>
          <w:p w14:paraId="7D7CA18B" w14:textId="3BFB7128" w:rsidR="00F26DC1" w:rsidRPr="00F53F77" w:rsidRDefault="003B2794" w:rsidP="0017587E">
            <w:pPr>
              <w:spacing w:before="240"/>
              <w:rPr>
                <w:sz w:val="24"/>
                <w:szCs w:val="24"/>
                <w:lang w:val="en-US"/>
              </w:rPr>
            </w:pPr>
            <w:r w:rsidRPr="00F53F77">
              <w:rPr>
                <w:sz w:val="24"/>
                <w:szCs w:val="24"/>
                <w:lang w:val="en-US"/>
              </w:rPr>
              <w:t>Unemployed</w:t>
            </w:r>
            <w:r w:rsidR="00734ACE" w:rsidRPr="00F53F77">
              <w:rPr>
                <w:sz w:val="24"/>
                <w:szCs w:val="24"/>
                <w:lang w:val="en-US"/>
              </w:rPr>
              <w:t xml:space="preserve"> (looking for work)</w:t>
            </w:r>
          </w:p>
        </w:tc>
      </w:tr>
      <w:tr w:rsidR="00734ACE" w:rsidRPr="00F53F77" w14:paraId="6291F9E6" w14:textId="77777777" w:rsidTr="00F26DC1">
        <w:tc>
          <w:tcPr>
            <w:tcW w:w="3005" w:type="dxa"/>
          </w:tcPr>
          <w:p w14:paraId="28E68B48" w14:textId="1229E8A9" w:rsidR="00734ACE" w:rsidRPr="00F53F77" w:rsidRDefault="00734ACE" w:rsidP="00734ACE">
            <w:pPr>
              <w:spacing w:before="240"/>
              <w:rPr>
                <w:sz w:val="24"/>
                <w:szCs w:val="24"/>
                <w:lang w:val="en-US"/>
              </w:rPr>
            </w:pPr>
            <w:r w:rsidRPr="00F53F77">
              <w:rPr>
                <w:sz w:val="24"/>
                <w:szCs w:val="24"/>
                <w:lang w:val="en-US"/>
              </w:rPr>
              <w:lastRenderedPageBreak/>
              <w:t>Unemployed (not looking for work)</w:t>
            </w:r>
          </w:p>
        </w:tc>
        <w:tc>
          <w:tcPr>
            <w:tcW w:w="3005" w:type="dxa"/>
          </w:tcPr>
          <w:p w14:paraId="2F7A039A" w14:textId="485746FE" w:rsidR="00734ACE" w:rsidRPr="00F53F77" w:rsidRDefault="00734ACE" w:rsidP="00734ACE">
            <w:pPr>
              <w:spacing w:before="240"/>
              <w:rPr>
                <w:sz w:val="24"/>
                <w:szCs w:val="24"/>
                <w:lang w:val="en-US"/>
              </w:rPr>
            </w:pPr>
            <w:r w:rsidRPr="00F53F77">
              <w:rPr>
                <w:sz w:val="24"/>
                <w:szCs w:val="24"/>
                <w:lang w:val="en-US"/>
              </w:rPr>
              <w:t>Student</w:t>
            </w:r>
          </w:p>
        </w:tc>
        <w:tc>
          <w:tcPr>
            <w:tcW w:w="3006" w:type="dxa"/>
          </w:tcPr>
          <w:p w14:paraId="76E8F87E" w14:textId="6FF2752B" w:rsidR="00734ACE" w:rsidRPr="00F53F77" w:rsidRDefault="00734ACE" w:rsidP="00734ACE">
            <w:pPr>
              <w:spacing w:before="240"/>
              <w:rPr>
                <w:sz w:val="24"/>
                <w:szCs w:val="24"/>
                <w:lang w:val="en-US"/>
              </w:rPr>
            </w:pPr>
            <w:r w:rsidRPr="00F53F77">
              <w:rPr>
                <w:sz w:val="24"/>
                <w:szCs w:val="24"/>
                <w:lang w:val="en-US"/>
              </w:rPr>
              <w:t>Inability to work</w:t>
            </w:r>
          </w:p>
        </w:tc>
      </w:tr>
    </w:tbl>
    <w:p w14:paraId="0FC7ED69" w14:textId="70B7EB86" w:rsidR="00A311AC" w:rsidRPr="00F53F77" w:rsidRDefault="00F45D8D" w:rsidP="0017587E">
      <w:pPr>
        <w:spacing w:before="240"/>
        <w:rPr>
          <w:sz w:val="24"/>
          <w:szCs w:val="24"/>
          <w:lang w:val="en-US"/>
        </w:rPr>
      </w:pPr>
      <w:r w:rsidRPr="00F53F77">
        <w:rPr>
          <w:sz w:val="24"/>
          <w:szCs w:val="24"/>
          <w:lang w:val="en-US"/>
        </w:rPr>
        <w:t xml:space="preserve">D6. </w:t>
      </w:r>
      <w:r w:rsidR="00FE2917" w:rsidRPr="00F53F77">
        <w:rPr>
          <w:sz w:val="24"/>
          <w:szCs w:val="24"/>
          <w:lang w:val="en-US"/>
        </w:rPr>
        <w:t>In which city</w:t>
      </w:r>
      <w:r w:rsidR="00862697" w:rsidRPr="00F53F77">
        <w:rPr>
          <w:sz w:val="24"/>
          <w:szCs w:val="24"/>
          <w:lang w:val="en-US"/>
        </w:rPr>
        <w:t xml:space="preserve"> do you live </w:t>
      </w:r>
      <w:r w:rsidR="00A311AC" w:rsidRPr="00F53F77">
        <w:rPr>
          <w:sz w:val="24"/>
          <w:szCs w:val="24"/>
          <w:lang w:val="en-US"/>
        </w:rPr>
        <w:t xml:space="preserve">in </w:t>
      </w:r>
      <w:r w:rsidR="00862697" w:rsidRPr="00F53F77">
        <w:rPr>
          <w:sz w:val="24"/>
          <w:szCs w:val="24"/>
          <w:lang w:val="en-US"/>
        </w:rPr>
        <w:t xml:space="preserve">the </w:t>
      </w:r>
      <w:r w:rsidR="00EA1F02" w:rsidRPr="00F53F77">
        <w:rPr>
          <w:sz w:val="24"/>
          <w:szCs w:val="24"/>
          <w:lang w:val="en-US"/>
        </w:rPr>
        <w:t>UK</w:t>
      </w:r>
      <w:r w:rsidR="00A311AC" w:rsidRPr="00F53F77">
        <w:rPr>
          <w:sz w:val="24"/>
          <w:szCs w:val="24"/>
          <w:lang w:val="en-US"/>
        </w:rPr>
        <w:t>?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4508"/>
      </w:tblGrid>
      <w:tr w:rsidR="00862697" w:rsidRPr="00F53F77" w14:paraId="47323EC1" w14:textId="77777777" w:rsidTr="00EA1F02">
        <w:tc>
          <w:tcPr>
            <w:tcW w:w="4508" w:type="dxa"/>
          </w:tcPr>
          <w:p w14:paraId="44004BA8" w14:textId="7BB13326" w:rsidR="00862697" w:rsidRPr="00F53F77" w:rsidRDefault="00862697" w:rsidP="0017587E">
            <w:pPr>
              <w:spacing w:before="240"/>
              <w:rPr>
                <w:sz w:val="24"/>
                <w:szCs w:val="24"/>
                <w:lang w:val="en-US"/>
              </w:rPr>
            </w:pPr>
          </w:p>
        </w:tc>
      </w:tr>
    </w:tbl>
    <w:p w14:paraId="586AEC47" w14:textId="77777777" w:rsidR="00FE2917" w:rsidRPr="00F53F77" w:rsidRDefault="00FE2917" w:rsidP="0017587E">
      <w:pPr>
        <w:spacing w:before="240"/>
        <w:rPr>
          <w:sz w:val="24"/>
          <w:szCs w:val="24"/>
          <w:lang w:val="en-US"/>
        </w:rPr>
      </w:pPr>
    </w:p>
    <w:p w14:paraId="0D9CBE38" w14:textId="08D116F8" w:rsidR="00DF513A" w:rsidRPr="00F53F77" w:rsidRDefault="00D815E4" w:rsidP="0017587E">
      <w:pPr>
        <w:spacing w:before="240"/>
        <w:rPr>
          <w:sz w:val="24"/>
          <w:szCs w:val="24"/>
          <w:lang w:val="en-US"/>
        </w:rPr>
      </w:pPr>
      <w:r w:rsidRPr="00F53F77">
        <w:rPr>
          <w:sz w:val="24"/>
          <w:szCs w:val="24"/>
          <w:lang w:val="en-US"/>
        </w:rPr>
        <w:t xml:space="preserve">D7. </w:t>
      </w:r>
      <w:r w:rsidR="00E1701F" w:rsidRPr="00F53F77">
        <w:rPr>
          <w:sz w:val="24"/>
          <w:szCs w:val="24"/>
          <w:lang w:val="en-US"/>
        </w:rPr>
        <w:t>What is your marital</w:t>
      </w:r>
      <w:r w:rsidR="00DF513A" w:rsidRPr="00F53F77">
        <w:rPr>
          <w:sz w:val="24"/>
          <w:szCs w:val="24"/>
          <w:lang w:val="en-US"/>
        </w:rPr>
        <w:t xml:space="preserve"> status</w:t>
      </w:r>
      <w:r w:rsidR="00E1701F" w:rsidRPr="00F53F77">
        <w:rPr>
          <w:sz w:val="24"/>
          <w:szCs w:val="24"/>
          <w:lang w:val="en-US"/>
        </w:rPr>
        <w:t>?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005"/>
        <w:gridCol w:w="3005"/>
        <w:gridCol w:w="3006"/>
      </w:tblGrid>
      <w:tr w:rsidR="00D815E4" w:rsidRPr="00F53F77" w14:paraId="64443A2F" w14:textId="77777777" w:rsidTr="00D815E4">
        <w:tc>
          <w:tcPr>
            <w:tcW w:w="3005" w:type="dxa"/>
          </w:tcPr>
          <w:p w14:paraId="15FC8AE0" w14:textId="0CF19E0D" w:rsidR="00D815E4" w:rsidRPr="00F53F77" w:rsidRDefault="00D815E4" w:rsidP="0017587E">
            <w:pPr>
              <w:spacing w:before="240"/>
              <w:rPr>
                <w:sz w:val="24"/>
                <w:szCs w:val="24"/>
                <w:lang w:val="en-US"/>
              </w:rPr>
            </w:pPr>
            <w:r w:rsidRPr="00F53F77">
              <w:rPr>
                <w:sz w:val="24"/>
                <w:szCs w:val="24"/>
                <w:lang w:val="en-US"/>
              </w:rPr>
              <w:t>Single</w:t>
            </w:r>
          </w:p>
        </w:tc>
        <w:tc>
          <w:tcPr>
            <w:tcW w:w="3005" w:type="dxa"/>
          </w:tcPr>
          <w:p w14:paraId="146871B8" w14:textId="62C62748" w:rsidR="00D815E4" w:rsidRPr="00F53F77" w:rsidRDefault="00D815E4" w:rsidP="0017587E">
            <w:pPr>
              <w:spacing w:before="240"/>
              <w:rPr>
                <w:sz w:val="24"/>
                <w:szCs w:val="24"/>
                <w:lang w:val="en-US"/>
              </w:rPr>
            </w:pPr>
            <w:r w:rsidRPr="00F53F77">
              <w:rPr>
                <w:sz w:val="24"/>
                <w:szCs w:val="24"/>
                <w:lang w:val="en-US"/>
              </w:rPr>
              <w:t>Married</w:t>
            </w:r>
          </w:p>
        </w:tc>
        <w:tc>
          <w:tcPr>
            <w:tcW w:w="3006" w:type="dxa"/>
          </w:tcPr>
          <w:p w14:paraId="05DF581E" w14:textId="09A78FDA" w:rsidR="00D815E4" w:rsidRPr="00F53F77" w:rsidRDefault="00D815E4" w:rsidP="0017587E">
            <w:pPr>
              <w:spacing w:before="240"/>
              <w:rPr>
                <w:sz w:val="24"/>
                <w:szCs w:val="24"/>
                <w:lang w:val="en-US"/>
              </w:rPr>
            </w:pPr>
            <w:r w:rsidRPr="00F53F77">
              <w:rPr>
                <w:sz w:val="24"/>
                <w:szCs w:val="24"/>
                <w:lang w:val="en-US"/>
              </w:rPr>
              <w:t>Divorced</w:t>
            </w:r>
          </w:p>
        </w:tc>
      </w:tr>
      <w:tr w:rsidR="00D815E4" w:rsidRPr="00F53F77" w14:paraId="5B9909EE" w14:textId="77777777" w:rsidTr="00D815E4">
        <w:tc>
          <w:tcPr>
            <w:tcW w:w="3005" w:type="dxa"/>
          </w:tcPr>
          <w:p w14:paraId="2878FB43" w14:textId="49E9155D" w:rsidR="00D815E4" w:rsidRPr="00F53F77" w:rsidRDefault="00D815E4" w:rsidP="0017587E">
            <w:pPr>
              <w:spacing w:before="240"/>
              <w:rPr>
                <w:sz w:val="24"/>
                <w:szCs w:val="24"/>
                <w:lang w:val="en-US"/>
              </w:rPr>
            </w:pPr>
            <w:r w:rsidRPr="00F53F77">
              <w:rPr>
                <w:sz w:val="24"/>
                <w:szCs w:val="24"/>
                <w:lang w:val="en-US"/>
              </w:rPr>
              <w:t>Separated</w:t>
            </w:r>
          </w:p>
        </w:tc>
        <w:tc>
          <w:tcPr>
            <w:tcW w:w="3005" w:type="dxa"/>
          </w:tcPr>
          <w:p w14:paraId="444BF92E" w14:textId="1EB8EEA0" w:rsidR="00D815E4" w:rsidRPr="00F53F77" w:rsidRDefault="00182C99" w:rsidP="0017587E">
            <w:pPr>
              <w:spacing w:before="240"/>
              <w:rPr>
                <w:sz w:val="24"/>
                <w:szCs w:val="24"/>
                <w:lang w:val="en-US"/>
              </w:rPr>
            </w:pPr>
            <w:r w:rsidRPr="00F53F77">
              <w:rPr>
                <w:sz w:val="24"/>
                <w:szCs w:val="24"/>
                <w:lang w:val="en-US"/>
              </w:rPr>
              <w:t>Prefer not to say</w:t>
            </w:r>
          </w:p>
        </w:tc>
        <w:tc>
          <w:tcPr>
            <w:tcW w:w="3006" w:type="dxa"/>
          </w:tcPr>
          <w:p w14:paraId="31A32A43" w14:textId="77777777" w:rsidR="00D815E4" w:rsidRPr="00F53F77" w:rsidRDefault="00D815E4" w:rsidP="0017587E">
            <w:pPr>
              <w:spacing w:before="240"/>
              <w:rPr>
                <w:sz w:val="24"/>
                <w:szCs w:val="24"/>
                <w:lang w:val="en-US"/>
              </w:rPr>
            </w:pPr>
          </w:p>
        </w:tc>
      </w:tr>
    </w:tbl>
    <w:p w14:paraId="69C6F6C1" w14:textId="0ECDA531" w:rsidR="00E1701F" w:rsidRPr="00F53F77" w:rsidRDefault="00E013E6" w:rsidP="0017587E">
      <w:pPr>
        <w:spacing w:before="240"/>
        <w:rPr>
          <w:b/>
          <w:bCs/>
          <w:sz w:val="24"/>
          <w:szCs w:val="24"/>
          <w:lang w:val="en-US"/>
        </w:rPr>
      </w:pPr>
      <w:r w:rsidRPr="00F53F77">
        <w:rPr>
          <w:b/>
          <w:bCs/>
          <w:sz w:val="24"/>
          <w:szCs w:val="24"/>
          <w:lang w:val="en-US"/>
        </w:rPr>
        <w:t>STUDENT DISCOUNTS</w:t>
      </w:r>
    </w:p>
    <w:p w14:paraId="2F787848" w14:textId="7273A73E" w:rsidR="00DE760E" w:rsidRPr="00F53F77" w:rsidRDefault="00DE760E" w:rsidP="0017587E">
      <w:pPr>
        <w:spacing w:before="240"/>
        <w:rPr>
          <w:sz w:val="24"/>
          <w:szCs w:val="24"/>
          <w:lang w:val="en-US"/>
        </w:rPr>
      </w:pPr>
      <w:r w:rsidRPr="00F53F77">
        <w:rPr>
          <w:sz w:val="24"/>
          <w:szCs w:val="24"/>
          <w:lang w:val="en-US"/>
        </w:rPr>
        <w:t xml:space="preserve">SD1. </w:t>
      </w:r>
      <w:r w:rsidR="004B3045">
        <w:rPr>
          <w:sz w:val="24"/>
          <w:szCs w:val="24"/>
          <w:lang w:val="en-US"/>
        </w:rPr>
        <w:t>Do you use student discounts when shopping online?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4508"/>
        <w:gridCol w:w="4508"/>
      </w:tblGrid>
      <w:tr w:rsidR="00DE760E" w:rsidRPr="00F53F77" w14:paraId="0A85C75E" w14:textId="77777777" w:rsidTr="00DE760E">
        <w:tc>
          <w:tcPr>
            <w:tcW w:w="4508" w:type="dxa"/>
          </w:tcPr>
          <w:p w14:paraId="430BB553" w14:textId="141A5D30" w:rsidR="00DE760E" w:rsidRPr="00F53F77" w:rsidRDefault="00DE760E" w:rsidP="0017587E">
            <w:pPr>
              <w:spacing w:before="240"/>
              <w:rPr>
                <w:sz w:val="24"/>
                <w:szCs w:val="24"/>
                <w:lang w:val="en-US"/>
              </w:rPr>
            </w:pPr>
            <w:r w:rsidRPr="00F53F77">
              <w:rPr>
                <w:sz w:val="24"/>
                <w:szCs w:val="24"/>
                <w:lang w:val="en-US"/>
              </w:rPr>
              <w:t>Yes</w:t>
            </w:r>
          </w:p>
        </w:tc>
        <w:tc>
          <w:tcPr>
            <w:tcW w:w="4508" w:type="dxa"/>
          </w:tcPr>
          <w:p w14:paraId="33381B8D" w14:textId="1297D72E" w:rsidR="00DE760E" w:rsidRPr="00F53F77" w:rsidRDefault="00DE760E" w:rsidP="0017587E">
            <w:pPr>
              <w:spacing w:before="240"/>
              <w:rPr>
                <w:sz w:val="24"/>
                <w:szCs w:val="24"/>
                <w:lang w:val="en-US"/>
              </w:rPr>
            </w:pPr>
            <w:r w:rsidRPr="00F53F77">
              <w:rPr>
                <w:sz w:val="24"/>
                <w:szCs w:val="24"/>
                <w:lang w:val="en-US"/>
              </w:rPr>
              <w:t xml:space="preserve">No </w:t>
            </w:r>
          </w:p>
        </w:tc>
      </w:tr>
    </w:tbl>
    <w:p w14:paraId="1D90FF35" w14:textId="0B5267C2" w:rsidR="00C1295A" w:rsidRPr="00F53F77" w:rsidRDefault="00C1295A" w:rsidP="003C627D">
      <w:pPr>
        <w:spacing w:before="240"/>
        <w:rPr>
          <w:sz w:val="24"/>
          <w:szCs w:val="24"/>
          <w:lang w:val="en-US"/>
        </w:rPr>
      </w:pPr>
      <w:r w:rsidRPr="00F53F77">
        <w:rPr>
          <w:sz w:val="24"/>
          <w:szCs w:val="24"/>
          <w:lang w:val="en-US"/>
        </w:rPr>
        <w:t>SD2.</w:t>
      </w:r>
      <w:r w:rsidR="0099616D" w:rsidRPr="00F53F77">
        <w:rPr>
          <w:sz w:val="24"/>
          <w:szCs w:val="24"/>
          <w:lang w:val="en-US"/>
        </w:rPr>
        <w:t xml:space="preserve"> Student discounts motivate me to shop online</w:t>
      </w:r>
    </w:p>
    <w:p w14:paraId="6EE3AFC2" w14:textId="168F1CD9" w:rsidR="00C1295A" w:rsidRPr="00F53F77" w:rsidRDefault="00C1295A" w:rsidP="003C627D">
      <w:pPr>
        <w:spacing w:before="240"/>
        <w:rPr>
          <w:sz w:val="24"/>
          <w:szCs w:val="24"/>
          <w:lang w:val="en-US"/>
        </w:rPr>
      </w:pPr>
      <w:r w:rsidRPr="00F53F77">
        <w:rPr>
          <w:sz w:val="24"/>
          <w:szCs w:val="24"/>
          <w:lang w:val="en-US"/>
        </w:rPr>
        <w:t>SD3.</w:t>
      </w:r>
      <w:r w:rsidR="0099616D" w:rsidRPr="00F53F77">
        <w:rPr>
          <w:sz w:val="24"/>
          <w:szCs w:val="24"/>
          <w:lang w:val="en-US"/>
        </w:rPr>
        <w:t xml:space="preserve"> I prefer websites that offer student discounts</w:t>
      </w:r>
    </w:p>
    <w:p w14:paraId="1E50DA37" w14:textId="7012F4A8" w:rsidR="00C1295A" w:rsidRPr="00F53F77" w:rsidRDefault="00C1295A" w:rsidP="003C627D">
      <w:pPr>
        <w:spacing w:before="240"/>
        <w:rPr>
          <w:sz w:val="24"/>
          <w:szCs w:val="24"/>
          <w:lang w:val="en-US"/>
        </w:rPr>
      </w:pPr>
      <w:r w:rsidRPr="00F53F77">
        <w:rPr>
          <w:sz w:val="24"/>
          <w:szCs w:val="24"/>
          <w:lang w:val="en-US"/>
        </w:rPr>
        <w:t>SD4.</w:t>
      </w:r>
      <w:r w:rsidR="008C0209" w:rsidRPr="00F53F77">
        <w:rPr>
          <w:sz w:val="24"/>
          <w:szCs w:val="24"/>
          <w:lang w:val="en-US"/>
        </w:rPr>
        <w:t xml:space="preserve"> I feel encouraged to buy when student discount</w:t>
      </w:r>
      <w:r w:rsidR="00D6590A" w:rsidRPr="00F53F77">
        <w:rPr>
          <w:sz w:val="24"/>
          <w:szCs w:val="24"/>
          <w:lang w:val="en-US"/>
        </w:rPr>
        <w:t xml:space="preserve"> is available</w:t>
      </w:r>
    </w:p>
    <w:p w14:paraId="1C19E258" w14:textId="28C7DDA7" w:rsidR="00D6590A" w:rsidRPr="00F53F77" w:rsidRDefault="00D6590A" w:rsidP="003C627D">
      <w:pPr>
        <w:spacing w:before="240"/>
        <w:rPr>
          <w:sz w:val="24"/>
          <w:szCs w:val="24"/>
          <w:lang w:val="en-US"/>
        </w:rPr>
      </w:pPr>
      <w:r w:rsidRPr="00F53F77">
        <w:rPr>
          <w:sz w:val="24"/>
          <w:szCs w:val="24"/>
          <w:lang w:val="en-US"/>
        </w:rPr>
        <w:t>SD5. I actively look for student discount codes before purchasing online</w:t>
      </w:r>
      <w:r w:rsidR="00DD2D4E" w:rsidRPr="00F53F77">
        <w:rPr>
          <w:sz w:val="24"/>
          <w:szCs w:val="24"/>
          <w:lang w:val="en-US"/>
        </w:rPr>
        <w:t>.</w:t>
      </w:r>
    </w:p>
    <w:p w14:paraId="1FB18C62" w14:textId="4EBF5C9D" w:rsidR="003C627D" w:rsidRPr="00060C0F" w:rsidRDefault="003C627D" w:rsidP="003C627D">
      <w:pPr>
        <w:spacing w:before="240"/>
        <w:rPr>
          <w:b/>
          <w:bCs/>
          <w:sz w:val="24"/>
          <w:szCs w:val="24"/>
          <w:u w:val="single"/>
          <w:lang w:val="en-US"/>
        </w:rPr>
      </w:pPr>
      <w:r w:rsidRPr="00060C0F">
        <w:rPr>
          <w:b/>
          <w:bCs/>
          <w:sz w:val="24"/>
          <w:szCs w:val="24"/>
          <w:u w:val="single"/>
          <w:lang w:val="en-US"/>
        </w:rPr>
        <w:t>SEASONAL SALES</w:t>
      </w:r>
    </w:p>
    <w:p w14:paraId="17E469A2" w14:textId="395C28DC" w:rsidR="003C627D" w:rsidRPr="00F53F77" w:rsidRDefault="00DE760E" w:rsidP="0017587E">
      <w:pPr>
        <w:spacing w:before="240"/>
        <w:rPr>
          <w:sz w:val="24"/>
          <w:szCs w:val="24"/>
          <w:lang w:val="en-US"/>
        </w:rPr>
      </w:pPr>
      <w:r w:rsidRPr="00F53F77">
        <w:rPr>
          <w:sz w:val="24"/>
          <w:szCs w:val="24"/>
          <w:lang w:val="en-US"/>
        </w:rPr>
        <w:t>S</w:t>
      </w:r>
      <w:r w:rsidR="001F02A2" w:rsidRPr="00F53F77">
        <w:rPr>
          <w:sz w:val="24"/>
          <w:szCs w:val="24"/>
          <w:lang w:val="en-US"/>
        </w:rPr>
        <w:t>S</w:t>
      </w:r>
      <w:r w:rsidR="003C627D" w:rsidRPr="00F53F77">
        <w:rPr>
          <w:sz w:val="24"/>
          <w:szCs w:val="24"/>
          <w:lang w:val="en-US"/>
        </w:rPr>
        <w:t>1.</w:t>
      </w:r>
      <w:r w:rsidR="00B679D5">
        <w:rPr>
          <w:sz w:val="24"/>
          <w:szCs w:val="24"/>
          <w:lang w:val="en-US"/>
        </w:rPr>
        <w:t xml:space="preserve"> I am more likely to shop online during seasonal sales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4508"/>
        <w:gridCol w:w="4508"/>
      </w:tblGrid>
      <w:tr w:rsidR="000F6EF9" w:rsidRPr="00F53F77" w14:paraId="3B347E13" w14:textId="77777777" w:rsidTr="000F6EF9">
        <w:tc>
          <w:tcPr>
            <w:tcW w:w="4508" w:type="dxa"/>
          </w:tcPr>
          <w:p w14:paraId="2DEF5920" w14:textId="7902DBF6" w:rsidR="000F6EF9" w:rsidRPr="00F53F77" w:rsidRDefault="000F6EF9" w:rsidP="0017587E">
            <w:pPr>
              <w:spacing w:before="240"/>
              <w:rPr>
                <w:sz w:val="24"/>
                <w:szCs w:val="24"/>
                <w:lang w:val="en-US"/>
              </w:rPr>
            </w:pPr>
            <w:r w:rsidRPr="00F53F77">
              <w:rPr>
                <w:sz w:val="24"/>
                <w:szCs w:val="24"/>
                <w:lang w:val="en-US"/>
              </w:rPr>
              <w:t>Yes</w:t>
            </w:r>
          </w:p>
        </w:tc>
        <w:tc>
          <w:tcPr>
            <w:tcW w:w="4508" w:type="dxa"/>
          </w:tcPr>
          <w:p w14:paraId="523AF777" w14:textId="3D81629A" w:rsidR="000F6EF9" w:rsidRPr="00F53F77" w:rsidRDefault="000F6EF9" w:rsidP="0017587E">
            <w:pPr>
              <w:spacing w:before="240"/>
              <w:rPr>
                <w:sz w:val="24"/>
                <w:szCs w:val="24"/>
                <w:lang w:val="en-US"/>
              </w:rPr>
            </w:pPr>
            <w:r w:rsidRPr="00F53F77">
              <w:rPr>
                <w:sz w:val="24"/>
                <w:szCs w:val="24"/>
                <w:lang w:val="en-US"/>
              </w:rPr>
              <w:t>No</w:t>
            </w:r>
          </w:p>
        </w:tc>
      </w:tr>
    </w:tbl>
    <w:p w14:paraId="6CB44D44" w14:textId="798A38EE" w:rsidR="00DE760E" w:rsidRPr="00F53F77" w:rsidRDefault="000F6EF9" w:rsidP="0017587E">
      <w:pPr>
        <w:spacing w:before="240"/>
        <w:rPr>
          <w:sz w:val="24"/>
          <w:szCs w:val="24"/>
          <w:lang w:val="en-US"/>
        </w:rPr>
      </w:pPr>
      <w:r w:rsidRPr="00F53F77">
        <w:rPr>
          <w:sz w:val="24"/>
          <w:szCs w:val="24"/>
          <w:lang w:val="en-US"/>
        </w:rPr>
        <w:t>SS2</w:t>
      </w:r>
      <w:r w:rsidR="00DE760E" w:rsidRPr="00F53F77">
        <w:rPr>
          <w:sz w:val="24"/>
          <w:szCs w:val="24"/>
          <w:lang w:val="en-US"/>
        </w:rPr>
        <w:t xml:space="preserve">. </w:t>
      </w:r>
      <w:r w:rsidR="00ED08E9" w:rsidRPr="00F53F77">
        <w:rPr>
          <w:sz w:val="24"/>
          <w:szCs w:val="24"/>
          <w:lang w:val="en-US"/>
        </w:rPr>
        <w:t>I actively shop during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4508"/>
        <w:gridCol w:w="4508"/>
      </w:tblGrid>
      <w:tr w:rsidR="003C627D" w:rsidRPr="00F53F77" w14:paraId="231016C7" w14:textId="77777777" w:rsidTr="003C627D">
        <w:tc>
          <w:tcPr>
            <w:tcW w:w="4508" w:type="dxa"/>
          </w:tcPr>
          <w:p w14:paraId="725830CC" w14:textId="0CADB544" w:rsidR="003C627D" w:rsidRPr="00F53F77" w:rsidRDefault="003C627D" w:rsidP="0017587E">
            <w:pPr>
              <w:spacing w:before="240"/>
              <w:rPr>
                <w:sz w:val="24"/>
                <w:szCs w:val="24"/>
                <w:lang w:val="en-US"/>
              </w:rPr>
            </w:pPr>
            <w:r w:rsidRPr="00F53F77">
              <w:rPr>
                <w:sz w:val="24"/>
                <w:szCs w:val="24"/>
                <w:lang w:val="en-US"/>
              </w:rPr>
              <w:t>Winter sales</w:t>
            </w:r>
          </w:p>
        </w:tc>
        <w:tc>
          <w:tcPr>
            <w:tcW w:w="4508" w:type="dxa"/>
          </w:tcPr>
          <w:p w14:paraId="3C54FA38" w14:textId="1211DE17" w:rsidR="003C627D" w:rsidRPr="00F53F77" w:rsidRDefault="003C627D" w:rsidP="0017587E">
            <w:pPr>
              <w:spacing w:before="240"/>
              <w:rPr>
                <w:sz w:val="24"/>
                <w:szCs w:val="24"/>
                <w:lang w:val="en-US"/>
              </w:rPr>
            </w:pPr>
            <w:r w:rsidRPr="00F53F77">
              <w:rPr>
                <w:sz w:val="24"/>
                <w:szCs w:val="24"/>
                <w:lang w:val="en-US"/>
              </w:rPr>
              <w:t>Summer sales</w:t>
            </w:r>
          </w:p>
        </w:tc>
      </w:tr>
      <w:tr w:rsidR="003C627D" w:rsidRPr="00F53F77" w14:paraId="3F1AD65D" w14:textId="77777777" w:rsidTr="003C627D">
        <w:tc>
          <w:tcPr>
            <w:tcW w:w="4508" w:type="dxa"/>
          </w:tcPr>
          <w:p w14:paraId="3B46A15E" w14:textId="4CF66E23" w:rsidR="003C627D" w:rsidRPr="00F53F77" w:rsidRDefault="003C627D" w:rsidP="0017587E">
            <w:pPr>
              <w:spacing w:before="240"/>
              <w:rPr>
                <w:sz w:val="24"/>
                <w:szCs w:val="24"/>
                <w:lang w:val="en-US"/>
              </w:rPr>
            </w:pPr>
            <w:r w:rsidRPr="00F53F77">
              <w:rPr>
                <w:sz w:val="24"/>
                <w:szCs w:val="24"/>
                <w:lang w:val="en-US"/>
              </w:rPr>
              <w:t>Black Friday</w:t>
            </w:r>
          </w:p>
        </w:tc>
        <w:tc>
          <w:tcPr>
            <w:tcW w:w="4508" w:type="dxa"/>
          </w:tcPr>
          <w:p w14:paraId="1FA95B28" w14:textId="5A0B1379" w:rsidR="003C627D" w:rsidRPr="00F53F77" w:rsidRDefault="003C627D" w:rsidP="0017587E">
            <w:pPr>
              <w:spacing w:before="240"/>
              <w:rPr>
                <w:sz w:val="24"/>
                <w:szCs w:val="24"/>
                <w:lang w:val="en-US"/>
              </w:rPr>
            </w:pPr>
            <w:r w:rsidRPr="00F53F77">
              <w:rPr>
                <w:sz w:val="24"/>
                <w:szCs w:val="24"/>
                <w:lang w:val="en-US"/>
              </w:rPr>
              <w:t>No specific season</w:t>
            </w:r>
          </w:p>
        </w:tc>
      </w:tr>
      <w:tr w:rsidR="00036D56" w:rsidRPr="00F53F77" w14:paraId="17F3F199" w14:textId="77777777" w:rsidTr="003C627D">
        <w:tc>
          <w:tcPr>
            <w:tcW w:w="4508" w:type="dxa"/>
          </w:tcPr>
          <w:p w14:paraId="1D33F7FD" w14:textId="1616BFFC" w:rsidR="00036D56" w:rsidRPr="00F53F77" w:rsidRDefault="00036D56" w:rsidP="0017587E">
            <w:pPr>
              <w:spacing w:before="240"/>
              <w:rPr>
                <w:sz w:val="24"/>
                <w:szCs w:val="24"/>
                <w:lang w:val="en-US"/>
              </w:rPr>
            </w:pPr>
            <w:r w:rsidRPr="00F53F77">
              <w:rPr>
                <w:sz w:val="24"/>
                <w:szCs w:val="24"/>
                <w:lang w:val="en-US"/>
              </w:rPr>
              <w:t>Christmas and New year sales</w:t>
            </w:r>
          </w:p>
        </w:tc>
        <w:tc>
          <w:tcPr>
            <w:tcW w:w="4508" w:type="dxa"/>
          </w:tcPr>
          <w:p w14:paraId="6DBD730F" w14:textId="77777777" w:rsidR="00036D56" w:rsidRPr="00F53F77" w:rsidRDefault="00036D56" w:rsidP="0017587E">
            <w:pPr>
              <w:spacing w:before="240"/>
              <w:rPr>
                <w:sz w:val="24"/>
                <w:szCs w:val="24"/>
                <w:lang w:val="en-US"/>
              </w:rPr>
            </w:pPr>
          </w:p>
        </w:tc>
      </w:tr>
    </w:tbl>
    <w:p w14:paraId="7C0C9AD7" w14:textId="195FA0E9" w:rsidR="00363D8E" w:rsidRPr="00F53F77" w:rsidRDefault="007342E4" w:rsidP="0017587E">
      <w:pPr>
        <w:spacing w:before="240"/>
        <w:rPr>
          <w:sz w:val="24"/>
          <w:szCs w:val="24"/>
          <w:lang w:val="en-US"/>
        </w:rPr>
      </w:pPr>
      <w:r w:rsidRPr="00F53F77">
        <w:rPr>
          <w:sz w:val="24"/>
          <w:szCs w:val="24"/>
          <w:lang w:val="en-US"/>
        </w:rPr>
        <w:t>SS4. Seasonal sales encourage me to buy</w:t>
      </w:r>
      <w:r w:rsidR="001A3D24" w:rsidRPr="00F53F77">
        <w:rPr>
          <w:sz w:val="24"/>
          <w:szCs w:val="24"/>
          <w:lang w:val="en-US"/>
        </w:rPr>
        <w:t xml:space="preserve"> products</w:t>
      </w:r>
    </w:p>
    <w:p w14:paraId="7B17A121" w14:textId="207C0049" w:rsidR="00E013E6" w:rsidRPr="003761BA" w:rsidRDefault="00765878" w:rsidP="0017587E">
      <w:pPr>
        <w:spacing w:before="240"/>
        <w:rPr>
          <w:b/>
          <w:bCs/>
          <w:sz w:val="24"/>
          <w:szCs w:val="24"/>
          <w:u w:val="single"/>
          <w:lang w:val="en-US"/>
        </w:rPr>
      </w:pPr>
      <w:r w:rsidRPr="003761BA">
        <w:rPr>
          <w:b/>
          <w:bCs/>
          <w:sz w:val="24"/>
          <w:szCs w:val="24"/>
          <w:u w:val="single"/>
          <w:lang w:val="en-US"/>
        </w:rPr>
        <w:t>ONLINE SHOPPING BEHAVIOUR</w:t>
      </w:r>
    </w:p>
    <w:p w14:paraId="59532F78" w14:textId="56846F36" w:rsidR="00DB2056" w:rsidRPr="003761BA" w:rsidRDefault="00765878" w:rsidP="00AA35BF">
      <w:pPr>
        <w:spacing w:before="240"/>
        <w:rPr>
          <w:b/>
          <w:bCs/>
          <w:i/>
          <w:iCs/>
          <w:sz w:val="24"/>
          <w:szCs w:val="24"/>
          <w:lang w:val="en-US"/>
        </w:rPr>
      </w:pPr>
      <w:r w:rsidRPr="003761BA">
        <w:rPr>
          <w:b/>
          <w:bCs/>
          <w:i/>
          <w:iCs/>
          <w:sz w:val="24"/>
          <w:szCs w:val="24"/>
          <w:lang w:val="en-US"/>
        </w:rPr>
        <w:lastRenderedPageBreak/>
        <w:t>OHB1</w:t>
      </w:r>
      <w:r w:rsidR="00DB2056" w:rsidRPr="003761BA">
        <w:rPr>
          <w:b/>
          <w:bCs/>
          <w:i/>
          <w:iCs/>
          <w:sz w:val="24"/>
          <w:szCs w:val="24"/>
          <w:lang w:val="en-US"/>
        </w:rPr>
        <w:t xml:space="preserve">. </w:t>
      </w:r>
      <w:r w:rsidR="0074309F" w:rsidRPr="003761BA">
        <w:rPr>
          <w:b/>
          <w:bCs/>
          <w:i/>
          <w:iCs/>
          <w:sz w:val="24"/>
          <w:szCs w:val="24"/>
          <w:lang w:val="en-US"/>
        </w:rPr>
        <w:t>How many times do you shop in a moth?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016"/>
      </w:tblGrid>
      <w:tr w:rsidR="0074309F" w14:paraId="448F2EEE" w14:textId="77777777" w:rsidTr="0074309F">
        <w:tc>
          <w:tcPr>
            <w:tcW w:w="9016" w:type="dxa"/>
          </w:tcPr>
          <w:p w14:paraId="12FE65AC" w14:textId="77777777" w:rsidR="0074309F" w:rsidRDefault="0074309F" w:rsidP="00AA35BF">
            <w:pPr>
              <w:spacing w:before="240"/>
              <w:rPr>
                <w:sz w:val="24"/>
                <w:szCs w:val="24"/>
                <w:lang w:val="en-US"/>
              </w:rPr>
            </w:pPr>
          </w:p>
        </w:tc>
      </w:tr>
    </w:tbl>
    <w:p w14:paraId="161CE3C2" w14:textId="0A53F251" w:rsidR="0074309F" w:rsidRPr="003761BA" w:rsidRDefault="00402B50" w:rsidP="00AA35BF">
      <w:pPr>
        <w:spacing w:before="240"/>
        <w:rPr>
          <w:b/>
          <w:bCs/>
          <w:i/>
          <w:iCs/>
          <w:sz w:val="24"/>
          <w:szCs w:val="24"/>
          <w:lang w:val="en-US"/>
        </w:rPr>
      </w:pPr>
      <w:r w:rsidRPr="003761BA">
        <w:rPr>
          <w:b/>
          <w:bCs/>
          <w:i/>
          <w:iCs/>
          <w:sz w:val="24"/>
          <w:szCs w:val="24"/>
          <w:lang w:val="en-US"/>
        </w:rPr>
        <w:t>OHB2. On average</w:t>
      </w:r>
      <w:r w:rsidR="00CC5AD1">
        <w:rPr>
          <w:b/>
          <w:bCs/>
          <w:i/>
          <w:iCs/>
          <w:sz w:val="24"/>
          <w:szCs w:val="24"/>
          <w:lang w:val="en-US"/>
        </w:rPr>
        <w:t>,</w:t>
      </w:r>
      <w:r w:rsidRPr="003761BA">
        <w:rPr>
          <w:b/>
          <w:bCs/>
          <w:i/>
          <w:iCs/>
          <w:sz w:val="24"/>
          <w:szCs w:val="24"/>
          <w:lang w:val="en-US"/>
        </w:rPr>
        <w:t xml:space="preserve"> how much do you spend online per month (</w:t>
      </w:r>
      <w:r w:rsidR="003321E0" w:rsidRPr="003761BA">
        <w:rPr>
          <w:b/>
          <w:bCs/>
          <w:i/>
          <w:iCs/>
          <w:sz w:val="24"/>
          <w:szCs w:val="24"/>
        </w:rPr>
        <w:t>£</w:t>
      </w:r>
      <w:r w:rsidR="003321E0" w:rsidRPr="003761BA">
        <w:rPr>
          <w:b/>
          <w:bCs/>
          <w:i/>
          <w:iCs/>
          <w:sz w:val="24"/>
          <w:szCs w:val="24"/>
          <w:lang w:val="en-US"/>
        </w:rPr>
        <w:t>)?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016"/>
      </w:tblGrid>
      <w:tr w:rsidR="003321E0" w14:paraId="6ADAB8ED" w14:textId="77777777" w:rsidTr="003321E0">
        <w:tc>
          <w:tcPr>
            <w:tcW w:w="9016" w:type="dxa"/>
          </w:tcPr>
          <w:p w14:paraId="47B44C2A" w14:textId="1C6885FE" w:rsidR="003321E0" w:rsidRDefault="003321E0" w:rsidP="00AA35BF">
            <w:pPr>
              <w:spacing w:before="240"/>
              <w:rPr>
                <w:sz w:val="24"/>
                <w:szCs w:val="24"/>
                <w:lang w:val="en-US"/>
              </w:rPr>
            </w:pPr>
            <w:r w:rsidRPr="003321E0">
              <w:rPr>
                <w:sz w:val="24"/>
                <w:szCs w:val="24"/>
              </w:rPr>
              <w:t>£</w:t>
            </w:r>
          </w:p>
        </w:tc>
      </w:tr>
    </w:tbl>
    <w:p w14:paraId="075FD350" w14:textId="1EC260EB" w:rsidR="003321E0" w:rsidRPr="003761BA" w:rsidRDefault="007667DE" w:rsidP="00AA35BF">
      <w:pPr>
        <w:spacing w:before="240"/>
        <w:rPr>
          <w:b/>
          <w:bCs/>
          <w:i/>
          <w:iCs/>
          <w:sz w:val="24"/>
          <w:szCs w:val="24"/>
          <w:lang w:val="en-US"/>
        </w:rPr>
      </w:pPr>
      <w:r w:rsidRPr="003761BA">
        <w:rPr>
          <w:b/>
          <w:bCs/>
          <w:i/>
          <w:iCs/>
          <w:sz w:val="24"/>
          <w:szCs w:val="24"/>
          <w:lang w:val="en-US"/>
        </w:rPr>
        <w:t xml:space="preserve">OHB3. How many </w:t>
      </w:r>
      <w:r w:rsidR="00F02A35" w:rsidRPr="003761BA">
        <w:rPr>
          <w:b/>
          <w:bCs/>
          <w:i/>
          <w:iCs/>
          <w:sz w:val="24"/>
          <w:szCs w:val="24"/>
          <w:lang w:val="en-US"/>
        </w:rPr>
        <w:t xml:space="preserve">online </w:t>
      </w:r>
      <w:r w:rsidRPr="003761BA">
        <w:rPr>
          <w:b/>
          <w:bCs/>
          <w:i/>
          <w:iCs/>
          <w:sz w:val="24"/>
          <w:szCs w:val="24"/>
          <w:lang w:val="en-US"/>
        </w:rPr>
        <w:t>purchases do you ma</w:t>
      </w:r>
      <w:r w:rsidR="00F02A35" w:rsidRPr="003761BA">
        <w:rPr>
          <w:b/>
          <w:bCs/>
          <w:i/>
          <w:iCs/>
          <w:sz w:val="24"/>
          <w:szCs w:val="24"/>
          <w:lang w:val="en-US"/>
        </w:rPr>
        <w:t>ke during seasonal sales?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4508"/>
        <w:gridCol w:w="4508"/>
      </w:tblGrid>
      <w:tr w:rsidR="00F02A35" w:rsidRPr="00F53F77" w14:paraId="688D08F1" w14:textId="77777777" w:rsidTr="00520558">
        <w:tc>
          <w:tcPr>
            <w:tcW w:w="4508" w:type="dxa"/>
          </w:tcPr>
          <w:p w14:paraId="32047C58" w14:textId="77777777" w:rsidR="00F02A35" w:rsidRPr="00F53F77" w:rsidRDefault="00F02A35" w:rsidP="00520558">
            <w:pPr>
              <w:spacing w:before="240"/>
              <w:rPr>
                <w:sz w:val="24"/>
                <w:szCs w:val="24"/>
                <w:lang w:val="en-US"/>
              </w:rPr>
            </w:pPr>
            <w:r w:rsidRPr="00F53F77">
              <w:rPr>
                <w:sz w:val="24"/>
                <w:szCs w:val="24"/>
                <w:lang w:val="en-US"/>
              </w:rPr>
              <w:t>1</w:t>
            </w:r>
          </w:p>
        </w:tc>
        <w:tc>
          <w:tcPr>
            <w:tcW w:w="4508" w:type="dxa"/>
          </w:tcPr>
          <w:p w14:paraId="71230BEA" w14:textId="77777777" w:rsidR="00F02A35" w:rsidRPr="00F53F77" w:rsidRDefault="00F02A35" w:rsidP="00520558">
            <w:pPr>
              <w:spacing w:before="240"/>
              <w:rPr>
                <w:sz w:val="24"/>
                <w:szCs w:val="24"/>
                <w:lang w:val="en-US"/>
              </w:rPr>
            </w:pPr>
            <w:r w:rsidRPr="00F53F77">
              <w:rPr>
                <w:sz w:val="24"/>
                <w:szCs w:val="24"/>
                <w:lang w:val="en-US"/>
              </w:rPr>
              <w:t>1-3</w:t>
            </w:r>
          </w:p>
        </w:tc>
      </w:tr>
      <w:tr w:rsidR="00F02A35" w:rsidRPr="00F53F77" w14:paraId="16BD2CC5" w14:textId="77777777" w:rsidTr="00520558">
        <w:tc>
          <w:tcPr>
            <w:tcW w:w="4508" w:type="dxa"/>
          </w:tcPr>
          <w:p w14:paraId="059CE5FD" w14:textId="77777777" w:rsidR="00F02A35" w:rsidRPr="00F53F77" w:rsidRDefault="00F02A35" w:rsidP="00520558">
            <w:pPr>
              <w:spacing w:before="240"/>
              <w:rPr>
                <w:sz w:val="24"/>
                <w:szCs w:val="24"/>
                <w:lang w:val="en-US"/>
              </w:rPr>
            </w:pPr>
            <w:r w:rsidRPr="00F53F77">
              <w:rPr>
                <w:sz w:val="24"/>
                <w:szCs w:val="24"/>
                <w:lang w:val="en-US"/>
              </w:rPr>
              <w:t>5-7</w:t>
            </w:r>
          </w:p>
        </w:tc>
        <w:tc>
          <w:tcPr>
            <w:tcW w:w="4508" w:type="dxa"/>
          </w:tcPr>
          <w:p w14:paraId="6F2FC59E" w14:textId="77777777" w:rsidR="00F02A35" w:rsidRPr="00F53F77" w:rsidRDefault="00F02A35" w:rsidP="00520558">
            <w:pPr>
              <w:spacing w:before="240"/>
              <w:rPr>
                <w:sz w:val="24"/>
                <w:szCs w:val="24"/>
                <w:lang w:val="en-US"/>
              </w:rPr>
            </w:pPr>
          </w:p>
        </w:tc>
      </w:tr>
    </w:tbl>
    <w:p w14:paraId="3DE44B3B" w14:textId="09142747" w:rsidR="00A364DC" w:rsidRPr="00CC5AD1" w:rsidRDefault="00AA35BF" w:rsidP="0017587E">
      <w:pPr>
        <w:spacing w:before="240"/>
        <w:rPr>
          <w:b/>
          <w:bCs/>
          <w:i/>
          <w:iCs/>
          <w:sz w:val="24"/>
          <w:szCs w:val="24"/>
          <w:lang w:val="en-US"/>
        </w:rPr>
      </w:pPr>
      <w:r w:rsidRPr="00F53F77">
        <w:rPr>
          <w:sz w:val="24"/>
          <w:szCs w:val="24"/>
          <w:lang w:val="en-US"/>
        </w:rPr>
        <w:t>OHB4.</w:t>
      </w:r>
      <w:r w:rsidR="009519E8" w:rsidRPr="00F53F77">
        <w:rPr>
          <w:sz w:val="24"/>
          <w:szCs w:val="24"/>
          <w:lang w:val="en-US"/>
        </w:rPr>
        <w:t xml:space="preserve"> </w:t>
      </w:r>
      <w:r w:rsidR="00CC5AD1" w:rsidRPr="003761BA">
        <w:rPr>
          <w:b/>
          <w:bCs/>
          <w:i/>
          <w:iCs/>
          <w:sz w:val="24"/>
          <w:szCs w:val="24"/>
          <w:lang w:val="en-US"/>
        </w:rPr>
        <w:t>On average</w:t>
      </w:r>
      <w:r w:rsidR="00CC5AD1">
        <w:rPr>
          <w:b/>
          <w:bCs/>
          <w:i/>
          <w:iCs/>
          <w:sz w:val="24"/>
          <w:szCs w:val="24"/>
          <w:lang w:val="en-US"/>
        </w:rPr>
        <w:t>,</w:t>
      </w:r>
      <w:r w:rsidR="00CC5AD1" w:rsidRPr="003761BA">
        <w:rPr>
          <w:b/>
          <w:bCs/>
          <w:i/>
          <w:iCs/>
          <w:sz w:val="24"/>
          <w:szCs w:val="24"/>
          <w:lang w:val="en-US"/>
        </w:rPr>
        <w:t xml:space="preserve"> how much do you spend online </w:t>
      </w:r>
      <w:r w:rsidR="00060C0F">
        <w:rPr>
          <w:b/>
          <w:bCs/>
          <w:i/>
          <w:iCs/>
          <w:sz w:val="24"/>
          <w:szCs w:val="24"/>
          <w:lang w:val="en-US"/>
        </w:rPr>
        <w:t xml:space="preserve">during seasonal sales </w:t>
      </w:r>
      <w:r w:rsidR="00CC5AD1" w:rsidRPr="003761BA">
        <w:rPr>
          <w:b/>
          <w:bCs/>
          <w:i/>
          <w:iCs/>
          <w:sz w:val="24"/>
          <w:szCs w:val="24"/>
          <w:lang w:val="en-US"/>
        </w:rPr>
        <w:t>(</w:t>
      </w:r>
      <w:r w:rsidR="00CC5AD1" w:rsidRPr="003761BA">
        <w:rPr>
          <w:b/>
          <w:bCs/>
          <w:i/>
          <w:iCs/>
          <w:sz w:val="24"/>
          <w:szCs w:val="24"/>
        </w:rPr>
        <w:t>£</w:t>
      </w:r>
      <w:r w:rsidR="00CC5AD1" w:rsidRPr="003761BA">
        <w:rPr>
          <w:b/>
          <w:bCs/>
          <w:i/>
          <w:iCs/>
          <w:sz w:val="24"/>
          <w:szCs w:val="24"/>
          <w:lang w:val="en-US"/>
        </w:rPr>
        <w:t>)?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016"/>
      </w:tblGrid>
      <w:tr w:rsidR="00CC5AD1" w14:paraId="3867492C" w14:textId="77777777" w:rsidTr="00CC5AD1">
        <w:tc>
          <w:tcPr>
            <w:tcW w:w="9016" w:type="dxa"/>
          </w:tcPr>
          <w:p w14:paraId="21D30B5A" w14:textId="77777777" w:rsidR="00CC5AD1" w:rsidRDefault="00CC5AD1" w:rsidP="0017587E">
            <w:pPr>
              <w:spacing w:before="240"/>
              <w:rPr>
                <w:sz w:val="24"/>
                <w:szCs w:val="24"/>
                <w:lang w:val="en-US"/>
              </w:rPr>
            </w:pPr>
          </w:p>
        </w:tc>
      </w:tr>
    </w:tbl>
    <w:p w14:paraId="34133811" w14:textId="77777777" w:rsidR="00CC5AD1" w:rsidRPr="00F53F77" w:rsidRDefault="00CC5AD1" w:rsidP="0017587E">
      <w:pPr>
        <w:spacing w:before="240"/>
        <w:rPr>
          <w:sz w:val="24"/>
          <w:szCs w:val="24"/>
          <w:lang w:val="en-US"/>
        </w:rPr>
      </w:pPr>
    </w:p>
    <w:sectPr w:rsidR="00CC5AD1" w:rsidRPr="00F53F77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DengXian Light">
    <w:altName w:val="等线 Light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37851B79"/>
    <w:multiLevelType w:val="hybridMultilevel"/>
    <w:tmpl w:val="582E6B94"/>
    <w:lvl w:ilvl="0" w:tplc="87403D4A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8F506DC8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FD72B764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E74286A0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0EA89B32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486E1AB0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15468E96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B76C1FE4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F8FC663A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1" w15:restartNumberingAfterBreak="0">
    <w:nsid w:val="71DF353C"/>
    <w:multiLevelType w:val="hybridMultilevel"/>
    <w:tmpl w:val="F864C530"/>
    <w:lvl w:ilvl="0" w:tplc="7EF28EA8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5E6CB8A0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6D164AF8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8A0675B8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AECE9BF6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9772864E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CCB86E82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C9B23F28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50AC43E8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2" w15:restartNumberingAfterBreak="0">
    <w:nsid w:val="71EA5C21"/>
    <w:multiLevelType w:val="hybridMultilevel"/>
    <w:tmpl w:val="3146D5DA"/>
    <w:lvl w:ilvl="0" w:tplc="1000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FFFFFFFF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FFFFFFFF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FFFFFFFF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FFFFFFFF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FFFFFFFF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FFFFFFFF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FFFFFFFF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FFFFFFFF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num w:numId="1" w16cid:durableId="924999897">
    <w:abstractNumId w:val="1"/>
  </w:num>
  <w:num w:numId="2" w16cid:durableId="745226582">
    <w:abstractNumId w:val="0"/>
  </w:num>
  <w:num w:numId="3" w16cid:durableId="59428539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D445D"/>
    <w:rsid w:val="00036D56"/>
    <w:rsid w:val="00040F28"/>
    <w:rsid w:val="0004215B"/>
    <w:rsid w:val="00052739"/>
    <w:rsid w:val="00060C0F"/>
    <w:rsid w:val="0009569E"/>
    <w:rsid w:val="000F6EF9"/>
    <w:rsid w:val="0017587E"/>
    <w:rsid w:val="00182C99"/>
    <w:rsid w:val="00191241"/>
    <w:rsid w:val="001A3D24"/>
    <w:rsid w:val="001E1ACD"/>
    <w:rsid w:val="001F02A2"/>
    <w:rsid w:val="003321E0"/>
    <w:rsid w:val="003363DA"/>
    <w:rsid w:val="00337161"/>
    <w:rsid w:val="00344B3D"/>
    <w:rsid w:val="00351BAD"/>
    <w:rsid w:val="00363D8E"/>
    <w:rsid w:val="003761BA"/>
    <w:rsid w:val="00387297"/>
    <w:rsid w:val="003B2794"/>
    <w:rsid w:val="003C627D"/>
    <w:rsid w:val="003D50CF"/>
    <w:rsid w:val="003D5A33"/>
    <w:rsid w:val="00402B50"/>
    <w:rsid w:val="00427B2D"/>
    <w:rsid w:val="004B3045"/>
    <w:rsid w:val="004C761C"/>
    <w:rsid w:val="004D51ED"/>
    <w:rsid w:val="00500328"/>
    <w:rsid w:val="005404B9"/>
    <w:rsid w:val="00622B8F"/>
    <w:rsid w:val="00695CD3"/>
    <w:rsid w:val="00711F64"/>
    <w:rsid w:val="007309D3"/>
    <w:rsid w:val="007342E4"/>
    <w:rsid w:val="00734ACE"/>
    <w:rsid w:val="0074309F"/>
    <w:rsid w:val="00765878"/>
    <w:rsid w:val="007667DE"/>
    <w:rsid w:val="00776D9D"/>
    <w:rsid w:val="008329EF"/>
    <w:rsid w:val="00844B80"/>
    <w:rsid w:val="00862697"/>
    <w:rsid w:val="00866ABD"/>
    <w:rsid w:val="008C0209"/>
    <w:rsid w:val="009519E8"/>
    <w:rsid w:val="00983B2A"/>
    <w:rsid w:val="0099616D"/>
    <w:rsid w:val="00A311AC"/>
    <w:rsid w:val="00A364DC"/>
    <w:rsid w:val="00A85259"/>
    <w:rsid w:val="00AA35BF"/>
    <w:rsid w:val="00B42D01"/>
    <w:rsid w:val="00B679D5"/>
    <w:rsid w:val="00BA596F"/>
    <w:rsid w:val="00BD445D"/>
    <w:rsid w:val="00C1295A"/>
    <w:rsid w:val="00C174AA"/>
    <w:rsid w:val="00C2541C"/>
    <w:rsid w:val="00C87FBA"/>
    <w:rsid w:val="00CA5EF8"/>
    <w:rsid w:val="00CC5AD1"/>
    <w:rsid w:val="00CE435D"/>
    <w:rsid w:val="00D57DAC"/>
    <w:rsid w:val="00D6590A"/>
    <w:rsid w:val="00D76D28"/>
    <w:rsid w:val="00D815E4"/>
    <w:rsid w:val="00DB1970"/>
    <w:rsid w:val="00DB2056"/>
    <w:rsid w:val="00DB3C99"/>
    <w:rsid w:val="00DD2D4E"/>
    <w:rsid w:val="00DE75A8"/>
    <w:rsid w:val="00DE760E"/>
    <w:rsid w:val="00DF513A"/>
    <w:rsid w:val="00E013E6"/>
    <w:rsid w:val="00E1701F"/>
    <w:rsid w:val="00E46FD8"/>
    <w:rsid w:val="00EA1F02"/>
    <w:rsid w:val="00ED08E9"/>
    <w:rsid w:val="00ED5A12"/>
    <w:rsid w:val="00EE21C4"/>
    <w:rsid w:val="00EF7EEE"/>
    <w:rsid w:val="00F02A35"/>
    <w:rsid w:val="00F03197"/>
    <w:rsid w:val="00F26DC1"/>
    <w:rsid w:val="00F45D8D"/>
    <w:rsid w:val="00F53F77"/>
    <w:rsid w:val="00FE291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B37E93F"/>
  <w15:chartTrackingRefBased/>
  <w15:docId w15:val="{03662EF0-4129-41F2-A793-4CEC1D3BA2C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GB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BD445D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BD445D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BD445D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BD445D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BD445D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BD445D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BD445D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BD445D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BD445D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BD445D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BD445D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BD445D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BD445D"/>
    <w:rPr>
      <w:rFonts w:eastAsiaTheme="majorEastAsia" w:cstheme="majorBidi"/>
      <w:i/>
      <w:iCs/>
      <w:color w:val="2F5496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BD445D"/>
    <w:rPr>
      <w:rFonts w:eastAsiaTheme="majorEastAsia" w:cstheme="majorBidi"/>
      <w:color w:val="2F5496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BD445D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BD445D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BD445D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BD445D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BD445D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BD445D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BD445D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BD445D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BD445D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BD445D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BD445D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BD445D"/>
    <w:rPr>
      <w:i/>
      <w:iCs/>
      <w:color w:val="2F5496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BD445D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BD445D"/>
    <w:rPr>
      <w:i/>
      <w:iCs/>
      <w:color w:val="2F5496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BD445D"/>
    <w:rPr>
      <w:b/>
      <w:bCs/>
      <w:smallCaps/>
      <w:color w:val="2F5496" w:themeColor="accent1" w:themeShade="BF"/>
      <w:spacing w:val="5"/>
    </w:rPr>
  </w:style>
  <w:style w:type="table" w:styleId="TableGrid">
    <w:name w:val="Table Grid"/>
    <w:basedOn w:val="TableNormal"/>
    <w:uiPriority w:val="39"/>
    <w:rsid w:val="00983B2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diagramColors" Target="diagrams/colors1.xml"/><Relationship Id="rId3" Type="http://schemas.openxmlformats.org/officeDocument/2006/relationships/settings" Target="settings.xml"/><Relationship Id="rId7" Type="http://schemas.openxmlformats.org/officeDocument/2006/relationships/diagramQuickStyle" Target="diagrams/quickStyl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diagramLayout" Target="diagrams/layout1.xml"/><Relationship Id="rId11" Type="http://schemas.openxmlformats.org/officeDocument/2006/relationships/theme" Target="theme/theme1.xml"/><Relationship Id="rId5" Type="http://schemas.openxmlformats.org/officeDocument/2006/relationships/diagramData" Target="diagrams/data1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microsoft.com/office/2007/relationships/diagramDrawing" Target="diagrams/drawing1.xml"/></Relationships>
</file>

<file path=word/diagrams/colors1.xml><?xml version="1.0" encoding="utf-8"?>
<dgm:colorsDef xmlns:dgm="http://schemas.openxmlformats.org/drawingml/2006/diagram" xmlns:a="http://schemas.openxmlformats.org/drawingml/2006/main" uniqueId="urn:microsoft.com/office/officeart/2005/8/colors/accent1_2">
  <dgm:title val=""/>
  <dgm:desc val=""/>
  <dgm:catLst>
    <dgm:cat type="accent1" pri="11200"/>
  </dgm:catLst>
  <dgm:styleLbl name="node0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lignNode1">
    <dgm:fillClrLst meth="repeat">
      <a:schemeClr val="accent1"/>
    </dgm:fillClrLst>
    <dgm:linClrLst meth="repeat">
      <a:schemeClr val="accent1"/>
    </dgm:linClrLst>
    <dgm:effectClrLst/>
    <dgm:txLinClrLst/>
    <dgm:txFillClrLst/>
    <dgm:txEffectClrLst/>
  </dgm:styleLbl>
  <dgm:styleLbl name="node1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lnNode1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vennNode1">
    <dgm:fillClrLst meth="repeat">
      <a:schemeClr val="accent1">
        <a:alpha val="50000"/>
      </a:schemeClr>
    </dgm:fillClrLst>
    <dgm:linClrLst meth="repeat">
      <a:schemeClr val="lt1"/>
    </dgm:linClrLst>
    <dgm:effectClrLst/>
    <dgm:txLinClrLst/>
    <dgm:txFillClrLst/>
    <dgm:txEffectClrLst/>
  </dgm:styleLbl>
  <dgm:styleLbl name="node2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node3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node4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fgImgPlace1">
    <dgm:fillClrLst meth="repeat">
      <a:schemeClr val="accent1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alignImgPlace1">
    <dgm:fillClrLst meth="repeat">
      <a:schemeClr val="accent1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bgImgPlace1">
    <dgm:fillClrLst meth="repeat">
      <a:schemeClr val="accent1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/>
    <dgm:txEffectClrLst/>
  </dgm:styleLbl>
  <dgm:styleLbl name="fg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/>
    <dgm:txEffectClrLst/>
  </dgm:styleLbl>
  <dgm:styleLbl name="bg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/>
    <dgm:txEffectClrLst/>
  </dgm:styleLbl>
  <dgm:styleLbl name="sibTrans1D1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tx1"/>
    </dgm:txFillClrLst>
    <dgm:txEffectClrLst/>
  </dgm:styleLbl>
  <dgm:styleLbl name="callout">
    <dgm:fillClrLst meth="repeat">
      <a:schemeClr val="accent1"/>
    </dgm:fillClrLst>
    <dgm:linClrLst meth="repeat">
      <a:schemeClr val="accent1">
        <a:tint val="50000"/>
      </a:schemeClr>
    </dgm:linClrLst>
    <dgm:effectClrLst/>
    <dgm:txLinClrLst/>
    <dgm:txFillClrLst meth="repeat">
      <a:schemeClr val="tx1"/>
    </dgm:txFillClrLst>
    <dgm:txEffectClrLst/>
  </dgm:styleLbl>
  <dgm:styleLbl name="asst0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1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2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3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4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parCh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 meth="repeat">
      <a:schemeClr val="lt1"/>
    </dgm:txFillClrLst>
    <dgm:txEffectClrLst/>
  </dgm:styleLbl>
  <dgm:styleLbl name="parChTrans2D2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parChTrans2D3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parChTrans2D4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parChTrans1D1">
    <dgm:fillClrLst meth="repeat">
      <a:schemeClr val="accent1"/>
    </dgm:fillClrLst>
    <dgm:linClrLst meth="repeat">
      <a:schemeClr val="accent1">
        <a:shade val="60000"/>
      </a:schemeClr>
    </dgm:linClrLst>
    <dgm:effectClrLst/>
    <dgm:txLinClrLst/>
    <dgm:txFillClrLst meth="repeat">
      <a:schemeClr val="tx1"/>
    </dgm:txFillClrLst>
    <dgm:txEffectClrLst/>
  </dgm:styleLbl>
  <dgm:styleLbl name="parChTrans1D2">
    <dgm:fillClrLst meth="repeat">
      <a:schemeClr val="accent1"/>
    </dgm:fillClrLst>
    <dgm:linClrLst meth="repeat">
      <a:schemeClr val="accent1">
        <a:shade val="60000"/>
      </a:schemeClr>
    </dgm:linClrLst>
    <dgm:effectClrLst/>
    <dgm:txLinClrLst/>
    <dgm:txFillClrLst meth="repeat">
      <a:schemeClr val="tx1"/>
    </dgm:txFillClrLst>
    <dgm:txEffectClrLst/>
  </dgm:styleLbl>
  <dgm:styleLbl name="parChTrans1D3">
    <dgm:fillClrLst meth="repeat">
      <a:schemeClr val="accent1"/>
    </dgm:fillClrLst>
    <dgm:linClrLst meth="repeat">
      <a:schemeClr val="accent1">
        <a:shade val="80000"/>
      </a:schemeClr>
    </dgm:linClrLst>
    <dgm:effectClrLst/>
    <dgm:txLinClrLst/>
    <dgm:txFillClrLst meth="repeat">
      <a:schemeClr val="tx1"/>
    </dgm:txFillClrLst>
    <dgm:txEffectClrLst/>
  </dgm:styleLbl>
  <dgm:styleLbl name="parChTrans1D4">
    <dgm:fillClrLst meth="repeat">
      <a:schemeClr val="accent1"/>
    </dgm:fillClrLst>
    <dgm:linClrLst meth="repeat">
      <a:schemeClr val="accent1">
        <a:shade val="80000"/>
      </a:schemeClr>
    </dgm:linClrLst>
    <dgm:effectClrLst/>
    <dgm:txLinClrLst/>
    <dgm:txFillClrLst meth="repeat">
      <a:schemeClr val="tx1"/>
    </dgm:txFillClrLst>
    <dgm:txEffectClrLst/>
  </dgm:styleLbl>
  <dgm:styleLbl name="fg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conFg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align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trAlignAcc1">
    <dgm:fillClrLst meth="repeat">
      <a:schemeClr val="lt1">
        <a:alpha val="4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bg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Fg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Align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Bg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FollowNode1">
    <dgm:fillClrLst meth="repeat">
      <a:schemeClr val="accent1">
        <a:alpha val="90000"/>
        <a:tint val="40000"/>
      </a:schemeClr>
    </dgm:fillClrLst>
    <dgm:linClrLst meth="repeat">
      <a:schemeClr val="accent1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alignAccFollowNode1">
    <dgm:fillClrLst meth="repeat">
      <a:schemeClr val="accent1">
        <a:alpha val="90000"/>
        <a:tint val="40000"/>
      </a:schemeClr>
    </dgm:fillClrLst>
    <dgm:linClrLst meth="repeat">
      <a:schemeClr val="accent1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bgAccFollowNode1">
    <dgm:fillClrLst meth="repeat">
      <a:schemeClr val="accent1">
        <a:alpha val="90000"/>
        <a:tint val="40000"/>
      </a:schemeClr>
    </dgm:fillClrLst>
    <dgm:linClrLst meth="repeat">
      <a:schemeClr val="accent1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fgAcc0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2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3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4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bgShp">
    <dgm:fillClrLst meth="repeat">
      <a:schemeClr val="accent1">
        <a:tint val="4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dkBgShp">
    <dgm:fillClrLst meth="repeat">
      <a:schemeClr val="accent1">
        <a:shade val="80000"/>
      </a:schemeClr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trBgShp">
    <dgm:fillClrLst meth="repeat">
      <a:schemeClr val="accent1">
        <a:tint val="50000"/>
        <a:alpha val="40000"/>
      </a:schemeClr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fgShp">
    <dgm:fillClrLst meth="repeat">
      <a:schemeClr val="accent1">
        <a:tint val="60000"/>
      </a:schemeClr>
    </dgm:fillClrLst>
    <dgm:linClrLst meth="repeat">
      <a:schemeClr val="lt1"/>
    </dgm:linClrLst>
    <dgm:effectClrLst/>
    <dgm:txLinClrLst/>
    <dgm:txFillClrLst meth="repeat">
      <a:schemeClr val="dk1"/>
    </dgm:txFillClrLst>
    <dgm:txEffectClrLst/>
  </dgm:styleLbl>
  <dgm:styleLbl name="revTx">
    <dgm:fillClrLst meth="repeat">
      <a:schemeClr val="lt1">
        <a:alpha val="0"/>
      </a:schemeClr>
    </dgm:fillClrLst>
    <dgm:linClrLst meth="repeat">
      <a:schemeClr val="dk1">
        <a:alpha val="0"/>
      </a:schemeClr>
    </dgm:linClrLst>
    <dgm:effectClrLst/>
    <dgm:txLinClrLst/>
    <dgm:txFillClrLst meth="repeat">
      <a:schemeClr val="tx1"/>
    </dgm:txFillClrLst>
    <dgm:txEffectClrLst/>
  </dgm:styleLbl>
</dgm:colorsDef>
</file>

<file path=word/diagrams/data1.xml><?xml version="1.0" encoding="utf-8"?>
<dgm:dataModel xmlns:dgm="http://schemas.openxmlformats.org/drawingml/2006/diagram" xmlns:a="http://schemas.openxmlformats.org/drawingml/2006/main">
  <dgm:ptLst>
    <dgm:pt modelId="{FA01CE51-1B0C-42D2-A1E9-46319527AE60}" type="doc">
      <dgm:prSet loTypeId="urn:microsoft.com/office/officeart/2005/8/layout/equation2" loCatId="relationship" qsTypeId="urn:microsoft.com/office/officeart/2005/8/quickstyle/simple1" qsCatId="simple" csTypeId="urn:microsoft.com/office/officeart/2005/8/colors/accent1_2" csCatId="accent1" phldr="1"/>
      <dgm:spPr/>
    </dgm:pt>
    <dgm:pt modelId="{F0DD9E6C-0401-4CCF-84FF-DACBE887AC85}">
      <dgm:prSet phldrT="[Text]"/>
      <dgm:spPr/>
      <dgm:t>
        <a:bodyPr/>
        <a:lstStyle/>
        <a:p>
          <a:r>
            <a:rPr lang="en-US"/>
            <a:t>Student discounts</a:t>
          </a:r>
          <a:endParaRPr lang="LID4096"/>
        </a:p>
      </dgm:t>
    </dgm:pt>
    <dgm:pt modelId="{373BA4B6-1F79-4FB8-A56A-D21724E998F1}" type="parTrans" cxnId="{CF2AD754-ABD5-458A-B948-6C04054F1484}">
      <dgm:prSet/>
      <dgm:spPr/>
      <dgm:t>
        <a:bodyPr/>
        <a:lstStyle/>
        <a:p>
          <a:endParaRPr lang="LID4096"/>
        </a:p>
      </dgm:t>
    </dgm:pt>
    <dgm:pt modelId="{9DBD6033-A539-41FA-ACEA-6541817D4C6C}" type="sibTrans" cxnId="{CF2AD754-ABD5-458A-B948-6C04054F1484}">
      <dgm:prSet/>
      <dgm:spPr/>
      <dgm:t>
        <a:bodyPr/>
        <a:lstStyle/>
        <a:p>
          <a:endParaRPr lang="LID4096"/>
        </a:p>
      </dgm:t>
    </dgm:pt>
    <dgm:pt modelId="{76D020FE-38EA-4FEA-A75C-4E91DCABB01D}">
      <dgm:prSet phldrT="[Text]"/>
      <dgm:spPr/>
      <dgm:t>
        <a:bodyPr/>
        <a:lstStyle/>
        <a:p>
          <a:r>
            <a:rPr lang="en-US"/>
            <a:t>seasonal sales</a:t>
          </a:r>
          <a:endParaRPr lang="LID4096"/>
        </a:p>
      </dgm:t>
    </dgm:pt>
    <dgm:pt modelId="{B1F18253-3969-48EE-9C2C-926F0D439147}" type="parTrans" cxnId="{A007FEF6-E53A-48F5-81E2-33635F33A2AA}">
      <dgm:prSet/>
      <dgm:spPr/>
      <dgm:t>
        <a:bodyPr/>
        <a:lstStyle/>
        <a:p>
          <a:endParaRPr lang="LID4096"/>
        </a:p>
      </dgm:t>
    </dgm:pt>
    <dgm:pt modelId="{B5D84FED-45AB-4E22-B7E7-42E839CFA651}" type="sibTrans" cxnId="{A007FEF6-E53A-48F5-81E2-33635F33A2AA}">
      <dgm:prSet/>
      <dgm:spPr/>
      <dgm:t>
        <a:bodyPr/>
        <a:lstStyle/>
        <a:p>
          <a:endParaRPr lang="LID4096"/>
        </a:p>
      </dgm:t>
    </dgm:pt>
    <dgm:pt modelId="{119A82D3-FE5A-4D60-91F4-AB948D0133F3}">
      <dgm:prSet phldrT="[Text]"/>
      <dgm:spPr/>
      <dgm:t>
        <a:bodyPr/>
        <a:lstStyle/>
        <a:p>
          <a:r>
            <a:rPr lang="en-US"/>
            <a:t>ONLINE SHOPPING BEHAVIOR</a:t>
          </a:r>
          <a:endParaRPr lang="LID4096"/>
        </a:p>
      </dgm:t>
    </dgm:pt>
    <dgm:pt modelId="{F540B8C5-4D44-4780-88E7-72178B1962FD}" type="parTrans" cxnId="{A64B3BD4-64CA-4FD0-88DC-44C8D84D4A6A}">
      <dgm:prSet/>
      <dgm:spPr/>
      <dgm:t>
        <a:bodyPr/>
        <a:lstStyle/>
        <a:p>
          <a:endParaRPr lang="LID4096"/>
        </a:p>
      </dgm:t>
    </dgm:pt>
    <dgm:pt modelId="{E50A98E5-24CF-4DF3-9D3B-8B60A7EE11C6}" type="sibTrans" cxnId="{A64B3BD4-64CA-4FD0-88DC-44C8D84D4A6A}">
      <dgm:prSet/>
      <dgm:spPr/>
      <dgm:t>
        <a:bodyPr/>
        <a:lstStyle/>
        <a:p>
          <a:endParaRPr lang="LID4096"/>
        </a:p>
      </dgm:t>
    </dgm:pt>
    <dgm:pt modelId="{D2B081C9-F1DF-4751-B5FB-B1FC475930AD}" type="pres">
      <dgm:prSet presAssocID="{FA01CE51-1B0C-42D2-A1E9-46319527AE60}" presName="Name0" presStyleCnt="0">
        <dgm:presLayoutVars>
          <dgm:dir/>
          <dgm:resizeHandles val="exact"/>
        </dgm:presLayoutVars>
      </dgm:prSet>
      <dgm:spPr/>
    </dgm:pt>
    <dgm:pt modelId="{4BCC6FB9-8E71-43EB-8E82-A953518840F5}" type="pres">
      <dgm:prSet presAssocID="{FA01CE51-1B0C-42D2-A1E9-46319527AE60}" presName="vNodes" presStyleCnt="0"/>
      <dgm:spPr/>
    </dgm:pt>
    <dgm:pt modelId="{DAE8A44F-EEBE-4739-BCCD-A01260046F84}" type="pres">
      <dgm:prSet presAssocID="{F0DD9E6C-0401-4CCF-84FF-DACBE887AC85}" presName="node" presStyleLbl="node1" presStyleIdx="0" presStyleCnt="3">
        <dgm:presLayoutVars>
          <dgm:bulletEnabled val="1"/>
        </dgm:presLayoutVars>
      </dgm:prSet>
      <dgm:spPr/>
    </dgm:pt>
    <dgm:pt modelId="{89387C42-67F5-4D47-8B2A-0EDFED5D16FE}" type="pres">
      <dgm:prSet presAssocID="{9DBD6033-A539-41FA-ACEA-6541817D4C6C}" presName="spacerT" presStyleCnt="0"/>
      <dgm:spPr/>
    </dgm:pt>
    <dgm:pt modelId="{48A547FB-6426-4380-812B-5E401F2D3867}" type="pres">
      <dgm:prSet presAssocID="{9DBD6033-A539-41FA-ACEA-6541817D4C6C}" presName="sibTrans" presStyleLbl="sibTrans2D1" presStyleIdx="0" presStyleCnt="2"/>
      <dgm:spPr/>
    </dgm:pt>
    <dgm:pt modelId="{7BAD16F0-63D3-4524-B96C-8BDE921F4993}" type="pres">
      <dgm:prSet presAssocID="{9DBD6033-A539-41FA-ACEA-6541817D4C6C}" presName="spacerB" presStyleCnt="0"/>
      <dgm:spPr/>
    </dgm:pt>
    <dgm:pt modelId="{0380FA31-4141-4BC5-8E57-5F0F298D83B0}" type="pres">
      <dgm:prSet presAssocID="{76D020FE-38EA-4FEA-A75C-4E91DCABB01D}" presName="node" presStyleLbl="node1" presStyleIdx="1" presStyleCnt="3">
        <dgm:presLayoutVars>
          <dgm:bulletEnabled val="1"/>
        </dgm:presLayoutVars>
      </dgm:prSet>
      <dgm:spPr/>
    </dgm:pt>
    <dgm:pt modelId="{D70089BB-8DEB-4531-BAF8-8EA7C4ADEB83}" type="pres">
      <dgm:prSet presAssocID="{FA01CE51-1B0C-42D2-A1E9-46319527AE60}" presName="sibTransLast" presStyleLbl="sibTrans2D1" presStyleIdx="1" presStyleCnt="2"/>
      <dgm:spPr/>
    </dgm:pt>
    <dgm:pt modelId="{62DDDFB7-B6AD-4C53-A221-3522A118B2E0}" type="pres">
      <dgm:prSet presAssocID="{FA01CE51-1B0C-42D2-A1E9-46319527AE60}" presName="connectorText" presStyleLbl="sibTrans2D1" presStyleIdx="1" presStyleCnt="2"/>
      <dgm:spPr/>
    </dgm:pt>
    <dgm:pt modelId="{5CB0C59B-C8CA-4288-A274-ABD014D94030}" type="pres">
      <dgm:prSet presAssocID="{FA01CE51-1B0C-42D2-A1E9-46319527AE60}" presName="lastNode" presStyleLbl="node1" presStyleIdx="2" presStyleCnt="3">
        <dgm:presLayoutVars>
          <dgm:bulletEnabled val="1"/>
        </dgm:presLayoutVars>
      </dgm:prSet>
      <dgm:spPr/>
    </dgm:pt>
  </dgm:ptLst>
  <dgm:cxnLst>
    <dgm:cxn modelId="{E7BF7310-105D-4DDA-9F34-5F23D211A333}" type="presOf" srcId="{F0DD9E6C-0401-4CCF-84FF-DACBE887AC85}" destId="{DAE8A44F-EEBE-4739-BCCD-A01260046F84}" srcOrd="0" destOrd="0" presId="urn:microsoft.com/office/officeart/2005/8/layout/equation2"/>
    <dgm:cxn modelId="{30368E11-56FA-4049-8989-888B7EBB9C1A}" type="presOf" srcId="{9DBD6033-A539-41FA-ACEA-6541817D4C6C}" destId="{48A547FB-6426-4380-812B-5E401F2D3867}" srcOrd="0" destOrd="0" presId="urn:microsoft.com/office/officeart/2005/8/layout/equation2"/>
    <dgm:cxn modelId="{CF2AD754-ABD5-458A-B948-6C04054F1484}" srcId="{FA01CE51-1B0C-42D2-A1E9-46319527AE60}" destId="{F0DD9E6C-0401-4CCF-84FF-DACBE887AC85}" srcOrd="0" destOrd="0" parTransId="{373BA4B6-1F79-4FB8-A56A-D21724E998F1}" sibTransId="{9DBD6033-A539-41FA-ACEA-6541817D4C6C}"/>
    <dgm:cxn modelId="{3489C47B-F9C7-491A-B02D-A12A7801DA5F}" type="presOf" srcId="{B5D84FED-45AB-4E22-B7E7-42E839CFA651}" destId="{D70089BB-8DEB-4531-BAF8-8EA7C4ADEB83}" srcOrd="0" destOrd="0" presId="urn:microsoft.com/office/officeart/2005/8/layout/equation2"/>
    <dgm:cxn modelId="{DD7C3AB4-CBA7-45A0-8F00-B9744FB60545}" type="presOf" srcId="{FA01CE51-1B0C-42D2-A1E9-46319527AE60}" destId="{D2B081C9-F1DF-4751-B5FB-B1FC475930AD}" srcOrd="0" destOrd="0" presId="urn:microsoft.com/office/officeart/2005/8/layout/equation2"/>
    <dgm:cxn modelId="{CDF86CC7-B10B-4D56-8CBA-72FF31A89C71}" type="presOf" srcId="{76D020FE-38EA-4FEA-A75C-4E91DCABB01D}" destId="{0380FA31-4141-4BC5-8E57-5F0F298D83B0}" srcOrd="0" destOrd="0" presId="urn:microsoft.com/office/officeart/2005/8/layout/equation2"/>
    <dgm:cxn modelId="{A64B3BD4-64CA-4FD0-88DC-44C8D84D4A6A}" srcId="{FA01CE51-1B0C-42D2-A1E9-46319527AE60}" destId="{119A82D3-FE5A-4D60-91F4-AB948D0133F3}" srcOrd="2" destOrd="0" parTransId="{F540B8C5-4D44-4780-88E7-72178B1962FD}" sibTransId="{E50A98E5-24CF-4DF3-9D3B-8B60A7EE11C6}"/>
    <dgm:cxn modelId="{A007FEF6-E53A-48F5-81E2-33635F33A2AA}" srcId="{FA01CE51-1B0C-42D2-A1E9-46319527AE60}" destId="{76D020FE-38EA-4FEA-A75C-4E91DCABB01D}" srcOrd="1" destOrd="0" parTransId="{B1F18253-3969-48EE-9C2C-926F0D439147}" sibTransId="{B5D84FED-45AB-4E22-B7E7-42E839CFA651}"/>
    <dgm:cxn modelId="{15F585F8-EC98-4D65-830D-AD88D8A412EC}" type="presOf" srcId="{B5D84FED-45AB-4E22-B7E7-42E839CFA651}" destId="{62DDDFB7-B6AD-4C53-A221-3522A118B2E0}" srcOrd="1" destOrd="0" presId="urn:microsoft.com/office/officeart/2005/8/layout/equation2"/>
    <dgm:cxn modelId="{11979FFB-6629-4E10-BDF9-2A4C91FBDBB2}" type="presOf" srcId="{119A82D3-FE5A-4D60-91F4-AB948D0133F3}" destId="{5CB0C59B-C8CA-4288-A274-ABD014D94030}" srcOrd="0" destOrd="0" presId="urn:microsoft.com/office/officeart/2005/8/layout/equation2"/>
    <dgm:cxn modelId="{1F9ACC2E-7FF4-42AF-B173-CA8A7C53418B}" type="presParOf" srcId="{D2B081C9-F1DF-4751-B5FB-B1FC475930AD}" destId="{4BCC6FB9-8E71-43EB-8E82-A953518840F5}" srcOrd="0" destOrd="0" presId="urn:microsoft.com/office/officeart/2005/8/layout/equation2"/>
    <dgm:cxn modelId="{19177A33-1C73-497E-9338-C24B1583FE1C}" type="presParOf" srcId="{4BCC6FB9-8E71-43EB-8E82-A953518840F5}" destId="{DAE8A44F-EEBE-4739-BCCD-A01260046F84}" srcOrd="0" destOrd="0" presId="urn:microsoft.com/office/officeart/2005/8/layout/equation2"/>
    <dgm:cxn modelId="{0D9134F7-1CB2-42EF-9366-AA7D51042356}" type="presParOf" srcId="{4BCC6FB9-8E71-43EB-8E82-A953518840F5}" destId="{89387C42-67F5-4D47-8B2A-0EDFED5D16FE}" srcOrd="1" destOrd="0" presId="urn:microsoft.com/office/officeart/2005/8/layout/equation2"/>
    <dgm:cxn modelId="{8FB7540B-B0C1-4E75-8893-976573FD366E}" type="presParOf" srcId="{4BCC6FB9-8E71-43EB-8E82-A953518840F5}" destId="{48A547FB-6426-4380-812B-5E401F2D3867}" srcOrd="2" destOrd="0" presId="urn:microsoft.com/office/officeart/2005/8/layout/equation2"/>
    <dgm:cxn modelId="{7FFE1E23-E1DA-42C3-8830-D04A041F2788}" type="presParOf" srcId="{4BCC6FB9-8E71-43EB-8E82-A953518840F5}" destId="{7BAD16F0-63D3-4524-B96C-8BDE921F4993}" srcOrd="3" destOrd="0" presId="urn:microsoft.com/office/officeart/2005/8/layout/equation2"/>
    <dgm:cxn modelId="{3D17E7C9-267C-4F03-B879-B7F99D072077}" type="presParOf" srcId="{4BCC6FB9-8E71-43EB-8E82-A953518840F5}" destId="{0380FA31-4141-4BC5-8E57-5F0F298D83B0}" srcOrd="4" destOrd="0" presId="urn:microsoft.com/office/officeart/2005/8/layout/equation2"/>
    <dgm:cxn modelId="{6464AF2C-2754-47E1-AE33-EBE67556EE6D}" type="presParOf" srcId="{D2B081C9-F1DF-4751-B5FB-B1FC475930AD}" destId="{D70089BB-8DEB-4531-BAF8-8EA7C4ADEB83}" srcOrd="1" destOrd="0" presId="urn:microsoft.com/office/officeart/2005/8/layout/equation2"/>
    <dgm:cxn modelId="{9DB9DB0A-3303-4D1C-83C3-4415C560252F}" type="presParOf" srcId="{D70089BB-8DEB-4531-BAF8-8EA7C4ADEB83}" destId="{62DDDFB7-B6AD-4C53-A221-3522A118B2E0}" srcOrd="0" destOrd="0" presId="urn:microsoft.com/office/officeart/2005/8/layout/equation2"/>
    <dgm:cxn modelId="{B1370F67-2754-4272-8E6C-239E068480BE}" type="presParOf" srcId="{D2B081C9-F1DF-4751-B5FB-B1FC475930AD}" destId="{5CB0C59B-C8CA-4288-A274-ABD014D94030}" srcOrd="2" destOrd="0" presId="urn:microsoft.com/office/officeart/2005/8/layout/equation2"/>
  </dgm:cxnLst>
  <dgm:bg/>
  <dgm:whole/>
  <dgm:extLst>
    <a:ext uri="http://schemas.microsoft.com/office/drawing/2008/diagram">
      <dsp:dataModelExt xmlns:dsp="http://schemas.microsoft.com/office/drawing/2008/diagram" relId="rId9" minVer="http://schemas.openxmlformats.org/drawingml/2006/diagram"/>
    </a:ext>
  </dgm:extLst>
</dgm:dataModel>
</file>

<file path=word/diagrams/drawing1.xml><?xml version="1.0" encoding="utf-8"?>
<dsp:drawing xmlns:dgm="http://schemas.openxmlformats.org/drawingml/2006/diagram" xmlns:dsp="http://schemas.microsoft.com/office/drawing/2008/diagram" xmlns:a="http://schemas.openxmlformats.org/drawingml/2006/main">
  <dsp:spTree>
    <dsp:nvGrpSpPr>
      <dsp:cNvPr id="0" name=""/>
      <dsp:cNvGrpSpPr/>
    </dsp:nvGrpSpPr>
    <dsp:grpSpPr/>
    <dsp:sp modelId="{DAE8A44F-EEBE-4739-BCCD-A01260046F84}">
      <dsp:nvSpPr>
        <dsp:cNvPr id="0" name=""/>
        <dsp:cNvSpPr/>
      </dsp:nvSpPr>
      <dsp:spPr>
        <a:xfrm>
          <a:off x="1793275" y="69"/>
          <a:ext cx="649444" cy="649444"/>
        </a:xfrm>
        <a:prstGeom prst="ellipse">
          <a:avLst/>
        </a:prstGeom>
        <a:solidFill>
          <a:schemeClr val="accent1">
            <a:hueOff val="0"/>
            <a:satOff val="0"/>
            <a:lumOff val="0"/>
            <a:alphaOff val="0"/>
          </a:schemeClr>
        </a:solidFill>
        <a:ln w="127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10160" tIns="10160" rIns="10160" bIns="10160" numCol="1" spcCol="1270" anchor="ctr" anchorCtr="0">
          <a:noAutofit/>
        </a:bodyPr>
        <a:lstStyle/>
        <a:p>
          <a:pPr marL="0" lvl="0" indent="0" algn="ctr" defTabSz="35560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en-US" sz="800" kern="1200"/>
            <a:t>Student discounts</a:t>
          </a:r>
          <a:endParaRPr lang="LID4096" sz="800" kern="1200"/>
        </a:p>
      </dsp:txBody>
      <dsp:txXfrm>
        <a:off x="1888384" y="95178"/>
        <a:ext cx="459226" cy="459226"/>
      </dsp:txXfrm>
    </dsp:sp>
    <dsp:sp modelId="{48A547FB-6426-4380-812B-5E401F2D3867}">
      <dsp:nvSpPr>
        <dsp:cNvPr id="0" name=""/>
        <dsp:cNvSpPr/>
      </dsp:nvSpPr>
      <dsp:spPr>
        <a:xfrm>
          <a:off x="1929658" y="702248"/>
          <a:ext cx="376677" cy="376677"/>
        </a:xfrm>
        <a:prstGeom prst="mathPlus">
          <a:avLst/>
        </a:prstGeom>
        <a:solidFill>
          <a:schemeClr val="accent1">
            <a:tint val="60000"/>
            <a:hueOff val="0"/>
            <a:satOff val="0"/>
            <a:lumOff val="0"/>
            <a:alphaOff val="0"/>
          </a:schemeClr>
        </a:solidFill>
        <a:ln>
          <a:noFill/>
        </a:ln>
        <a:effectLst/>
      </dsp:spPr>
      <dsp:style>
        <a:lnRef idx="0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0" tIns="0" rIns="0" bIns="0" numCol="1" spcCol="1270" anchor="ctr" anchorCtr="0">
          <a:noAutofit/>
        </a:bodyPr>
        <a:lstStyle/>
        <a:p>
          <a:pPr marL="0" lvl="0" indent="0" algn="ctr" defTabSz="26670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endParaRPr lang="LID4096" sz="600" kern="1200"/>
        </a:p>
      </dsp:txBody>
      <dsp:txXfrm>
        <a:off x="1979587" y="846289"/>
        <a:ext cx="276819" cy="88595"/>
      </dsp:txXfrm>
    </dsp:sp>
    <dsp:sp modelId="{0380FA31-4141-4BC5-8E57-5F0F298D83B0}">
      <dsp:nvSpPr>
        <dsp:cNvPr id="0" name=""/>
        <dsp:cNvSpPr/>
      </dsp:nvSpPr>
      <dsp:spPr>
        <a:xfrm>
          <a:off x="1793275" y="1131661"/>
          <a:ext cx="649444" cy="649444"/>
        </a:xfrm>
        <a:prstGeom prst="ellipse">
          <a:avLst/>
        </a:prstGeom>
        <a:solidFill>
          <a:schemeClr val="accent1">
            <a:hueOff val="0"/>
            <a:satOff val="0"/>
            <a:lumOff val="0"/>
            <a:alphaOff val="0"/>
          </a:schemeClr>
        </a:solidFill>
        <a:ln w="127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10160" tIns="10160" rIns="10160" bIns="10160" numCol="1" spcCol="1270" anchor="ctr" anchorCtr="0">
          <a:noAutofit/>
        </a:bodyPr>
        <a:lstStyle/>
        <a:p>
          <a:pPr marL="0" lvl="0" indent="0" algn="ctr" defTabSz="35560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en-US" sz="800" kern="1200"/>
            <a:t>seasonal sales</a:t>
          </a:r>
          <a:endParaRPr lang="LID4096" sz="800" kern="1200"/>
        </a:p>
      </dsp:txBody>
      <dsp:txXfrm>
        <a:off x="1888384" y="1226770"/>
        <a:ext cx="459226" cy="459226"/>
      </dsp:txXfrm>
    </dsp:sp>
    <dsp:sp modelId="{D70089BB-8DEB-4531-BAF8-8EA7C4ADEB83}">
      <dsp:nvSpPr>
        <dsp:cNvPr id="0" name=""/>
        <dsp:cNvSpPr/>
      </dsp:nvSpPr>
      <dsp:spPr>
        <a:xfrm>
          <a:off x="2540136" y="769790"/>
          <a:ext cx="206523" cy="241593"/>
        </a:xfrm>
        <a:prstGeom prst="rightArrow">
          <a:avLst>
            <a:gd name="adj1" fmla="val 60000"/>
            <a:gd name="adj2" fmla="val 50000"/>
          </a:avLst>
        </a:prstGeom>
        <a:solidFill>
          <a:schemeClr val="accent1">
            <a:tint val="60000"/>
            <a:hueOff val="0"/>
            <a:satOff val="0"/>
            <a:lumOff val="0"/>
            <a:alphaOff val="0"/>
          </a:schemeClr>
        </a:solidFill>
        <a:ln>
          <a:noFill/>
        </a:ln>
        <a:effectLst/>
      </dsp:spPr>
      <dsp:style>
        <a:lnRef idx="0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0" tIns="0" rIns="0" bIns="0" numCol="1" spcCol="1270" anchor="ctr" anchorCtr="0">
          <a:noAutofit/>
        </a:bodyPr>
        <a:lstStyle/>
        <a:p>
          <a:pPr marL="0" lvl="0" indent="0" algn="ctr" defTabSz="31115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endParaRPr lang="LID4096" sz="700" kern="1200"/>
        </a:p>
      </dsp:txBody>
      <dsp:txXfrm>
        <a:off x="2540136" y="818109"/>
        <a:ext cx="144566" cy="144955"/>
      </dsp:txXfrm>
    </dsp:sp>
    <dsp:sp modelId="{5CB0C59B-C8CA-4288-A274-ABD014D94030}">
      <dsp:nvSpPr>
        <dsp:cNvPr id="0" name=""/>
        <dsp:cNvSpPr/>
      </dsp:nvSpPr>
      <dsp:spPr>
        <a:xfrm>
          <a:off x="2832386" y="241143"/>
          <a:ext cx="1298888" cy="1298888"/>
        </a:xfrm>
        <a:prstGeom prst="ellipse">
          <a:avLst/>
        </a:prstGeom>
        <a:solidFill>
          <a:schemeClr val="accent1">
            <a:hueOff val="0"/>
            <a:satOff val="0"/>
            <a:lumOff val="0"/>
            <a:alphaOff val="0"/>
          </a:schemeClr>
        </a:solidFill>
        <a:ln w="127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20320" tIns="20320" rIns="20320" bIns="20320" numCol="1" spcCol="1270" anchor="ctr" anchorCtr="0">
          <a:noAutofit/>
        </a:bodyPr>
        <a:lstStyle/>
        <a:p>
          <a:pPr marL="0" lvl="0" indent="0" algn="ctr" defTabSz="71120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en-US" sz="1600" kern="1200"/>
            <a:t>ONLINE SHOPPING BEHAVIOR</a:t>
          </a:r>
          <a:endParaRPr lang="LID4096" sz="1600" kern="1200"/>
        </a:p>
      </dsp:txBody>
      <dsp:txXfrm>
        <a:off x="3022604" y="431361"/>
        <a:ext cx="918452" cy="918452"/>
      </dsp:txXfrm>
    </dsp:sp>
  </dsp:spTree>
</dsp:drawing>
</file>

<file path=word/diagrams/layout1.xml><?xml version="1.0" encoding="utf-8"?>
<dgm:layoutDef xmlns:dgm="http://schemas.openxmlformats.org/drawingml/2006/diagram" xmlns:a="http://schemas.openxmlformats.org/drawingml/2006/main" uniqueId="urn:microsoft.com/office/officeart/2005/8/layout/equation2">
  <dgm:title val=""/>
  <dgm:desc val=""/>
  <dgm:catLst>
    <dgm:cat type="relationship" pri="18000"/>
    <dgm:cat type="process" pri="26000"/>
  </dgm:catLst>
  <dgm:sampData useDef="1">
    <dgm:dataModel>
      <dgm:ptLst/>
      <dgm:bg/>
      <dgm:whole/>
    </dgm:dataModel>
  </dgm:sampData>
  <dgm:styleData>
    <dgm:dataModel>
      <dgm:ptLst>
        <dgm:pt modelId="0" type="doc"/>
        <dgm:pt modelId="1"/>
        <dgm:pt modelId="2"/>
      </dgm:ptLst>
      <dgm:cxnLst>
        <dgm:cxn modelId="3" srcId="0" destId="1" srcOrd="0" destOrd="0"/>
        <dgm:cxn modelId="4" srcId="0" destId="2" srcOrd="1" destOrd="0"/>
      </dgm:cxnLst>
      <dgm:bg/>
      <dgm:whole/>
    </dgm:dataModel>
  </dgm:styleData>
  <dgm:clrData>
    <dgm:dataModel>
      <dgm:ptLst>
        <dgm:pt modelId="0" type="doc"/>
        <dgm:pt modelId="1"/>
        <dgm:pt modelId="2"/>
        <dgm:pt modelId="3"/>
        <dgm:pt modelId="4"/>
      </dgm:ptLst>
      <dgm:cxnLst>
        <dgm:cxn modelId="5" srcId="0" destId="1" srcOrd="0" destOrd="0"/>
        <dgm:cxn modelId="6" srcId="0" destId="2" srcOrd="1" destOrd="0"/>
        <dgm:cxn modelId="7" srcId="0" destId="3" srcOrd="2" destOrd="0"/>
        <dgm:cxn modelId="8" srcId="0" destId="4" srcOrd="3" destOrd="0"/>
      </dgm:cxnLst>
      <dgm:bg/>
      <dgm:whole/>
    </dgm:dataModel>
  </dgm:clrData>
  <dgm:layoutNode name="Name0">
    <dgm:varLst>
      <dgm:dir/>
      <dgm:resizeHandles val="exact"/>
    </dgm:varLst>
    <dgm:choose name="Name1">
      <dgm:if name="Name2" func="var" arg="dir" op="equ" val="norm">
        <dgm:alg type="lin">
          <dgm:param type="linDir" val="fromL"/>
          <dgm:param type="fallback" val="2D"/>
        </dgm:alg>
      </dgm:if>
      <dgm:else name="Name3">
        <dgm:alg type="lin">
          <dgm:param type="linDir" val="fromR"/>
          <dgm:param type="fallback" val="2D"/>
        </dgm:alg>
      </dgm:else>
    </dgm:choose>
    <dgm:shape xmlns:r="http://schemas.openxmlformats.org/officeDocument/2006/relationships" r:blip="">
      <dgm:adjLst/>
    </dgm:shape>
    <dgm:presOf/>
    <dgm:choose name="Name4">
      <dgm:if name="Name5" axis="ch" ptType="node" func="cnt" op="gte" val="3">
        <dgm:constrLst>
          <dgm:constr type="h" for="des" forName="node" refType="w" fact="0.5"/>
          <dgm:constr type="w" for="ch" forName="lastNode" refType="w"/>
          <dgm:constr type="w" for="des" forName="node" refType="h" refFor="des" refForName="node"/>
          <dgm:constr type="w" for="ch" forName="sibTransLast" refType="h" refFor="des" refForName="node" fact="0.6"/>
          <dgm:constr type="h" for="des" forName="sibTrans" refType="h" refFor="des" refForName="node" op="equ" fact="0.58"/>
          <dgm:constr type="w" for="des" forName="sibTrans" refType="h" refFor="des" refForName="sibTrans" op="equ"/>
          <dgm:constr type="primFontSz" for="ch" forName="lastNode" op="equ" val="65"/>
          <dgm:constr type="primFontSz" for="des" forName="node" op="equ" val="65"/>
          <dgm:constr type="primFontSz" for="des" forName="sibTrans" val="55"/>
          <dgm:constr type="primFontSz" for="des" forName="sibTrans" refType="primFontSz" refFor="des" refForName="node" op="lte" fact="0.8"/>
          <dgm:constr type="primFontSz" for="des" forName="connectorText" refType="primFontSz" refFor="des" refForName="node" op="lte" fact="0.8"/>
          <dgm:constr type="primFontSz" for="des" forName="connectorText" refType="primFontSz" refFor="des" refForName="sibTrans" op="equ"/>
          <dgm:constr type="h" for="des" forName="spacerT" refType="h" refFor="des" refForName="sibTrans" fact="0.14"/>
          <dgm:constr type="h" for="des" forName="spacerB" refType="h" refFor="des" refForName="sibTrans" fact="0.14"/>
        </dgm:constrLst>
      </dgm:if>
      <dgm:else name="Name6">
        <dgm:constrLst>
          <dgm:constr type="h" for="des" forName="node" refType="w"/>
          <dgm:constr type="w" for="ch" forName="lastNode" refType="w"/>
          <dgm:constr type="w" for="des" forName="node" refType="h" refFor="des" refForName="node"/>
          <dgm:constr type="w" for="ch" forName="sibTransLast" refType="h" refFor="des" refForName="node" fact="0.6"/>
          <dgm:constr type="h" for="des" forName="sibTrans" refType="h" refFor="des" refForName="node" op="equ" fact="0.58"/>
          <dgm:constr type="w" for="des" forName="sibTrans" refType="h" refFor="des" refForName="sibTrans" op="equ"/>
          <dgm:constr type="primFontSz" for="des" forName="node" val="65"/>
          <dgm:constr type="primFontSz" for="ch" forName="lastNode" refType="primFontSz" refFor="des" refForName="node" op="equ"/>
          <dgm:constr type="primFontSz" for="des" forName="sibTrans" val="55"/>
          <dgm:constr type="primFontSz" for="des" forName="connectorText" refType="primFontSz" refFor="des" refForName="node" op="lte" fact="0.8"/>
          <dgm:constr type="primFontSz" for="des" forName="connectorText" refType="primFontSz" refFor="des" refForName="sibTrans" op="equ"/>
          <dgm:constr type="h" for="des" forName="spacerT" refType="h" refFor="des" refForName="sibTrans" fact="0.14"/>
          <dgm:constr type="h" for="des" forName="spacerB" refType="h" refFor="des" refForName="sibTrans" fact="0.14"/>
        </dgm:constrLst>
      </dgm:else>
    </dgm:choose>
    <dgm:ruleLst/>
    <dgm:choose name="Name7">
      <dgm:if name="Name8" axis="ch" ptType="node" func="cnt" op="gte" val="1">
        <dgm:layoutNode name="vNodes">
          <dgm:alg type="lin">
            <dgm:param type="linDir" val="fromT"/>
            <dgm:param type="fallback" val="2D"/>
          </dgm:alg>
          <dgm:shape xmlns:r="http://schemas.openxmlformats.org/officeDocument/2006/relationships" r:blip="">
            <dgm:adjLst/>
          </dgm:shape>
          <dgm:presOf/>
          <dgm:constrLst/>
          <dgm:ruleLst/>
          <dgm:forEach name="Name9" axis="ch" ptType="node">
            <dgm:choose name="Name10">
              <dgm:if name="Name11" axis="self" func="revPos" op="neq" val="1">
                <dgm:layoutNode name="node">
                  <dgm:varLst>
                    <dgm:bulletEnabled val="1"/>
                  </dgm:varLst>
                  <dgm:alg type="tx">
                    <dgm:param type="txAnchorVertCh" val="mid"/>
                  </dgm:alg>
                  <dgm:shape xmlns:r="http://schemas.openxmlformats.org/officeDocument/2006/relationships" type="ellipse" r:blip="">
                    <dgm:adjLst/>
                  </dgm:shape>
                  <dgm:presOf axis="desOrSelf" ptType="node"/>
                  <dgm:constrLst>
                    <dgm:constr type="tMarg" refType="primFontSz" fact="0.1"/>
                    <dgm:constr type="bMarg" refType="primFontSz" fact="0.1"/>
                    <dgm:constr type="lMarg" refType="primFontSz" fact="0.1"/>
                    <dgm:constr type="rMarg" refType="primFontSz" fact="0.1"/>
                  </dgm:constrLst>
                  <dgm:ruleLst>
                    <dgm:rule type="primFontSz" val="5" fact="NaN" max="NaN"/>
                  </dgm:ruleLst>
                </dgm:layoutNode>
                <dgm:choose name="Name12">
                  <dgm:if name="Name13" axis="self" ptType="node" func="revPos" op="gt" val="2">
                    <dgm:forEach name="sibTransForEach" axis="followSib" ptType="sibTrans" cnt="1">
                      <dgm:layoutNode name="spacerT">
                        <dgm:alg type="sp"/>
                        <dgm:shape xmlns:r="http://schemas.openxmlformats.org/officeDocument/2006/relationships" r:blip="">
                          <dgm:adjLst/>
                        </dgm:shape>
                        <dgm:presOf axis="self"/>
                        <dgm:constrLst/>
                        <dgm:ruleLst/>
                      </dgm:layoutNode>
                      <dgm:layoutNode name="sibTrans">
                        <dgm:alg type="tx"/>
                        <dgm:shape xmlns:r="http://schemas.openxmlformats.org/officeDocument/2006/relationships" type="mathPlus" r:blip="">
                          <dgm:adjLst/>
                        </dgm:shape>
                        <dgm:presOf axis="self"/>
                        <dgm:constrLst>
                          <dgm:constr type="h" refType="w"/>
                          <dgm:constr type="lMarg"/>
                          <dgm:constr type="rMarg"/>
                          <dgm:constr type="tMarg"/>
                          <dgm:constr type="bMarg"/>
                        </dgm:constrLst>
                        <dgm:ruleLst>
                          <dgm:rule type="primFontSz" val="5" fact="NaN" max="NaN"/>
                        </dgm:ruleLst>
                      </dgm:layoutNode>
                      <dgm:layoutNode name="spacerB">
                        <dgm:alg type="sp"/>
                        <dgm:shape xmlns:r="http://schemas.openxmlformats.org/officeDocument/2006/relationships" r:blip="">
                          <dgm:adjLst/>
                        </dgm:shape>
                        <dgm:presOf axis="self"/>
                        <dgm:constrLst/>
                        <dgm:ruleLst/>
                      </dgm:layoutNode>
                    </dgm:forEach>
                  </dgm:if>
                  <dgm:else name="Name14"/>
                </dgm:choose>
              </dgm:if>
              <dgm:else name="Name15"/>
            </dgm:choose>
          </dgm:forEach>
        </dgm:layoutNode>
        <dgm:choose name="Name16">
          <dgm:if name="Name17" axis="ch" ptType="node" func="cnt" op="gt" val="1">
            <dgm:layoutNode name="sibTransLast">
              <dgm:alg type="conn">
                <dgm:param type="begPts" val="auto"/>
                <dgm:param type="endPts" val="auto"/>
                <dgm:param type="srcNode" val="vNodes"/>
                <dgm:param type="dstNode" val="lastNode"/>
              </dgm:alg>
              <dgm:shape xmlns:r="http://schemas.openxmlformats.org/officeDocument/2006/relationships" type="conn" r:blip="">
                <dgm:adjLst/>
              </dgm:shape>
              <dgm:presOf axis="ch" ptType="sibTrans" st="-1" cnt="1"/>
              <dgm:constrLst>
                <dgm:constr type="h" refType="w" fact="0.62"/>
                <dgm:constr type="connDist"/>
                <dgm:constr type="begPad" refType="connDist" fact="0.25"/>
                <dgm:constr type="endPad" refType="connDist" fact="0.22"/>
              </dgm:constrLst>
              <dgm:ruleLst/>
              <dgm:layoutNode name="connectorText">
                <dgm:alg type="tx">
                  <dgm:param type="autoTxRot" val="grav"/>
                </dgm:alg>
                <dgm:shape xmlns:r="http://schemas.openxmlformats.org/officeDocument/2006/relationships" type="conn" r:blip="" hideGeom="1">
                  <dgm:adjLst/>
                </dgm:shape>
                <dgm:presOf axis="ch desOrSelf" ptType="sibTrans sibTrans" st="-1 1" cnt="1 0"/>
                <dgm:constrLst>
                  <dgm:constr type="lMarg"/>
                  <dgm:constr type="rMarg"/>
                  <dgm:constr type="tMarg"/>
                  <dgm:constr type="bMarg"/>
                </dgm:constrLst>
                <dgm:ruleLst>
                  <dgm:rule type="primFontSz" val="5" fact="NaN" max="NaN"/>
                </dgm:ruleLst>
              </dgm:layoutNode>
            </dgm:layoutNode>
          </dgm:if>
          <dgm:else name="Name18"/>
        </dgm:choose>
        <dgm:layoutNode name="lastNode">
          <dgm:varLst>
            <dgm:bulletEnabled val="1"/>
          </dgm:varLst>
          <dgm:alg type="tx">
            <dgm:param type="txAnchorVertCh" val="mid"/>
          </dgm:alg>
          <dgm:shape xmlns:r="http://schemas.openxmlformats.org/officeDocument/2006/relationships" type="ellipse" r:blip="">
            <dgm:adjLst/>
          </dgm:shape>
          <dgm:presOf axis="ch desOrSelf" ptType="node node" st="-1 1" cnt="1 0"/>
          <dgm:constrLst>
            <dgm:constr type="h" refType="w"/>
            <dgm:constr type="tMarg" refType="primFontSz" fact="0.1"/>
            <dgm:constr type="bMarg" refType="primFontSz" fact="0.1"/>
            <dgm:constr type="lMarg" refType="primFontSz" fact="0.1"/>
            <dgm:constr type="rMarg" refType="primFontSz" fact="0.1"/>
          </dgm:constrLst>
          <dgm:ruleLst>
            <dgm:rule type="primFontSz" val="5" fact="NaN" max="NaN"/>
          </dgm:ruleLst>
        </dgm:layoutNode>
      </dgm:if>
      <dgm:else name="Name19"/>
    </dgm:choose>
  </dgm:layoutNode>
</dgm:layoutDef>
</file>

<file path=word/diagrams/quickStyle1.xml><?xml version="1.0" encoding="utf-8"?>
<dgm:styleDef xmlns:dgm="http://schemas.openxmlformats.org/drawingml/2006/diagram" xmlns:a="http://schemas.openxmlformats.org/drawingml/2006/main" uniqueId="urn:microsoft.com/office/officeart/2005/8/quickstyle/simple1">
  <dgm:title val=""/>
  <dgm:desc val=""/>
  <dgm:catLst>
    <dgm:cat type="simple" pri="10100"/>
  </dgm:catLst>
  <dgm:scene3d>
    <a:camera prst="orthographicFront"/>
    <a:lightRig rig="threePt" dir="t"/>
  </dgm:scene3d>
  <dgm:styleLbl name="node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l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ven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tx1"/>
      </a:fontRef>
    </dgm:style>
  </dgm:styleLbl>
  <dgm:styleLbl name="alig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fg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f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b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sibTrans1D1">
    <dgm:scene3d>
      <a:camera prst="orthographicFront"/>
      <a:lightRig rig="threePt" dir="t"/>
    </dgm:scene3d>
    <dgm:sp3d/>
    <dgm:txPr/>
    <dgm:style>
      <a:lnRef idx="1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callout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sst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1D1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2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3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4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con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trAlign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Align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B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dk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tr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Shp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revTx">
    <dgm:scene3d>
      <a:camera prst="orthographicFront"/>
      <a:lightRig rig="threePt" dir="t"/>
    </dgm:scene3d>
    <dgm:sp3d/>
    <dgm:txPr/>
    <dgm:style>
      <a:lnRef idx="0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</dgm:styleDef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387</Words>
  <Characters>2212</Characters>
  <Application>Microsoft Office Word</Application>
  <DocSecurity>0</DocSecurity>
  <Lines>18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Sardar Ahmed Raza</dc:creator>
  <cp:keywords/>
  <dc:description/>
  <cp:lastModifiedBy>Helen Lee</cp:lastModifiedBy>
  <cp:revision>2</cp:revision>
  <dcterms:created xsi:type="dcterms:W3CDTF">2026-02-24T11:30:00Z</dcterms:created>
  <dcterms:modified xsi:type="dcterms:W3CDTF">2026-02-24T11:30:00Z</dcterms:modified>
</cp:coreProperties>
</file>