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744E8" w:rsidRDefault="008744E8">
      <w:pPr>
        <w:spacing w:line="360" w:lineRule="auto"/>
        <w:jc w:val="center"/>
        <w:rPr>
          <w:b/>
          <w:sz w:val="40"/>
          <w:szCs w:val="40"/>
        </w:rPr>
      </w:pPr>
    </w:p>
    <w:p w14:paraId="00000002" w14:textId="77777777" w:rsidR="008744E8" w:rsidRDefault="008744E8">
      <w:pPr>
        <w:spacing w:line="360" w:lineRule="auto"/>
        <w:jc w:val="center"/>
        <w:rPr>
          <w:b/>
          <w:sz w:val="40"/>
          <w:szCs w:val="40"/>
        </w:rPr>
      </w:pPr>
    </w:p>
    <w:p w14:paraId="00000003" w14:textId="77777777" w:rsidR="008744E8" w:rsidRDefault="008744E8">
      <w:pPr>
        <w:spacing w:line="360" w:lineRule="auto"/>
        <w:jc w:val="center"/>
        <w:rPr>
          <w:b/>
          <w:sz w:val="40"/>
          <w:szCs w:val="40"/>
        </w:rPr>
      </w:pPr>
    </w:p>
    <w:p w14:paraId="00000004" w14:textId="77777777" w:rsidR="008744E8" w:rsidRDefault="008744E8">
      <w:pPr>
        <w:spacing w:line="360" w:lineRule="auto"/>
        <w:jc w:val="center"/>
        <w:rPr>
          <w:b/>
          <w:sz w:val="40"/>
          <w:szCs w:val="40"/>
        </w:rPr>
      </w:pPr>
    </w:p>
    <w:p w14:paraId="00000005" w14:textId="77777777" w:rsidR="008744E8" w:rsidRDefault="008744E8">
      <w:pPr>
        <w:spacing w:line="360" w:lineRule="auto"/>
        <w:jc w:val="center"/>
        <w:rPr>
          <w:b/>
          <w:sz w:val="40"/>
          <w:szCs w:val="40"/>
        </w:rPr>
      </w:pPr>
    </w:p>
    <w:p w14:paraId="00000006" w14:textId="77777777" w:rsidR="008744E8" w:rsidRDefault="008744E8">
      <w:pPr>
        <w:spacing w:line="360" w:lineRule="auto"/>
        <w:jc w:val="center"/>
        <w:rPr>
          <w:b/>
          <w:sz w:val="40"/>
          <w:szCs w:val="40"/>
        </w:rPr>
      </w:pPr>
    </w:p>
    <w:p w14:paraId="00000007" w14:textId="77777777" w:rsidR="008744E8" w:rsidRDefault="008744E8">
      <w:pPr>
        <w:spacing w:line="360" w:lineRule="auto"/>
        <w:jc w:val="center"/>
        <w:rPr>
          <w:b/>
          <w:sz w:val="40"/>
          <w:szCs w:val="40"/>
        </w:rPr>
      </w:pPr>
    </w:p>
    <w:p w14:paraId="00000008" w14:textId="77777777" w:rsidR="008744E8" w:rsidRDefault="008744E8">
      <w:pPr>
        <w:spacing w:line="360" w:lineRule="auto"/>
        <w:jc w:val="center"/>
        <w:rPr>
          <w:b/>
          <w:sz w:val="40"/>
          <w:szCs w:val="40"/>
        </w:rPr>
      </w:pPr>
    </w:p>
    <w:p w14:paraId="00000009" w14:textId="77777777" w:rsidR="008744E8" w:rsidRDefault="008744E8">
      <w:pPr>
        <w:spacing w:line="360" w:lineRule="auto"/>
        <w:jc w:val="center"/>
        <w:rPr>
          <w:b/>
          <w:sz w:val="40"/>
          <w:szCs w:val="40"/>
        </w:rPr>
      </w:pPr>
    </w:p>
    <w:p w14:paraId="2358830B" w14:textId="2CA0E09D" w:rsidR="0008765B" w:rsidRDefault="0008765B">
      <w:pPr>
        <w:spacing w:line="360" w:lineRule="auto"/>
        <w:jc w:val="center"/>
        <w:rPr>
          <w:b/>
          <w:sz w:val="40"/>
          <w:szCs w:val="40"/>
        </w:rPr>
      </w:pPr>
      <w:r>
        <w:rPr>
          <w:b/>
          <w:sz w:val="40"/>
          <w:szCs w:val="40"/>
        </w:rPr>
        <w:t xml:space="preserve">Name: </w:t>
      </w:r>
      <w:r w:rsidR="005E1531">
        <w:rPr>
          <w:b/>
          <w:bCs/>
          <w:color w:val="313131"/>
          <w:sz w:val="40"/>
          <w:szCs w:val="40"/>
          <w:shd w:val="clear" w:color="auto" w:fill="FFFFFF"/>
        </w:rPr>
        <w:t>Carolina Griza</w:t>
      </w:r>
    </w:p>
    <w:p w14:paraId="752797E6" w14:textId="0F54B94A" w:rsidR="0008765B" w:rsidRDefault="0008765B">
      <w:pPr>
        <w:spacing w:line="360" w:lineRule="auto"/>
        <w:jc w:val="center"/>
        <w:rPr>
          <w:b/>
          <w:sz w:val="40"/>
          <w:szCs w:val="40"/>
        </w:rPr>
      </w:pPr>
      <w:r>
        <w:rPr>
          <w:b/>
          <w:sz w:val="40"/>
          <w:szCs w:val="40"/>
        </w:rPr>
        <w:t>Students number:</w:t>
      </w:r>
      <w:r w:rsidR="005E1531">
        <w:rPr>
          <w:b/>
          <w:sz w:val="40"/>
          <w:szCs w:val="40"/>
        </w:rPr>
        <w:t xml:space="preserve"> 2115255</w:t>
      </w:r>
    </w:p>
    <w:p w14:paraId="12971A2E" w14:textId="22F2B015" w:rsidR="0008765B" w:rsidRDefault="0008765B">
      <w:pPr>
        <w:spacing w:line="360" w:lineRule="auto"/>
        <w:jc w:val="center"/>
        <w:rPr>
          <w:b/>
          <w:sz w:val="40"/>
          <w:szCs w:val="40"/>
        </w:rPr>
      </w:pPr>
      <w:r>
        <w:rPr>
          <w:b/>
          <w:sz w:val="40"/>
          <w:szCs w:val="40"/>
        </w:rPr>
        <w:t xml:space="preserve">Module code: </w:t>
      </w:r>
      <w:r w:rsidRPr="0008765B">
        <w:rPr>
          <w:b/>
          <w:sz w:val="40"/>
          <w:szCs w:val="40"/>
        </w:rPr>
        <w:t>BMHP4003</w:t>
      </w:r>
    </w:p>
    <w:p w14:paraId="5F3BF8BB" w14:textId="77777777" w:rsidR="0008765B" w:rsidRDefault="0008765B" w:rsidP="0008765B">
      <w:pPr>
        <w:spacing w:line="360" w:lineRule="auto"/>
        <w:jc w:val="center"/>
        <w:rPr>
          <w:b/>
          <w:sz w:val="40"/>
          <w:szCs w:val="40"/>
        </w:rPr>
      </w:pPr>
      <w:r>
        <w:rPr>
          <w:b/>
          <w:sz w:val="40"/>
          <w:szCs w:val="40"/>
        </w:rPr>
        <w:t>Module title: Psychology in Health and Social Care</w:t>
      </w:r>
    </w:p>
    <w:p w14:paraId="681FC4E2" w14:textId="25FC5426" w:rsidR="0008765B" w:rsidRPr="0008765B" w:rsidRDefault="0008765B" w:rsidP="0008765B">
      <w:pPr>
        <w:spacing w:line="360" w:lineRule="auto"/>
        <w:jc w:val="center"/>
        <w:rPr>
          <w:b/>
          <w:bCs/>
          <w:sz w:val="40"/>
          <w:szCs w:val="40"/>
        </w:rPr>
      </w:pPr>
      <w:r w:rsidRPr="0008765B">
        <w:rPr>
          <w:b/>
          <w:bCs/>
          <w:sz w:val="40"/>
          <w:szCs w:val="40"/>
        </w:rPr>
        <w:t>Lecturer’s name:</w:t>
      </w:r>
      <w:r w:rsidR="005E1531">
        <w:rPr>
          <w:b/>
          <w:bCs/>
          <w:sz w:val="40"/>
          <w:szCs w:val="40"/>
        </w:rPr>
        <w:t xml:space="preserve"> Neale Haddon</w:t>
      </w:r>
    </w:p>
    <w:p w14:paraId="17FB5DBA" w14:textId="41C0310B" w:rsidR="0008765B" w:rsidRPr="0008765B" w:rsidRDefault="0008765B" w:rsidP="0008765B">
      <w:pPr>
        <w:spacing w:line="360" w:lineRule="auto"/>
        <w:jc w:val="center"/>
        <w:rPr>
          <w:b/>
          <w:bCs/>
          <w:sz w:val="40"/>
          <w:szCs w:val="40"/>
        </w:rPr>
      </w:pPr>
      <w:r w:rsidRPr="0008765B">
        <w:rPr>
          <w:b/>
          <w:bCs/>
          <w:sz w:val="40"/>
          <w:szCs w:val="40"/>
        </w:rPr>
        <w:t>Assignment title:</w:t>
      </w:r>
      <w:r w:rsidR="005E1531">
        <w:rPr>
          <w:b/>
          <w:bCs/>
          <w:sz w:val="40"/>
          <w:szCs w:val="40"/>
        </w:rPr>
        <w:t xml:space="preserve"> Case study report</w:t>
      </w:r>
    </w:p>
    <w:p w14:paraId="0000000A" w14:textId="3C8A12AD" w:rsidR="008744E8" w:rsidRDefault="00000000" w:rsidP="0008765B">
      <w:pPr>
        <w:spacing w:line="360" w:lineRule="auto"/>
        <w:jc w:val="center"/>
        <w:rPr>
          <w:b/>
          <w:sz w:val="40"/>
          <w:szCs w:val="40"/>
        </w:rPr>
      </w:pPr>
      <w:r>
        <w:br w:type="page"/>
      </w:r>
    </w:p>
    <w:p w14:paraId="37255E4C" w14:textId="77777777" w:rsidR="00D83A56" w:rsidRDefault="00000000">
      <w:pPr>
        <w:spacing w:line="360" w:lineRule="auto"/>
        <w:jc w:val="center"/>
        <w:rPr>
          <w:b/>
          <w:sz w:val="24"/>
          <w:szCs w:val="24"/>
        </w:rPr>
      </w:pPr>
      <w:r>
        <w:rPr>
          <w:b/>
          <w:sz w:val="24"/>
          <w:szCs w:val="24"/>
        </w:rPr>
        <w:lastRenderedPageBreak/>
        <w:t>Table of Content</w:t>
      </w:r>
    </w:p>
    <w:sdt>
      <w:sdtPr>
        <w:rPr>
          <w:rFonts w:ascii="Arial" w:eastAsia="Arial" w:hAnsi="Arial" w:cs="Arial"/>
          <w:color w:val="auto"/>
          <w:sz w:val="22"/>
          <w:szCs w:val="22"/>
          <w:lang w:val="en"/>
        </w:rPr>
        <w:id w:val="180010109"/>
        <w:docPartObj>
          <w:docPartGallery w:val="Table of Contents"/>
          <w:docPartUnique/>
        </w:docPartObj>
      </w:sdtPr>
      <w:sdtEndPr>
        <w:rPr>
          <w:b/>
          <w:bCs/>
          <w:noProof/>
        </w:rPr>
      </w:sdtEndPr>
      <w:sdtContent>
        <w:p w14:paraId="2F9F689F" w14:textId="321BCA86" w:rsidR="00D83A56" w:rsidRDefault="00D83A56">
          <w:pPr>
            <w:pStyle w:val="TOCHeading"/>
          </w:pPr>
        </w:p>
        <w:p w14:paraId="56A6D23D" w14:textId="045639AC" w:rsidR="00D83A56" w:rsidRDefault="00D83A56">
          <w:pPr>
            <w:pStyle w:val="TOC1"/>
            <w:tabs>
              <w:tab w:val="right" w:leader="dot" w:pos="9350"/>
            </w:tabs>
            <w:rPr>
              <w:noProof/>
            </w:rPr>
          </w:pPr>
          <w:r>
            <w:fldChar w:fldCharType="begin"/>
          </w:r>
          <w:r>
            <w:instrText xml:space="preserve"> TOC \o "1-3" \h \z \u </w:instrText>
          </w:r>
          <w:r>
            <w:fldChar w:fldCharType="separate"/>
          </w:r>
          <w:hyperlink w:anchor="_Toc118817453" w:history="1">
            <w:r w:rsidRPr="00B14FAC">
              <w:rPr>
                <w:rStyle w:val="Hyperlink"/>
                <w:noProof/>
              </w:rPr>
              <w:t>Introduction:</w:t>
            </w:r>
            <w:r>
              <w:rPr>
                <w:noProof/>
                <w:webHidden/>
              </w:rPr>
              <w:tab/>
            </w:r>
            <w:r>
              <w:rPr>
                <w:noProof/>
                <w:webHidden/>
              </w:rPr>
              <w:fldChar w:fldCharType="begin"/>
            </w:r>
            <w:r>
              <w:rPr>
                <w:noProof/>
                <w:webHidden/>
              </w:rPr>
              <w:instrText xml:space="preserve"> PAGEREF _Toc118817453 \h </w:instrText>
            </w:r>
            <w:r>
              <w:rPr>
                <w:noProof/>
                <w:webHidden/>
              </w:rPr>
            </w:r>
            <w:r>
              <w:rPr>
                <w:noProof/>
                <w:webHidden/>
              </w:rPr>
              <w:fldChar w:fldCharType="separate"/>
            </w:r>
            <w:r>
              <w:rPr>
                <w:noProof/>
                <w:webHidden/>
              </w:rPr>
              <w:t>3</w:t>
            </w:r>
            <w:r>
              <w:rPr>
                <w:noProof/>
                <w:webHidden/>
              </w:rPr>
              <w:fldChar w:fldCharType="end"/>
            </w:r>
          </w:hyperlink>
        </w:p>
        <w:p w14:paraId="58DC6239" w14:textId="3186E4FB" w:rsidR="00D83A56" w:rsidRDefault="00000000">
          <w:pPr>
            <w:pStyle w:val="TOC1"/>
            <w:tabs>
              <w:tab w:val="right" w:leader="dot" w:pos="9350"/>
            </w:tabs>
            <w:rPr>
              <w:noProof/>
            </w:rPr>
          </w:pPr>
          <w:hyperlink w:anchor="_Toc118817454" w:history="1">
            <w:r w:rsidR="00D83A56" w:rsidRPr="00B14FAC">
              <w:rPr>
                <w:rStyle w:val="Hyperlink"/>
                <w:noProof/>
              </w:rPr>
              <w:t>Social Identity Theory:</w:t>
            </w:r>
            <w:r w:rsidR="00D83A56">
              <w:rPr>
                <w:noProof/>
                <w:webHidden/>
              </w:rPr>
              <w:tab/>
            </w:r>
            <w:r w:rsidR="00D83A56">
              <w:rPr>
                <w:noProof/>
                <w:webHidden/>
              </w:rPr>
              <w:fldChar w:fldCharType="begin"/>
            </w:r>
            <w:r w:rsidR="00D83A56">
              <w:rPr>
                <w:noProof/>
                <w:webHidden/>
              </w:rPr>
              <w:instrText xml:space="preserve"> PAGEREF _Toc118817454 \h </w:instrText>
            </w:r>
            <w:r w:rsidR="00D83A56">
              <w:rPr>
                <w:noProof/>
                <w:webHidden/>
              </w:rPr>
            </w:r>
            <w:r w:rsidR="00D83A56">
              <w:rPr>
                <w:noProof/>
                <w:webHidden/>
              </w:rPr>
              <w:fldChar w:fldCharType="separate"/>
            </w:r>
            <w:r w:rsidR="00D83A56">
              <w:rPr>
                <w:noProof/>
                <w:webHidden/>
              </w:rPr>
              <w:t>3</w:t>
            </w:r>
            <w:r w:rsidR="00D83A56">
              <w:rPr>
                <w:noProof/>
                <w:webHidden/>
              </w:rPr>
              <w:fldChar w:fldCharType="end"/>
            </w:r>
          </w:hyperlink>
        </w:p>
        <w:p w14:paraId="19B10C69" w14:textId="165EC33F" w:rsidR="00D83A56" w:rsidRDefault="00000000">
          <w:pPr>
            <w:pStyle w:val="TOC1"/>
            <w:tabs>
              <w:tab w:val="right" w:leader="dot" w:pos="9350"/>
            </w:tabs>
            <w:rPr>
              <w:noProof/>
            </w:rPr>
          </w:pPr>
          <w:hyperlink w:anchor="_Toc118817455" w:history="1">
            <w:r w:rsidR="00D83A56" w:rsidRPr="00B14FAC">
              <w:rPr>
                <w:rStyle w:val="Hyperlink"/>
                <w:noProof/>
              </w:rPr>
              <w:t>Theory of Planned behavior:</w:t>
            </w:r>
            <w:r w:rsidR="00D83A56">
              <w:rPr>
                <w:noProof/>
                <w:webHidden/>
              </w:rPr>
              <w:tab/>
            </w:r>
            <w:r w:rsidR="00D83A56">
              <w:rPr>
                <w:noProof/>
                <w:webHidden/>
              </w:rPr>
              <w:fldChar w:fldCharType="begin"/>
            </w:r>
            <w:r w:rsidR="00D83A56">
              <w:rPr>
                <w:noProof/>
                <w:webHidden/>
              </w:rPr>
              <w:instrText xml:space="preserve"> PAGEREF _Toc118817455 \h </w:instrText>
            </w:r>
            <w:r w:rsidR="00D83A56">
              <w:rPr>
                <w:noProof/>
                <w:webHidden/>
              </w:rPr>
            </w:r>
            <w:r w:rsidR="00D83A56">
              <w:rPr>
                <w:noProof/>
                <w:webHidden/>
              </w:rPr>
              <w:fldChar w:fldCharType="separate"/>
            </w:r>
            <w:r w:rsidR="00D83A56">
              <w:rPr>
                <w:noProof/>
                <w:webHidden/>
              </w:rPr>
              <w:t>4</w:t>
            </w:r>
            <w:r w:rsidR="00D83A56">
              <w:rPr>
                <w:noProof/>
                <w:webHidden/>
              </w:rPr>
              <w:fldChar w:fldCharType="end"/>
            </w:r>
          </w:hyperlink>
        </w:p>
        <w:p w14:paraId="3835DA9B" w14:textId="435BF838" w:rsidR="00D83A56" w:rsidRDefault="00000000">
          <w:pPr>
            <w:pStyle w:val="TOC1"/>
            <w:tabs>
              <w:tab w:val="right" w:leader="dot" w:pos="9350"/>
            </w:tabs>
            <w:rPr>
              <w:noProof/>
            </w:rPr>
          </w:pPr>
          <w:hyperlink w:anchor="_Toc118817456" w:history="1">
            <w:r w:rsidR="00D83A56" w:rsidRPr="00B14FAC">
              <w:rPr>
                <w:rStyle w:val="Hyperlink"/>
                <w:noProof/>
              </w:rPr>
              <w:t>Frustration Aggression Hypothesis:</w:t>
            </w:r>
            <w:r w:rsidR="00D83A56">
              <w:rPr>
                <w:noProof/>
                <w:webHidden/>
              </w:rPr>
              <w:tab/>
            </w:r>
            <w:r w:rsidR="00D83A56">
              <w:rPr>
                <w:noProof/>
                <w:webHidden/>
              </w:rPr>
              <w:fldChar w:fldCharType="begin"/>
            </w:r>
            <w:r w:rsidR="00D83A56">
              <w:rPr>
                <w:noProof/>
                <w:webHidden/>
              </w:rPr>
              <w:instrText xml:space="preserve"> PAGEREF _Toc118817456 \h </w:instrText>
            </w:r>
            <w:r w:rsidR="00D83A56">
              <w:rPr>
                <w:noProof/>
                <w:webHidden/>
              </w:rPr>
            </w:r>
            <w:r w:rsidR="00D83A56">
              <w:rPr>
                <w:noProof/>
                <w:webHidden/>
              </w:rPr>
              <w:fldChar w:fldCharType="separate"/>
            </w:r>
            <w:r w:rsidR="00D83A56">
              <w:rPr>
                <w:noProof/>
                <w:webHidden/>
              </w:rPr>
              <w:t>5</w:t>
            </w:r>
            <w:r w:rsidR="00D83A56">
              <w:rPr>
                <w:noProof/>
                <w:webHidden/>
              </w:rPr>
              <w:fldChar w:fldCharType="end"/>
            </w:r>
          </w:hyperlink>
        </w:p>
        <w:p w14:paraId="05104A93" w14:textId="1F7F754A" w:rsidR="00D83A56" w:rsidRDefault="00000000">
          <w:pPr>
            <w:pStyle w:val="TOC1"/>
            <w:tabs>
              <w:tab w:val="right" w:leader="dot" w:pos="9350"/>
            </w:tabs>
            <w:rPr>
              <w:noProof/>
            </w:rPr>
          </w:pPr>
          <w:hyperlink w:anchor="_Toc118817457" w:history="1">
            <w:r w:rsidR="00D83A56" w:rsidRPr="00B14FAC">
              <w:rPr>
                <w:rStyle w:val="Hyperlink"/>
                <w:noProof/>
              </w:rPr>
              <w:t>Conclusion:</w:t>
            </w:r>
            <w:r w:rsidR="00D83A56">
              <w:rPr>
                <w:noProof/>
                <w:webHidden/>
              </w:rPr>
              <w:tab/>
            </w:r>
            <w:r w:rsidR="00D83A56">
              <w:rPr>
                <w:noProof/>
                <w:webHidden/>
              </w:rPr>
              <w:fldChar w:fldCharType="begin"/>
            </w:r>
            <w:r w:rsidR="00D83A56">
              <w:rPr>
                <w:noProof/>
                <w:webHidden/>
              </w:rPr>
              <w:instrText xml:space="preserve"> PAGEREF _Toc118817457 \h </w:instrText>
            </w:r>
            <w:r w:rsidR="00D83A56">
              <w:rPr>
                <w:noProof/>
                <w:webHidden/>
              </w:rPr>
            </w:r>
            <w:r w:rsidR="00D83A56">
              <w:rPr>
                <w:noProof/>
                <w:webHidden/>
              </w:rPr>
              <w:fldChar w:fldCharType="separate"/>
            </w:r>
            <w:r w:rsidR="00D83A56">
              <w:rPr>
                <w:noProof/>
                <w:webHidden/>
              </w:rPr>
              <w:t>5</w:t>
            </w:r>
            <w:r w:rsidR="00D83A56">
              <w:rPr>
                <w:noProof/>
                <w:webHidden/>
              </w:rPr>
              <w:fldChar w:fldCharType="end"/>
            </w:r>
          </w:hyperlink>
        </w:p>
        <w:p w14:paraId="5D0989D8" w14:textId="2DCCCBA5" w:rsidR="00D83A56" w:rsidRDefault="00000000">
          <w:pPr>
            <w:pStyle w:val="TOC1"/>
            <w:tabs>
              <w:tab w:val="right" w:leader="dot" w:pos="9350"/>
            </w:tabs>
            <w:rPr>
              <w:noProof/>
            </w:rPr>
          </w:pPr>
          <w:hyperlink w:anchor="_Toc118817458" w:history="1">
            <w:r w:rsidR="00D83A56" w:rsidRPr="00B14FAC">
              <w:rPr>
                <w:rStyle w:val="Hyperlink"/>
                <w:noProof/>
              </w:rPr>
              <w:t>References:</w:t>
            </w:r>
            <w:r w:rsidR="00D83A56">
              <w:rPr>
                <w:noProof/>
                <w:webHidden/>
              </w:rPr>
              <w:tab/>
            </w:r>
            <w:r w:rsidR="00D83A56">
              <w:rPr>
                <w:noProof/>
                <w:webHidden/>
              </w:rPr>
              <w:fldChar w:fldCharType="begin"/>
            </w:r>
            <w:r w:rsidR="00D83A56">
              <w:rPr>
                <w:noProof/>
                <w:webHidden/>
              </w:rPr>
              <w:instrText xml:space="preserve"> PAGEREF _Toc118817458 \h </w:instrText>
            </w:r>
            <w:r w:rsidR="00D83A56">
              <w:rPr>
                <w:noProof/>
                <w:webHidden/>
              </w:rPr>
            </w:r>
            <w:r w:rsidR="00D83A56">
              <w:rPr>
                <w:noProof/>
                <w:webHidden/>
              </w:rPr>
              <w:fldChar w:fldCharType="separate"/>
            </w:r>
            <w:r w:rsidR="00D83A56">
              <w:rPr>
                <w:noProof/>
                <w:webHidden/>
              </w:rPr>
              <w:t>7</w:t>
            </w:r>
            <w:r w:rsidR="00D83A56">
              <w:rPr>
                <w:noProof/>
                <w:webHidden/>
              </w:rPr>
              <w:fldChar w:fldCharType="end"/>
            </w:r>
          </w:hyperlink>
        </w:p>
        <w:p w14:paraId="117D5B87" w14:textId="24AD4B84" w:rsidR="00D83A56" w:rsidRDefault="00D83A56">
          <w:r>
            <w:rPr>
              <w:b/>
              <w:bCs/>
              <w:noProof/>
            </w:rPr>
            <w:fldChar w:fldCharType="end"/>
          </w:r>
        </w:p>
      </w:sdtContent>
    </w:sdt>
    <w:p w14:paraId="0000000B" w14:textId="5ACE4B23" w:rsidR="008744E8" w:rsidRDefault="00000000">
      <w:pPr>
        <w:spacing w:line="360" w:lineRule="auto"/>
        <w:jc w:val="center"/>
        <w:rPr>
          <w:b/>
          <w:sz w:val="24"/>
          <w:szCs w:val="24"/>
        </w:rPr>
      </w:pPr>
      <w:r>
        <w:br w:type="page"/>
      </w:r>
    </w:p>
    <w:p w14:paraId="0000000C" w14:textId="77777777" w:rsidR="008744E8" w:rsidRDefault="00000000" w:rsidP="00EE471F">
      <w:pPr>
        <w:pStyle w:val="Heading1"/>
        <w:rPr>
          <w:b w:val="0"/>
        </w:rPr>
      </w:pPr>
      <w:bookmarkStart w:id="0" w:name="_Toc118817453"/>
      <w:r>
        <w:lastRenderedPageBreak/>
        <w:t>Introduction:</w:t>
      </w:r>
      <w:bookmarkEnd w:id="0"/>
    </w:p>
    <w:p w14:paraId="0000000D" w14:textId="2E15EAD6" w:rsidR="008744E8" w:rsidRDefault="00000000">
      <w:pPr>
        <w:spacing w:line="360" w:lineRule="auto"/>
        <w:jc w:val="both"/>
      </w:pPr>
      <w:r>
        <w:t xml:space="preserve">The purpose of the report is to discuss the causes that are going to happen to Gareth's behavior using the chosen psychological theories such as social identity theory, theory of planned behavior, and frustration-aggression hypothesis. Other than that, discuss the given theories such as social identity theory, theory of planned behavior, and frustration-aggression hypothesis, etc. in this study briefly </w:t>
      </w:r>
      <w:r w:rsidR="00EE471F">
        <w:t>and</w:t>
      </w:r>
      <w:r>
        <w:t xml:space="preserve"> discuss the application of these theories with the given case study in the report. </w:t>
      </w:r>
    </w:p>
    <w:p w14:paraId="0000000E" w14:textId="77777777" w:rsidR="008744E8" w:rsidRDefault="00000000" w:rsidP="00EE471F">
      <w:pPr>
        <w:pStyle w:val="Heading1"/>
      </w:pPr>
      <w:bookmarkStart w:id="1" w:name="_Toc118817454"/>
      <w:r>
        <w:t>Social Identity Theory:</w:t>
      </w:r>
      <w:bookmarkEnd w:id="1"/>
    </w:p>
    <w:p w14:paraId="0000000F" w14:textId="0C0F0B5D" w:rsidR="008744E8" w:rsidRDefault="00000000">
      <w:pPr>
        <w:spacing w:line="360" w:lineRule="auto"/>
        <w:jc w:val="both"/>
      </w:pPr>
      <w:r>
        <w:t>Social identity theory is the theory that is presented by Henri Tajfel and the theory is the greatest contribution of Henry to psychological theories. Social identity is the identity of a person that they belong to the membership of the group. Social identity theory is the framework in the theory that explains the behavior and communication of the intergroup that is based on the human with inherent values on the social group membership and the desire of the desirable persons view their own social groups with a positive light (</w:t>
      </w:r>
      <w:r>
        <w:rPr>
          <w:color w:val="222222"/>
          <w:highlight w:val="white"/>
        </w:rPr>
        <w:t>Mcleod, 2020)</w:t>
      </w:r>
      <w:r>
        <w:t xml:space="preserve">. These desires of the person can lead to intergroup conflict and prejudice. In social identity theory, there are three stages in the process mentally that is social </w:t>
      </w:r>
      <w:r w:rsidR="00EE471F">
        <w:t>categorization</w:t>
      </w:r>
      <w:r>
        <w:t xml:space="preserve">, social identification, and social comparison. Social categorization is the way that people categorize themselves socially such as white, Black, </w:t>
      </w:r>
      <w:r w:rsidR="00EE471F">
        <w:t>Hindu</w:t>
      </w:r>
      <w:r>
        <w:t xml:space="preserve">, </w:t>
      </w:r>
      <w:r w:rsidR="00EE471F">
        <w:t>Australian</w:t>
      </w:r>
      <w:r>
        <w:t xml:space="preserve">, </w:t>
      </w:r>
      <w:r w:rsidR="00EE471F">
        <w:t>Muslim</w:t>
      </w:r>
      <w:r>
        <w:t xml:space="preserve">, </w:t>
      </w:r>
      <w:r w:rsidR="00EE471F">
        <w:t>etc.</w:t>
      </w:r>
      <w:r>
        <w:t>, to understand the social environment. With these categorizations, one can find the category of the people they belong to. In the second part, social identification means one gives themselves an identity that's for one can identify themselves into that group and behave accordingly. The theory of social identity theory explained the creation and definition of their own place in society. In the last mental process of social comparison, that is after identification of the group they belong to, they compare with other similar groups to understand and maintain their self-esteem (</w:t>
      </w:r>
      <w:r>
        <w:rPr>
          <w:color w:val="222222"/>
          <w:highlight w:val="white"/>
        </w:rPr>
        <w:t>Hogg, 2018)</w:t>
      </w:r>
      <w:r>
        <w:t xml:space="preserve">. </w:t>
      </w:r>
    </w:p>
    <w:p w14:paraId="00000010" w14:textId="142E4E44" w:rsidR="008744E8" w:rsidRDefault="00000000">
      <w:pPr>
        <w:spacing w:line="360" w:lineRule="auto"/>
        <w:jc w:val="both"/>
      </w:pPr>
      <w:r>
        <w:t xml:space="preserve">The theory suggests that people have three stages mentally, </w:t>
      </w:r>
      <w:r w:rsidR="00EE471F">
        <w:t>are social</w:t>
      </w:r>
      <w:r>
        <w:t xml:space="preserve"> identification, social comparison, and social categorization. If we relate this psychological theory of social identity theory to the given case study in this assignment, then we can find that the first stage is social categorization, Gareth is identified as one of those boys who are reoffending and the age group is between 16 to 24, and he supplied drugs and many motor offenses. In the second stage of this theory of social identification, Gareth after being released from the Parc Young Offenders Institute and serving for almost eighteen months did not go to college rather he is found to be involved with the ones that are known to the police station. The last stage of this psychological theory is social comparison, Gareth did not attend college he compared himself with the people who attend </w:t>
      </w:r>
      <w:r>
        <w:lastRenderedPageBreak/>
        <w:t>college and he found out that he did not belong to them as he went to prison for almost eighteen months for doing many bad things in life (</w:t>
      </w:r>
      <w:r>
        <w:rPr>
          <w:color w:val="222222"/>
          <w:highlight w:val="white"/>
        </w:rPr>
        <w:t>Charness and Chen, 2020)</w:t>
      </w:r>
      <w:r>
        <w:t xml:space="preserve">. </w:t>
      </w:r>
    </w:p>
    <w:p w14:paraId="00000011" w14:textId="77777777" w:rsidR="008744E8" w:rsidRDefault="00000000" w:rsidP="00EE471F">
      <w:pPr>
        <w:pStyle w:val="Heading1"/>
      </w:pPr>
      <w:bookmarkStart w:id="2" w:name="_Toc118817455"/>
      <w:r>
        <w:t>Theory of Planned behavior:</w:t>
      </w:r>
      <w:bookmarkEnd w:id="2"/>
    </w:p>
    <w:p w14:paraId="00000012" w14:textId="4772AC74" w:rsidR="008744E8" w:rsidRDefault="00000000">
      <w:pPr>
        <w:spacing w:line="360" w:lineRule="auto"/>
        <w:jc w:val="both"/>
      </w:pPr>
      <w:r>
        <w:t xml:space="preserve">The theory of planned behavior is also called the theory of reasoned action and this theory is used to predict someone's intention to the engagement in any behavior at a specific place and time. This theory is mainly used for understanding the behaviors that one can influence their own </w:t>
      </w:r>
      <w:r w:rsidR="00EE471F">
        <w:t>self-control</w:t>
      </w:r>
      <w:r>
        <w:t xml:space="preserve"> through such activities. The main point of this theory is to understand the intentions behind the behaviors that are always influenced by the attitudes of the person and also the outcome that is going to be out for the behavior as well as the benefits and the risks that are connected with the behavior (</w:t>
      </w:r>
      <w:r>
        <w:rPr>
          <w:color w:val="222222"/>
          <w:highlight w:val="white"/>
        </w:rPr>
        <w:t>The Theory of Planned Behavior, 2022)</w:t>
      </w:r>
      <w:r>
        <w:t xml:space="preserve">. As this theory is initiated with the behavioral so this theory mainly uses to understand the health behaviors such as drinking, smoking, etc. According to this theory, behavior is mainly influenced by the two components which are ability and intention. The theory tells us about three types of beliefs that exist that are </w:t>
      </w:r>
      <w:r w:rsidR="00EE471F">
        <w:t>normative, control</w:t>
      </w:r>
      <w:r>
        <w:t>, and behavioral. In this theory, there are mainly six components that are going to influence the behavior of one person that are behavioral intention, attitude, subjective norms, social norms, perceived behavioral control, and perceived power. According to the theory of planned behavior, the intentions are divided by the determination into three variables that are personal attitudes, perceived behavioral control, and subjective norms (</w:t>
      </w:r>
      <w:r>
        <w:rPr>
          <w:color w:val="222222"/>
          <w:highlight w:val="white"/>
        </w:rPr>
        <w:t xml:space="preserve">Yuriev </w:t>
      </w:r>
      <w:r>
        <w:rPr>
          <w:i/>
          <w:color w:val="222222"/>
          <w:highlight w:val="white"/>
        </w:rPr>
        <w:t>et al.</w:t>
      </w:r>
      <w:r>
        <w:rPr>
          <w:color w:val="222222"/>
          <w:highlight w:val="white"/>
        </w:rPr>
        <w:t>, 2020)</w:t>
      </w:r>
      <w:r>
        <w:t>.</w:t>
      </w:r>
    </w:p>
    <w:p w14:paraId="00000013" w14:textId="62385037" w:rsidR="008744E8" w:rsidRDefault="00000000">
      <w:pPr>
        <w:spacing w:line="360" w:lineRule="auto"/>
        <w:jc w:val="both"/>
      </w:pPr>
      <w:r>
        <w:t xml:space="preserve">This theory of planned behavior tells us that the behavior of an individual </w:t>
      </w:r>
      <w:r w:rsidR="00EE471F">
        <w:t>depends on</w:t>
      </w:r>
      <w:r>
        <w:t xml:space="preserve"> or is influenced by the three main components which are personal attitudes, perceived behavioral control, and subjective norms. In the case study of Greath, his personal experience of him is that he was doing fine in his life doing bad things such as many motor offenses and supplying drugs to people but for those bad things, he was under the control of the group of The Young Offending Team for almost eighteen months. The subjective norms for him in the case study is that the ones who did bad things like supplying drugs or like motor </w:t>
      </w:r>
      <w:r w:rsidR="00EE471F">
        <w:t>offenders</w:t>
      </w:r>
      <w:r>
        <w:t xml:space="preserve"> are not the boys who go into the college and that's why Gareth did not go to the college after releasing from the Youth Offending Team serving almost eighteen months for his crime. The last thing in this theory is that perceived behavioral control and in this case, Gareth changed in way of his thinking which means he controlled his behavior in the time of serving the Youth Offending Team for almost eighteen months and then one day the time of parole board meeting, Gareth attended the college of automotive as well as discover this enthusiasm and positive attitude about repairing and maintenance of the automotive parts (</w:t>
      </w:r>
      <w:r>
        <w:rPr>
          <w:color w:val="222222"/>
          <w:highlight w:val="white"/>
        </w:rPr>
        <w:t>McCarthy and Adams, 2019)</w:t>
      </w:r>
      <w:r>
        <w:t>.</w:t>
      </w:r>
    </w:p>
    <w:p w14:paraId="00000014" w14:textId="77777777" w:rsidR="008744E8" w:rsidRDefault="00000000" w:rsidP="00EE471F">
      <w:pPr>
        <w:pStyle w:val="Heading1"/>
      </w:pPr>
      <w:bookmarkStart w:id="3" w:name="_Toc118817456"/>
      <w:r>
        <w:lastRenderedPageBreak/>
        <w:t>Frustration Aggression Hypothesis:</w:t>
      </w:r>
      <w:bookmarkEnd w:id="3"/>
    </w:p>
    <w:p w14:paraId="00000015" w14:textId="605D109C" w:rsidR="008744E8" w:rsidRDefault="00000000">
      <w:pPr>
        <w:spacing w:line="360" w:lineRule="auto"/>
        <w:jc w:val="both"/>
      </w:pPr>
      <w:r>
        <w:t xml:space="preserve">The Frustration aggression hypothesis is the theory in psychology that explains aggressive behavior that originated from the frustration of any kind of goals or desire. This theory is mainly used in the area of study for any kind of hate crimes or scapegoating that indicates the sources of frustration for the incidents in a crisis of an economy for example. This theory is mainly used to shed light on the dynamics of prejudice, stereotyping, and hostility in the out-groups. In this theory, the displacement of anger or aggression onto a socially sanctioned group of victims serves many different reasons. The most important of the theory is that it channels the expression of aggression as well as creates a relief environment that is released. And the second important thing of theory is that it is an undesirable thing to behave violently socially with others without any kind of justification but the attitudes from the prejudice are used to justify the hostility expressions. This theory tells us that aggression is always going to produce such urges that are aggressive and the aggression results in the form of frustration. For example, one man </w:t>
      </w:r>
      <w:r w:rsidR="00EE471F">
        <w:t>cannot</w:t>
      </w:r>
      <w:r>
        <w:t xml:space="preserve"> show his anger to the manager or any senior member of the company who humiliated or disrespected the person as he feared losing his job from the </w:t>
      </w:r>
      <w:r w:rsidR="00EE471F">
        <w:t>company,</w:t>
      </w:r>
      <w:r>
        <w:t xml:space="preserve"> but he can show his anger to the family persons and the aggression of the workplace, the person comes out his aggression or anger to his family members (</w:t>
      </w:r>
      <w:r>
        <w:rPr>
          <w:color w:val="222222"/>
          <w:highlight w:val="white"/>
        </w:rPr>
        <w:t xml:space="preserve">Battigalli </w:t>
      </w:r>
      <w:r>
        <w:rPr>
          <w:i/>
          <w:color w:val="222222"/>
          <w:highlight w:val="white"/>
        </w:rPr>
        <w:t>et al.</w:t>
      </w:r>
      <w:r>
        <w:rPr>
          <w:color w:val="222222"/>
          <w:highlight w:val="white"/>
        </w:rPr>
        <w:t>, 2019</w:t>
      </w:r>
      <w:r>
        <w:t xml:space="preserve">). </w:t>
      </w:r>
    </w:p>
    <w:p w14:paraId="00000016" w14:textId="0A01A72A" w:rsidR="008744E8" w:rsidRDefault="00000000">
      <w:pPr>
        <w:spacing w:line="360" w:lineRule="auto"/>
        <w:jc w:val="both"/>
      </w:pPr>
      <w:r>
        <w:t xml:space="preserve">The theory tells us that frustration grows an urge for </w:t>
      </w:r>
      <w:r w:rsidR="00EE471F">
        <w:t>aggression,</w:t>
      </w:r>
      <w:r>
        <w:t xml:space="preserve"> and the aggression becomes the result of bad frustration. According to the theory of frustration-aggression hypothesis, in this case, study, Gareth was under the Youth Offending Team for almost eighteen months and that's for in one of his daily </w:t>
      </w:r>
      <w:r w:rsidR="00EE471F">
        <w:t>routines</w:t>
      </w:r>
      <w:r>
        <w:t xml:space="preserve"> visits in the time of probation, the team of Youth Offending Team approached Gareth and he reacted in a very bad tone and he became very aggressive with his tone of language and walked out from the room. He </w:t>
      </w:r>
      <w:r w:rsidR="00EE471F">
        <w:t>cannot</w:t>
      </w:r>
      <w:r>
        <w:t xml:space="preserve"> stop from being served to the Youth Offending Team for his bad doings as this is the rule there that Gareth has to follow but he can show his aggression and that's why, he took out his aggression by becoming violent with his tone and walked out in anger from the face of the persons in the situation of a probation routine visit (</w:t>
      </w:r>
      <w:r>
        <w:rPr>
          <w:color w:val="222222"/>
          <w:highlight w:val="white"/>
        </w:rPr>
        <w:t xml:space="preserve">Erzar </w:t>
      </w:r>
      <w:r>
        <w:rPr>
          <w:i/>
          <w:color w:val="222222"/>
          <w:highlight w:val="white"/>
        </w:rPr>
        <w:t>et al</w:t>
      </w:r>
      <w:r>
        <w:rPr>
          <w:color w:val="222222"/>
          <w:highlight w:val="white"/>
        </w:rPr>
        <w:t>., 2019)</w:t>
      </w:r>
      <w:r>
        <w:t>.</w:t>
      </w:r>
    </w:p>
    <w:p w14:paraId="00000017" w14:textId="77777777" w:rsidR="008744E8" w:rsidRDefault="00000000" w:rsidP="00EE471F">
      <w:pPr>
        <w:pStyle w:val="Heading1"/>
      </w:pPr>
      <w:bookmarkStart w:id="4" w:name="_Toc118817457"/>
      <w:r>
        <w:t>Conclusion:</w:t>
      </w:r>
      <w:bookmarkEnd w:id="4"/>
    </w:p>
    <w:p w14:paraId="00000018" w14:textId="79FF1DE7" w:rsidR="008744E8" w:rsidRDefault="00000000">
      <w:pPr>
        <w:spacing w:line="360" w:lineRule="auto"/>
        <w:jc w:val="both"/>
        <w:rPr>
          <w:b/>
          <w:sz w:val="24"/>
          <w:szCs w:val="24"/>
        </w:rPr>
      </w:pPr>
      <w:r>
        <w:t>Social identity theory is the theory that is the identification of individuals in a group and there are</w:t>
      </w:r>
      <w:r>
        <w:rPr>
          <w:b/>
        </w:rPr>
        <w:t xml:space="preserve"> </w:t>
      </w:r>
      <w:r>
        <w:t xml:space="preserve">three types of mental processes that exist in this theory that are social categorization. Social </w:t>
      </w:r>
      <w:r w:rsidR="00EE471F">
        <w:t>interaction, social</w:t>
      </w:r>
      <w:r>
        <w:t xml:space="preserve"> comparison. The theory of planned behavior is the theory in psychology that is also the theory of reasoned action and there are mainly three components that are subjective </w:t>
      </w:r>
      <w:r>
        <w:lastRenderedPageBreak/>
        <w:t>norms, attitude, and perceived behavioral control a</w:t>
      </w:r>
      <w:r w:rsidR="00EE471F">
        <w:t>ll</w:t>
      </w:r>
      <w:r>
        <w:t xml:space="preserve"> these together influence the behavioral intentions of an individual. The theory of the frustration-aggression hypothesis in psychology is the theory </w:t>
      </w:r>
      <w:r w:rsidR="00EE471F">
        <w:t>that said</w:t>
      </w:r>
      <w:r>
        <w:t xml:space="preserve"> that frustration always is the reason for the aggressive urge and the aggression is the result of prior frustration. The theory of frustration-aggression hypothesis is mainly applied to the areas of hate crimes or any kind of scapegoating. </w:t>
      </w:r>
      <w:r>
        <w:br w:type="page"/>
      </w:r>
    </w:p>
    <w:p w14:paraId="00000019" w14:textId="77777777" w:rsidR="008744E8" w:rsidRDefault="00000000" w:rsidP="00EE471F">
      <w:pPr>
        <w:pStyle w:val="Heading1"/>
      </w:pPr>
      <w:bookmarkStart w:id="5" w:name="_Toc118817458"/>
      <w:r>
        <w:lastRenderedPageBreak/>
        <w:t>References:</w:t>
      </w:r>
      <w:bookmarkEnd w:id="5"/>
    </w:p>
    <w:p w14:paraId="4ABA91C3" w14:textId="77777777" w:rsidR="00D83A56" w:rsidRDefault="00D83A56" w:rsidP="00D83A56">
      <w:pPr>
        <w:spacing w:before="240" w:after="240" w:line="360" w:lineRule="auto"/>
        <w:jc w:val="both"/>
        <w:rPr>
          <w:color w:val="222222"/>
          <w:highlight w:val="white"/>
        </w:rPr>
      </w:pPr>
      <w:r>
        <w:rPr>
          <w:color w:val="222222"/>
          <w:highlight w:val="white"/>
        </w:rPr>
        <w:t xml:space="preserve">Battigalli, P., Dufwenberg, M. and Smith, A., 2019. Frustration, aggression, and anger in leader-follower games. </w:t>
      </w:r>
      <w:r>
        <w:rPr>
          <w:i/>
          <w:color w:val="222222"/>
          <w:highlight w:val="white"/>
        </w:rPr>
        <w:t>Games and Economic Behavior</w:t>
      </w:r>
      <w:r>
        <w:rPr>
          <w:color w:val="222222"/>
          <w:highlight w:val="white"/>
        </w:rPr>
        <w:t xml:space="preserve">, </w:t>
      </w:r>
      <w:r>
        <w:rPr>
          <w:i/>
          <w:color w:val="222222"/>
          <w:highlight w:val="white"/>
        </w:rPr>
        <w:t>117</w:t>
      </w:r>
      <w:r>
        <w:rPr>
          <w:color w:val="222222"/>
          <w:highlight w:val="white"/>
        </w:rPr>
        <w:t>, pp.15-39.</w:t>
      </w:r>
    </w:p>
    <w:p w14:paraId="7276D1E2" w14:textId="77777777" w:rsidR="00D83A56" w:rsidRDefault="00D83A56" w:rsidP="00D83A56">
      <w:pPr>
        <w:spacing w:before="240" w:after="240" w:line="360" w:lineRule="auto"/>
        <w:jc w:val="both"/>
        <w:rPr>
          <w:color w:val="222222"/>
          <w:highlight w:val="white"/>
        </w:rPr>
      </w:pPr>
      <w:r>
        <w:rPr>
          <w:color w:val="222222"/>
          <w:highlight w:val="white"/>
        </w:rPr>
        <w:t xml:space="preserve">Charness, G. and Chen, Y., (2020). Social identity, group behavior, and teams. </w:t>
      </w:r>
      <w:r>
        <w:rPr>
          <w:i/>
          <w:color w:val="222222"/>
          <w:highlight w:val="white"/>
        </w:rPr>
        <w:t>Annual Review of Economics</w:t>
      </w:r>
      <w:r>
        <w:rPr>
          <w:color w:val="222222"/>
          <w:highlight w:val="white"/>
        </w:rPr>
        <w:t>, pp.691-713.</w:t>
      </w:r>
    </w:p>
    <w:p w14:paraId="535EC875" w14:textId="77777777" w:rsidR="00D83A56" w:rsidRDefault="00D83A56" w:rsidP="00D83A56">
      <w:pPr>
        <w:spacing w:before="240" w:after="240" w:line="360" w:lineRule="auto"/>
        <w:jc w:val="both"/>
        <w:rPr>
          <w:color w:val="222222"/>
          <w:highlight w:val="white"/>
        </w:rPr>
      </w:pPr>
      <w:r>
        <w:rPr>
          <w:color w:val="222222"/>
          <w:highlight w:val="white"/>
        </w:rPr>
        <w:t xml:space="preserve">Erzar, T., Yu, L., Enright, R.D. and Kompan Erzar, K., 2019. Childhood victimization, recent injustice, anger, and forgiveness in a sample of imprisoned male offenders. </w:t>
      </w:r>
      <w:r>
        <w:rPr>
          <w:i/>
          <w:color w:val="222222"/>
          <w:highlight w:val="white"/>
        </w:rPr>
        <w:t>International journal of offender therapy and comparative criminology</w:t>
      </w:r>
      <w:r>
        <w:rPr>
          <w:color w:val="222222"/>
          <w:highlight w:val="white"/>
        </w:rPr>
        <w:t xml:space="preserve">, </w:t>
      </w:r>
      <w:r>
        <w:rPr>
          <w:i/>
          <w:color w:val="222222"/>
          <w:highlight w:val="white"/>
        </w:rPr>
        <w:t>63</w:t>
      </w:r>
      <w:r>
        <w:rPr>
          <w:color w:val="222222"/>
          <w:highlight w:val="white"/>
        </w:rPr>
        <w:t>(1), pp.18-31.</w:t>
      </w:r>
    </w:p>
    <w:p w14:paraId="763D05FE" w14:textId="77777777" w:rsidR="00D83A56" w:rsidRDefault="00D83A56" w:rsidP="00D83A56">
      <w:pPr>
        <w:spacing w:line="360" w:lineRule="auto"/>
        <w:jc w:val="both"/>
      </w:pPr>
      <w:r>
        <w:rPr>
          <w:color w:val="222222"/>
          <w:highlight w:val="white"/>
        </w:rPr>
        <w:t xml:space="preserve">Hogg, M.A., (2018). Social identity theory. In </w:t>
      </w:r>
      <w:r>
        <w:rPr>
          <w:i/>
          <w:color w:val="222222"/>
          <w:highlight w:val="white"/>
        </w:rPr>
        <w:t>Understanding peace and conflict through social identity theory</w:t>
      </w:r>
      <w:r>
        <w:rPr>
          <w:color w:val="222222"/>
          <w:highlight w:val="white"/>
        </w:rPr>
        <w:t xml:space="preserve"> (pp. 3-17). Springer, Cham.</w:t>
      </w:r>
    </w:p>
    <w:p w14:paraId="1E1BEB25" w14:textId="77777777" w:rsidR="00D83A56" w:rsidRDefault="00D83A56" w:rsidP="00D83A56">
      <w:pPr>
        <w:spacing w:before="240" w:after="240" w:line="360" w:lineRule="auto"/>
        <w:jc w:val="both"/>
        <w:rPr>
          <w:color w:val="222222"/>
          <w:highlight w:val="white"/>
        </w:rPr>
      </w:pPr>
      <w:r>
        <w:rPr>
          <w:color w:val="222222"/>
          <w:highlight w:val="white"/>
        </w:rPr>
        <w:t xml:space="preserve">McCarthy, D. and Adams, M., (2019). Can family–prisoner relationships ever improve during incarceration? Examining the primary caregivers of incarcerated young men. </w:t>
      </w:r>
      <w:r>
        <w:rPr>
          <w:i/>
          <w:color w:val="222222"/>
          <w:highlight w:val="white"/>
        </w:rPr>
        <w:t>The British Journal of Criminology</w:t>
      </w:r>
      <w:r>
        <w:rPr>
          <w:color w:val="222222"/>
          <w:highlight w:val="white"/>
        </w:rPr>
        <w:t xml:space="preserve">, </w:t>
      </w:r>
      <w:r>
        <w:rPr>
          <w:i/>
          <w:color w:val="222222"/>
          <w:highlight w:val="white"/>
        </w:rPr>
        <w:t>59</w:t>
      </w:r>
      <w:r>
        <w:rPr>
          <w:color w:val="222222"/>
          <w:highlight w:val="white"/>
        </w:rPr>
        <w:t>(2), pp.378-395.</w:t>
      </w:r>
    </w:p>
    <w:p w14:paraId="3018A64F" w14:textId="77777777" w:rsidR="00D83A56" w:rsidRDefault="00D83A56" w:rsidP="00D83A56">
      <w:pPr>
        <w:spacing w:before="240" w:after="240" w:line="360" w:lineRule="auto"/>
        <w:jc w:val="both"/>
        <w:rPr>
          <w:color w:val="222222"/>
          <w:highlight w:val="white"/>
        </w:rPr>
      </w:pPr>
      <w:r>
        <w:rPr>
          <w:color w:val="222222"/>
          <w:highlight w:val="white"/>
        </w:rPr>
        <w:t xml:space="preserve">Mcleod, S. (2020) </w:t>
      </w:r>
      <w:r>
        <w:rPr>
          <w:i/>
          <w:color w:val="222222"/>
          <w:highlight w:val="white"/>
        </w:rPr>
        <w:t>[social identity theory]</w:t>
      </w:r>
      <w:r>
        <w:rPr>
          <w:color w:val="222222"/>
          <w:highlight w:val="white"/>
        </w:rPr>
        <w:t xml:space="preserve">, </w:t>
      </w:r>
      <w:r>
        <w:rPr>
          <w:i/>
          <w:color w:val="222222"/>
          <w:highlight w:val="white"/>
        </w:rPr>
        <w:t>social identity theory | Definition, History, Examples, &amp; Facts</w:t>
      </w:r>
      <w:r>
        <w:rPr>
          <w:color w:val="222222"/>
          <w:highlight w:val="white"/>
        </w:rPr>
        <w:t xml:space="preserve">. Available at: https://www.simplypsychology.org/social-identity-theory.html (Accessed: November 8, 2022). </w:t>
      </w:r>
    </w:p>
    <w:p w14:paraId="3CB1038F" w14:textId="77777777" w:rsidR="00D83A56" w:rsidRDefault="00D83A56" w:rsidP="00D83A56">
      <w:pPr>
        <w:spacing w:before="240" w:after="240" w:line="360" w:lineRule="auto"/>
        <w:jc w:val="both"/>
        <w:rPr>
          <w:color w:val="222222"/>
          <w:highlight w:val="white"/>
        </w:rPr>
      </w:pPr>
      <w:r>
        <w:rPr>
          <w:color w:val="222222"/>
          <w:highlight w:val="white"/>
        </w:rPr>
        <w:t xml:space="preserve">The Theory of Planned Behavior (2022) </w:t>
      </w:r>
      <w:r>
        <w:rPr>
          <w:i/>
          <w:color w:val="222222"/>
          <w:highlight w:val="white"/>
        </w:rPr>
        <w:t>Behavioral change models</w:t>
      </w:r>
      <w:r>
        <w:rPr>
          <w:color w:val="222222"/>
          <w:highlight w:val="white"/>
        </w:rPr>
        <w:t xml:space="preserve">, </w:t>
      </w:r>
      <w:r>
        <w:rPr>
          <w:i/>
          <w:color w:val="222222"/>
          <w:highlight w:val="white"/>
        </w:rPr>
        <w:t>The Theory of Planned Behavior</w:t>
      </w:r>
      <w:r>
        <w:rPr>
          <w:color w:val="222222"/>
          <w:highlight w:val="white"/>
        </w:rPr>
        <w:t xml:space="preserve">. Available at: https://sphweb.bumc.bu.edu/otlt/mph-modules/sb/behavioralchangetheories/BehavioralChangeTheories3.html (Accessed: November 8, 2022). </w:t>
      </w:r>
    </w:p>
    <w:p w14:paraId="6DE25D23" w14:textId="77777777" w:rsidR="00D83A56" w:rsidRDefault="00D83A56" w:rsidP="00D83A56">
      <w:pPr>
        <w:spacing w:line="360" w:lineRule="auto"/>
        <w:jc w:val="both"/>
        <w:rPr>
          <w:color w:val="222222"/>
          <w:highlight w:val="white"/>
        </w:rPr>
      </w:pPr>
      <w:r>
        <w:rPr>
          <w:color w:val="222222"/>
          <w:highlight w:val="white"/>
        </w:rPr>
        <w:t xml:space="preserve">Yuriev, A., Dahmen, M., Paillé, P., Boiral, O. and Guillaumie, L., (2020). Pro-environmental behaviors through the lens of the theory of planned behavior: A scoping review. </w:t>
      </w:r>
      <w:r>
        <w:rPr>
          <w:i/>
          <w:color w:val="222222"/>
          <w:highlight w:val="white"/>
        </w:rPr>
        <w:t>Resources, Conservation and Recycling</w:t>
      </w:r>
      <w:r>
        <w:rPr>
          <w:color w:val="222222"/>
          <w:highlight w:val="white"/>
        </w:rPr>
        <w:t xml:space="preserve">, </w:t>
      </w:r>
      <w:r>
        <w:rPr>
          <w:i/>
          <w:color w:val="222222"/>
          <w:highlight w:val="white"/>
        </w:rPr>
        <w:t>155</w:t>
      </w:r>
      <w:r>
        <w:rPr>
          <w:color w:val="222222"/>
          <w:highlight w:val="white"/>
        </w:rPr>
        <w:t>, p.104660.</w:t>
      </w:r>
    </w:p>
    <w:sectPr w:rsidR="00D83A56" w:rsidSect="00EE471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A8C96" w14:textId="77777777" w:rsidR="00BF3018" w:rsidRDefault="00BF3018">
      <w:pPr>
        <w:spacing w:line="240" w:lineRule="auto"/>
      </w:pPr>
      <w:r>
        <w:separator/>
      </w:r>
    </w:p>
  </w:endnote>
  <w:endnote w:type="continuationSeparator" w:id="0">
    <w:p w14:paraId="2EC1C79B" w14:textId="77777777" w:rsidR="00BF3018" w:rsidRDefault="00BF3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196704"/>
      <w:docPartObj>
        <w:docPartGallery w:val="Page Numbers (Bottom of Page)"/>
        <w:docPartUnique/>
      </w:docPartObj>
    </w:sdtPr>
    <w:sdtEndPr>
      <w:rPr>
        <w:noProof/>
      </w:rPr>
    </w:sdtEndPr>
    <w:sdtContent>
      <w:p w14:paraId="24D84A2A" w14:textId="1A506342" w:rsidR="00EE471F"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CBF168" w14:textId="77777777" w:rsidR="00EE471F" w:rsidRDefault="00EE4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96887" w14:textId="77777777" w:rsidR="00BF3018" w:rsidRDefault="00BF3018">
      <w:pPr>
        <w:spacing w:line="240" w:lineRule="auto"/>
      </w:pPr>
      <w:r>
        <w:separator/>
      </w:r>
    </w:p>
  </w:footnote>
  <w:footnote w:type="continuationSeparator" w:id="0">
    <w:p w14:paraId="3AE80FD2" w14:textId="77777777" w:rsidR="00BF3018" w:rsidRDefault="00BF30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4E8"/>
    <w:rsid w:val="0008765B"/>
    <w:rsid w:val="001A71B6"/>
    <w:rsid w:val="004E742F"/>
    <w:rsid w:val="005E1531"/>
    <w:rsid w:val="008744E8"/>
    <w:rsid w:val="00A66670"/>
    <w:rsid w:val="00BF3018"/>
    <w:rsid w:val="00D77B22"/>
    <w:rsid w:val="00D83A56"/>
    <w:rsid w:val="00EE4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74F88"/>
  <w15:docId w15:val="{262A15EB-17BB-4DA3-8033-3E8BD49B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E471F"/>
    <w:pPr>
      <w:keepNext/>
      <w:keepLines/>
      <w:spacing w:before="400" w:after="120" w:line="360" w:lineRule="auto"/>
      <w:jc w:val="both"/>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E471F"/>
    <w:pPr>
      <w:tabs>
        <w:tab w:val="center" w:pos="4680"/>
        <w:tab w:val="right" w:pos="9360"/>
      </w:tabs>
      <w:spacing w:line="240" w:lineRule="auto"/>
    </w:pPr>
  </w:style>
  <w:style w:type="character" w:customStyle="1" w:styleId="HeaderChar">
    <w:name w:val="Header Char"/>
    <w:basedOn w:val="DefaultParagraphFont"/>
    <w:link w:val="Header"/>
    <w:uiPriority w:val="99"/>
    <w:rsid w:val="00EE471F"/>
  </w:style>
  <w:style w:type="paragraph" w:styleId="Footer">
    <w:name w:val="footer"/>
    <w:basedOn w:val="Normal"/>
    <w:link w:val="FooterChar"/>
    <w:uiPriority w:val="99"/>
    <w:unhideWhenUsed/>
    <w:rsid w:val="00EE471F"/>
    <w:pPr>
      <w:tabs>
        <w:tab w:val="center" w:pos="4680"/>
        <w:tab w:val="right" w:pos="9360"/>
      </w:tabs>
      <w:spacing w:line="240" w:lineRule="auto"/>
    </w:pPr>
  </w:style>
  <w:style w:type="character" w:customStyle="1" w:styleId="FooterChar">
    <w:name w:val="Footer Char"/>
    <w:basedOn w:val="DefaultParagraphFont"/>
    <w:link w:val="Footer"/>
    <w:uiPriority w:val="99"/>
    <w:rsid w:val="00EE471F"/>
  </w:style>
  <w:style w:type="paragraph" w:styleId="TOCHeading">
    <w:name w:val="TOC Heading"/>
    <w:basedOn w:val="Heading1"/>
    <w:next w:val="Normal"/>
    <w:uiPriority w:val="39"/>
    <w:unhideWhenUsed/>
    <w:qFormat/>
    <w:rsid w:val="00D83A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83A56"/>
    <w:pPr>
      <w:spacing w:after="100"/>
    </w:pPr>
  </w:style>
  <w:style w:type="character" w:styleId="Hyperlink">
    <w:name w:val="Hyperlink"/>
    <w:basedOn w:val="DefaultParagraphFont"/>
    <w:uiPriority w:val="99"/>
    <w:unhideWhenUsed/>
    <w:rsid w:val="00D83A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9F5D2-5CBA-4F54-9EBA-56276FE7D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1709</Words>
  <Characters>9743</Characters>
  <Application>Microsoft Office Word</Application>
  <DocSecurity>0</DocSecurity>
  <Lines>81</Lines>
  <Paragraphs>22</Paragraphs>
  <ScaleCrop>false</ScaleCrop>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Carolina</cp:lastModifiedBy>
  <cp:revision>3</cp:revision>
  <dcterms:created xsi:type="dcterms:W3CDTF">2022-11-21T14:43:00Z</dcterms:created>
  <dcterms:modified xsi:type="dcterms:W3CDTF">2022-11-21T14:45:00Z</dcterms:modified>
</cp:coreProperties>
</file>