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951C20" w14:textId="78521822" w:rsidR="00192085" w:rsidRDefault="00192085">
      <w:pPr>
        <w:pStyle w:val="NoSpacing"/>
        <w:spacing w:before="1540" w:after="240"/>
        <w:jc w:val="center"/>
        <w:rPr>
          <w:rFonts w:eastAsiaTheme="minorHAnsi"/>
          <w:color w:val="5B9BD5" w:themeColor="accent1"/>
          <w:lang w:val="en-GB"/>
        </w:rPr>
      </w:pPr>
    </w:p>
    <w:sdt>
      <w:sdtPr>
        <w:rPr>
          <w:rFonts w:eastAsiaTheme="minorHAnsi"/>
          <w:color w:val="5B9BD5" w:themeColor="accent1"/>
          <w:lang w:val="en-GB"/>
        </w:rPr>
        <w:id w:val="-1522475554"/>
        <w:docPartObj>
          <w:docPartGallery w:val="Cover Pages"/>
          <w:docPartUnique/>
        </w:docPartObj>
      </w:sdtPr>
      <w:sdtEndPr>
        <w:rPr>
          <w:color w:val="auto"/>
        </w:rPr>
      </w:sdtEndPr>
      <w:sdtContent>
        <w:bookmarkStart w:id="0" w:name="_Toc187591923" w:displacedByCustomXml="prev"/>
        <w:p w14:paraId="5384490A" w14:textId="449CC096"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7C5CAC0C" w14:textId="0A413AB4" w:rsidR="00EE2F9B" w:rsidRPr="00EE2F9B" w:rsidRDefault="00D44A28" w:rsidP="00EE2F9B">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lang w:val="en-GB"/>
            </w:rPr>
          </w:pPr>
          <w:r w:rsidRPr="00D44A28">
            <w:rPr>
              <w:rFonts w:asciiTheme="majorHAnsi" w:eastAsiaTheme="majorEastAsia" w:hAnsiTheme="majorHAnsi" w:cstheme="majorBidi"/>
              <w:b/>
              <w:bCs/>
              <w:caps/>
              <w:color w:val="5B9BD5" w:themeColor="accent1"/>
              <w:sz w:val="80"/>
              <w:szCs w:val="80"/>
              <w:lang w:val="en-GB"/>
            </w:rPr>
            <w:t>Application of automation in wastewater treatment</w:t>
          </w:r>
          <w:r w:rsidRPr="00D44A28">
            <w:rPr>
              <w:rFonts w:asciiTheme="majorHAnsi" w:eastAsiaTheme="majorEastAsia" w:hAnsiTheme="majorHAnsi" w:cstheme="majorBidi"/>
              <w:caps/>
              <w:color w:val="5B9BD5" w:themeColor="accent1"/>
              <w:sz w:val="80"/>
              <w:szCs w:val="80"/>
              <w:lang w:val="en-GB"/>
            </w:rPr>
            <w:t> </w:t>
          </w:r>
        </w:p>
        <w:p w14:paraId="475B7674" w14:textId="05F818C7" w:rsidR="007D1947" w:rsidRDefault="007D1947" w:rsidP="00EE2F9B">
          <w:pPr>
            <w:pStyle w:val="NoSpacing"/>
            <w:jc w:val="center"/>
            <w:rPr>
              <w:color w:val="5B9BD5" w:themeColor="accent1"/>
              <w:sz w:val="28"/>
              <w:szCs w:val="28"/>
            </w:rPr>
          </w:pPr>
        </w:p>
        <w:p w14:paraId="1ADC1124"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rPr>
                                  <w:alias w:val="Date"/>
                                  <w:tag w:val=""/>
                                  <w:id w:val="197127006"/>
                                  <w:dataBinding w:prefixMappings="xmlns:ns0='http://schemas.microsoft.com/office/2006/coverPageProps' " w:xpath="/ns0:CoverPageProperties[1]/ns0:PublishDate[1]" w:storeItemID="{55AF091B-3C7A-41E3-B477-F2FDAA23CFDA}"/>
                                  <w:date w:fullDate="2025-04-04T00:00:00Z">
                                    <w:dateFormat w:val="MMMM d, yyyy"/>
                                    <w:lid w:val="en-US"/>
                                    <w:storeMappedDataAs w:val="dateTime"/>
                                    <w:calendar w:val="gregorian"/>
                                  </w:date>
                                </w:sdtPr>
                                <w:sdtContent>
                                  <w:p w14:paraId="52BAF8D9" w14:textId="40BA0AC3" w:rsidR="007D1947" w:rsidRDefault="00D44A28">
                                    <w:pPr>
                                      <w:pStyle w:val="NoSpacing"/>
                                      <w:spacing w:after="40"/>
                                      <w:jc w:val="center"/>
                                      <w:rPr>
                                        <w:caps/>
                                        <w:color w:val="5B9BD5" w:themeColor="accent1"/>
                                        <w:sz w:val="28"/>
                                        <w:szCs w:val="28"/>
                                      </w:rPr>
                                    </w:pPr>
                                    <w:r>
                                      <w:rPr>
                                        <w:rFonts w:ascii="Arial" w:hAnsi="Arial" w:cs="Arial"/>
                                        <w:b/>
                                      </w:rPr>
                                      <w:t>April 4, 2025</w:t>
                                    </w:r>
                                  </w:p>
                                </w:sdtContent>
                              </w:sdt>
                              <w:p w14:paraId="69E98CB3"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rFonts w:ascii="Arial" w:hAnsi="Arial" w:cs="Arial"/>
                              <w:b/>
                            </w:rPr>
                            <w:alias w:val="Date"/>
                            <w:tag w:val=""/>
                            <w:id w:val="197127006"/>
                            <w:dataBinding w:prefixMappings="xmlns:ns0='http://schemas.microsoft.com/office/2006/coverPageProps' " w:xpath="/ns0:CoverPageProperties[1]/ns0:PublishDate[1]" w:storeItemID="{55AF091B-3C7A-41E3-B477-F2FDAA23CFDA}"/>
                            <w:date w:fullDate="2025-04-04T00:00:00Z">
                              <w:dateFormat w:val="MMMM d, yyyy"/>
                              <w:lid w:val="en-US"/>
                              <w:storeMappedDataAs w:val="dateTime"/>
                              <w:calendar w:val="gregorian"/>
                            </w:date>
                          </w:sdtPr>
                          <w:sdtContent>
                            <w:p w14:paraId="52BAF8D9" w14:textId="40BA0AC3" w:rsidR="007D1947" w:rsidRDefault="00D44A28">
                              <w:pPr>
                                <w:pStyle w:val="NoSpacing"/>
                                <w:spacing w:after="40"/>
                                <w:jc w:val="center"/>
                                <w:rPr>
                                  <w:caps/>
                                  <w:color w:val="5B9BD5" w:themeColor="accent1"/>
                                  <w:sz w:val="28"/>
                                  <w:szCs w:val="28"/>
                                </w:rPr>
                              </w:pPr>
                              <w:r>
                                <w:rPr>
                                  <w:rFonts w:ascii="Arial" w:hAnsi="Arial" w:cs="Arial"/>
                                  <w:b/>
                                </w:rPr>
                                <w:t>April 4, 2025</w:t>
                              </w:r>
                            </w:p>
                          </w:sdtContent>
                        </w:sdt>
                        <w:p w14:paraId="69E98CB3"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ABABB1F" w14:textId="77777777" w:rsidR="00EE2F9B" w:rsidRDefault="00EE2F9B"/>
        <w:p w14:paraId="31309246" w14:textId="72E7072F" w:rsidR="00EE2F9B" w:rsidRPr="00EE2F9B" w:rsidRDefault="00000000" w:rsidP="00EE2F9B">
          <w:pPr>
            <w:jc w:val="center"/>
            <w:rPr>
              <w:rFonts w:ascii="Arial" w:hAnsi="Arial" w:cs="Arial"/>
              <w:b/>
              <w:bCs/>
              <w:color w:val="5B9BD5" w:themeColor="accent1"/>
              <w:sz w:val="28"/>
              <w:szCs w:val="28"/>
            </w:rPr>
          </w:pPr>
          <w:sdt>
            <w:sdtPr>
              <w:rPr>
                <w:rFonts w:ascii="Arial" w:hAnsi="Arial" w:cs="Arial"/>
                <w:b/>
                <w:bCs/>
                <w:color w:val="000000"/>
                <w:sz w:val="28"/>
                <w:szCs w:val="28"/>
                <w:shd w:val="clear" w:color="auto" w:fill="FFFFFF"/>
              </w:rPr>
              <w:alias w:val="Subtitle"/>
              <w:tag w:val=""/>
              <w:id w:val="-1946221323"/>
              <w:dataBinding w:prefixMappings="xmlns:ns0='http://purl.org/dc/elements/1.1/' xmlns:ns1='http://schemas.openxmlformats.org/package/2006/metadata/core-properties' " w:xpath="/ns1:coreProperties[1]/ns0:subject[1]" w:storeItemID="{6C3C8BC8-F283-45AE-878A-BAB7291924A1}"/>
              <w:text/>
            </w:sdtPr>
            <w:sdtContent>
              <w:r w:rsidR="0009631C">
                <w:rPr>
                  <w:rFonts w:ascii="Arial" w:hAnsi="Arial" w:cs="Arial"/>
                  <w:b/>
                  <w:bCs/>
                  <w:color w:val="000000"/>
                  <w:sz w:val="28"/>
                  <w:szCs w:val="28"/>
                  <w:shd w:val="clear" w:color="auto" w:fill="FFFFFF"/>
                </w:rPr>
                <w:t>Control &amp; Automation</w:t>
              </w:r>
            </w:sdtContent>
          </w:sdt>
        </w:p>
        <w:p w14:paraId="72C5FDA0" w14:textId="6A24CEE0" w:rsidR="00EE2F9B" w:rsidRPr="00EE2F9B" w:rsidRDefault="00EE2F9B" w:rsidP="00EE2F9B">
          <w:pPr>
            <w:tabs>
              <w:tab w:val="left" w:pos="5815"/>
            </w:tabs>
            <w:jc w:val="center"/>
            <w:rPr>
              <w:rFonts w:ascii="Arial" w:hAnsi="Arial" w:cs="Arial"/>
              <w:b/>
              <w:bCs/>
              <w:sz w:val="28"/>
              <w:szCs w:val="28"/>
            </w:rPr>
          </w:pPr>
          <w:r w:rsidRPr="00EE2F9B">
            <w:rPr>
              <w:rFonts w:ascii="Arial" w:hAnsi="Arial" w:cs="Arial"/>
              <w:b/>
              <w:bCs/>
              <w:color w:val="000000"/>
              <w:sz w:val="28"/>
              <w:szCs w:val="28"/>
              <w:shd w:val="clear" w:color="auto" w:fill="FFFFFF"/>
            </w:rPr>
            <w:t xml:space="preserve">ACMA5001 </w:t>
          </w:r>
        </w:p>
        <w:p w14:paraId="50975C0C" w14:textId="79995DDA" w:rsidR="009745CF" w:rsidRDefault="00EE2F9B" w:rsidP="00EE2F9B">
          <w:pPr>
            <w:jc w:val="center"/>
          </w:pPr>
          <w:r w:rsidRPr="00EE2F9B">
            <w:rPr>
              <w:rFonts w:ascii="Arial" w:hAnsi="Arial" w:cs="Arial"/>
              <w:b/>
              <w:bCs/>
              <w:color w:val="000000"/>
              <w:sz w:val="28"/>
              <w:szCs w:val="28"/>
              <w:shd w:val="clear" w:color="auto" w:fill="FFFFFF"/>
            </w:rPr>
            <w:t>2117931</w:t>
          </w:r>
          <w:r w:rsidR="007D1947" w:rsidRPr="00EE2F9B">
            <w:br w:type="page"/>
          </w:r>
          <w:bookmarkStart w:id="1" w:name="_Toc187591922"/>
          <w:r w:rsidR="009745CF" w:rsidRPr="007A1ED1">
            <w:rPr>
              <w:rFonts w:ascii="Arial" w:hAnsi="Arial" w:cs="Arial"/>
              <w:color w:val="2E74B5" w:themeColor="accent1" w:themeShade="BF"/>
              <w:sz w:val="32"/>
              <w:szCs w:val="32"/>
            </w:rPr>
            <w:lastRenderedPageBreak/>
            <w:t>AI Acknowledgement</w:t>
          </w:r>
        </w:p>
        <w:p w14:paraId="3FF1520C" w14:textId="0635C0CE" w:rsidR="007A5291" w:rsidRDefault="007A5291" w:rsidP="007A5291"/>
        <w:p w14:paraId="36C480EA" w14:textId="74E757AD" w:rsidR="007A1ED1" w:rsidRPr="006F7476" w:rsidRDefault="007A1ED1" w:rsidP="007A1ED1">
          <w:pPr>
            <w:rPr>
              <w:rFonts w:ascii="Arial" w:hAnsi="Arial" w:cs="Arial"/>
              <w:u w:val="single"/>
            </w:rPr>
          </w:pPr>
          <w:r w:rsidRPr="006F7476">
            <w:rPr>
              <w:rFonts w:ascii="Arial" w:hAnsi="Arial" w:cs="Arial"/>
            </w:rPr>
            <w:t>I confirm that I have not used any AI tools in the research and creation of this assignment. I confirm that I have not presented any AI generated materials as my own work</w:t>
          </w:r>
          <w:r w:rsidR="006C59CD">
            <w:rPr>
              <w:rFonts w:ascii="Arial" w:hAnsi="Arial" w:cs="Arial"/>
            </w:rPr>
            <w:t>.</w:t>
          </w:r>
        </w:p>
        <w:p w14:paraId="50008CA8" w14:textId="77777777" w:rsidR="007A1ED1" w:rsidRDefault="007A1ED1" w:rsidP="007A5291"/>
        <w:p w14:paraId="0E9337B2" w14:textId="15F41619" w:rsidR="009745CF" w:rsidRDefault="009745CF" w:rsidP="007A5291">
          <w:r>
            <w:br w:type="page"/>
          </w:r>
        </w:p>
        <w:p w14:paraId="422CBA7B" w14:textId="1D7EC4DB" w:rsidR="00CE3793" w:rsidRPr="00F54926" w:rsidRDefault="007D1947">
          <w:pPr>
            <w:rPr>
              <w:sz w:val="32"/>
              <w:szCs w:val="32"/>
            </w:rPr>
          </w:pPr>
          <w:r w:rsidRPr="00D11477">
            <w:rPr>
              <w:color w:val="2E74B5" w:themeColor="accent1" w:themeShade="BF"/>
              <w:sz w:val="32"/>
              <w:szCs w:val="32"/>
            </w:rPr>
            <w:lastRenderedPageBreak/>
            <w:t>Executive Summary</w:t>
          </w:r>
          <w:bookmarkEnd w:id="1"/>
          <w:r w:rsidR="00F87006" w:rsidRPr="00D11477">
            <w:rPr>
              <w:color w:val="2E74B5" w:themeColor="accent1" w:themeShade="BF"/>
              <w:sz w:val="32"/>
              <w:szCs w:val="32"/>
            </w:rPr>
            <w:t>/Abstract</w:t>
          </w:r>
        </w:p>
        <w:p w14:paraId="5BC62B08" w14:textId="0474063D" w:rsidR="00CE3793" w:rsidRDefault="006F2242">
          <w:pPr>
            <w:rPr>
              <w:rFonts w:ascii="Arial" w:hAnsi="Arial" w:cs="Arial"/>
            </w:rPr>
          </w:pPr>
          <w:r w:rsidRPr="006F2242">
            <w:rPr>
              <w:rFonts w:ascii="Arial" w:hAnsi="Arial" w:cs="Arial"/>
            </w:rPr>
            <w:t xml:space="preserve">The purpose of this </w:t>
          </w:r>
          <w:r>
            <w:rPr>
              <w:rFonts w:ascii="Arial" w:hAnsi="Arial" w:cs="Arial"/>
            </w:rPr>
            <w:t>report is to investigate the use of Instrumentation, Control and Automation (ICA). ICA is widely used in wastewater treatment for many reasons</w:t>
          </w:r>
          <w:r w:rsidR="00091227">
            <w:rPr>
              <w:rFonts w:ascii="Arial" w:hAnsi="Arial" w:cs="Arial"/>
            </w:rPr>
            <w:t xml:space="preserve"> and in a wide variety of roles</w:t>
          </w:r>
          <w:r>
            <w:rPr>
              <w:rFonts w:ascii="Arial" w:hAnsi="Arial" w:cs="Arial"/>
            </w:rPr>
            <w:t>. A wastewater treatment facility requires persistent monitoring</w:t>
          </w:r>
          <w:r w:rsidR="00091227">
            <w:rPr>
              <w:rFonts w:ascii="Arial" w:hAnsi="Arial" w:cs="Arial"/>
            </w:rPr>
            <w:t>, t</w:t>
          </w:r>
          <w:r>
            <w:rPr>
              <w:rFonts w:ascii="Arial" w:hAnsi="Arial" w:cs="Arial"/>
            </w:rPr>
            <w:t xml:space="preserve">he process involved in the treatment of </w:t>
          </w:r>
          <w:r w:rsidR="00091227">
            <w:rPr>
              <w:rFonts w:ascii="Arial" w:hAnsi="Arial" w:cs="Arial"/>
            </w:rPr>
            <w:t>w</w:t>
          </w:r>
          <w:r>
            <w:rPr>
              <w:rFonts w:ascii="Arial" w:hAnsi="Arial" w:cs="Arial"/>
            </w:rPr>
            <w:t xml:space="preserve">astewater is highly important to ensure it is handled and treated safely. This is for the purpose of human safety but also the safety of the natural environment and ecosystems. </w:t>
          </w:r>
        </w:p>
        <w:p w14:paraId="4F51A93C" w14:textId="717FF04B" w:rsidR="00091227" w:rsidRDefault="00091227">
          <w:pPr>
            <w:rPr>
              <w:rFonts w:ascii="Arial" w:hAnsi="Arial" w:cs="Arial"/>
            </w:rPr>
          </w:pPr>
          <w:r>
            <w:rPr>
              <w:rFonts w:ascii="Arial" w:hAnsi="Arial" w:cs="Arial"/>
            </w:rPr>
            <w:t>In this report ICA technology would be investigated in the wastewater treatment process. Initially research into the background of wastewater treatment</w:t>
          </w:r>
          <w:r w:rsidR="009449DA">
            <w:rPr>
              <w:rFonts w:ascii="Arial" w:hAnsi="Arial" w:cs="Arial"/>
            </w:rPr>
            <w:t xml:space="preserve"> was </w:t>
          </w:r>
          <w:r w:rsidR="007E43E4">
            <w:rPr>
              <w:rFonts w:ascii="Arial" w:hAnsi="Arial" w:cs="Arial"/>
            </w:rPr>
            <w:t>carried out</w:t>
          </w:r>
          <w:r w:rsidR="009449DA">
            <w:rPr>
              <w:rFonts w:ascii="Arial" w:hAnsi="Arial" w:cs="Arial"/>
            </w:rPr>
            <w:t xml:space="preserve">, this dates back many years and many cities had drainage systems in place however did not have any treatment facilities. Not having these wastewater treatment facilities caused illness and unpleasant living conditions with one event being named ‘The great stink of London’. As years passed wastewater treatment </w:t>
          </w:r>
          <w:r w:rsidR="006F54AA">
            <w:rPr>
              <w:rFonts w:ascii="Arial" w:hAnsi="Arial" w:cs="Arial"/>
            </w:rPr>
            <w:t>improved</w:t>
          </w:r>
          <w:r w:rsidR="007E43E4">
            <w:rPr>
              <w:rFonts w:ascii="Arial" w:hAnsi="Arial" w:cs="Arial"/>
            </w:rPr>
            <w:t xml:space="preserve">, from </w:t>
          </w:r>
          <w:r w:rsidR="006F54AA">
            <w:rPr>
              <w:rFonts w:ascii="Arial" w:hAnsi="Arial" w:cs="Arial"/>
            </w:rPr>
            <w:t>wastewater flow</w:t>
          </w:r>
          <w:r w:rsidR="007E43E4">
            <w:rPr>
              <w:rFonts w:ascii="Arial" w:hAnsi="Arial" w:cs="Arial"/>
            </w:rPr>
            <w:t>ing</w:t>
          </w:r>
          <w:r w:rsidR="006F54AA">
            <w:rPr>
              <w:rFonts w:ascii="Arial" w:hAnsi="Arial" w:cs="Arial"/>
            </w:rPr>
            <w:t xml:space="preserve"> into the natural watercourses, technologies improved so that it could be broken down and treated, where as these days wastewater treatment facilities use a combination of different process to treat </w:t>
          </w:r>
          <w:r w:rsidR="007E43E4">
            <w:rPr>
              <w:rFonts w:ascii="Arial" w:hAnsi="Arial" w:cs="Arial"/>
            </w:rPr>
            <w:t>waste</w:t>
          </w:r>
          <w:r w:rsidR="006F54AA">
            <w:rPr>
              <w:rFonts w:ascii="Arial" w:hAnsi="Arial" w:cs="Arial"/>
            </w:rPr>
            <w:t xml:space="preserve">water to ensure it is not only safe for humans but it is also safe for the natural resources and ecosystems. </w:t>
          </w:r>
        </w:p>
        <w:p w14:paraId="52207CE9" w14:textId="4A9FFA26" w:rsidR="006F54AA" w:rsidRDefault="006F54AA">
          <w:pPr>
            <w:rPr>
              <w:rFonts w:ascii="Arial" w:hAnsi="Arial" w:cs="Arial"/>
            </w:rPr>
          </w:pPr>
          <w:r>
            <w:rPr>
              <w:rFonts w:ascii="Arial" w:hAnsi="Arial" w:cs="Arial"/>
            </w:rPr>
            <w:t xml:space="preserve">A </w:t>
          </w:r>
          <w:r w:rsidR="009A2C60">
            <w:rPr>
              <w:rFonts w:ascii="Arial" w:hAnsi="Arial" w:cs="Arial"/>
            </w:rPr>
            <w:t>investigation into some of the</w:t>
          </w:r>
          <w:r>
            <w:rPr>
              <w:rFonts w:ascii="Arial" w:hAnsi="Arial" w:cs="Arial"/>
            </w:rPr>
            <w:t xml:space="preserve"> </w:t>
          </w:r>
          <w:r w:rsidR="009A2C60">
            <w:rPr>
              <w:rFonts w:ascii="Arial" w:hAnsi="Arial" w:cs="Arial"/>
            </w:rPr>
            <w:t xml:space="preserve">equipment used in the treatment process was carried out, control systems for the treatment of wastewater has grown in complexity and the application has increased. </w:t>
          </w:r>
          <w:r w:rsidR="00EF3829">
            <w:rPr>
              <w:rFonts w:ascii="Arial" w:hAnsi="Arial" w:cs="Arial"/>
            </w:rPr>
            <w:t>With the technology advancement, certain technologies are becoming cheaper, require less power and space, so are being implemented into a system. A look into sensors was carried out, there being numerous different varieties of sensors, for different applications and monitoring purposes</w:t>
          </w:r>
          <w:r w:rsidR="00EA5287">
            <w:rPr>
              <w:rFonts w:ascii="Arial" w:hAnsi="Arial" w:cs="Arial"/>
            </w:rPr>
            <w:t xml:space="preserve">. </w:t>
          </w:r>
          <w:r w:rsidR="00EF3829">
            <w:rPr>
              <w:rFonts w:ascii="Arial" w:hAnsi="Arial" w:cs="Arial"/>
            </w:rPr>
            <w:t>Actuators and what role they play in the wastewater treatment process</w:t>
          </w:r>
          <w:r w:rsidR="00EA5287">
            <w:rPr>
              <w:rFonts w:ascii="Arial" w:hAnsi="Arial" w:cs="Arial"/>
            </w:rPr>
            <w:t xml:space="preserve"> was investigated, </w:t>
          </w:r>
          <w:r w:rsidR="00535B04">
            <w:rPr>
              <w:rFonts w:ascii="Arial" w:hAnsi="Arial" w:cs="Arial"/>
            </w:rPr>
            <w:t xml:space="preserve">actuators </w:t>
          </w:r>
          <w:r w:rsidR="00EA5287">
            <w:rPr>
              <w:rFonts w:ascii="Arial" w:hAnsi="Arial" w:cs="Arial"/>
            </w:rPr>
            <w:t>monitor and receiv</w:t>
          </w:r>
          <w:r w:rsidR="00535B04">
            <w:rPr>
              <w:rFonts w:ascii="Arial" w:hAnsi="Arial" w:cs="Arial"/>
            </w:rPr>
            <w:t>e</w:t>
          </w:r>
          <w:r w:rsidR="00EA5287">
            <w:rPr>
              <w:rFonts w:ascii="Arial" w:hAnsi="Arial" w:cs="Arial"/>
            </w:rPr>
            <w:t xml:space="preserve"> signals and then</w:t>
          </w:r>
          <w:r w:rsidR="00EF3829">
            <w:rPr>
              <w:rFonts w:ascii="Arial" w:hAnsi="Arial" w:cs="Arial"/>
            </w:rPr>
            <w:t xml:space="preserve"> convert </w:t>
          </w:r>
          <w:r w:rsidR="00EA5287">
            <w:rPr>
              <w:rFonts w:ascii="Arial" w:hAnsi="Arial" w:cs="Arial"/>
            </w:rPr>
            <w:t xml:space="preserve">these signals into mechanical motion. Process controllers were also investigated these form part of an automated system and can regulate the flow in the system or control the treatment of chemicals. </w:t>
          </w:r>
        </w:p>
        <w:p w14:paraId="47800D5C" w14:textId="4057EA05" w:rsidR="00F54926" w:rsidRDefault="00EA5287">
          <w:pPr>
            <w:rPr>
              <w:rFonts w:ascii="Arial" w:hAnsi="Arial" w:cs="Arial"/>
            </w:rPr>
          </w:pPr>
          <w:r>
            <w:rPr>
              <w:rFonts w:ascii="Arial" w:hAnsi="Arial" w:cs="Arial"/>
            </w:rPr>
            <w:t>Regulations and standards of the wastewater treatment industry was researched and a look into the future technology advancement that the wastewater treatment industry could be seeing in years to come. One of the advancements being the use of AI technology. This technology could be used in several applications in the industry including real time monitoring</w:t>
          </w:r>
          <w:r w:rsidR="00F54926">
            <w:rPr>
              <w:rFonts w:ascii="Arial" w:hAnsi="Arial" w:cs="Arial"/>
            </w:rPr>
            <w:t xml:space="preserve">, helping companies with the data produced by the treatment plant. It could also be used as a maintenance tool, for performing a health check of the system, or for training purposes, to train workers in the use of equipment at the plant which would give efficient and effective training. </w:t>
          </w:r>
        </w:p>
        <w:p w14:paraId="6A6943B9" w14:textId="77777777" w:rsidR="009449DA" w:rsidRDefault="009449DA">
          <w:pPr>
            <w:rPr>
              <w:rFonts w:ascii="Arial" w:hAnsi="Arial" w:cs="Arial"/>
            </w:rPr>
          </w:pPr>
        </w:p>
        <w:p w14:paraId="20822D51" w14:textId="56FC05FE" w:rsidR="004B5A47" w:rsidRDefault="004B5A47"/>
        <w:p w14:paraId="633E98CB" w14:textId="77777777" w:rsidR="00D81124" w:rsidRDefault="00D81124"/>
        <w:p w14:paraId="71626A8E" w14:textId="77777777" w:rsidR="00D81124" w:rsidRDefault="00D81124"/>
        <w:p w14:paraId="52B8903B" w14:textId="77777777" w:rsidR="00D81124" w:rsidRDefault="00D81124"/>
        <w:p w14:paraId="511E3917" w14:textId="77777777" w:rsidR="00D81124" w:rsidRDefault="00D81124"/>
        <w:p w14:paraId="6439FFC6" w14:textId="77777777" w:rsidR="00D81124" w:rsidRDefault="00D81124"/>
        <w:sdt>
          <w:sdtPr>
            <w:rPr>
              <w:rFonts w:ascii="Arial" w:eastAsiaTheme="minorHAnsi" w:hAnsi="Arial" w:cs="Arial"/>
              <w:color w:val="auto"/>
              <w:sz w:val="22"/>
              <w:szCs w:val="22"/>
              <w:lang w:val="en-GB"/>
            </w:rPr>
            <w:id w:val="2029065475"/>
            <w:docPartObj>
              <w:docPartGallery w:val="Table of Contents"/>
              <w:docPartUnique/>
            </w:docPartObj>
          </w:sdtPr>
          <w:sdtEndPr>
            <w:rPr>
              <w:rFonts w:asciiTheme="minorHAnsi" w:hAnsiTheme="minorHAnsi" w:cstheme="minorBidi"/>
              <w:b/>
              <w:bCs/>
            </w:rPr>
          </w:sdtEndPr>
          <w:sdtContent>
            <w:p w14:paraId="6AC8BB18" w14:textId="57D25E50" w:rsidR="00235081" w:rsidRPr="007A1ED1" w:rsidRDefault="00235081" w:rsidP="00235081">
              <w:pPr>
                <w:pStyle w:val="TOCHeading"/>
                <w:numPr>
                  <w:ilvl w:val="0"/>
                  <w:numId w:val="0"/>
                </w:numPr>
                <w:ind w:left="432" w:hanging="432"/>
                <w:rPr>
                  <w:rFonts w:ascii="Arial" w:hAnsi="Arial" w:cs="Arial"/>
                </w:rPr>
              </w:pPr>
              <w:r w:rsidRPr="007A1ED1">
                <w:rPr>
                  <w:rFonts w:ascii="Arial" w:hAnsi="Arial" w:cs="Arial"/>
                  <w:lang w:val="en-GB"/>
                </w:rPr>
                <w:t>Table of Contents</w:t>
              </w:r>
            </w:p>
            <w:p w14:paraId="303CA4E1" w14:textId="19CF36F1" w:rsidR="00535B04" w:rsidRDefault="00235081">
              <w:pPr>
                <w:pStyle w:val="TOC1"/>
                <w:tabs>
                  <w:tab w:val="left" w:pos="440"/>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95972295" w:history="1">
                <w:r w:rsidR="00535B04" w:rsidRPr="00783C23">
                  <w:rPr>
                    <w:rStyle w:val="Hyperlink"/>
                    <w:rFonts w:ascii="Arial" w:hAnsi="Arial" w:cs="Arial"/>
                    <w:noProof/>
                  </w:rPr>
                  <w:t>1</w:t>
                </w:r>
                <w:r w:rsidR="00535B04">
                  <w:rPr>
                    <w:rFonts w:eastAsiaTheme="minorEastAsia"/>
                    <w:noProof/>
                    <w:kern w:val="2"/>
                    <w:sz w:val="24"/>
                    <w:szCs w:val="24"/>
                    <w:lang w:eastAsia="en-GB"/>
                    <w14:ligatures w14:val="standardContextual"/>
                  </w:rPr>
                  <w:tab/>
                </w:r>
                <w:r w:rsidR="00535B04" w:rsidRPr="00783C23">
                  <w:rPr>
                    <w:rStyle w:val="Hyperlink"/>
                    <w:rFonts w:ascii="Arial" w:hAnsi="Arial" w:cs="Arial"/>
                    <w:noProof/>
                  </w:rPr>
                  <w:t>Table Of Figures</w:t>
                </w:r>
                <w:r w:rsidR="00535B04">
                  <w:rPr>
                    <w:noProof/>
                    <w:webHidden/>
                  </w:rPr>
                  <w:tab/>
                </w:r>
                <w:r w:rsidR="00535B04">
                  <w:rPr>
                    <w:noProof/>
                    <w:webHidden/>
                  </w:rPr>
                  <w:fldChar w:fldCharType="begin"/>
                </w:r>
                <w:r w:rsidR="00535B04">
                  <w:rPr>
                    <w:noProof/>
                    <w:webHidden/>
                  </w:rPr>
                  <w:instrText xml:space="preserve"> PAGEREF _Toc195972295 \h </w:instrText>
                </w:r>
                <w:r w:rsidR="00535B04">
                  <w:rPr>
                    <w:noProof/>
                    <w:webHidden/>
                  </w:rPr>
                </w:r>
                <w:r w:rsidR="00535B04">
                  <w:rPr>
                    <w:noProof/>
                    <w:webHidden/>
                  </w:rPr>
                  <w:fldChar w:fldCharType="separate"/>
                </w:r>
                <w:r w:rsidR="00535B04">
                  <w:rPr>
                    <w:noProof/>
                    <w:webHidden/>
                  </w:rPr>
                  <w:t>5</w:t>
                </w:r>
                <w:r w:rsidR="00535B04">
                  <w:rPr>
                    <w:noProof/>
                    <w:webHidden/>
                  </w:rPr>
                  <w:fldChar w:fldCharType="end"/>
                </w:r>
              </w:hyperlink>
            </w:p>
            <w:p w14:paraId="218E10E6" w14:textId="2BB2C169" w:rsidR="00535B04" w:rsidRDefault="00535B04">
              <w:pPr>
                <w:pStyle w:val="TOC1"/>
                <w:tabs>
                  <w:tab w:val="left" w:pos="440"/>
                  <w:tab w:val="right" w:leader="dot" w:pos="9016"/>
                </w:tabs>
                <w:rPr>
                  <w:rFonts w:eastAsiaTheme="minorEastAsia"/>
                  <w:noProof/>
                  <w:kern w:val="2"/>
                  <w:sz w:val="24"/>
                  <w:szCs w:val="24"/>
                  <w:lang w:eastAsia="en-GB"/>
                  <w14:ligatures w14:val="standardContextual"/>
                </w:rPr>
              </w:pPr>
              <w:hyperlink w:anchor="_Toc195972296" w:history="1">
                <w:r w:rsidRPr="00783C23">
                  <w:rPr>
                    <w:rStyle w:val="Hyperlink"/>
                    <w:rFonts w:ascii="Arial" w:hAnsi="Arial" w:cs="Arial"/>
                    <w:noProof/>
                  </w:rPr>
                  <w:t>2</w:t>
                </w:r>
                <w:r>
                  <w:rPr>
                    <w:rFonts w:eastAsiaTheme="minorEastAsia"/>
                    <w:noProof/>
                    <w:kern w:val="2"/>
                    <w:sz w:val="24"/>
                    <w:szCs w:val="24"/>
                    <w:lang w:eastAsia="en-GB"/>
                    <w14:ligatures w14:val="standardContextual"/>
                  </w:rPr>
                  <w:tab/>
                </w:r>
                <w:r w:rsidRPr="00783C23">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_Toc195972296 \h </w:instrText>
                </w:r>
                <w:r>
                  <w:rPr>
                    <w:noProof/>
                    <w:webHidden/>
                  </w:rPr>
                </w:r>
                <w:r>
                  <w:rPr>
                    <w:noProof/>
                    <w:webHidden/>
                  </w:rPr>
                  <w:fldChar w:fldCharType="separate"/>
                </w:r>
                <w:r>
                  <w:rPr>
                    <w:noProof/>
                    <w:webHidden/>
                  </w:rPr>
                  <w:t>6</w:t>
                </w:r>
                <w:r>
                  <w:rPr>
                    <w:noProof/>
                    <w:webHidden/>
                  </w:rPr>
                  <w:fldChar w:fldCharType="end"/>
                </w:r>
              </w:hyperlink>
            </w:p>
            <w:p w14:paraId="622B1421" w14:textId="0FCFC4D7" w:rsidR="00535B04" w:rsidRDefault="00535B04">
              <w:pPr>
                <w:pStyle w:val="TOC2"/>
                <w:tabs>
                  <w:tab w:val="left" w:pos="960"/>
                  <w:tab w:val="right" w:leader="dot" w:pos="9016"/>
                </w:tabs>
                <w:rPr>
                  <w:rFonts w:eastAsiaTheme="minorEastAsia"/>
                  <w:noProof/>
                  <w:kern w:val="2"/>
                  <w:sz w:val="24"/>
                  <w:szCs w:val="24"/>
                  <w:lang w:eastAsia="en-GB"/>
                  <w14:ligatures w14:val="standardContextual"/>
                </w:rPr>
              </w:pPr>
              <w:hyperlink w:anchor="_Toc195972297" w:history="1">
                <w:r w:rsidRPr="00783C23">
                  <w:rPr>
                    <w:rStyle w:val="Hyperlink"/>
                    <w:rFonts w:ascii="Arial" w:hAnsi="Arial" w:cs="Arial"/>
                    <w:noProof/>
                  </w:rPr>
                  <w:t>2.1</w:t>
                </w:r>
                <w:r>
                  <w:rPr>
                    <w:rFonts w:eastAsiaTheme="minorEastAsia"/>
                    <w:noProof/>
                    <w:kern w:val="2"/>
                    <w:sz w:val="24"/>
                    <w:szCs w:val="24"/>
                    <w:lang w:eastAsia="en-GB"/>
                    <w14:ligatures w14:val="standardContextual"/>
                  </w:rPr>
                  <w:tab/>
                </w:r>
                <w:r w:rsidRPr="00783C23">
                  <w:rPr>
                    <w:rStyle w:val="Hyperlink"/>
                    <w:rFonts w:ascii="Arial" w:hAnsi="Arial" w:cs="Arial"/>
                    <w:noProof/>
                  </w:rPr>
                  <w:t>Background</w:t>
                </w:r>
                <w:r>
                  <w:rPr>
                    <w:noProof/>
                    <w:webHidden/>
                  </w:rPr>
                  <w:tab/>
                </w:r>
                <w:r>
                  <w:rPr>
                    <w:noProof/>
                    <w:webHidden/>
                  </w:rPr>
                  <w:fldChar w:fldCharType="begin"/>
                </w:r>
                <w:r>
                  <w:rPr>
                    <w:noProof/>
                    <w:webHidden/>
                  </w:rPr>
                  <w:instrText xml:space="preserve"> PAGEREF _Toc195972297 \h </w:instrText>
                </w:r>
                <w:r>
                  <w:rPr>
                    <w:noProof/>
                    <w:webHidden/>
                  </w:rPr>
                </w:r>
                <w:r>
                  <w:rPr>
                    <w:noProof/>
                    <w:webHidden/>
                  </w:rPr>
                  <w:fldChar w:fldCharType="separate"/>
                </w:r>
                <w:r>
                  <w:rPr>
                    <w:noProof/>
                    <w:webHidden/>
                  </w:rPr>
                  <w:t>6</w:t>
                </w:r>
                <w:r>
                  <w:rPr>
                    <w:noProof/>
                    <w:webHidden/>
                  </w:rPr>
                  <w:fldChar w:fldCharType="end"/>
                </w:r>
              </w:hyperlink>
            </w:p>
            <w:p w14:paraId="29B02841" w14:textId="2CFD015F" w:rsidR="00535B04" w:rsidRDefault="00535B04">
              <w:pPr>
                <w:pStyle w:val="TOC2"/>
                <w:tabs>
                  <w:tab w:val="left" w:pos="960"/>
                  <w:tab w:val="right" w:leader="dot" w:pos="9016"/>
                </w:tabs>
                <w:rPr>
                  <w:rFonts w:eastAsiaTheme="minorEastAsia"/>
                  <w:noProof/>
                  <w:kern w:val="2"/>
                  <w:sz w:val="24"/>
                  <w:szCs w:val="24"/>
                  <w:lang w:eastAsia="en-GB"/>
                  <w14:ligatures w14:val="standardContextual"/>
                </w:rPr>
              </w:pPr>
              <w:hyperlink w:anchor="_Toc195972298" w:history="1">
                <w:r w:rsidRPr="00783C23">
                  <w:rPr>
                    <w:rStyle w:val="Hyperlink"/>
                    <w:rFonts w:ascii="Arial" w:hAnsi="Arial" w:cs="Arial"/>
                    <w:noProof/>
                  </w:rPr>
                  <w:t>2.2</w:t>
                </w:r>
                <w:r>
                  <w:rPr>
                    <w:rFonts w:eastAsiaTheme="minorEastAsia"/>
                    <w:noProof/>
                    <w:kern w:val="2"/>
                    <w:sz w:val="24"/>
                    <w:szCs w:val="24"/>
                    <w:lang w:eastAsia="en-GB"/>
                    <w14:ligatures w14:val="standardContextual"/>
                  </w:rPr>
                  <w:tab/>
                </w:r>
                <w:r w:rsidRPr="00783C23">
                  <w:rPr>
                    <w:rStyle w:val="Hyperlink"/>
                    <w:rFonts w:ascii="Arial" w:hAnsi="Arial" w:cs="Arial"/>
                    <w:noProof/>
                  </w:rPr>
                  <w:t>Purpose Of This Report</w:t>
                </w:r>
                <w:r>
                  <w:rPr>
                    <w:noProof/>
                    <w:webHidden/>
                  </w:rPr>
                  <w:tab/>
                </w:r>
                <w:r>
                  <w:rPr>
                    <w:noProof/>
                    <w:webHidden/>
                  </w:rPr>
                  <w:fldChar w:fldCharType="begin"/>
                </w:r>
                <w:r>
                  <w:rPr>
                    <w:noProof/>
                    <w:webHidden/>
                  </w:rPr>
                  <w:instrText xml:space="preserve"> PAGEREF _Toc195972298 \h </w:instrText>
                </w:r>
                <w:r>
                  <w:rPr>
                    <w:noProof/>
                    <w:webHidden/>
                  </w:rPr>
                </w:r>
                <w:r>
                  <w:rPr>
                    <w:noProof/>
                    <w:webHidden/>
                  </w:rPr>
                  <w:fldChar w:fldCharType="separate"/>
                </w:r>
                <w:r>
                  <w:rPr>
                    <w:noProof/>
                    <w:webHidden/>
                  </w:rPr>
                  <w:t>6</w:t>
                </w:r>
                <w:r>
                  <w:rPr>
                    <w:noProof/>
                    <w:webHidden/>
                  </w:rPr>
                  <w:fldChar w:fldCharType="end"/>
                </w:r>
              </w:hyperlink>
            </w:p>
            <w:p w14:paraId="66051F86" w14:textId="7F3E28FD" w:rsidR="00535B04" w:rsidRDefault="00535B04">
              <w:pPr>
                <w:pStyle w:val="TOC1"/>
                <w:tabs>
                  <w:tab w:val="left" w:pos="440"/>
                  <w:tab w:val="right" w:leader="dot" w:pos="9016"/>
                </w:tabs>
                <w:rPr>
                  <w:rFonts w:eastAsiaTheme="minorEastAsia"/>
                  <w:noProof/>
                  <w:kern w:val="2"/>
                  <w:sz w:val="24"/>
                  <w:szCs w:val="24"/>
                  <w:lang w:eastAsia="en-GB"/>
                  <w14:ligatures w14:val="standardContextual"/>
                </w:rPr>
              </w:pPr>
              <w:hyperlink w:anchor="_Toc195972299" w:history="1">
                <w:r w:rsidRPr="00783C23">
                  <w:rPr>
                    <w:rStyle w:val="Hyperlink"/>
                    <w:rFonts w:ascii="Arial" w:hAnsi="Arial" w:cs="Arial"/>
                    <w:noProof/>
                  </w:rPr>
                  <w:t>3</w:t>
                </w:r>
                <w:r>
                  <w:rPr>
                    <w:rFonts w:eastAsiaTheme="minorEastAsia"/>
                    <w:noProof/>
                    <w:kern w:val="2"/>
                    <w:sz w:val="24"/>
                    <w:szCs w:val="24"/>
                    <w:lang w:eastAsia="en-GB"/>
                    <w14:ligatures w14:val="standardContextual"/>
                  </w:rPr>
                  <w:tab/>
                </w:r>
                <w:r w:rsidRPr="00783C23">
                  <w:rPr>
                    <w:rStyle w:val="Hyperlink"/>
                    <w:rFonts w:ascii="Arial" w:hAnsi="Arial" w:cs="Arial"/>
                    <w:noProof/>
                  </w:rPr>
                  <w:t>Literature Review and Research</w:t>
                </w:r>
                <w:r>
                  <w:rPr>
                    <w:noProof/>
                    <w:webHidden/>
                  </w:rPr>
                  <w:tab/>
                </w:r>
                <w:r>
                  <w:rPr>
                    <w:noProof/>
                    <w:webHidden/>
                  </w:rPr>
                  <w:fldChar w:fldCharType="begin"/>
                </w:r>
                <w:r>
                  <w:rPr>
                    <w:noProof/>
                    <w:webHidden/>
                  </w:rPr>
                  <w:instrText xml:space="preserve"> PAGEREF _Toc195972299 \h </w:instrText>
                </w:r>
                <w:r>
                  <w:rPr>
                    <w:noProof/>
                    <w:webHidden/>
                  </w:rPr>
                </w:r>
                <w:r>
                  <w:rPr>
                    <w:noProof/>
                    <w:webHidden/>
                  </w:rPr>
                  <w:fldChar w:fldCharType="separate"/>
                </w:r>
                <w:r>
                  <w:rPr>
                    <w:noProof/>
                    <w:webHidden/>
                  </w:rPr>
                  <w:t>7</w:t>
                </w:r>
                <w:r>
                  <w:rPr>
                    <w:noProof/>
                    <w:webHidden/>
                  </w:rPr>
                  <w:fldChar w:fldCharType="end"/>
                </w:r>
              </w:hyperlink>
            </w:p>
            <w:p w14:paraId="6D9756AE" w14:textId="181474DC" w:rsidR="00535B04" w:rsidRDefault="00535B04">
              <w:pPr>
                <w:pStyle w:val="TOC2"/>
                <w:tabs>
                  <w:tab w:val="left" w:pos="960"/>
                  <w:tab w:val="right" w:leader="dot" w:pos="9016"/>
                </w:tabs>
                <w:rPr>
                  <w:rFonts w:eastAsiaTheme="minorEastAsia"/>
                  <w:noProof/>
                  <w:kern w:val="2"/>
                  <w:sz w:val="24"/>
                  <w:szCs w:val="24"/>
                  <w:lang w:eastAsia="en-GB"/>
                  <w14:ligatures w14:val="standardContextual"/>
                </w:rPr>
              </w:pPr>
              <w:hyperlink w:anchor="_Toc195972300" w:history="1">
                <w:r w:rsidRPr="00783C23">
                  <w:rPr>
                    <w:rStyle w:val="Hyperlink"/>
                    <w:rFonts w:ascii="Arial" w:hAnsi="Arial" w:cs="Arial"/>
                    <w:noProof/>
                  </w:rPr>
                  <w:t>3.1</w:t>
                </w:r>
                <w:r>
                  <w:rPr>
                    <w:rFonts w:eastAsiaTheme="minorEastAsia"/>
                    <w:noProof/>
                    <w:kern w:val="2"/>
                    <w:sz w:val="24"/>
                    <w:szCs w:val="24"/>
                    <w:lang w:eastAsia="en-GB"/>
                    <w14:ligatures w14:val="standardContextual"/>
                  </w:rPr>
                  <w:tab/>
                </w:r>
                <w:r w:rsidRPr="00783C23">
                  <w:rPr>
                    <w:rStyle w:val="Hyperlink"/>
                    <w:rFonts w:ascii="Arial" w:hAnsi="Arial" w:cs="Arial"/>
                    <w:noProof/>
                  </w:rPr>
                  <w:t>How ICA Technology Was Adopted From A Historical Context.</w:t>
                </w:r>
                <w:r>
                  <w:rPr>
                    <w:noProof/>
                    <w:webHidden/>
                  </w:rPr>
                  <w:tab/>
                </w:r>
                <w:r>
                  <w:rPr>
                    <w:noProof/>
                    <w:webHidden/>
                  </w:rPr>
                  <w:fldChar w:fldCharType="begin"/>
                </w:r>
                <w:r>
                  <w:rPr>
                    <w:noProof/>
                    <w:webHidden/>
                  </w:rPr>
                  <w:instrText xml:space="preserve"> PAGEREF _Toc195972300 \h </w:instrText>
                </w:r>
                <w:r>
                  <w:rPr>
                    <w:noProof/>
                    <w:webHidden/>
                  </w:rPr>
                </w:r>
                <w:r>
                  <w:rPr>
                    <w:noProof/>
                    <w:webHidden/>
                  </w:rPr>
                  <w:fldChar w:fldCharType="separate"/>
                </w:r>
                <w:r>
                  <w:rPr>
                    <w:noProof/>
                    <w:webHidden/>
                  </w:rPr>
                  <w:t>7</w:t>
                </w:r>
                <w:r>
                  <w:rPr>
                    <w:noProof/>
                    <w:webHidden/>
                  </w:rPr>
                  <w:fldChar w:fldCharType="end"/>
                </w:r>
              </w:hyperlink>
            </w:p>
            <w:p w14:paraId="61E54CD7" w14:textId="3051F561" w:rsidR="00535B04" w:rsidRDefault="00535B04">
              <w:pPr>
                <w:pStyle w:val="TOC2"/>
                <w:tabs>
                  <w:tab w:val="left" w:pos="960"/>
                  <w:tab w:val="right" w:leader="dot" w:pos="9016"/>
                </w:tabs>
                <w:rPr>
                  <w:rFonts w:eastAsiaTheme="minorEastAsia"/>
                  <w:noProof/>
                  <w:kern w:val="2"/>
                  <w:sz w:val="24"/>
                  <w:szCs w:val="24"/>
                  <w:lang w:eastAsia="en-GB"/>
                  <w14:ligatures w14:val="standardContextual"/>
                </w:rPr>
              </w:pPr>
              <w:hyperlink w:anchor="_Toc195972301" w:history="1">
                <w:r w:rsidRPr="00783C23">
                  <w:rPr>
                    <w:rStyle w:val="Hyperlink"/>
                    <w:rFonts w:ascii="Arial" w:hAnsi="Arial" w:cs="Arial"/>
                    <w:noProof/>
                  </w:rPr>
                  <w:t>3.2</w:t>
                </w:r>
                <w:r>
                  <w:rPr>
                    <w:rFonts w:eastAsiaTheme="minorEastAsia"/>
                    <w:noProof/>
                    <w:kern w:val="2"/>
                    <w:sz w:val="24"/>
                    <w:szCs w:val="24"/>
                    <w:lang w:eastAsia="en-GB"/>
                    <w14:ligatures w14:val="standardContextual"/>
                  </w:rPr>
                  <w:tab/>
                </w:r>
                <w:r w:rsidRPr="00783C23">
                  <w:rPr>
                    <w:rStyle w:val="Hyperlink"/>
                    <w:rFonts w:ascii="Arial" w:hAnsi="Arial" w:cs="Arial"/>
                    <w:noProof/>
                  </w:rPr>
                  <w:t>Sensors</w:t>
                </w:r>
                <w:r>
                  <w:rPr>
                    <w:noProof/>
                    <w:webHidden/>
                  </w:rPr>
                  <w:tab/>
                </w:r>
                <w:r>
                  <w:rPr>
                    <w:noProof/>
                    <w:webHidden/>
                  </w:rPr>
                  <w:fldChar w:fldCharType="begin"/>
                </w:r>
                <w:r>
                  <w:rPr>
                    <w:noProof/>
                    <w:webHidden/>
                  </w:rPr>
                  <w:instrText xml:space="preserve"> PAGEREF _Toc195972301 \h </w:instrText>
                </w:r>
                <w:r>
                  <w:rPr>
                    <w:noProof/>
                    <w:webHidden/>
                  </w:rPr>
                </w:r>
                <w:r>
                  <w:rPr>
                    <w:noProof/>
                    <w:webHidden/>
                  </w:rPr>
                  <w:fldChar w:fldCharType="separate"/>
                </w:r>
                <w:r>
                  <w:rPr>
                    <w:noProof/>
                    <w:webHidden/>
                  </w:rPr>
                  <w:t>7</w:t>
                </w:r>
                <w:r>
                  <w:rPr>
                    <w:noProof/>
                    <w:webHidden/>
                  </w:rPr>
                  <w:fldChar w:fldCharType="end"/>
                </w:r>
              </w:hyperlink>
            </w:p>
            <w:p w14:paraId="34C1C938" w14:textId="791FC08D" w:rsidR="00535B04" w:rsidRDefault="00535B04">
              <w:pPr>
                <w:pStyle w:val="TOC2"/>
                <w:tabs>
                  <w:tab w:val="left" w:pos="960"/>
                  <w:tab w:val="right" w:leader="dot" w:pos="9016"/>
                </w:tabs>
                <w:rPr>
                  <w:rFonts w:eastAsiaTheme="minorEastAsia"/>
                  <w:noProof/>
                  <w:kern w:val="2"/>
                  <w:sz w:val="24"/>
                  <w:szCs w:val="24"/>
                  <w:lang w:eastAsia="en-GB"/>
                  <w14:ligatures w14:val="standardContextual"/>
                </w:rPr>
              </w:pPr>
              <w:hyperlink w:anchor="_Toc195972302" w:history="1">
                <w:r w:rsidRPr="00783C23">
                  <w:rPr>
                    <w:rStyle w:val="Hyperlink"/>
                    <w:rFonts w:ascii="Arial" w:hAnsi="Arial" w:cs="Arial"/>
                    <w:noProof/>
                  </w:rPr>
                  <w:t>3.3</w:t>
                </w:r>
                <w:r>
                  <w:rPr>
                    <w:rFonts w:eastAsiaTheme="minorEastAsia"/>
                    <w:noProof/>
                    <w:kern w:val="2"/>
                    <w:sz w:val="24"/>
                    <w:szCs w:val="24"/>
                    <w:lang w:eastAsia="en-GB"/>
                    <w14:ligatures w14:val="standardContextual"/>
                  </w:rPr>
                  <w:tab/>
                </w:r>
                <w:r w:rsidRPr="00783C23">
                  <w:rPr>
                    <w:rStyle w:val="Hyperlink"/>
                    <w:rFonts w:ascii="Arial" w:hAnsi="Arial" w:cs="Arial"/>
                    <w:noProof/>
                  </w:rPr>
                  <w:t>Process Controllers</w:t>
                </w:r>
                <w:r>
                  <w:rPr>
                    <w:noProof/>
                    <w:webHidden/>
                  </w:rPr>
                  <w:tab/>
                </w:r>
                <w:r>
                  <w:rPr>
                    <w:noProof/>
                    <w:webHidden/>
                  </w:rPr>
                  <w:fldChar w:fldCharType="begin"/>
                </w:r>
                <w:r>
                  <w:rPr>
                    <w:noProof/>
                    <w:webHidden/>
                  </w:rPr>
                  <w:instrText xml:space="preserve"> PAGEREF _Toc195972302 \h </w:instrText>
                </w:r>
                <w:r>
                  <w:rPr>
                    <w:noProof/>
                    <w:webHidden/>
                  </w:rPr>
                </w:r>
                <w:r>
                  <w:rPr>
                    <w:noProof/>
                    <w:webHidden/>
                  </w:rPr>
                  <w:fldChar w:fldCharType="separate"/>
                </w:r>
                <w:r>
                  <w:rPr>
                    <w:noProof/>
                    <w:webHidden/>
                  </w:rPr>
                  <w:t>10</w:t>
                </w:r>
                <w:r>
                  <w:rPr>
                    <w:noProof/>
                    <w:webHidden/>
                  </w:rPr>
                  <w:fldChar w:fldCharType="end"/>
                </w:r>
              </w:hyperlink>
            </w:p>
            <w:p w14:paraId="09513F84" w14:textId="3DDAA332" w:rsidR="00535B04" w:rsidRDefault="00535B04">
              <w:pPr>
                <w:pStyle w:val="TOC2"/>
                <w:tabs>
                  <w:tab w:val="left" w:pos="960"/>
                  <w:tab w:val="right" w:leader="dot" w:pos="9016"/>
                </w:tabs>
                <w:rPr>
                  <w:rFonts w:eastAsiaTheme="minorEastAsia"/>
                  <w:noProof/>
                  <w:kern w:val="2"/>
                  <w:sz w:val="24"/>
                  <w:szCs w:val="24"/>
                  <w:lang w:eastAsia="en-GB"/>
                  <w14:ligatures w14:val="standardContextual"/>
                </w:rPr>
              </w:pPr>
              <w:hyperlink w:anchor="_Toc195972303" w:history="1">
                <w:r w:rsidRPr="00783C23">
                  <w:rPr>
                    <w:rStyle w:val="Hyperlink"/>
                    <w:rFonts w:ascii="Arial" w:hAnsi="Arial" w:cs="Arial"/>
                    <w:noProof/>
                  </w:rPr>
                  <w:t>3.4</w:t>
                </w:r>
                <w:r>
                  <w:rPr>
                    <w:rFonts w:eastAsiaTheme="minorEastAsia"/>
                    <w:noProof/>
                    <w:kern w:val="2"/>
                    <w:sz w:val="24"/>
                    <w:szCs w:val="24"/>
                    <w:lang w:eastAsia="en-GB"/>
                    <w14:ligatures w14:val="standardContextual"/>
                  </w:rPr>
                  <w:tab/>
                </w:r>
                <w:r w:rsidRPr="00783C23">
                  <w:rPr>
                    <w:rStyle w:val="Hyperlink"/>
                    <w:rFonts w:ascii="Arial" w:hAnsi="Arial" w:cs="Arial"/>
                    <w:noProof/>
                  </w:rPr>
                  <w:t>Actuators</w:t>
                </w:r>
                <w:r>
                  <w:rPr>
                    <w:noProof/>
                    <w:webHidden/>
                  </w:rPr>
                  <w:tab/>
                </w:r>
                <w:r>
                  <w:rPr>
                    <w:noProof/>
                    <w:webHidden/>
                  </w:rPr>
                  <w:fldChar w:fldCharType="begin"/>
                </w:r>
                <w:r>
                  <w:rPr>
                    <w:noProof/>
                    <w:webHidden/>
                  </w:rPr>
                  <w:instrText xml:space="preserve"> PAGEREF _Toc195972303 \h </w:instrText>
                </w:r>
                <w:r>
                  <w:rPr>
                    <w:noProof/>
                    <w:webHidden/>
                  </w:rPr>
                </w:r>
                <w:r>
                  <w:rPr>
                    <w:noProof/>
                    <w:webHidden/>
                  </w:rPr>
                  <w:fldChar w:fldCharType="separate"/>
                </w:r>
                <w:r>
                  <w:rPr>
                    <w:noProof/>
                    <w:webHidden/>
                  </w:rPr>
                  <w:t>11</w:t>
                </w:r>
                <w:r>
                  <w:rPr>
                    <w:noProof/>
                    <w:webHidden/>
                  </w:rPr>
                  <w:fldChar w:fldCharType="end"/>
                </w:r>
              </w:hyperlink>
            </w:p>
            <w:p w14:paraId="0CFE5A16" w14:textId="61FDFF02" w:rsidR="00535B04" w:rsidRDefault="00535B04">
              <w:pPr>
                <w:pStyle w:val="TOC2"/>
                <w:tabs>
                  <w:tab w:val="left" w:pos="960"/>
                  <w:tab w:val="right" w:leader="dot" w:pos="9016"/>
                </w:tabs>
                <w:rPr>
                  <w:rFonts w:eastAsiaTheme="minorEastAsia"/>
                  <w:noProof/>
                  <w:kern w:val="2"/>
                  <w:sz w:val="24"/>
                  <w:szCs w:val="24"/>
                  <w:lang w:eastAsia="en-GB"/>
                  <w14:ligatures w14:val="standardContextual"/>
                </w:rPr>
              </w:pPr>
              <w:hyperlink w:anchor="_Toc195972304" w:history="1">
                <w:r w:rsidRPr="00783C23">
                  <w:rPr>
                    <w:rStyle w:val="Hyperlink"/>
                    <w:rFonts w:ascii="Arial" w:hAnsi="Arial" w:cs="Arial"/>
                    <w:noProof/>
                  </w:rPr>
                  <w:t>3.5</w:t>
                </w:r>
                <w:r>
                  <w:rPr>
                    <w:rFonts w:eastAsiaTheme="minorEastAsia"/>
                    <w:noProof/>
                    <w:kern w:val="2"/>
                    <w:sz w:val="24"/>
                    <w:szCs w:val="24"/>
                    <w:lang w:eastAsia="en-GB"/>
                    <w14:ligatures w14:val="standardContextual"/>
                  </w:rPr>
                  <w:tab/>
                </w:r>
                <w:r w:rsidRPr="00783C23">
                  <w:rPr>
                    <w:rStyle w:val="Hyperlink"/>
                    <w:rFonts w:ascii="Arial" w:hAnsi="Arial" w:cs="Arial"/>
                    <w:noProof/>
                  </w:rPr>
                  <w:t>Regulations And Standards</w:t>
                </w:r>
                <w:r>
                  <w:rPr>
                    <w:noProof/>
                    <w:webHidden/>
                  </w:rPr>
                  <w:tab/>
                </w:r>
                <w:r>
                  <w:rPr>
                    <w:noProof/>
                    <w:webHidden/>
                  </w:rPr>
                  <w:fldChar w:fldCharType="begin"/>
                </w:r>
                <w:r>
                  <w:rPr>
                    <w:noProof/>
                    <w:webHidden/>
                  </w:rPr>
                  <w:instrText xml:space="preserve"> PAGEREF _Toc195972304 \h </w:instrText>
                </w:r>
                <w:r>
                  <w:rPr>
                    <w:noProof/>
                    <w:webHidden/>
                  </w:rPr>
                </w:r>
                <w:r>
                  <w:rPr>
                    <w:noProof/>
                    <w:webHidden/>
                  </w:rPr>
                  <w:fldChar w:fldCharType="separate"/>
                </w:r>
                <w:r>
                  <w:rPr>
                    <w:noProof/>
                    <w:webHidden/>
                  </w:rPr>
                  <w:t>12</w:t>
                </w:r>
                <w:r>
                  <w:rPr>
                    <w:noProof/>
                    <w:webHidden/>
                  </w:rPr>
                  <w:fldChar w:fldCharType="end"/>
                </w:r>
              </w:hyperlink>
            </w:p>
            <w:p w14:paraId="14D2BB23" w14:textId="34D11A65" w:rsidR="00535B04" w:rsidRDefault="00535B04">
              <w:pPr>
                <w:pStyle w:val="TOC2"/>
                <w:tabs>
                  <w:tab w:val="left" w:pos="960"/>
                  <w:tab w:val="right" w:leader="dot" w:pos="9016"/>
                </w:tabs>
                <w:rPr>
                  <w:rFonts w:eastAsiaTheme="minorEastAsia"/>
                  <w:noProof/>
                  <w:kern w:val="2"/>
                  <w:sz w:val="24"/>
                  <w:szCs w:val="24"/>
                  <w:lang w:eastAsia="en-GB"/>
                  <w14:ligatures w14:val="standardContextual"/>
                </w:rPr>
              </w:pPr>
              <w:hyperlink w:anchor="_Toc195972305" w:history="1">
                <w:r w:rsidRPr="00783C23">
                  <w:rPr>
                    <w:rStyle w:val="Hyperlink"/>
                    <w:rFonts w:ascii="Arial" w:hAnsi="Arial" w:cs="Arial"/>
                    <w:noProof/>
                  </w:rPr>
                  <w:t>3.6</w:t>
                </w:r>
                <w:r>
                  <w:rPr>
                    <w:rFonts w:eastAsiaTheme="minorEastAsia"/>
                    <w:noProof/>
                    <w:kern w:val="2"/>
                    <w:sz w:val="24"/>
                    <w:szCs w:val="24"/>
                    <w:lang w:eastAsia="en-GB"/>
                    <w14:ligatures w14:val="standardContextual"/>
                  </w:rPr>
                  <w:tab/>
                </w:r>
                <w:r w:rsidRPr="00783C23">
                  <w:rPr>
                    <w:rStyle w:val="Hyperlink"/>
                    <w:rFonts w:ascii="Arial" w:hAnsi="Arial" w:cs="Arial"/>
                    <w:noProof/>
                  </w:rPr>
                  <w:t>Advanced Technology</w:t>
                </w:r>
                <w:r>
                  <w:rPr>
                    <w:noProof/>
                    <w:webHidden/>
                  </w:rPr>
                  <w:tab/>
                </w:r>
                <w:r>
                  <w:rPr>
                    <w:noProof/>
                    <w:webHidden/>
                  </w:rPr>
                  <w:fldChar w:fldCharType="begin"/>
                </w:r>
                <w:r>
                  <w:rPr>
                    <w:noProof/>
                    <w:webHidden/>
                  </w:rPr>
                  <w:instrText xml:space="preserve"> PAGEREF _Toc195972305 \h </w:instrText>
                </w:r>
                <w:r>
                  <w:rPr>
                    <w:noProof/>
                    <w:webHidden/>
                  </w:rPr>
                </w:r>
                <w:r>
                  <w:rPr>
                    <w:noProof/>
                    <w:webHidden/>
                  </w:rPr>
                  <w:fldChar w:fldCharType="separate"/>
                </w:r>
                <w:r>
                  <w:rPr>
                    <w:noProof/>
                    <w:webHidden/>
                  </w:rPr>
                  <w:t>13</w:t>
                </w:r>
                <w:r>
                  <w:rPr>
                    <w:noProof/>
                    <w:webHidden/>
                  </w:rPr>
                  <w:fldChar w:fldCharType="end"/>
                </w:r>
              </w:hyperlink>
            </w:p>
            <w:p w14:paraId="7361E994" w14:textId="5D99D4F6" w:rsidR="00535B04" w:rsidRDefault="00535B04">
              <w:pPr>
                <w:pStyle w:val="TOC1"/>
                <w:tabs>
                  <w:tab w:val="left" w:pos="440"/>
                  <w:tab w:val="right" w:leader="dot" w:pos="9016"/>
                </w:tabs>
                <w:rPr>
                  <w:rFonts w:eastAsiaTheme="minorEastAsia"/>
                  <w:noProof/>
                  <w:kern w:val="2"/>
                  <w:sz w:val="24"/>
                  <w:szCs w:val="24"/>
                  <w:lang w:eastAsia="en-GB"/>
                  <w14:ligatures w14:val="standardContextual"/>
                </w:rPr>
              </w:pPr>
              <w:hyperlink w:anchor="_Toc195972306" w:history="1">
                <w:r w:rsidRPr="00783C23">
                  <w:rPr>
                    <w:rStyle w:val="Hyperlink"/>
                    <w:rFonts w:ascii="Arial" w:hAnsi="Arial" w:cs="Arial"/>
                    <w:noProof/>
                  </w:rPr>
                  <w:t>4</w:t>
                </w:r>
                <w:r>
                  <w:rPr>
                    <w:rFonts w:eastAsiaTheme="minorEastAsia"/>
                    <w:noProof/>
                    <w:kern w:val="2"/>
                    <w:sz w:val="24"/>
                    <w:szCs w:val="24"/>
                    <w:lang w:eastAsia="en-GB"/>
                    <w14:ligatures w14:val="standardContextual"/>
                  </w:rPr>
                  <w:tab/>
                </w:r>
                <w:r w:rsidRPr="00783C23">
                  <w:rPr>
                    <w:rStyle w:val="Hyperlink"/>
                    <w:rFonts w:ascii="Arial" w:hAnsi="Arial" w:cs="Arial"/>
                    <w:noProof/>
                  </w:rPr>
                  <w:t>Discussion</w:t>
                </w:r>
                <w:r>
                  <w:rPr>
                    <w:noProof/>
                    <w:webHidden/>
                  </w:rPr>
                  <w:tab/>
                </w:r>
                <w:r>
                  <w:rPr>
                    <w:noProof/>
                    <w:webHidden/>
                  </w:rPr>
                  <w:fldChar w:fldCharType="begin"/>
                </w:r>
                <w:r>
                  <w:rPr>
                    <w:noProof/>
                    <w:webHidden/>
                  </w:rPr>
                  <w:instrText xml:space="preserve"> PAGEREF _Toc195972306 \h </w:instrText>
                </w:r>
                <w:r>
                  <w:rPr>
                    <w:noProof/>
                    <w:webHidden/>
                  </w:rPr>
                </w:r>
                <w:r>
                  <w:rPr>
                    <w:noProof/>
                    <w:webHidden/>
                  </w:rPr>
                  <w:fldChar w:fldCharType="separate"/>
                </w:r>
                <w:r>
                  <w:rPr>
                    <w:noProof/>
                    <w:webHidden/>
                  </w:rPr>
                  <w:t>14</w:t>
                </w:r>
                <w:r>
                  <w:rPr>
                    <w:noProof/>
                    <w:webHidden/>
                  </w:rPr>
                  <w:fldChar w:fldCharType="end"/>
                </w:r>
              </w:hyperlink>
            </w:p>
            <w:p w14:paraId="0E4AD7FE" w14:textId="27C79216" w:rsidR="00535B04" w:rsidRDefault="00535B04">
              <w:pPr>
                <w:pStyle w:val="TOC1"/>
                <w:tabs>
                  <w:tab w:val="left" w:pos="440"/>
                  <w:tab w:val="right" w:leader="dot" w:pos="9016"/>
                </w:tabs>
                <w:rPr>
                  <w:rFonts w:eastAsiaTheme="minorEastAsia"/>
                  <w:noProof/>
                  <w:kern w:val="2"/>
                  <w:sz w:val="24"/>
                  <w:szCs w:val="24"/>
                  <w:lang w:eastAsia="en-GB"/>
                  <w14:ligatures w14:val="standardContextual"/>
                </w:rPr>
              </w:pPr>
              <w:hyperlink w:anchor="_Toc195972307" w:history="1">
                <w:r w:rsidRPr="00783C23">
                  <w:rPr>
                    <w:rStyle w:val="Hyperlink"/>
                    <w:rFonts w:ascii="Arial" w:hAnsi="Arial" w:cs="Arial"/>
                    <w:noProof/>
                  </w:rPr>
                  <w:t>5</w:t>
                </w:r>
                <w:r>
                  <w:rPr>
                    <w:rFonts w:eastAsiaTheme="minorEastAsia"/>
                    <w:noProof/>
                    <w:kern w:val="2"/>
                    <w:sz w:val="24"/>
                    <w:szCs w:val="24"/>
                    <w:lang w:eastAsia="en-GB"/>
                    <w14:ligatures w14:val="standardContextual"/>
                  </w:rPr>
                  <w:tab/>
                </w:r>
                <w:r w:rsidRPr="00783C23">
                  <w:rPr>
                    <w:rStyle w:val="Hyperlink"/>
                    <w:rFonts w:ascii="Arial" w:hAnsi="Arial" w:cs="Arial"/>
                    <w:noProof/>
                  </w:rPr>
                  <w:t>Conclusion</w:t>
                </w:r>
                <w:r>
                  <w:rPr>
                    <w:noProof/>
                    <w:webHidden/>
                  </w:rPr>
                  <w:tab/>
                </w:r>
                <w:r>
                  <w:rPr>
                    <w:noProof/>
                    <w:webHidden/>
                  </w:rPr>
                  <w:fldChar w:fldCharType="begin"/>
                </w:r>
                <w:r>
                  <w:rPr>
                    <w:noProof/>
                    <w:webHidden/>
                  </w:rPr>
                  <w:instrText xml:space="preserve"> PAGEREF _Toc195972307 \h </w:instrText>
                </w:r>
                <w:r>
                  <w:rPr>
                    <w:noProof/>
                    <w:webHidden/>
                  </w:rPr>
                </w:r>
                <w:r>
                  <w:rPr>
                    <w:noProof/>
                    <w:webHidden/>
                  </w:rPr>
                  <w:fldChar w:fldCharType="separate"/>
                </w:r>
                <w:r>
                  <w:rPr>
                    <w:noProof/>
                    <w:webHidden/>
                  </w:rPr>
                  <w:t>15</w:t>
                </w:r>
                <w:r>
                  <w:rPr>
                    <w:noProof/>
                    <w:webHidden/>
                  </w:rPr>
                  <w:fldChar w:fldCharType="end"/>
                </w:r>
              </w:hyperlink>
            </w:p>
            <w:p w14:paraId="684CDD40" w14:textId="1B07AC77" w:rsidR="00535B04" w:rsidRDefault="00535B04">
              <w:pPr>
                <w:pStyle w:val="TOC1"/>
                <w:tabs>
                  <w:tab w:val="left" w:pos="440"/>
                  <w:tab w:val="right" w:leader="dot" w:pos="9016"/>
                </w:tabs>
                <w:rPr>
                  <w:rFonts w:eastAsiaTheme="minorEastAsia"/>
                  <w:noProof/>
                  <w:kern w:val="2"/>
                  <w:sz w:val="24"/>
                  <w:szCs w:val="24"/>
                  <w:lang w:eastAsia="en-GB"/>
                  <w14:ligatures w14:val="standardContextual"/>
                </w:rPr>
              </w:pPr>
              <w:hyperlink w:anchor="_Toc195972308" w:history="1">
                <w:r w:rsidRPr="00783C23">
                  <w:rPr>
                    <w:rStyle w:val="Hyperlink"/>
                    <w:rFonts w:ascii="Arial" w:hAnsi="Arial" w:cs="Arial"/>
                    <w:noProof/>
                  </w:rPr>
                  <w:t>6</w:t>
                </w:r>
                <w:r>
                  <w:rPr>
                    <w:rFonts w:eastAsiaTheme="minorEastAsia"/>
                    <w:noProof/>
                    <w:kern w:val="2"/>
                    <w:sz w:val="24"/>
                    <w:szCs w:val="24"/>
                    <w:lang w:eastAsia="en-GB"/>
                    <w14:ligatures w14:val="standardContextual"/>
                  </w:rPr>
                  <w:tab/>
                </w:r>
                <w:r w:rsidRPr="00783C23">
                  <w:rPr>
                    <w:rStyle w:val="Hyperlink"/>
                    <w:rFonts w:ascii="Arial" w:hAnsi="Arial" w:cs="Arial"/>
                    <w:noProof/>
                  </w:rPr>
                  <w:t>References</w:t>
                </w:r>
                <w:r>
                  <w:rPr>
                    <w:noProof/>
                    <w:webHidden/>
                  </w:rPr>
                  <w:tab/>
                </w:r>
                <w:r>
                  <w:rPr>
                    <w:noProof/>
                    <w:webHidden/>
                  </w:rPr>
                  <w:fldChar w:fldCharType="begin"/>
                </w:r>
                <w:r>
                  <w:rPr>
                    <w:noProof/>
                    <w:webHidden/>
                  </w:rPr>
                  <w:instrText xml:space="preserve"> PAGEREF _Toc195972308 \h </w:instrText>
                </w:r>
                <w:r>
                  <w:rPr>
                    <w:noProof/>
                    <w:webHidden/>
                  </w:rPr>
                </w:r>
                <w:r>
                  <w:rPr>
                    <w:noProof/>
                    <w:webHidden/>
                  </w:rPr>
                  <w:fldChar w:fldCharType="separate"/>
                </w:r>
                <w:r>
                  <w:rPr>
                    <w:noProof/>
                    <w:webHidden/>
                  </w:rPr>
                  <w:t>16</w:t>
                </w:r>
                <w:r>
                  <w:rPr>
                    <w:noProof/>
                    <w:webHidden/>
                  </w:rPr>
                  <w:fldChar w:fldCharType="end"/>
                </w:r>
              </w:hyperlink>
            </w:p>
            <w:p w14:paraId="67D0C002" w14:textId="4DB5ACBE" w:rsidR="00535B04" w:rsidRDefault="00535B04">
              <w:pPr>
                <w:pStyle w:val="TOC1"/>
                <w:tabs>
                  <w:tab w:val="left" w:pos="440"/>
                  <w:tab w:val="right" w:leader="dot" w:pos="9016"/>
                </w:tabs>
                <w:rPr>
                  <w:rFonts w:eastAsiaTheme="minorEastAsia"/>
                  <w:noProof/>
                  <w:kern w:val="2"/>
                  <w:sz w:val="24"/>
                  <w:szCs w:val="24"/>
                  <w:lang w:eastAsia="en-GB"/>
                  <w14:ligatures w14:val="standardContextual"/>
                </w:rPr>
              </w:pPr>
              <w:hyperlink w:anchor="_Toc195972309" w:history="1">
                <w:r w:rsidRPr="00783C23">
                  <w:rPr>
                    <w:rStyle w:val="Hyperlink"/>
                    <w:rFonts w:ascii="Arial" w:hAnsi="Arial" w:cs="Arial"/>
                    <w:noProof/>
                  </w:rPr>
                  <w:t>7</w:t>
                </w:r>
                <w:r>
                  <w:rPr>
                    <w:rFonts w:eastAsiaTheme="minorEastAsia"/>
                    <w:noProof/>
                    <w:kern w:val="2"/>
                    <w:sz w:val="24"/>
                    <w:szCs w:val="24"/>
                    <w:lang w:eastAsia="en-GB"/>
                    <w14:ligatures w14:val="standardContextual"/>
                  </w:rPr>
                  <w:tab/>
                </w:r>
                <w:r w:rsidRPr="00783C23">
                  <w:rPr>
                    <w:rStyle w:val="Hyperlink"/>
                    <w:rFonts w:ascii="Arial" w:hAnsi="Arial" w:cs="Arial"/>
                    <w:noProof/>
                  </w:rPr>
                  <w:t>Bibliography</w:t>
                </w:r>
                <w:r>
                  <w:rPr>
                    <w:noProof/>
                    <w:webHidden/>
                  </w:rPr>
                  <w:tab/>
                </w:r>
                <w:r>
                  <w:rPr>
                    <w:noProof/>
                    <w:webHidden/>
                  </w:rPr>
                  <w:fldChar w:fldCharType="begin"/>
                </w:r>
                <w:r>
                  <w:rPr>
                    <w:noProof/>
                    <w:webHidden/>
                  </w:rPr>
                  <w:instrText xml:space="preserve"> PAGEREF _Toc195972309 \h </w:instrText>
                </w:r>
                <w:r>
                  <w:rPr>
                    <w:noProof/>
                    <w:webHidden/>
                  </w:rPr>
                </w:r>
                <w:r>
                  <w:rPr>
                    <w:noProof/>
                    <w:webHidden/>
                  </w:rPr>
                  <w:fldChar w:fldCharType="separate"/>
                </w:r>
                <w:r>
                  <w:rPr>
                    <w:noProof/>
                    <w:webHidden/>
                  </w:rPr>
                  <w:t>18</w:t>
                </w:r>
                <w:r>
                  <w:rPr>
                    <w:noProof/>
                    <w:webHidden/>
                  </w:rPr>
                  <w:fldChar w:fldCharType="end"/>
                </w:r>
              </w:hyperlink>
            </w:p>
            <w:p w14:paraId="31BE6ED2" w14:textId="4E62EBCF" w:rsidR="00235081" w:rsidRDefault="00235081">
              <w:r>
                <w:rPr>
                  <w:b/>
                  <w:bCs/>
                </w:rPr>
                <w:fldChar w:fldCharType="end"/>
              </w:r>
            </w:p>
          </w:sdtContent>
        </w:sdt>
        <w:p w14:paraId="0672D476" w14:textId="77777777" w:rsidR="00D44A28" w:rsidRDefault="00D44A28" w:rsidP="00D44A28"/>
        <w:p w14:paraId="7C8C966B" w14:textId="77777777" w:rsidR="00D44A28" w:rsidRDefault="00D44A28" w:rsidP="00D44A28"/>
        <w:p w14:paraId="4350F2CE" w14:textId="77777777" w:rsidR="00D44A28" w:rsidRPr="00D44A28" w:rsidRDefault="00D44A28" w:rsidP="00D44A28"/>
        <w:p w14:paraId="251BC7A6" w14:textId="77777777" w:rsidR="00F87006" w:rsidRDefault="00F87006">
          <w:r>
            <w:br w:type="page"/>
          </w:r>
        </w:p>
        <w:p w14:paraId="5E1CB99E" w14:textId="3EE04442" w:rsidR="00235081" w:rsidRPr="007A1ED1" w:rsidRDefault="00235081" w:rsidP="00235081">
          <w:pPr>
            <w:pStyle w:val="Heading1"/>
            <w:rPr>
              <w:rFonts w:ascii="Arial" w:hAnsi="Arial" w:cs="Arial"/>
            </w:rPr>
          </w:pPr>
          <w:r w:rsidRPr="007A1ED1">
            <w:rPr>
              <w:rFonts w:ascii="Arial" w:hAnsi="Arial" w:cs="Arial"/>
            </w:rPr>
            <w:lastRenderedPageBreak/>
            <w:t xml:space="preserve"> </w:t>
          </w:r>
          <w:bookmarkStart w:id="2" w:name="_Toc195972295"/>
          <w:r w:rsidRPr="007A1ED1">
            <w:rPr>
              <w:rFonts w:ascii="Arial" w:hAnsi="Arial" w:cs="Arial"/>
            </w:rPr>
            <w:t>Table Of Figures</w:t>
          </w:r>
          <w:bookmarkEnd w:id="2"/>
        </w:p>
        <w:p w14:paraId="07C74536" w14:textId="77777777" w:rsidR="00235081" w:rsidRPr="00235081" w:rsidRDefault="00235081" w:rsidP="00235081"/>
        <w:p w14:paraId="2C4C244B" w14:textId="3C3BD30F" w:rsidR="00235081" w:rsidRPr="007A1ED1" w:rsidRDefault="00B24A1B">
          <w:pPr>
            <w:pStyle w:val="TableofFigures"/>
            <w:tabs>
              <w:tab w:val="right" w:leader="dot" w:pos="9016"/>
            </w:tabs>
            <w:rPr>
              <w:rFonts w:ascii="Arial" w:eastAsiaTheme="minorEastAsia" w:hAnsi="Arial" w:cs="Arial"/>
              <w:noProof/>
              <w:kern w:val="2"/>
              <w:sz w:val="24"/>
              <w:szCs w:val="24"/>
              <w:lang w:eastAsia="en-GB"/>
              <w14:ligatures w14:val="standardContextual"/>
            </w:rPr>
          </w:pPr>
          <w:r w:rsidRPr="007A1ED1">
            <w:rPr>
              <w:rFonts w:ascii="Arial" w:hAnsi="Arial" w:cs="Arial"/>
            </w:rPr>
            <w:fldChar w:fldCharType="begin"/>
          </w:r>
          <w:r w:rsidRPr="007A1ED1">
            <w:rPr>
              <w:rFonts w:ascii="Arial" w:hAnsi="Arial" w:cs="Arial"/>
            </w:rPr>
            <w:instrText xml:space="preserve"> TOC \h \z \c "Figure" </w:instrText>
          </w:r>
          <w:r w:rsidRPr="007A1ED1">
            <w:rPr>
              <w:rFonts w:ascii="Arial" w:hAnsi="Arial" w:cs="Arial"/>
            </w:rPr>
            <w:fldChar w:fldCharType="separate"/>
          </w:r>
          <w:hyperlink w:anchor="_Toc195710822" w:history="1">
            <w:r w:rsidR="00235081" w:rsidRPr="007A1ED1">
              <w:rPr>
                <w:rStyle w:val="Hyperlink"/>
                <w:rFonts w:ascii="Arial" w:hAnsi="Arial" w:cs="Arial"/>
                <w:noProof/>
              </w:rPr>
              <w:t>Figure 1 pH Sensors (Archer, 2021)</w:t>
            </w:r>
            <w:r w:rsidR="00235081" w:rsidRPr="007A1ED1">
              <w:rPr>
                <w:rFonts w:ascii="Arial" w:hAnsi="Arial" w:cs="Arial"/>
                <w:noProof/>
                <w:webHidden/>
              </w:rPr>
              <w:tab/>
            </w:r>
            <w:r w:rsidR="00235081" w:rsidRPr="007A1ED1">
              <w:rPr>
                <w:rFonts w:ascii="Arial" w:hAnsi="Arial" w:cs="Arial"/>
                <w:noProof/>
                <w:webHidden/>
              </w:rPr>
              <w:fldChar w:fldCharType="begin"/>
            </w:r>
            <w:r w:rsidR="00235081" w:rsidRPr="007A1ED1">
              <w:rPr>
                <w:rFonts w:ascii="Arial" w:hAnsi="Arial" w:cs="Arial"/>
                <w:noProof/>
                <w:webHidden/>
              </w:rPr>
              <w:instrText xml:space="preserve"> PAGEREF _Toc195710822 \h </w:instrText>
            </w:r>
            <w:r w:rsidR="00235081" w:rsidRPr="007A1ED1">
              <w:rPr>
                <w:rFonts w:ascii="Arial" w:hAnsi="Arial" w:cs="Arial"/>
                <w:noProof/>
                <w:webHidden/>
              </w:rPr>
            </w:r>
            <w:r w:rsidR="00235081" w:rsidRPr="007A1ED1">
              <w:rPr>
                <w:rFonts w:ascii="Arial" w:hAnsi="Arial" w:cs="Arial"/>
                <w:noProof/>
                <w:webHidden/>
              </w:rPr>
              <w:fldChar w:fldCharType="separate"/>
            </w:r>
            <w:r w:rsidR="00235081" w:rsidRPr="007A1ED1">
              <w:rPr>
                <w:rFonts w:ascii="Arial" w:hAnsi="Arial" w:cs="Arial"/>
                <w:noProof/>
                <w:webHidden/>
              </w:rPr>
              <w:t>8</w:t>
            </w:r>
            <w:r w:rsidR="00235081" w:rsidRPr="007A1ED1">
              <w:rPr>
                <w:rFonts w:ascii="Arial" w:hAnsi="Arial" w:cs="Arial"/>
                <w:noProof/>
                <w:webHidden/>
              </w:rPr>
              <w:fldChar w:fldCharType="end"/>
            </w:r>
          </w:hyperlink>
        </w:p>
        <w:p w14:paraId="00190D0B" w14:textId="13AFB4F2" w:rsidR="00235081" w:rsidRPr="007A1ED1" w:rsidRDefault="00235081">
          <w:pPr>
            <w:pStyle w:val="TableofFigures"/>
            <w:tabs>
              <w:tab w:val="right" w:leader="dot" w:pos="9016"/>
            </w:tabs>
            <w:rPr>
              <w:rFonts w:ascii="Arial" w:eastAsiaTheme="minorEastAsia" w:hAnsi="Arial" w:cs="Arial"/>
              <w:noProof/>
              <w:kern w:val="2"/>
              <w:sz w:val="24"/>
              <w:szCs w:val="24"/>
              <w:lang w:eastAsia="en-GB"/>
              <w14:ligatures w14:val="standardContextual"/>
            </w:rPr>
          </w:pPr>
          <w:hyperlink w:anchor="_Toc195710823" w:history="1">
            <w:r w:rsidRPr="007A1ED1">
              <w:rPr>
                <w:rStyle w:val="Hyperlink"/>
                <w:rFonts w:ascii="Arial" w:hAnsi="Arial" w:cs="Arial"/>
                <w:noProof/>
              </w:rPr>
              <w:t>Figure 2 ABM's Non-Contact Radar Level Sensors (ABM, ND)</w:t>
            </w:r>
            <w:r w:rsidRPr="007A1ED1">
              <w:rPr>
                <w:rFonts w:ascii="Arial" w:hAnsi="Arial" w:cs="Arial"/>
                <w:noProof/>
                <w:webHidden/>
              </w:rPr>
              <w:tab/>
            </w:r>
            <w:r w:rsidRPr="007A1ED1">
              <w:rPr>
                <w:rFonts w:ascii="Arial" w:hAnsi="Arial" w:cs="Arial"/>
                <w:noProof/>
                <w:webHidden/>
              </w:rPr>
              <w:fldChar w:fldCharType="begin"/>
            </w:r>
            <w:r w:rsidRPr="007A1ED1">
              <w:rPr>
                <w:rFonts w:ascii="Arial" w:hAnsi="Arial" w:cs="Arial"/>
                <w:noProof/>
                <w:webHidden/>
              </w:rPr>
              <w:instrText xml:space="preserve"> PAGEREF _Toc195710823 \h </w:instrText>
            </w:r>
            <w:r w:rsidRPr="007A1ED1">
              <w:rPr>
                <w:rFonts w:ascii="Arial" w:hAnsi="Arial" w:cs="Arial"/>
                <w:noProof/>
                <w:webHidden/>
              </w:rPr>
            </w:r>
            <w:r w:rsidRPr="007A1ED1">
              <w:rPr>
                <w:rFonts w:ascii="Arial" w:hAnsi="Arial" w:cs="Arial"/>
                <w:noProof/>
                <w:webHidden/>
              </w:rPr>
              <w:fldChar w:fldCharType="separate"/>
            </w:r>
            <w:r w:rsidRPr="007A1ED1">
              <w:rPr>
                <w:rFonts w:ascii="Arial" w:hAnsi="Arial" w:cs="Arial"/>
                <w:noProof/>
                <w:webHidden/>
              </w:rPr>
              <w:t>9</w:t>
            </w:r>
            <w:r w:rsidRPr="007A1ED1">
              <w:rPr>
                <w:rFonts w:ascii="Arial" w:hAnsi="Arial" w:cs="Arial"/>
                <w:noProof/>
                <w:webHidden/>
              </w:rPr>
              <w:fldChar w:fldCharType="end"/>
            </w:r>
          </w:hyperlink>
        </w:p>
        <w:p w14:paraId="5C161086" w14:textId="3AFDD7E5" w:rsidR="00235081" w:rsidRPr="007A1ED1" w:rsidRDefault="00235081">
          <w:pPr>
            <w:pStyle w:val="TableofFigures"/>
            <w:tabs>
              <w:tab w:val="right" w:leader="dot" w:pos="9016"/>
            </w:tabs>
            <w:rPr>
              <w:rFonts w:ascii="Arial" w:eastAsiaTheme="minorEastAsia" w:hAnsi="Arial" w:cs="Arial"/>
              <w:noProof/>
              <w:kern w:val="2"/>
              <w:sz w:val="24"/>
              <w:szCs w:val="24"/>
              <w:lang w:eastAsia="en-GB"/>
              <w14:ligatures w14:val="standardContextual"/>
            </w:rPr>
          </w:pPr>
          <w:hyperlink w:anchor="_Toc195710824" w:history="1">
            <w:r w:rsidRPr="007A1ED1">
              <w:rPr>
                <w:rStyle w:val="Hyperlink"/>
                <w:rFonts w:ascii="Arial" w:hAnsi="Arial" w:cs="Arial"/>
                <w:noProof/>
              </w:rPr>
              <w:t>Figure 3 ABM's Non-Contact Radar Level Sensors (ABM, ND)</w:t>
            </w:r>
            <w:r w:rsidRPr="007A1ED1">
              <w:rPr>
                <w:rFonts w:ascii="Arial" w:hAnsi="Arial" w:cs="Arial"/>
                <w:noProof/>
                <w:webHidden/>
              </w:rPr>
              <w:tab/>
            </w:r>
            <w:r w:rsidRPr="007A1ED1">
              <w:rPr>
                <w:rFonts w:ascii="Arial" w:hAnsi="Arial" w:cs="Arial"/>
                <w:noProof/>
                <w:webHidden/>
              </w:rPr>
              <w:fldChar w:fldCharType="begin"/>
            </w:r>
            <w:r w:rsidRPr="007A1ED1">
              <w:rPr>
                <w:rFonts w:ascii="Arial" w:hAnsi="Arial" w:cs="Arial"/>
                <w:noProof/>
                <w:webHidden/>
              </w:rPr>
              <w:instrText xml:space="preserve"> PAGEREF _Toc195710824 \h </w:instrText>
            </w:r>
            <w:r w:rsidRPr="007A1ED1">
              <w:rPr>
                <w:rFonts w:ascii="Arial" w:hAnsi="Arial" w:cs="Arial"/>
                <w:noProof/>
                <w:webHidden/>
              </w:rPr>
            </w:r>
            <w:r w:rsidRPr="007A1ED1">
              <w:rPr>
                <w:rFonts w:ascii="Arial" w:hAnsi="Arial" w:cs="Arial"/>
                <w:noProof/>
                <w:webHidden/>
              </w:rPr>
              <w:fldChar w:fldCharType="separate"/>
            </w:r>
            <w:r w:rsidRPr="007A1ED1">
              <w:rPr>
                <w:rFonts w:ascii="Arial" w:hAnsi="Arial" w:cs="Arial"/>
                <w:noProof/>
                <w:webHidden/>
              </w:rPr>
              <w:t>9</w:t>
            </w:r>
            <w:r w:rsidRPr="007A1ED1">
              <w:rPr>
                <w:rFonts w:ascii="Arial" w:hAnsi="Arial" w:cs="Arial"/>
                <w:noProof/>
                <w:webHidden/>
              </w:rPr>
              <w:fldChar w:fldCharType="end"/>
            </w:r>
          </w:hyperlink>
        </w:p>
        <w:p w14:paraId="5584C0FE" w14:textId="62181799" w:rsidR="00235081" w:rsidRPr="007A1ED1" w:rsidRDefault="00235081">
          <w:pPr>
            <w:pStyle w:val="TableofFigures"/>
            <w:tabs>
              <w:tab w:val="right" w:leader="dot" w:pos="9016"/>
            </w:tabs>
            <w:rPr>
              <w:rFonts w:ascii="Arial" w:eastAsiaTheme="minorEastAsia" w:hAnsi="Arial" w:cs="Arial"/>
              <w:noProof/>
              <w:kern w:val="2"/>
              <w:sz w:val="24"/>
              <w:szCs w:val="24"/>
              <w:lang w:eastAsia="en-GB"/>
              <w14:ligatures w14:val="standardContextual"/>
            </w:rPr>
          </w:pPr>
          <w:hyperlink w:anchor="_Toc195710825" w:history="1">
            <w:r w:rsidRPr="007A1ED1">
              <w:rPr>
                <w:rStyle w:val="Hyperlink"/>
                <w:rFonts w:ascii="Arial" w:hAnsi="Arial" w:cs="Arial"/>
                <w:noProof/>
              </w:rPr>
              <w:t>Figure 4 Explosion Proof Radar Level Sensor R-EXP (ABM,ND)</w:t>
            </w:r>
            <w:r w:rsidRPr="007A1ED1">
              <w:rPr>
                <w:rFonts w:ascii="Arial" w:hAnsi="Arial" w:cs="Arial"/>
                <w:noProof/>
                <w:webHidden/>
              </w:rPr>
              <w:tab/>
            </w:r>
            <w:r w:rsidRPr="007A1ED1">
              <w:rPr>
                <w:rFonts w:ascii="Arial" w:hAnsi="Arial" w:cs="Arial"/>
                <w:noProof/>
                <w:webHidden/>
              </w:rPr>
              <w:fldChar w:fldCharType="begin"/>
            </w:r>
            <w:r w:rsidRPr="007A1ED1">
              <w:rPr>
                <w:rFonts w:ascii="Arial" w:hAnsi="Arial" w:cs="Arial"/>
                <w:noProof/>
                <w:webHidden/>
              </w:rPr>
              <w:instrText xml:space="preserve"> PAGEREF _Toc195710825 \h </w:instrText>
            </w:r>
            <w:r w:rsidRPr="007A1ED1">
              <w:rPr>
                <w:rFonts w:ascii="Arial" w:hAnsi="Arial" w:cs="Arial"/>
                <w:noProof/>
                <w:webHidden/>
              </w:rPr>
            </w:r>
            <w:r w:rsidRPr="007A1ED1">
              <w:rPr>
                <w:rFonts w:ascii="Arial" w:hAnsi="Arial" w:cs="Arial"/>
                <w:noProof/>
                <w:webHidden/>
              </w:rPr>
              <w:fldChar w:fldCharType="separate"/>
            </w:r>
            <w:r w:rsidRPr="007A1ED1">
              <w:rPr>
                <w:rFonts w:ascii="Arial" w:hAnsi="Arial" w:cs="Arial"/>
                <w:noProof/>
                <w:webHidden/>
              </w:rPr>
              <w:t>10</w:t>
            </w:r>
            <w:r w:rsidRPr="007A1ED1">
              <w:rPr>
                <w:rFonts w:ascii="Arial" w:hAnsi="Arial" w:cs="Arial"/>
                <w:noProof/>
                <w:webHidden/>
              </w:rPr>
              <w:fldChar w:fldCharType="end"/>
            </w:r>
          </w:hyperlink>
        </w:p>
        <w:p w14:paraId="60ECAF5B" w14:textId="44D7CAE8" w:rsidR="00235081" w:rsidRPr="007A1ED1" w:rsidRDefault="00235081">
          <w:pPr>
            <w:pStyle w:val="TableofFigures"/>
            <w:tabs>
              <w:tab w:val="right" w:leader="dot" w:pos="9016"/>
            </w:tabs>
            <w:rPr>
              <w:rFonts w:ascii="Arial" w:eastAsiaTheme="minorEastAsia" w:hAnsi="Arial" w:cs="Arial"/>
              <w:noProof/>
              <w:kern w:val="2"/>
              <w:sz w:val="24"/>
              <w:szCs w:val="24"/>
              <w:lang w:eastAsia="en-GB"/>
              <w14:ligatures w14:val="standardContextual"/>
            </w:rPr>
          </w:pPr>
          <w:hyperlink w:anchor="_Toc195710826" w:history="1">
            <w:r w:rsidRPr="007A1ED1">
              <w:rPr>
                <w:rStyle w:val="Hyperlink"/>
                <w:rFonts w:ascii="Arial" w:hAnsi="Arial" w:cs="Arial"/>
                <w:noProof/>
              </w:rPr>
              <w:t>Figure 5 NanoTron Dual Timer Controller -F2 (Cannon Water Technologies inc, ND).</w:t>
            </w:r>
            <w:r w:rsidRPr="007A1ED1">
              <w:rPr>
                <w:rFonts w:ascii="Arial" w:hAnsi="Arial" w:cs="Arial"/>
                <w:noProof/>
                <w:webHidden/>
              </w:rPr>
              <w:tab/>
            </w:r>
            <w:r w:rsidRPr="007A1ED1">
              <w:rPr>
                <w:rFonts w:ascii="Arial" w:hAnsi="Arial" w:cs="Arial"/>
                <w:noProof/>
                <w:webHidden/>
              </w:rPr>
              <w:fldChar w:fldCharType="begin"/>
            </w:r>
            <w:r w:rsidRPr="007A1ED1">
              <w:rPr>
                <w:rFonts w:ascii="Arial" w:hAnsi="Arial" w:cs="Arial"/>
                <w:noProof/>
                <w:webHidden/>
              </w:rPr>
              <w:instrText xml:space="preserve"> PAGEREF _Toc195710826 \h </w:instrText>
            </w:r>
            <w:r w:rsidRPr="007A1ED1">
              <w:rPr>
                <w:rFonts w:ascii="Arial" w:hAnsi="Arial" w:cs="Arial"/>
                <w:noProof/>
                <w:webHidden/>
              </w:rPr>
            </w:r>
            <w:r w:rsidRPr="007A1ED1">
              <w:rPr>
                <w:rFonts w:ascii="Arial" w:hAnsi="Arial" w:cs="Arial"/>
                <w:noProof/>
                <w:webHidden/>
              </w:rPr>
              <w:fldChar w:fldCharType="separate"/>
            </w:r>
            <w:r w:rsidRPr="007A1ED1">
              <w:rPr>
                <w:rFonts w:ascii="Arial" w:hAnsi="Arial" w:cs="Arial"/>
                <w:noProof/>
                <w:webHidden/>
              </w:rPr>
              <w:t>10</w:t>
            </w:r>
            <w:r w:rsidRPr="007A1ED1">
              <w:rPr>
                <w:rFonts w:ascii="Arial" w:hAnsi="Arial" w:cs="Arial"/>
                <w:noProof/>
                <w:webHidden/>
              </w:rPr>
              <w:fldChar w:fldCharType="end"/>
            </w:r>
          </w:hyperlink>
        </w:p>
        <w:p w14:paraId="73102327" w14:textId="7789B342" w:rsidR="00235081" w:rsidRPr="007A1ED1" w:rsidRDefault="00235081">
          <w:pPr>
            <w:pStyle w:val="TableofFigures"/>
            <w:tabs>
              <w:tab w:val="right" w:leader="dot" w:pos="9016"/>
            </w:tabs>
            <w:rPr>
              <w:rFonts w:ascii="Arial" w:eastAsiaTheme="minorEastAsia" w:hAnsi="Arial" w:cs="Arial"/>
              <w:noProof/>
              <w:kern w:val="2"/>
              <w:sz w:val="24"/>
              <w:szCs w:val="24"/>
              <w:lang w:eastAsia="en-GB"/>
              <w14:ligatures w14:val="standardContextual"/>
            </w:rPr>
          </w:pPr>
          <w:hyperlink w:anchor="_Toc195710827" w:history="1">
            <w:r w:rsidRPr="007A1ED1">
              <w:rPr>
                <w:rStyle w:val="Hyperlink"/>
                <w:rFonts w:ascii="Arial" w:hAnsi="Arial" w:cs="Arial"/>
                <w:noProof/>
              </w:rPr>
              <w:t>Figure 6 Group 42 Linear Actuators - Model 42-109 (BECK Electric Actuators, ND)</w:t>
            </w:r>
            <w:r w:rsidRPr="007A1ED1">
              <w:rPr>
                <w:rFonts w:ascii="Arial" w:hAnsi="Arial" w:cs="Arial"/>
                <w:noProof/>
                <w:webHidden/>
              </w:rPr>
              <w:tab/>
            </w:r>
            <w:r w:rsidRPr="007A1ED1">
              <w:rPr>
                <w:rFonts w:ascii="Arial" w:hAnsi="Arial" w:cs="Arial"/>
                <w:noProof/>
                <w:webHidden/>
              </w:rPr>
              <w:fldChar w:fldCharType="begin"/>
            </w:r>
            <w:r w:rsidRPr="007A1ED1">
              <w:rPr>
                <w:rFonts w:ascii="Arial" w:hAnsi="Arial" w:cs="Arial"/>
                <w:noProof/>
                <w:webHidden/>
              </w:rPr>
              <w:instrText xml:space="preserve"> PAGEREF _Toc195710827 \h </w:instrText>
            </w:r>
            <w:r w:rsidRPr="007A1ED1">
              <w:rPr>
                <w:rFonts w:ascii="Arial" w:hAnsi="Arial" w:cs="Arial"/>
                <w:noProof/>
                <w:webHidden/>
              </w:rPr>
            </w:r>
            <w:r w:rsidRPr="007A1ED1">
              <w:rPr>
                <w:rFonts w:ascii="Arial" w:hAnsi="Arial" w:cs="Arial"/>
                <w:noProof/>
                <w:webHidden/>
              </w:rPr>
              <w:fldChar w:fldCharType="separate"/>
            </w:r>
            <w:r w:rsidRPr="007A1ED1">
              <w:rPr>
                <w:rFonts w:ascii="Arial" w:hAnsi="Arial" w:cs="Arial"/>
                <w:noProof/>
                <w:webHidden/>
              </w:rPr>
              <w:t>11</w:t>
            </w:r>
            <w:r w:rsidRPr="007A1ED1">
              <w:rPr>
                <w:rFonts w:ascii="Arial" w:hAnsi="Arial" w:cs="Arial"/>
                <w:noProof/>
                <w:webHidden/>
              </w:rPr>
              <w:fldChar w:fldCharType="end"/>
            </w:r>
          </w:hyperlink>
        </w:p>
        <w:p w14:paraId="1F0CE57C" w14:textId="4D217AFD" w:rsidR="00B24A1B" w:rsidRPr="007A1ED1" w:rsidRDefault="00B24A1B">
          <w:pPr>
            <w:rPr>
              <w:rFonts w:ascii="Arial" w:hAnsi="Arial" w:cs="Arial"/>
            </w:rPr>
          </w:pPr>
          <w:r w:rsidRPr="007A1ED1">
            <w:rPr>
              <w:rFonts w:ascii="Arial" w:hAnsi="Arial" w:cs="Arial"/>
            </w:rPr>
            <w:fldChar w:fldCharType="end"/>
          </w:r>
        </w:p>
        <w:p w14:paraId="0E9B8AEE" w14:textId="77777777" w:rsidR="00B24A1B" w:rsidRDefault="00B24A1B"/>
        <w:p w14:paraId="25BF65D1" w14:textId="77777777" w:rsidR="00B24A1B" w:rsidRDefault="00B24A1B"/>
        <w:p w14:paraId="6FF570D2" w14:textId="77777777" w:rsidR="00B24A1B" w:rsidRDefault="00B24A1B"/>
        <w:p w14:paraId="5364BAB6" w14:textId="77777777" w:rsidR="00B24A1B" w:rsidRDefault="00B24A1B"/>
        <w:p w14:paraId="7588D32E" w14:textId="77777777" w:rsidR="00B24A1B" w:rsidRDefault="00B24A1B"/>
        <w:p w14:paraId="3AD4519F" w14:textId="77777777" w:rsidR="00B24A1B" w:rsidRDefault="00B24A1B"/>
        <w:p w14:paraId="12991EA8" w14:textId="77777777" w:rsidR="00B24A1B" w:rsidRDefault="00B24A1B"/>
        <w:p w14:paraId="2EA23597" w14:textId="77777777" w:rsidR="00B24A1B" w:rsidRDefault="00B24A1B"/>
        <w:p w14:paraId="5C5063ED" w14:textId="77777777" w:rsidR="00B24A1B" w:rsidRDefault="00B24A1B"/>
        <w:p w14:paraId="3026933F" w14:textId="77777777" w:rsidR="00B24A1B" w:rsidRDefault="00B24A1B"/>
        <w:p w14:paraId="64027D48" w14:textId="77777777" w:rsidR="00B24A1B" w:rsidRDefault="00B24A1B"/>
        <w:p w14:paraId="50E052E7" w14:textId="77777777" w:rsidR="00B24A1B" w:rsidRDefault="00B24A1B"/>
        <w:p w14:paraId="36F40222" w14:textId="77777777" w:rsidR="00B24A1B" w:rsidRDefault="00B24A1B"/>
        <w:p w14:paraId="3ADCB0C1" w14:textId="77777777" w:rsidR="00B24A1B" w:rsidRDefault="00B24A1B"/>
        <w:p w14:paraId="3C1B5831" w14:textId="77777777" w:rsidR="00B24A1B" w:rsidRDefault="00B24A1B"/>
        <w:p w14:paraId="0930409A" w14:textId="77777777" w:rsidR="00B24A1B" w:rsidRDefault="00B24A1B"/>
        <w:p w14:paraId="77CE6585" w14:textId="77777777" w:rsidR="00B24A1B" w:rsidRDefault="00B24A1B"/>
        <w:p w14:paraId="010C179F" w14:textId="77777777" w:rsidR="00B24A1B" w:rsidRDefault="00B24A1B"/>
        <w:p w14:paraId="568FD0D6" w14:textId="77777777" w:rsidR="00B24A1B" w:rsidRDefault="00B24A1B"/>
        <w:p w14:paraId="5C9E2175" w14:textId="77777777" w:rsidR="00B24A1B" w:rsidRDefault="00B24A1B"/>
        <w:p w14:paraId="6AE01EE5" w14:textId="77777777" w:rsidR="00B24A1B" w:rsidRDefault="00B24A1B"/>
        <w:p w14:paraId="59E05B9B" w14:textId="77777777" w:rsidR="00B24A1B" w:rsidRDefault="00B24A1B"/>
        <w:p w14:paraId="7BEA5435" w14:textId="77777777" w:rsidR="00B24A1B" w:rsidRDefault="00B24A1B"/>
        <w:p w14:paraId="148FAEA8" w14:textId="77777777" w:rsidR="00B24A1B" w:rsidRDefault="00B24A1B">
          <w:pPr>
            <w:rPr>
              <w:rFonts w:asciiTheme="majorHAnsi" w:eastAsiaTheme="majorEastAsia" w:hAnsiTheme="majorHAnsi" w:cstheme="majorBidi"/>
              <w:color w:val="2E74B5" w:themeColor="accent1" w:themeShade="BF"/>
              <w:sz w:val="32"/>
              <w:szCs w:val="32"/>
            </w:rPr>
          </w:pPr>
        </w:p>
        <w:p w14:paraId="54C81D2A" w14:textId="6132D12A" w:rsidR="007D1947" w:rsidRDefault="007D1947" w:rsidP="00235081">
          <w:pPr>
            <w:pStyle w:val="Heading1"/>
            <w:rPr>
              <w:rFonts w:ascii="Arial" w:hAnsi="Arial" w:cs="Arial"/>
            </w:rPr>
          </w:pPr>
          <w:bookmarkStart w:id="3" w:name="_Toc195972296"/>
          <w:r w:rsidRPr="007A1ED1">
            <w:rPr>
              <w:rFonts w:ascii="Arial" w:hAnsi="Arial" w:cs="Arial"/>
            </w:rPr>
            <w:lastRenderedPageBreak/>
            <w:t>Introduction</w:t>
          </w:r>
          <w:bookmarkEnd w:id="0"/>
          <w:bookmarkEnd w:id="3"/>
          <w:r w:rsidR="00480872" w:rsidRPr="007A1ED1">
            <w:rPr>
              <w:rFonts w:ascii="Arial" w:hAnsi="Arial" w:cs="Arial"/>
            </w:rPr>
            <w:t xml:space="preserve"> </w:t>
          </w:r>
        </w:p>
        <w:p w14:paraId="2EE17496" w14:textId="77777777" w:rsidR="007A1ED1" w:rsidRPr="007A1ED1" w:rsidRDefault="007A1ED1" w:rsidP="007A1ED1"/>
        <w:p w14:paraId="6A4C7453" w14:textId="139A0FFB" w:rsidR="00206195" w:rsidRDefault="00C63816" w:rsidP="007D1947">
          <w:pPr>
            <w:rPr>
              <w:rFonts w:ascii="Arial" w:hAnsi="Arial" w:cs="Arial"/>
            </w:rPr>
          </w:pPr>
          <w:bookmarkStart w:id="4" w:name="_Hlk195733892"/>
          <w:r w:rsidRPr="00C63816">
            <w:rPr>
              <w:rFonts w:ascii="Arial" w:hAnsi="Arial" w:cs="Arial"/>
            </w:rPr>
            <w:t>This report will investigate the application of automation in wastewater treatment</w:t>
          </w:r>
          <w:r w:rsidR="0049553F">
            <w:rPr>
              <w:rFonts w:ascii="Arial" w:hAnsi="Arial" w:cs="Arial"/>
            </w:rPr>
            <w:t>. I</w:t>
          </w:r>
          <w:r>
            <w:rPr>
              <w:rFonts w:ascii="Arial" w:hAnsi="Arial" w:cs="Arial"/>
            </w:rPr>
            <w:t xml:space="preserve">nitially background research of wastewater treatment carried out and then specifically the application of Instrumentation, Control and Automation (ICA) to wastewater treatment. </w:t>
          </w:r>
          <w:r w:rsidR="0024470D">
            <w:rPr>
              <w:rFonts w:ascii="Arial" w:hAnsi="Arial" w:cs="Arial"/>
            </w:rPr>
            <w:t xml:space="preserve">Exploration </w:t>
          </w:r>
          <w:r w:rsidR="00BF2913">
            <w:rPr>
              <w:rFonts w:ascii="Arial" w:hAnsi="Arial" w:cs="Arial"/>
            </w:rPr>
            <w:t>into various parts of automation</w:t>
          </w:r>
          <w:r w:rsidR="0049553F">
            <w:rPr>
              <w:rFonts w:ascii="Arial" w:hAnsi="Arial" w:cs="Arial"/>
            </w:rPr>
            <w:t xml:space="preserve">, </w:t>
          </w:r>
          <w:r w:rsidR="00BF2913">
            <w:rPr>
              <w:rFonts w:ascii="Arial" w:hAnsi="Arial" w:cs="Arial"/>
            </w:rPr>
            <w:t>such as sensors, process</w:t>
          </w:r>
          <w:r w:rsidR="0049553F">
            <w:rPr>
              <w:rFonts w:ascii="Arial" w:hAnsi="Arial" w:cs="Arial"/>
            </w:rPr>
            <w:t xml:space="preserve"> </w:t>
          </w:r>
          <w:r w:rsidR="00BF2913">
            <w:rPr>
              <w:rFonts w:ascii="Arial" w:hAnsi="Arial" w:cs="Arial"/>
            </w:rPr>
            <w:t>controllers, and actuators. Regulations and standards that need to be adhered</w:t>
          </w:r>
          <w:r w:rsidR="0049553F">
            <w:rPr>
              <w:rFonts w:ascii="Arial" w:hAnsi="Arial" w:cs="Arial"/>
            </w:rPr>
            <w:t xml:space="preserve"> to will be examined and some of the recent advances in technology that is being applied to this industry. </w:t>
          </w:r>
        </w:p>
        <w:bookmarkEnd w:id="4"/>
        <w:p w14:paraId="187E87CA" w14:textId="77777777" w:rsidR="007A1ED1" w:rsidRPr="00F06B53" w:rsidRDefault="007A1ED1" w:rsidP="007D1947">
          <w:pPr>
            <w:rPr>
              <w:rFonts w:ascii="Arial" w:hAnsi="Arial" w:cs="Arial"/>
            </w:rPr>
          </w:pPr>
        </w:p>
        <w:p w14:paraId="1392FEFB" w14:textId="121A4439" w:rsidR="004A11F6" w:rsidRPr="007A1ED1" w:rsidRDefault="00EF71C0" w:rsidP="00235081">
          <w:pPr>
            <w:pStyle w:val="Heading2"/>
            <w:rPr>
              <w:rFonts w:ascii="Arial" w:hAnsi="Arial" w:cs="Arial"/>
              <w:sz w:val="28"/>
              <w:szCs w:val="28"/>
            </w:rPr>
          </w:pPr>
          <w:bookmarkStart w:id="5" w:name="_Toc195972297"/>
          <w:r w:rsidRPr="007A1ED1">
            <w:rPr>
              <w:rFonts w:ascii="Arial" w:hAnsi="Arial" w:cs="Arial"/>
              <w:sz w:val="28"/>
              <w:szCs w:val="28"/>
            </w:rPr>
            <w:t>Background</w:t>
          </w:r>
          <w:bookmarkEnd w:id="5"/>
        </w:p>
        <w:p w14:paraId="30F80824" w14:textId="77777777" w:rsidR="007A1ED1" w:rsidRDefault="007A1ED1" w:rsidP="007A1ED1"/>
        <w:p w14:paraId="685D91B3" w14:textId="2DC7225F" w:rsidR="00A564BC" w:rsidRDefault="002B3839" w:rsidP="007A1ED1">
          <w:pPr>
            <w:rPr>
              <w:rFonts w:ascii="Arial" w:hAnsi="Arial" w:cs="Arial"/>
            </w:rPr>
          </w:pPr>
          <w:r w:rsidRPr="008F7231">
            <w:rPr>
              <w:rFonts w:ascii="Arial" w:hAnsi="Arial" w:cs="Arial"/>
            </w:rPr>
            <w:t xml:space="preserve">The history of wastewater dates back many years, and many ancient cities had drainage systems but mainly to carry rainwater away from roofs and </w:t>
          </w:r>
          <w:bookmarkStart w:id="6" w:name="_Hlk195442535"/>
          <w:r w:rsidR="00700562" w:rsidRPr="008F7231">
            <w:rPr>
              <w:rFonts w:ascii="Arial" w:hAnsi="Arial" w:cs="Arial"/>
            </w:rPr>
            <w:t>pavements</w:t>
          </w:r>
          <w:r w:rsidRPr="008F7231">
            <w:rPr>
              <w:rFonts w:ascii="Arial" w:hAnsi="Arial" w:cs="Arial"/>
            </w:rPr>
            <w:t xml:space="preserve"> ( Nathanson.J, Ambukkar.A, 2025)</w:t>
          </w:r>
          <w:r w:rsidR="00700562" w:rsidRPr="008F7231">
            <w:rPr>
              <w:rFonts w:ascii="Arial" w:hAnsi="Arial" w:cs="Arial"/>
            </w:rPr>
            <w:t xml:space="preserve">. </w:t>
          </w:r>
          <w:r w:rsidR="00A564BC" w:rsidRPr="008F7231">
            <w:rPr>
              <w:rFonts w:ascii="Arial" w:hAnsi="Arial" w:cs="Arial"/>
            </w:rPr>
            <w:t xml:space="preserve">According to (Association of Directors of Public Health, 2023) initially in the 1800s there was an unwillingness to develop proper sanitation systems. However following an outbreak of Typhus in 1838, this sparked for the development of a drainage system, as an enquiry highlighted a link between poor sanitation and the spread of disease. In 1858 </w:t>
          </w:r>
          <w:r w:rsidR="0038688B" w:rsidRPr="008F7231">
            <w:rPr>
              <w:rFonts w:ascii="Arial" w:hAnsi="Arial" w:cs="Arial"/>
            </w:rPr>
            <w:t>‘The Great Stink of London’ happened. Hot temperatures from the summer months caused an unbearable stench from the open sewer system The River Thames, from this it was realised the development of a modern sewage</w:t>
          </w:r>
          <w:r w:rsidR="00ED3401" w:rsidRPr="008F7231">
            <w:rPr>
              <w:rFonts w:ascii="Arial" w:hAnsi="Arial" w:cs="Arial"/>
            </w:rPr>
            <w:t xml:space="preserve"> system was required</w:t>
          </w:r>
          <w:r w:rsidR="0038688B" w:rsidRPr="008F7231">
            <w:rPr>
              <w:rFonts w:ascii="Arial" w:hAnsi="Arial" w:cs="Arial"/>
            </w:rPr>
            <w:t xml:space="preserve"> (Association of Directors of Public Health, 2023).</w:t>
          </w:r>
          <w:r w:rsidR="008F7231" w:rsidRPr="008F7231">
            <w:rPr>
              <w:rFonts w:ascii="Arial" w:hAnsi="Arial" w:cs="Arial"/>
            </w:rPr>
            <w:t xml:space="preserve"> </w:t>
          </w:r>
          <w:r w:rsidR="00ED3401" w:rsidRPr="008F7231">
            <w:rPr>
              <w:rFonts w:ascii="Arial" w:hAnsi="Arial" w:cs="Arial"/>
            </w:rPr>
            <w:t xml:space="preserve">Sewage has links to transmission of infectious diseases and John Snow’s work in 1854 linking the Cholera epidemic to contaminated water showed this (Association of Directors of Public Health, 2023). In Liverpool in 1848 </w:t>
          </w:r>
          <w:r w:rsidR="008F7231" w:rsidRPr="008F7231">
            <w:rPr>
              <w:rFonts w:ascii="Arial" w:hAnsi="Arial" w:cs="Arial"/>
            </w:rPr>
            <w:t>the development of a sewage system first began, and upon completion, the life expectancy in the city which had been 19 more than doubled (Association of Directors of Public Health, 2023).</w:t>
          </w:r>
          <w:bookmarkEnd w:id="6"/>
        </w:p>
        <w:p w14:paraId="02C18A0C" w14:textId="77777777" w:rsidR="007A1ED1" w:rsidRPr="006F50EF" w:rsidRDefault="007A1ED1" w:rsidP="007A1ED1">
          <w:pPr>
            <w:rPr>
              <w:rFonts w:ascii="Arial" w:hAnsi="Arial" w:cs="Arial"/>
            </w:rPr>
          </w:pPr>
        </w:p>
        <w:p w14:paraId="55DB2766" w14:textId="2524DCD2" w:rsidR="006D55F6" w:rsidRPr="007A1ED1" w:rsidRDefault="006D55F6" w:rsidP="006D55F6">
          <w:pPr>
            <w:pStyle w:val="Heading2"/>
            <w:rPr>
              <w:rFonts w:ascii="Arial" w:hAnsi="Arial" w:cs="Arial"/>
              <w:sz w:val="28"/>
              <w:szCs w:val="28"/>
            </w:rPr>
          </w:pPr>
          <w:bookmarkStart w:id="7" w:name="_Toc195972298"/>
          <w:r w:rsidRPr="007A1ED1">
            <w:rPr>
              <w:rFonts w:ascii="Arial" w:hAnsi="Arial" w:cs="Arial"/>
              <w:sz w:val="28"/>
              <w:szCs w:val="28"/>
            </w:rPr>
            <w:t xml:space="preserve">Purpose </w:t>
          </w:r>
          <w:r w:rsidR="006F50EF" w:rsidRPr="007A1ED1">
            <w:rPr>
              <w:rFonts w:ascii="Arial" w:hAnsi="Arial" w:cs="Arial"/>
              <w:sz w:val="28"/>
              <w:szCs w:val="28"/>
            </w:rPr>
            <w:t>O</w:t>
          </w:r>
          <w:r w:rsidRPr="007A1ED1">
            <w:rPr>
              <w:rFonts w:ascii="Arial" w:hAnsi="Arial" w:cs="Arial"/>
              <w:sz w:val="28"/>
              <w:szCs w:val="28"/>
            </w:rPr>
            <w:t xml:space="preserve">f </w:t>
          </w:r>
          <w:r w:rsidR="006F50EF" w:rsidRPr="007A1ED1">
            <w:rPr>
              <w:rFonts w:ascii="Arial" w:hAnsi="Arial" w:cs="Arial"/>
              <w:sz w:val="28"/>
              <w:szCs w:val="28"/>
            </w:rPr>
            <w:t>T</w:t>
          </w:r>
          <w:r w:rsidRPr="007A1ED1">
            <w:rPr>
              <w:rFonts w:ascii="Arial" w:hAnsi="Arial" w:cs="Arial"/>
              <w:sz w:val="28"/>
              <w:szCs w:val="28"/>
            </w:rPr>
            <w:t xml:space="preserve">his </w:t>
          </w:r>
          <w:r w:rsidR="006F50EF" w:rsidRPr="007A1ED1">
            <w:rPr>
              <w:rFonts w:ascii="Arial" w:hAnsi="Arial" w:cs="Arial"/>
              <w:sz w:val="28"/>
              <w:szCs w:val="28"/>
            </w:rPr>
            <w:t>R</w:t>
          </w:r>
          <w:r w:rsidRPr="007A1ED1">
            <w:rPr>
              <w:rFonts w:ascii="Arial" w:hAnsi="Arial" w:cs="Arial"/>
              <w:sz w:val="28"/>
              <w:szCs w:val="28"/>
            </w:rPr>
            <w:t>eport</w:t>
          </w:r>
          <w:bookmarkEnd w:id="7"/>
        </w:p>
        <w:p w14:paraId="27BFC044" w14:textId="77777777" w:rsidR="006F50EF" w:rsidRPr="006F50EF" w:rsidRDefault="006F50EF" w:rsidP="006F50EF"/>
        <w:p w14:paraId="15F2238C" w14:textId="19E8D226" w:rsidR="008F7231" w:rsidRDefault="008F7231" w:rsidP="006D55F6">
          <w:pPr>
            <w:rPr>
              <w:rFonts w:ascii="Arial" w:hAnsi="Arial" w:cs="Arial"/>
            </w:rPr>
          </w:pPr>
          <w:bookmarkStart w:id="8" w:name="_Hlk195648502"/>
          <w:r>
            <w:rPr>
              <w:rFonts w:ascii="Arial" w:hAnsi="Arial" w:cs="Arial"/>
            </w:rPr>
            <w:t xml:space="preserve">The purpose of this report is to investigate the application of ICA to waste water treatment and how technology was adopted. </w:t>
          </w:r>
          <w:r w:rsidR="007E5D08">
            <w:rPr>
              <w:rFonts w:ascii="Arial" w:hAnsi="Arial" w:cs="Arial"/>
            </w:rPr>
            <w:t>Research into sensors, process controllers and actuators and the autonomously of wastewater treatment and recent advanced technology being applied to this industry.</w:t>
          </w:r>
        </w:p>
        <w:p w14:paraId="15A0C310" w14:textId="77777777" w:rsidR="006F50EF" w:rsidRDefault="006F50EF" w:rsidP="006D55F6">
          <w:pPr>
            <w:rPr>
              <w:rFonts w:ascii="Arial" w:hAnsi="Arial" w:cs="Arial"/>
            </w:rPr>
          </w:pPr>
        </w:p>
        <w:p w14:paraId="58E23E50" w14:textId="77777777" w:rsidR="006F50EF" w:rsidRDefault="006F50EF" w:rsidP="006D55F6">
          <w:pPr>
            <w:rPr>
              <w:rFonts w:ascii="Arial" w:hAnsi="Arial" w:cs="Arial"/>
            </w:rPr>
          </w:pPr>
        </w:p>
        <w:p w14:paraId="2E1B2F04" w14:textId="77777777" w:rsidR="006F50EF" w:rsidRDefault="006F50EF" w:rsidP="006D55F6">
          <w:pPr>
            <w:rPr>
              <w:rFonts w:ascii="Arial" w:hAnsi="Arial" w:cs="Arial"/>
            </w:rPr>
          </w:pPr>
        </w:p>
        <w:p w14:paraId="6221E555" w14:textId="77777777" w:rsidR="006F50EF" w:rsidRDefault="006F50EF" w:rsidP="006D55F6">
          <w:pPr>
            <w:rPr>
              <w:rFonts w:ascii="Arial" w:hAnsi="Arial" w:cs="Arial"/>
            </w:rPr>
          </w:pPr>
        </w:p>
        <w:p w14:paraId="0E235A35" w14:textId="77777777" w:rsidR="006F50EF" w:rsidRDefault="006F50EF" w:rsidP="006D55F6">
          <w:pPr>
            <w:rPr>
              <w:rFonts w:ascii="Arial" w:hAnsi="Arial" w:cs="Arial"/>
            </w:rPr>
          </w:pPr>
        </w:p>
        <w:p w14:paraId="56A27C23" w14:textId="77777777" w:rsidR="00D56D19" w:rsidRDefault="00D56D19" w:rsidP="006D55F6">
          <w:pPr>
            <w:rPr>
              <w:rFonts w:ascii="Arial" w:hAnsi="Arial" w:cs="Arial"/>
            </w:rPr>
          </w:pPr>
        </w:p>
        <w:p w14:paraId="1BE9232D" w14:textId="77777777" w:rsidR="00D56D19" w:rsidRPr="008F7231" w:rsidRDefault="00D56D19" w:rsidP="006D55F6">
          <w:pPr>
            <w:rPr>
              <w:rFonts w:ascii="Arial" w:hAnsi="Arial" w:cs="Arial"/>
            </w:rPr>
          </w:pPr>
        </w:p>
        <w:p w14:paraId="6D58DF70" w14:textId="0A0FF94E" w:rsidR="0055580B" w:rsidRPr="007A1ED1" w:rsidRDefault="005A49F0" w:rsidP="00235081">
          <w:pPr>
            <w:pStyle w:val="Heading1"/>
            <w:rPr>
              <w:rStyle w:val="normaltextrun"/>
              <w:rFonts w:ascii="Arial" w:hAnsi="Arial" w:cs="Arial"/>
            </w:rPr>
          </w:pPr>
          <w:bookmarkStart w:id="9" w:name="_Toc195972299"/>
          <w:bookmarkEnd w:id="8"/>
          <w:r w:rsidRPr="007A1ED1">
            <w:rPr>
              <w:rStyle w:val="normaltextrun"/>
              <w:rFonts w:ascii="Arial" w:hAnsi="Arial" w:cs="Arial"/>
            </w:rPr>
            <w:lastRenderedPageBreak/>
            <w:t xml:space="preserve">Literature </w:t>
          </w:r>
          <w:r w:rsidR="006F50EF" w:rsidRPr="007A1ED1">
            <w:rPr>
              <w:rStyle w:val="normaltextrun"/>
              <w:rFonts w:ascii="Arial" w:hAnsi="Arial" w:cs="Arial"/>
            </w:rPr>
            <w:t>R</w:t>
          </w:r>
          <w:r w:rsidRPr="007A1ED1">
            <w:rPr>
              <w:rStyle w:val="normaltextrun"/>
              <w:rFonts w:ascii="Arial" w:hAnsi="Arial" w:cs="Arial"/>
            </w:rPr>
            <w:t>eview</w:t>
          </w:r>
          <w:r w:rsidR="006F50EF" w:rsidRPr="007A1ED1">
            <w:rPr>
              <w:rStyle w:val="normaltextrun"/>
              <w:rFonts w:ascii="Arial" w:hAnsi="Arial" w:cs="Arial"/>
            </w:rPr>
            <w:t xml:space="preserve"> </w:t>
          </w:r>
          <w:r w:rsidR="00D56D19" w:rsidRPr="007A1ED1">
            <w:rPr>
              <w:rStyle w:val="normaltextrun"/>
              <w:rFonts w:ascii="Arial" w:hAnsi="Arial" w:cs="Arial"/>
            </w:rPr>
            <w:t>and</w:t>
          </w:r>
          <w:r w:rsidR="006F50EF" w:rsidRPr="007A1ED1">
            <w:rPr>
              <w:rStyle w:val="normaltextrun"/>
              <w:rFonts w:ascii="Arial" w:hAnsi="Arial" w:cs="Arial"/>
            </w:rPr>
            <w:t xml:space="preserve"> R</w:t>
          </w:r>
          <w:r w:rsidRPr="007A1ED1">
            <w:rPr>
              <w:rStyle w:val="normaltextrun"/>
              <w:rFonts w:ascii="Arial" w:hAnsi="Arial" w:cs="Arial"/>
            </w:rPr>
            <w:t>esearch</w:t>
          </w:r>
          <w:bookmarkEnd w:id="9"/>
          <w:r w:rsidR="00AA1361" w:rsidRPr="007A1ED1">
            <w:rPr>
              <w:rStyle w:val="normaltextrun"/>
              <w:rFonts w:ascii="Arial" w:hAnsi="Arial" w:cs="Arial"/>
            </w:rPr>
            <w:t xml:space="preserve"> </w:t>
          </w:r>
        </w:p>
        <w:p w14:paraId="76D5C62F" w14:textId="77777777" w:rsidR="006F50EF" w:rsidRPr="006F50EF" w:rsidRDefault="006F50EF" w:rsidP="006F50EF"/>
        <w:p w14:paraId="172E9126" w14:textId="2483C995" w:rsidR="00065C0E" w:rsidRPr="007A1ED1" w:rsidRDefault="002722F2" w:rsidP="00065C0E">
          <w:pPr>
            <w:pStyle w:val="Heading2"/>
            <w:rPr>
              <w:rFonts w:ascii="Arial" w:hAnsi="Arial" w:cs="Arial"/>
              <w:sz w:val="28"/>
              <w:szCs w:val="28"/>
            </w:rPr>
          </w:pPr>
          <w:bookmarkStart w:id="10" w:name="_Toc195972300"/>
          <w:r w:rsidRPr="007A1ED1">
            <w:rPr>
              <w:rFonts w:ascii="Arial" w:hAnsi="Arial" w:cs="Arial"/>
              <w:sz w:val="28"/>
              <w:szCs w:val="28"/>
            </w:rPr>
            <w:t>H</w:t>
          </w:r>
          <w:r w:rsidR="0055580B" w:rsidRPr="007A1ED1">
            <w:rPr>
              <w:rFonts w:ascii="Arial" w:hAnsi="Arial" w:cs="Arial"/>
              <w:sz w:val="28"/>
              <w:szCs w:val="28"/>
            </w:rPr>
            <w:t xml:space="preserve">ow </w:t>
          </w:r>
          <w:r w:rsidR="001218A5" w:rsidRPr="007A1ED1">
            <w:rPr>
              <w:rFonts w:ascii="Arial" w:hAnsi="Arial" w:cs="Arial"/>
              <w:sz w:val="28"/>
              <w:szCs w:val="28"/>
            </w:rPr>
            <w:t>ICA</w:t>
          </w:r>
          <w:r w:rsidR="0055580B" w:rsidRPr="007A1ED1">
            <w:rPr>
              <w:rFonts w:ascii="Arial" w:hAnsi="Arial" w:cs="Arial"/>
              <w:sz w:val="28"/>
              <w:szCs w:val="28"/>
            </w:rPr>
            <w:t xml:space="preserve"> </w:t>
          </w:r>
          <w:r w:rsidR="006F50EF" w:rsidRPr="007A1ED1">
            <w:rPr>
              <w:rFonts w:ascii="Arial" w:hAnsi="Arial" w:cs="Arial"/>
              <w:sz w:val="28"/>
              <w:szCs w:val="28"/>
            </w:rPr>
            <w:t>T</w:t>
          </w:r>
          <w:r w:rsidR="0055580B" w:rsidRPr="007A1ED1">
            <w:rPr>
              <w:rFonts w:ascii="Arial" w:hAnsi="Arial" w:cs="Arial"/>
              <w:sz w:val="28"/>
              <w:szCs w:val="28"/>
            </w:rPr>
            <w:t xml:space="preserve">echnology </w:t>
          </w:r>
          <w:r w:rsidR="006F50EF" w:rsidRPr="007A1ED1">
            <w:rPr>
              <w:rFonts w:ascii="Arial" w:hAnsi="Arial" w:cs="Arial"/>
              <w:sz w:val="28"/>
              <w:szCs w:val="28"/>
            </w:rPr>
            <w:t>W</w:t>
          </w:r>
          <w:r w:rsidR="0055580B" w:rsidRPr="007A1ED1">
            <w:rPr>
              <w:rFonts w:ascii="Arial" w:hAnsi="Arial" w:cs="Arial"/>
              <w:sz w:val="28"/>
              <w:szCs w:val="28"/>
            </w:rPr>
            <w:t xml:space="preserve">as </w:t>
          </w:r>
          <w:r w:rsidR="006F50EF" w:rsidRPr="007A1ED1">
            <w:rPr>
              <w:rFonts w:ascii="Arial" w:hAnsi="Arial" w:cs="Arial"/>
              <w:sz w:val="28"/>
              <w:szCs w:val="28"/>
            </w:rPr>
            <w:t>A</w:t>
          </w:r>
          <w:r w:rsidR="0055580B" w:rsidRPr="007A1ED1">
            <w:rPr>
              <w:rFonts w:ascii="Arial" w:hAnsi="Arial" w:cs="Arial"/>
              <w:sz w:val="28"/>
              <w:szCs w:val="28"/>
            </w:rPr>
            <w:t xml:space="preserve">dopted </w:t>
          </w:r>
          <w:r w:rsidR="006F50EF" w:rsidRPr="007A1ED1">
            <w:rPr>
              <w:rFonts w:ascii="Arial" w:hAnsi="Arial" w:cs="Arial"/>
              <w:sz w:val="28"/>
              <w:szCs w:val="28"/>
            </w:rPr>
            <w:t>F</w:t>
          </w:r>
          <w:r w:rsidR="0055580B" w:rsidRPr="007A1ED1">
            <w:rPr>
              <w:rFonts w:ascii="Arial" w:hAnsi="Arial" w:cs="Arial"/>
              <w:sz w:val="28"/>
              <w:szCs w:val="28"/>
            </w:rPr>
            <w:t xml:space="preserve">rom </w:t>
          </w:r>
          <w:r w:rsidR="006F50EF" w:rsidRPr="007A1ED1">
            <w:rPr>
              <w:rFonts w:ascii="Arial" w:hAnsi="Arial" w:cs="Arial"/>
              <w:sz w:val="28"/>
              <w:szCs w:val="28"/>
            </w:rPr>
            <w:t>A</w:t>
          </w:r>
          <w:r w:rsidR="0055580B" w:rsidRPr="007A1ED1">
            <w:rPr>
              <w:rFonts w:ascii="Arial" w:hAnsi="Arial" w:cs="Arial"/>
              <w:sz w:val="28"/>
              <w:szCs w:val="28"/>
            </w:rPr>
            <w:t xml:space="preserve"> </w:t>
          </w:r>
          <w:r w:rsidR="006F50EF" w:rsidRPr="007A1ED1">
            <w:rPr>
              <w:rFonts w:ascii="Arial" w:hAnsi="Arial" w:cs="Arial"/>
              <w:sz w:val="28"/>
              <w:szCs w:val="28"/>
            </w:rPr>
            <w:t>H</w:t>
          </w:r>
          <w:r w:rsidR="0055580B" w:rsidRPr="007A1ED1">
            <w:rPr>
              <w:rFonts w:ascii="Arial" w:hAnsi="Arial" w:cs="Arial"/>
              <w:sz w:val="28"/>
              <w:szCs w:val="28"/>
            </w:rPr>
            <w:t xml:space="preserve">istorical </w:t>
          </w:r>
          <w:r w:rsidR="006F50EF" w:rsidRPr="007A1ED1">
            <w:rPr>
              <w:rFonts w:ascii="Arial" w:hAnsi="Arial" w:cs="Arial"/>
              <w:sz w:val="28"/>
              <w:szCs w:val="28"/>
            </w:rPr>
            <w:t>C</w:t>
          </w:r>
          <w:r w:rsidR="0055580B" w:rsidRPr="007A1ED1">
            <w:rPr>
              <w:rFonts w:ascii="Arial" w:hAnsi="Arial" w:cs="Arial"/>
              <w:sz w:val="28"/>
              <w:szCs w:val="28"/>
            </w:rPr>
            <w:t>ontext.</w:t>
          </w:r>
          <w:bookmarkEnd w:id="10"/>
          <w:r w:rsidR="0055580B" w:rsidRPr="007A1ED1">
            <w:rPr>
              <w:rFonts w:ascii="Arial" w:hAnsi="Arial" w:cs="Arial"/>
              <w:sz w:val="28"/>
              <w:szCs w:val="28"/>
            </w:rPr>
            <w:t xml:space="preserve"> </w:t>
          </w:r>
          <w:bookmarkStart w:id="11" w:name="_Hlk195700295"/>
        </w:p>
        <w:p w14:paraId="6817BA8A" w14:textId="77777777" w:rsidR="006F50EF" w:rsidRPr="006F50EF" w:rsidRDefault="006F50EF" w:rsidP="006F50EF"/>
        <w:p w14:paraId="7101DD34" w14:textId="4098B0A2" w:rsidR="00065C0E" w:rsidRDefault="00065C0E" w:rsidP="00647FF8">
          <w:pPr>
            <w:rPr>
              <w:rFonts w:ascii="Arial" w:hAnsi="Arial" w:cs="Arial"/>
            </w:rPr>
          </w:pPr>
          <w:bookmarkStart w:id="12" w:name="_Hlk195738688"/>
          <w:r>
            <w:rPr>
              <w:rFonts w:ascii="Arial" w:hAnsi="Arial" w:cs="Arial"/>
            </w:rPr>
            <w:t>Wastewater treatment has moved on from many years of development, early days wastewater was allowed to flow in natural watercourses, rivers, lakes, oceans (Niv, 2022)</w:t>
          </w:r>
          <w:r w:rsidR="00505178">
            <w:rPr>
              <w:rFonts w:ascii="Arial" w:hAnsi="Arial" w:cs="Arial"/>
            </w:rPr>
            <w:t>.</w:t>
          </w:r>
          <w:r>
            <w:rPr>
              <w:rFonts w:ascii="Arial" w:hAnsi="Arial" w:cs="Arial"/>
            </w:rPr>
            <w:t xml:space="preserve"> </w:t>
          </w:r>
          <w:r w:rsidR="00505178">
            <w:rPr>
              <w:rFonts w:ascii="Arial" w:hAnsi="Arial" w:cs="Arial"/>
            </w:rPr>
            <w:t xml:space="preserve">This </w:t>
          </w:r>
          <w:r>
            <w:rPr>
              <w:rFonts w:ascii="Arial" w:hAnsi="Arial" w:cs="Arial"/>
            </w:rPr>
            <w:t>progress</w:t>
          </w:r>
          <w:r w:rsidR="00505178">
            <w:rPr>
              <w:rFonts w:ascii="Arial" w:hAnsi="Arial" w:cs="Arial"/>
            </w:rPr>
            <w:t>ed</w:t>
          </w:r>
          <w:r>
            <w:rPr>
              <w:rFonts w:ascii="Arial" w:hAnsi="Arial" w:cs="Arial"/>
            </w:rPr>
            <w:t xml:space="preserve"> to removing solid waste from sewage. The 20</w:t>
          </w:r>
          <w:r w:rsidRPr="00065C0E">
            <w:rPr>
              <w:rFonts w:ascii="Arial" w:hAnsi="Arial" w:cs="Arial"/>
              <w:vertAlign w:val="superscript"/>
            </w:rPr>
            <w:t>th</w:t>
          </w:r>
          <w:r>
            <w:rPr>
              <w:rFonts w:ascii="Arial" w:hAnsi="Arial" w:cs="Arial"/>
            </w:rPr>
            <w:t xml:space="preserve"> century then saw technologies that could remove bacteria and other harm</w:t>
          </w:r>
          <w:r w:rsidR="000A31CE">
            <w:rPr>
              <w:rFonts w:ascii="Arial" w:hAnsi="Arial" w:cs="Arial"/>
            </w:rPr>
            <w:t>ful contaminants. The advancement of activated sludge process in the 1930s used bacteria to break down organic matter. Nowadays wastewater treatment plants us</w:t>
          </w:r>
          <w:r w:rsidR="00647FF8">
            <w:rPr>
              <w:rFonts w:ascii="Arial" w:hAnsi="Arial" w:cs="Arial"/>
            </w:rPr>
            <w:t xml:space="preserve">e a </w:t>
          </w:r>
          <w:r w:rsidR="000A31CE">
            <w:rPr>
              <w:rFonts w:ascii="Arial" w:hAnsi="Arial" w:cs="Arial"/>
            </w:rPr>
            <w:t xml:space="preserve">combination of physical, chemical, biological processes to remove a wide range of pollutants from sewage. </w:t>
          </w:r>
          <w:r w:rsidR="00647FF8">
            <w:rPr>
              <w:rFonts w:ascii="Arial" w:hAnsi="Arial" w:cs="Arial"/>
            </w:rPr>
            <w:t xml:space="preserve">Aswell as protecting human health wastewater treatment plants also protect natural resources and ecosystems with plants that use a combination of processes (Niv, 2022). </w:t>
          </w:r>
        </w:p>
        <w:p w14:paraId="060666F8" w14:textId="7B576256" w:rsidR="00065C0E" w:rsidRDefault="00505178" w:rsidP="00F74949">
          <w:pPr>
            <w:rPr>
              <w:rStyle w:val="normaltextrun"/>
              <w:rFonts w:ascii="Arial" w:hAnsi="Arial" w:cs="Arial"/>
            </w:rPr>
          </w:pPr>
          <w:r>
            <w:rPr>
              <w:rFonts w:ascii="Arial" w:hAnsi="Arial" w:cs="Arial"/>
            </w:rPr>
            <w:t xml:space="preserve">Part of the treatment process uses control systems. </w:t>
          </w:r>
          <w:r w:rsidR="006B77C7">
            <w:rPr>
              <w:rFonts w:ascii="Arial" w:hAnsi="Arial" w:cs="Arial"/>
            </w:rPr>
            <w:t>C</w:t>
          </w:r>
          <w:r w:rsidR="00F12744">
            <w:rPr>
              <w:rFonts w:ascii="Arial" w:hAnsi="Arial" w:cs="Arial"/>
            </w:rPr>
            <w:t xml:space="preserve">ontrol systems are interconnections of elements and devices for a desired </w:t>
          </w:r>
          <w:bookmarkStart w:id="13" w:name="_Hlk195454653"/>
          <w:bookmarkStart w:id="14" w:name="_Hlk195453819"/>
          <w:r w:rsidR="00F12744">
            <w:rPr>
              <w:rFonts w:ascii="Arial" w:hAnsi="Arial" w:cs="Arial"/>
            </w:rPr>
            <w:t>purpose (Dorf. R, Bishop. R, 2022</w:t>
          </w:r>
          <w:r w:rsidR="00F74949">
            <w:rPr>
              <w:rFonts w:ascii="Arial" w:hAnsi="Arial" w:cs="Arial"/>
            </w:rPr>
            <w:t>, p.30).</w:t>
          </w:r>
          <w:bookmarkEnd w:id="13"/>
          <w:r w:rsidR="00F74949">
            <w:rPr>
              <w:rFonts w:ascii="Arial" w:hAnsi="Arial" w:cs="Arial"/>
            </w:rPr>
            <w:t xml:space="preserve"> </w:t>
          </w:r>
          <w:r>
            <w:rPr>
              <w:rFonts w:ascii="Arial" w:hAnsi="Arial" w:cs="Arial"/>
            </w:rPr>
            <w:t>T</w:t>
          </w:r>
          <w:r w:rsidR="00F74949">
            <w:rPr>
              <w:rFonts w:ascii="Arial" w:hAnsi="Arial" w:cs="Arial"/>
            </w:rPr>
            <w:t>he application of control systems has grown in number and complexity due to computer systems becoming cheaper, and requiring less power and space</w:t>
          </w:r>
          <w:bookmarkEnd w:id="14"/>
          <w:r w:rsidR="00F74949">
            <w:rPr>
              <w:rFonts w:ascii="Arial" w:hAnsi="Arial" w:cs="Arial"/>
            </w:rPr>
            <w:t xml:space="preserve">. Sensors and actuators </w:t>
          </w:r>
          <w:r w:rsidR="006B77C7">
            <w:rPr>
              <w:rFonts w:ascii="Arial" w:hAnsi="Arial" w:cs="Arial"/>
            </w:rPr>
            <w:t xml:space="preserve">have also experienced similar advancement to more capability in smaller packages </w:t>
          </w:r>
          <w:r w:rsidR="006B77C7" w:rsidRPr="006B77C7">
            <w:rPr>
              <w:rFonts w:ascii="Arial" w:hAnsi="Arial" w:cs="Arial"/>
            </w:rPr>
            <w:t>(Dorf. R , Bishop. R, 2022, p.30).</w:t>
          </w:r>
        </w:p>
        <w:p w14:paraId="758FAB0E" w14:textId="090333A0" w:rsidR="0055580B" w:rsidRDefault="009F677B" w:rsidP="006F50EF">
          <w:pPr>
            <w:pStyle w:val="paragraph"/>
            <w:spacing w:before="0" w:beforeAutospacing="0" w:after="0" w:afterAutospacing="0"/>
            <w:textAlignment w:val="baseline"/>
            <w:rPr>
              <w:rFonts w:ascii="Arial" w:hAnsi="Arial" w:cs="Arial"/>
              <w:sz w:val="22"/>
              <w:szCs w:val="22"/>
            </w:rPr>
          </w:pPr>
          <w:r>
            <w:rPr>
              <w:rStyle w:val="normaltextrun"/>
              <w:rFonts w:ascii="Arial" w:hAnsi="Arial" w:cs="Arial"/>
              <w:sz w:val="22"/>
              <w:szCs w:val="22"/>
            </w:rPr>
            <w:t xml:space="preserve">The implementation of control systems is becoming more automated, with more resources readily available, and access to moderately inexpensive computers, sensors and actuators. </w:t>
          </w:r>
          <w:r w:rsidR="00AA314C" w:rsidRPr="0037495E">
            <w:rPr>
              <w:rFonts w:ascii="Arial" w:hAnsi="Arial" w:cs="Arial"/>
              <w:sz w:val="22"/>
              <w:szCs w:val="22"/>
            </w:rPr>
            <w:t>(Dorf. R , Bishop. R, 2022, p.30).</w:t>
          </w:r>
          <w:r w:rsidR="00AA314C">
            <w:rPr>
              <w:rFonts w:ascii="Arial" w:hAnsi="Arial" w:cs="Arial"/>
            </w:rPr>
            <w:t xml:space="preserve"> </w:t>
          </w:r>
          <w:r w:rsidR="00AA314C">
            <w:rPr>
              <w:rFonts w:ascii="Arial" w:hAnsi="Arial" w:cs="Arial"/>
              <w:sz w:val="22"/>
              <w:szCs w:val="22"/>
            </w:rPr>
            <w:t xml:space="preserve">Automation involves the use of technology to control and monitor processes without much human interaction and can be used in a variety of different areas when it comes to sewage treatment </w:t>
          </w:r>
          <w:bookmarkStart w:id="15" w:name="_Hlk195466415"/>
          <w:r w:rsidR="00AA314C">
            <w:rPr>
              <w:rFonts w:ascii="Arial" w:hAnsi="Arial" w:cs="Arial"/>
              <w:sz w:val="22"/>
              <w:szCs w:val="22"/>
            </w:rPr>
            <w:t>(PARAS Hydrotech, ND)</w:t>
          </w:r>
          <w:r w:rsidR="00D169A6">
            <w:rPr>
              <w:rFonts w:ascii="Arial" w:hAnsi="Arial" w:cs="Arial"/>
              <w:sz w:val="22"/>
              <w:szCs w:val="22"/>
            </w:rPr>
            <w:t xml:space="preserve">. </w:t>
          </w:r>
          <w:bookmarkEnd w:id="11"/>
          <w:bookmarkEnd w:id="15"/>
        </w:p>
        <w:bookmarkEnd w:id="12"/>
        <w:p w14:paraId="72FD424E" w14:textId="77777777" w:rsidR="007A1ED1" w:rsidRPr="007A1ED1" w:rsidRDefault="007A1ED1" w:rsidP="006F50EF">
          <w:pPr>
            <w:pStyle w:val="paragraph"/>
            <w:spacing w:before="0" w:beforeAutospacing="0" w:after="0" w:afterAutospacing="0"/>
            <w:textAlignment w:val="baseline"/>
            <w:rPr>
              <w:rStyle w:val="normaltextrun"/>
              <w:rFonts w:ascii="Arial" w:hAnsi="Arial" w:cs="Arial"/>
              <w:sz w:val="22"/>
              <w:szCs w:val="22"/>
            </w:rPr>
          </w:pPr>
        </w:p>
        <w:p w14:paraId="1D73AD61" w14:textId="726C797D" w:rsidR="0055580B" w:rsidRDefault="001218A5" w:rsidP="004A1C83">
          <w:pPr>
            <w:pStyle w:val="Heading2"/>
            <w:rPr>
              <w:rFonts w:ascii="Arial" w:hAnsi="Arial" w:cs="Arial"/>
              <w:sz w:val="28"/>
              <w:szCs w:val="28"/>
            </w:rPr>
          </w:pPr>
          <w:bookmarkStart w:id="16" w:name="_Toc195972301"/>
          <w:r w:rsidRPr="007A1ED1">
            <w:rPr>
              <w:rFonts w:ascii="Arial" w:hAnsi="Arial" w:cs="Arial"/>
              <w:sz w:val="28"/>
              <w:szCs w:val="28"/>
            </w:rPr>
            <w:t>S</w:t>
          </w:r>
          <w:r w:rsidR="0055580B" w:rsidRPr="007A1ED1">
            <w:rPr>
              <w:rFonts w:ascii="Arial" w:hAnsi="Arial" w:cs="Arial"/>
              <w:sz w:val="28"/>
              <w:szCs w:val="28"/>
            </w:rPr>
            <w:t>ensors</w:t>
          </w:r>
          <w:bookmarkEnd w:id="16"/>
        </w:p>
        <w:p w14:paraId="02DD9413" w14:textId="77777777" w:rsidR="007A1ED1" w:rsidRPr="007A1ED1" w:rsidRDefault="007A1ED1" w:rsidP="007A1ED1"/>
        <w:p w14:paraId="1AE15280" w14:textId="1F31B914" w:rsidR="00D96A1E" w:rsidRPr="00D96A1E" w:rsidRDefault="0037495E" w:rsidP="00D96A1E">
          <w:pPr>
            <w:rPr>
              <w:rFonts w:ascii="Arial" w:hAnsi="Arial" w:cs="Arial"/>
            </w:rPr>
          </w:pPr>
          <w:bookmarkStart w:id="17" w:name="_Hlk195707224"/>
          <w:r>
            <w:rPr>
              <w:rFonts w:ascii="Arial" w:hAnsi="Arial" w:cs="Arial"/>
            </w:rPr>
            <w:t xml:space="preserve">According to </w:t>
          </w:r>
          <w:r w:rsidRPr="0037495E">
            <w:rPr>
              <w:rFonts w:ascii="Arial" w:hAnsi="Arial" w:cs="Arial"/>
            </w:rPr>
            <w:t>(Dorf. R , Bishop. R, 2022, p.30)</w:t>
          </w:r>
          <w:r>
            <w:rPr>
              <w:rFonts w:ascii="Arial" w:hAnsi="Arial" w:cs="Arial"/>
            </w:rPr>
            <w:t xml:space="preserve"> a sensor is a device that provides a measurement of a desired external signal</w:t>
          </w:r>
          <w:r w:rsidR="005C4B7B">
            <w:rPr>
              <w:rFonts w:ascii="Arial" w:hAnsi="Arial" w:cs="Arial"/>
            </w:rPr>
            <w:t xml:space="preserve">. </w:t>
          </w:r>
          <w:bookmarkStart w:id="18" w:name="_Hlk195609080"/>
          <w:r>
            <w:rPr>
              <w:rFonts w:ascii="Arial" w:hAnsi="Arial" w:cs="Arial"/>
            </w:rPr>
            <w:t>(PARAS Hydrotech, ND)</w:t>
          </w:r>
          <w:r w:rsidR="005C4B7B">
            <w:rPr>
              <w:rFonts w:ascii="Arial" w:hAnsi="Arial" w:cs="Arial"/>
            </w:rPr>
            <w:t xml:space="preserve"> </w:t>
          </w:r>
          <w:bookmarkEnd w:id="18"/>
          <w:r w:rsidR="005C4B7B">
            <w:rPr>
              <w:rFonts w:ascii="Arial" w:hAnsi="Arial" w:cs="Arial"/>
            </w:rPr>
            <w:t xml:space="preserve">indicates that sensors can gather real time information about plant operations allowing decisions to be based off data gathered. Sensors help data collection and analysis. At a water treatment plant there are many types of sensors, and </w:t>
          </w:r>
          <w:r w:rsidR="00957A67">
            <w:rPr>
              <w:rFonts w:ascii="Arial" w:hAnsi="Arial" w:cs="Arial"/>
            </w:rPr>
            <w:t xml:space="preserve">just </w:t>
          </w:r>
          <w:r w:rsidR="005C4B7B">
            <w:rPr>
              <w:rFonts w:ascii="Arial" w:hAnsi="Arial" w:cs="Arial"/>
            </w:rPr>
            <w:t>one sensor would not be adequate to monitor water quality (Nagda, ND)</w:t>
          </w:r>
          <w:r w:rsidR="00957A67">
            <w:rPr>
              <w:rFonts w:ascii="Arial" w:hAnsi="Arial" w:cs="Arial"/>
            </w:rPr>
            <w:t xml:space="preserve">. </w:t>
          </w:r>
          <w:r w:rsidR="00D96A1E" w:rsidRPr="00D96A1E">
            <w:rPr>
              <w:rFonts w:ascii="Arial" w:hAnsi="Arial" w:cs="Arial"/>
            </w:rPr>
            <w:t>(Archer, 2021) states that sensors are key because they give plant operators data on the core variables</w:t>
          </w:r>
          <w:r w:rsidR="00D96A1E">
            <w:rPr>
              <w:rFonts w:ascii="Arial" w:hAnsi="Arial" w:cs="Arial"/>
            </w:rPr>
            <w:t>.</w:t>
          </w:r>
        </w:p>
        <w:p w14:paraId="6351B098" w14:textId="5126A83B" w:rsidR="00957A67" w:rsidRDefault="00957A67" w:rsidP="00647FF8">
          <w:pPr>
            <w:rPr>
              <w:rFonts w:ascii="Arial" w:hAnsi="Arial" w:cs="Arial"/>
            </w:rPr>
          </w:pPr>
          <w:r>
            <w:rPr>
              <w:rFonts w:ascii="Arial" w:hAnsi="Arial" w:cs="Arial"/>
            </w:rPr>
            <w:t xml:space="preserve">Some of the sensors that may be used are: </w:t>
          </w:r>
        </w:p>
        <w:p w14:paraId="1AFE286C" w14:textId="5D7BA7A5" w:rsidR="00957A67" w:rsidRDefault="00957A67" w:rsidP="00647FF8">
          <w:pPr>
            <w:rPr>
              <w:rFonts w:ascii="Arial" w:hAnsi="Arial" w:cs="Arial"/>
            </w:rPr>
          </w:pPr>
          <w:r>
            <w:rPr>
              <w:rFonts w:ascii="Arial" w:hAnsi="Arial" w:cs="Arial"/>
            </w:rPr>
            <w:t xml:space="preserve"> Conductivity Sensors- these monitor the conductivity of water, the higher the conductivity the poorer the water quality (Nagda, ND).</w:t>
          </w:r>
        </w:p>
        <w:p w14:paraId="57E930E7" w14:textId="6521A0DF" w:rsidR="00647FF8" w:rsidRDefault="00957A67" w:rsidP="00647FF8">
          <w:pPr>
            <w:rPr>
              <w:rFonts w:ascii="Arial" w:hAnsi="Arial" w:cs="Arial"/>
            </w:rPr>
          </w:pPr>
          <w:r>
            <w:rPr>
              <w:rFonts w:ascii="Arial" w:hAnsi="Arial" w:cs="Arial"/>
            </w:rPr>
            <w:t>pH sensors – measure the pH of the water</w:t>
          </w:r>
          <w:r w:rsidR="00A17C19">
            <w:rPr>
              <w:rFonts w:ascii="Arial" w:hAnsi="Arial" w:cs="Arial"/>
            </w:rPr>
            <w:t xml:space="preserve">, quality water requires a controlled level of pH, valves are installed in the systems to redirect water if the pH levels changes to an alarming level. </w:t>
          </w:r>
          <w:bookmarkStart w:id="19" w:name="_Hlk195468245"/>
          <w:r w:rsidR="00A17C19">
            <w:rPr>
              <w:rFonts w:ascii="Arial" w:hAnsi="Arial" w:cs="Arial"/>
            </w:rPr>
            <w:t>(Nagda, ND).</w:t>
          </w:r>
          <w:bookmarkEnd w:id="19"/>
        </w:p>
        <w:bookmarkEnd w:id="17"/>
        <w:p w14:paraId="527522A6" w14:textId="55BE7867" w:rsidR="00C21B9D" w:rsidRDefault="00C21B9D" w:rsidP="00647FF8">
          <w:pPr>
            <w:rPr>
              <w:rFonts w:ascii="Arial" w:hAnsi="Arial" w:cs="Arial"/>
            </w:rPr>
          </w:pPr>
          <w:r>
            <w:rPr>
              <w:noProof/>
            </w:rPr>
            <w:lastRenderedPageBreak/>
            <w:drawing>
              <wp:inline distT="0" distB="0" distL="0" distR="0" wp14:anchorId="071DD965" wp14:editId="664277B0">
                <wp:extent cx="2230582" cy="5101388"/>
                <wp:effectExtent l="0" t="0" r="0" b="4445"/>
                <wp:docPr id="2" name="Picture 1" descr="ph sensor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h sensor diagram"/>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43122" cy="5130066"/>
                        </a:xfrm>
                        <a:prstGeom prst="rect">
                          <a:avLst/>
                        </a:prstGeom>
                        <a:noFill/>
                        <a:ln>
                          <a:noFill/>
                        </a:ln>
                      </pic:spPr>
                    </pic:pic>
                  </a:graphicData>
                </a:graphic>
              </wp:inline>
            </w:drawing>
          </w:r>
        </w:p>
        <w:p w14:paraId="3F9C3AB8" w14:textId="6E53AE9E" w:rsidR="00C21B9D" w:rsidRPr="007A1ED1" w:rsidRDefault="00B24A1B" w:rsidP="00E75D73">
          <w:pPr>
            <w:pStyle w:val="Caption"/>
            <w:rPr>
              <w:rFonts w:ascii="Arial" w:hAnsi="Arial" w:cs="Arial"/>
              <w:sz w:val="22"/>
              <w:szCs w:val="22"/>
            </w:rPr>
          </w:pPr>
          <w:bookmarkStart w:id="20" w:name="_Toc195710822"/>
          <w:r w:rsidRPr="007A1ED1">
            <w:rPr>
              <w:rFonts w:ascii="Arial" w:hAnsi="Arial" w:cs="Arial"/>
              <w:sz w:val="22"/>
              <w:szCs w:val="22"/>
            </w:rPr>
            <w:t xml:space="preserve">Figure </w:t>
          </w:r>
          <w:r w:rsidR="00CE1E8F" w:rsidRPr="007A1ED1">
            <w:rPr>
              <w:rFonts w:ascii="Arial" w:hAnsi="Arial" w:cs="Arial"/>
              <w:sz w:val="22"/>
              <w:szCs w:val="22"/>
            </w:rPr>
            <w:fldChar w:fldCharType="begin"/>
          </w:r>
          <w:r w:rsidR="00CE1E8F" w:rsidRPr="007A1ED1">
            <w:rPr>
              <w:rFonts w:ascii="Arial" w:hAnsi="Arial" w:cs="Arial"/>
              <w:sz w:val="22"/>
              <w:szCs w:val="22"/>
            </w:rPr>
            <w:instrText xml:space="preserve"> SEQ Figure \* ARABIC </w:instrText>
          </w:r>
          <w:r w:rsidR="00CE1E8F" w:rsidRPr="007A1ED1">
            <w:rPr>
              <w:rFonts w:ascii="Arial" w:hAnsi="Arial" w:cs="Arial"/>
              <w:sz w:val="22"/>
              <w:szCs w:val="22"/>
            </w:rPr>
            <w:fldChar w:fldCharType="separate"/>
          </w:r>
          <w:r w:rsidR="00CE1E8F" w:rsidRPr="007A1ED1">
            <w:rPr>
              <w:rFonts w:ascii="Arial" w:hAnsi="Arial" w:cs="Arial"/>
              <w:noProof/>
              <w:sz w:val="22"/>
              <w:szCs w:val="22"/>
            </w:rPr>
            <w:t>1</w:t>
          </w:r>
          <w:r w:rsidR="00CE1E8F" w:rsidRPr="007A1ED1">
            <w:rPr>
              <w:rFonts w:ascii="Arial" w:hAnsi="Arial" w:cs="Arial"/>
              <w:noProof/>
              <w:sz w:val="22"/>
              <w:szCs w:val="22"/>
            </w:rPr>
            <w:fldChar w:fldCharType="end"/>
          </w:r>
          <w:r w:rsidRPr="007A1ED1">
            <w:rPr>
              <w:rFonts w:ascii="Arial" w:hAnsi="Arial" w:cs="Arial"/>
              <w:sz w:val="22"/>
              <w:szCs w:val="22"/>
            </w:rPr>
            <w:t xml:space="preserve"> pH Sensors</w:t>
          </w:r>
          <w:r w:rsidR="005C0064" w:rsidRPr="007A1ED1">
            <w:rPr>
              <w:rFonts w:ascii="Arial" w:hAnsi="Arial" w:cs="Arial"/>
              <w:sz w:val="22"/>
              <w:szCs w:val="22"/>
            </w:rPr>
            <w:t xml:space="preserve"> </w:t>
          </w:r>
          <w:bookmarkStart w:id="21" w:name="_Hlk195473726"/>
          <w:r w:rsidR="005C0064" w:rsidRPr="007A1ED1">
            <w:rPr>
              <w:rFonts w:ascii="Arial" w:hAnsi="Arial" w:cs="Arial"/>
              <w:sz w:val="22"/>
              <w:szCs w:val="22"/>
            </w:rPr>
            <w:t>(Archer, 2021)</w:t>
          </w:r>
          <w:bookmarkEnd w:id="20"/>
          <w:r w:rsidR="005C0064" w:rsidRPr="007A1ED1">
            <w:rPr>
              <w:rFonts w:ascii="Arial" w:hAnsi="Arial" w:cs="Arial"/>
              <w:sz w:val="22"/>
              <w:szCs w:val="22"/>
            </w:rPr>
            <w:t xml:space="preserve"> </w:t>
          </w:r>
          <w:bookmarkEnd w:id="21"/>
        </w:p>
        <w:p w14:paraId="06F815A6" w14:textId="77777777" w:rsidR="00C21B9D" w:rsidRDefault="00C21B9D" w:rsidP="00647FF8"/>
        <w:p w14:paraId="20CE9283" w14:textId="45BF4ACD" w:rsidR="00647FF8" w:rsidRDefault="00A17C19" w:rsidP="00647FF8">
          <w:pPr>
            <w:rPr>
              <w:rFonts w:ascii="Arial" w:hAnsi="Arial" w:cs="Arial"/>
            </w:rPr>
          </w:pPr>
          <w:r w:rsidRPr="00A17C19">
            <w:rPr>
              <w:rFonts w:ascii="Arial" w:hAnsi="Arial" w:cs="Arial"/>
            </w:rPr>
            <w:t>ORP sensors – oxidation reduction potential</w:t>
          </w:r>
          <w:r>
            <w:rPr>
              <w:rFonts w:ascii="Arial" w:hAnsi="Arial" w:cs="Arial"/>
            </w:rPr>
            <w:t xml:space="preserve"> </w:t>
          </w:r>
          <w:r w:rsidR="004A0966">
            <w:rPr>
              <w:rFonts w:ascii="Arial" w:hAnsi="Arial" w:cs="Arial"/>
            </w:rPr>
            <w:t xml:space="preserve">- </w:t>
          </w:r>
          <w:r>
            <w:rPr>
              <w:rFonts w:ascii="Arial" w:hAnsi="Arial" w:cs="Arial"/>
            </w:rPr>
            <w:t>the ability of water to reduce other chemical substances</w:t>
          </w:r>
          <w:r w:rsidR="004A0966">
            <w:rPr>
              <w:rFonts w:ascii="Arial" w:hAnsi="Arial" w:cs="Arial"/>
            </w:rPr>
            <w:t>,</w:t>
          </w:r>
          <w:r>
            <w:rPr>
              <w:rFonts w:ascii="Arial" w:hAnsi="Arial" w:cs="Arial"/>
            </w:rPr>
            <w:t xml:space="preserve"> </w:t>
          </w:r>
          <w:r w:rsidR="004A0966">
            <w:rPr>
              <w:rFonts w:ascii="Arial" w:hAnsi="Arial" w:cs="Arial"/>
            </w:rPr>
            <w:t>l</w:t>
          </w:r>
          <w:r>
            <w:rPr>
              <w:rFonts w:ascii="Arial" w:hAnsi="Arial" w:cs="Arial"/>
            </w:rPr>
            <w:t xml:space="preserve">ow OPR can mean high chances of contaminated bacteria developing </w:t>
          </w:r>
          <w:r w:rsidRPr="00A17C19">
            <w:rPr>
              <w:rFonts w:ascii="Arial" w:hAnsi="Arial" w:cs="Arial"/>
            </w:rPr>
            <w:t>(Nagda, ND).</w:t>
          </w:r>
        </w:p>
        <w:p w14:paraId="31B18A78" w14:textId="77777777" w:rsidR="00C21B9D" w:rsidRDefault="00A17C19" w:rsidP="00C21B9D">
          <w:pPr>
            <w:rPr>
              <w:rFonts w:ascii="Arial" w:hAnsi="Arial" w:cs="Arial"/>
            </w:rPr>
          </w:pPr>
          <w:r>
            <w:rPr>
              <w:rFonts w:ascii="Arial" w:hAnsi="Arial" w:cs="Arial"/>
            </w:rPr>
            <w:t>Turbidity Sensors</w:t>
          </w:r>
          <w:r w:rsidR="006C1208">
            <w:rPr>
              <w:rFonts w:ascii="Arial" w:hAnsi="Arial" w:cs="Arial"/>
            </w:rPr>
            <w:t xml:space="preserve">- scatter light through water to see if there are any particles present. It is the visual properties of water. Clean water has less or nil amount of particles. </w:t>
          </w:r>
          <w:r w:rsidR="00C21B9D" w:rsidRPr="00A17C19">
            <w:rPr>
              <w:rFonts w:ascii="Arial" w:hAnsi="Arial" w:cs="Arial"/>
            </w:rPr>
            <w:t>(Nagda, ND).</w:t>
          </w:r>
        </w:p>
        <w:p w14:paraId="7DAD553D" w14:textId="3DA3B526" w:rsidR="00C21B9D" w:rsidRPr="00C21B9D" w:rsidRDefault="00C21B9D" w:rsidP="00C21B9D">
          <w:pPr>
            <w:rPr>
              <w:rFonts w:ascii="Arial" w:hAnsi="Arial" w:cs="Arial"/>
            </w:rPr>
          </w:pPr>
          <w:r>
            <w:rPr>
              <w:rFonts w:ascii="Arial" w:hAnsi="Arial" w:cs="Arial"/>
            </w:rPr>
            <w:t xml:space="preserve">Dissolved Oxygen sensors- measuring the amount of oxygen in the water </w:t>
          </w:r>
          <w:r w:rsidRPr="00A17C19">
            <w:rPr>
              <w:rFonts w:ascii="Arial" w:hAnsi="Arial" w:cs="Arial"/>
            </w:rPr>
            <w:t>(Nagda, ND).</w:t>
          </w:r>
        </w:p>
        <w:p w14:paraId="43F6C2EF" w14:textId="30436702" w:rsidR="00D96A1E" w:rsidRDefault="00D96A1E" w:rsidP="00647FF8">
          <w:pPr>
            <w:rPr>
              <w:rFonts w:ascii="Arial" w:hAnsi="Arial" w:cs="Arial"/>
            </w:rPr>
          </w:pPr>
          <w:r>
            <w:rPr>
              <w:rFonts w:ascii="Arial" w:hAnsi="Arial" w:cs="Arial"/>
            </w:rPr>
            <w:t>Figure 2,3,4 show a radar level sensor which proved to be helpful in resolving challenges at a wastewater treatment plant</w:t>
          </w:r>
          <w:r w:rsidR="0009631C">
            <w:rPr>
              <w:rFonts w:ascii="Arial" w:hAnsi="Arial" w:cs="Arial"/>
            </w:rPr>
            <w:t xml:space="preserve"> according to (ABM, ND)</w:t>
          </w:r>
          <w:r w:rsidR="00387CD8">
            <w:rPr>
              <w:rFonts w:ascii="Arial" w:hAnsi="Arial" w:cs="Arial"/>
            </w:rPr>
            <w:t>.</w:t>
          </w:r>
        </w:p>
        <w:p w14:paraId="322480FF" w14:textId="77777777" w:rsidR="005C0064" w:rsidRDefault="005C0064" w:rsidP="00647FF8">
          <w:pPr>
            <w:rPr>
              <w:rFonts w:ascii="Arial" w:hAnsi="Arial" w:cs="Arial"/>
            </w:rPr>
          </w:pPr>
        </w:p>
        <w:p w14:paraId="031BE33B" w14:textId="12C88701" w:rsidR="00957A67" w:rsidRDefault="00762BE7" w:rsidP="00647FF8">
          <w:r>
            <w:rPr>
              <w:noProof/>
            </w:rPr>
            <w:lastRenderedPageBreak/>
            <w:drawing>
              <wp:inline distT="0" distB="0" distL="0" distR="0" wp14:anchorId="3B155697" wp14:editId="21FE152A">
                <wp:extent cx="1808018" cy="1808018"/>
                <wp:effectExtent l="0" t="0" r="1905" b="1905"/>
                <wp:docPr id="5" name="Picture 4" descr="radar level sensor measuring through wastewater fo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adar level sensor measuring through wastewater foam"/>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26018" cy="1826018"/>
                        </a:xfrm>
                        <a:prstGeom prst="rect">
                          <a:avLst/>
                        </a:prstGeom>
                        <a:noFill/>
                        <a:ln>
                          <a:noFill/>
                        </a:ln>
                      </pic:spPr>
                    </pic:pic>
                  </a:graphicData>
                </a:graphic>
              </wp:inline>
            </w:drawing>
          </w:r>
          <w:r>
            <w:t xml:space="preserve">  </w:t>
          </w:r>
        </w:p>
        <w:p w14:paraId="7F78B28E" w14:textId="42F484E4" w:rsidR="0041682D" w:rsidRPr="007A1ED1" w:rsidRDefault="002A70F3" w:rsidP="00B24A1B">
          <w:pPr>
            <w:pStyle w:val="Caption"/>
            <w:rPr>
              <w:rFonts w:ascii="Arial" w:hAnsi="Arial" w:cs="Arial"/>
              <w:sz w:val="22"/>
              <w:szCs w:val="22"/>
            </w:rPr>
          </w:pPr>
          <w:bookmarkStart w:id="22" w:name="_Toc195710823"/>
          <w:r w:rsidRPr="007A1ED1">
            <w:rPr>
              <w:rFonts w:ascii="Arial" w:hAnsi="Arial" w:cs="Arial"/>
              <w:sz w:val="22"/>
              <w:szCs w:val="22"/>
            </w:rPr>
            <w:t xml:space="preserve">Figure </w:t>
          </w:r>
          <w:r w:rsidR="00CE1E8F" w:rsidRPr="007A1ED1">
            <w:rPr>
              <w:rFonts w:ascii="Arial" w:hAnsi="Arial" w:cs="Arial"/>
              <w:sz w:val="22"/>
              <w:szCs w:val="22"/>
            </w:rPr>
            <w:fldChar w:fldCharType="begin"/>
          </w:r>
          <w:r w:rsidR="00CE1E8F" w:rsidRPr="007A1ED1">
            <w:rPr>
              <w:rFonts w:ascii="Arial" w:hAnsi="Arial" w:cs="Arial"/>
              <w:sz w:val="22"/>
              <w:szCs w:val="22"/>
            </w:rPr>
            <w:instrText xml:space="preserve"> SEQ Figure \* ARABIC </w:instrText>
          </w:r>
          <w:r w:rsidR="00CE1E8F" w:rsidRPr="007A1ED1">
            <w:rPr>
              <w:rFonts w:ascii="Arial" w:hAnsi="Arial" w:cs="Arial"/>
              <w:sz w:val="22"/>
              <w:szCs w:val="22"/>
            </w:rPr>
            <w:fldChar w:fldCharType="separate"/>
          </w:r>
          <w:r w:rsidR="00CE1E8F" w:rsidRPr="007A1ED1">
            <w:rPr>
              <w:rFonts w:ascii="Arial" w:hAnsi="Arial" w:cs="Arial"/>
              <w:noProof/>
              <w:sz w:val="22"/>
              <w:szCs w:val="22"/>
            </w:rPr>
            <w:t>2</w:t>
          </w:r>
          <w:r w:rsidR="00CE1E8F" w:rsidRPr="007A1ED1">
            <w:rPr>
              <w:rFonts w:ascii="Arial" w:hAnsi="Arial" w:cs="Arial"/>
              <w:noProof/>
              <w:sz w:val="22"/>
              <w:szCs w:val="22"/>
            </w:rPr>
            <w:fldChar w:fldCharType="end"/>
          </w:r>
          <w:r w:rsidRPr="007A1ED1">
            <w:rPr>
              <w:rFonts w:ascii="Arial" w:hAnsi="Arial" w:cs="Arial"/>
              <w:sz w:val="22"/>
              <w:szCs w:val="22"/>
            </w:rPr>
            <w:t xml:space="preserve"> </w:t>
          </w:r>
          <w:bookmarkStart w:id="23" w:name="_Hlk195471240"/>
          <w:r w:rsidRPr="007A1ED1">
            <w:rPr>
              <w:rFonts w:ascii="Arial" w:hAnsi="Arial" w:cs="Arial"/>
              <w:sz w:val="22"/>
              <w:szCs w:val="22"/>
            </w:rPr>
            <w:t>ABM's Non-Contact Radar Level Sensors (ABM, ND)</w:t>
          </w:r>
          <w:bookmarkEnd w:id="22"/>
          <w:r w:rsidR="00B24A1B" w:rsidRPr="007A1ED1">
            <w:rPr>
              <w:rFonts w:ascii="Arial" w:hAnsi="Arial" w:cs="Arial"/>
              <w:sz w:val="22"/>
              <w:szCs w:val="22"/>
            </w:rPr>
            <w:t xml:space="preserve">        </w:t>
          </w:r>
          <w:bookmarkEnd w:id="23"/>
        </w:p>
        <w:p w14:paraId="2E5B4EAC" w14:textId="1538E60A" w:rsidR="00762BE7" w:rsidRDefault="00B24A1B" w:rsidP="00647FF8">
          <w:r>
            <w:rPr>
              <w:noProof/>
            </w:rPr>
            <w:drawing>
              <wp:anchor distT="0" distB="0" distL="114300" distR="114300" simplePos="0" relativeHeight="251660288" behindDoc="0" locked="0" layoutInCell="1" allowOverlap="1" wp14:anchorId="2A50D65A" wp14:editId="62C1AA7B">
                <wp:simplePos x="0" y="0"/>
                <wp:positionH relativeFrom="margin">
                  <wp:posOffset>-34925</wp:posOffset>
                </wp:positionH>
                <wp:positionV relativeFrom="paragraph">
                  <wp:posOffset>83820</wp:posOffset>
                </wp:positionV>
                <wp:extent cx="1814830" cy="1814830"/>
                <wp:effectExtent l="0" t="0" r="0" b="0"/>
                <wp:wrapSquare wrapText="bothSides"/>
                <wp:docPr id="7" name="Picture 6" descr="radar level sensor in wastewater ta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adar level sensor in wastewater tank"/>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814830" cy="18148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095C17D" w14:textId="77777777" w:rsidR="00B24A1B" w:rsidRDefault="00B24A1B" w:rsidP="00B24A1B">
          <w:pPr>
            <w:pStyle w:val="Caption"/>
          </w:pPr>
        </w:p>
        <w:p w14:paraId="449D6E06" w14:textId="77777777" w:rsidR="00B24A1B" w:rsidRDefault="00B24A1B" w:rsidP="00B24A1B">
          <w:pPr>
            <w:pStyle w:val="Caption"/>
          </w:pPr>
        </w:p>
        <w:p w14:paraId="25D38A30" w14:textId="77777777" w:rsidR="00B24A1B" w:rsidRDefault="00B24A1B" w:rsidP="00B24A1B">
          <w:pPr>
            <w:pStyle w:val="Caption"/>
          </w:pPr>
        </w:p>
        <w:p w14:paraId="3E968A03" w14:textId="77777777" w:rsidR="00B24A1B" w:rsidRDefault="00B24A1B" w:rsidP="00B24A1B">
          <w:pPr>
            <w:pStyle w:val="Caption"/>
          </w:pPr>
        </w:p>
        <w:p w14:paraId="25A0DACD" w14:textId="77777777" w:rsidR="00B24A1B" w:rsidRDefault="00B24A1B" w:rsidP="00B24A1B">
          <w:pPr>
            <w:pStyle w:val="Caption"/>
          </w:pPr>
        </w:p>
        <w:p w14:paraId="5F2758A9" w14:textId="77777777" w:rsidR="00B24A1B" w:rsidRDefault="00B24A1B" w:rsidP="00B24A1B">
          <w:pPr>
            <w:pStyle w:val="Caption"/>
          </w:pPr>
        </w:p>
        <w:p w14:paraId="663A4B08" w14:textId="77777777" w:rsidR="00B24A1B" w:rsidRPr="007A1ED1" w:rsidRDefault="00B24A1B" w:rsidP="00B24A1B">
          <w:pPr>
            <w:pStyle w:val="Caption"/>
            <w:rPr>
              <w:rFonts w:ascii="Arial" w:hAnsi="Arial" w:cs="Arial"/>
              <w:sz w:val="22"/>
              <w:szCs w:val="22"/>
            </w:rPr>
          </w:pPr>
        </w:p>
        <w:p w14:paraId="78CD173F" w14:textId="3C535359" w:rsidR="00B24A1B" w:rsidRPr="007A1ED1" w:rsidRDefault="00B24A1B" w:rsidP="00B24A1B">
          <w:pPr>
            <w:pStyle w:val="Caption"/>
            <w:rPr>
              <w:rFonts w:ascii="Arial" w:hAnsi="Arial" w:cs="Arial"/>
              <w:sz w:val="22"/>
              <w:szCs w:val="22"/>
            </w:rPr>
          </w:pPr>
          <w:bookmarkStart w:id="24" w:name="_Toc195710824"/>
          <w:r w:rsidRPr="007A1ED1">
            <w:rPr>
              <w:rFonts w:ascii="Arial" w:hAnsi="Arial" w:cs="Arial"/>
              <w:sz w:val="22"/>
              <w:szCs w:val="22"/>
            </w:rPr>
            <w:t xml:space="preserve">Figure </w:t>
          </w:r>
          <w:r w:rsidR="00CE1E8F" w:rsidRPr="007A1ED1">
            <w:rPr>
              <w:rFonts w:ascii="Arial" w:hAnsi="Arial" w:cs="Arial"/>
              <w:sz w:val="22"/>
              <w:szCs w:val="22"/>
            </w:rPr>
            <w:fldChar w:fldCharType="begin"/>
          </w:r>
          <w:r w:rsidR="00CE1E8F" w:rsidRPr="007A1ED1">
            <w:rPr>
              <w:rFonts w:ascii="Arial" w:hAnsi="Arial" w:cs="Arial"/>
              <w:sz w:val="22"/>
              <w:szCs w:val="22"/>
            </w:rPr>
            <w:instrText xml:space="preserve"> SEQ Figure \* ARABIC </w:instrText>
          </w:r>
          <w:r w:rsidR="00CE1E8F" w:rsidRPr="007A1ED1">
            <w:rPr>
              <w:rFonts w:ascii="Arial" w:hAnsi="Arial" w:cs="Arial"/>
              <w:sz w:val="22"/>
              <w:szCs w:val="22"/>
            </w:rPr>
            <w:fldChar w:fldCharType="separate"/>
          </w:r>
          <w:r w:rsidR="00CE1E8F" w:rsidRPr="007A1ED1">
            <w:rPr>
              <w:rFonts w:ascii="Arial" w:hAnsi="Arial" w:cs="Arial"/>
              <w:noProof/>
              <w:sz w:val="22"/>
              <w:szCs w:val="22"/>
            </w:rPr>
            <w:t>3</w:t>
          </w:r>
          <w:r w:rsidR="00CE1E8F" w:rsidRPr="007A1ED1">
            <w:rPr>
              <w:rFonts w:ascii="Arial" w:hAnsi="Arial" w:cs="Arial"/>
              <w:noProof/>
              <w:sz w:val="22"/>
              <w:szCs w:val="22"/>
            </w:rPr>
            <w:fldChar w:fldCharType="end"/>
          </w:r>
          <w:r w:rsidRPr="007A1ED1">
            <w:rPr>
              <w:rFonts w:ascii="Arial" w:hAnsi="Arial" w:cs="Arial"/>
              <w:sz w:val="22"/>
              <w:szCs w:val="22"/>
            </w:rPr>
            <w:t xml:space="preserve"> ABM's Non-Contact Radar Level Sensors (ABM, ND)</w:t>
          </w:r>
          <w:bookmarkEnd w:id="24"/>
          <w:r w:rsidRPr="007A1ED1">
            <w:rPr>
              <w:rFonts w:ascii="Arial" w:hAnsi="Arial" w:cs="Arial"/>
              <w:sz w:val="22"/>
              <w:szCs w:val="22"/>
            </w:rPr>
            <w:t xml:space="preserve">            </w:t>
          </w:r>
        </w:p>
        <w:p w14:paraId="54091585" w14:textId="77777777" w:rsidR="00B24A1B" w:rsidRDefault="00B24A1B" w:rsidP="00B24A1B"/>
        <w:p w14:paraId="2E50D513" w14:textId="14211F77" w:rsidR="00B24A1B" w:rsidRPr="00B24A1B" w:rsidRDefault="00B24A1B" w:rsidP="00B24A1B">
          <w:r>
            <w:rPr>
              <w:noProof/>
            </w:rPr>
            <w:drawing>
              <wp:inline distT="0" distB="0" distL="0" distR="0" wp14:anchorId="55C0D4C6" wp14:editId="25838195">
                <wp:extent cx="1537220" cy="1537220"/>
                <wp:effectExtent l="0" t="0" r="6350" b="6350"/>
                <wp:docPr id="9" name="Picture 8" descr="Explosion Proof Radar Level Sensor, radar level transm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xplosion Proof Radar Level Sensor, radar level transmitte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547739" cy="1547739"/>
                        </a:xfrm>
                        <a:prstGeom prst="rect">
                          <a:avLst/>
                        </a:prstGeom>
                        <a:noFill/>
                        <a:ln>
                          <a:noFill/>
                        </a:ln>
                      </pic:spPr>
                    </pic:pic>
                  </a:graphicData>
                </a:graphic>
              </wp:inline>
            </w:drawing>
          </w:r>
        </w:p>
        <w:p w14:paraId="4B680EF8" w14:textId="14B91DF8" w:rsidR="00647FF8" w:rsidRPr="007A1ED1" w:rsidRDefault="00B24A1B" w:rsidP="00A61AE1">
          <w:pPr>
            <w:pStyle w:val="Caption"/>
            <w:rPr>
              <w:rFonts w:ascii="Arial" w:hAnsi="Arial" w:cs="Arial"/>
              <w:sz w:val="22"/>
              <w:szCs w:val="22"/>
            </w:rPr>
          </w:pPr>
          <w:bookmarkStart w:id="25" w:name="_Toc195710825"/>
          <w:r w:rsidRPr="007A1ED1">
            <w:rPr>
              <w:rFonts w:ascii="Arial" w:hAnsi="Arial" w:cs="Arial"/>
              <w:sz w:val="22"/>
              <w:szCs w:val="22"/>
            </w:rPr>
            <w:t xml:space="preserve">Figure </w:t>
          </w:r>
          <w:r w:rsidR="00CE1E8F" w:rsidRPr="007A1ED1">
            <w:rPr>
              <w:rFonts w:ascii="Arial" w:hAnsi="Arial" w:cs="Arial"/>
              <w:sz w:val="22"/>
              <w:szCs w:val="22"/>
            </w:rPr>
            <w:fldChar w:fldCharType="begin"/>
          </w:r>
          <w:r w:rsidR="00CE1E8F" w:rsidRPr="007A1ED1">
            <w:rPr>
              <w:rFonts w:ascii="Arial" w:hAnsi="Arial" w:cs="Arial"/>
              <w:sz w:val="22"/>
              <w:szCs w:val="22"/>
            </w:rPr>
            <w:instrText xml:space="preserve"> SEQ Figure \* ARABIC </w:instrText>
          </w:r>
          <w:r w:rsidR="00CE1E8F" w:rsidRPr="007A1ED1">
            <w:rPr>
              <w:rFonts w:ascii="Arial" w:hAnsi="Arial" w:cs="Arial"/>
              <w:sz w:val="22"/>
              <w:szCs w:val="22"/>
            </w:rPr>
            <w:fldChar w:fldCharType="separate"/>
          </w:r>
          <w:r w:rsidR="00CE1E8F" w:rsidRPr="007A1ED1">
            <w:rPr>
              <w:rFonts w:ascii="Arial" w:hAnsi="Arial" w:cs="Arial"/>
              <w:noProof/>
              <w:sz w:val="22"/>
              <w:szCs w:val="22"/>
            </w:rPr>
            <w:t>4</w:t>
          </w:r>
          <w:r w:rsidR="00CE1E8F" w:rsidRPr="007A1ED1">
            <w:rPr>
              <w:rFonts w:ascii="Arial" w:hAnsi="Arial" w:cs="Arial"/>
              <w:noProof/>
              <w:sz w:val="22"/>
              <w:szCs w:val="22"/>
            </w:rPr>
            <w:fldChar w:fldCharType="end"/>
          </w:r>
          <w:r w:rsidRPr="007A1ED1">
            <w:rPr>
              <w:rFonts w:ascii="Arial" w:hAnsi="Arial" w:cs="Arial"/>
              <w:sz w:val="22"/>
              <w:szCs w:val="22"/>
            </w:rPr>
            <w:t xml:space="preserve"> Explosion Proof Radar Level Sensor R-EXP (ABM,ND)</w:t>
          </w:r>
          <w:bookmarkEnd w:id="25"/>
        </w:p>
        <w:p w14:paraId="4809EE30" w14:textId="77777777" w:rsidR="006F50EF" w:rsidRDefault="006F50EF" w:rsidP="006F50EF"/>
        <w:p w14:paraId="613E5591" w14:textId="77777777" w:rsidR="006F50EF" w:rsidRDefault="006F50EF" w:rsidP="006F50EF"/>
        <w:p w14:paraId="28267B14" w14:textId="77777777" w:rsidR="006F50EF" w:rsidRDefault="006F50EF" w:rsidP="006F50EF"/>
        <w:p w14:paraId="78926353" w14:textId="77777777" w:rsidR="006F50EF" w:rsidRDefault="006F50EF" w:rsidP="006F50EF"/>
        <w:p w14:paraId="7AB8AA2F" w14:textId="77777777" w:rsidR="006F50EF" w:rsidRDefault="006F50EF" w:rsidP="006F50EF"/>
        <w:p w14:paraId="46E12974" w14:textId="77777777" w:rsidR="006F50EF" w:rsidRPr="006F50EF" w:rsidRDefault="006F50EF" w:rsidP="006F50EF"/>
        <w:p w14:paraId="6C1E8D05" w14:textId="1F2CF44A" w:rsidR="0055580B" w:rsidRPr="007A1ED1" w:rsidRDefault="001218A5" w:rsidP="004A1C83">
          <w:pPr>
            <w:pStyle w:val="Heading2"/>
            <w:rPr>
              <w:rFonts w:ascii="Arial" w:hAnsi="Arial" w:cs="Arial"/>
              <w:sz w:val="28"/>
              <w:szCs w:val="28"/>
            </w:rPr>
          </w:pPr>
          <w:bookmarkStart w:id="26" w:name="_Toc195972302"/>
          <w:r w:rsidRPr="007A1ED1">
            <w:rPr>
              <w:rFonts w:ascii="Arial" w:hAnsi="Arial" w:cs="Arial"/>
              <w:sz w:val="28"/>
              <w:szCs w:val="28"/>
            </w:rPr>
            <w:lastRenderedPageBreak/>
            <w:t>P</w:t>
          </w:r>
          <w:r w:rsidR="0055580B" w:rsidRPr="007A1ED1">
            <w:rPr>
              <w:rFonts w:ascii="Arial" w:hAnsi="Arial" w:cs="Arial"/>
              <w:sz w:val="28"/>
              <w:szCs w:val="28"/>
            </w:rPr>
            <w:t xml:space="preserve">rocess </w:t>
          </w:r>
          <w:r w:rsidR="006F50EF" w:rsidRPr="007A1ED1">
            <w:rPr>
              <w:rFonts w:ascii="Arial" w:hAnsi="Arial" w:cs="Arial"/>
              <w:sz w:val="28"/>
              <w:szCs w:val="28"/>
            </w:rPr>
            <w:t>C</w:t>
          </w:r>
          <w:r w:rsidR="0055580B" w:rsidRPr="007A1ED1">
            <w:rPr>
              <w:rFonts w:ascii="Arial" w:hAnsi="Arial" w:cs="Arial"/>
              <w:sz w:val="28"/>
              <w:szCs w:val="28"/>
            </w:rPr>
            <w:t>ontrollers</w:t>
          </w:r>
          <w:bookmarkEnd w:id="26"/>
          <w:r w:rsidR="0055580B" w:rsidRPr="007A1ED1">
            <w:rPr>
              <w:rFonts w:ascii="Arial" w:hAnsi="Arial" w:cs="Arial"/>
              <w:sz w:val="28"/>
              <w:szCs w:val="28"/>
            </w:rPr>
            <w:t xml:space="preserve"> </w:t>
          </w:r>
        </w:p>
        <w:p w14:paraId="5A3E3A99" w14:textId="77777777" w:rsidR="001B008A" w:rsidRDefault="001B008A" w:rsidP="001B008A"/>
        <w:p w14:paraId="542BBEE2" w14:textId="177EB54C" w:rsidR="00EA5B9F" w:rsidRPr="007A1ED1" w:rsidRDefault="00EA5B9F" w:rsidP="001B008A">
          <w:pPr>
            <w:rPr>
              <w:rFonts w:ascii="Arial" w:hAnsi="Arial" w:cs="Arial"/>
            </w:rPr>
          </w:pPr>
          <w:r w:rsidRPr="007A1ED1">
            <w:rPr>
              <w:rFonts w:ascii="Arial" w:hAnsi="Arial" w:cs="Arial"/>
            </w:rPr>
            <w:t>Process controllers can be defined as automated system</w:t>
          </w:r>
          <w:r w:rsidR="009C6224" w:rsidRPr="007A1ED1">
            <w:rPr>
              <w:rFonts w:ascii="Arial" w:hAnsi="Arial" w:cs="Arial"/>
            </w:rPr>
            <w:t xml:space="preserve">s. These automated systems can be used to carry out many different tasks, in wastewater treatment these automated systems can consist of regulating the flow of wastewater, controlling the treatment of chemicals and monitoring the performance of </w:t>
          </w:r>
          <w:r w:rsidR="00A74D36" w:rsidRPr="007A1ED1">
            <w:rPr>
              <w:rFonts w:ascii="Arial" w:hAnsi="Arial" w:cs="Arial"/>
            </w:rPr>
            <w:t xml:space="preserve">the treatment being performed (PARAS Hydrotech, ND). </w:t>
          </w:r>
          <w:r w:rsidR="000F0053" w:rsidRPr="007A1ED1">
            <w:rPr>
              <w:rFonts w:ascii="Arial" w:hAnsi="Arial" w:cs="Arial"/>
            </w:rPr>
            <w:t xml:space="preserve">This </w:t>
          </w:r>
          <w:r w:rsidR="00387CD8" w:rsidRPr="007A1ED1">
            <w:rPr>
              <w:rFonts w:ascii="Arial" w:hAnsi="Arial" w:cs="Arial"/>
            </w:rPr>
            <w:t>summary</w:t>
          </w:r>
          <w:r w:rsidR="000F0053" w:rsidRPr="007A1ED1">
            <w:rPr>
              <w:rFonts w:ascii="Arial" w:hAnsi="Arial" w:cs="Arial"/>
            </w:rPr>
            <w:t xml:space="preserve"> of process controllers is similar to </w:t>
          </w:r>
          <w:bookmarkStart w:id="27" w:name="_Hlk195609727"/>
          <w:r w:rsidR="000F0053" w:rsidRPr="007A1ED1">
            <w:rPr>
              <w:rFonts w:ascii="Arial" w:hAnsi="Arial" w:cs="Arial"/>
            </w:rPr>
            <w:t>(Black. P , 2019</w:t>
          </w:r>
          <w:bookmarkEnd w:id="27"/>
          <w:r w:rsidR="000F0053" w:rsidRPr="007A1ED1">
            <w:rPr>
              <w:rFonts w:ascii="Arial" w:hAnsi="Arial" w:cs="Arial"/>
            </w:rPr>
            <w:t xml:space="preserve">) description a process controller suggesting that process controllers are used to automatically control the environment when a product is created. This </w:t>
          </w:r>
          <w:r w:rsidR="00387CD8" w:rsidRPr="007A1ED1">
            <w:rPr>
              <w:rFonts w:ascii="Arial" w:hAnsi="Arial" w:cs="Arial"/>
            </w:rPr>
            <w:t>ensures</w:t>
          </w:r>
          <w:r w:rsidR="000F0053" w:rsidRPr="007A1ED1">
            <w:rPr>
              <w:rFonts w:ascii="Arial" w:hAnsi="Arial" w:cs="Arial"/>
            </w:rPr>
            <w:t xml:space="preserve"> improved quality and efficiency of the system (Black. P , 2019). </w:t>
          </w:r>
        </w:p>
        <w:p w14:paraId="53473719" w14:textId="14A130AE" w:rsidR="0022030F" w:rsidRPr="007A1ED1" w:rsidRDefault="00C93A47" w:rsidP="001B008A">
          <w:pPr>
            <w:rPr>
              <w:rFonts w:ascii="Arial" w:hAnsi="Arial" w:cs="Arial"/>
            </w:rPr>
          </w:pPr>
          <w:r w:rsidRPr="007A1ED1">
            <w:rPr>
              <w:rFonts w:ascii="Arial" w:hAnsi="Arial" w:cs="Arial"/>
            </w:rPr>
            <w:t xml:space="preserve">The use of </w:t>
          </w:r>
          <w:r w:rsidR="0022030F" w:rsidRPr="007A1ED1">
            <w:rPr>
              <w:rFonts w:ascii="Arial" w:hAnsi="Arial" w:cs="Arial"/>
            </w:rPr>
            <w:t>process controllers</w:t>
          </w:r>
          <w:r w:rsidRPr="007A1ED1">
            <w:rPr>
              <w:rFonts w:ascii="Arial" w:hAnsi="Arial" w:cs="Arial"/>
            </w:rPr>
            <w:t xml:space="preserve"> can help monitor a system and is important to the efficiency of a water treatment process (Cannon Water Technologies inc, ND)</w:t>
          </w:r>
          <w:r w:rsidR="00187FF5" w:rsidRPr="007A1ED1">
            <w:rPr>
              <w:rFonts w:ascii="Arial" w:hAnsi="Arial" w:cs="Arial"/>
            </w:rPr>
            <w:t xml:space="preserve">. Monitoring keeps </w:t>
          </w:r>
          <w:r w:rsidR="000A4E91" w:rsidRPr="007A1ED1">
            <w:rPr>
              <w:rFonts w:ascii="Arial" w:hAnsi="Arial" w:cs="Arial"/>
            </w:rPr>
            <w:t xml:space="preserve">various parts of </w:t>
          </w:r>
          <w:r w:rsidR="00187FF5" w:rsidRPr="007A1ED1">
            <w:rPr>
              <w:rFonts w:ascii="Arial" w:hAnsi="Arial" w:cs="Arial"/>
            </w:rPr>
            <w:t>the process under control</w:t>
          </w:r>
          <w:r w:rsidR="00387CD8">
            <w:rPr>
              <w:rFonts w:ascii="Arial" w:hAnsi="Arial" w:cs="Arial"/>
            </w:rPr>
            <w:t xml:space="preserve">. </w:t>
          </w:r>
        </w:p>
        <w:p w14:paraId="59DF0641" w14:textId="77777777" w:rsidR="00856026" w:rsidRDefault="00856026" w:rsidP="00856026">
          <w:pPr>
            <w:keepNext/>
          </w:pPr>
          <w:r>
            <w:rPr>
              <w:noProof/>
            </w:rPr>
            <w:drawing>
              <wp:inline distT="0" distB="0" distL="0" distR="0" wp14:anchorId="1EA84113" wp14:editId="5E4B234A">
                <wp:extent cx="1176655" cy="1322705"/>
                <wp:effectExtent l="0" t="0" r="4445" b="0"/>
                <wp:docPr id="20232946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176655" cy="1322705"/>
                        </a:xfrm>
                        <a:prstGeom prst="rect">
                          <a:avLst/>
                        </a:prstGeom>
                        <a:noFill/>
                      </pic:spPr>
                    </pic:pic>
                  </a:graphicData>
                </a:graphic>
              </wp:inline>
            </w:drawing>
          </w:r>
        </w:p>
        <w:p w14:paraId="4DDD4E0A" w14:textId="2E9BBA01" w:rsidR="009C6224" w:rsidRPr="007A1ED1" w:rsidRDefault="00856026" w:rsidP="00856026">
          <w:pPr>
            <w:pStyle w:val="Caption"/>
            <w:rPr>
              <w:rFonts w:ascii="Arial" w:hAnsi="Arial" w:cs="Arial"/>
              <w:sz w:val="22"/>
              <w:szCs w:val="22"/>
            </w:rPr>
          </w:pPr>
          <w:bookmarkStart w:id="28" w:name="_Toc195710826"/>
          <w:r w:rsidRPr="007A1ED1">
            <w:rPr>
              <w:rFonts w:ascii="Arial" w:hAnsi="Arial" w:cs="Arial"/>
              <w:sz w:val="22"/>
              <w:szCs w:val="22"/>
            </w:rPr>
            <w:t xml:space="preserve">Figure </w:t>
          </w:r>
          <w:r w:rsidR="00CE1E8F" w:rsidRPr="007A1ED1">
            <w:rPr>
              <w:rFonts w:ascii="Arial" w:hAnsi="Arial" w:cs="Arial"/>
              <w:sz w:val="22"/>
              <w:szCs w:val="22"/>
            </w:rPr>
            <w:fldChar w:fldCharType="begin"/>
          </w:r>
          <w:r w:rsidR="00CE1E8F" w:rsidRPr="007A1ED1">
            <w:rPr>
              <w:rFonts w:ascii="Arial" w:hAnsi="Arial" w:cs="Arial"/>
              <w:sz w:val="22"/>
              <w:szCs w:val="22"/>
            </w:rPr>
            <w:instrText xml:space="preserve"> SEQ Figure \* ARABIC </w:instrText>
          </w:r>
          <w:r w:rsidR="00CE1E8F" w:rsidRPr="007A1ED1">
            <w:rPr>
              <w:rFonts w:ascii="Arial" w:hAnsi="Arial" w:cs="Arial"/>
              <w:sz w:val="22"/>
              <w:szCs w:val="22"/>
            </w:rPr>
            <w:fldChar w:fldCharType="separate"/>
          </w:r>
          <w:r w:rsidR="00CE1E8F" w:rsidRPr="007A1ED1">
            <w:rPr>
              <w:rFonts w:ascii="Arial" w:hAnsi="Arial" w:cs="Arial"/>
              <w:noProof/>
              <w:sz w:val="22"/>
              <w:szCs w:val="22"/>
            </w:rPr>
            <w:t>5</w:t>
          </w:r>
          <w:r w:rsidR="00CE1E8F" w:rsidRPr="007A1ED1">
            <w:rPr>
              <w:rFonts w:ascii="Arial" w:hAnsi="Arial" w:cs="Arial"/>
              <w:noProof/>
              <w:sz w:val="22"/>
              <w:szCs w:val="22"/>
            </w:rPr>
            <w:fldChar w:fldCharType="end"/>
          </w:r>
          <w:r w:rsidRPr="007A1ED1">
            <w:rPr>
              <w:rFonts w:ascii="Arial" w:hAnsi="Arial" w:cs="Arial"/>
              <w:sz w:val="22"/>
              <w:szCs w:val="22"/>
            </w:rPr>
            <w:t xml:space="preserve"> NanoTron Dual Timer Controller -F2 (Cannon Water Technologies inc, ND).</w:t>
          </w:r>
          <w:bookmarkEnd w:id="28"/>
        </w:p>
        <w:p w14:paraId="64D87BFA" w14:textId="0B82190F" w:rsidR="00856026" w:rsidRPr="007A1ED1" w:rsidRDefault="00856026" w:rsidP="00856026">
          <w:pPr>
            <w:rPr>
              <w:rFonts w:ascii="Arial" w:hAnsi="Arial" w:cs="Arial"/>
            </w:rPr>
          </w:pPr>
          <w:r w:rsidRPr="007A1ED1">
            <w:rPr>
              <w:rFonts w:ascii="Arial" w:hAnsi="Arial" w:cs="Arial"/>
            </w:rPr>
            <w:t>Figure 5 is an Advantage Controls NanoTron Dual Timer Controller-F2 . This NanoTron controller has the ability to adapt to a variety of applications and its dual selectable timers are constructed to automate the addition of various chemicals or activate other devices with a relay output (Cannon Water Technologies inc, ND).</w:t>
          </w:r>
        </w:p>
        <w:p w14:paraId="6BCE40EB" w14:textId="12E0B2D3" w:rsidR="009C6224" w:rsidRPr="007A1ED1" w:rsidRDefault="00A121DA" w:rsidP="009C6224">
          <w:pPr>
            <w:shd w:val="clear" w:color="auto" w:fill="FFFFFF"/>
            <w:spacing w:after="375" w:line="240" w:lineRule="auto"/>
            <w:rPr>
              <w:rFonts w:ascii="Arial" w:eastAsia="Times New Roman" w:hAnsi="Arial" w:cs="Arial"/>
              <w:color w:val="2C2F34"/>
              <w:sz w:val="27"/>
              <w:szCs w:val="27"/>
              <w:lang w:eastAsia="en-GB"/>
            </w:rPr>
          </w:pPr>
          <w:r w:rsidRPr="007A1ED1">
            <w:rPr>
              <w:rFonts w:ascii="Arial" w:hAnsi="Arial" w:cs="Arial"/>
            </w:rPr>
            <w:t>Part of an automated system may be made up of alarms, which can detect abnormal conditions. Timers can be used to control timings of events, such as activating pumps or dosing systems (PARAS Hydrotech, ND).</w:t>
          </w:r>
        </w:p>
        <w:p w14:paraId="661F1448" w14:textId="77777777" w:rsidR="001B008A" w:rsidRDefault="001B008A" w:rsidP="001B008A"/>
        <w:p w14:paraId="673A9ED3" w14:textId="77777777" w:rsidR="001B008A" w:rsidRDefault="001B008A" w:rsidP="001B008A"/>
        <w:p w14:paraId="4DE3B725" w14:textId="77777777" w:rsidR="001B008A" w:rsidRDefault="001B008A" w:rsidP="001B008A"/>
        <w:p w14:paraId="2BE3B8BF" w14:textId="77777777" w:rsidR="001B008A" w:rsidRDefault="001B008A" w:rsidP="001B008A"/>
        <w:p w14:paraId="5C95D6DA" w14:textId="77777777" w:rsidR="001B008A" w:rsidRDefault="001B008A" w:rsidP="001B008A"/>
        <w:p w14:paraId="71BD0415" w14:textId="77777777" w:rsidR="001B008A" w:rsidRDefault="001B008A" w:rsidP="001B008A"/>
        <w:p w14:paraId="339C0954" w14:textId="77777777" w:rsidR="001B008A" w:rsidRDefault="001B008A" w:rsidP="001B008A"/>
        <w:p w14:paraId="6CAB0226" w14:textId="77777777" w:rsidR="00FE3EDA" w:rsidRDefault="00FE3EDA" w:rsidP="001B008A"/>
        <w:p w14:paraId="0D7E7183" w14:textId="77777777" w:rsidR="001B008A" w:rsidRDefault="001B008A" w:rsidP="001B008A"/>
        <w:p w14:paraId="01E6A5F3" w14:textId="77777777" w:rsidR="001B008A" w:rsidRPr="001B008A" w:rsidRDefault="001B008A" w:rsidP="001B008A"/>
        <w:p w14:paraId="48FAFE27" w14:textId="004A2A2C" w:rsidR="0055580B" w:rsidRDefault="001218A5" w:rsidP="004A1C83">
          <w:pPr>
            <w:pStyle w:val="Heading2"/>
            <w:rPr>
              <w:rFonts w:ascii="Arial" w:hAnsi="Arial" w:cs="Arial"/>
              <w:sz w:val="28"/>
              <w:szCs w:val="28"/>
            </w:rPr>
          </w:pPr>
          <w:bookmarkStart w:id="29" w:name="_Toc195972303"/>
          <w:r w:rsidRPr="007A1ED1">
            <w:rPr>
              <w:rFonts w:ascii="Arial" w:hAnsi="Arial" w:cs="Arial"/>
              <w:sz w:val="28"/>
              <w:szCs w:val="28"/>
            </w:rPr>
            <w:lastRenderedPageBreak/>
            <w:t>A</w:t>
          </w:r>
          <w:r w:rsidR="0055580B" w:rsidRPr="007A1ED1">
            <w:rPr>
              <w:rFonts w:ascii="Arial" w:hAnsi="Arial" w:cs="Arial"/>
              <w:sz w:val="28"/>
              <w:szCs w:val="28"/>
            </w:rPr>
            <w:t>ctuators</w:t>
          </w:r>
          <w:bookmarkEnd w:id="29"/>
          <w:r w:rsidR="0055580B" w:rsidRPr="007A1ED1">
            <w:rPr>
              <w:rFonts w:ascii="Arial" w:hAnsi="Arial" w:cs="Arial"/>
              <w:sz w:val="28"/>
              <w:szCs w:val="28"/>
            </w:rPr>
            <w:t xml:space="preserve"> </w:t>
          </w:r>
        </w:p>
        <w:p w14:paraId="5EFFCACB" w14:textId="77777777" w:rsidR="007A1ED1" w:rsidRPr="007A1ED1" w:rsidRDefault="007A1ED1" w:rsidP="007A1ED1"/>
        <w:p w14:paraId="3A0C9894" w14:textId="7EFC0BE1" w:rsidR="00E96D2B" w:rsidRDefault="00165CE7" w:rsidP="00165CE7">
          <w:pPr>
            <w:rPr>
              <w:rStyle w:val="normaltextrun"/>
              <w:rFonts w:ascii="Arial" w:hAnsi="Arial" w:cs="Arial"/>
            </w:rPr>
          </w:pPr>
          <w:bookmarkStart w:id="30" w:name="_Hlk195708445"/>
          <w:r>
            <w:rPr>
              <w:rFonts w:ascii="Arial" w:hAnsi="Arial" w:cs="Arial"/>
            </w:rPr>
            <w:t>According to (</w:t>
          </w:r>
          <w:r w:rsidRPr="00165CE7">
            <w:rPr>
              <w:rFonts w:ascii="Arial" w:hAnsi="Arial" w:cs="Arial"/>
            </w:rPr>
            <w:t>Dorf. R , Bishop. R, 2022)</w:t>
          </w:r>
          <w:r>
            <w:rPr>
              <w:rFonts w:ascii="Arial" w:hAnsi="Arial" w:cs="Arial"/>
            </w:rPr>
            <w:t xml:space="preserve"> </w:t>
          </w:r>
          <w:r w:rsidRPr="00165CE7">
            <w:rPr>
              <w:rFonts w:ascii="Arial" w:hAnsi="Arial" w:cs="Arial"/>
            </w:rPr>
            <w:t>P.30</w:t>
          </w:r>
          <w:r>
            <w:rPr>
              <w:rFonts w:ascii="Arial" w:hAnsi="Arial" w:cs="Arial"/>
            </w:rPr>
            <w:t xml:space="preserve"> a</w:t>
          </w:r>
          <w:r w:rsidR="00FC098F">
            <w:rPr>
              <w:rFonts w:ascii="Arial" w:hAnsi="Arial" w:cs="Arial"/>
            </w:rPr>
            <w:t xml:space="preserve">n actuator </w:t>
          </w:r>
          <w:r>
            <w:rPr>
              <w:rFonts w:ascii="Arial" w:hAnsi="Arial" w:cs="Arial"/>
            </w:rPr>
            <w:t xml:space="preserve">is a device used by the control system to adjust or change the environment. </w:t>
          </w:r>
          <w:r w:rsidR="003D7A10">
            <w:rPr>
              <w:rStyle w:val="normaltextrun"/>
              <w:rFonts w:ascii="Arial" w:hAnsi="Arial" w:cs="Arial"/>
            </w:rPr>
            <w:t xml:space="preserve">The </w:t>
          </w:r>
          <w:r w:rsidR="004D20B9">
            <w:rPr>
              <w:rStyle w:val="normaltextrun"/>
              <w:rFonts w:ascii="Arial" w:hAnsi="Arial" w:cs="Arial"/>
            </w:rPr>
            <w:t xml:space="preserve">use of actuators has played an important role in the wastewater treatment industry. They have been used in various areas, some of which include water treatment plants, pumping stations and sewage works. Actuators make up part of a control system, and are connected to consoles which monitor the system. When an actuator receives a signal from the system it converts the signal into mechanical motion. Actuators consist of a motor which drives a worm gearbox, providing the torque needed to move a valve. Actuators convert </w:t>
          </w:r>
          <w:r w:rsidR="00345F61">
            <w:rPr>
              <w:rStyle w:val="normaltextrun"/>
              <w:rFonts w:ascii="Arial" w:hAnsi="Arial" w:cs="Arial"/>
            </w:rPr>
            <w:t xml:space="preserve">a signal into a rotary or linear movement, this movement can be used to open or close a valve or change the direction of flow to the requirement of the system. </w:t>
          </w:r>
          <w:r w:rsidR="00D55F37">
            <w:rPr>
              <w:rStyle w:val="normaltextrun"/>
              <w:rFonts w:ascii="Arial" w:hAnsi="Arial" w:cs="Arial"/>
            </w:rPr>
            <w:t xml:space="preserve">Electronic actuators can use their own intellect to control valves </w:t>
          </w:r>
          <w:bookmarkStart w:id="31" w:name="_Hlk195622222"/>
          <w:r w:rsidR="00D55F37" w:rsidRPr="00D55F37">
            <w:rPr>
              <w:rStyle w:val="normaltextrun"/>
              <w:rFonts w:ascii="Arial" w:hAnsi="Arial" w:cs="Arial"/>
            </w:rPr>
            <w:t>(Sully. I, 2008)</w:t>
          </w:r>
          <w:r w:rsidR="00D55F37">
            <w:rPr>
              <w:rStyle w:val="normaltextrun"/>
              <w:rFonts w:ascii="Arial" w:hAnsi="Arial" w:cs="Arial"/>
            </w:rPr>
            <w:t xml:space="preserve">. </w:t>
          </w:r>
          <w:bookmarkEnd w:id="31"/>
          <w:r w:rsidR="00894E60">
            <w:rPr>
              <w:rStyle w:val="normaltextrun"/>
              <w:rFonts w:ascii="Arial" w:hAnsi="Arial" w:cs="Arial"/>
            </w:rPr>
            <w:t xml:space="preserve">As actuators are an important part of the running of wastewater treatment plants, its important that they are </w:t>
          </w:r>
          <w:r w:rsidR="00A14B46">
            <w:rPr>
              <w:rStyle w:val="normaltextrun"/>
              <w:rFonts w:ascii="Arial" w:hAnsi="Arial" w:cs="Arial"/>
            </w:rPr>
            <w:t>reliable,</w:t>
          </w:r>
          <w:r w:rsidR="00894E60">
            <w:rPr>
              <w:rStyle w:val="normaltextrun"/>
              <w:rFonts w:ascii="Arial" w:hAnsi="Arial" w:cs="Arial"/>
            </w:rPr>
            <w:t xml:space="preserve"> and breakdowns and maintenance are minimal</w:t>
          </w:r>
          <w:r w:rsidR="001F536F">
            <w:rPr>
              <w:rStyle w:val="normaltextrun"/>
              <w:rFonts w:ascii="Arial" w:hAnsi="Arial" w:cs="Arial"/>
            </w:rPr>
            <w:t xml:space="preserve"> so it is important to have an actuator with the correct motor and gear train. Beck actuators are designed around a magnet synchronous motor that will not over overheat or burn out. With more reliable equipment this has the positive effect of less maintenance required </w:t>
          </w:r>
          <w:bookmarkStart w:id="32" w:name="_Hlk195617873"/>
          <w:r w:rsidR="001F536F">
            <w:rPr>
              <w:rStyle w:val="normaltextrun"/>
              <w:rFonts w:ascii="Arial" w:hAnsi="Arial" w:cs="Arial"/>
            </w:rPr>
            <w:t>(WaterWorld, 2019)</w:t>
          </w:r>
          <w:bookmarkEnd w:id="32"/>
          <w:r w:rsidR="00FC098F">
            <w:rPr>
              <w:rStyle w:val="normaltextrun"/>
              <w:rFonts w:ascii="Arial" w:hAnsi="Arial" w:cs="Arial"/>
            </w:rPr>
            <w:t xml:space="preserve">. </w:t>
          </w:r>
        </w:p>
        <w:p w14:paraId="6D6BA73B" w14:textId="5073FB57" w:rsidR="000B600D" w:rsidRDefault="003F5098" w:rsidP="00165CE7">
          <w:pPr>
            <w:rPr>
              <w:rStyle w:val="normaltextrun"/>
              <w:rFonts w:ascii="Arial" w:hAnsi="Arial" w:cs="Arial"/>
            </w:rPr>
          </w:pPr>
          <w:r w:rsidRPr="003F5098">
            <w:rPr>
              <w:rStyle w:val="normaltextrun"/>
              <w:rFonts w:ascii="Arial" w:hAnsi="Arial" w:cs="Arial"/>
            </w:rPr>
            <w:t>(Sully. I, 2008)</w:t>
          </w:r>
          <w:r>
            <w:rPr>
              <w:rStyle w:val="normaltextrun"/>
              <w:rFonts w:ascii="Arial" w:hAnsi="Arial" w:cs="Arial"/>
            </w:rPr>
            <w:t xml:space="preserve"> expresses that actuators play an important part in the wastewater treatment industry while (Proactuator,2023) suggests that electric actuators are the most commonly used type in water management systems, they can be controlled remotely and can be automated</w:t>
          </w:r>
          <w:r w:rsidR="000B600D">
            <w:rPr>
              <w:rStyle w:val="normaltextrun"/>
              <w:rFonts w:ascii="Arial" w:hAnsi="Arial" w:cs="Arial"/>
            </w:rPr>
            <w:t xml:space="preserve">, making them suitable for water management systems. Whilst </w:t>
          </w:r>
          <w:bookmarkStart w:id="33" w:name="_Hlk195623062"/>
          <w:r w:rsidR="000B600D">
            <w:rPr>
              <w:rStyle w:val="normaltextrun"/>
              <w:rFonts w:ascii="Arial" w:hAnsi="Arial" w:cs="Arial"/>
            </w:rPr>
            <w:t>(Shoaib.S , 2022)</w:t>
          </w:r>
          <w:bookmarkEnd w:id="33"/>
          <w:r w:rsidR="000B600D">
            <w:rPr>
              <w:rStyle w:val="normaltextrun"/>
              <w:rFonts w:ascii="Arial" w:hAnsi="Arial" w:cs="Arial"/>
            </w:rPr>
            <w:t xml:space="preserve"> indicates that the wastewater industry is actuator-intensive</w:t>
          </w:r>
          <w:r w:rsidR="005C6BAC">
            <w:rPr>
              <w:rStyle w:val="normaltextrun"/>
              <w:rFonts w:ascii="Arial" w:hAnsi="Arial" w:cs="Arial"/>
            </w:rPr>
            <w:t xml:space="preserve"> and equipment used to control flow is frequently used on wastewater sites. </w:t>
          </w:r>
        </w:p>
        <w:bookmarkEnd w:id="30"/>
        <w:p w14:paraId="31CC4BCF" w14:textId="0E21A920" w:rsidR="000B600D" w:rsidRDefault="00CE1E8F" w:rsidP="00165CE7">
          <w:pPr>
            <w:rPr>
              <w:rStyle w:val="normaltextrun"/>
              <w:rFonts w:ascii="Arial" w:hAnsi="Arial" w:cs="Arial"/>
            </w:rPr>
          </w:pPr>
          <w:r>
            <w:rPr>
              <w:noProof/>
            </w:rPr>
            <w:drawing>
              <wp:inline distT="0" distB="0" distL="0" distR="0" wp14:anchorId="3C61E154" wp14:editId="4CA545F5">
                <wp:extent cx="2038350" cy="2042384"/>
                <wp:effectExtent l="0" t="0" r="0" b="0"/>
                <wp:docPr id="1" name="Picture 1" descr="A grey metal cylinder with a han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ey metal cylinder with a handle&#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043311" cy="2047355"/>
                        </a:xfrm>
                        <a:prstGeom prst="rect">
                          <a:avLst/>
                        </a:prstGeom>
                        <a:noFill/>
                        <a:ln>
                          <a:noFill/>
                        </a:ln>
                      </pic:spPr>
                    </pic:pic>
                  </a:graphicData>
                </a:graphic>
              </wp:inline>
            </w:drawing>
          </w:r>
        </w:p>
        <w:p w14:paraId="7E637E56" w14:textId="4C4D4D8F" w:rsidR="00CE1E8F" w:rsidRPr="007A1ED1" w:rsidRDefault="00CE1E8F" w:rsidP="00CE1E8F">
          <w:pPr>
            <w:pStyle w:val="Caption"/>
            <w:rPr>
              <w:rFonts w:ascii="Arial" w:hAnsi="Arial" w:cs="Arial"/>
              <w:sz w:val="22"/>
              <w:szCs w:val="22"/>
            </w:rPr>
          </w:pPr>
          <w:bookmarkStart w:id="34" w:name="_Toc195710827"/>
          <w:r w:rsidRPr="007A1ED1">
            <w:rPr>
              <w:rFonts w:ascii="Arial" w:hAnsi="Arial" w:cs="Arial"/>
              <w:sz w:val="22"/>
              <w:szCs w:val="22"/>
            </w:rPr>
            <w:t xml:space="preserve">Figure </w:t>
          </w:r>
          <w:r w:rsidRPr="007A1ED1">
            <w:rPr>
              <w:rFonts w:ascii="Arial" w:hAnsi="Arial" w:cs="Arial"/>
              <w:sz w:val="22"/>
              <w:szCs w:val="22"/>
            </w:rPr>
            <w:fldChar w:fldCharType="begin"/>
          </w:r>
          <w:r w:rsidRPr="007A1ED1">
            <w:rPr>
              <w:rFonts w:ascii="Arial" w:hAnsi="Arial" w:cs="Arial"/>
              <w:sz w:val="22"/>
              <w:szCs w:val="22"/>
            </w:rPr>
            <w:instrText xml:space="preserve"> SEQ Figure \* ARABIC </w:instrText>
          </w:r>
          <w:r w:rsidRPr="007A1ED1">
            <w:rPr>
              <w:rFonts w:ascii="Arial" w:hAnsi="Arial" w:cs="Arial"/>
              <w:sz w:val="22"/>
              <w:szCs w:val="22"/>
            </w:rPr>
            <w:fldChar w:fldCharType="separate"/>
          </w:r>
          <w:r w:rsidRPr="007A1ED1">
            <w:rPr>
              <w:rFonts w:ascii="Arial" w:hAnsi="Arial" w:cs="Arial"/>
              <w:noProof/>
              <w:sz w:val="22"/>
              <w:szCs w:val="22"/>
            </w:rPr>
            <w:t>6</w:t>
          </w:r>
          <w:r w:rsidRPr="007A1ED1">
            <w:rPr>
              <w:rFonts w:ascii="Arial" w:hAnsi="Arial" w:cs="Arial"/>
              <w:noProof/>
              <w:sz w:val="22"/>
              <w:szCs w:val="22"/>
            </w:rPr>
            <w:fldChar w:fldCharType="end"/>
          </w:r>
          <w:r w:rsidRPr="007A1ED1">
            <w:rPr>
              <w:rFonts w:ascii="Arial" w:hAnsi="Arial" w:cs="Arial"/>
              <w:sz w:val="22"/>
              <w:szCs w:val="22"/>
            </w:rPr>
            <w:t xml:space="preserve"> Group 42 Linear Actuators - Model 42-109 </w:t>
          </w:r>
          <w:bookmarkStart w:id="35" w:name="_Hlk195626698"/>
          <w:r w:rsidRPr="007A1ED1">
            <w:rPr>
              <w:rFonts w:ascii="Arial" w:hAnsi="Arial" w:cs="Arial"/>
              <w:sz w:val="22"/>
              <w:szCs w:val="22"/>
            </w:rPr>
            <w:t>(BECK Electric Actuators, ND)</w:t>
          </w:r>
          <w:bookmarkEnd w:id="34"/>
          <w:bookmarkEnd w:id="35"/>
        </w:p>
        <w:p w14:paraId="70199AC7" w14:textId="77777777" w:rsidR="002A5043" w:rsidRPr="007A1ED1" w:rsidRDefault="002A5043" w:rsidP="002A5043">
          <w:pPr>
            <w:rPr>
              <w:rFonts w:ascii="Arial" w:hAnsi="Arial" w:cs="Arial"/>
            </w:rPr>
          </w:pPr>
        </w:p>
        <w:p w14:paraId="23B4C455" w14:textId="17B7306B" w:rsidR="002A5043" w:rsidRPr="007A1ED1" w:rsidRDefault="002A5043" w:rsidP="002A5043">
          <w:pPr>
            <w:rPr>
              <w:rFonts w:ascii="Arial" w:hAnsi="Arial" w:cs="Arial"/>
            </w:rPr>
          </w:pPr>
          <w:r w:rsidRPr="007A1ED1">
            <w:rPr>
              <w:rFonts w:ascii="Arial" w:hAnsi="Arial" w:cs="Arial"/>
            </w:rPr>
            <w:t xml:space="preserve">Figure 6 shows a BECK electric actuator, the Group 42 modulating drives are equipped with a control module, that controls the position of the drive according to the input signal </w:t>
          </w:r>
          <w:bookmarkStart w:id="36" w:name="_Hlk195626736"/>
          <w:r w:rsidRPr="007A1ED1">
            <w:rPr>
              <w:rFonts w:ascii="Arial" w:hAnsi="Arial" w:cs="Arial"/>
            </w:rPr>
            <w:t>(BECK Electric Actuators, ND).</w:t>
          </w:r>
        </w:p>
        <w:bookmarkEnd w:id="36"/>
        <w:p w14:paraId="2AC4910C" w14:textId="77777777" w:rsidR="00F7573D" w:rsidRDefault="00F7573D" w:rsidP="00F7573D">
          <w:pPr>
            <w:rPr>
              <w:rStyle w:val="normaltextrun"/>
              <w:rFonts w:ascii="Arial" w:hAnsi="Arial" w:cs="Arial"/>
              <w:highlight w:val="yellow"/>
            </w:rPr>
          </w:pPr>
        </w:p>
        <w:p w14:paraId="134CDC63" w14:textId="2660A110" w:rsidR="0055580B" w:rsidRDefault="004625AE" w:rsidP="00A14B46">
          <w:pPr>
            <w:rPr>
              <w:rStyle w:val="normaltextrun"/>
              <w:rFonts w:ascii="Arial" w:hAnsi="Arial" w:cs="Arial"/>
              <w:highlight w:val="yellow"/>
            </w:rPr>
          </w:pPr>
          <w:r w:rsidRPr="00EF26FA">
            <w:rPr>
              <w:rStyle w:val="normaltextrun"/>
              <w:rFonts w:ascii="Arial" w:hAnsi="Arial" w:cs="Arial"/>
              <w:highlight w:val="yellow"/>
            </w:rPr>
            <w:t xml:space="preserve"> </w:t>
          </w:r>
        </w:p>
        <w:p w14:paraId="495534E5" w14:textId="77777777" w:rsidR="00A14B46" w:rsidRPr="00A14B46" w:rsidRDefault="00A14B46" w:rsidP="00A14B46">
          <w:pPr>
            <w:rPr>
              <w:rStyle w:val="normaltextrun"/>
              <w:rFonts w:ascii="Arial" w:hAnsi="Arial" w:cs="Arial"/>
              <w:highlight w:val="yellow"/>
            </w:rPr>
          </w:pPr>
        </w:p>
        <w:p w14:paraId="695539E7" w14:textId="6D6FAC69" w:rsidR="004A0608" w:rsidRPr="007A1ED1" w:rsidRDefault="00EF26FA" w:rsidP="004A1C83">
          <w:pPr>
            <w:pStyle w:val="Heading2"/>
            <w:rPr>
              <w:rFonts w:ascii="Arial" w:hAnsi="Arial" w:cs="Arial"/>
              <w:sz w:val="28"/>
              <w:szCs w:val="28"/>
            </w:rPr>
          </w:pPr>
          <w:r w:rsidRPr="007A1ED1">
            <w:rPr>
              <w:rFonts w:ascii="Arial" w:hAnsi="Arial" w:cs="Arial"/>
              <w:sz w:val="28"/>
              <w:szCs w:val="28"/>
            </w:rPr>
            <w:lastRenderedPageBreak/>
            <w:t xml:space="preserve"> </w:t>
          </w:r>
          <w:bookmarkStart w:id="37" w:name="_Toc195972304"/>
          <w:r w:rsidR="004A0608" w:rsidRPr="007A1ED1">
            <w:rPr>
              <w:rFonts w:ascii="Arial" w:hAnsi="Arial" w:cs="Arial"/>
              <w:sz w:val="28"/>
              <w:szCs w:val="28"/>
            </w:rPr>
            <w:t>Regulations</w:t>
          </w:r>
          <w:r w:rsidR="0055580B" w:rsidRPr="007A1ED1">
            <w:rPr>
              <w:rFonts w:ascii="Arial" w:hAnsi="Arial" w:cs="Arial"/>
              <w:sz w:val="28"/>
              <w:szCs w:val="28"/>
            </w:rPr>
            <w:t xml:space="preserve"> </w:t>
          </w:r>
          <w:r w:rsidR="006F50EF" w:rsidRPr="007A1ED1">
            <w:rPr>
              <w:rFonts w:ascii="Arial" w:hAnsi="Arial" w:cs="Arial"/>
              <w:sz w:val="28"/>
              <w:szCs w:val="28"/>
            </w:rPr>
            <w:t>A</w:t>
          </w:r>
          <w:r w:rsidR="0055580B" w:rsidRPr="007A1ED1">
            <w:rPr>
              <w:rFonts w:ascii="Arial" w:hAnsi="Arial" w:cs="Arial"/>
              <w:sz w:val="28"/>
              <w:szCs w:val="28"/>
            </w:rPr>
            <w:t xml:space="preserve">nd </w:t>
          </w:r>
          <w:r w:rsidR="006F50EF" w:rsidRPr="007A1ED1">
            <w:rPr>
              <w:rFonts w:ascii="Arial" w:hAnsi="Arial" w:cs="Arial"/>
              <w:sz w:val="28"/>
              <w:szCs w:val="28"/>
            </w:rPr>
            <w:t>S</w:t>
          </w:r>
          <w:r w:rsidR="0055580B" w:rsidRPr="007A1ED1">
            <w:rPr>
              <w:rFonts w:ascii="Arial" w:hAnsi="Arial" w:cs="Arial"/>
              <w:sz w:val="28"/>
              <w:szCs w:val="28"/>
            </w:rPr>
            <w:t>tandards</w:t>
          </w:r>
          <w:bookmarkEnd w:id="37"/>
          <w:r w:rsidR="0055580B" w:rsidRPr="007A1ED1">
            <w:rPr>
              <w:rFonts w:ascii="Arial" w:hAnsi="Arial" w:cs="Arial"/>
              <w:sz w:val="28"/>
              <w:szCs w:val="28"/>
            </w:rPr>
            <w:t xml:space="preserve"> </w:t>
          </w:r>
        </w:p>
        <w:p w14:paraId="1A0DDD72" w14:textId="3F5AFDC8" w:rsidR="0055580B" w:rsidRPr="00EF26FA" w:rsidRDefault="0055580B" w:rsidP="00EF26FA">
          <w:pPr>
            <w:ind w:left="360"/>
            <w:rPr>
              <w:rStyle w:val="normaltextrun"/>
              <w:rFonts w:ascii="Arial" w:hAnsi="Arial" w:cs="Arial"/>
              <w:highlight w:val="yellow"/>
            </w:rPr>
          </w:pPr>
        </w:p>
        <w:p w14:paraId="77B8C719" w14:textId="25EF33C4" w:rsidR="0055580B" w:rsidRDefault="00561345" w:rsidP="00561345">
          <w:pPr>
            <w:pStyle w:val="paragraph"/>
            <w:spacing w:before="0" w:beforeAutospacing="0" w:after="0" w:afterAutospacing="0"/>
            <w:textAlignment w:val="baseline"/>
            <w:rPr>
              <w:rStyle w:val="normaltextrun"/>
              <w:rFonts w:ascii="Arial" w:hAnsi="Arial" w:cs="Arial"/>
              <w:sz w:val="22"/>
              <w:szCs w:val="22"/>
            </w:rPr>
          </w:pPr>
          <w:r>
            <w:rPr>
              <w:rStyle w:val="normaltextrun"/>
              <w:rFonts w:ascii="Arial" w:hAnsi="Arial" w:cs="Arial"/>
              <w:sz w:val="22"/>
              <w:szCs w:val="22"/>
            </w:rPr>
            <w:t>T</w:t>
          </w:r>
          <w:r w:rsidRPr="00561345">
            <w:rPr>
              <w:rStyle w:val="normaltextrun"/>
              <w:rFonts w:ascii="Arial" w:hAnsi="Arial" w:cs="Arial"/>
              <w:sz w:val="22"/>
              <w:szCs w:val="22"/>
            </w:rPr>
            <w:t xml:space="preserve">here </w:t>
          </w:r>
          <w:r>
            <w:rPr>
              <w:rStyle w:val="normaltextrun"/>
              <w:rFonts w:ascii="Arial" w:hAnsi="Arial" w:cs="Arial"/>
              <w:sz w:val="22"/>
              <w:szCs w:val="22"/>
            </w:rPr>
            <w:t xml:space="preserve">are many regulations and standards when it comes to wastewater treatment,  </w:t>
          </w:r>
          <w:bookmarkStart w:id="38" w:name="_Hlk195633355"/>
          <w:r>
            <w:rPr>
              <w:rStyle w:val="normaltextrun"/>
              <w:rFonts w:ascii="Arial" w:hAnsi="Arial" w:cs="Arial"/>
              <w:sz w:val="22"/>
              <w:szCs w:val="22"/>
            </w:rPr>
            <w:t xml:space="preserve">(Water For Life From Southern Water, ND) </w:t>
          </w:r>
          <w:r w:rsidR="001B4097">
            <w:rPr>
              <w:rStyle w:val="normaltextrun"/>
              <w:rFonts w:ascii="Arial" w:hAnsi="Arial" w:cs="Arial"/>
              <w:sz w:val="22"/>
              <w:szCs w:val="22"/>
            </w:rPr>
            <w:t>states that legislation for the standard of wastewater treatment i</w:t>
          </w:r>
          <w:r w:rsidR="002053BC">
            <w:rPr>
              <w:rStyle w:val="normaltextrun"/>
              <w:rFonts w:ascii="Arial" w:hAnsi="Arial" w:cs="Arial"/>
              <w:sz w:val="22"/>
              <w:szCs w:val="22"/>
            </w:rPr>
            <w:t>s found</w:t>
          </w:r>
          <w:r w:rsidR="001B4097">
            <w:rPr>
              <w:rStyle w:val="normaltextrun"/>
              <w:rFonts w:ascii="Arial" w:hAnsi="Arial" w:cs="Arial"/>
              <w:sz w:val="22"/>
              <w:szCs w:val="22"/>
            </w:rPr>
            <w:t xml:space="preserve"> in the EC Urban Wastewater Treatment Directive. This directive is the minimum standards that must be applied. As a minimum a secondary biological treatment process is required for all wastewater treatment</w:t>
          </w:r>
          <w:r w:rsidR="001B4097" w:rsidRPr="001B4097">
            <w:rPr>
              <w:rStyle w:val="normaltextrun"/>
              <w:rFonts w:ascii="Arial" w:hAnsi="Arial" w:cs="Arial"/>
              <w:sz w:val="22"/>
              <w:szCs w:val="22"/>
            </w:rPr>
            <w:t>,</w:t>
          </w:r>
          <w:r w:rsidR="002053BC">
            <w:rPr>
              <w:rStyle w:val="normaltextrun"/>
              <w:rFonts w:ascii="Arial" w:hAnsi="Arial" w:cs="Arial"/>
              <w:sz w:val="22"/>
              <w:szCs w:val="22"/>
            </w:rPr>
            <w:t xml:space="preserve"> </w:t>
          </w:r>
          <w:r w:rsidR="001B4097" w:rsidRPr="001B4097">
            <w:rPr>
              <w:rStyle w:val="normaltextrun"/>
              <w:rFonts w:ascii="Arial" w:hAnsi="Arial" w:cs="Arial"/>
              <w:sz w:val="22"/>
              <w:szCs w:val="22"/>
            </w:rPr>
            <w:t>(Water For Life From Southern Water, ND)</w:t>
          </w:r>
          <w:r w:rsidR="001B4097">
            <w:rPr>
              <w:rStyle w:val="normaltextrun"/>
              <w:rFonts w:ascii="Arial" w:hAnsi="Arial" w:cs="Arial"/>
              <w:sz w:val="22"/>
              <w:szCs w:val="22"/>
            </w:rPr>
            <w:t>.</w:t>
          </w:r>
        </w:p>
        <w:p w14:paraId="7182541B" w14:textId="4E03DF95" w:rsidR="00561345" w:rsidRDefault="001B4097" w:rsidP="001B4097">
          <w:pPr>
            <w:pStyle w:val="paragraph"/>
            <w:spacing w:before="0" w:beforeAutospacing="0" w:after="0" w:afterAutospacing="0"/>
            <w:textAlignment w:val="baseline"/>
            <w:rPr>
              <w:rStyle w:val="normaltextrun"/>
              <w:rFonts w:ascii="Arial" w:hAnsi="Arial" w:cs="Arial"/>
              <w:sz w:val="22"/>
              <w:szCs w:val="22"/>
            </w:rPr>
          </w:pPr>
          <w:r>
            <w:rPr>
              <w:rStyle w:val="normaltextrun"/>
              <w:rFonts w:ascii="Arial" w:hAnsi="Arial" w:cs="Arial"/>
              <w:sz w:val="22"/>
              <w:szCs w:val="22"/>
            </w:rPr>
            <w:t xml:space="preserve">Some of the regulations consist of the below </w:t>
          </w:r>
          <w:bookmarkEnd w:id="38"/>
        </w:p>
        <w:p w14:paraId="796F01F7" w14:textId="754E7C46" w:rsidR="001B4097" w:rsidRDefault="001B4097" w:rsidP="001B4097">
          <w:pPr>
            <w:pStyle w:val="paragraph"/>
            <w:spacing w:before="0" w:beforeAutospacing="0" w:after="0" w:afterAutospacing="0"/>
            <w:textAlignment w:val="baseline"/>
            <w:rPr>
              <w:rStyle w:val="normaltextrun"/>
              <w:rFonts w:ascii="Arial" w:hAnsi="Arial" w:cs="Arial"/>
              <w:sz w:val="22"/>
              <w:szCs w:val="22"/>
            </w:rPr>
          </w:pPr>
          <w:r>
            <w:rPr>
              <w:rStyle w:val="normaltextrun"/>
              <w:rFonts w:ascii="Arial" w:hAnsi="Arial" w:cs="Arial"/>
              <w:sz w:val="22"/>
              <w:szCs w:val="22"/>
            </w:rPr>
            <w:t>Environmental permitting regulations – companies handling wastewater require permits outlining conditions for discharge and treatment</w:t>
          </w:r>
          <w:r w:rsidR="002053BC">
            <w:rPr>
              <w:rStyle w:val="normaltextrun"/>
              <w:rFonts w:ascii="Arial" w:hAnsi="Arial" w:cs="Arial"/>
              <w:sz w:val="22"/>
              <w:szCs w:val="22"/>
            </w:rPr>
            <w:t xml:space="preserve"> </w:t>
          </w:r>
          <w:r w:rsidR="00177BC2">
            <w:rPr>
              <w:rStyle w:val="normaltextrun"/>
              <w:rFonts w:ascii="Arial" w:hAnsi="Arial" w:cs="Arial"/>
              <w:sz w:val="22"/>
              <w:szCs w:val="22"/>
            </w:rPr>
            <w:t>(Gold Lawyers, ND)</w:t>
          </w:r>
          <w:r w:rsidR="002053BC">
            <w:rPr>
              <w:rStyle w:val="normaltextrun"/>
              <w:rFonts w:ascii="Arial" w:hAnsi="Arial" w:cs="Arial"/>
              <w:sz w:val="22"/>
              <w:szCs w:val="22"/>
            </w:rPr>
            <w:t>.</w:t>
          </w:r>
        </w:p>
        <w:p w14:paraId="2E283C7A" w14:textId="21079B75" w:rsidR="001B4097" w:rsidRDefault="001B4097" w:rsidP="001B4097">
          <w:pPr>
            <w:pStyle w:val="paragraph"/>
            <w:spacing w:before="0" w:beforeAutospacing="0" w:after="0" w:afterAutospacing="0"/>
            <w:textAlignment w:val="baseline"/>
            <w:rPr>
              <w:rStyle w:val="normaltextrun"/>
              <w:rFonts w:ascii="Arial" w:hAnsi="Arial" w:cs="Arial"/>
              <w:sz w:val="22"/>
              <w:szCs w:val="22"/>
            </w:rPr>
          </w:pPr>
          <w:r>
            <w:rPr>
              <w:rStyle w:val="normaltextrun"/>
              <w:rFonts w:ascii="Arial" w:hAnsi="Arial" w:cs="Arial"/>
              <w:sz w:val="22"/>
              <w:szCs w:val="22"/>
            </w:rPr>
            <w:t xml:space="preserve">Water Industry Act 1991- Provides legal framework for the water industry in the UK. These </w:t>
          </w:r>
          <w:r w:rsidR="00177BC2">
            <w:rPr>
              <w:rStyle w:val="normaltextrun"/>
              <w:rFonts w:ascii="Arial" w:hAnsi="Arial" w:cs="Arial"/>
              <w:sz w:val="22"/>
              <w:szCs w:val="22"/>
            </w:rPr>
            <w:t>include wastewater collection, treatment and disposal</w:t>
          </w:r>
          <w:r w:rsidR="002053BC">
            <w:rPr>
              <w:rStyle w:val="normaltextrun"/>
              <w:rFonts w:ascii="Arial" w:hAnsi="Arial" w:cs="Arial"/>
              <w:sz w:val="22"/>
              <w:szCs w:val="22"/>
            </w:rPr>
            <w:t xml:space="preserve"> </w:t>
          </w:r>
          <w:r w:rsidR="00177BC2">
            <w:rPr>
              <w:rStyle w:val="normaltextrun"/>
              <w:rFonts w:ascii="Arial" w:hAnsi="Arial" w:cs="Arial"/>
              <w:sz w:val="22"/>
              <w:szCs w:val="22"/>
            </w:rPr>
            <w:t>(Gold Lawyers, ND)</w:t>
          </w:r>
          <w:r w:rsidR="002053BC">
            <w:rPr>
              <w:rStyle w:val="normaltextrun"/>
              <w:rFonts w:ascii="Arial" w:hAnsi="Arial" w:cs="Arial"/>
              <w:sz w:val="22"/>
              <w:szCs w:val="22"/>
            </w:rPr>
            <w:t>.</w:t>
          </w:r>
        </w:p>
        <w:p w14:paraId="3FEE34A6" w14:textId="2A3DB3D0" w:rsidR="00177BC2" w:rsidRDefault="00177BC2" w:rsidP="001B4097">
          <w:pPr>
            <w:pStyle w:val="paragraph"/>
            <w:spacing w:before="0" w:beforeAutospacing="0" w:after="0" w:afterAutospacing="0"/>
            <w:textAlignment w:val="baseline"/>
            <w:rPr>
              <w:rStyle w:val="normaltextrun"/>
              <w:rFonts w:ascii="Arial" w:hAnsi="Arial" w:cs="Arial"/>
              <w:sz w:val="22"/>
              <w:szCs w:val="22"/>
            </w:rPr>
          </w:pPr>
          <w:r>
            <w:rPr>
              <w:rStyle w:val="normaltextrun"/>
              <w:rFonts w:ascii="Arial" w:hAnsi="Arial" w:cs="Arial"/>
              <w:sz w:val="22"/>
              <w:szCs w:val="22"/>
            </w:rPr>
            <w:t>Environmental Protection Act 1990 – sets out responsibilities for businesses and individuals managing and disposing of waste, and wastewater</w:t>
          </w:r>
          <w:r w:rsidR="002053BC">
            <w:rPr>
              <w:rStyle w:val="normaltextrun"/>
              <w:rFonts w:ascii="Arial" w:hAnsi="Arial" w:cs="Arial"/>
              <w:sz w:val="22"/>
              <w:szCs w:val="22"/>
            </w:rPr>
            <w:t xml:space="preserve"> </w:t>
          </w:r>
          <w:r>
            <w:rPr>
              <w:rStyle w:val="normaltextrun"/>
              <w:rFonts w:ascii="Arial" w:hAnsi="Arial" w:cs="Arial"/>
              <w:sz w:val="22"/>
              <w:szCs w:val="22"/>
            </w:rPr>
            <w:t>(Gold Lawyers, ND)</w:t>
          </w:r>
          <w:r w:rsidR="002053BC">
            <w:rPr>
              <w:rStyle w:val="normaltextrun"/>
              <w:rFonts w:ascii="Arial" w:hAnsi="Arial" w:cs="Arial"/>
              <w:sz w:val="22"/>
              <w:szCs w:val="22"/>
            </w:rPr>
            <w:t>.</w:t>
          </w:r>
        </w:p>
        <w:p w14:paraId="5742E5A9" w14:textId="77777777" w:rsidR="001B4097" w:rsidRDefault="001B4097" w:rsidP="001B4097">
          <w:pPr>
            <w:pStyle w:val="paragraph"/>
            <w:spacing w:before="0" w:beforeAutospacing="0" w:after="0" w:afterAutospacing="0"/>
            <w:textAlignment w:val="baseline"/>
            <w:rPr>
              <w:rStyle w:val="normaltextrun"/>
              <w:rFonts w:ascii="Arial" w:hAnsi="Arial" w:cs="Arial"/>
              <w:highlight w:val="yellow"/>
            </w:rPr>
          </w:pPr>
        </w:p>
        <w:p w14:paraId="4C427485" w14:textId="1E684A2C" w:rsidR="004E5807" w:rsidRDefault="004E5807" w:rsidP="001B4097">
          <w:pPr>
            <w:pStyle w:val="paragraph"/>
            <w:spacing w:before="0" w:beforeAutospacing="0" w:after="0" w:afterAutospacing="0"/>
            <w:textAlignment w:val="baseline"/>
            <w:rPr>
              <w:rStyle w:val="normaltextrun"/>
              <w:rFonts w:ascii="Arial" w:hAnsi="Arial" w:cs="Arial"/>
              <w:sz w:val="22"/>
              <w:szCs w:val="22"/>
            </w:rPr>
          </w:pPr>
          <w:r w:rsidRPr="004E5807">
            <w:rPr>
              <w:rStyle w:val="normaltextrun"/>
              <w:rFonts w:ascii="Arial" w:hAnsi="Arial" w:cs="Arial"/>
              <w:sz w:val="22"/>
              <w:szCs w:val="22"/>
            </w:rPr>
            <w:t xml:space="preserve">In each </w:t>
          </w:r>
          <w:r>
            <w:rPr>
              <w:rStyle w:val="normaltextrun"/>
              <w:rFonts w:ascii="Arial" w:hAnsi="Arial" w:cs="Arial"/>
              <w:sz w:val="22"/>
              <w:szCs w:val="22"/>
            </w:rPr>
            <w:t xml:space="preserve">country of the UK different agencies implement the legislation of wastewater. </w:t>
          </w:r>
        </w:p>
        <w:p w14:paraId="6311962D" w14:textId="5EA9217E" w:rsidR="004E5807" w:rsidRDefault="004E5807" w:rsidP="001B4097">
          <w:pPr>
            <w:pStyle w:val="paragraph"/>
            <w:spacing w:before="0" w:beforeAutospacing="0" w:after="0" w:afterAutospacing="0"/>
            <w:textAlignment w:val="baseline"/>
            <w:rPr>
              <w:rStyle w:val="normaltextrun"/>
              <w:rFonts w:ascii="Arial" w:hAnsi="Arial" w:cs="Arial"/>
              <w:sz w:val="22"/>
              <w:szCs w:val="22"/>
            </w:rPr>
          </w:pPr>
          <w:r>
            <w:rPr>
              <w:rStyle w:val="normaltextrun"/>
              <w:rFonts w:ascii="Arial" w:hAnsi="Arial" w:cs="Arial"/>
              <w:sz w:val="22"/>
              <w:szCs w:val="22"/>
            </w:rPr>
            <w:t xml:space="preserve">England – The environment agency </w:t>
          </w:r>
        </w:p>
        <w:p w14:paraId="7F74B893" w14:textId="5186D3EF" w:rsidR="004E5807" w:rsidRDefault="004E5807" w:rsidP="001B4097">
          <w:pPr>
            <w:pStyle w:val="paragraph"/>
            <w:spacing w:before="0" w:beforeAutospacing="0" w:after="0" w:afterAutospacing="0"/>
            <w:textAlignment w:val="baseline"/>
            <w:rPr>
              <w:rStyle w:val="normaltextrun"/>
              <w:rFonts w:ascii="Arial" w:hAnsi="Arial" w:cs="Arial"/>
              <w:sz w:val="22"/>
              <w:szCs w:val="22"/>
            </w:rPr>
          </w:pPr>
          <w:r>
            <w:rPr>
              <w:rStyle w:val="normaltextrun"/>
              <w:rFonts w:ascii="Arial" w:hAnsi="Arial" w:cs="Arial"/>
              <w:sz w:val="22"/>
              <w:szCs w:val="22"/>
            </w:rPr>
            <w:t>Wales – Natural Resources Wales</w:t>
          </w:r>
        </w:p>
        <w:p w14:paraId="2F53B130" w14:textId="62B67626" w:rsidR="004E5807" w:rsidRDefault="004E5807" w:rsidP="001B4097">
          <w:pPr>
            <w:pStyle w:val="paragraph"/>
            <w:spacing w:before="0" w:beforeAutospacing="0" w:after="0" w:afterAutospacing="0"/>
            <w:textAlignment w:val="baseline"/>
            <w:rPr>
              <w:rStyle w:val="normaltextrun"/>
              <w:rFonts w:ascii="Arial" w:hAnsi="Arial" w:cs="Arial"/>
              <w:sz w:val="22"/>
              <w:szCs w:val="22"/>
            </w:rPr>
          </w:pPr>
          <w:r>
            <w:rPr>
              <w:rStyle w:val="normaltextrun"/>
              <w:rFonts w:ascii="Arial" w:hAnsi="Arial" w:cs="Arial"/>
              <w:sz w:val="22"/>
              <w:szCs w:val="22"/>
            </w:rPr>
            <w:t>Scotland – The Scottish environment protection agency</w:t>
          </w:r>
        </w:p>
        <w:p w14:paraId="76B5D921" w14:textId="535B3C67" w:rsidR="004E5807" w:rsidRPr="004E5807" w:rsidRDefault="004E5807" w:rsidP="001B4097">
          <w:pPr>
            <w:pStyle w:val="paragraph"/>
            <w:spacing w:before="0" w:beforeAutospacing="0" w:after="0" w:afterAutospacing="0"/>
            <w:textAlignment w:val="baseline"/>
            <w:rPr>
              <w:rStyle w:val="normaltextrun"/>
              <w:rFonts w:ascii="Arial" w:hAnsi="Arial" w:cs="Arial"/>
              <w:sz w:val="22"/>
              <w:szCs w:val="22"/>
            </w:rPr>
          </w:pPr>
          <w:r>
            <w:rPr>
              <w:rStyle w:val="normaltextrun"/>
              <w:rFonts w:ascii="Arial" w:hAnsi="Arial" w:cs="Arial"/>
              <w:sz w:val="22"/>
              <w:szCs w:val="22"/>
            </w:rPr>
            <w:t>Northen Ireland – The Northern Ireland Environment agency</w:t>
          </w:r>
        </w:p>
        <w:p w14:paraId="782879D2" w14:textId="0F15BD04" w:rsidR="00561345" w:rsidRDefault="004E5807" w:rsidP="004E5807">
          <w:pPr>
            <w:pStyle w:val="paragraph"/>
            <w:spacing w:before="0" w:beforeAutospacing="0" w:after="0" w:afterAutospacing="0"/>
            <w:textAlignment w:val="baseline"/>
            <w:rPr>
              <w:rStyle w:val="normaltextrun"/>
              <w:rFonts w:ascii="Arial" w:hAnsi="Arial" w:cs="Arial"/>
              <w:sz w:val="22"/>
              <w:szCs w:val="22"/>
            </w:rPr>
          </w:pPr>
          <w:r>
            <w:rPr>
              <w:rStyle w:val="normaltextrun"/>
              <w:rFonts w:ascii="Arial" w:hAnsi="Arial" w:cs="Arial"/>
              <w:sz w:val="22"/>
              <w:szCs w:val="22"/>
            </w:rPr>
            <w:t>(</w:t>
          </w:r>
          <w:r w:rsidRPr="004E5807">
            <w:rPr>
              <w:rStyle w:val="normaltextrun"/>
              <w:rFonts w:ascii="Arial" w:hAnsi="Arial" w:cs="Arial"/>
              <w:sz w:val="22"/>
              <w:szCs w:val="22"/>
            </w:rPr>
            <w:t>T</w:t>
          </w:r>
          <w:r w:rsidR="002A4264">
            <w:rPr>
              <w:rStyle w:val="normaltextrun"/>
              <w:rFonts w:ascii="Arial" w:hAnsi="Arial" w:cs="Arial"/>
              <w:sz w:val="22"/>
              <w:szCs w:val="22"/>
            </w:rPr>
            <w:t xml:space="preserve">RICEL, </w:t>
          </w:r>
          <w:r>
            <w:rPr>
              <w:rStyle w:val="normaltextrun"/>
              <w:rFonts w:ascii="Arial" w:hAnsi="Arial" w:cs="Arial"/>
              <w:sz w:val="22"/>
              <w:szCs w:val="22"/>
            </w:rPr>
            <w:t>Generations Of Innovation, ND)</w:t>
          </w:r>
        </w:p>
        <w:p w14:paraId="6928AB78" w14:textId="77777777" w:rsidR="00474BF4" w:rsidRDefault="00474BF4" w:rsidP="004E5807">
          <w:pPr>
            <w:pStyle w:val="paragraph"/>
            <w:spacing w:before="0" w:beforeAutospacing="0" w:after="0" w:afterAutospacing="0"/>
            <w:textAlignment w:val="baseline"/>
            <w:rPr>
              <w:rStyle w:val="normaltextrun"/>
              <w:rFonts w:ascii="Arial" w:hAnsi="Arial" w:cs="Arial"/>
              <w:sz w:val="22"/>
              <w:szCs w:val="22"/>
            </w:rPr>
          </w:pPr>
        </w:p>
        <w:p w14:paraId="60623694" w14:textId="7848C5D8" w:rsidR="00E56949" w:rsidRPr="00E56949" w:rsidRDefault="00E56949" w:rsidP="004E5807">
          <w:pPr>
            <w:pStyle w:val="paragraph"/>
            <w:spacing w:before="0" w:beforeAutospacing="0" w:after="0" w:afterAutospacing="0"/>
            <w:textAlignment w:val="baseline"/>
            <w:rPr>
              <w:rFonts w:ascii="Arial" w:hAnsi="Arial" w:cs="Arial"/>
              <w:sz w:val="22"/>
              <w:szCs w:val="22"/>
            </w:rPr>
          </w:pPr>
          <w:r w:rsidRPr="00E56949">
            <w:rPr>
              <w:rStyle w:val="normaltextrun"/>
              <w:rFonts w:ascii="Arial" w:hAnsi="Arial" w:cs="Arial"/>
              <w:sz w:val="22"/>
              <w:szCs w:val="22"/>
            </w:rPr>
            <w:t xml:space="preserve">(©Crown Copyright, 2002) </w:t>
          </w:r>
          <w:r>
            <w:rPr>
              <w:rStyle w:val="normaltextrun"/>
              <w:rFonts w:ascii="Arial" w:hAnsi="Arial" w:cs="Arial"/>
              <w:sz w:val="22"/>
              <w:szCs w:val="22"/>
            </w:rPr>
            <w:t xml:space="preserve">also states that </w:t>
          </w:r>
          <w:r w:rsidR="00474BF4" w:rsidRPr="00E56949">
            <w:rPr>
              <w:rFonts w:ascii="Arial" w:hAnsi="Arial" w:cs="Arial"/>
              <w:sz w:val="22"/>
              <w:szCs w:val="22"/>
            </w:rPr>
            <w:t>to ensure protection of the environment The Environment Agency, the Scottish Environment Protection Agency and the Environment and Heritage Service of the Department of the Environment for Northern Ireland are the environmental regulators of the water industry for the UK.</w:t>
          </w:r>
          <w:r>
            <w:rPr>
              <w:rFonts w:ascii="Arial" w:hAnsi="Arial" w:cs="Arial"/>
              <w:sz w:val="22"/>
              <w:szCs w:val="22"/>
            </w:rPr>
            <w:t xml:space="preserve"> They regulate discharges from wastewater treatment works and combined sewer overflows. </w:t>
          </w:r>
        </w:p>
        <w:p w14:paraId="13953390" w14:textId="77777777" w:rsidR="00561345" w:rsidRDefault="00561345" w:rsidP="005E6422">
          <w:pPr>
            <w:pStyle w:val="paragraph"/>
            <w:spacing w:before="0" w:beforeAutospacing="0" w:after="0" w:afterAutospacing="0"/>
            <w:textAlignment w:val="baseline"/>
            <w:rPr>
              <w:rStyle w:val="normaltextrun"/>
              <w:rFonts w:ascii="Arial" w:hAnsi="Arial" w:cs="Arial"/>
              <w:highlight w:val="yellow"/>
            </w:rPr>
          </w:pPr>
        </w:p>
        <w:p w14:paraId="0EE0E417" w14:textId="77777777" w:rsidR="0055580B" w:rsidRPr="0055580B" w:rsidRDefault="0055580B" w:rsidP="009F3C92">
          <w:pPr>
            <w:pStyle w:val="paragraph"/>
            <w:spacing w:before="0" w:beforeAutospacing="0" w:after="0" w:afterAutospacing="0"/>
            <w:textAlignment w:val="baseline"/>
            <w:rPr>
              <w:rStyle w:val="normaltextrun"/>
              <w:rFonts w:ascii="Arial" w:hAnsi="Arial" w:cs="Arial"/>
              <w:highlight w:val="yellow"/>
            </w:rPr>
          </w:pPr>
        </w:p>
        <w:p w14:paraId="62DD906A" w14:textId="77777777" w:rsidR="007B6C93" w:rsidRDefault="007B6C93" w:rsidP="00EF26FA">
          <w:pPr>
            <w:pStyle w:val="Heading2"/>
            <w:numPr>
              <w:ilvl w:val="0"/>
              <w:numId w:val="0"/>
            </w:numPr>
            <w:ind w:left="1080"/>
          </w:pPr>
        </w:p>
        <w:p w14:paraId="5FE01427" w14:textId="77777777" w:rsidR="007B6C93" w:rsidRDefault="007B6C93" w:rsidP="00EF26FA">
          <w:pPr>
            <w:pStyle w:val="Heading2"/>
            <w:numPr>
              <w:ilvl w:val="0"/>
              <w:numId w:val="0"/>
            </w:numPr>
            <w:ind w:left="1080"/>
          </w:pPr>
        </w:p>
        <w:p w14:paraId="5A5BEC5C" w14:textId="77777777" w:rsidR="007B6C93" w:rsidRDefault="007B6C93" w:rsidP="00EF26FA">
          <w:pPr>
            <w:pStyle w:val="Heading2"/>
            <w:numPr>
              <w:ilvl w:val="0"/>
              <w:numId w:val="0"/>
            </w:numPr>
            <w:ind w:left="1080"/>
          </w:pPr>
        </w:p>
        <w:p w14:paraId="4F3572C8" w14:textId="77777777" w:rsidR="007B6C93" w:rsidRDefault="007B6C93" w:rsidP="00EF26FA">
          <w:pPr>
            <w:pStyle w:val="Heading2"/>
            <w:numPr>
              <w:ilvl w:val="0"/>
              <w:numId w:val="0"/>
            </w:numPr>
            <w:ind w:left="1080"/>
          </w:pPr>
        </w:p>
        <w:p w14:paraId="0A6A9542" w14:textId="77777777" w:rsidR="007B6C93" w:rsidRDefault="007B6C93" w:rsidP="00EF26FA">
          <w:pPr>
            <w:pStyle w:val="Heading2"/>
            <w:numPr>
              <w:ilvl w:val="0"/>
              <w:numId w:val="0"/>
            </w:numPr>
            <w:ind w:left="1080"/>
          </w:pPr>
        </w:p>
        <w:p w14:paraId="56CBBC09" w14:textId="77777777" w:rsidR="007B6C93" w:rsidRDefault="007B6C93" w:rsidP="00EF26FA">
          <w:pPr>
            <w:pStyle w:val="Heading2"/>
            <w:numPr>
              <w:ilvl w:val="0"/>
              <w:numId w:val="0"/>
            </w:numPr>
            <w:ind w:left="1080"/>
          </w:pPr>
        </w:p>
        <w:p w14:paraId="5DE1AE9A" w14:textId="77777777" w:rsidR="007B6C93" w:rsidRDefault="007B6C93" w:rsidP="00EF26FA">
          <w:pPr>
            <w:pStyle w:val="Heading2"/>
            <w:numPr>
              <w:ilvl w:val="0"/>
              <w:numId w:val="0"/>
            </w:numPr>
            <w:ind w:left="1080"/>
          </w:pPr>
        </w:p>
        <w:p w14:paraId="748BCAFA" w14:textId="77777777" w:rsidR="007B6C93" w:rsidRDefault="007B6C93" w:rsidP="00EF26FA">
          <w:pPr>
            <w:pStyle w:val="Heading2"/>
            <w:numPr>
              <w:ilvl w:val="0"/>
              <w:numId w:val="0"/>
            </w:numPr>
            <w:ind w:left="1080"/>
          </w:pPr>
        </w:p>
        <w:p w14:paraId="66BF839D" w14:textId="77777777" w:rsidR="007B6C93" w:rsidRDefault="007B6C93" w:rsidP="00EF26FA">
          <w:pPr>
            <w:pStyle w:val="Heading2"/>
            <w:numPr>
              <w:ilvl w:val="0"/>
              <w:numId w:val="0"/>
            </w:numPr>
            <w:ind w:left="1080"/>
          </w:pPr>
        </w:p>
        <w:p w14:paraId="1D510678" w14:textId="77777777" w:rsidR="007A1ED1" w:rsidRDefault="007A1ED1" w:rsidP="007A1ED1"/>
        <w:p w14:paraId="0BFF3F62" w14:textId="77777777" w:rsidR="00D56D19" w:rsidRDefault="00D56D19" w:rsidP="007A1ED1"/>
        <w:p w14:paraId="457F5377" w14:textId="77777777" w:rsidR="002053BC" w:rsidRDefault="002053BC" w:rsidP="007A1ED1"/>
        <w:p w14:paraId="7EF8BE88" w14:textId="77777777" w:rsidR="002053BC" w:rsidRPr="007A1ED1" w:rsidRDefault="002053BC" w:rsidP="007A1ED1"/>
        <w:p w14:paraId="2C665AF1" w14:textId="77777777" w:rsidR="007B6C93" w:rsidRDefault="007B6C93" w:rsidP="00EF26FA">
          <w:pPr>
            <w:pStyle w:val="Heading2"/>
            <w:numPr>
              <w:ilvl w:val="0"/>
              <w:numId w:val="0"/>
            </w:numPr>
            <w:ind w:left="1080"/>
          </w:pPr>
        </w:p>
        <w:p w14:paraId="4E61EC6C" w14:textId="77777777" w:rsidR="007B6C93" w:rsidRPr="007B6C93" w:rsidRDefault="007B6C93" w:rsidP="007B6C93"/>
        <w:p w14:paraId="21DA940E" w14:textId="0F587DAA" w:rsidR="004A0608" w:rsidRDefault="00EF26FA" w:rsidP="004A1C83">
          <w:pPr>
            <w:pStyle w:val="Heading2"/>
            <w:rPr>
              <w:rFonts w:ascii="Arial" w:hAnsi="Arial" w:cs="Arial"/>
              <w:sz w:val="28"/>
              <w:szCs w:val="28"/>
            </w:rPr>
          </w:pPr>
          <w:r w:rsidRPr="007A1ED1">
            <w:rPr>
              <w:rFonts w:ascii="Arial" w:hAnsi="Arial" w:cs="Arial"/>
              <w:sz w:val="28"/>
              <w:szCs w:val="28"/>
            </w:rPr>
            <w:lastRenderedPageBreak/>
            <w:t xml:space="preserve"> </w:t>
          </w:r>
          <w:bookmarkStart w:id="39" w:name="_Toc195972305"/>
          <w:r w:rsidR="004A0608" w:rsidRPr="007A1ED1">
            <w:rPr>
              <w:rFonts w:ascii="Arial" w:hAnsi="Arial" w:cs="Arial"/>
              <w:sz w:val="28"/>
              <w:szCs w:val="28"/>
            </w:rPr>
            <w:t>A</w:t>
          </w:r>
          <w:r w:rsidR="0055580B" w:rsidRPr="007A1ED1">
            <w:rPr>
              <w:rFonts w:ascii="Arial" w:hAnsi="Arial" w:cs="Arial"/>
              <w:sz w:val="28"/>
              <w:szCs w:val="28"/>
            </w:rPr>
            <w:t xml:space="preserve">dvanced </w:t>
          </w:r>
          <w:r w:rsidR="006F50EF" w:rsidRPr="007A1ED1">
            <w:rPr>
              <w:rFonts w:ascii="Arial" w:hAnsi="Arial" w:cs="Arial"/>
              <w:sz w:val="28"/>
              <w:szCs w:val="28"/>
            </w:rPr>
            <w:t>T</w:t>
          </w:r>
          <w:r w:rsidR="0055580B" w:rsidRPr="007A1ED1">
            <w:rPr>
              <w:rFonts w:ascii="Arial" w:hAnsi="Arial" w:cs="Arial"/>
              <w:sz w:val="28"/>
              <w:szCs w:val="28"/>
            </w:rPr>
            <w:t>echnology</w:t>
          </w:r>
          <w:bookmarkEnd w:id="39"/>
          <w:r w:rsidR="0055580B" w:rsidRPr="007A1ED1">
            <w:rPr>
              <w:rFonts w:ascii="Arial" w:hAnsi="Arial" w:cs="Arial"/>
              <w:sz w:val="28"/>
              <w:szCs w:val="28"/>
            </w:rPr>
            <w:t xml:space="preserve"> </w:t>
          </w:r>
        </w:p>
        <w:p w14:paraId="3696472D" w14:textId="77777777" w:rsidR="007A1ED1" w:rsidRPr="007A1ED1" w:rsidRDefault="007A1ED1" w:rsidP="007A1ED1"/>
        <w:p w14:paraId="79772709" w14:textId="27FBDF3E" w:rsidR="00302922" w:rsidRPr="00A82A0E" w:rsidRDefault="00DD4964" w:rsidP="00A82A0E">
          <w:pPr>
            <w:rPr>
              <w:rFonts w:ascii="Arial" w:hAnsi="Arial" w:cs="Arial"/>
            </w:rPr>
          </w:pPr>
          <w:r w:rsidRPr="00A82A0E">
            <w:rPr>
              <w:rFonts w:ascii="Arial" w:hAnsi="Arial" w:cs="Arial"/>
            </w:rPr>
            <w:t xml:space="preserve">One of the </w:t>
          </w:r>
          <w:r w:rsidR="002053BC" w:rsidRPr="00A82A0E">
            <w:rPr>
              <w:rFonts w:ascii="Arial" w:hAnsi="Arial" w:cs="Arial"/>
            </w:rPr>
            <w:t>advancements</w:t>
          </w:r>
          <w:r w:rsidR="002053BC">
            <w:rPr>
              <w:rFonts w:ascii="Arial" w:hAnsi="Arial" w:cs="Arial"/>
            </w:rPr>
            <w:t xml:space="preserve"> </w:t>
          </w:r>
          <w:r w:rsidR="007B6C93" w:rsidRPr="00A82A0E">
            <w:rPr>
              <w:rFonts w:ascii="Arial" w:hAnsi="Arial" w:cs="Arial"/>
            </w:rPr>
            <w:t xml:space="preserve">in technologies in this sector has come from Onunda. Onunda is </w:t>
          </w:r>
          <w:r w:rsidR="00D56D19">
            <w:rPr>
              <w:rFonts w:ascii="Arial" w:hAnsi="Arial" w:cs="Arial"/>
            </w:rPr>
            <w:t xml:space="preserve">a </w:t>
          </w:r>
          <w:r w:rsidR="00D56D19" w:rsidRPr="00A82A0E">
            <w:rPr>
              <w:rFonts w:ascii="Arial" w:hAnsi="Arial" w:cs="Arial"/>
            </w:rPr>
            <w:t>sustainable</w:t>
          </w:r>
          <w:r w:rsidR="007B6C93" w:rsidRPr="00A82A0E">
            <w:rPr>
              <w:rFonts w:ascii="Arial" w:hAnsi="Arial" w:cs="Arial"/>
            </w:rPr>
            <w:t xml:space="preserve"> wastewater management solution, that removes land waste, microplastics and chemicals from wastewater. HTC (Hydrothermal carbonization), drying and gasification processes</w:t>
          </w:r>
          <w:r w:rsidR="00C64C39" w:rsidRPr="00A82A0E">
            <w:rPr>
              <w:rFonts w:ascii="Arial" w:hAnsi="Arial" w:cs="Arial"/>
            </w:rPr>
            <w:t xml:space="preserve"> are used to maximise the extraction of value from sewage, and prevent discharge of pollutants back into the environment (Onunda, 2024)</w:t>
          </w:r>
          <w:r w:rsidR="00302922" w:rsidRPr="00A82A0E">
            <w:rPr>
              <w:rFonts w:ascii="Arial" w:hAnsi="Arial" w:cs="Arial"/>
            </w:rPr>
            <w:t xml:space="preserve">. </w:t>
          </w:r>
        </w:p>
        <w:p w14:paraId="7ECFF41E" w14:textId="0E1D9A4A" w:rsidR="00302922" w:rsidRPr="00A82A0E" w:rsidRDefault="00302922" w:rsidP="00A82A0E">
          <w:pPr>
            <w:rPr>
              <w:rFonts w:ascii="Arial" w:hAnsi="Arial" w:cs="Arial"/>
            </w:rPr>
          </w:pPr>
          <w:r w:rsidRPr="00A82A0E">
            <w:rPr>
              <w:rFonts w:ascii="Arial" w:hAnsi="Arial" w:cs="Arial"/>
            </w:rPr>
            <w:t xml:space="preserve">The use of AI (Artificial Intelligence) could be used in the wastewater treatment </w:t>
          </w:r>
          <w:r w:rsidR="002053BC">
            <w:rPr>
              <w:rFonts w:ascii="Arial" w:hAnsi="Arial" w:cs="Arial"/>
            </w:rPr>
            <w:t>p</w:t>
          </w:r>
          <w:r w:rsidRPr="00A82A0E">
            <w:rPr>
              <w:rFonts w:ascii="Arial" w:hAnsi="Arial" w:cs="Arial"/>
            </w:rPr>
            <w:t xml:space="preserve">rocesses which could be an advancement of technology in the industry, it is still in early stages however </w:t>
          </w:r>
          <w:r w:rsidR="002053BC">
            <w:rPr>
              <w:rFonts w:ascii="Arial" w:hAnsi="Arial" w:cs="Arial"/>
            </w:rPr>
            <w:t xml:space="preserve">but </w:t>
          </w:r>
          <w:r w:rsidRPr="00A82A0E">
            <w:rPr>
              <w:rFonts w:ascii="Arial" w:hAnsi="Arial" w:cs="Arial"/>
            </w:rPr>
            <w:t>has the potential to develo</w:t>
          </w:r>
          <w:r w:rsidR="00BD7FFE" w:rsidRPr="00A82A0E">
            <w:rPr>
              <w:rFonts w:ascii="Arial" w:hAnsi="Arial" w:cs="Arial"/>
            </w:rPr>
            <w:t xml:space="preserve">p. </w:t>
          </w:r>
        </w:p>
        <w:p w14:paraId="15CB3667" w14:textId="25ED0545" w:rsidR="00BD7FFE" w:rsidRPr="00A82A0E" w:rsidRDefault="00BD7FFE" w:rsidP="00A82A0E">
          <w:pPr>
            <w:rPr>
              <w:rFonts w:ascii="Arial" w:hAnsi="Arial" w:cs="Arial"/>
            </w:rPr>
          </w:pPr>
          <w:r w:rsidRPr="00A82A0E">
            <w:rPr>
              <w:rFonts w:ascii="Arial" w:hAnsi="Arial" w:cs="Arial"/>
            </w:rPr>
            <w:t xml:space="preserve">One of the ways it may advance is through real-time process monitoring, as periodic monitoring can be ineffective in fast paced environments. It could help companies make sense of the date produced by their treatment plant. </w:t>
          </w:r>
        </w:p>
        <w:p w14:paraId="094C9AA2" w14:textId="516FE96B" w:rsidR="004A11F6" w:rsidRPr="00A82A0E" w:rsidRDefault="00BD7FFE" w:rsidP="007D1947">
          <w:pPr>
            <w:rPr>
              <w:rFonts w:ascii="Arial" w:hAnsi="Arial" w:cs="Arial"/>
            </w:rPr>
          </w:pPr>
          <w:r w:rsidRPr="00A82A0E">
            <w:rPr>
              <w:rFonts w:ascii="Arial" w:hAnsi="Arial" w:cs="Arial"/>
            </w:rPr>
            <w:t xml:space="preserve">AI could be used as a predictive approach to maintenance by performing a remote health check of the system. This would replace </w:t>
          </w:r>
          <w:r w:rsidR="002053BC" w:rsidRPr="00A82A0E">
            <w:rPr>
              <w:rFonts w:ascii="Arial" w:hAnsi="Arial" w:cs="Arial"/>
            </w:rPr>
            <w:t>an</w:t>
          </w:r>
          <w:r w:rsidRPr="00A82A0E">
            <w:rPr>
              <w:rFonts w:ascii="Arial" w:hAnsi="Arial" w:cs="Arial"/>
            </w:rPr>
            <w:t xml:space="preserve"> engineer visiting in person, saving time, reducing emissions and allowing the engineer to support those who require help more urgently. The use of AI could also be used for training purposes, by using AI with virtual reality, workforces can be trained efficiently and effectively, learning h</w:t>
          </w:r>
          <w:r w:rsidR="00A82A0E" w:rsidRPr="00A82A0E">
            <w:rPr>
              <w:rFonts w:ascii="Arial" w:hAnsi="Arial" w:cs="Arial"/>
            </w:rPr>
            <w:t xml:space="preserve">ow their wastewater treatment plant works and what to do in </w:t>
          </w:r>
          <w:r w:rsidR="00063857" w:rsidRPr="00A82A0E">
            <w:rPr>
              <w:rFonts w:ascii="Arial" w:hAnsi="Arial" w:cs="Arial"/>
            </w:rPr>
            <w:t>an</w:t>
          </w:r>
          <w:r w:rsidR="00A82A0E" w:rsidRPr="00A82A0E">
            <w:rPr>
              <w:rFonts w:ascii="Arial" w:hAnsi="Arial" w:cs="Arial"/>
            </w:rPr>
            <w:t xml:space="preserve"> emergency. Repair tasks could also be learnt. </w:t>
          </w:r>
          <w:r w:rsidR="00A04809">
            <w:rPr>
              <w:rFonts w:ascii="Arial" w:hAnsi="Arial" w:cs="Arial"/>
            </w:rPr>
            <w:t>AI can also be used to gather data from various plants and improve wastewater treatment understanding and help develop new technologies over time (Richard,2023)</w:t>
          </w:r>
          <w:r w:rsidR="00427EE4">
            <w:rPr>
              <w:rFonts w:ascii="Arial" w:hAnsi="Arial" w:cs="Arial"/>
            </w:rPr>
            <w:t>.</w:t>
          </w:r>
        </w:p>
        <w:p w14:paraId="7ED7F9E9" w14:textId="77777777" w:rsidR="00427EE4" w:rsidRDefault="00427EE4" w:rsidP="002E5D3D">
          <w:pPr>
            <w:jc w:val="both"/>
            <w:rPr>
              <w:rFonts w:ascii="Arial" w:hAnsi="Arial" w:cs="Arial"/>
            </w:rPr>
          </w:pPr>
        </w:p>
        <w:p w14:paraId="2220E890" w14:textId="3D4A1C6A" w:rsidR="00023643" w:rsidRDefault="00023643" w:rsidP="002E5D3D">
          <w:pPr>
            <w:jc w:val="both"/>
            <w:rPr>
              <w:rFonts w:ascii="Arial" w:hAnsi="Arial" w:cs="Arial"/>
            </w:rPr>
          </w:pPr>
        </w:p>
        <w:p w14:paraId="7182592F" w14:textId="77777777" w:rsidR="006F50EF" w:rsidRDefault="006F50EF" w:rsidP="002E5D3D">
          <w:pPr>
            <w:jc w:val="both"/>
            <w:rPr>
              <w:rFonts w:ascii="Arial" w:hAnsi="Arial" w:cs="Arial"/>
            </w:rPr>
          </w:pPr>
        </w:p>
        <w:p w14:paraId="2AD80F18" w14:textId="77777777" w:rsidR="006F50EF" w:rsidRDefault="006F50EF" w:rsidP="002E5D3D">
          <w:pPr>
            <w:jc w:val="both"/>
            <w:rPr>
              <w:rFonts w:ascii="Arial" w:hAnsi="Arial" w:cs="Arial"/>
            </w:rPr>
          </w:pPr>
        </w:p>
        <w:p w14:paraId="46BB6AB0" w14:textId="77777777" w:rsidR="006F50EF" w:rsidRDefault="006F50EF" w:rsidP="002E5D3D">
          <w:pPr>
            <w:jc w:val="both"/>
            <w:rPr>
              <w:rFonts w:ascii="Arial" w:hAnsi="Arial" w:cs="Arial"/>
            </w:rPr>
          </w:pPr>
        </w:p>
        <w:p w14:paraId="516198ED" w14:textId="77777777" w:rsidR="006F50EF" w:rsidRDefault="006F50EF" w:rsidP="002E5D3D">
          <w:pPr>
            <w:jc w:val="both"/>
            <w:rPr>
              <w:rFonts w:ascii="Arial" w:hAnsi="Arial" w:cs="Arial"/>
            </w:rPr>
          </w:pPr>
        </w:p>
        <w:p w14:paraId="521D3E8E" w14:textId="77777777" w:rsidR="006F50EF" w:rsidRDefault="006F50EF" w:rsidP="002E5D3D">
          <w:pPr>
            <w:jc w:val="both"/>
            <w:rPr>
              <w:rFonts w:ascii="Arial" w:hAnsi="Arial" w:cs="Arial"/>
            </w:rPr>
          </w:pPr>
        </w:p>
        <w:p w14:paraId="22DBB577" w14:textId="77777777" w:rsidR="006F50EF" w:rsidRDefault="006F50EF" w:rsidP="002E5D3D">
          <w:pPr>
            <w:jc w:val="both"/>
            <w:rPr>
              <w:rFonts w:ascii="Arial" w:hAnsi="Arial" w:cs="Arial"/>
            </w:rPr>
          </w:pPr>
        </w:p>
        <w:p w14:paraId="152690E6" w14:textId="77777777" w:rsidR="006F50EF" w:rsidRDefault="006F50EF" w:rsidP="002E5D3D">
          <w:pPr>
            <w:jc w:val="both"/>
            <w:rPr>
              <w:rFonts w:ascii="Arial" w:hAnsi="Arial" w:cs="Arial"/>
            </w:rPr>
          </w:pPr>
        </w:p>
        <w:p w14:paraId="1CDECA0B" w14:textId="77777777" w:rsidR="006F50EF" w:rsidRDefault="006F50EF" w:rsidP="002E5D3D">
          <w:pPr>
            <w:jc w:val="both"/>
            <w:rPr>
              <w:rFonts w:ascii="Arial" w:hAnsi="Arial" w:cs="Arial"/>
            </w:rPr>
          </w:pPr>
        </w:p>
        <w:p w14:paraId="4DB4946E" w14:textId="77777777" w:rsidR="006F50EF" w:rsidRDefault="006F50EF" w:rsidP="002E5D3D">
          <w:pPr>
            <w:jc w:val="both"/>
            <w:rPr>
              <w:rFonts w:ascii="Arial" w:hAnsi="Arial" w:cs="Arial"/>
            </w:rPr>
          </w:pPr>
        </w:p>
        <w:p w14:paraId="306C0616" w14:textId="77777777" w:rsidR="006F50EF" w:rsidRDefault="006F50EF" w:rsidP="002E5D3D">
          <w:pPr>
            <w:jc w:val="both"/>
            <w:rPr>
              <w:rFonts w:ascii="Arial" w:hAnsi="Arial" w:cs="Arial"/>
            </w:rPr>
          </w:pPr>
        </w:p>
        <w:p w14:paraId="7C726653" w14:textId="77777777" w:rsidR="006F50EF" w:rsidRDefault="006F50EF" w:rsidP="002E5D3D">
          <w:pPr>
            <w:jc w:val="both"/>
            <w:rPr>
              <w:rFonts w:ascii="Arial" w:hAnsi="Arial" w:cs="Arial"/>
            </w:rPr>
          </w:pPr>
        </w:p>
        <w:p w14:paraId="3936B809" w14:textId="77777777" w:rsidR="006F50EF" w:rsidRDefault="006F50EF" w:rsidP="002E5D3D">
          <w:pPr>
            <w:jc w:val="both"/>
            <w:rPr>
              <w:rFonts w:ascii="Arial" w:hAnsi="Arial" w:cs="Arial"/>
            </w:rPr>
          </w:pPr>
        </w:p>
        <w:p w14:paraId="3A557CD0" w14:textId="77777777" w:rsidR="006F50EF" w:rsidRDefault="006F50EF" w:rsidP="002E5D3D">
          <w:pPr>
            <w:jc w:val="both"/>
            <w:rPr>
              <w:rFonts w:ascii="Arial" w:hAnsi="Arial" w:cs="Arial"/>
            </w:rPr>
          </w:pPr>
        </w:p>
        <w:p w14:paraId="02194481" w14:textId="77777777" w:rsidR="006F50EF" w:rsidRDefault="006F50EF" w:rsidP="002E5D3D">
          <w:pPr>
            <w:jc w:val="both"/>
            <w:rPr>
              <w:rFonts w:ascii="Arial" w:hAnsi="Arial" w:cs="Arial"/>
            </w:rPr>
          </w:pPr>
        </w:p>
        <w:p w14:paraId="7173236B" w14:textId="21927B06" w:rsidR="00B8424B" w:rsidRDefault="00785F41" w:rsidP="004A1C83">
          <w:pPr>
            <w:pStyle w:val="Heading1"/>
            <w:rPr>
              <w:rFonts w:ascii="Arial" w:hAnsi="Arial" w:cs="Arial"/>
            </w:rPr>
          </w:pPr>
          <w:bookmarkStart w:id="40" w:name="_Toc187591951"/>
          <w:bookmarkStart w:id="41" w:name="_Toc195972306"/>
          <w:r w:rsidRPr="007A1ED1">
            <w:rPr>
              <w:rFonts w:ascii="Arial" w:hAnsi="Arial" w:cs="Arial"/>
            </w:rPr>
            <w:lastRenderedPageBreak/>
            <w:t>Discussion</w:t>
          </w:r>
          <w:bookmarkEnd w:id="41"/>
        </w:p>
        <w:p w14:paraId="580635FD" w14:textId="77777777" w:rsidR="007A1ED1" w:rsidRPr="007A1ED1" w:rsidRDefault="007A1ED1" w:rsidP="007A1ED1"/>
        <w:p w14:paraId="55EF258E" w14:textId="1DEECFC1" w:rsidR="00B8424B" w:rsidRPr="00FA02A0" w:rsidRDefault="00B8424B" w:rsidP="00B8424B">
          <w:pPr>
            <w:rPr>
              <w:rFonts w:ascii="Arial" w:hAnsi="Arial" w:cs="Arial"/>
            </w:rPr>
          </w:pPr>
          <w:r w:rsidRPr="00FA02A0">
            <w:rPr>
              <w:rFonts w:ascii="Arial" w:hAnsi="Arial" w:cs="Arial"/>
            </w:rPr>
            <w:t>From earlier findings of the history of wastewater treatment, the advancement in processes and technology has changed the outlook on wastewater treatment for the better. From there being illness in the past to now not only improving water treatment for public health but also for natural surroundings and ecosystems. The use of technology now monitors systems continuously and allows for it to be done autonomously.</w:t>
          </w:r>
          <w:r w:rsidR="00FA02A0" w:rsidRPr="00FA02A0">
            <w:rPr>
              <w:rFonts w:ascii="Arial" w:hAnsi="Arial" w:cs="Arial"/>
            </w:rPr>
            <w:t xml:space="preserve"> Some of the benefits of an automated system could come in the form of </w:t>
          </w:r>
        </w:p>
        <w:p w14:paraId="6A7716C3" w14:textId="61EAE7A5" w:rsidR="00FA02A0" w:rsidRPr="006F50EF" w:rsidRDefault="00FA02A0" w:rsidP="00B8424B">
          <w:pPr>
            <w:rPr>
              <w:rFonts w:ascii="Arial" w:hAnsi="Arial" w:cs="Arial"/>
              <w:u w:val="single"/>
            </w:rPr>
          </w:pPr>
          <w:r w:rsidRPr="006F50EF">
            <w:rPr>
              <w:rFonts w:ascii="Arial" w:hAnsi="Arial" w:cs="Arial"/>
              <w:u w:val="single"/>
            </w:rPr>
            <w:t xml:space="preserve">Strengths- </w:t>
          </w:r>
        </w:p>
        <w:p w14:paraId="353B5232" w14:textId="628CB9F8" w:rsidR="00FA02A0" w:rsidRPr="00FA02A0" w:rsidRDefault="00FA02A0" w:rsidP="00B8424B">
          <w:pPr>
            <w:rPr>
              <w:rFonts w:ascii="Arial" w:hAnsi="Arial" w:cs="Arial"/>
            </w:rPr>
          </w:pPr>
          <w:r w:rsidRPr="00FA02A0">
            <w:rPr>
              <w:rFonts w:ascii="Arial" w:hAnsi="Arial" w:cs="Arial"/>
            </w:rPr>
            <w:t xml:space="preserve">Continuous monitoring </w:t>
          </w:r>
        </w:p>
        <w:p w14:paraId="358F529C" w14:textId="4412AA6E" w:rsidR="00FA02A0" w:rsidRPr="00FA02A0" w:rsidRDefault="00FA02A0" w:rsidP="00B8424B">
          <w:pPr>
            <w:rPr>
              <w:rFonts w:ascii="Arial" w:hAnsi="Arial" w:cs="Arial"/>
            </w:rPr>
          </w:pPr>
          <w:r w:rsidRPr="00FA02A0">
            <w:rPr>
              <w:rFonts w:ascii="Arial" w:hAnsi="Arial" w:cs="Arial"/>
            </w:rPr>
            <w:t>Efficiency</w:t>
          </w:r>
        </w:p>
        <w:p w14:paraId="3B5C03D8" w14:textId="4ED8A5D5" w:rsidR="00FA02A0" w:rsidRPr="00FA02A0" w:rsidRDefault="00FA02A0" w:rsidP="00B8424B">
          <w:pPr>
            <w:rPr>
              <w:rFonts w:ascii="Arial" w:hAnsi="Arial" w:cs="Arial"/>
            </w:rPr>
          </w:pPr>
          <w:r w:rsidRPr="00FA02A0">
            <w:rPr>
              <w:rFonts w:ascii="Arial" w:hAnsi="Arial" w:cs="Arial"/>
            </w:rPr>
            <w:t xml:space="preserve">Accuracy </w:t>
          </w:r>
        </w:p>
        <w:p w14:paraId="365DAFB6" w14:textId="6C5FD94A" w:rsidR="00FA02A0" w:rsidRPr="00FA02A0" w:rsidRDefault="00FA02A0" w:rsidP="00B8424B">
          <w:pPr>
            <w:rPr>
              <w:rFonts w:ascii="Arial" w:hAnsi="Arial" w:cs="Arial"/>
            </w:rPr>
          </w:pPr>
          <w:r w:rsidRPr="00FA02A0">
            <w:rPr>
              <w:rFonts w:ascii="Arial" w:hAnsi="Arial" w:cs="Arial"/>
            </w:rPr>
            <w:t xml:space="preserve">Instant response to signals </w:t>
          </w:r>
        </w:p>
        <w:p w14:paraId="7E524777" w14:textId="1EC9C08D" w:rsidR="00FA02A0" w:rsidRPr="00FA02A0" w:rsidRDefault="00063857" w:rsidP="00B8424B">
          <w:pPr>
            <w:rPr>
              <w:rFonts w:ascii="Arial" w:hAnsi="Arial" w:cs="Arial"/>
            </w:rPr>
          </w:pPr>
          <w:r>
            <w:rPr>
              <w:rFonts w:ascii="Arial" w:hAnsi="Arial" w:cs="Arial"/>
            </w:rPr>
            <w:t>L</w:t>
          </w:r>
          <w:r w:rsidR="00FA02A0" w:rsidRPr="00FA02A0">
            <w:rPr>
              <w:rFonts w:ascii="Arial" w:hAnsi="Arial" w:cs="Arial"/>
            </w:rPr>
            <w:t xml:space="preserve">ess labour intensive with automation </w:t>
          </w:r>
        </w:p>
        <w:p w14:paraId="01253E8F" w14:textId="2EA769DF" w:rsidR="00FA02A0" w:rsidRPr="006F50EF" w:rsidRDefault="00FA02A0" w:rsidP="00B8424B">
          <w:pPr>
            <w:rPr>
              <w:rFonts w:ascii="Arial" w:hAnsi="Arial" w:cs="Arial"/>
              <w:u w:val="single"/>
            </w:rPr>
          </w:pPr>
          <w:r w:rsidRPr="006F50EF">
            <w:rPr>
              <w:rFonts w:ascii="Arial" w:hAnsi="Arial" w:cs="Arial"/>
              <w:u w:val="single"/>
            </w:rPr>
            <w:t xml:space="preserve">Disadvantages- </w:t>
          </w:r>
        </w:p>
        <w:p w14:paraId="2A2E792F" w14:textId="0F3EE1C1" w:rsidR="00FA02A0" w:rsidRPr="00FA02A0" w:rsidRDefault="00FA02A0" w:rsidP="00B8424B">
          <w:pPr>
            <w:rPr>
              <w:rFonts w:ascii="Arial" w:hAnsi="Arial" w:cs="Arial"/>
            </w:rPr>
          </w:pPr>
          <w:r w:rsidRPr="00FA02A0">
            <w:rPr>
              <w:rFonts w:ascii="Arial" w:hAnsi="Arial" w:cs="Arial"/>
            </w:rPr>
            <w:t>Initial cost to purchase equipment</w:t>
          </w:r>
        </w:p>
        <w:p w14:paraId="6AF832DE" w14:textId="17967F33" w:rsidR="00FA02A0" w:rsidRPr="00FA02A0" w:rsidRDefault="00FA02A0" w:rsidP="00B8424B">
          <w:pPr>
            <w:rPr>
              <w:rFonts w:ascii="Arial" w:hAnsi="Arial" w:cs="Arial"/>
            </w:rPr>
          </w:pPr>
          <w:r w:rsidRPr="00FA02A0">
            <w:rPr>
              <w:rFonts w:ascii="Arial" w:hAnsi="Arial" w:cs="Arial"/>
            </w:rPr>
            <w:t xml:space="preserve">Initial setup of equipment </w:t>
          </w:r>
        </w:p>
        <w:p w14:paraId="5B5BE548" w14:textId="2D7AE8B6" w:rsidR="00FA02A0" w:rsidRPr="00FA02A0" w:rsidRDefault="00FA02A0" w:rsidP="00B8424B">
          <w:pPr>
            <w:rPr>
              <w:rFonts w:ascii="Arial" w:hAnsi="Arial" w:cs="Arial"/>
            </w:rPr>
          </w:pPr>
          <w:r w:rsidRPr="00FA02A0">
            <w:rPr>
              <w:rFonts w:ascii="Arial" w:hAnsi="Arial" w:cs="Arial"/>
            </w:rPr>
            <w:t xml:space="preserve">Still require someone to monitor system </w:t>
          </w:r>
        </w:p>
        <w:p w14:paraId="768066AF" w14:textId="21160286" w:rsidR="00FA02A0" w:rsidRPr="00FA02A0" w:rsidRDefault="00FA02A0" w:rsidP="00B8424B">
          <w:pPr>
            <w:rPr>
              <w:rFonts w:ascii="Arial" w:hAnsi="Arial" w:cs="Arial"/>
            </w:rPr>
          </w:pPr>
          <w:r w:rsidRPr="00FA02A0">
            <w:rPr>
              <w:rFonts w:ascii="Arial" w:hAnsi="Arial" w:cs="Arial"/>
            </w:rPr>
            <w:t>Maintenance cost of routine works or breakdowns</w:t>
          </w:r>
        </w:p>
        <w:p w14:paraId="0BF14442" w14:textId="38730DC1" w:rsidR="00FA02A0" w:rsidRPr="00FA02A0" w:rsidRDefault="00FA02A0" w:rsidP="00B8424B">
          <w:pPr>
            <w:rPr>
              <w:rFonts w:ascii="Arial" w:hAnsi="Arial" w:cs="Arial"/>
            </w:rPr>
          </w:pPr>
          <w:r w:rsidRPr="00FA02A0">
            <w:rPr>
              <w:rFonts w:ascii="Arial" w:hAnsi="Arial" w:cs="Arial"/>
            </w:rPr>
            <w:t xml:space="preserve">Although there are advantages and disadvantages to technology. Technology in this use seems to and hopefully continues to improve the wastewater treatment process. </w:t>
          </w:r>
        </w:p>
        <w:p w14:paraId="598B0495" w14:textId="77777777" w:rsidR="000461E4" w:rsidRDefault="000461E4" w:rsidP="00E81159"/>
        <w:p w14:paraId="41CB3304" w14:textId="77777777" w:rsidR="005F3BC0" w:rsidRDefault="005F3BC0" w:rsidP="00E81159"/>
        <w:p w14:paraId="6F868061" w14:textId="77777777" w:rsidR="005F3BC0" w:rsidRDefault="005F3BC0" w:rsidP="00E81159"/>
        <w:p w14:paraId="058F358B" w14:textId="77777777" w:rsidR="005F3BC0" w:rsidRDefault="005F3BC0" w:rsidP="00E81159"/>
        <w:p w14:paraId="79522820" w14:textId="77777777" w:rsidR="005F3BC0" w:rsidRDefault="005F3BC0" w:rsidP="00E81159"/>
        <w:p w14:paraId="3B7E581F" w14:textId="77777777" w:rsidR="005F3BC0" w:rsidRDefault="005F3BC0" w:rsidP="00E81159"/>
        <w:p w14:paraId="20FE2A9D" w14:textId="77777777" w:rsidR="005F3BC0" w:rsidRDefault="005F3BC0" w:rsidP="00E81159"/>
        <w:p w14:paraId="490F4B68" w14:textId="77777777" w:rsidR="005F3BC0" w:rsidRDefault="005F3BC0" w:rsidP="00E81159"/>
        <w:p w14:paraId="59E44B38" w14:textId="77777777" w:rsidR="005F3BC0" w:rsidRDefault="005F3BC0" w:rsidP="00E81159"/>
        <w:p w14:paraId="757E57E4" w14:textId="77777777" w:rsidR="005F3BC0" w:rsidRDefault="005F3BC0" w:rsidP="00E81159"/>
        <w:p w14:paraId="09F1D234" w14:textId="77777777" w:rsidR="005F3BC0" w:rsidRDefault="005F3BC0" w:rsidP="00E81159"/>
        <w:p w14:paraId="5849FBD0" w14:textId="77777777" w:rsidR="005F3BC0" w:rsidRPr="00E81159" w:rsidRDefault="005F3BC0" w:rsidP="00E81159"/>
        <w:p w14:paraId="6FF3B474" w14:textId="534E7FA7" w:rsidR="00AA2A91" w:rsidRDefault="00AA2A91" w:rsidP="004A1C83">
          <w:pPr>
            <w:pStyle w:val="Heading1"/>
            <w:rPr>
              <w:rFonts w:ascii="Arial" w:hAnsi="Arial" w:cs="Arial"/>
            </w:rPr>
          </w:pPr>
          <w:bookmarkStart w:id="42" w:name="_Toc195972307"/>
          <w:r w:rsidRPr="007A1ED1">
            <w:rPr>
              <w:rFonts w:ascii="Arial" w:hAnsi="Arial" w:cs="Arial"/>
            </w:rPr>
            <w:lastRenderedPageBreak/>
            <w:t>Conclusion</w:t>
          </w:r>
          <w:bookmarkEnd w:id="42"/>
          <w:r w:rsidR="00D854A5" w:rsidRPr="007A1ED1">
            <w:rPr>
              <w:rFonts w:ascii="Arial" w:hAnsi="Arial" w:cs="Arial"/>
            </w:rPr>
            <w:t xml:space="preserve"> </w:t>
          </w:r>
          <w:bookmarkEnd w:id="40"/>
        </w:p>
        <w:p w14:paraId="433C6388" w14:textId="77777777" w:rsidR="007A1ED1" w:rsidRPr="007A1ED1" w:rsidRDefault="007A1ED1" w:rsidP="007A1ED1"/>
        <w:p w14:paraId="25834E58" w14:textId="6FBC3DDD" w:rsidR="00B008D9" w:rsidRDefault="00B008D9" w:rsidP="00B008D9">
          <w:pPr>
            <w:rPr>
              <w:rFonts w:ascii="Arial" w:hAnsi="Arial" w:cs="Arial"/>
            </w:rPr>
          </w:pPr>
          <w:r>
            <w:rPr>
              <w:rFonts w:ascii="Arial" w:hAnsi="Arial" w:cs="Arial"/>
            </w:rPr>
            <w:t xml:space="preserve">The purpose of this report was to investigate the Application of ICA to wastewater treatment and how technology was adopted. </w:t>
          </w:r>
          <w:r w:rsidR="00606CF9">
            <w:rPr>
              <w:rFonts w:ascii="Arial" w:hAnsi="Arial" w:cs="Arial"/>
            </w:rPr>
            <w:t>Initially the history of wastewater treatment was investigated</w:t>
          </w:r>
          <w:r w:rsidR="007F5C85">
            <w:rPr>
              <w:rFonts w:ascii="Arial" w:hAnsi="Arial" w:cs="Arial"/>
            </w:rPr>
            <w:t xml:space="preserve"> and found that o</w:t>
          </w:r>
          <w:r w:rsidR="000461E4">
            <w:rPr>
              <w:rFonts w:ascii="Arial" w:hAnsi="Arial" w:cs="Arial"/>
            </w:rPr>
            <w:t>ver many years wastewater treatment has develop</w:t>
          </w:r>
          <w:r w:rsidR="007D4F17">
            <w:rPr>
              <w:rFonts w:ascii="Arial" w:hAnsi="Arial" w:cs="Arial"/>
            </w:rPr>
            <w:t>ed</w:t>
          </w:r>
          <w:r w:rsidR="007F5C85">
            <w:rPr>
              <w:rFonts w:ascii="Arial" w:hAnsi="Arial" w:cs="Arial"/>
            </w:rPr>
            <w:t xml:space="preserve"> from the origins of it </w:t>
          </w:r>
          <w:r w:rsidR="000461E4">
            <w:rPr>
              <w:rFonts w:ascii="Arial" w:hAnsi="Arial" w:cs="Arial"/>
            </w:rPr>
            <w:t>flow</w:t>
          </w:r>
          <w:r w:rsidR="007F5C85">
            <w:rPr>
              <w:rFonts w:ascii="Arial" w:hAnsi="Arial" w:cs="Arial"/>
            </w:rPr>
            <w:t>ing</w:t>
          </w:r>
          <w:r w:rsidR="000461E4">
            <w:rPr>
              <w:rFonts w:ascii="Arial" w:hAnsi="Arial" w:cs="Arial"/>
            </w:rPr>
            <w:t xml:space="preserve"> into natural watercourses, river lakes and oceans</w:t>
          </w:r>
          <w:r w:rsidR="00B931D0">
            <w:rPr>
              <w:rFonts w:ascii="Arial" w:hAnsi="Arial" w:cs="Arial"/>
            </w:rPr>
            <w:t>, t</w:t>
          </w:r>
          <w:r w:rsidR="000461E4">
            <w:rPr>
              <w:rFonts w:ascii="Arial" w:hAnsi="Arial" w:cs="Arial"/>
            </w:rPr>
            <w:t xml:space="preserve">o removing solid waste, </w:t>
          </w:r>
          <w:r w:rsidR="007F5C85">
            <w:rPr>
              <w:rFonts w:ascii="Arial" w:hAnsi="Arial" w:cs="Arial"/>
            </w:rPr>
            <w:t xml:space="preserve">with the progression of </w:t>
          </w:r>
          <w:r w:rsidR="000461E4">
            <w:rPr>
              <w:rFonts w:ascii="Arial" w:hAnsi="Arial" w:cs="Arial"/>
            </w:rPr>
            <w:t>removing bacteria and harmful contaminants.</w:t>
          </w:r>
          <w:r w:rsidR="007F5C85">
            <w:rPr>
              <w:rFonts w:ascii="Arial" w:hAnsi="Arial" w:cs="Arial"/>
            </w:rPr>
            <w:t xml:space="preserve"> </w:t>
          </w:r>
          <w:r w:rsidR="007D4F17">
            <w:rPr>
              <w:rFonts w:ascii="Arial" w:hAnsi="Arial" w:cs="Arial"/>
            </w:rPr>
            <w:t>C</w:t>
          </w:r>
          <w:r w:rsidR="00B931D0">
            <w:rPr>
              <w:rFonts w:ascii="Arial" w:hAnsi="Arial" w:cs="Arial"/>
            </w:rPr>
            <w:t>urrent methods using a combination of processes to remove a wide range of pollutants</w:t>
          </w:r>
          <w:r w:rsidR="007D4F17">
            <w:rPr>
              <w:rFonts w:ascii="Arial" w:hAnsi="Arial" w:cs="Arial"/>
            </w:rPr>
            <w:t xml:space="preserve"> which not only protect human health but also protect natural resources and ecosystems.</w:t>
          </w:r>
        </w:p>
        <w:p w14:paraId="2E411EDA" w14:textId="623A3A15" w:rsidR="00AE45A7" w:rsidRDefault="005D2C89" w:rsidP="005D2C89">
          <w:pPr>
            <w:rPr>
              <w:rFonts w:ascii="Arial" w:hAnsi="Arial" w:cs="Arial"/>
            </w:rPr>
          </w:pPr>
          <w:r>
            <w:rPr>
              <w:rFonts w:ascii="Arial" w:hAnsi="Arial" w:cs="Arial"/>
            </w:rPr>
            <w:t>Investigation</w:t>
          </w:r>
          <w:r w:rsidR="007D4F17">
            <w:rPr>
              <w:rFonts w:ascii="Arial" w:hAnsi="Arial" w:cs="Arial"/>
            </w:rPr>
            <w:t xml:space="preserve"> was done on</w:t>
          </w:r>
          <w:r>
            <w:rPr>
              <w:rFonts w:ascii="Arial" w:hAnsi="Arial" w:cs="Arial"/>
            </w:rPr>
            <w:t xml:space="preserve"> how sites use control systems, these control systems are now becoming more automated due to </w:t>
          </w:r>
          <w:r w:rsidR="00063857">
            <w:rPr>
              <w:rFonts w:ascii="Arial" w:hAnsi="Arial" w:cs="Arial"/>
            </w:rPr>
            <w:t>several</w:t>
          </w:r>
          <w:r>
            <w:rPr>
              <w:rFonts w:ascii="Arial" w:hAnsi="Arial" w:cs="Arial"/>
            </w:rPr>
            <w:t xml:space="preserve"> factors</w:t>
          </w:r>
          <w:r w:rsidR="000D199B">
            <w:rPr>
              <w:rFonts w:ascii="Arial" w:hAnsi="Arial" w:cs="Arial"/>
            </w:rPr>
            <w:t xml:space="preserve">, such as </w:t>
          </w:r>
          <w:r>
            <w:rPr>
              <w:rFonts w:ascii="Arial" w:hAnsi="Arial" w:cs="Arial"/>
            </w:rPr>
            <w:t>there are more resources available, computers, sensors and actuators</w:t>
          </w:r>
          <w:r w:rsidR="000D199B">
            <w:rPr>
              <w:rFonts w:ascii="Arial" w:hAnsi="Arial" w:cs="Arial"/>
            </w:rPr>
            <w:t xml:space="preserve"> are becoming relatively cheaper and require less power and space, they can control and monitor processes without much human interaction, and so potentially mak</w:t>
          </w:r>
          <w:r w:rsidR="00A7489C">
            <w:rPr>
              <w:rFonts w:ascii="Arial" w:hAnsi="Arial" w:cs="Arial"/>
            </w:rPr>
            <w:t>ing</w:t>
          </w:r>
          <w:r w:rsidR="000D199B">
            <w:rPr>
              <w:rFonts w:ascii="Arial" w:hAnsi="Arial" w:cs="Arial"/>
            </w:rPr>
            <w:t xml:space="preserve"> a process system more efficient.  </w:t>
          </w:r>
          <w:r w:rsidR="00FE4A57">
            <w:rPr>
              <w:rFonts w:ascii="Arial" w:hAnsi="Arial" w:cs="Arial"/>
            </w:rPr>
            <w:t xml:space="preserve">Process controllers in these automated systems can control the flow of wastewater and control the treatment of chemicals. </w:t>
          </w:r>
          <w:r w:rsidR="00A7489C">
            <w:rPr>
              <w:rFonts w:ascii="Arial" w:hAnsi="Arial" w:cs="Arial"/>
            </w:rPr>
            <w:t xml:space="preserve">Research into sensors was carried out and found there was many different sensors that could be used in the wastewater treatment facility as sensors can gather real time information about plant operations and with so many different </w:t>
          </w:r>
          <w:r w:rsidR="00063857">
            <w:rPr>
              <w:rFonts w:ascii="Arial" w:hAnsi="Arial" w:cs="Arial"/>
            </w:rPr>
            <w:t>types,</w:t>
          </w:r>
          <w:r w:rsidR="00A7489C">
            <w:rPr>
              <w:rFonts w:ascii="Arial" w:hAnsi="Arial" w:cs="Arial"/>
            </w:rPr>
            <w:t xml:space="preserve"> they can be used for a variety of monitoring activities</w:t>
          </w:r>
          <w:r w:rsidR="00AE45A7">
            <w:rPr>
              <w:rFonts w:ascii="Arial" w:hAnsi="Arial" w:cs="Arial"/>
            </w:rPr>
            <w:t xml:space="preserve">. </w:t>
          </w:r>
          <w:r w:rsidR="00FE4A57">
            <w:rPr>
              <w:rFonts w:ascii="Arial" w:hAnsi="Arial" w:cs="Arial"/>
            </w:rPr>
            <w:t>Actuators also play a part in wastewater treatment</w:t>
          </w:r>
          <w:r w:rsidR="00063857">
            <w:rPr>
              <w:rFonts w:ascii="Arial" w:hAnsi="Arial" w:cs="Arial"/>
            </w:rPr>
            <w:t>,</w:t>
          </w:r>
          <w:r w:rsidR="00FE4A57">
            <w:rPr>
              <w:rFonts w:ascii="Arial" w:hAnsi="Arial" w:cs="Arial"/>
            </w:rPr>
            <w:t xml:space="preserve"> again being used in a variety of areas and make up part of the control system. When a signal is received it can turn a signal into mechanical motion. The advanced technology</w:t>
          </w:r>
          <w:r w:rsidR="00853278">
            <w:rPr>
              <w:rFonts w:ascii="Arial" w:hAnsi="Arial" w:cs="Arial"/>
            </w:rPr>
            <w:t xml:space="preserve"> for the future of wastewater treatment could be the use </w:t>
          </w:r>
          <w:r w:rsidR="00FE4A57">
            <w:rPr>
              <w:rFonts w:ascii="Arial" w:hAnsi="Arial" w:cs="Arial"/>
            </w:rPr>
            <w:t>of AI technology</w:t>
          </w:r>
          <w:r w:rsidR="00853278">
            <w:rPr>
              <w:rFonts w:ascii="Arial" w:hAnsi="Arial" w:cs="Arial"/>
            </w:rPr>
            <w:t xml:space="preserve">, it could be used for real time monitoring, analysing data produced and could be used as a predictive approach to maintenance </w:t>
          </w:r>
          <w:r w:rsidR="00063857">
            <w:rPr>
              <w:rFonts w:ascii="Arial" w:hAnsi="Arial" w:cs="Arial"/>
            </w:rPr>
            <w:t>and</w:t>
          </w:r>
          <w:r w:rsidR="00B8424B">
            <w:rPr>
              <w:rFonts w:ascii="Arial" w:hAnsi="Arial" w:cs="Arial"/>
            </w:rPr>
            <w:t xml:space="preserve"> be used for</w:t>
          </w:r>
          <w:r w:rsidR="00853278">
            <w:rPr>
              <w:rFonts w:ascii="Arial" w:hAnsi="Arial" w:cs="Arial"/>
            </w:rPr>
            <w:t xml:space="preserve"> training purposes</w:t>
          </w:r>
          <w:r w:rsidR="00B8424B">
            <w:rPr>
              <w:rFonts w:ascii="Arial" w:hAnsi="Arial" w:cs="Arial"/>
            </w:rPr>
            <w:t xml:space="preserve">. </w:t>
          </w:r>
        </w:p>
        <w:p w14:paraId="177665B8" w14:textId="77777777" w:rsidR="007D4F17" w:rsidRDefault="007D4F17" w:rsidP="00B008D9">
          <w:pPr>
            <w:rPr>
              <w:rFonts w:ascii="Arial" w:hAnsi="Arial" w:cs="Arial"/>
            </w:rPr>
          </w:pPr>
        </w:p>
        <w:p w14:paraId="09D55C34" w14:textId="77777777" w:rsidR="00853278" w:rsidRDefault="00853278" w:rsidP="00B008D9">
          <w:pPr>
            <w:rPr>
              <w:rFonts w:ascii="Arial" w:hAnsi="Arial" w:cs="Arial"/>
            </w:rPr>
          </w:pPr>
        </w:p>
        <w:p w14:paraId="5BF45DDD" w14:textId="77777777" w:rsidR="00853278" w:rsidRDefault="00853278" w:rsidP="00B008D9">
          <w:pPr>
            <w:rPr>
              <w:rFonts w:ascii="Arial" w:hAnsi="Arial" w:cs="Arial"/>
            </w:rPr>
          </w:pPr>
        </w:p>
        <w:p w14:paraId="4FC6B002" w14:textId="77777777" w:rsidR="00853278" w:rsidRDefault="00853278" w:rsidP="00B008D9">
          <w:pPr>
            <w:rPr>
              <w:rFonts w:ascii="Arial" w:hAnsi="Arial" w:cs="Arial"/>
            </w:rPr>
          </w:pPr>
        </w:p>
        <w:p w14:paraId="7CAEC4C7" w14:textId="77777777" w:rsidR="007D4F17" w:rsidRDefault="007D4F17" w:rsidP="007D4F17">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2376AD06" w14:textId="77777777" w:rsidR="007D4F17" w:rsidRDefault="007D4F17" w:rsidP="00B008D9">
          <w:pPr>
            <w:rPr>
              <w:rFonts w:ascii="Arial" w:hAnsi="Arial" w:cs="Arial"/>
            </w:rPr>
          </w:pPr>
        </w:p>
        <w:p w14:paraId="7D8AFF00" w14:textId="77777777" w:rsidR="007D4F17" w:rsidRDefault="007D4F17" w:rsidP="00B008D9">
          <w:pPr>
            <w:rPr>
              <w:rFonts w:ascii="Arial" w:hAnsi="Arial" w:cs="Arial"/>
            </w:rPr>
          </w:pPr>
        </w:p>
        <w:p w14:paraId="6694B73F" w14:textId="77777777" w:rsidR="00AA2A91" w:rsidRDefault="00AA2A91" w:rsidP="00AA2A91"/>
        <w:p w14:paraId="0ABC39D3" w14:textId="692C7D71" w:rsidR="00AA2A91" w:rsidRDefault="00AA2A91" w:rsidP="004A1C83">
          <w:pPr>
            <w:spacing w:line="240" w:lineRule="auto"/>
          </w:pPr>
        </w:p>
        <w:p w14:paraId="0B55C770" w14:textId="77777777" w:rsidR="005F3BC0" w:rsidRDefault="005F3BC0" w:rsidP="004A1C83">
          <w:pPr>
            <w:spacing w:line="240" w:lineRule="auto"/>
          </w:pPr>
        </w:p>
        <w:p w14:paraId="6C1420E7" w14:textId="77777777" w:rsidR="005F3BC0" w:rsidRDefault="005F3BC0" w:rsidP="004A1C83">
          <w:pPr>
            <w:spacing w:line="240" w:lineRule="auto"/>
          </w:pPr>
        </w:p>
        <w:p w14:paraId="24A6785B" w14:textId="77777777" w:rsidR="005F3BC0" w:rsidRDefault="005F3BC0" w:rsidP="004A1C83">
          <w:pPr>
            <w:spacing w:line="240" w:lineRule="auto"/>
          </w:pPr>
        </w:p>
        <w:p w14:paraId="320549E5" w14:textId="77777777" w:rsidR="005F3BC0" w:rsidRDefault="005F3BC0" w:rsidP="004A1C83">
          <w:pPr>
            <w:spacing w:line="240" w:lineRule="auto"/>
          </w:pPr>
        </w:p>
        <w:p w14:paraId="1F5BD78E" w14:textId="77777777" w:rsidR="005F3BC0" w:rsidRDefault="005F3BC0" w:rsidP="004A1C83">
          <w:pPr>
            <w:spacing w:line="240" w:lineRule="auto"/>
          </w:pPr>
        </w:p>
        <w:p w14:paraId="11DBF300" w14:textId="77777777" w:rsidR="004A1C83" w:rsidRPr="004A1C83" w:rsidRDefault="004A1C83" w:rsidP="004A1C83">
          <w:pPr>
            <w:spacing w:line="240" w:lineRule="auto"/>
            <w:rPr>
              <w:sz w:val="24"/>
              <w:szCs w:val="24"/>
            </w:rPr>
          </w:pPr>
        </w:p>
        <w:p w14:paraId="174234AB" w14:textId="7E60FB34" w:rsidR="00E438FA" w:rsidRDefault="00E438FA" w:rsidP="004A1C83">
          <w:pPr>
            <w:pStyle w:val="Heading1"/>
            <w:rPr>
              <w:rFonts w:ascii="Arial" w:hAnsi="Arial" w:cs="Arial"/>
            </w:rPr>
          </w:pPr>
          <w:bookmarkStart w:id="43" w:name="_Toc187591952"/>
          <w:bookmarkStart w:id="44" w:name="_Toc195972308"/>
          <w:r w:rsidRPr="007A1ED1">
            <w:rPr>
              <w:rFonts w:ascii="Arial" w:hAnsi="Arial" w:cs="Arial"/>
            </w:rPr>
            <w:lastRenderedPageBreak/>
            <w:t>References</w:t>
          </w:r>
          <w:bookmarkEnd w:id="43"/>
          <w:bookmarkEnd w:id="44"/>
          <w:r w:rsidRPr="007A1ED1">
            <w:rPr>
              <w:rFonts w:ascii="Arial" w:hAnsi="Arial" w:cs="Arial"/>
            </w:rPr>
            <w:t xml:space="preserve"> </w:t>
          </w:r>
        </w:p>
        <w:p w14:paraId="44EE86CA" w14:textId="77777777" w:rsidR="00B81763" w:rsidRPr="00B81763" w:rsidRDefault="00B81763" w:rsidP="00B81763">
          <w:pPr>
            <w:rPr>
              <w:rFonts w:ascii="Arial" w:hAnsi="Arial" w:cs="Arial"/>
            </w:rPr>
          </w:pPr>
        </w:p>
        <w:p w14:paraId="709E9177" w14:textId="77777777" w:rsidR="00B81763" w:rsidRPr="00762BE7" w:rsidRDefault="00B81763" w:rsidP="00B81763">
          <w:pPr>
            <w:rPr>
              <w:rFonts w:ascii="Arial" w:hAnsi="Arial" w:cs="Arial"/>
            </w:rPr>
          </w:pPr>
          <w:r w:rsidRPr="00762BE7">
            <w:rPr>
              <w:rFonts w:ascii="Arial" w:hAnsi="Arial" w:cs="Arial"/>
            </w:rPr>
            <w:t xml:space="preserve">ABM, </w:t>
          </w:r>
          <w:r>
            <w:rPr>
              <w:rFonts w:ascii="Arial" w:hAnsi="Arial" w:cs="Arial"/>
            </w:rPr>
            <w:t>(</w:t>
          </w:r>
          <w:r w:rsidRPr="00762BE7">
            <w:rPr>
              <w:rFonts w:ascii="Arial" w:hAnsi="Arial" w:cs="Arial"/>
            </w:rPr>
            <w:t>ND)</w:t>
          </w:r>
          <w:r>
            <w:rPr>
              <w:rFonts w:ascii="Arial" w:hAnsi="Arial" w:cs="Arial"/>
            </w:rPr>
            <w:t xml:space="preserve"> </w:t>
          </w:r>
          <w:r w:rsidRPr="00762BE7">
            <w:rPr>
              <w:rFonts w:ascii="Arial" w:hAnsi="Arial" w:cs="Arial"/>
              <w:i/>
              <w:iCs/>
            </w:rPr>
            <w:t>‘Case Study: Wastewater Level Monitoring’</w:t>
          </w:r>
          <w:r>
            <w:rPr>
              <w:rFonts w:ascii="Arial" w:hAnsi="Arial" w:cs="Arial"/>
              <w:i/>
              <w:iCs/>
            </w:rPr>
            <w:t xml:space="preserve"> </w:t>
          </w:r>
          <w:r>
            <w:rPr>
              <w:rFonts w:ascii="Arial" w:hAnsi="Arial" w:cs="Arial"/>
            </w:rPr>
            <w:t xml:space="preserve">Available at: </w:t>
          </w:r>
          <w:r w:rsidRPr="00762BE7">
            <w:rPr>
              <w:rFonts w:ascii="Arial" w:hAnsi="Arial" w:cs="Arial"/>
            </w:rPr>
            <w:t>https://abmsensor.com/case-study-wastewater-level-monitoring/</w:t>
          </w:r>
          <w:r>
            <w:rPr>
              <w:rFonts w:ascii="Arial" w:hAnsi="Arial" w:cs="Arial"/>
            </w:rPr>
            <w:t xml:space="preserve">  Accessed on 15/4/2025</w:t>
          </w:r>
        </w:p>
        <w:p w14:paraId="33314874" w14:textId="77777777" w:rsidR="00B81763" w:rsidRDefault="00B81763" w:rsidP="00B81763">
          <w:pPr>
            <w:rPr>
              <w:rFonts w:ascii="Arial" w:hAnsi="Arial" w:cs="Arial"/>
            </w:rPr>
          </w:pPr>
          <w:r w:rsidRPr="005C0064">
            <w:rPr>
              <w:rFonts w:ascii="Arial" w:hAnsi="Arial" w:cs="Arial"/>
            </w:rPr>
            <w:t>Archer, C (2021) ‘How to measure water quality in wastewater treatment plant controls’  Available at:  https://blog.wellaware.us/blog/how-to-measure-water-quality-in-wastewater-treatment-plant-controls Accessed on: 13/4/2025</w:t>
          </w:r>
        </w:p>
        <w:p w14:paraId="3E45004B" w14:textId="77777777" w:rsidR="00B81763" w:rsidRDefault="00B81763" w:rsidP="00B81763">
          <w:pPr>
            <w:rPr>
              <w:rFonts w:ascii="Arial" w:hAnsi="Arial" w:cs="Arial"/>
            </w:rPr>
          </w:pPr>
          <w:r w:rsidRPr="00B81763">
            <w:rPr>
              <w:rFonts w:ascii="Arial" w:hAnsi="Arial" w:cs="Arial"/>
            </w:rPr>
            <w:t>Association of Directors of Public Health, (2023) ‘The history of decontaminating our water’ Available at: https://www.adph.org.uk/resources/the-history-of-decontaminating-our-water/ Accessed on: 13/4/2025</w:t>
          </w:r>
        </w:p>
        <w:p w14:paraId="6ED726F8" w14:textId="2565FA7F" w:rsidR="00B81763" w:rsidRPr="00B81763" w:rsidRDefault="00B81763" w:rsidP="00B81763">
          <w:pPr>
            <w:rPr>
              <w:rFonts w:ascii="Arial" w:hAnsi="Arial" w:cs="Arial"/>
              <w:i/>
              <w:iCs/>
            </w:rPr>
          </w:pPr>
          <w:r w:rsidRPr="002A5043">
            <w:rPr>
              <w:rFonts w:ascii="Arial" w:hAnsi="Arial" w:cs="Arial"/>
            </w:rPr>
            <w:t xml:space="preserve">BECK Electric Actuators, </w:t>
          </w:r>
          <w:r>
            <w:rPr>
              <w:rFonts w:ascii="Arial" w:hAnsi="Arial" w:cs="Arial"/>
            </w:rPr>
            <w:t>(</w:t>
          </w:r>
          <w:r w:rsidRPr="002A5043">
            <w:rPr>
              <w:rFonts w:ascii="Arial" w:hAnsi="Arial" w:cs="Arial"/>
            </w:rPr>
            <w:t>ND)</w:t>
          </w:r>
          <w:r>
            <w:rPr>
              <w:rFonts w:ascii="Arial" w:hAnsi="Arial" w:cs="Arial"/>
            </w:rPr>
            <w:t xml:space="preserve"> </w:t>
          </w:r>
          <w:r w:rsidRPr="002A5043">
            <w:rPr>
              <w:rFonts w:ascii="Arial" w:hAnsi="Arial" w:cs="Arial"/>
              <w:i/>
              <w:iCs/>
            </w:rPr>
            <w:t>‘GROUP 42 LINEAR ACTUATORS</w:t>
          </w:r>
          <w:r>
            <w:rPr>
              <w:rFonts w:ascii="Arial" w:hAnsi="Arial" w:cs="Arial"/>
              <w:i/>
              <w:iCs/>
            </w:rPr>
            <w:t xml:space="preserve"> </w:t>
          </w:r>
          <w:r w:rsidRPr="002A5043">
            <w:rPr>
              <w:rFonts w:ascii="Arial" w:hAnsi="Arial" w:cs="Arial"/>
              <w:i/>
              <w:iCs/>
            </w:rPr>
            <w:t>MODEL 42-109’</w:t>
          </w:r>
          <w:r>
            <w:rPr>
              <w:rFonts w:ascii="Arial" w:hAnsi="Arial" w:cs="Arial"/>
              <w:i/>
              <w:iCs/>
            </w:rPr>
            <w:t xml:space="preserve"> </w:t>
          </w:r>
          <w:r>
            <w:rPr>
              <w:rFonts w:ascii="Arial" w:hAnsi="Arial" w:cs="Arial"/>
            </w:rPr>
            <w:t xml:space="preserve">Available at: </w:t>
          </w:r>
          <w:r w:rsidRPr="002A5043">
            <w:rPr>
              <w:rFonts w:ascii="Arial" w:hAnsi="Arial" w:cs="Arial"/>
            </w:rPr>
            <w:t>https://haroldbeck.com/products/model-42-109/?_gl=1*6mish9*_gcl_au*MTk4OTM3OTA2OC4xNzQ0NzI4MTEy*_ga*MTQzMTY0NTIwOS4xNzQ0NzI4MTEy*_ga_J6N7XVLENX*MTc0NDcyODExMi4xLjEuMTc0NDcyODI2Ny4wLjAuMA..*_ga_98QK8SSB4J*MTc0NDcyODExMi4xLjEuMTc0NDcyODI2Ny4wLjAuMA..</w:t>
          </w:r>
          <w:r>
            <w:rPr>
              <w:rFonts w:ascii="Arial" w:hAnsi="Arial" w:cs="Arial"/>
            </w:rPr>
            <w:t xml:space="preserve"> Accessed on: 15/4/2025</w:t>
          </w:r>
        </w:p>
        <w:p w14:paraId="1FCF2694" w14:textId="77777777" w:rsidR="00B81763" w:rsidRPr="00B81763" w:rsidRDefault="00B81763" w:rsidP="00B81763">
          <w:pPr>
            <w:rPr>
              <w:rFonts w:ascii="Arial" w:hAnsi="Arial" w:cs="Arial"/>
            </w:rPr>
          </w:pPr>
          <w:r w:rsidRPr="00B81763">
            <w:rPr>
              <w:rFonts w:ascii="Arial" w:hAnsi="Arial" w:cs="Arial"/>
            </w:rPr>
            <w:t xml:space="preserve">Black. P , (2019) </w:t>
          </w:r>
          <w:r w:rsidRPr="00B81763">
            <w:rPr>
              <w:rFonts w:ascii="Arial" w:hAnsi="Arial" w:cs="Arial"/>
              <w:i/>
              <w:iCs/>
            </w:rPr>
            <w:t xml:space="preserve">‘Process Control – Everything You Need To Know’ </w:t>
          </w:r>
          <w:r w:rsidRPr="00B81763">
            <w:rPr>
              <w:rFonts w:ascii="Arial" w:hAnsi="Arial" w:cs="Arial"/>
            </w:rPr>
            <w:t>Available at: https://www.processindustryinformer.com/process-control-everything-you-need-to-know/ Accessed on: 15/4/2025</w:t>
          </w:r>
        </w:p>
        <w:p w14:paraId="694D5300" w14:textId="77777777" w:rsidR="00B81763" w:rsidRDefault="00B81763" w:rsidP="00B81763">
          <w:pPr>
            <w:rPr>
              <w:rFonts w:ascii="Arial" w:hAnsi="Arial" w:cs="Arial"/>
            </w:rPr>
          </w:pPr>
          <w:r w:rsidRPr="00C93A47">
            <w:rPr>
              <w:rFonts w:ascii="Arial" w:hAnsi="Arial" w:cs="Arial"/>
            </w:rPr>
            <w:t xml:space="preserve">Cannon Water Technologies inc, </w:t>
          </w:r>
          <w:r>
            <w:rPr>
              <w:rFonts w:ascii="Arial" w:hAnsi="Arial" w:cs="Arial"/>
            </w:rPr>
            <w:t>(</w:t>
          </w:r>
          <w:r w:rsidRPr="00C93A47">
            <w:rPr>
              <w:rFonts w:ascii="Arial" w:hAnsi="Arial" w:cs="Arial"/>
            </w:rPr>
            <w:t>ND)</w:t>
          </w:r>
          <w:r>
            <w:rPr>
              <w:rFonts w:ascii="Arial" w:hAnsi="Arial" w:cs="Arial"/>
            </w:rPr>
            <w:t xml:space="preserve"> </w:t>
          </w:r>
          <w:r w:rsidRPr="00C93A47">
            <w:rPr>
              <w:rFonts w:ascii="Arial" w:hAnsi="Arial" w:cs="Arial"/>
              <w:i/>
              <w:iCs/>
            </w:rPr>
            <w:t>‘Water Treatment Controllers’</w:t>
          </w:r>
          <w:r>
            <w:rPr>
              <w:rFonts w:ascii="Arial" w:hAnsi="Arial" w:cs="Arial"/>
              <w:i/>
              <w:iCs/>
            </w:rPr>
            <w:t xml:space="preserve"> </w:t>
          </w:r>
          <w:r>
            <w:rPr>
              <w:rFonts w:ascii="Arial" w:hAnsi="Arial" w:cs="Arial"/>
            </w:rPr>
            <w:t xml:space="preserve">Available at: </w:t>
          </w:r>
          <w:r w:rsidRPr="00C93A47">
            <w:rPr>
              <w:rFonts w:ascii="Arial" w:hAnsi="Arial" w:cs="Arial"/>
            </w:rPr>
            <w:t>https://cannonwater.com/water-treatment-equipment/water-treatment-controllers/</w:t>
          </w:r>
          <w:r>
            <w:rPr>
              <w:rFonts w:ascii="Arial" w:hAnsi="Arial" w:cs="Arial"/>
            </w:rPr>
            <w:t xml:space="preserve"> Accessed on: 15/4/2025</w:t>
          </w:r>
        </w:p>
        <w:p w14:paraId="6D0740E1" w14:textId="2F05F5A6" w:rsidR="00B81763" w:rsidRDefault="00B81763" w:rsidP="00B81763">
          <w:pPr>
            <w:rPr>
              <w:rFonts w:ascii="Arial" w:hAnsi="Arial" w:cs="Arial"/>
            </w:rPr>
          </w:pPr>
          <w:r w:rsidRPr="00E56949">
            <w:rPr>
              <w:rFonts w:ascii="Arial" w:hAnsi="Arial" w:cs="Arial"/>
            </w:rPr>
            <w:t xml:space="preserve">©Crown Copyright, </w:t>
          </w:r>
          <w:r>
            <w:rPr>
              <w:rFonts w:ascii="Arial" w:hAnsi="Arial" w:cs="Arial"/>
            </w:rPr>
            <w:t>(</w:t>
          </w:r>
          <w:r w:rsidRPr="00E56949">
            <w:rPr>
              <w:rFonts w:ascii="Arial" w:hAnsi="Arial" w:cs="Arial"/>
            </w:rPr>
            <w:t>2002</w:t>
          </w:r>
          <w:r w:rsidRPr="005E6422">
            <w:rPr>
              <w:rFonts w:ascii="Arial" w:hAnsi="Arial" w:cs="Arial"/>
              <w:i/>
              <w:iCs/>
            </w:rPr>
            <w:t>) ‘Sewage Treatment in the UK UK Implementation of the EC Urban Waste Water Treatment Directive’</w:t>
          </w:r>
          <w:r>
            <w:rPr>
              <w:rFonts w:ascii="Arial" w:hAnsi="Arial" w:cs="Arial"/>
            </w:rPr>
            <w:t xml:space="preserve"> </w:t>
          </w:r>
          <w:r w:rsidRPr="005E6422">
            <w:rPr>
              <w:rFonts w:ascii="Arial" w:hAnsi="Arial" w:cs="Arial"/>
            </w:rPr>
            <w:t>Published by the Department for Environment, Food and Rural Affairs. Printed in the UK</w:t>
          </w:r>
          <w:r>
            <w:rPr>
              <w:rFonts w:ascii="Arial" w:hAnsi="Arial" w:cs="Arial"/>
            </w:rPr>
            <w:t xml:space="preserve">, </w:t>
          </w:r>
          <w:r w:rsidRPr="005E6422">
            <w:rPr>
              <w:rFonts w:ascii="Arial" w:hAnsi="Arial" w:cs="Arial"/>
            </w:rPr>
            <w:t>March 2002</w:t>
          </w:r>
          <w:r>
            <w:rPr>
              <w:rFonts w:ascii="Arial" w:hAnsi="Arial" w:cs="Arial"/>
            </w:rPr>
            <w:t xml:space="preserve"> Available at: </w:t>
          </w:r>
          <w:r w:rsidRPr="005E6422">
            <w:rPr>
              <w:rFonts w:ascii="Arial" w:hAnsi="Arial" w:cs="Arial"/>
            </w:rPr>
            <w:t>https://assets.publishing.service.gov.uk/government/uploads/system/uploads/attachment_data/file/69582/pb6655-uk-sewage-treatment-020424.pdf</w:t>
          </w:r>
          <w:r>
            <w:rPr>
              <w:rFonts w:ascii="Arial" w:hAnsi="Arial" w:cs="Arial"/>
            </w:rPr>
            <w:t xml:space="preserve"> Accessed on: 15/4/2025</w:t>
          </w:r>
        </w:p>
        <w:p w14:paraId="0B526405" w14:textId="77777777" w:rsidR="00B81763" w:rsidRDefault="00B81763" w:rsidP="00B81763">
          <w:pPr>
            <w:rPr>
              <w:rStyle w:val="normaltextrun"/>
              <w:rFonts w:ascii="Arial" w:hAnsi="Arial" w:cs="Arial"/>
            </w:rPr>
          </w:pPr>
          <w:bookmarkStart w:id="45" w:name="_Hlk195618843"/>
          <w:r>
            <w:rPr>
              <w:rFonts w:ascii="Arial" w:hAnsi="Arial" w:cs="Arial"/>
            </w:rPr>
            <w:t xml:space="preserve">Dorf. R , Bishop. R, (2022) </w:t>
          </w:r>
          <w:r w:rsidRPr="00F74949">
            <w:rPr>
              <w:rFonts w:ascii="Arial" w:hAnsi="Arial" w:cs="Arial"/>
              <w:i/>
              <w:iCs/>
            </w:rPr>
            <w:t>‘Modern Control Systems’</w:t>
          </w:r>
          <w:r>
            <w:rPr>
              <w:rFonts w:ascii="Arial" w:hAnsi="Arial" w:cs="Arial"/>
            </w:rPr>
            <w:t xml:space="preserve"> Fourteenth edition Pearson education limited Harlow United Kingdom P.30</w:t>
          </w:r>
        </w:p>
        <w:bookmarkEnd w:id="45"/>
        <w:p w14:paraId="44075B74" w14:textId="12ADC0B1" w:rsidR="00B81763" w:rsidRDefault="00B81763" w:rsidP="007A1ED1">
          <w:pPr>
            <w:rPr>
              <w:rFonts w:ascii="Arial" w:hAnsi="Arial" w:cs="Arial"/>
            </w:rPr>
          </w:pPr>
          <w:r>
            <w:rPr>
              <w:rStyle w:val="normaltextrun"/>
              <w:rFonts w:ascii="Arial" w:hAnsi="Arial" w:cs="Arial"/>
            </w:rPr>
            <w:t>Gold Lawyers, (ND</w:t>
          </w:r>
          <w:r w:rsidRPr="002A4264">
            <w:rPr>
              <w:rStyle w:val="normaltextrun"/>
              <w:rFonts w:ascii="Arial" w:hAnsi="Arial" w:cs="Arial"/>
              <w:i/>
              <w:iCs/>
            </w:rPr>
            <w:t>) ‘Legislation for Wastewater in the UK: Key Regulations and Requirements’</w:t>
          </w:r>
          <w:r>
            <w:rPr>
              <w:rStyle w:val="normaltextrun"/>
              <w:rFonts w:ascii="Arial" w:hAnsi="Arial" w:cs="Arial"/>
            </w:rPr>
            <w:t xml:space="preserve">  Available at: </w:t>
          </w:r>
          <w:r w:rsidRPr="00177BC2">
            <w:rPr>
              <w:rStyle w:val="normaltextrun"/>
              <w:rFonts w:ascii="Arial" w:hAnsi="Arial" w:cs="Arial"/>
            </w:rPr>
            <w:t>https://abogadosgold.com/ordinance/what-is-the-legislation-for-wastewater-in-the-uk/</w:t>
          </w:r>
          <w:r>
            <w:rPr>
              <w:rStyle w:val="normaltextrun"/>
              <w:rFonts w:ascii="Arial" w:hAnsi="Arial" w:cs="Arial"/>
            </w:rPr>
            <w:t xml:space="preserve"> Accessed on: 15/4/2025</w:t>
          </w:r>
        </w:p>
        <w:p w14:paraId="751D10F8" w14:textId="46E44AB8" w:rsidR="00B81763" w:rsidRDefault="00B81763" w:rsidP="007A1ED1">
          <w:pPr>
            <w:rPr>
              <w:rFonts w:ascii="Arial" w:hAnsi="Arial" w:cs="Arial"/>
            </w:rPr>
          </w:pPr>
          <w:r>
            <w:rPr>
              <w:rFonts w:ascii="Arial" w:hAnsi="Arial" w:cs="Arial"/>
            </w:rPr>
            <w:t xml:space="preserve">Nagda, (ND) </w:t>
          </w:r>
          <w:r w:rsidRPr="00957A67">
            <w:rPr>
              <w:rFonts w:ascii="Arial" w:hAnsi="Arial" w:cs="Arial"/>
              <w:i/>
              <w:iCs/>
            </w:rPr>
            <w:t>‘Various Types of Sensors used in Water Treatment Plant’</w:t>
          </w:r>
          <w:r>
            <w:rPr>
              <w:rFonts w:ascii="Arial" w:hAnsi="Arial" w:cs="Arial"/>
            </w:rPr>
            <w:t xml:space="preserve"> Available at: </w:t>
          </w:r>
          <w:r w:rsidRPr="00957A67">
            <w:rPr>
              <w:rFonts w:ascii="Arial" w:hAnsi="Arial" w:cs="Arial"/>
            </w:rPr>
            <w:t>https://instrumentationtools.com/various-types-of-sensors-used-in-water-treatment-plant/</w:t>
          </w:r>
          <w:r>
            <w:rPr>
              <w:rFonts w:ascii="Arial" w:hAnsi="Arial" w:cs="Arial"/>
            </w:rPr>
            <w:t xml:space="preserve"> Accessed on: 13/4/2025</w:t>
          </w:r>
        </w:p>
        <w:p w14:paraId="399B5461" w14:textId="6F6E4A16" w:rsidR="00700562" w:rsidRPr="00065C0E" w:rsidRDefault="00700562" w:rsidP="007A1ED1">
          <w:pPr>
            <w:rPr>
              <w:rFonts w:ascii="Arial" w:hAnsi="Arial" w:cs="Arial"/>
            </w:rPr>
          </w:pPr>
          <w:r w:rsidRPr="00065C0E">
            <w:rPr>
              <w:rFonts w:ascii="Arial" w:hAnsi="Arial" w:cs="Arial"/>
            </w:rPr>
            <w:t xml:space="preserve">Nathanson. J, Ambukkar. A, (2025) </w:t>
          </w:r>
          <w:r w:rsidRPr="00065C0E">
            <w:rPr>
              <w:rFonts w:ascii="Arial" w:hAnsi="Arial" w:cs="Arial"/>
              <w:i/>
              <w:iCs/>
            </w:rPr>
            <w:t>‘wastewater treatment’</w:t>
          </w:r>
          <w:r w:rsidRPr="00065C0E">
            <w:rPr>
              <w:rFonts w:ascii="Arial" w:hAnsi="Arial" w:cs="Arial"/>
            </w:rPr>
            <w:t xml:space="preserve">  Available at: https://www.britannica.com/technology/wastewater-treatment Accessed on:13/4/2025</w:t>
          </w:r>
        </w:p>
        <w:p w14:paraId="27ED4A22" w14:textId="45642B92" w:rsidR="00445F14" w:rsidRDefault="00065C0E" w:rsidP="00445F14">
          <w:pPr>
            <w:rPr>
              <w:rFonts w:ascii="Arial" w:hAnsi="Arial" w:cs="Arial"/>
            </w:rPr>
          </w:pPr>
          <w:r>
            <w:rPr>
              <w:rFonts w:ascii="Arial" w:hAnsi="Arial" w:cs="Arial"/>
            </w:rPr>
            <w:t xml:space="preserve">Niv, (2022) </w:t>
          </w:r>
          <w:r w:rsidRPr="00065C0E">
            <w:rPr>
              <w:rFonts w:ascii="Arial" w:hAnsi="Arial" w:cs="Arial"/>
              <w:i/>
              <w:iCs/>
            </w:rPr>
            <w:t>‘A Brief History Of Wastewater Treatment and How It Changed’</w:t>
          </w:r>
          <w:r>
            <w:rPr>
              <w:rFonts w:ascii="Arial" w:hAnsi="Arial" w:cs="Arial"/>
            </w:rPr>
            <w:t xml:space="preserve"> Available at: </w:t>
          </w:r>
          <w:r w:rsidRPr="00065C0E">
            <w:rPr>
              <w:rFonts w:ascii="Arial" w:hAnsi="Arial" w:cs="Arial"/>
            </w:rPr>
            <w:t>https://aguateam.com/history-wastewater-treatment/</w:t>
          </w:r>
          <w:r>
            <w:rPr>
              <w:rFonts w:ascii="Arial" w:hAnsi="Arial" w:cs="Arial"/>
            </w:rPr>
            <w:t xml:space="preserve"> Accessed on: 13/4/2025</w:t>
          </w:r>
        </w:p>
        <w:p w14:paraId="57428C1C" w14:textId="77777777" w:rsidR="00B81763" w:rsidRDefault="00B81763" w:rsidP="00445F14">
          <w:pPr>
            <w:rPr>
              <w:rFonts w:ascii="Arial" w:hAnsi="Arial" w:cs="Arial"/>
            </w:rPr>
          </w:pPr>
          <w:r w:rsidRPr="00C64C39">
            <w:rPr>
              <w:rFonts w:ascii="Arial" w:hAnsi="Arial" w:cs="Arial"/>
            </w:rPr>
            <w:t xml:space="preserve">Onunda, </w:t>
          </w:r>
          <w:r>
            <w:rPr>
              <w:rFonts w:ascii="Arial" w:hAnsi="Arial" w:cs="Arial"/>
            </w:rPr>
            <w:t>(</w:t>
          </w:r>
          <w:r w:rsidRPr="00C64C39">
            <w:rPr>
              <w:rFonts w:ascii="Arial" w:hAnsi="Arial" w:cs="Arial"/>
            </w:rPr>
            <w:t>2024)</w:t>
          </w:r>
          <w:r>
            <w:rPr>
              <w:rFonts w:ascii="Arial" w:hAnsi="Arial" w:cs="Arial"/>
            </w:rPr>
            <w:t xml:space="preserve"> </w:t>
          </w:r>
          <w:r w:rsidRPr="00C64C39">
            <w:rPr>
              <w:rFonts w:ascii="Arial" w:hAnsi="Arial" w:cs="Arial"/>
              <w:i/>
              <w:iCs/>
            </w:rPr>
            <w:t>‘How does the Onunda technology work?’</w:t>
          </w:r>
          <w:r>
            <w:rPr>
              <w:rFonts w:ascii="Arial" w:hAnsi="Arial" w:cs="Arial"/>
              <w:i/>
              <w:iCs/>
            </w:rPr>
            <w:t xml:space="preserve"> </w:t>
          </w:r>
          <w:r>
            <w:rPr>
              <w:rFonts w:ascii="Arial" w:hAnsi="Arial" w:cs="Arial"/>
            </w:rPr>
            <w:t xml:space="preserve">Available at: </w:t>
          </w:r>
          <w:r w:rsidRPr="00AD51AC">
            <w:rPr>
              <w:rFonts w:ascii="Arial" w:hAnsi="Arial" w:cs="Arial"/>
            </w:rPr>
            <w:t>https://onunda.com/newsroom/how-does-the-onunda-technology-work#:~:text=Onunda%20is%20a%20sustainable%20wastewater%20management%20solut</w:t>
          </w:r>
          <w:r w:rsidRPr="00AD51AC">
            <w:rPr>
              <w:rFonts w:ascii="Arial" w:hAnsi="Arial" w:cs="Arial"/>
            </w:rPr>
            <w:lastRenderedPageBreak/>
            <w:t>ion%20that,sustainable%20source%20of%20clean%20energy%20and%20nutrient-rich%20fertiliser.</w:t>
          </w:r>
          <w:r>
            <w:rPr>
              <w:rFonts w:ascii="Arial" w:hAnsi="Arial" w:cs="Arial"/>
            </w:rPr>
            <w:t xml:space="preserve"> Accessed on: 15/4/2025</w:t>
          </w:r>
        </w:p>
        <w:p w14:paraId="7F05199D" w14:textId="009B0CB1" w:rsidR="00F12744" w:rsidRDefault="00AA314C" w:rsidP="00445F14">
          <w:pPr>
            <w:rPr>
              <w:rFonts w:ascii="Arial" w:hAnsi="Arial" w:cs="Arial"/>
            </w:rPr>
          </w:pPr>
          <w:r>
            <w:rPr>
              <w:rFonts w:ascii="Arial" w:hAnsi="Arial" w:cs="Arial"/>
            </w:rPr>
            <w:t xml:space="preserve">PARAS Hydrotech, (ND) </w:t>
          </w:r>
          <w:r w:rsidRPr="00AA314C">
            <w:rPr>
              <w:rFonts w:ascii="Arial" w:hAnsi="Arial" w:cs="Arial"/>
              <w:i/>
              <w:iCs/>
            </w:rPr>
            <w:t>‘Automation in Sewage Treatment Plants: A Step Towards Efficiency and Reliability’</w:t>
          </w:r>
          <w:r>
            <w:rPr>
              <w:rFonts w:ascii="Arial" w:hAnsi="Arial" w:cs="Arial"/>
              <w:i/>
              <w:iCs/>
            </w:rPr>
            <w:t xml:space="preserve"> </w:t>
          </w:r>
          <w:r>
            <w:rPr>
              <w:rFonts w:ascii="Arial" w:hAnsi="Arial" w:cs="Arial"/>
            </w:rPr>
            <w:t xml:space="preserve">Available at: </w:t>
          </w:r>
          <w:r w:rsidRPr="00AA314C">
            <w:rPr>
              <w:rFonts w:ascii="Arial" w:hAnsi="Arial" w:cs="Arial"/>
            </w:rPr>
            <w:t>https://parashydrotech.com/blog-post/automation-in-sewage-treatment-plants-a-step-towards-efficiency-and-reliability/</w:t>
          </w:r>
          <w:r>
            <w:rPr>
              <w:rFonts w:ascii="Arial" w:hAnsi="Arial" w:cs="Arial"/>
            </w:rPr>
            <w:t xml:space="preserve"> Accessed on: 13/4/2025</w:t>
          </w:r>
        </w:p>
        <w:p w14:paraId="2DC080BF" w14:textId="75EF0866" w:rsidR="00B81763" w:rsidRDefault="00B81763" w:rsidP="00B81763">
          <w:pPr>
            <w:rPr>
              <w:rFonts w:ascii="Arial" w:hAnsi="Arial" w:cs="Arial"/>
            </w:rPr>
          </w:pPr>
          <w:r w:rsidRPr="003F5098">
            <w:rPr>
              <w:rFonts w:ascii="Arial" w:hAnsi="Arial" w:cs="Arial"/>
            </w:rPr>
            <w:t>Proactuator,</w:t>
          </w:r>
          <w:r>
            <w:rPr>
              <w:rFonts w:ascii="Arial" w:hAnsi="Arial" w:cs="Arial"/>
            </w:rPr>
            <w:t>(</w:t>
          </w:r>
          <w:r w:rsidRPr="003F5098">
            <w:rPr>
              <w:rFonts w:ascii="Arial" w:hAnsi="Arial" w:cs="Arial"/>
            </w:rPr>
            <w:t>2023</w:t>
          </w:r>
          <w:r w:rsidRPr="003F5098">
            <w:rPr>
              <w:rFonts w:ascii="Arial" w:hAnsi="Arial" w:cs="Arial"/>
              <w:i/>
              <w:iCs/>
            </w:rPr>
            <w:t xml:space="preserve">) ‘The Power of Actuators in Water Management: A Comprehensive Guide’ </w:t>
          </w:r>
          <w:r>
            <w:rPr>
              <w:rFonts w:ascii="Arial" w:hAnsi="Arial" w:cs="Arial"/>
            </w:rPr>
            <w:t xml:space="preserve">Available at: </w:t>
          </w:r>
          <w:r w:rsidRPr="003F5098">
            <w:rPr>
              <w:rFonts w:ascii="Arial" w:hAnsi="Arial" w:cs="Arial"/>
            </w:rPr>
            <w:t>https://www.proactuator.com/the-power-of-actuators-in-water-management-a-comprehensive-guide/</w:t>
          </w:r>
          <w:r>
            <w:rPr>
              <w:rFonts w:ascii="Arial" w:hAnsi="Arial" w:cs="Arial"/>
            </w:rPr>
            <w:t xml:space="preserve"> Accessed on: 15/4/2025</w:t>
          </w:r>
        </w:p>
        <w:p w14:paraId="0309E5C6" w14:textId="2ABE5A63" w:rsidR="00B81763" w:rsidRDefault="00B81763" w:rsidP="00445F14">
          <w:pPr>
            <w:rPr>
              <w:rFonts w:ascii="Arial" w:hAnsi="Arial" w:cs="Arial"/>
            </w:rPr>
          </w:pPr>
          <w:r w:rsidRPr="00A04809">
            <w:rPr>
              <w:rFonts w:ascii="Arial" w:hAnsi="Arial" w:cs="Arial"/>
            </w:rPr>
            <w:t>Richard,</w:t>
          </w:r>
          <w:r>
            <w:rPr>
              <w:rFonts w:ascii="Arial" w:hAnsi="Arial" w:cs="Arial"/>
            </w:rPr>
            <w:t xml:space="preserve"> (</w:t>
          </w:r>
          <w:r w:rsidRPr="00A04809">
            <w:rPr>
              <w:rFonts w:ascii="Arial" w:hAnsi="Arial" w:cs="Arial"/>
            </w:rPr>
            <w:t>2023)</w:t>
          </w:r>
          <w:r>
            <w:rPr>
              <w:rFonts w:ascii="Arial" w:hAnsi="Arial" w:cs="Arial"/>
            </w:rPr>
            <w:t xml:space="preserve"> </w:t>
          </w:r>
          <w:r w:rsidRPr="00A04809">
            <w:rPr>
              <w:rFonts w:ascii="Arial" w:hAnsi="Arial" w:cs="Arial"/>
              <w:i/>
              <w:iCs/>
            </w:rPr>
            <w:t>‘How AI is Revolutionising Industrial Wastewater Treatment’</w:t>
          </w:r>
          <w:r>
            <w:rPr>
              <w:rFonts w:ascii="Arial" w:hAnsi="Arial" w:cs="Arial"/>
            </w:rPr>
            <w:t xml:space="preserve"> Available at: </w:t>
          </w:r>
          <w:r w:rsidRPr="00A04809">
            <w:rPr>
              <w:rFonts w:ascii="Arial" w:hAnsi="Arial" w:cs="Arial"/>
            </w:rPr>
            <w:t>https://latwater.com/how-ai-is-revolutionising-industrial-wastewater-treatment/</w:t>
          </w:r>
          <w:r>
            <w:rPr>
              <w:rFonts w:ascii="Arial" w:hAnsi="Arial" w:cs="Arial"/>
            </w:rPr>
            <w:t xml:space="preserve"> Accessed on: 15/4/2025</w:t>
          </w:r>
        </w:p>
        <w:p w14:paraId="43616837" w14:textId="639E4B8C" w:rsidR="00B81763" w:rsidRDefault="00B81763" w:rsidP="00445F14">
          <w:pPr>
            <w:rPr>
              <w:rFonts w:ascii="Arial" w:hAnsi="Arial" w:cs="Arial"/>
            </w:rPr>
          </w:pPr>
          <w:r w:rsidRPr="000B600D">
            <w:rPr>
              <w:rFonts w:ascii="Arial" w:hAnsi="Arial" w:cs="Arial"/>
            </w:rPr>
            <w:t xml:space="preserve">Shoaib.S , </w:t>
          </w:r>
          <w:r>
            <w:rPr>
              <w:rFonts w:ascii="Arial" w:hAnsi="Arial" w:cs="Arial"/>
            </w:rPr>
            <w:t>(</w:t>
          </w:r>
          <w:r w:rsidRPr="000B600D">
            <w:rPr>
              <w:rFonts w:ascii="Arial" w:hAnsi="Arial" w:cs="Arial"/>
            </w:rPr>
            <w:t>2022</w:t>
          </w:r>
          <w:r w:rsidRPr="000B600D">
            <w:rPr>
              <w:rFonts w:ascii="Arial" w:hAnsi="Arial" w:cs="Arial"/>
              <w:i/>
              <w:iCs/>
            </w:rPr>
            <w:t>) ‘Valve Automation in Wastewater Applications, How actuators play a role in stages of flow control.’</w:t>
          </w:r>
          <w:r>
            <w:rPr>
              <w:rFonts w:ascii="Arial" w:hAnsi="Arial" w:cs="Arial"/>
            </w:rPr>
            <w:t xml:space="preserve"> Available at: </w:t>
          </w:r>
          <w:r w:rsidRPr="000B600D">
            <w:rPr>
              <w:rFonts w:ascii="Arial" w:hAnsi="Arial" w:cs="Arial"/>
            </w:rPr>
            <w:t>https://www.pumpsandsystems.com/valve-automation-wastewater-applications</w:t>
          </w:r>
          <w:r>
            <w:rPr>
              <w:rFonts w:ascii="Arial" w:hAnsi="Arial" w:cs="Arial"/>
            </w:rPr>
            <w:t xml:space="preserve"> Accessed on: 15/4/2025</w:t>
          </w:r>
        </w:p>
        <w:p w14:paraId="46D8F4A2" w14:textId="0C2DD40E" w:rsidR="001F536F" w:rsidRDefault="00FE3EDA" w:rsidP="00FE3EDA">
          <w:pPr>
            <w:pStyle w:val="paragraph"/>
            <w:spacing w:before="0" w:beforeAutospacing="0" w:after="0" w:afterAutospacing="0"/>
            <w:textAlignment w:val="baseline"/>
            <w:rPr>
              <w:rStyle w:val="normaltextrun"/>
              <w:rFonts w:ascii="Arial" w:hAnsi="Arial" w:cs="Arial"/>
              <w:sz w:val="22"/>
              <w:szCs w:val="22"/>
            </w:rPr>
          </w:pPr>
          <w:r>
            <w:rPr>
              <w:rStyle w:val="normaltextrun"/>
              <w:rFonts w:ascii="Arial" w:hAnsi="Arial" w:cs="Arial"/>
              <w:sz w:val="22"/>
              <w:szCs w:val="22"/>
            </w:rPr>
            <w:t>Sully. I, (2008)</w:t>
          </w:r>
          <w:r w:rsidRPr="00FE3EDA">
            <w:rPr>
              <w:rStyle w:val="normaltextrun"/>
              <w:rFonts w:ascii="Arial" w:hAnsi="Arial" w:cs="Arial"/>
              <w:i/>
              <w:iCs/>
              <w:sz w:val="22"/>
              <w:szCs w:val="22"/>
            </w:rPr>
            <w:t xml:space="preserve"> ‘Actuators’ Essential Role in the Water Industry’</w:t>
          </w:r>
          <w:r>
            <w:rPr>
              <w:rStyle w:val="normaltextrun"/>
              <w:rFonts w:ascii="Arial" w:hAnsi="Arial" w:cs="Arial"/>
              <w:sz w:val="22"/>
              <w:szCs w:val="22"/>
            </w:rPr>
            <w:t xml:space="preserve"> Available at: </w:t>
          </w:r>
          <w:r w:rsidRPr="00FE3EDA">
            <w:rPr>
              <w:rStyle w:val="normaltextrun"/>
              <w:rFonts w:ascii="Arial" w:hAnsi="Arial" w:cs="Arial"/>
              <w:sz w:val="22"/>
              <w:szCs w:val="22"/>
            </w:rPr>
            <w:t>https://www.waterworld.com/wastewater-treatment/article/16202394/actuators-essential-role-in-the-water-industry</w:t>
          </w:r>
          <w:r>
            <w:rPr>
              <w:rStyle w:val="normaltextrun"/>
              <w:rFonts w:ascii="Arial" w:hAnsi="Arial" w:cs="Arial"/>
              <w:sz w:val="22"/>
              <w:szCs w:val="22"/>
            </w:rPr>
            <w:t xml:space="preserve"> Accessed on: 15/4/2025</w:t>
          </w:r>
        </w:p>
        <w:p w14:paraId="725F64D7" w14:textId="6E222D49" w:rsidR="003F5098" w:rsidRDefault="001F536F" w:rsidP="00FE3EDA">
          <w:pPr>
            <w:pStyle w:val="paragraph"/>
            <w:spacing w:before="0" w:beforeAutospacing="0" w:after="0" w:afterAutospacing="0"/>
            <w:textAlignment w:val="baseline"/>
            <w:rPr>
              <w:rStyle w:val="normaltextrun"/>
              <w:rFonts w:ascii="Arial" w:hAnsi="Arial" w:cs="Arial"/>
              <w:sz w:val="22"/>
              <w:szCs w:val="22"/>
            </w:rPr>
          </w:pPr>
          <w:r>
            <w:rPr>
              <w:rStyle w:val="normaltextrun"/>
              <w:rFonts w:ascii="Arial" w:hAnsi="Arial" w:cs="Arial"/>
              <w:sz w:val="22"/>
              <w:szCs w:val="22"/>
            </w:rPr>
            <w:t>WaterWorld, (2019)</w:t>
          </w:r>
          <w:r w:rsidR="00D45180">
            <w:rPr>
              <w:rStyle w:val="normaltextrun"/>
              <w:rFonts w:ascii="Arial" w:hAnsi="Arial" w:cs="Arial"/>
              <w:sz w:val="22"/>
              <w:szCs w:val="22"/>
            </w:rPr>
            <w:t xml:space="preserve"> </w:t>
          </w:r>
          <w:r w:rsidR="00D45180" w:rsidRPr="00D45180">
            <w:rPr>
              <w:rStyle w:val="normaltextrun"/>
              <w:rFonts w:ascii="Arial" w:hAnsi="Arial" w:cs="Arial"/>
              <w:i/>
              <w:iCs/>
              <w:sz w:val="22"/>
              <w:szCs w:val="22"/>
            </w:rPr>
            <w:t>‘Extending the Actuator Life Cycle’</w:t>
          </w:r>
          <w:r w:rsidR="00D45180">
            <w:rPr>
              <w:rStyle w:val="normaltextrun"/>
              <w:rFonts w:ascii="Arial" w:hAnsi="Arial" w:cs="Arial"/>
              <w:sz w:val="22"/>
              <w:szCs w:val="22"/>
            </w:rPr>
            <w:t xml:space="preserve"> Available at: </w:t>
          </w:r>
          <w:r w:rsidR="00D45180" w:rsidRPr="00D45180">
            <w:rPr>
              <w:rStyle w:val="normaltextrun"/>
              <w:rFonts w:ascii="Arial" w:hAnsi="Arial" w:cs="Arial"/>
              <w:sz w:val="22"/>
              <w:szCs w:val="22"/>
            </w:rPr>
            <w:t>https://www.waterworld.com/wastewater-treatment/article/14039791/extending-the-actuator-life-cycle</w:t>
          </w:r>
          <w:r w:rsidR="00D45180">
            <w:rPr>
              <w:rStyle w:val="normaltextrun"/>
              <w:rFonts w:ascii="Arial" w:hAnsi="Arial" w:cs="Arial"/>
              <w:sz w:val="22"/>
              <w:szCs w:val="22"/>
            </w:rPr>
            <w:t xml:space="preserve"> Accessed on: 15/4/2025 </w:t>
          </w:r>
        </w:p>
        <w:p w14:paraId="42BAC74E" w14:textId="77777777" w:rsidR="00B81763" w:rsidRDefault="00B81763" w:rsidP="00FE3EDA">
          <w:pPr>
            <w:pStyle w:val="paragraph"/>
            <w:spacing w:before="0" w:beforeAutospacing="0" w:after="0" w:afterAutospacing="0"/>
            <w:textAlignment w:val="baseline"/>
            <w:rPr>
              <w:rStyle w:val="normaltextrun"/>
              <w:rFonts w:ascii="Arial" w:hAnsi="Arial" w:cs="Arial"/>
              <w:sz w:val="22"/>
              <w:szCs w:val="22"/>
            </w:rPr>
          </w:pPr>
        </w:p>
        <w:p w14:paraId="03CF4436" w14:textId="127CDACC" w:rsidR="003F5098" w:rsidRPr="00FE3EDA" w:rsidRDefault="00B81763" w:rsidP="00B81763">
          <w:pPr>
            <w:rPr>
              <w:rStyle w:val="normaltextrun"/>
              <w:rFonts w:ascii="Arial" w:hAnsi="Arial" w:cs="Arial"/>
            </w:rPr>
          </w:pPr>
          <w:r w:rsidRPr="002A4264">
            <w:rPr>
              <w:rFonts w:ascii="Arial" w:hAnsi="Arial" w:cs="Arial"/>
            </w:rPr>
            <w:t xml:space="preserve">TRICEL, Generations Of Innovation, </w:t>
          </w:r>
          <w:r>
            <w:rPr>
              <w:rFonts w:ascii="Arial" w:hAnsi="Arial" w:cs="Arial"/>
            </w:rPr>
            <w:t>(</w:t>
          </w:r>
          <w:r w:rsidRPr="002A4264">
            <w:rPr>
              <w:rFonts w:ascii="Arial" w:hAnsi="Arial" w:cs="Arial"/>
            </w:rPr>
            <w:t>ND)</w:t>
          </w:r>
          <w:r>
            <w:rPr>
              <w:rFonts w:ascii="Arial" w:hAnsi="Arial" w:cs="Arial"/>
            </w:rPr>
            <w:t xml:space="preserve"> </w:t>
          </w:r>
          <w:r w:rsidRPr="002A4264">
            <w:rPr>
              <w:rFonts w:ascii="Arial" w:hAnsi="Arial" w:cs="Arial"/>
              <w:i/>
              <w:iCs/>
            </w:rPr>
            <w:t>‘Wastewater Legislation In The UK’</w:t>
          </w:r>
          <w:r>
            <w:rPr>
              <w:rFonts w:ascii="Arial" w:hAnsi="Arial" w:cs="Arial"/>
            </w:rPr>
            <w:t xml:space="preserve"> Available at: </w:t>
          </w:r>
          <w:r w:rsidRPr="002A4264">
            <w:rPr>
              <w:rFonts w:ascii="Arial" w:hAnsi="Arial" w:cs="Arial"/>
            </w:rPr>
            <w:t>https://tricel.co.uk/sewage-treatment/wastewater-legislation/</w:t>
          </w:r>
          <w:r>
            <w:rPr>
              <w:rFonts w:ascii="Arial" w:hAnsi="Arial" w:cs="Arial"/>
            </w:rPr>
            <w:t xml:space="preserve"> Accessed on: 15/4/2025</w:t>
          </w:r>
        </w:p>
        <w:p w14:paraId="551C334E" w14:textId="38A118B7" w:rsidR="00561345" w:rsidRPr="00561345" w:rsidRDefault="00561345" w:rsidP="00561345">
          <w:pPr>
            <w:rPr>
              <w:rFonts w:ascii="Arial" w:hAnsi="Arial" w:cs="Arial"/>
            </w:rPr>
          </w:pPr>
          <w:r w:rsidRPr="00561345">
            <w:rPr>
              <w:rFonts w:ascii="Arial" w:hAnsi="Arial" w:cs="Arial"/>
            </w:rPr>
            <w:t xml:space="preserve">Water For Life From Southern Water, </w:t>
          </w:r>
          <w:r>
            <w:rPr>
              <w:rFonts w:ascii="Arial" w:hAnsi="Arial" w:cs="Arial"/>
            </w:rPr>
            <w:t>(</w:t>
          </w:r>
          <w:r w:rsidRPr="00561345">
            <w:rPr>
              <w:rFonts w:ascii="Arial" w:hAnsi="Arial" w:cs="Arial"/>
            </w:rPr>
            <w:t xml:space="preserve">ND) </w:t>
          </w:r>
          <w:r w:rsidRPr="00561345">
            <w:rPr>
              <w:rFonts w:ascii="Arial" w:hAnsi="Arial" w:cs="Arial"/>
              <w:i/>
              <w:iCs/>
            </w:rPr>
            <w:t>‘Environmental Regulations’</w:t>
          </w:r>
          <w:r>
            <w:rPr>
              <w:rFonts w:ascii="Arial" w:hAnsi="Arial" w:cs="Arial"/>
              <w:i/>
              <w:iCs/>
            </w:rPr>
            <w:t xml:space="preserve"> </w:t>
          </w:r>
          <w:r>
            <w:rPr>
              <w:rFonts w:ascii="Arial" w:hAnsi="Arial" w:cs="Arial"/>
            </w:rPr>
            <w:t xml:space="preserve">Available at: </w:t>
          </w:r>
          <w:r w:rsidRPr="00561345">
            <w:rPr>
              <w:rFonts w:ascii="Arial" w:hAnsi="Arial" w:cs="Arial"/>
            </w:rPr>
            <w:t>https://www.southernwater.co.uk/about-us/environmental-performance/protecting-and-improving-our-environment/environmental-regulations/#:~:text=Legislation%20for%20the%20standard%20of%20wastewater%20treatment%20is,secondary%20%E2%80%9Cbiological%E2%80%9D%20treatment%20process%20for%20all%20wastewater%20treatment.</w:t>
          </w:r>
          <w:r>
            <w:rPr>
              <w:rFonts w:ascii="Arial" w:hAnsi="Arial" w:cs="Arial"/>
            </w:rPr>
            <w:t xml:space="preserve"> Accessed on: 15/4/2025</w:t>
          </w:r>
        </w:p>
        <w:p w14:paraId="64249E68" w14:textId="77777777" w:rsidR="00C64C39" w:rsidRDefault="00C64C39" w:rsidP="005E6422">
          <w:pPr>
            <w:rPr>
              <w:rFonts w:ascii="Arial" w:hAnsi="Arial" w:cs="Arial"/>
            </w:rPr>
          </w:pPr>
        </w:p>
        <w:p w14:paraId="09248C7A" w14:textId="77777777" w:rsidR="002A5043" w:rsidRPr="000B600D" w:rsidRDefault="002A5043" w:rsidP="00445F14">
          <w:pPr>
            <w:rPr>
              <w:rFonts w:ascii="Arial" w:hAnsi="Arial" w:cs="Arial"/>
            </w:rPr>
          </w:pPr>
        </w:p>
        <w:p w14:paraId="3C64E328" w14:textId="324BA100" w:rsidR="00E438FA" w:rsidRDefault="00E438FA" w:rsidP="004A1C83">
          <w:pPr>
            <w:pStyle w:val="Heading1"/>
            <w:numPr>
              <w:ilvl w:val="0"/>
              <w:numId w:val="0"/>
            </w:numPr>
          </w:pPr>
        </w:p>
        <w:p w14:paraId="78FAEAC8" w14:textId="77777777" w:rsidR="002A5043" w:rsidRPr="002A5043" w:rsidRDefault="002A5043" w:rsidP="002A5043"/>
        <w:p w14:paraId="7FC84D14" w14:textId="77777777" w:rsidR="00E438FA" w:rsidRDefault="00E438FA" w:rsidP="00E438FA"/>
        <w:p w14:paraId="77282DDF" w14:textId="77777777" w:rsidR="00E438FA" w:rsidRDefault="00E438FA" w:rsidP="00E438FA"/>
        <w:p w14:paraId="2B169274" w14:textId="77777777" w:rsidR="00E438FA" w:rsidRDefault="00E438FA" w:rsidP="00E438FA"/>
        <w:p w14:paraId="5CBAB3A4" w14:textId="77777777" w:rsidR="00E438FA" w:rsidRDefault="00E438FA" w:rsidP="00E438FA"/>
        <w:p w14:paraId="228F6746" w14:textId="77777777" w:rsidR="002C6D1F" w:rsidRDefault="002C6D1F" w:rsidP="00E438FA"/>
        <w:p w14:paraId="5A23B717" w14:textId="77777777" w:rsidR="005F3BC0" w:rsidRPr="00E438FA" w:rsidRDefault="005F3BC0" w:rsidP="00E438FA"/>
        <w:p w14:paraId="7202FDFC" w14:textId="2282F68E" w:rsidR="00AA2A91" w:rsidRPr="007A1ED1" w:rsidRDefault="00AA2A91" w:rsidP="004A1C83">
          <w:pPr>
            <w:pStyle w:val="Heading1"/>
            <w:rPr>
              <w:rFonts w:ascii="Arial" w:hAnsi="Arial" w:cs="Arial"/>
            </w:rPr>
          </w:pPr>
          <w:bookmarkStart w:id="46" w:name="_Toc187591954"/>
          <w:bookmarkStart w:id="47" w:name="_Toc195972309"/>
          <w:r w:rsidRPr="007A1ED1">
            <w:rPr>
              <w:rFonts w:ascii="Arial" w:hAnsi="Arial" w:cs="Arial"/>
            </w:rPr>
            <w:lastRenderedPageBreak/>
            <w:t>Bibliography</w:t>
          </w:r>
          <w:bookmarkEnd w:id="46"/>
          <w:bookmarkEnd w:id="47"/>
        </w:p>
        <w:p w14:paraId="6C36A247" w14:textId="77777777" w:rsidR="00AC7055" w:rsidRDefault="00AC7055" w:rsidP="00AC7055">
          <w:pPr>
            <w:rPr>
              <w:rFonts w:ascii="Arial" w:hAnsi="Arial" w:cs="Arial"/>
            </w:rPr>
          </w:pPr>
        </w:p>
        <w:p w14:paraId="1A616C1A" w14:textId="3D898104" w:rsidR="00AC7055" w:rsidRDefault="00AC7055" w:rsidP="00AC7055">
          <w:pPr>
            <w:rPr>
              <w:rStyle w:val="normaltextrun"/>
              <w:rFonts w:ascii="Arial" w:hAnsi="Arial" w:cs="Arial"/>
            </w:rPr>
          </w:pPr>
          <w:r>
            <w:rPr>
              <w:rFonts w:ascii="Arial" w:hAnsi="Arial" w:cs="Arial"/>
            </w:rPr>
            <w:t>Nise</w:t>
          </w:r>
          <w:r>
            <w:rPr>
              <w:rFonts w:ascii="Arial" w:hAnsi="Arial" w:cs="Arial"/>
            </w:rPr>
            <w:t xml:space="preserve">, Norman S. </w:t>
          </w:r>
          <w:r w:rsidR="00E05CF7">
            <w:rPr>
              <w:rFonts w:ascii="Arial" w:hAnsi="Arial" w:cs="Arial"/>
            </w:rPr>
            <w:t>(</w:t>
          </w:r>
          <w:r>
            <w:rPr>
              <w:rFonts w:ascii="Arial" w:hAnsi="Arial" w:cs="Arial"/>
            </w:rPr>
            <w:t>2019</w:t>
          </w:r>
          <w:r w:rsidR="00E05CF7">
            <w:rPr>
              <w:rFonts w:ascii="Arial" w:hAnsi="Arial" w:cs="Arial"/>
            </w:rPr>
            <w:t>)</w:t>
          </w:r>
          <w:r>
            <w:rPr>
              <w:rFonts w:ascii="Arial" w:hAnsi="Arial" w:cs="Arial"/>
            </w:rPr>
            <w:t xml:space="preserve"> ‘Control Systems Engineering’ Eighth edition.</w:t>
          </w:r>
          <w:r w:rsidR="00E05CF7">
            <w:rPr>
              <w:rFonts w:ascii="Arial" w:hAnsi="Arial" w:cs="Arial"/>
            </w:rPr>
            <w:t xml:space="preserve"> </w:t>
          </w:r>
          <w:r>
            <w:rPr>
              <w:rFonts w:ascii="Arial" w:hAnsi="Arial" w:cs="Arial"/>
            </w:rPr>
            <w:t>Hoboken,</w:t>
          </w:r>
          <w:r w:rsidR="00E05CF7">
            <w:rPr>
              <w:rFonts w:ascii="Arial" w:hAnsi="Arial" w:cs="Arial"/>
            </w:rPr>
            <w:t xml:space="preserve"> </w:t>
          </w:r>
          <w:r>
            <w:rPr>
              <w:rFonts w:ascii="Arial" w:hAnsi="Arial" w:cs="Arial"/>
            </w:rPr>
            <w:t>NJ</w:t>
          </w:r>
          <w:r w:rsidR="00E05CF7">
            <w:rPr>
              <w:rFonts w:ascii="Arial" w:hAnsi="Arial" w:cs="Arial"/>
            </w:rPr>
            <w:t xml:space="preserve"> </w:t>
          </w:r>
          <w:r>
            <w:rPr>
              <w:rFonts w:ascii="Arial" w:hAnsi="Arial" w:cs="Arial"/>
            </w:rPr>
            <w:t xml:space="preserve">: Wiley </w:t>
          </w:r>
        </w:p>
        <w:p w14:paraId="4114DE18" w14:textId="77777777" w:rsidR="002C6D1F" w:rsidRDefault="00000000" w:rsidP="002C6D1F">
          <w:pPr>
            <w:keepLines/>
            <w:spacing w:after="0" w:line="240" w:lineRule="auto"/>
          </w:pPr>
        </w:p>
      </w:sdtContent>
    </w:sdt>
    <w:p w14:paraId="7F890C1F" w14:textId="23361B03" w:rsidR="00CA09F3" w:rsidRDefault="00CA09F3"/>
    <w:sectPr w:rsidR="00CA09F3" w:rsidSect="00DE4814">
      <w:footerReference w:type="first" r:id="rId20"/>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D958B8" w14:textId="77777777" w:rsidR="003F2E24" w:rsidRDefault="003F2E24" w:rsidP="00201DB7">
      <w:pPr>
        <w:spacing w:after="0" w:line="240" w:lineRule="auto"/>
      </w:pPr>
      <w:r>
        <w:separator/>
      </w:r>
    </w:p>
  </w:endnote>
  <w:endnote w:type="continuationSeparator" w:id="0">
    <w:p w14:paraId="140C4FC2" w14:textId="77777777" w:rsidR="003F2E24" w:rsidRDefault="003F2E24" w:rsidP="00201D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2824821"/>
      <w:docPartObj>
        <w:docPartGallery w:val="Page Numbers (Bottom of Page)"/>
        <w:docPartUnique/>
      </w:docPartObj>
    </w:sdtPr>
    <w:sdtContent>
      <w:p w14:paraId="40C4175A" w14:textId="7AA5FB67" w:rsidR="00706708" w:rsidRDefault="00706708">
        <w:pPr>
          <w:pStyle w:val="Footer"/>
          <w:jc w:val="center"/>
        </w:pPr>
        <w:r>
          <w:t>13</w:t>
        </w:r>
      </w:p>
    </w:sdtContent>
  </w:sdt>
  <w:p w14:paraId="3DC0B222" w14:textId="77777777" w:rsidR="00706708" w:rsidRDefault="007067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FB721B" w14:textId="77777777" w:rsidR="003F2E24" w:rsidRDefault="003F2E24" w:rsidP="00201DB7">
      <w:pPr>
        <w:spacing w:after="0" w:line="240" w:lineRule="auto"/>
      </w:pPr>
      <w:r>
        <w:separator/>
      </w:r>
    </w:p>
  </w:footnote>
  <w:footnote w:type="continuationSeparator" w:id="0">
    <w:p w14:paraId="4D3B92AB" w14:textId="77777777" w:rsidR="003F2E24" w:rsidRDefault="003F2E24" w:rsidP="00201D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02D0B"/>
    <w:multiLevelType w:val="multilevel"/>
    <w:tmpl w:val="BB7AED78"/>
    <w:lvl w:ilvl="0">
      <w:start w:val="2"/>
      <w:numFmt w:val="decimal"/>
      <w:lvlText w:val="%1"/>
      <w:lvlJc w:val="left"/>
      <w:pPr>
        <w:ind w:left="8658" w:hanging="360"/>
      </w:pPr>
      <w:rPr>
        <w:rFonts w:hint="default"/>
      </w:rPr>
    </w:lvl>
    <w:lvl w:ilvl="1">
      <w:start w:val="1"/>
      <w:numFmt w:val="decimal"/>
      <w:isLgl/>
      <w:lvlText w:val="%1.%2"/>
      <w:lvlJc w:val="left"/>
      <w:pPr>
        <w:ind w:left="8658" w:hanging="360"/>
      </w:pPr>
      <w:rPr>
        <w:rFonts w:hint="default"/>
      </w:rPr>
    </w:lvl>
    <w:lvl w:ilvl="2">
      <w:start w:val="1"/>
      <w:numFmt w:val="decimal"/>
      <w:isLgl/>
      <w:lvlText w:val="%1.%2.%3"/>
      <w:lvlJc w:val="left"/>
      <w:pPr>
        <w:ind w:left="9018" w:hanging="720"/>
      </w:pPr>
      <w:rPr>
        <w:rFonts w:hint="default"/>
      </w:rPr>
    </w:lvl>
    <w:lvl w:ilvl="3">
      <w:start w:val="1"/>
      <w:numFmt w:val="decimal"/>
      <w:isLgl/>
      <w:lvlText w:val="%1.%2.%3.%4"/>
      <w:lvlJc w:val="left"/>
      <w:pPr>
        <w:ind w:left="9018" w:hanging="720"/>
      </w:pPr>
      <w:rPr>
        <w:rFonts w:hint="default"/>
      </w:rPr>
    </w:lvl>
    <w:lvl w:ilvl="4">
      <w:start w:val="1"/>
      <w:numFmt w:val="decimal"/>
      <w:isLgl/>
      <w:lvlText w:val="%1.%2.%3.%4.%5"/>
      <w:lvlJc w:val="left"/>
      <w:pPr>
        <w:ind w:left="9378" w:hanging="1080"/>
      </w:pPr>
      <w:rPr>
        <w:rFonts w:hint="default"/>
      </w:rPr>
    </w:lvl>
    <w:lvl w:ilvl="5">
      <w:start w:val="1"/>
      <w:numFmt w:val="decimal"/>
      <w:isLgl/>
      <w:lvlText w:val="%1.%2.%3.%4.%5.%6"/>
      <w:lvlJc w:val="left"/>
      <w:pPr>
        <w:ind w:left="9738" w:hanging="1440"/>
      </w:pPr>
      <w:rPr>
        <w:rFonts w:hint="default"/>
      </w:rPr>
    </w:lvl>
    <w:lvl w:ilvl="6">
      <w:start w:val="1"/>
      <w:numFmt w:val="decimal"/>
      <w:isLgl/>
      <w:lvlText w:val="%1.%2.%3.%4.%5.%6.%7"/>
      <w:lvlJc w:val="left"/>
      <w:pPr>
        <w:ind w:left="9738" w:hanging="1440"/>
      </w:pPr>
      <w:rPr>
        <w:rFonts w:hint="default"/>
      </w:rPr>
    </w:lvl>
    <w:lvl w:ilvl="7">
      <w:start w:val="1"/>
      <w:numFmt w:val="decimal"/>
      <w:isLgl/>
      <w:lvlText w:val="%1.%2.%3.%4.%5.%6.%7.%8"/>
      <w:lvlJc w:val="left"/>
      <w:pPr>
        <w:ind w:left="10098" w:hanging="1800"/>
      </w:pPr>
      <w:rPr>
        <w:rFonts w:hint="default"/>
      </w:rPr>
    </w:lvl>
    <w:lvl w:ilvl="8">
      <w:start w:val="1"/>
      <w:numFmt w:val="decimal"/>
      <w:isLgl/>
      <w:lvlText w:val="%1.%2.%3.%4.%5.%6.%7.%8.%9"/>
      <w:lvlJc w:val="left"/>
      <w:pPr>
        <w:ind w:left="10098" w:hanging="1800"/>
      </w:pPr>
      <w:rPr>
        <w:rFonts w:hint="default"/>
      </w:rPr>
    </w:lvl>
  </w:abstractNum>
  <w:abstractNum w:abstractNumId="1" w15:restartNumberingAfterBreak="0">
    <w:nsid w:val="0AF0498E"/>
    <w:multiLevelType w:val="multilevel"/>
    <w:tmpl w:val="BB7AED78"/>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C182276"/>
    <w:multiLevelType w:val="multilevel"/>
    <w:tmpl w:val="BB7AED78"/>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C5E21C6"/>
    <w:multiLevelType w:val="hybridMultilevel"/>
    <w:tmpl w:val="7C9E3060"/>
    <w:lvl w:ilvl="0" w:tplc="73B2F3BC">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 w15:restartNumberingAfterBreak="0">
    <w:nsid w:val="15673D7D"/>
    <w:multiLevelType w:val="hybridMultilevel"/>
    <w:tmpl w:val="BB5A15E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BE51BD"/>
    <w:multiLevelType w:val="multilevel"/>
    <w:tmpl w:val="0E505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85D5C6D"/>
    <w:multiLevelType w:val="multilevel"/>
    <w:tmpl w:val="BB7AED78"/>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A851650"/>
    <w:multiLevelType w:val="multilevel"/>
    <w:tmpl w:val="47562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ACC2ACD"/>
    <w:multiLevelType w:val="hybridMultilevel"/>
    <w:tmpl w:val="577CC1DA"/>
    <w:lvl w:ilvl="0" w:tplc="1D1AB996">
      <w:start w:val="2"/>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1D0627E5"/>
    <w:multiLevelType w:val="multilevel"/>
    <w:tmpl w:val="51301792"/>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0" w15:restartNumberingAfterBreak="0">
    <w:nsid w:val="20F04AD7"/>
    <w:multiLevelType w:val="hybridMultilevel"/>
    <w:tmpl w:val="F1C0F19E"/>
    <w:lvl w:ilvl="0" w:tplc="7422E136">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5CF2A32"/>
    <w:multiLevelType w:val="hybridMultilevel"/>
    <w:tmpl w:val="A2483E42"/>
    <w:lvl w:ilvl="0" w:tplc="73B2F3B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6820165"/>
    <w:multiLevelType w:val="hybridMultilevel"/>
    <w:tmpl w:val="B658D3F4"/>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9805B3D"/>
    <w:multiLevelType w:val="multilevel"/>
    <w:tmpl w:val="BB7AED78"/>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9EC6E0E"/>
    <w:multiLevelType w:val="multilevel"/>
    <w:tmpl w:val="BB7AED78"/>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A984258"/>
    <w:multiLevelType w:val="hybridMultilevel"/>
    <w:tmpl w:val="FAAAE300"/>
    <w:lvl w:ilvl="0" w:tplc="7422E136">
      <w:start w:val="2"/>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C074208"/>
    <w:multiLevelType w:val="hybridMultilevel"/>
    <w:tmpl w:val="1034DD7E"/>
    <w:lvl w:ilvl="0" w:tplc="B532F34A">
      <w:start w:val="1"/>
      <w:numFmt w:val="decimal"/>
      <w:lvlText w:val="%1)"/>
      <w:lvlJc w:val="left"/>
      <w:pPr>
        <w:ind w:left="773" w:hanging="360"/>
      </w:pPr>
      <w:rPr>
        <w:sz w:val="20"/>
      </w:rPr>
    </w:lvl>
    <w:lvl w:ilvl="1" w:tplc="08090019">
      <w:start w:val="1"/>
      <w:numFmt w:val="lowerLetter"/>
      <w:lvlText w:val="%2."/>
      <w:lvlJc w:val="left"/>
      <w:pPr>
        <w:ind w:left="1493" w:hanging="360"/>
      </w:pPr>
    </w:lvl>
    <w:lvl w:ilvl="2" w:tplc="0809001B">
      <w:start w:val="1"/>
      <w:numFmt w:val="lowerRoman"/>
      <w:lvlText w:val="%3."/>
      <w:lvlJc w:val="right"/>
      <w:pPr>
        <w:ind w:left="2213" w:hanging="180"/>
      </w:pPr>
    </w:lvl>
    <w:lvl w:ilvl="3" w:tplc="0809000F">
      <w:start w:val="1"/>
      <w:numFmt w:val="decimal"/>
      <w:lvlText w:val="%4."/>
      <w:lvlJc w:val="left"/>
      <w:pPr>
        <w:ind w:left="2933" w:hanging="360"/>
      </w:pPr>
    </w:lvl>
    <w:lvl w:ilvl="4" w:tplc="08090019">
      <w:start w:val="1"/>
      <w:numFmt w:val="lowerLetter"/>
      <w:lvlText w:val="%5."/>
      <w:lvlJc w:val="left"/>
      <w:pPr>
        <w:ind w:left="3653" w:hanging="360"/>
      </w:pPr>
    </w:lvl>
    <w:lvl w:ilvl="5" w:tplc="0809001B">
      <w:start w:val="1"/>
      <w:numFmt w:val="lowerRoman"/>
      <w:lvlText w:val="%6."/>
      <w:lvlJc w:val="right"/>
      <w:pPr>
        <w:ind w:left="4373" w:hanging="180"/>
      </w:pPr>
    </w:lvl>
    <w:lvl w:ilvl="6" w:tplc="0809000F">
      <w:start w:val="1"/>
      <w:numFmt w:val="decimal"/>
      <w:lvlText w:val="%7."/>
      <w:lvlJc w:val="left"/>
      <w:pPr>
        <w:ind w:left="5093" w:hanging="360"/>
      </w:pPr>
    </w:lvl>
    <w:lvl w:ilvl="7" w:tplc="08090019">
      <w:start w:val="1"/>
      <w:numFmt w:val="lowerLetter"/>
      <w:lvlText w:val="%8."/>
      <w:lvlJc w:val="left"/>
      <w:pPr>
        <w:ind w:left="5813" w:hanging="360"/>
      </w:pPr>
    </w:lvl>
    <w:lvl w:ilvl="8" w:tplc="0809001B">
      <w:start w:val="1"/>
      <w:numFmt w:val="lowerRoman"/>
      <w:lvlText w:val="%9."/>
      <w:lvlJc w:val="right"/>
      <w:pPr>
        <w:ind w:left="6533" w:hanging="180"/>
      </w:pPr>
    </w:lvl>
  </w:abstractNum>
  <w:abstractNum w:abstractNumId="17" w15:restartNumberingAfterBreak="0">
    <w:nsid w:val="2C2F3EE3"/>
    <w:multiLevelType w:val="multilevel"/>
    <w:tmpl w:val="BB7AED78"/>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2F3E1E9F"/>
    <w:multiLevelType w:val="multilevel"/>
    <w:tmpl w:val="EB2C9B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30C2023"/>
    <w:multiLevelType w:val="multilevel"/>
    <w:tmpl w:val="348C3030"/>
    <w:lvl w:ilvl="0">
      <w:start w:val="1"/>
      <w:numFmt w:val="decimal"/>
      <w:lvlText w:val="%1.0"/>
      <w:lvlJc w:val="left"/>
      <w:pPr>
        <w:ind w:left="360" w:hanging="360"/>
      </w:pPr>
      <w:rPr>
        <w:rFonts w:ascii="Cambria Math" w:eastAsiaTheme="minorHAnsi" w:hAnsi="Cambria Math" w:hint="default"/>
        <w:i/>
      </w:rPr>
    </w:lvl>
    <w:lvl w:ilvl="1">
      <w:start w:val="1"/>
      <w:numFmt w:val="decimal"/>
      <w:lvlText w:val="%1.%2"/>
      <w:lvlJc w:val="left"/>
      <w:pPr>
        <w:ind w:left="1080" w:hanging="360"/>
      </w:pPr>
      <w:rPr>
        <w:rFonts w:ascii="Cambria Math" w:eastAsiaTheme="minorHAnsi" w:hAnsi="Cambria Math" w:hint="default"/>
        <w:i/>
      </w:rPr>
    </w:lvl>
    <w:lvl w:ilvl="2">
      <w:start w:val="1"/>
      <w:numFmt w:val="decimal"/>
      <w:lvlText w:val="%1.%2.%3"/>
      <w:lvlJc w:val="left"/>
      <w:pPr>
        <w:ind w:left="2160" w:hanging="720"/>
      </w:pPr>
      <w:rPr>
        <w:rFonts w:ascii="Cambria Math" w:eastAsiaTheme="minorHAnsi" w:hAnsi="Cambria Math" w:hint="default"/>
        <w:i/>
      </w:rPr>
    </w:lvl>
    <w:lvl w:ilvl="3">
      <w:start w:val="1"/>
      <w:numFmt w:val="decimal"/>
      <w:lvlText w:val="%1.%2.%3.%4"/>
      <w:lvlJc w:val="left"/>
      <w:pPr>
        <w:ind w:left="2880" w:hanging="720"/>
      </w:pPr>
      <w:rPr>
        <w:rFonts w:ascii="Cambria Math" w:eastAsiaTheme="minorHAnsi" w:hAnsi="Cambria Math" w:hint="default"/>
        <w:i/>
      </w:rPr>
    </w:lvl>
    <w:lvl w:ilvl="4">
      <w:start w:val="1"/>
      <w:numFmt w:val="decimal"/>
      <w:lvlText w:val="%1.%2.%3.%4.%5"/>
      <w:lvlJc w:val="left"/>
      <w:pPr>
        <w:ind w:left="3960" w:hanging="1080"/>
      </w:pPr>
      <w:rPr>
        <w:rFonts w:ascii="Cambria Math" w:eastAsiaTheme="minorHAnsi" w:hAnsi="Cambria Math" w:hint="default"/>
        <w:i/>
      </w:rPr>
    </w:lvl>
    <w:lvl w:ilvl="5">
      <w:start w:val="1"/>
      <w:numFmt w:val="decimal"/>
      <w:lvlText w:val="%1.%2.%3.%4.%5.%6"/>
      <w:lvlJc w:val="left"/>
      <w:pPr>
        <w:ind w:left="4680" w:hanging="1080"/>
      </w:pPr>
      <w:rPr>
        <w:rFonts w:ascii="Cambria Math" w:eastAsiaTheme="minorHAnsi" w:hAnsi="Cambria Math" w:hint="default"/>
        <w:i/>
      </w:rPr>
    </w:lvl>
    <w:lvl w:ilvl="6">
      <w:start w:val="1"/>
      <w:numFmt w:val="decimal"/>
      <w:lvlText w:val="%1.%2.%3.%4.%5.%6.%7"/>
      <w:lvlJc w:val="left"/>
      <w:pPr>
        <w:ind w:left="5760" w:hanging="1440"/>
      </w:pPr>
      <w:rPr>
        <w:rFonts w:ascii="Cambria Math" w:eastAsiaTheme="minorHAnsi" w:hAnsi="Cambria Math" w:hint="default"/>
        <w:i/>
      </w:rPr>
    </w:lvl>
    <w:lvl w:ilvl="7">
      <w:start w:val="1"/>
      <w:numFmt w:val="decimal"/>
      <w:lvlText w:val="%1.%2.%3.%4.%5.%6.%7.%8"/>
      <w:lvlJc w:val="left"/>
      <w:pPr>
        <w:ind w:left="6480" w:hanging="1440"/>
      </w:pPr>
      <w:rPr>
        <w:rFonts w:ascii="Cambria Math" w:eastAsiaTheme="minorHAnsi" w:hAnsi="Cambria Math" w:hint="default"/>
        <w:i/>
      </w:rPr>
    </w:lvl>
    <w:lvl w:ilvl="8">
      <w:start w:val="1"/>
      <w:numFmt w:val="decimal"/>
      <w:lvlText w:val="%1.%2.%3.%4.%5.%6.%7.%8.%9"/>
      <w:lvlJc w:val="left"/>
      <w:pPr>
        <w:ind w:left="7560" w:hanging="1800"/>
      </w:pPr>
      <w:rPr>
        <w:rFonts w:ascii="Cambria Math" w:eastAsiaTheme="minorHAnsi" w:hAnsi="Cambria Math" w:hint="default"/>
        <w:i/>
      </w:rPr>
    </w:lvl>
  </w:abstractNum>
  <w:abstractNum w:abstractNumId="20" w15:restartNumberingAfterBreak="0">
    <w:nsid w:val="347351C8"/>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1" w15:restartNumberingAfterBreak="0">
    <w:nsid w:val="36686CC4"/>
    <w:multiLevelType w:val="multilevel"/>
    <w:tmpl w:val="BB7AED78"/>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3CB64264"/>
    <w:multiLevelType w:val="multilevel"/>
    <w:tmpl w:val="BB7AED78"/>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431B321C"/>
    <w:multiLevelType w:val="multilevel"/>
    <w:tmpl w:val="BB7AED78"/>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447C01DF"/>
    <w:multiLevelType w:val="hybridMultilevel"/>
    <w:tmpl w:val="13C6EBEA"/>
    <w:lvl w:ilvl="0" w:tplc="7422E136">
      <w:start w:val="2"/>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A84006B"/>
    <w:multiLevelType w:val="hybridMultilevel"/>
    <w:tmpl w:val="03B82A62"/>
    <w:lvl w:ilvl="0" w:tplc="6D18CF94">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4CAB1374"/>
    <w:multiLevelType w:val="hybridMultilevel"/>
    <w:tmpl w:val="9A620D0E"/>
    <w:lvl w:ilvl="0" w:tplc="7422E136">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F5D594C"/>
    <w:multiLevelType w:val="multilevel"/>
    <w:tmpl w:val="C46E25F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57DD022E"/>
    <w:multiLevelType w:val="multilevel"/>
    <w:tmpl w:val="AC606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B970743"/>
    <w:multiLevelType w:val="hybridMultilevel"/>
    <w:tmpl w:val="255EFE7C"/>
    <w:lvl w:ilvl="0" w:tplc="73B2F3BC">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0" w15:restartNumberingAfterBreak="0">
    <w:nsid w:val="5E8F5FE0"/>
    <w:multiLevelType w:val="hybridMultilevel"/>
    <w:tmpl w:val="6B66AE98"/>
    <w:lvl w:ilvl="0" w:tplc="FAC29CF6">
      <w:start w:val="3"/>
      <w:numFmt w:val="decimal"/>
      <w:lvlText w:val="%1)"/>
      <w:lvlJc w:val="left"/>
      <w:pPr>
        <w:ind w:left="773" w:hanging="360"/>
      </w:pPr>
    </w:lvl>
    <w:lvl w:ilvl="1" w:tplc="08090019">
      <w:start w:val="1"/>
      <w:numFmt w:val="lowerLetter"/>
      <w:lvlText w:val="%2."/>
      <w:lvlJc w:val="left"/>
      <w:pPr>
        <w:ind w:left="1493" w:hanging="360"/>
      </w:pPr>
    </w:lvl>
    <w:lvl w:ilvl="2" w:tplc="0809001B">
      <w:start w:val="1"/>
      <w:numFmt w:val="lowerRoman"/>
      <w:lvlText w:val="%3."/>
      <w:lvlJc w:val="right"/>
      <w:pPr>
        <w:ind w:left="2213" w:hanging="180"/>
      </w:pPr>
    </w:lvl>
    <w:lvl w:ilvl="3" w:tplc="0809000F">
      <w:start w:val="1"/>
      <w:numFmt w:val="decimal"/>
      <w:lvlText w:val="%4."/>
      <w:lvlJc w:val="left"/>
      <w:pPr>
        <w:ind w:left="2933" w:hanging="360"/>
      </w:pPr>
    </w:lvl>
    <w:lvl w:ilvl="4" w:tplc="08090019">
      <w:start w:val="1"/>
      <w:numFmt w:val="lowerLetter"/>
      <w:lvlText w:val="%5."/>
      <w:lvlJc w:val="left"/>
      <w:pPr>
        <w:ind w:left="3653" w:hanging="360"/>
      </w:pPr>
    </w:lvl>
    <w:lvl w:ilvl="5" w:tplc="0809001B">
      <w:start w:val="1"/>
      <w:numFmt w:val="lowerRoman"/>
      <w:lvlText w:val="%6."/>
      <w:lvlJc w:val="right"/>
      <w:pPr>
        <w:ind w:left="4373" w:hanging="180"/>
      </w:pPr>
    </w:lvl>
    <w:lvl w:ilvl="6" w:tplc="0809000F">
      <w:start w:val="1"/>
      <w:numFmt w:val="decimal"/>
      <w:lvlText w:val="%7."/>
      <w:lvlJc w:val="left"/>
      <w:pPr>
        <w:ind w:left="5093" w:hanging="360"/>
      </w:pPr>
    </w:lvl>
    <w:lvl w:ilvl="7" w:tplc="08090019">
      <w:start w:val="1"/>
      <w:numFmt w:val="lowerLetter"/>
      <w:lvlText w:val="%8."/>
      <w:lvlJc w:val="left"/>
      <w:pPr>
        <w:ind w:left="5813" w:hanging="360"/>
      </w:pPr>
    </w:lvl>
    <w:lvl w:ilvl="8" w:tplc="0809001B">
      <w:start w:val="1"/>
      <w:numFmt w:val="lowerRoman"/>
      <w:lvlText w:val="%9."/>
      <w:lvlJc w:val="right"/>
      <w:pPr>
        <w:ind w:left="6533" w:hanging="180"/>
      </w:pPr>
    </w:lvl>
  </w:abstractNum>
  <w:abstractNum w:abstractNumId="31" w15:restartNumberingAfterBreak="0">
    <w:nsid w:val="65DC7912"/>
    <w:multiLevelType w:val="multilevel"/>
    <w:tmpl w:val="053AF3DA"/>
    <w:lvl w:ilvl="0">
      <w:start w:val="1"/>
      <w:numFmt w:val="decimal"/>
      <w:lvlText w:val="%1.0"/>
      <w:lvlJc w:val="left"/>
      <w:pPr>
        <w:ind w:left="108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40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200" w:hanging="1440"/>
      </w:pPr>
      <w:rPr>
        <w:rFonts w:hint="default"/>
      </w:rPr>
    </w:lvl>
    <w:lvl w:ilvl="8">
      <w:start w:val="1"/>
      <w:numFmt w:val="decimal"/>
      <w:lvlText w:val="%1.%2.%3.%4.%5.%6.%7.%8.%9"/>
      <w:lvlJc w:val="left"/>
      <w:pPr>
        <w:ind w:left="8280" w:hanging="1800"/>
      </w:pPr>
      <w:rPr>
        <w:rFonts w:hint="default"/>
      </w:rPr>
    </w:lvl>
  </w:abstractNum>
  <w:abstractNum w:abstractNumId="32" w15:restartNumberingAfterBreak="0">
    <w:nsid w:val="6CE27950"/>
    <w:multiLevelType w:val="hybridMultilevel"/>
    <w:tmpl w:val="6680DC68"/>
    <w:lvl w:ilvl="0" w:tplc="7422E13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09B39F7"/>
    <w:multiLevelType w:val="hybridMultilevel"/>
    <w:tmpl w:val="77E4D04C"/>
    <w:lvl w:ilvl="0" w:tplc="737A8E9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4" w15:restartNumberingAfterBreak="0">
    <w:nsid w:val="70D162E9"/>
    <w:multiLevelType w:val="multilevel"/>
    <w:tmpl w:val="8708E7A4"/>
    <w:lvl w:ilvl="0">
      <w:start w:val="1"/>
      <w:numFmt w:val="decimal"/>
      <w:lvlText w:val="%1.0"/>
      <w:lvlJc w:val="left"/>
      <w:pPr>
        <w:ind w:left="372" w:hanging="372"/>
      </w:pPr>
      <w:rPr>
        <w:rFonts w:ascii="Cambria Math" w:eastAsiaTheme="minorHAnsi" w:hAnsi="Cambria Math" w:hint="default"/>
      </w:rPr>
    </w:lvl>
    <w:lvl w:ilvl="1">
      <w:start w:val="1"/>
      <w:numFmt w:val="decimal"/>
      <w:lvlText w:val="%1.%2"/>
      <w:lvlJc w:val="left"/>
      <w:pPr>
        <w:ind w:left="1092" w:hanging="372"/>
      </w:pPr>
      <w:rPr>
        <w:rFonts w:ascii="Cambria Math" w:eastAsiaTheme="minorHAnsi" w:hAnsi="Cambria Math" w:hint="default"/>
      </w:rPr>
    </w:lvl>
    <w:lvl w:ilvl="2">
      <w:start w:val="1"/>
      <w:numFmt w:val="decimal"/>
      <w:lvlText w:val="%1.%2.%3"/>
      <w:lvlJc w:val="left"/>
      <w:pPr>
        <w:ind w:left="2160" w:hanging="720"/>
      </w:pPr>
      <w:rPr>
        <w:rFonts w:ascii="Cambria Math" w:eastAsiaTheme="minorHAnsi" w:hAnsi="Cambria Math" w:hint="default"/>
      </w:rPr>
    </w:lvl>
    <w:lvl w:ilvl="3">
      <w:start w:val="1"/>
      <w:numFmt w:val="decimal"/>
      <w:lvlText w:val="%1.%2.%3.%4"/>
      <w:lvlJc w:val="left"/>
      <w:pPr>
        <w:ind w:left="2880" w:hanging="720"/>
      </w:pPr>
      <w:rPr>
        <w:rFonts w:ascii="Cambria Math" w:eastAsiaTheme="minorHAnsi" w:hAnsi="Cambria Math" w:hint="default"/>
      </w:rPr>
    </w:lvl>
    <w:lvl w:ilvl="4">
      <w:start w:val="1"/>
      <w:numFmt w:val="decimal"/>
      <w:lvlText w:val="%1.%2.%3.%4.%5"/>
      <w:lvlJc w:val="left"/>
      <w:pPr>
        <w:ind w:left="3960" w:hanging="1080"/>
      </w:pPr>
      <w:rPr>
        <w:rFonts w:ascii="Cambria Math" w:eastAsiaTheme="minorHAnsi" w:hAnsi="Cambria Math" w:hint="default"/>
      </w:rPr>
    </w:lvl>
    <w:lvl w:ilvl="5">
      <w:start w:val="1"/>
      <w:numFmt w:val="decimal"/>
      <w:lvlText w:val="%1.%2.%3.%4.%5.%6"/>
      <w:lvlJc w:val="left"/>
      <w:pPr>
        <w:ind w:left="4680" w:hanging="1080"/>
      </w:pPr>
      <w:rPr>
        <w:rFonts w:ascii="Cambria Math" w:eastAsiaTheme="minorHAnsi" w:hAnsi="Cambria Math" w:hint="default"/>
      </w:rPr>
    </w:lvl>
    <w:lvl w:ilvl="6">
      <w:start w:val="1"/>
      <w:numFmt w:val="decimal"/>
      <w:lvlText w:val="%1.%2.%3.%4.%5.%6.%7"/>
      <w:lvlJc w:val="left"/>
      <w:pPr>
        <w:ind w:left="5760" w:hanging="1440"/>
      </w:pPr>
      <w:rPr>
        <w:rFonts w:ascii="Cambria Math" w:eastAsiaTheme="minorHAnsi" w:hAnsi="Cambria Math" w:hint="default"/>
      </w:rPr>
    </w:lvl>
    <w:lvl w:ilvl="7">
      <w:start w:val="1"/>
      <w:numFmt w:val="decimal"/>
      <w:lvlText w:val="%1.%2.%3.%4.%5.%6.%7.%8"/>
      <w:lvlJc w:val="left"/>
      <w:pPr>
        <w:ind w:left="6480" w:hanging="1440"/>
      </w:pPr>
      <w:rPr>
        <w:rFonts w:ascii="Cambria Math" w:eastAsiaTheme="minorHAnsi" w:hAnsi="Cambria Math" w:hint="default"/>
      </w:rPr>
    </w:lvl>
    <w:lvl w:ilvl="8">
      <w:start w:val="1"/>
      <w:numFmt w:val="decimal"/>
      <w:lvlText w:val="%1.%2.%3.%4.%5.%6.%7.%8.%9"/>
      <w:lvlJc w:val="left"/>
      <w:pPr>
        <w:ind w:left="7560" w:hanging="1800"/>
      </w:pPr>
      <w:rPr>
        <w:rFonts w:ascii="Cambria Math" w:eastAsiaTheme="minorHAnsi" w:hAnsi="Cambria Math" w:hint="default"/>
      </w:rPr>
    </w:lvl>
  </w:abstractNum>
  <w:abstractNum w:abstractNumId="35" w15:restartNumberingAfterBreak="0">
    <w:nsid w:val="7ABE0D9C"/>
    <w:multiLevelType w:val="multilevel"/>
    <w:tmpl w:val="BB7AED78"/>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1195897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50410179">
    <w:abstractNumId w:val="30"/>
  </w:num>
  <w:num w:numId="3" w16cid:durableId="1195583342">
    <w:abstractNumId w:val="31"/>
  </w:num>
  <w:num w:numId="4" w16cid:durableId="2140952657">
    <w:abstractNumId w:val="19"/>
  </w:num>
  <w:num w:numId="5" w16cid:durableId="98332766">
    <w:abstractNumId w:val="34"/>
  </w:num>
  <w:num w:numId="6" w16cid:durableId="1142231164">
    <w:abstractNumId w:val="18"/>
  </w:num>
  <w:num w:numId="7" w16cid:durableId="1027415386">
    <w:abstractNumId w:val="9"/>
  </w:num>
  <w:num w:numId="8" w16cid:durableId="1095593276">
    <w:abstractNumId w:val="30"/>
  </w:num>
  <w:num w:numId="9" w16cid:durableId="2091845312">
    <w:abstractNumId w:val="16"/>
  </w:num>
  <w:num w:numId="10" w16cid:durableId="907032161">
    <w:abstractNumId w:val="4"/>
  </w:num>
  <w:num w:numId="11" w16cid:durableId="633562433">
    <w:abstractNumId w:val="33"/>
  </w:num>
  <w:num w:numId="12" w16cid:durableId="1775324192">
    <w:abstractNumId w:val="29"/>
  </w:num>
  <w:num w:numId="13" w16cid:durableId="548222514">
    <w:abstractNumId w:val="11"/>
  </w:num>
  <w:num w:numId="14" w16cid:durableId="1342195003">
    <w:abstractNumId w:val="3"/>
  </w:num>
  <w:num w:numId="15" w16cid:durableId="531186474">
    <w:abstractNumId w:val="5"/>
  </w:num>
  <w:num w:numId="16" w16cid:durableId="1223716791">
    <w:abstractNumId w:val="7"/>
  </w:num>
  <w:num w:numId="17" w16cid:durableId="1404179097">
    <w:abstractNumId w:val="20"/>
  </w:num>
  <w:num w:numId="18" w16cid:durableId="635641258">
    <w:abstractNumId w:val="27"/>
  </w:num>
  <w:num w:numId="19" w16cid:durableId="2112891867">
    <w:abstractNumId w:val="20"/>
  </w:num>
  <w:num w:numId="20" w16cid:durableId="1616011873">
    <w:abstractNumId w:val="20"/>
  </w:num>
  <w:num w:numId="21" w16cid:durableId="588775497">
    <w:abstractNumId w:val="20"/>
  </w:num>
  <w:num w:numId="22" w16cid:durableId="1710375092">
    <w:abstractNumId w:val="20"/>
  </w:num>
  <w:num w:numId="23" w16cid:durableId="1880388502">
    <w:abstractNumId w:val="20"/>
  </w:num>
  <w:num w:numId="24" w16cid:durableId="1902865582">
    <w:abstractNumId w:val="20"/>
  </w:num>
  <w:num w:numId="25" w16cid:durableId="1673869249">
    <w:abstractNumId w:val="20"/>
  </w:num>
  <w:num w:numId="26" w16cid:durableId="653415077">
    <w:abstractNumId w:val="26"/>
  </w:num>
  <w:num w:numId="27" w16cid:durableId="54205492">
    <w:abstractNumId w:val="15"/>
  </w:num>
  <w:num w:numId="28" w16cid:durableId="276058802">
    <w:abstractNumId w:val="24"/>
  </w:num>
  <w:num w:numId="29" w16cid:durableId="389232843">
    <w:abstractNumId w:val="10"/>
  </w:num>
  <w:num w:numId="30" w16cid:durableId="797190262">
    <w:abstractNumId w:val="14"/>
  </w:num>
  <w:num w:numId="31" w16cid:durableId="24185393">
    <w:abstractNumId w:val="32"/>
  </w:num>
  <w:num w:numId="32" w16cid:durableId="886450275">
    <w:abstractNumId w:val="0"/>
  </w:num>
  <w:num w:numId="33" w16cid:durableId="1353610672">
    <w:abstractNumId w:val="22"/>
  </w:num>
  <w:num w:numId="34" w16cid:durableId="1709642307">
    <w:abstractNumId w:val="21"/>
  </w:num>
  <w:num w:numId="35" w16cid:durableId="712970328">
    <w:abstractNumId w:val="13"/>
  </w:num>
  <w:num w:numId="36" w16cid:durableId="1586837684">
    <w:abstractNumId w:val="2"/>
  </w:num>
  <w:num w:numId="37" w16cid:durableId="1395856345">
    <w:abstractNumId w:val="17"/>
  </w:num>
  <w:num w:numId="38" w16cid:durableId="999578773">
    <w:abstractNumId w:val="6"/>
  </w:num>
  <w:num w:numId="39" w16cid:durableId="262569039">
    <w:abstractNumId w:val="23"/>
  </w:num>
  <w:num w:numId="40" w16cid:durableId="2054772300">
    <w:abstractNumId w:val="35"/>
  </w:num>
  <w:num w:numId="41" w16cid:durableId="35004900">
    <w:abstractNumId w:val="12"/>
  </w:num>
  <w:num w:numId="42" w16cid:durableId="1399328142">
    <w:abstractNumId w:val="28"/>
  </w:num>
  <w:num w:numId="43" w16cid:durableId="140275298">
    <w:abstractNumId w:val="1"/>
  </w:num>
  <w:num w:numId="44" w16cid:durableId="174460142">
    <w:abstractNumId w:val="25"/>
  </w:num>
  <w:num w:numId="45" w16cid:durableId="161278286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6D50"/>
    <w:rsid w:val="00014CA6"/>
    <w:rsid w:val="000232C6"/>
    <w:rsid w:val="00023643"/>
    <w:rsid w:val="0004466D"/>
    <w:rsid w:val="000461E4"/>
    <w:rsid w:val="00054E9F"/>
    <w:rsid w:val="0006012A"/>
    <w:rsid w:val="00063857"/>
    <w:rsid w:val="00065C0E"/>
    <w:rsid w:val="00074279"/>
    <w:rsid w:val="000746A2"/>
    <w:rsid w:val="00087228"/>
    <w:rsid w:val="00091227"/>
    <w:rsid w:val="00096172"/>
    <w:rsid w:val="0009631C"/>
    <w:rsid w:val="000A31CE"/>
    <w:rsid w:val="000A4E91"/>
    <w:rsid w:val="000B600D"/>
    <w:rsid w:val="000B6DA4"/>
    <w:rsid w:val="000D08A2"/>
    <w:rsid w:val="000D199B"/>
    <w:rsid w:val="000D1ADA"/>
    <w:rsid w:val="000E1919"/>
    <w:rsid w:val="000F0053"/>
    <w:rsid w:val="000F1F46"/>
    <w:rsid w:val="000F4293"/>
    <w:rsid w:val="00101A7C"/>
    <w:rsid w:val="00103E49"/>
    <w:rsid w:val="00107936"/>
    <w:rsid w:val="0011444E"/>
    <w:rsid w:val="0011596B"/>
    <w:rsid w:val="00115B96"/>
    <w:rsid w:val="00121095"/>
    <w:rsid w:val="001218A5"/>
    <w:rsid w:val="001310B0"/>
    <w:rsid w:val="00133C2E"/>
    <w:rsid w:val="001421DB"/>
    <w:rsid w:val="001458FA"/>
    <w:rsid w:val="00165CE7"/>
    <w:rsid w:val="00177BC2"/>
    <w:rsid w:val="00181075"/>
    <w:rsid w:val="001819B2"/>
    <w:rsid w:val="00187FF5"/>
    <w:rsid w:val="00192085"/>
    <w:rsid w:val="0019724E"/>
    <w:rsid w:val="001A252E"/>
    <w:rsid w:val="001B008A"/>
    <w:rsid w:val="001B4097"/>
    <w:rsid w:val="001B41DE"/>
    <w:rsid w:val="001C2F51"/>
    <w:rsid w:val="001E1CB2"/>
    <w:rsid w:val="001E314D"/>
    <w:rsid w:val="001F4BA0"/>
    <w:rsid w:val="001F536F"/>
    <w:rsid w:val="00201DB7"/>
    <w:rsid w:val="002053BC"/>
    <w:rsid w:val="00206195"/>
    <w:rsid w:val="002138CB"/>
    <w:rsid w:val="002162C8"/>
    <w:rsid w:val="00217D22"/>
    <w:rsid w:val="0022030F"/>
    <w:rsid w:val="002218CA"/>
    <w:rsid w:val="00222AC6"/>
    <w:rsid w:val="00235081"/>
    <w:rsid w:val="0024470D"/>
    <w:rsid w:val="00260BAE"/>
    <w:rsid w:val="00271F05"/>
    <w:rsid w:val="002722F2"/>
    <w:rsid w:val="002763D1"/>
    <w:rsid w:val="00276CF6"/>
    <w:rsid w:val="00292977"/>
    <w:rsid w:val="002A1FFA"/>
    <w:rsid w:val="002A4264"/>
    <w:rsid w:val="002A5043"/>
    <w:rsid w:val="002A53D1"/>
    <w:rsid w:val="002A70F3"/>
    <w:rsid w:val="002B1815"/>
    <w:rsid w:val="002B3839"/>
    <w:rsid w:val="002C2DAF"/>
    <w:rsid w:val="002C6D1F"/>
    <w:rsid w:val="002E0092"/>
    <w:rsid w:val="002E248A"/>
    <w:rsid w:val="002E5D3D"/>
    <w:rsid w:val="002F7ECA"/>
    <w:rsid w:val="00302922"/>
    <w:rsid w:val="003109A7"/>
    <w:rsid w:val="00313F91"/>
    <w:rsid w:val="003147CD"/>
    <w:rsid w:val="00315C52"/>
    <w:rsid w:val="00316833"/>
    <w:rsid w:val="00317DAA"/>
    <w:rsid w:val="003236AA"/>
    <w:rsid w:val="00324CCD"/>
    <w:rsid w:val="003318D6"/>
    <w:rsid w:val="00332566"/>
    <w:rsid w:val="00343F56"/>
    <w:rsid w:val="00345F61"/>
    <w:rsid w:val="00347DE8"/>
    <w:rsid w:val="00352D2E"/>
    <w:rsid w:val="0036158F"/>
    <w:rsid w:val="00362929"/>
    <w:rsid w:val="00366D9B"/>
    <w:rsid w:val="003716BA"/>
    <w:rsid w:val="00372CDE"/>
    <w:rsid w:val="0037495E"/>
    <w:rsid w:val="0038688B"/>
    <w:rsid w:val="00386C45"/>
    <w:rsid w:val="003873BC"/>
    <w:rsid w:val="00387CD8"/>
    <w:rsid w:val="003970E0"/>
    <w:rsid w:val="003C71F1"/>
    <w:rsid w:val="003C7E04"/>
    <w:rsid w:val="003D7942"/>
    <w:rsid w:val="003D7A10"/>
    <w:rsid w:val="003F2E24"/>
    <w:rsid w:val="003F33FC"/>
    <w:rsid w:val="003F36FB"/>
    <w:rsid w:val="003F41FE"/>
    <w:rsid w:val="003F5098"/>
    <w:rsid w:val="003F6FF3"/>
    <w:rsid w:val="0040067F"/>
    <w:rsid w:val="00405020"/>
    <w:rsid w:val="0041682D"/>
    <w:rsid w:val="0042435C"/>
    <w:rsid w:val="00427EE4"/>
    <w:rsid w:val="00445F14"/>
    <w:rsid w:val="004567A1"/>
    <w:rsid w:val="00457A66"/>
    <w:rsid w:val="004625AE"/>
    <w:rsid w:val="004637BE"/>
    <w:rsid w:val="00466646"/>
    <w:rsid w:val="004666AF"/>
    <w:rsid w:val="004666DF"/>
    <w:rsid w:val="00474BF4"/>
    <w:rsid w:val="00480872"/>
    <w:rsid w:val="00482423"/>
    <w:rsid w:val="00492B2A"/>
    <w:rsid w:val="00492DC5"/>
    <w:rsid w:val="0049553F"/>
    <w:rsid w:val="004A0608"/>
    <w:rsid w:val="004A0966"/>
    <w:rsid w:val="004A11F6"/>
    <w:rsid w:val="004A1C83"/>
    <w:rsid w:val="004A5DB5"/>
    <w:rsid w:val="004A7EBB"/>
    <w:rsid w:val="004B1690"/>
    <w:rsid w:val="004B5A47"/>
    <w:rsid w:val="004C4128"/>
    <w:rsid w:val="004D20B9"/>
    <w:rsid w:val="004D519C"/>
    <w:rsid w:val="004E4DFA"/>
    <w:rsid w:val="004E5807"/>
    <w:rsid w:val="004F1527"/>
    <w:rsid w:val="005014C5"/>
    <w:rsid w:val="005023CA"/>
    <w:rsid w:val="00505178"/>
    <w:rsid w:val="0051230F"/>
    <w:rsid w:val="00521622"/>
    <w:rsid w:val="00534D52"/>
    <w:rsid w:val="00535B04"/>
    <w:rsid w:val="00537A89"/>
    <w:rsid w:val="00544374"/>
    <w:rsid w:val="00545BE9"/>
    <w:rsid w:val="00550A45"/>
    <w:rsid w:val="005524AC"/>
    <w:rsid w:val="0055580B"/>
    <w:rsid w:val="00561345"/>
    <w:rsid w:val="00570B44"/>
    <w:rsid w:val="00571C7B"/>
    <w:rsid w:val="00572F22"/>
    <w:rsid w:val="00580069"/>
    <w:rsid w:val="005831EB"/>
    <w:rsid w:val="005945F1"/>
    <w:rsid w:val="0059628E"/>
    <w:rsid w:val="005A0667"/>
    <w:rsid w:val="005A22C3"/>
    <w:rsid w:val="005A49F0"/>
    <w:rsid w:val="005B0A31"/>
    <w:rsid w:val="005C0064"/>
    <w:rsid w:val="005C2083"/>
    <w:rsid w:val="005C4B7B"/>
    <w:rsid w:val="005C6BAC"/>
    <w:rsid w:val="005D1229"/>
    <w:rsid w:val="005D2C89"/>
    <w:rsid w:val="005E6422"/>
    <w:rsid w:val="005F3BC0"/>
    <w:rsid w:val="005F3FFC"/>
    <w:rsid w:val="005F4886"/>
    <w:rsid w:val="00604115"/>
    <w:rsid w:val="00606CF9"/>
    <w:rsid w:val="00610244"/>
    <w:rsid w:val="006130AE"/>
    <w:rsid w:val="00613140"/>
    <w:rsid w:val="00615D4D"/>
    <w:rsid w:val="0061685B"/>
    <w:rsid w:val="0062167B"/>
    <w:rsid w:val="00622C02"/>
    <w:rsid w:val="00624417"/>
    <w:rsid w:val="00630D2A"/>
    <w:rsid w:val="00644BC1"/>
    <w:rsid w:val="00647FF8"/>
    <w:rsid w:val="006540EB"/>
    <w:rsid w:val="00660768"/>
    <w:rsid w:val="00661DF9"/>
    <w:rsid w:val="00663651"/>
    <w:rsid w:val="00675C68"/>
    <w:rsid w:val="006813EA"/>
    <w:rsid w:val="0068196A"/>
    <w:rsid w:val="00692741"/>
    <w:rsid w:val="00693E27"/>
    <w:rsid w:val="00694382"/>
    <w:rsid w:val="006A1C44"/>
    <w:rsid w:val="006A2A2F"/>
    <w:rsid w:val="006A59C0"/>
    <w:rsid w:val="006B0694"/>
    <w:rsid w:val="006B77C7"/>
    <w:rsid w:val="006C1208"/>
    <w:rsid w:val="006C2492"/>
    <w:rsid w:val="006C3302"/>
    <w:rsid w:val="006C59CD"/>
    <w:rsid w:val="006D3A0E"/>
    <w:rsid w:val="006D55F6"/>
    <w:rsid w:val="006F1C6F"/>
    <w:rsid w:val="006F2242"/>
    <w:rsid w:val="006F50EF"/>
    <w:rsid w:val="006F54AA"/>
    <w:rsid w:val="006F62BE"/>
    <w:rsid w:val="006F6EB9"/>
    <w:rsid w:val="006F7476"/>
    <w:rsid w:val="00700562"/>
    <w:rsid w:val="00706708"/>
    <w:rsid w:val="007136D1"/>
    <w:rsid w:val="0071401F"/>
    <w:rsid w:val="00717694"/>
    <w:rsid w:val="00721B76"/>
    <w:rsid w:val="00725308"/>
    <w:rsid w:val="007272D6"/>
    <w:rsid w:val="00731F94"/>
    <w:rsid w:val="00740524"/>
    <w:rsid w:val="00745993"/>
    <w:rsid w:val="00746046"/>
    <w:rsid w:val="007461ED"/>
    <w:rsid w:val="00762BE7"/>
    <w:rsid w:val="007714EB"/>
    <w:rsid w:val="00773DC0"/>
    <w:rsid w:val="00785F41"/>
    <w:rsid w:val="0079149D"/>
    <w:rsid w:val="007A1ED1"/>
    <w:rsid w:val="007A5291"/>
    <w:rsid w:val="007B167F"/>
    <w:rsid w:val="007B20A4"/>
    <w:rsid w:val="007B6C93"/>
    <w:rsid w:val="007D1947"/>
    <w:rsid w:val="007D4F17"/>
    <w:rsid w:val="007D6E69"/>
    <w:rsid w:val="007E43E4"/>
    <w:rsid w:val="007E5D08"/>
    <w:rsid w:val="007F0EF1"/>
    <w:rsid w:val="007F5C85"/>
    <w:rsid w:val="00805BD3"/>
    <w:rsid w:val="008108EB"/>
    <w:rsid w:val="00820A19"/>
    <w:rsid w:val="0083352F"/>
    <w:rsid w:val="008346D8"/>
    <w:rsid w:val="00846D21"/>
    <w:rsid w:val="00851E45"/>
    <w:rsid w:val="00853278"/>
    <w:rsid w:val="00856026"/>
    <w:rsid w:val="00864242"/>
    <w:rsid w:val="008715CA"/>
    <w:rsid w:val="008721DB"/>
    <w:rsid w:val="00880AD8"/>
    <w:rsid w:val="0088209B"/>
    <w:rsid w:val="00891D7F"/>
    <w:rsid w:val="00894E60"/>
    <w:rsid w:val="00895D7E"/>
    <w:rsid w:val="008A4C17"/>
    <w:rsid w:val="008B45FA"/>
    <w:rsid w:val="008C6963"/>
    <w:rsid w:val="008D4C45"/>
    <w:rsid w:val="008D5758"/>
    <w:rsid w:val="008D6C14"/>
    <w:rsid w:val="008E593C"/>
    <w:rsid w:val="008E59E1"/>
    <w:rsid w:val="008F7231"/>
    <w:rsid w:val="0090067C"/>
    <w:rsid w:val="00900A3B"/>
    <w:rsid w:val="0090231A"/>
    <w:rsid w:val="00910AFD"/>
    <w:rsid w:val="00931CAA"/>
    <w:rsid w:val="009449DA"/>
    <w:rsid w:val="00953A7F"/>
    <w:rsid w:val="00957A67"/>
    <w:rsid w:val="009673D6"/>
    <w:rsid w:val="00970903"/>
    <w:rsid w:val="009716F9"/>
    <w:rsid w:val="00973C76"/>
    <w:rsid w:val="00973F1F"/>
    <w:rsid w:val="009745CF"/>
    <w:rsid w:val="00974DFE"/>
    <w:rsid w:val="00975FCB"/>
    <w:rsid w:val="00976B26"/>
    <w:rsid w:val="009840CD"/>
    <w:rsid w:val="0098418D"/>
    <w:rsid w:val="00986F84"/>
    <w:rsid w:val="009A0CA2"/>
    <w:rsid w:val="009A2C60"/>
    <w:rsid w:val="009B4718"/>
    <w:rsid w:val="009B514B"/>
    <w:rsid w:val="009B7196"/>
    <w:rsid w:val="009C610F"/>
    <w:rsid w:val="009C6224"/>
    <w:rsid w:val="009D654A"/>
    <w:rsid w:val="009E36CA"/>
    <w:rsid w:val="009E5B47"/>
    <w:rsid w:val="009F3C92"/>
    <w:rsid w:val="009F54A6"/>
    <w:rsid w:val="009F677B"/>
    <w:rsid w:val="00A04809"/>
    <w:rsid w:val="00A05D9B"/>
    <w:rsid w:val="00A119DE"/>
    <w:rsid w:val="00A11AAC"/>
    <w:rsid w:val="00A121DA"/>
    <w:rsid w:val="00A12B58"/>
    <w:rsid w:val="00A13B1E"/>
    <w:rsid w:val="00A14B46"/>
    <w:rsid w:val="00A16DD1"/>
    <w:rsid w:val="00A17C19"/>
    <w:rsid w:val="00A20C0A"/>
    <w:rsid w:val="00A21F5E"/>
    <w:rsid w:val="00A27472"/>
    <w:rsid w:val="00A33096"/>
    <w:rsid w:val="00A4233F"/>
    <w:rsid w:val="00A4457C"/>
    <w:rsid w:val="00A564BC"/>
    <w:rsid w:val="00A61AE1"/>
    <w:rsid w:val="00A74755"/>
    <w:rsid w:val="00A7489C"/>
    <w:rsid w:val="00A74A4E"/>
    <w:rsid w:val="00A74D36"/>
    <w:rsid w:val="00A80476"/>
    <w:rsid w:val="00A82A0E"/>
    <w:rsid w:val="00AA128D"/>
    <w:rsid w:val="00AA1361"/>
    <w:rsid w:val="00AA2A91"/>
    <w:rsid w:val="00AA314C"/>
    <w:rsid w:val="00AC2A57"/>
    <w:rsid w:val="00AC6A14"/>
    <w:rsid w:val="00AC7055"/>
    <w:rsid w:val="00AD51AC"/>
    <w:rsid w:val="00AD5260"/>
    <w:rsid w:val="00AE45A7"/>
    <w:rsid w:val="00AE6FB4"/>
    <w:rsid w:val="00AF73A9"/>
    <w:rsid w:val="00B008D9"/>
    <w:rsid w:val="00B14176"/>
    <w:rsid w:val="00B17DDC"/>
    <w:rsid w:val="00B24A1B"/>
    <w:rsid w:val="00B26A2F"/>
    <w:rsid w:val="00B27365"/>
    <w:rsid w:val="00B33411"/>
    <w:rsid w:val="00B44088"/>
    <w:rsid w:val="00B55597"/>
    <w:rsid w:val="00B61D7D"/>
    <w:rsid w:val="00B72D80"/>
    <w:rsid w:val="00B75895"/>
    <w:rsid w:val="00B81763"/>
    <w:rsid w:val="00B8424B"/>
    <w:rsid w:val="00B931D0"/>
    <w:rsid w:val="00B97B1E"/>
    <w:rsid w:val="00BA408A"/>
    <w:rsid w:val="00BA7316"/>
    <w:rsid w:val="00BB60E3"/>
    <w:rsid w:val="00BB67EB"/>
    <w:rsid w:val="00BD7FFE"/>
    <w:rsid w:val="00BE0D01"/>
    <w:rsid w:val="00BE15B3"/>
    <w:rsid w:val="00BE18D3"/>
    <w:rsid w:val="00BE401C"/>
    <w:rsid w:val="00BE499E"/>
    <w:rsid w:val="00BE7046"/>
    <w:rsid w:val="00BF2913"/>
    <w:rsid w:val="00BF2ADD"/>
    <w:rsid w:val="00C01533"/>
    <w:rsid w:val="00C13076"/>
    <w:rsid w:val="00C21B9D"/>
    <w:rsid w:val="00C23338"/>
    <w:rsid w:val="00C301C0"/>
    <w:rsid w:val="00C47593"/>
    <w:rsid w:val="00C63816"/>
    <w:rsid w:val="00C64C39"/>
    <w:rsid w:val="00C6511F"/>
    <w:rsid w:val="00C9125F"/>
    <w:rsid w:val="00C93A47"/>
    <w:rsid w:val="00CA09F3"/>
    <w:rsid w:val="00CB019D"/>
    <w:rsid w:val="00CE1E8F"/>
    <w:rsid w:val="00CE243D"/>
    <w:rsid w:val="00CE3793"/>
    <w:rsid w:val="00CE3F03"/>
    <w:rsid w:val="00CF3BFA"/>
    <w:rsid w:val="00CF4887"/>
    <w:rsid w:val="00D047C9"/>
    <w:rsid w:val="00D05CC5"/>
    <w:rsid w:val="00D11477"/>
    <w:rsid w:val="00D16245"/>
    <w:rsid w:val="00D169A6"/>
    <w:rsid w:val="00D279A0"/>
    <w:rsid w:val="00D32192"/>
    <w:rsid w:val="00D44A28"/>
    <w:rsid w:val="00D45180"/>
    <w:rsid w:val="00D55F37"/>
    <w:rsid w:val="00D56D19"/>
    <w:rsid w:val="00D62412"/>
    <w:rsid w:val="00D700A2"/>
    <w:rsid w:val="00D72B6F"/>
    <w:rsid w:val="00D81124"/>
    <w:rsid w:val="00D854A5"/>
    <w:rsid w:val="00D96A1E"/>
    <w:rsid w:val="00DA2637"/>
    <w:rsid w:val="00DA38D5"/>
    <w:rsid w:val="00DA4851"/>
    <w:rsid w:val="00DD4964"/>
    <w:rsid w:val="00DE061C"/>
    <w:rsid w:val="00DE4814"/>
    <w:rsid w:val="00DE7042"/>
    <w:rsid w:val="00E0414C"/>
    <w:rsid w:val="00E05CF7"/>
    <w:rsid w:val="00E06F84"/>
    <w:rsid w:val="00E10321"/>
    <w:rsid w:val="00E16A4E"/>
    <w:rsid w:val="00E3153D"/>
    <w:rsid w:val="00E31B88"/>
    <w:rsid w:val="00E41513"/>
    <w:rsid w:val="00E438FA"/>
    <w:rsid w:val="00E446F4"/>
    <w:rsid w:val="00E51041"/>
    <w:rsid w:val="00E56949"/>
    <w:rsid w:val="00E731BA"/>
    <w:rsid w:val="00E75D73"/>
    <w:rsid w:val="00E81159"/>
    <w:rsid w:val="00E854D7"/>
    <w:rsid w:val="00E85C0B"/>
    <w:rsid w:val="00E91208"/>
    <w:rsid w:val="00E96D2B"/>
    <w:rsid w:val="00EA523C"/>
    <w:rsid w:val="00EA5287"/>
    <w:rsid w:val="00EA5B9F"/>
    <w:rsid w:val="00EB05AB"/>
    <w:rsid w:val="00ED3401"/>
    <w:rsid w:val="00ED735D"/>
    <w:rsid w:val="00EE183D"/>
    <w:rsid w:val="00EE2DB0"/>
    <w:rsid w:val="00EE2F9B"/>
    <w:rsid w:val="00EE39C1"/>
    <w:rsid w:val="00EE44B6"/>
    <w:rsid w:val="00EF26FA"/>
    <w:rsid w:val="00EF3829"/>
    <w:rsid w:val="00EF669C"/>
    <w:rsid w:val="00EF71C0"/>
    <w:rsid w:val="00F03BB3"/>
    <w:rsid w:val="00F06B53"/>
    <w:rsid w:val="00F12744"/>
    <w:rsid w:val="00F2349B"/>
    <w:rsid w:val="00F4064C"/>
    <w:rsid w:val="00F41325"/>
    <w:rsid w:val="00F46954"/>
    <w:rsid w:val="00F54926"/>
    <w:rsid w:val="00F600E2"/>
    <w:rsid w:val="00F62EA4"/>
    <w:rsid w:val="00F663AB"/>
    <w:rsid w:val="00F74949"/>
    <w:rsid w:val="00F7573D"/>
    <w:rsid w:val="00F80D9D"/>
    <w:rsid w:val="00F87006"/>
    <w:rsid w:val="00FA02A0"/>
    <w:rsid w:val="00FA68E2"/>
    <w:rsid w:val="00FB0902"/>
    <w:rsid w:val="00FB5F82"/>
    <w:rsid w:val="00FC098F"/>
    <w:rsid w:val="00FD7A45"/>
    <w:rsid w:val="00FD7DD0"/>
    <w:rsid w:val="00FE17CF"/>
    <w:rsid w:val="00FE3EDA"/>
    <w:rsid w:val="00FE4A57"/>
    <w:rsid w:val="00FF41BC"/>
    <w:rsid w:val="00FF5111"/>
    <w:rsid w:val="0ECEAF93"/>
    <w:rsid w:val="5159DA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4A57"/>
  </w:style>
  <w:style w:type="paragraph" w:styleId="Heading1">
    <w:name w:val="heading 1"/>
    <w:basedOn w:val="Normal"/>
    <w:next w:val="Normal"/>
    <w:link w:val="Heading1Char"/>
    <w:uiPriority w:val="9"/>
    <w:qFormat/>
    <w:rsid w:val="007D1947"/>
    <w:pPr>
      <w:keepNext/>
      <w:keepLines/>
      <w:numPr>
        <w:numId w:val="17"/>
      </w:numPr>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numPr>
        <w:ilvl w:val="1"/>
        <w:numId w:val="17"/>
      </w:numPr>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A74755"/>
    <w:pPr>
      <w:keepNext/>
      <w:keepLines/>
      <w:numPr>
        <w:ilvl w:val="2"/>
        <w:numId w:val="17"/>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910AFD"/>
    <w:pPr>
      <w:keepNext/>
      <w:keepLines/>
      <w:numPr>
        <w:ilvl w:val="3"/>
        <w:numId w:val="17"/>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910AFD"/>
    <w:pPr>
      <w:keepNext/>
      <w:keepLines/>
      <w:numPr>
        <w:ilvl w:val="4"/>
        <w:numId w:val="17"/>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910AFD"/>
    <w:pPr>
      <w:keepNext/>
      <w:keepLines/>
      <w:numPr>
        <w:ilvl w:val="5"/>
        <w:numId w:val="17"/>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910AFD"/>
    <w:pPr>
      <w:keepNext/>
      <w:keepLines/>
      <w:numPr>
        <w:ilvl w:val="6"/>
        <w:numId w:val="17"/>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910AFD"/>
    <w:pPr>
      <w:keepNext/>
      <w:keepLines/>
      <w:numPr>
        <w:ilvl w:val="7"/>
        <w:numId w:val="17"/>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10AFD"/>
    <w:pPr>
      <w:keepNext/>
      <w:keepLines/>
      <w:numPr>
        <w:ilvl w:val="8"/>
        <w:numId w:val="17"/>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ListParagraph">
    <w:name w:val="List Paragraph"/>
    <w:basedOn w:val="Normal"/>
    <w:uiPriority w:val="34"/>
    <w:qFormat/>
    <w:rsid w:val="002E5D3D"/>
    <w:pPr>
      <w:spacing w:after="0" w:line="240" w:lineRule="auto"/>
      <w:ind w:left="720"/>
      <w:contextualSpacing/>
    </w:pPr>
    <w:rPr>
      <w:rFonts w:ascii="Times New Roman" w:eastAsia="Times New Roman" w:hAnsi="Times New Roman" w:cs="Times New Roman"/>
      <w:sz w:val="20"/>
      <w:szCs w:val="20"/>
      <w:lang w:eastAsia="en-GB"/>
    </w:rPr>
  </w:style>
  <w:style w:type="character" w:styleId="PlaceholderText">
    <w:name w:val="Placeholder Text"/>
    <w:basedOn w:val="DefaultParagraphFont"/>
    <w:uiPriority w:val="99"/>
    <w:semiHidden/>
    <w:rsid w:val="004666DF"/>
    <w:rPr>
      <w:color w:val="666666"/>
    </w:rPr>
  </w:style>
  <w:style w:type="paragraph" w:styleId="NormalWeb">
    <w:name w:val="Normal (Web)"/>
    <w:basedOn w:val="Normal"/>
    <w:uiPriority w:val="99"/>
    <w:semiHidden/>
    <w:unhideWhenUsed/>
    <w:rsid w:val="008346D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445F14"/>
    <w:rPr>
      <w:color w:val="605E5C"/>
      <w:shd w:val="clear" w:color="auto" w:fill="E1DFDD"/>
    </w:rPr>
  </w:style>
  <w:style w:type="character" w:customStyle="1" w:styleId="Heading3Char">
    <w:name w:val="Heading 3 Char"/>
    <w:basedOn w:val="DefaultParagraphFont"/>
    <w:link w:val="Heading3"/>
    <w:uiPriority w:val="9"/>
    <w:semiHidden/>
    <w:rsid w:val="00A74755"/>
    <w:rPr>
      <w:rFonts w:asciiTheme="majorHAnsi" w:eastAsiaTheme="majorEastAsia" w:hAnsiTheme="majorHAnsi" w:cstheme="majorBidi"/>
      <w:color w:val="1F4D78" w:themeColor="accent1" w:themeShade="7F"/>
      <w:sz w:val="24"/>
      <w:szCs w:val="24"/>
    </w:rPr>
  </w:style>
  <w:style w:type="paragraph" w:customStyle="1" w:styleId="lt-chem-1962">
    <w:name w:val="lt-chem-1962"/>
    <w:basedOn w:val="Normal"/>
    <w:rsid w:val="003716B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i">
    <w:name w:val="mi"/>
    <w:basedOn w:val="DefaultParagraphFont"/>
    <w:rsid w:val="003716BA"/>
  </w:style>
  <w:style w:type="character" w:customStyle="1" w:styleId="mjxassistivemathml">
    <w:name w:val="mjx_assistive_mathml"/>
    <w:basedOn w:val="DefaultParagraphFont"/>
    <w:rsid w:val="003716BA"/>
  </w:style>
  <w:style w:type="character" w:customStyle="1" w:styleId="green">
    <w:name w:val="green"/>
    <w:basedOn w:val="DefaultParagraphFont"/>
    <w:rsid w:val="00E446F4"/>
  </w:style>
  <w:style w:type="character" w:customStyle="1" w:styleId="mord">
    <w:name w:val="mord"/>
    <w:basedOn w:val="DefaultParagraphFont"/>
    <w:rsid w:val="000E1919"/>
  </w:style>
  <w:style w:type="character" w:customStyle="1" w:styleId="mrel">
    <w:name w:val="mrel"/>
    <w:basedOn w:val="DefaultParagraphFont"/>
    <w:rsid w:val="000E1919"/>
  </w:style>
  <w:style w:type="character" w:customStyle="1" w:styleId="delimsizing">
    <w:name w:val="delimsizing"/>
    <w:basedOn w:val="DefaultParagraphFont"/>
    <w:rsid w:val="000E1919"/>
  </w:style>
  <w:style w:type="character" w:customStyle="1" w:styleId="vlist-s">
    <w:name w:val="vlist-s"/>
    <w:basedOn w:val="DefaultParagraphFont"/>
    <w:rsid w:val="000E1919"/>
  </w:style>
  <w:style w:type="character" w:customStyle="1" w:styleId="mbin">
    <w:name w:val="mbin"/>
    <w:basedOn w:val="DefaultParagraphFont"/>
    <w:rsid w:val="000E1919"/>
  </w:style>
  <w:style w:type="character" w:customStyle="1" w:styleId="katex-mathml">
    <w:name w:val="katex-mathml"/>
    <w:basedOn w:val="DefaultParagraphFont"/>
    <w:rsid w:val="00315C52"/>
  </w:style>
  <w:style w:type="paragraph" w:styleId="Header">
    <w:name w:val="header"/>
    <w:basedOn w:val="Normal"/>
    <w:link w:val="HeaderChar"/>
    <w:uiPriority w:val="99"/>
    <w:unhideWhenUsed/>
    <w:rsid w:val="00201D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1DB7"/>
  </w:style>
  <w:style w:type="paragraph" w:styleId="Footer">
    <w:name w:val="footer"/>
    <w:basedOn w:val="Normal"/>
    <w:link w:val="FooterChar"/>
    <w:uiPriority w:val="99"/>
    <w:unhideWhenUsed/>
    <w:rsid w:val="00201D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1DB7"/>
  </w:style>
  <w:style w:type="paragraph" w:styleId="Caption">
    <w:name w:val="caption"/>
    <w:basedOn w:val="Normal"/>
    <w:next w:val="Normal"/>
    <w:uiPriority w:val="35"/>
    <w:unhideWhenUsed/>
    <w:qFormat/>
    <w:rsid w:val="002F7ECA"/>
    <w:pPr>
      <w:spacing w:after="200" w:line="240" w:lineRule="auto"/>
    </w:pPr>
    <w:rPr>
      <w:i/>
      <w:iCs/>
      <w:color w:val="44546A" w:themeColor="text2"/>
      <w:sz w:val="18"/>
      <w:szCs w:val="18"/>
    </w:rPr>
  </w:style>
  <w:style w:type="paragraph" w:styleId="TOC3">
    <w:name w:val="toc 3"/>
    <w:basedOn w:val="Normal"/>
    <w:next w:val="Normal"/>
    <w:autoRedefine/>
    <w:uiPriority w:val="39"/>
    <w:unhideWhenUsed/>
    <w:rsid w:val="002218CA"/>
    <w:pPr>
      <w:spacing w:after="100"/>
      <w:ind w:left="440"/>
    </w:pPr>
  </w:style>
  <w:style w:type="paragraph" w:styleId="TableofFigures">
    <w:name w:val="table of figures"/>
    <w:basedOn w:val="Normal"/>
    <w:next w:val="Normal"/>
    <w:uiPriority w:val="99"/>
    <w:unhideWhenUsed/>
    <w:rsid w:val="00622C02"/>
    <w:pPr>
      <w:spacing w:after="0"/>
    </w:pPr>
  </w:style>
  <w:style w:type="paragraph" w:customStyle="1" w:styleId="paragraph">
    <w:name w:val="paragraph"/>
    <w:basedOn w:val="Normal"/>
    <w:rsid w:val="00D44A28"/>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customStyle="1" w:styleId="normaltextrun">
    <w:name w:val="normaltextrun"/>
    <w:basedOn w:val="DefaultParagraphFont"/>
    <w:rsid w:val="00D44A28"/>
  </w:style>
  <w:style w:type="character" w:customStyle="1" w:styleId="eop">
    <w:name w:val="eop"/>
    <w:basedOn w:val="DefaultParagraphFont"/>
    <w:rsid w:val="00D44A28"/>
  </w:style>
  <w:style w:type="character" w:styleId="CommentReference">
    <w:name w:val="annotation reference"/>
    <w:basedOn w:val="DefaultParagraphFont"/>
    <w:uiPriority w:val="99"/>
    <w:semiHidden/>
    <w:unhideWhenUsed/>
    <w:rsid w:val="004B5A47"/>
    <w:rPr>
      <w:sz w:val="16"/>
      <w:szCs w:val="16"/>
    </w:rPr>
  </w:style>
  <w:style w:type="paragraph" w:styleId="CommentText">
    <w:name w:val="annotation text"/>
    <w:basedOn w:val="Normal"/>
    <w:link w:val="CommentTextChar"/>
    <w:uiPriority w:val="99"/>
    <w:unhideWhenUsed/>
    <w:rsid w:val="004B5A47"/>
    <w:pPr>
      <w:spacing w:line="240" w:lineRule="auto"/>
    </w:pPr>
    <w:rPr>
      <w:sz w:val="20"/>
      <w:szCs w:val="20"/>
    </w:rPr>
  </w:style>
  <w:style w:type="character" w:customStyle="1" w:styleId="CommentTextChar">
    <w:name w:val="Comment Text Char"/>
    <w:basedOn w:val="DefaultParagraphFont"/>
    <w:link w:val="CommentText"/>
    <w:uiPriority w:val="99"/>
    <w:rsid w:val="004B5A47"/>
    <w:rPr>
      <w:sz w:val="20"/>
      <w:szCs w:val="20"/>
    </w:rPr>
  </w:style>
  <w:style w:type="paragraph" w:styleId="CommentSubject">
    <w:name w:val="annotation subject"/>
    <w:basedOn w:val="CommentText"/>
    <w:next w:val="CommentText"/>
    <w:link w:val="CommentSubjectChar"/>
    <w:uiPriority w:val="99"/>
    <w:semiHidden/>
    <w:unhideWhenUsed/>
    <w:rsid w:val="004B5A47"/>
    <w:rPr>
      <w:b/>
      <w:bCs/>
    </w:rPr>
  </w:style>
  <w:style w:type="character" w:customStyle="1" w:styleId="CommentSubjectChar">
    <w:name w:val="Comment Subject Char"/>
    <w:basedOn w:val="CommentTextChar"/>
    <w:link w:val="CommentSubject"/>
    <w:uiPriority w:val="99"/>
    <w:semiHidden/>
    <w:rsid w:val="004B5A47"/>
    <w:rPr>
      <w:b/>
      <w:bCs/>
      <w:sz w:val="20"/>
      <w:szCs w:val="20"/>
    </w:rPr>
  </w:style>
  <w:style w:type="character" w:customStyle="1" w:styleId="Heading4Char">
    <w:name w:val="Heading 4 Char"/>
    <w:basedOn w:val="DefaultParagraphFont"/>
    <w:link w:val="Heading4"/>
    <w:uiPriority w:val="9"/>
    <w:semiHidden/>
    <w:rsid w:val="00910AFD"/>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910AFD"/>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910AFD"/>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910AFD"/>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910AF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910AFD"/>
    <w:rPr>
      <w:rFonts w:asciiTheme="majorHAnsi" w:eastAsiaTheme="majorEastAsia" w:hAnsiTheme="majorHAnsi" w:cstheme="majorBidi"/>
      <w:i/>
      <w:iCs/>
      <w:color w:val="272727" w:themeColor="text1" w:themeTint="D8"/>
      <w:sz w:val="21"/>
      <w:szCs w:val="21"/>
    </w:rPr>
  </w:style>
  <w:style w:type="character" w:styleId="Strong">
    <w:name w:val="Strong"/>
    <w:basedOn w:val="DefaultParagraphFont"/>
    <w:uiPriority w:val="22"/>
    <w:qFormat/>
    <w:rsid w:val="00AA31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888450">
      <w:bodyDiv w:val="1"/>
      <w:marLeft w:val="0"/>
      <w:marRight w:val="0"/>
      <w:marTop w:val="0"/>
      <w:marBottom w:val="0"/>
      <w:divBdr>
        <w:top w:val="none" w:sz="0" w:space="0" w:color="auto"/>
        <w:left w:val="none" w:sz="0" w:space="0" w:color="auto"/>
        <w:bottom w:val="none" w:sz="0" w:space="0" w:color="auto"/>
        <w:right w:val="none" w:sz="0" w:space="0" w:color="auto"/>
      </w:divBdr>
    </w:div>
    <w:div w:id="114294851">
      <w:bodyDiv w:val="1"/>
      <w:marLeft w:val="0"/>
      <w:marRight w:val="0"/>
      <w:marTop w:val="0"/>
      <w:marBottom w:val="0"/>
      <w:divBdr>
        <w:top w:val="none" w:sz="0" w:space="0" w:color="auto"/>
        <w:left w:val="none" w:sz="0" w:space="0" w:color="auto"/>
        <w:bottom w:val="none" w:sz="0" w:space="0" w:color="auto"/>
        <w:right w:val="none" w:sz="0" w:space="0" w:color="auto"/>
      </w:divBdr>
      <w:divsChild>
        <w:div w:id="729840582">
          <w:marLeft w:val="0"/>
          <w:marRight w:val="0"/>
          <w:marTop w:val="0"/>
          <w:marBottom w:val="0"/>
          <w:divBdr>
            <w:top w:val="none" w:sz="0" w:space="0" w:color="auto"/>
            <w:left w:val="none" w:sz="0" w:space="0" w:color="auto"/>
            <w:bottom w:val="none" w:sz="0" w:space="0" w:color="auto"/>
            <w:right w:val="none" w:sz="0" w:space="0" w:color="auto"/>
          </w:divBdr>
        </w:div>
        <w:div w:id="767312951">
          <w:marLeft w:val="0"/>
          <w:marRight w:val="0"/>
          <w:marTop w:val="0"/>
          <w:marBottom w:val="0"/>
          <w:divBdr>
            <w:top w:val="none" w:sz="0" w:space="0" w:color="auto"/>
            <w:left w:val="none" w:sz="0" w:space="0" w:color="auto"/>
            <w:bottom w:val="none" w:sz="0" w:space="0" w:color="auto"/>
            <w:right w:val="none" w:sz="0" w:space="0" w:color="auto"/>
          </w:divBdr>
          <w:divsChild>
            <w:div w:id="2079590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79965">
      <w:bodyDiv w:val="1"/>
      <w:marLeft w:val="0"/>
      <w:marRight w:val="0"/>
      <w:marTop w:val="0"/>
      <w:marBottom w:val="0"/>
      <w:divBdr>
        <w:top w:val="none" w:sz="0" w:space="0" w:color="auto"/>
        <w:left w:val="none" w:sz="0" w:space="0" w:color="auto"/>
        <w:bottom w:val="none" w:sz="0" w:space="0" w:color="auto"/>
        <w:right w:val="none" w:sz="0" w:space="0" w:color="auto"/>
      </w:divBdr>
    </w:div>
    <w:div w:id="164177953">
      <w:bodyDiv w:val="1"/>
      <w:marLeft w:val="0"/>
      <w:marRight w:val="0"/>
      <w:marTop w:val="0"/>
      <w:marBottom w:val="0"/>
      <w:divBdr>
        <w:top w:val="none" w:sz="0" w:space="0" w:color="auto"/>
        <w:left w:val="none" w:sz="0" w:space="0" w:color="auto"/>
        <w:bottom w:val="none" w:sz="0" w:space="0" w:color="auto"/>
        <w:right w:val="none" w:sz="0" w:space="0" w:color="auto"/>
      </w:divBdr>
      <w:divsChild>
        <w:div w:id="1039090072">
          <w:marLeft w:val="0"/>
          <w:marRight w:val="0"/>
          <w:marTop w:val="255"/>
          <w:marBottom w:val="225"/>
          <w:divBdr>
            <w:top w:val="none" w:sz="0" w:space="0" w:color="auto"/>
            <w:left w:val="none" w:sz="0" w:space="0" w:color="auto"/>
            <w:bottom w:val="none" w:sz="0" w:space="0" w:color="auto"/>
            <w:right w:val="none" w:sz="0" w:space="0" w:color="auto"/>
          </w:divBdr>
        </w:div>
      </w:divsChild>
    </w:div>
    <w:div w:id="178198694">
      <w:bodyDiv w:val="1"/>
      <w:marLeft w:val="0"/>
      <w:marRight w:val="0"/>
      <w:marTop w:val="0"/>
      <w:marBottom w:val="0"/>
      <w:divBdr>
        <w:top w:val="none" w:sz="0" w:space="0" w:color="auto"/>
        <w:left w:val="none" w:sz="0" w:space="0" w:color="auto"/>
        <w:bottom w:val="none" w:sz="0" w:space="0" w:color="auto"/>
        <w:right w:val="none" w:sz="0" w:space="0" w:color="auto"/>
      </w:divBdr>
    </w:div>
    <w:div w:id="250436878">
      <w:bodyDiv w:val="1"/>
      <w:marLeft w:val="0"/>
      <w:marRight w:val="0"/>
      <w:marTop w:val="0"/>
      <w:marBottom w:val="0"/>
      <w:divBdr>
        <w:top w:val="none" w:sz="0" w:space="0" w:color="auto"/>
        <w:left w:val="none" w:sz="0" w:space="0" w:color="auto"/>
        <w:bottom w:val="none" w:sz="0" w:space="0" w:color="auto"/>
        <w:right w:val="none" w:sz="0" w:space="0" w:color="auto"/>
      </w:divBdr>
    </w:div>
    <w:div w:id="276717279">
      <w:bodyDiv w:val="1"/>
      <w:marLeft w:val="0"/>
      <w:marRight w:val="0"/>
      <w:marTop w:val="0"/>
      <w:marBottom w:val="0"/>
      <w:divBdr>
        <w:top w:val="none" w:sz="0" w:space="0" w:color="auto"/>
        <w:left w:val="none" w:sz="0" w:space="0" w:color="auto"/>
        <w:bottom w:val="none" w:sz="0" w:space="0" w:color="auto"/>
        <w:right w:val="none" w:sz="0" w:space="0" w:color="auto"/>
      </w:divBdr>
    </w:div>
    <w:div w:id="313796688">
      <w:bodyDiv w:val="1"/>
      <w:marLeft w:val="0"/>
      <w:marRight w:val="0"/>
      <w:marTop w:val="0"/>
      <w:marBottom w:val="0"/>
      <w:divBdr>
        <w:top w:val="none" w:sz="0" w:space="0" w:color="auto"/>
        <w:left w:val="none" w:sz="0" w:space="0" w:color="auto"/>
        <w:bottom w:val="none" w:sz="0" w:space="0" w:color="auto"/>
        <w:right w:val="none" w:sz="0" w:space="0" w:color="auto"/>
      </w:divBdr>
      <w:divsChild>
        <w:div w:id="786656303">
          <w:marLeft w:val="0"/>
          <w:marRight w:val="0"/>
          <w:marTop w:val="0"/>
          <w:marBottom w:val="0"/>
          <w:divBdr>
            <w:top w:val="none" w:sz="0" w:space="0" w:color="auto"/>
            <w:left w:val="none" w:sz="0" w:space="0" w:color="auto"/>
            <w:bottom w:val="none" w:sz="0" w:space="0" w:color="auto"/>
            <w:right w:val="none" w:sz="0" w:space="0" w:color="auto"/>
          </w:divBdr>
          <w:divsChild>
            <w:div w:id="1391535915">
              <w:marLeft w:val="0"/>
              <w:marRight w:val="0"/>
              <w:marTop w:val="0"/>
              <w:marBottom w:val="0"/>
              <w:divBdr>
                <w:top w:val="none" w:sz="0" w:space="0" w:color="auto"/>
                <w:left w:val="none" w:sz="0" w:space="0" w:color="auto"/>
                <w:bottom w:val="none" w:sz="0" w:space="0" w:color="auto"/>
                <w:right w:val="none" w:sz="0" w:space="0" w:color="auto"/>
              </w:divBdr>
              <w:divsChild>
                <w:div w:id="1586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801055">
          <w:marLeft w:val="0"/>
          <w:marRight w:val="0"/>
          <w:marTop w:val="0"/>
          <w:marBottom w:val="0"/>
          <w:divBdr>
            <w:top w:val="none" w:sz="0" w:space="0" w:color="auto"/>
            <w:left w:val="none" w:sz="0" w:space="0" w:color="auto"/>
            <w:bottom w:val="none" w:sz="0" w:space="0" w:color="auto"/>
            <w:right w:val="none" w:sz="0" w:space="0" w:color="auto"/>
          </w:divBdr>
          <w:divsChild>
            <w:div w:id="146558618">
              <w:marLeft w:val="0"/>
              <w:marRight w:val="0"/>
              <w:marTop w:val="0"/>
              <w:marBottom w:val="0"/>
              <w:divBdr>
                <w:top w:val="none" w:sz="0" w:space="0" w:color="auto"/>
                <w:left w:val="none" w:sz="0" w:space="0" w:color="auto"/>
                <w:bottom w:val="none" w:sz="0" w:space="0" w:color="auto"/>
                <w:right w:val="none" w:sz="0" w:space="0" w:color="auto"/>
              </w:divBdr>
              <w:divsChild>
                <w:div w:id="171476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5030412">
          <w:marLeft w:val="0"/>
          <w:marRight w:val="0"/>
          <w:marTop w:val="0"/>
          <w:marBottom w:val="0"/>
          <w:divBdr>
            <w:top w:val="none" w:sz="0" w:space="0" w:color="auto"/>
            <w:left w:val="none" w:sz="0" w:space="0" w:color="auto"/>
            <w:bottom w:val="none" w:sz="0" w:space="0" w:color="auto"/>
            <w:right w:val="none" w:sz="0" w:space="0" w:color="auto"/>
          </w:divBdr>
          <w:divsChild>
            <w:div w:id="187910775">
              <w:marLeft w:val="0"/>
              <w:marRight w:val="0"/>
              <w:marTop w:val="0"/>
              <w:marBottom w:val="0"/>
              <w:divBdr>
                <w:top w:val="none" w:sz="0" w:space="0" w:color="auto"/>
                <w:left w:val="none" w:sz="0" w:space="0" w:color="auto"/>
                <w:bottom w:val="none" w:sz="0" w:space="0" w:color="auto"/>
                <w:right w:val="none" w:sz="0" w:space="0" w:color="auto"/>
              </w:divBdr>
              <w:divsChild>
                <w:div w:id="104722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662836">
          <w:marLeft w:val="0"/>
          <w:marRight w:val="0"/>
          <w:marTop w:val="0"/>
          <w:marBottom w:val="0"/>
          <w:divBdr>
            <w:top w:val="none" w:sz="0" w:space="0" w:color="auto"/>
            <w:left w:val="none" w:sz="0" w:space="0" w:color="auto"/>
            <w:bottom w:val="none" w:sz="0" w:space="0" w:color="auto"/>
            <w:right w:val="none" w:sz="0" w:space="0" w:color="auto"/>
          </w:divBdr>
          <w:divsChild>
            <w:div w:id="2001108769">
              <w:marLeft w:val="0"/>
              <w:marRight w:val="0"/>
              <w:marTop w:val="0"/>
              <w:marBottom w:val="0"/>
              <w:divBdr>
                <w:top w:val="none" w:sz="0" w:space="0" w:color="auto"/>
                <w:left w:val="none" w:sz="0" w:space="0" w:color="auto"/>
                <w:bottom w:val="none" w:sz="0" w:space="0" w:color="auto"/>
                <w:right w:val="none" w:sz="0" w:space="0" w:color="auto"/>
              </w:divBdr>
              <w:divsChild>
                <w:div w:id="579560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2489649">
      <w:bodyDiv w:val="1"/>
      <w:marLeft w:val="0"/>
      <w:marRight w:val="0"/>
      <w:marTop w:val="0"/>
      <w:marBottom w:val="0"/>
      <w:divBdr>
        <w:top w:val="none" w:sz="0" w:space="0" w:color="auto"/>
        <w:left w:val="none" w:sz="0" w:space="0" w:color="auto"/>
        <w:bottom w:val="none" w:sz="0" w:space="0" w:color="auto"/>
        <w:right w:val="none" w:sz="0" w:space="0" w:color="auto"/>
      </w:divBdr>
    </w:div>
    <w:div w:id="334308512">
      <w:bodyDiv w:val="1"/>
      <w:marLeft w:val="0"/>
      <w:marRight w:val="0"/>
      <w:marTop w:val="0"/>
      <w:marBottom w:val="0"/>
      <w:divBdr>
        <w:top w:val="none" w:sz="0" w:space="0" w:color="auto"/>
        <w:left w:val="none" w:sz="0" w:space="0" w:color="auto"/>
        <w:bottom w:val="none" w:sz="0" w:space="0" w:color="auto"/>
        <w:right w:val="none" w:sz="0" w:space="0" w:color="auto"/>
      </w:divBdr>
    </w:div>
    <w:div w:id="373502385">
      <w:bodyDiv w:val="1"/>
      <w:marLeft w:val="0"/>
      <w:marRight w:val="0"/>
      <w:marTop w:val="0"/>
      <w:marBottom w:val="0"/>
      <w:divBdr>
        <w:top w:val="none" w:sz="0" w:space="0" w:color="auto"/>
        <w:left w:val="none" w:sz="0" w:space="0" w:color="auto"/>
        <w:bottom w:val="none" w:sz="0" w:space="0" w:color="auto"/>
        <w:right w:val="none" w:sz="0" w:space="0" w:color="auto"/>
      </w:divBdr>
    </w:div>
    <w:div w:id="450982438">
      <w:bodyDiv w:val="1"/>
      <w:marLeft w:val="0"/>
      <w:marRight w:val="0"/>
      <w:marTop w:val="0"/>
      <w:marBottom w:val="0"/>
      <w:divBdr>
        <w:top w:val="none" w:sz="0" w:space="0" w:color="auto"/>
        <w:left w:val="none" w:sz="0" w:space="0" w:color="auto"/>
        <w:bottom w:val="none" w:sz="0" w:space="0" w:color="auto"/>
        <w:right w:val="none" w:sz="0" w:space="0" w:color="auto"/>
      </w:divBdr>
      <w:divsChild>
        <w:div w:id="640580590">
          <w:marLeft w:val="0"/>
          <w:marRight w:val="0"/>
          <w:marTop w:val="100"/>
          <w:marBottom w:val="100"/>
          <w:divBdr>
            <w:top w:val="none" w:sz="0" w:space="0" w:color="auto"/>
            <w:left w:val="none" w:sz="0" w:space="0" w:color="auto"/>
            <w:bottom w:val="none" w:sz="0" w:space="0" w:color="auto"/>
            <w:right w:val="none" w:sz="0" w:space="0" w:color="auto"/>
          </w:divBdr>
          <w:divsChild>
            <w:div w:id="266041390">
              <w:marLeft w:val="0"/>
              <w:marRight w:val="0"/>
              <w:marTop w:val="100"/>
              <w:marBottom w:val="100"/>
              <w:divBdr>
                <w:top w:val="none" w:sz="0" w:space="0" w:color="auto"/>
                <w:left w:val="none" w:sz="0" w:space="0" w:color="auto"/>
                <w:bottom w:val="none" w:sz="0" w:space="0" w:color="auto"/>
                <w:right w:val="none" w:sz="0" w:space="0" w:color="auto"/>
              </w:divBdr>
              <w:divsChild>
                <w:div w:id="755173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0617931">
          <w:marLeft w:val="0"/>
          <w:marRight w:val="0"/>
          <w:marTop w:val="0"/>
          <w:marBottom w:val="0"/>
          <w:divBdr>
            <w:top w:val="none" w:sz="0" w:space="0" w:color="auto"/>
            <w:left w:val="none" w:sz="0" w:space="0" w:color="auto"/>
            <w:bottom w:val="none" w:sz="0" w:space="0" w:color="auto"/>
            <w:right w:val="none" w:sz="0" w:space="0" w:color="auto"/>
          </w:divBdr>
          <w:divsChild>
            <w:div w:id="930814859">
              <w:marLeft w:val="0"/>
              <w:marRight w:val="240"/>
              <w:marTop w:val="100"/>
              <w:marBottom w:val="100"/>
              <w:divBdr>
                <w:top w:val="none" w:sz="0" w:space="0" w:color="auto"/>
                <w:left w:val="none" w:sz="0" w:space="0" w:color="auto"/>
                <w:bottom w:val="none" w:sz="0" w:space="0" w:color="auto"/>
                <w:right w:val="none" w:sz="0" w:space="0" w:color="auto"/>
              </w:divBdr>
              <w:divsChild>
                <w:div w:id="497431086">
                  <w:marLeft w:val="0"/>
                  <w:marRight w:val="0"/>
                  <w:marTop w:val="0"/>
                  <w:marBottom w:val="0"/>
                  <w:divBdr>
                    <w:top w:val="none" w:sz="0" w:space="0" w:color="auto"/>
                    <w:left w:val="none" w:sz="0" w:space="0" w:color="auto"/>
                    <w:bottom w:val="none" w:sz="0" w:space="0" w:color="auto"/>
                    <w:right w:val="none" w:sz="0" w:space="0" w:color="auto"/>
                  </w:divBdr>
                  <w:divsChild>
                    <w:div w:id="511797126">
                      <w:marLeft w:val="0"/>
                      <w:marRight w:val="0"/>
                      <w:marTop w:val="0"/>
                      <w:marBottom w:val="0"/>
                      <w:divBdr>
                        <w:top w:val="none" w:sz="0" w:space="0" w:color="auto"/>
                        <w:left w:val="none" w:sz="0" w:space="0" w:color="auto"/>
                        <w:bottom w:val="none" w:sz="0" w:space="0" w:color="auto"/>
                        <w:right w:val="none" w:sz="0" w:space="0" w:color="auto"/>
                      </w:divBdr>
                      <w:divsChild>
                        <w:div w:id="835343994">
                          <w:marLeft w:val="0"/>
                          <w:marRight w:val="0"/>
                          <w:marTop w:val="0"/>
                          <w:marBottom w:val="0"/>
                          <w:divBdr>
                            <w:top w:val="none" w:sz="0" w:space="0" w:color="auto"/>
                            <w:left w:val="none" w:sz="0" w:space="0" w:color="auto"/>
                            <w:bottom w:val="none" w:sz="0" w:space="0" w:color="auto"/>
                            <w:right w:val="none" w:sz="0" w:space="0" w:color="auto"/>
                          </w:divBdr>
                          <w:divsChild>
                            <w:div w:id="668292433">
                              <w:marLeft w:val="0"/>
                              <w:marRight w:val="0"/>
                              <w:marTop w:val="0"/>
                              <w:marBottom w:val="0"/>
                              <w:divBdr>
                                <w:top w:val="none" w:sz="0" w:space="0" w:color="auto"/>
                                <w:left w:val="none" w:sz="0" w:space="0" w:color="auto"/>
                                <w:bottom w:val="none" w:sz="0" w:space="0" w:color="auto"/>
                                <w:right w:val="none" w:sz="0" w:space="0" w:color="auto"/>
                              </w:divBdr>
                              <w:divsChild>
                                <w:div w:id="2123332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0786253">
              <w:marLeft w:val="0"/>
              <w:marRight w:val="0"/>
              <w:marTop w:val="100"/>
              <w:marBottom w:val="100"/>
              <w:divBdr>
                <w:top w:val="none" w:sz="0" w:space="0" w:color="auto"/>
                <w:left w:val="none" w:sz="0" w:space="0" w:color="auto"/>
                <w:bottom w:val="none" w:sz="0" w:space="0" w:color="auto"/>
                <w:right w:val="none" w:sz="0" w:space="0" w:color="auto"/>
              </w:divBdr>
              <w:divsChild>
                <w:div w:id="898828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3937077">
      <w:bodyDiv w:val="1"/>
      <w:marLeft w:val="0"/>
      <w:marRight w:val="0"/>
      <w:marTop w:val="0"/>
      <w:marBottom w:val="0"/>
      <w:divBdr>
        <w:top w:val="none" w:sz="0" w:space="0" w:color="auto"/>
        <w:left w:val="none" w:sz="0" w:space="0" w:color="auto"/>
        <w:bottom w:val="none" w:sz="0" w:space="0" w:color="auto"/>
        <w:right w:val="none" w:sz="0" w:space="0" w:color="auto"/>
      </w:divBdr>
      <w:divsChild>
        <w:div w:id="84963354">
          <w:marLeft w:val="0"/>
          <w:marRight w:val="0"/>
          <w:marTop w:val="0"/>
          <w:marBottom w:val="0"/>
          <w:divBdr>
            <w:top w:val="none" w:sz="0" w:space="0" w:color="auto"/>
            <w:left w:val="none" w:sz="0" w:space="0" w:color="auto"/>
            <w:bottom w:val="none" w:sz="0" w:space="0" w:color="auto"/>
            <w:right w:val="none" w:sz="0" w:space="0" w:color="auto"/>
          </w:divBdr>
        </w:div>
        <w:div w:id="864295876">
          <w:marLeft w:val="0"/>
          <w:marRight w:val="0"/>
          <w:marTop w:val="0"/>
          <w:marBottom w:val="0"/>
          <w:divBdr>
            <w:top w:val="none" w:sz="0" w:space="0" w:color="auto"/>
            <w:left w:val="none" w:sz="0" w:space="0" w:color="auto"/>
            <w:bottom w:val="none" w:sz="0" w:space="0" w:color="auto"/>
            <w:right w:val="none" w:sz="0" w:space="0" w:color="auto"/>
          </w:divBdr>
        </w:div>
        <w:div w:id="942349163">
          <w:marLeft w:val="0"/>
          <w:marRight w:val="0"/>
          <w:marTop w:val="0"/>
          <w:marBottom w:val="0"/>
          <w:divBdr>
            <w:top w:val="none" w:sz="0" w:space="0" w:color="auto"/>
            <w:left w:val="none" w:sz="0" w:space="0" w:color="auto"/>
            <w:bottom w:val="none" w:sz="0" w:space="0" w:color="auto"/>
            <w:right w:val="none" w:sz="0" w:space="0" w:color="auto"/>
          </w:divBdr>
        </w:div>
        <w:div w:id="1785345555">
          <w:marLeft w:val="0"/>
          <w:marRight w:val="0"/>
          <w:marTop w:val="0"/>
          <w:marBottom w:val="0"/>
          <w:divBdr>
            <w:top w:val="none" w:sz="0" w:space="0" w:color="auto"/>
            <w:left w:val="none" w:sz="0" w:space="0" w:color="auto"/>
            <w:bottom w:val="none" w:sz="0" w:space="0" w:color="auto"/>
            <w:right w:val="none" w:sz="0" w:space="0" w:color="auto"/>
          </w:divBdr>
        </w:div>
      </w:divsChild>
    </w:div>
    <w:div w:id="506749837">
      <w:bodyDiv w:val="1"/>
      <w:marLeft w:val="0"/>
      <w:marRight w:val="0"/>
      <w:marTop w:val="0"/>
      <w:marBottom w:val="0"/>
      <w:divBdr>
        <w:top w:val="none" w:sz="0" w:space="0" w:color="auto"/>
        <w:left w:val="none" w:sz="0" w:space="0" w:color="auto"/>
        <w:bottom w:val="none" w:sz="0" w:space="0" w:color="auto"/>
        <w:right w:val="none" w:sz="0" w:space="0" w:color="auto"/>
      </w:divBdr>
    </w:div>
    <w:div w:id="543834125">
      <w:bodyDiv w:val="1"/>
      <w:marLeft w:val="0"/>
      <w:marRight w:val="0"/>
      <w:marTop w:val="0"/>
      <w:marBottom w:val="0"/>
      <w:divBdr>
        <w:top w:val="none" w:sz="0" w:space="0" w:color="auto"/>
        <w:left w:val="none" w:sz="0" w:space="0" w:color="auto"/>
        <w:bottom w:val="none" w:sz="0" w:space="0" w:color="auto"/>
        <w:right w:val="none" w:sz="0" w:space="0" w:color="auto"/>
      </w:divBdr>
    </w:div>
    <w:div w:id="560798384">
      <w:bodyDiv w:val="1"/>
      <w:marLeft w:val="0"/>
      <w:marRight w:val="0"/>
      <w:marTop w:val="0"/>
      <w:marBottom w:val="0"/>
      <w:divBdr>
        <w:top w:val="none" w:sz="0" w:space="0" w:color="auto"/>
        <w:left w:val="none" w:sz="0" w:space="0" w:color="auto"/>
        <w:bottom w:val="none" w:sz="0" w:space="0" w:color="auto"/>
        <w:right w:val="none" w:sz="0" w:space="0" w:color="auto"/>
      </w:divBdr>
    </w:div>
    <w:div w:id="570626092">
      <w:bodyDiv w:val="1"/>
      <w:marLeft w:val="0"/>
      <w:marRight w:val="0"/>
      <w:marTop w:val="0"/>
      <w:marBottom w:val="0"/>
      <w:divBdr>
        <w:top w:val="none" w:sz="0" w:space="0" w:color="auto"/>
        <w:left w:val="none" w:sz="0" w:space="0" w:color="auto"/>
        <w:bottom w:val="none" w:sz="0" w:space="0" w:color="auto"/>
        <w:right w:val="none" w:sz="0" w:space="0" w:color="auto"/>
      </w:divBdr>
    </w:div>
    <w:div w:id="685442355">
      <w:bodyDiv w:val="1"/>
      <w:marLeft w:val="0"/>
      <w:marRight w:val="0"/>
      <w:marTop w:val="0"/>
      <w:marBottom w:val="0"/>
      <w:divBdr>
        <w:top w:val="none" w:sz="0" w:space="0" w:color="auto"/>
        <w:left w:val="none" w:sz="0" w:space="0" w:color="auto"/>
        <w:bottom w:val="none" w:sz="0" w:space="0" w:color="auto"/>
        <w:right w:val="none" w:sz="0" w:space="0" w:color="auto"/>
      </w:divBdr>
    </w:div>
    <w:div w:id="779379717">
      <w:bodyDiv w:val="1"/>
      <w:marLeft w:val="0"/>
      <w:marRight w:val="0"/>
      <w:marTop w:val="0"/>
      <w:marBottom w:val="0"/>
      <w:divBdr>
        <w:top w:val="none" w:sz="0" w:space="0" w:color="auto"/>
        <w:left w:val="none" w:sz="0" w:space="0" w:color="auto"/>
        <w:bottom w:val="none" w:sz="0" w:space="0" w:color="auto"/>
        <w:right w:val="none" w:sz="0" w:space="0" w:color="auto"/>
      </w:divBdr>
    </w:div>
    <w:div w:id="789589200">
      <w:bodyDiv w:val="1"/>
      <w:marLeft w:val="0"/>
      <w:marRight w:val="0"/>
      <w:marTop w:val="0"/>
      <w:marBottom w:val="0"/>
      <w:divBdr>
        <w:top w:val="none" w:sz="0" w:space="0" w:color="auto"/>
        <w:left w:val="none" w:sz="0" w:space="0" w:color="auto"/>
        <w:bottom w:val="none" w:sz="0" w:space="0" w:color="auto"/>
        <w:right w:val="none" w:sz="0" w:space="0" w:color="auto"/>
      </w:divBdr>
    </w:div>
    <w:div w:id="830677565">
      <w:bodyDiv w:val="1"/>
      <w:marLeft w:val="0"/>
      <w:marRight w:val="0"/>
      <w:marTop w:val="0"/>
      <w:marBottom w:val="0"/>
      <w:divBdr>
        <w:top w:val="none" w:sz="0" w:space="0" w:color="auto"/>
        <w:left w:val="none" w:sz="0" w:space="0" w:color="auto"/>
        <w:bottom w:val="none" w:sz="0" w:space="0" w:color="auto"/>
        <w:right w:val="none" w:sz="0" w:space="0" w:color="auto"/>
      </w:divBdr>
    </w:div>
    <w:div w:id="845292341">
      <w:bodyDiv w:val="1"/>
      <w:marLeft w:val="0"/>
      <w:marRight w:val="0"/>
      <w:marTop w:val="0"/>
      <w:marBottom w:val="0"/>
      <w:divBdr>
        <w:top w:val="none" w:sz="0" w:space="0" w:color="auto"/>
        <w:left w:val="none" w:sz="0" w:space="0" w:color="auto"/>
        <w:bottom w:val="none" w:sz="0" w:space="0" w:color="auto"/>
        <w:right w:val="none" w:sz="0" w:space="0" w:color="auto"/>
      </w:divBdr>
    </w:div>
    <w:div w:id="854535334">
      <w:bodyDiv w:val="1"/>
      <w:marLeft w:val="0"/>
      <w:marRight w:val="0"/>
      <w:marTop w:val="0"/>
      <w:marBottom w:val="0"/>
      <w:divBdr>
        <w:top w:val="none" w:sz="0" w:space="0" w:color="auto"/>
        <w:left w:val="none" w:sz="0" w:space="0" w:color="auto"/>
        <w:bottom w:val="none" w:sz="0" w:space="0" w:color="auto"/>
        <w:right w:val="none" w:sz="0" w:space="0" w:color="auto"/>
      </w:divBdr>
    </w:div>
    <w:div w:id="906500014">
      <w:bodyDiv w:val="1"/>
      <w:marLeft w:val="0"/>
      <w:marRight w:val="0"/>
      <w:marTop w:val="0"/>
      <w:marBottom w:val="0"/>
      <w:divBdr>
        <w:top w:val="none" w:sz="0" w:space="0" w:color="auto"/>
        <w:left w:val="none" w:sz="0" w:space="0" w:color="auto"/>
        <w:bottom w:val="none" w:sz="0" w:space="0" w:color="auto"/>
        <w:right w:val="none" w:sz="0" w:space="0" w:color="auto"/>
      </w:divBdr>
    </w:div>
    <w:div w:id="988286764">
      <w:bodyDiv w:val="1"/>
      <w:marLeft w:val="0"/>
      <w:marRight w:val="0"/>
      <w:marTop w:val="0"/>
      <w:marBottom w:val="0"/>
      <w:divBdr>
        <w:top w:val="none" w:sz="0" w:space="0" w:color="auto"/>
        <w:left w:val="none" w:sz="0" w:space="0" w:color="auto"/>
        <w:bottom w:val="none" w:sz="0" w:space="0" w:color="auto"/>
        <w:right w:val="none" w:sz="0" w:space="0" w:color="auto"/>
      </w:divBdr>
      <w:divsChild>
        <w:div w:id="621229196">
          <w:marLeft w:val="0"/>
          <w:marRight w:val="0"/>
          <w:marTop w:val="0"/>
          <w:marBottom w:val="0"/>
          <w:divBdr>
            <w:top w:val="none" w:sz="0" w:space="0" w:color="auto"/>
            <w:left w:val="none" w:sz="0" w:space="0" w:color="auto"/>
            <w:bottom w:val="dotted" w:sz="6" w:space="0" w:color="333333"/>
            <w:right w:val="none" w:sz="0" w:space="0" w:color="auto"/>
          </w:divBdr>
        </w:div>
        <w:div w:id="2093163387">
          <w:marLeft w:val="0"/>
          <w:marRight w:val="0"/>
          <w:marTop w:val="0"/>
          <w:marBottom w:val="0"/>
          <w:divBdr>
            <w:top w:val="none" w:sz="0" w:space="0" w:color="auto"/>
            <w:left w:val="none" w:sz="0" w:space="0" w:color="auto"/>
            <w:bottom w:val="dotted" w:sz="6" w:space="0" w:color="333333"/>
            <w:right w:val="none" w:sz="0" w:space="0" w:color="auto"/>
          </w:divBdr>
        </w:div>
        <w:div w:id="906106622">
          <w:marLeft w:val="0"/>
          <w:marRight w:val="0"/>
          <w:marTop w:val="0"/>
          <w:marBottom w:val="0"/>
          <w:divBdr>
            <w:top w:val="none" w:sz="0" w:space="0" w:color="auto"/>
            <w:left w:val="none" w:sz="0" w:space="0" w:color="auto"/>
            <w:bottom w:val="dotted" w:sz="6" w:space="0" w:color="333333"/>
            <w:right w:val="none" w:sz="0" w:space="0" w:color="auto"/>
          </w:divBdr>
        </w:div>
        <w:div w:id="803624144">
          <w:marLeft w:val="0"/>
          <w:marRight w:val="0"/>
          <w:marTop w:val="0"/>
          <w:marBottom w:val="0"/>
          <w:divBdr>
            <w:top w:val="none" w:sz="0" w:space="0" w:color="auto"/>
            <w:left w:val="none" w:sz="0" w:space="0" w:color="auto"/>
            <w:bottom w:val="dotted" w:sz="6" w:space="0" w:color="333333"/>
            <w:right w:val="none" w:sz="0" w:space="0" w:color="auto"/>
          </w:divBdr>
        </w:div>
        <w:div w:id="1341154726">
          <w:marLeft w:val="0"/>
          <w:marRight w:val="0"/>
          <w:marTop w:val="0"/>
          <w:marBottom w:val="0"/>
          <w:divBdr>
            <w:top w:val="none" w:sz="0" w:space="0" w:color="auto"/>
            <w:left w:val="none" w:sz="0" w:space="0" w:color="auto"/>
            <w:bottom w:val="dotted" w:sz="6" w:space="0" w:color="333333"/>
            <w:right w:val="none" w:sz="0" w:space="0" w:color="auto"/>
          </w:divBdr>
        </w:div>
        <w:div w:id="662439477">
          <w:marLeft w:val="0"/>
          <w:marRight w:val="0"/>
          <w:marTop w:val="0"/>
          <w:marBottom w:val="0"/>
          <w:divBdr>
            <w:top w:val="none" w:sz="0" w:space="0" w:color="auto"/>
            <w:left w:val="none" w:sz="0" w:space="0" w:color="auto"/>
            <w:bottom w:val="dotted" w:sz="6" w:space="0" w:color="333333"/>
            <w:right w:val="none" w:sz="0" w:space="0" w:color="auto"/>
          </w:divBdr>
        </w:div>
        <w:div w:id="971404429">
          <w:marLeft w:val="0"/>
          <w:marRight w:val="0"/>
          <w:marTop w:val="0"/>
          <w:marBottom w:val="0"/>
          <w:divBdr>
            <w:top w:val="none" w:sz="0" w:space="0" w:color="auto"/>
            <w:left w:val="none" w:sz="0" w:space="0" w:color="auto"/>
            <w:bottom w:val="dotted" w:sz="6" w:space="0" w:color="333333"/>
            <w:right w:val="none" w:sz="0" w:space="0" w:color="auto"/>
          </w:divBdr>
        </w:div>
        <w:div w:id="11030748">
          <w:marLeft w:val="0"/>
          <w:marRight w:val="0"/>
          <w:marTop w:val="0"/>
          <w:marBottom w:val="0"/>
          <w:divBdr>
            <w:top w:val="none" w:sz="0" w:space="0" w:color="auto"/>
            <w:left w:val="none" w:sz="0" w:space="0" w:color="auto"/>
            <w:bottom w:val="dotted" w:sz="6" w:space="0" w:color="333333"/>
            <w:right w:val="none" w:sz="0" w:space="0" w:color="auto"/>
          </w:divBdr>
        </w:div>
        <w:div w:id="726417719">
          <w:marLeft w:val="0"/>
          <w:marRight w:val="0"/>
          <w:marTop w:val="0"/>
          <w:marBottom w:val="0"/>
          <w:divBdr>
            <w:top w:val="none" w:sz="0" w:space="0" w:color="auto"/>
            <w:left w:val="none" w:sz="0" w:space="0" w:color="auto"/>
            <w:bottom w:val="dotted" w:sz="6" w:space="0" w:color="333333"/>
            <w:right w:val="none" w:sz="0" w:space="0" w:color="auto"/>
          </w:divBdr>
        </w:div>
        <w:div w:id="1714454168">
          <w:marLeft w:val="0"/>
          <w:marRight w:val="0"/>
          <w:marTop w:val="0"/>
          <w:marBottom w:val="0"/>
          <w:divBdr>
            <w:top w:val="none" w:sz="0" w:space="0" w:color="auto"/>
            <w:left w:val="none" w:sz="0" w:space="0" w:color="auto"/>
            <w:bottom w:val="dotted" w:sz="6" w:space="0" w:color="333333"/>
            <w:right w:val="none" w:sz="0" w:space="0" w:color="auto"/>
          </w:divBdr>
        </w:div>
        <w:div w:id="917208627">
          <w:marLeft w:val="0"/>
          <w:marRight w:val="0"/>
          <w:marTop w:val="0"/>
          <w:marBottom w:val="0"/>
          <w:divBdr>
            <w:top w:val="none" w:sz="0" w:space="0" w:color="auto"/>
            <w:left w:val="none" w:sz="0" w:space="0" w:color="auto"/>
            <w:bottom w:val="dotted" w:sz="6" w:space="0" w:color="333333"/>
            <w:right w:val="none" w:sz="0" w:space="0" w:color="auto"/>
          </w:divBdr>
        </w:div>
        <w:div w:id="369309897">
          <w:marLeft w:val="0"/>
          <w:marRight w:val="0"/>
          <w:marTop w:val="0"/>
          <w:marBottom w:val="0"/>
          <w:divBdr>
            <w:top w:val="none" w:sz="0" w:space="0" w:color="auto"/>
            <w:left w:val="none" w:sz="0" w:space="0" w:color="auto"/>
            <w:bottom w:val="dotted" w:sz="6" w:space="0" w:color="333333"/>
            <w:right w:val="none" w:sz="0" w:space="0" w:color="auto"/>
          </w:divBdr>
        </w:div>
        <w:div w:id="282273582">
          <w:marLeft w:val="0"/>
          <w:marRight w:val="0"/>
          <w:marTop w:val="0"/>
          <w:marBottom w:val="0"/>
          <w:divBdr>
            <w:top w:val="none" w:sz="0" w:space="0" w:color="auto"/>
            <w:left w:val="none" w:sz="0" w:space="0" w:color="auto"/>
            <w:bottom w:val="dotted" w:sz="6" w:space="0" w:color="333333"/>
            <w:right w:val="none" w:sz="0" w:space="0" w:color="auto"/>
          </w:divBdr>
        </w:div>
        <w:div w:id="720129478">
          <w:marLeft w:val="0"/>
          <w:marRight w:val="0"/>
          <w:marTop w:val="0"/>
          <w:marBottom w:val="0"/>
          <w:divBdr>
            <w:top w:val="none" w:sz="0" w:space="0" w:color="auto"/>
            <w:left w:val="none" w:sz="0" w:space="0" w:color="auto"/>
            <w:bottom w:val="dotted" w:sz="6" w:space="0" w:color="333333"/>
            <w:right w:val="none" w:sz="0" w:space="0" w:color="auto"/>
          </w:divBdr>
        </w:div>
      </w:divsChild>
    </w:div>
    <w:div w:id="1016539349">
      <w:bodyDiv w:val="1"/>
      <w:marLeft w:val="0"/>
      <w:marRight w:val="0"/>
      <w:marTop w:val="0"/>
      <w:marBottom w:val="0"/>
      <w:divBdr>
        <w:top w:val="none" w:sz="0" w:space="0" w:color="auto"/>
        <w:left w:val="none" w:sz="0" w:space="0" w:color="auto"/>
        <w:bottom w:val="none" w:sz="0" w:space="0" w:color="auto"/>
        <w:right w:val="none" w:sz="0" w:space="0" w:color="auto"/>
      </w:divBdr>
    </w:div>
    <w:div w:id="1028875477">
      <w:bodyDiv w:val="1"/>
      <w:marLeft w:val="0"/>
      <w:marRight w:val="0"/>
      <w:marTop w:val="0"/>
      <w:marBottom w:val="0"/>
      <w:divBdr>
        <w:top w:val="none" w:sz="0" w:space="0" w:color="auto"/>
        <w:left w:val="none" w:sz="0" w:space="0" w:color="auto"/>
        <w:bottom w:val="none" w:sz="0" w:space="0" w:color="auto"/>
        <w:right w:val="none" w:sz="0" w:space="0" w:color="auto"/>
      </w:divBdr>
      <w:divsChild>
        <w:div w:id="1313827042">
          <w:marLeft w:val="0"/>
          <w:marRight w:val="0"/>
          <w:marTop w:val="0"/>
          <w:marBottom w:val="0"/>
          <w:divBdr>
            <w:top w:val="none" w:sz="0" w:space="0" w:color="auto"/>
            <w:left w:val="none" w:sz="0" w:space="0" w:color="auto"/>
            <w:bottom w:val="none" w:sz="0" w:space="0" w:color="auto"/>
            <w:right w:val="none" w:sz="0" w:space="0" w:color="auto"/>
          </w:divBdr>
        </w:div>
      </w:divsChild>
    </w:div>
    <w:div w:id="1057971443">
      <w:bodyDiv w:val="1"/>
      <w:marLeft w:val="0"/>
      <w:marRight w:val="0"/>
      <w:marTop w:val="0"/>
      <w:marBottom w:val="0"/>
      <w:divBdr>
        <w:top w:val="none" w:sz="0" w:space="0" w:color="auto"/>
        <w:left w:val="none" w:sz="0" w:space="0" w:color="auto"/>
        <w:bottom w:val="none" w:sz="0" w:space="0" w:color="auto"/>
        <w:right w:val="none" w:sz="0" w:space="0" w:color="auto"/>
      </w:divBdr>
    </w:div>
    <w:div w:id="1164587039">
      <w:bodyDiv w:val="1"/>
      <w:marLeft w:val="0"/>
      <w:marRight w:val="0"/>
      <w:marTop w:val="0"/>
      <w:marBottom w:val="0"/>
      <w:divBdr>
        <w:top w:val="none" w:sz="0" w:space="0" w:color="auto"/>
        <w:left w:val="none" w:sz="0" w:space="0" w:color="auto"/>
        <w:bottom w:val="none" w:sz="0" w:space="0" w:color="auto"/>
        <w:right w:val="none" w:sz="0" w:space="0" w:color="auto"/>
      </w:divBdr>
    </w:div>
    <w:div w:id="1265455096">
      <w:bodyDiv w:val="1"/>
      <w:marLeft w:val="0"/>
      <w:marRight w:val="0"/>
      <w:marTop w:val="0"/>
      <w:marBottom w:val="0"/>
      <w:divBdr>
        <w:top w:val="none" w:sz="0" w:space="0" w:color="auto"/>
        <w:left w:val="none" w:sz="0" w:space="0" w:color="auto"/>
        <w:bottom w:val="none" w:sz="0" w:space="0" w:color="auto"/>
        <w:right w:val="none" w:sz="0" w:space="0" w:color="auto"/>
      </w:divBdr>
    </w:div>
    <w:div w:id="1265645972">
      <w:bodyDiv w:val="1"/>
      <w:marLeft w:val="0"/>
      <w:marRight w:val="0"/>
      <w:marTop w:val="0"/>
      <w:marBottom w:val="0"/>
      <w:divBdr>
        <w:top w:val="none" w:sz="0" w:space="0" w:color="auto"/>
        <w:left w:val="none" w:sz="0" w:space="0" w:color="auto"/>
        <w:bottom w:val="none" w:sz="0" w:space="0" w:color="auto"/>
        <w:right w:val="none" w:sz="0" w:space="0" w:color="auto"/>
      </w:divBdr>
      <w:divsChild>
        <w:div w:id="187569482">
          <w:marLeft w:val="0"/>
          <w:marRight w:val="0"/>
          <w:marTop w:val="0"/>
          <w:marBottom w:val="0"/>
          <w:divBdr>
            <w:top w:val="none" w:sz="0" w:space="0" w:color="auto"/>
            <w:left w:val="none" w:sz="0" w:space="0" w:color="auto"/>
            <w:bottom w:val="none" w:sz="0" w:space="0" w:color="auto"/>
            <w:right w:val="none" w:sz="0" w:space="0" w:color="auto"/>
          </w:divBdr>
        </w:div>
        <w:div w:id="1051610998">
          <w:marLeft w:val="0"/>
          <w:marRight w:val="0"/>
          <w:marTop w:val="0"/>
          <w:marBottom w:val="0"/>
          <w:divBdr>
            <w:top w:val="none" w:sz="0" w:space="0" w:color="auto"/>
            <w:left w:val="none" w:sz="0" w:space="0" w:color="auto"/>
            <w:bottom w:val="none" w:sz="0" w:space="0" w:color="auto"/>
            <w:right w:val="none" w:sz="0" w:space="0" w:color="auto"/>
          </w:divBdr>
        </w:div>
        <w:div w:id="141240400">
          <w:marLeft w:val="0"/>
          <w:marRight w:val="0"/>
          <w:marTop w:val="0"/>
          <w:marBottom w:val="0"/>
          <w:divBdr>
            <w:top w:val="none" w:sz="0" w:space="0" w:color="auto"/>
            <w:left w:val="none" w:sz="0" w:space="0" w:color="auto"/>
            <w:bottom w:val="none" w:sz="0" w:space="0" w:color="auto"/>
            <w:right w:val="none" w:sz="0" w:space="0" w:color="auto"/>
          </w:divBdr>
        </w:div>
        <w:div w:id="140004323">
          <w:marLeft w:val="0"/>
          <w:marRight w:val="0"/>
          <w:marTop w:val="0"/>
          <w:marBottom w:val="0"/>
          <w:divBdr>
            <w:top w:val="none" w:sz="0" w:space="0" w:color="auto"/>
            <w:left w:val="none" w:sz="0" w:space="0" w:color="auto"/>
            <w:bottom w:val="none" w:sz="0" w:space="0" w:color="auto"/>
            <w:right w:val="none" w:sz="0" w:space="0" w:color="auto"/>
          </w:divBdr>
        </w:div>
        <w:div w:id="1779063882">
          <w:marLeft w:val="0"/>
          <w:marRight w:val="0"/>
          <w:marTop w:val="0"/>
          <w:marBottom w:val="0"/>
          <w:divBdr>
            <w:top w:val="none" w:sz="0" w:space="0" w:color="auto"/>
            <w:left w:val="none" w:sz="0" w:space="0" w:color="auto"/>
            <w:bottom w:val="none" w:sz="0" w:space="0" w:color="auto"/>
            <w:right w:val="none" w:sz="0" w:space="0" w:color="auto"/>
          </w:divBdr>
        </w:div>
        <w:div w:id="463617469">
          <w:marLeft w:val="0"/>
          <w:marRight w:val="0"/>
          <w:marTop w:val="0"/>
          <w:marBottom w:val="0"/>
          <w:divBdr>
            <w:top w:val="none" w:sz="0" w:space="0" w:color="auto"/>
            <w:left w:val="none" w:sz="0" w:space="0" w:color="auto"/>
            <w:bottom w:val="none" w:sz="0" w:space="0" w:color="auto"/>
            <w:right w:val="none" w:sz="0" w:space="0" w:color="auto"/>
          </w:divBdr>
        </w:div>
        <w:div w:id="555816073">
          <w:marLeft w:val="0"/>
          <w:marRight w:val="0"/>
          <w:marTop w:val="0"/>
          <w:marBottom w:val="0"/>
          <w:divBdr>
            <w:top w:val="none" w:sz="0" w:space="0" w:color="auto"/>
            <w:left w:val="none" w:sz="0" w:space="0" w:color="auto"/>
            <w:bottom w:val="none" w:sz="0" w:space="0" w:color="auto"/>
            <w:right w:val="none" w:sz="0" w:space="0" w:color="auto"/>
          </w:divBdr>
        </w:div>
      </w:divsChild>
    </w:div>
    <w:div w:id="1328049304">
      <w:bodyDiv w:val="1"/>
      <w:marLeft w:val="0"/>
      <w:marRight w:val="0"/>
      <w:marTop w:val="0"/>
      <w:marBottom w:val="0"/>
      <w:divBdr>
        <w:top w:val="none" w:sz="0" w:space="0" w:color="auto"/>
        <w:left w:val="none" w:sz="0" w:space="0" w:color="auto"/>
        <w:bottom w:val="none" w:sz="0" w:space="0" w:color="auto"/>
        <w:right w:val="none" w:sz="0" w:space="0" w:color="auto"/>
      </w:divBdr>
    </w:div>
    <w:div w:id="1352025479">
      <w:bodyDiv w:val="1"/>
      <w:marLeft w:val="0"/>
      <w:marRight w:val="0"/>
      <w:marTop w:val="0"/>
      <w:marBottom w:val="0"/>
      <w:divBdr>
        <w:top w:val="none" w:sz="0" w:space="0" w:color="auto"/>
        <w:left w:val="none" w:sz="0" w:space="0" w:color="auto"/>
        <w:bottom w:val="none" w:sz="0" w:space="0" w:color="auto"/>
        <w:right w:val="none" w:sz="0" w:space="0" w:color="auto"/>
      </w:divBdr>
    </w:div>
    <w:div w:id="1354108523">
      <w:bodyDiv w:val="1"/>
      <w:marLeft w:val="0"/>
      <w:marRight w:val="0"/>
      <w:marTop w:val="0"/>
      <w:marBottom w:val="0"/>
      <w:divBdr>
        <w:top w:val="none" w:sz="0" w:space="0" w:color="auto"/>
        <w:left w:val="none" w:sz="0" w:space="0" w:color="auto"/>
        <w:bottom w:val="none" w:sz="0" w:space="0" w:color="auto"/>
        <w:right w:val="none" w:sz="0" w:space="0" w:color="auto"/>
      </w:divBdr>
    </w:div>
    <w:div w:id="1387796990">
      <w:bodyDiv w:val="1"/>
      <w:marLeft w:val="0"/>
      <w:marRight w:val="0"/>
      <w:marTop w:val="0"/>
      <w:marBottom w:val="0"/>
      <w:divBdr>
        <w:top w:val="none" w:sz="0" w:space="0" w:color="auto"/>
        <w:left w:val="none" w:sz="0" w:space="0" w:color="auto"/>
        <w:bottom w:val="none" w:sz="0" w:space="0" w:color="auto"/>
        <w:right w:val="none" w:sz="0" w:space="0" w:color="auto"/>
      </w:divBdr>
      <w:divsChild>
        <w:div w:id="1083604379">
          <w:marLeft w:val="0"/>
          <w:marRight w:val="0"/>
          <w:marTop w:val="0"/>
          <w:marBottom w:val="420"/>
          <w:divBdr>
            <w:top w:val="none" w:sz="0" w:space="0" w:color="auto"/>
            <w:left w:val="none" w:sz="0" w:space="0" w:color="auto"/>
            <w:bottom w:val="none" w:sz="0" w:space="0" w:color="auto"/>
            <w:right w:val="none" w:sz="0" w:space="0" w:color="auto"/>
          </w:divBdr>
        </w:div>
      </w:divsChild>
    </w:div>
    <w:div w:id="1390150345">
      <w:bodyDiv w:val="1"/>
      <w:marLeft w:val="0"/>
      <w:marRight w:val="0"/>
      <w:marTop w:val="0"/>
      <w:marBottom w:val="0"/>
      <w:divBdr>
        <w:top w:val="none" w:sz="0" w:space="0" w:color="auto"/>
        <w:left w:val="none" w:sz="0" w:space="0" w:color="auto"/>
        <w:bottom w:val="none" w:sz="0" w:space="0" w:color="auto"/>
        <w:right w:val="none" w:sz="0" w:space="0" w:color="auto"/>
      </w:divBdr>
    </w:div>
    <w:div w:id="1453014495">
      <w:bodyDiv w:val="1"/>
      <w:marLeft w:val="0"/>
      <w:marRight w:val="0"/>
      <w:marTop w:val="0"/>
      <w:marBottom w:val="0"/>
      <w:divBdr>
        <w:top w:val="none" w:sz="0" w:space="0" w:color="auto"/>
        <w:left w:val="none" w:sz="0" w:space="0" w:color="auto"/>
        <w:bottom w:val="none" w:sz="0" w:space="0" w:color="auto"/>
        <w:right w:val="none" w:sz="0" w:space="0" w:color="auto"/>
      </w:divBdr>
    </w:div>
    <w:div w:id="1490906178">
      <w:bodyDiv w:val="1"/>
      <w:marLeft w:val="0"/>
      <w:marRight w:val="0"/>
      <w:marTop w:val="0"/>
      <w:marBottom w:val="0"/>
      <w:divBdr>
        <w:top w:val="none" w:sz="0" w:space="0" w:color="auto"/>
        <w:left w:val="none" w:sz="0" w:space="0" w:color="auto"/>
        <w:bottom w:val="none" w:sz="0" w:space="0" w:color="auto"/>
        <w:right w:val="none" w:sz="0" w:space="0" w:color="auto"/>
      </w:divBdr>
    </w:div>
    <w:div w:id="1536455949">
      <w:bodyDiv w:val="1"/>
      <w:marLeft w:val="0"/>
      <w:marRight w:val="0"/>
      <w:marTop w:val="0"/>
      <w:marBottom w:val="0"/>
      <w:divBdr>
        <w:top w:val="none" w:sz="0" w:space="0" w:color="auto"/>
        <w:left w:val="none" w:sz="0" w:space="0" w:color="auto"/>
        <w:bottom w:val="none" w:sz="0" w:space="0" w:color="auto"/>
        <w:right w:val="none" w:sz="0" w:space="0" w:color="auto"/>
      </w:divBdr>
    </w:div>
    <w:div w:id="1573151145">
      <w:bodyDiv w:val="1"/>
      <w:marLeft w:val="0"/>
      <w:marRight w:val="0"/>
      <w:marTop w:val="0"/>
      <w:marBottom w:val="0"/>
      <w:divBdr>
        <w:top w:val="none" w:sz="0" w:space="0" w:color="auto"/>
        <w:left w:val="none" w:sz="0" w:space="0" w:color="auto"/>
        <w:bottom w:val="none" w:sz="0" w:space="0" w:color="auto"/>
        <w:right w:val="none" w:sz="0" w:space="0" w:color="auto"/>
      </w:divBdr>
    </w:div>
    <w:div w:id="1592471216">
      <w:bodyDiv w:val="1"/>
      <w:marLeft w:val="0"/>
      <w:marRight w:val="0"/>
      <w:marTop w:val="0"/>
      <w:marBottom w:val="0"/>
      <w:divBdr>
        <w:top w:val="none" w:sz="0" w:space="0" w:color="auto"/>
        <w:left w:val="none" w:sz="0" w:space="0" w:color="auto"/>
        <w:bottom w:val="none" w:sz="0" w:space="0" w:color="auto"/>
        <w:right w:val="none" w:sz="0" w:space="0" w:color="auto"/>
      </w:divBdr>
      <w:divsChild>
        <w:div w:id="308948170">
          <w:marLeft w:val="0"/>
          <w:marRight w:val="0"/>
          <w:marTop w:val="900"/>
          <w:marBottom w:val="0"/>
          <w:divBdr>
            <w:top w:val="none" w:sz="0" w:space="0" w:color="auto"/>
            <w:left w:val="none" w:sz="0" w:space="0" w:color="auto"/>
            <w:bottom w:val="none" w:sz="0" w:space="0" w:color="auto"/>
            <w:right w:val="none" w:sz="0" w:space="0" w:color="auto"/>
          </w:divBdr>
        </w:div>
      </w:divsChild>
    </w:div>
    <w:div w:id="1604025861">
      <w:bodyDiv w:val="1"/>
      <w:marLeft w:val="0"/>
      <w:marRight w:val="0"/>
      <w:marTop w:val="0"/>
      <w:marBottom w:val="0"/>
      <w:divBdr>
        <w:top w:val="none" w:sz="0" w:space="0" w:color="auto"/>
        <w:left w:val="none" w:sz="0" w:space="0" w:color="auto"/>
        <w:bottom w:val="none" w:sz="0" w:space="0" w:color="auto"/>
        <w:right w:val="none" w:sz="0" w:space="0" w:color="auto"/>
      </w:divBdr>
    </w:div>
    <w:div w:id="1642615760">
      <w:bodyDiv w:val="1"/>
      <w:marLeft w:val="0"/>
      <w:marRight w:val="0"/>
      <w:marTop w:val="0"/>
      <w:marBottom w:val="0"/>
      <w:divBdr>
        <w:top w:val="none" w:sz="0" w:space="0" w:color="auto"/>
        <w:left w:val="none" w:sz="0" w:space="0" w:color="auto"/>
        <w:bottom w:val="none" w:sz="0" w:space="0" w:color="auto"/>
        <w:right w:val="none" w:sz="0" w:space="0" w:color="auto"/>
      </w:divBdr>
    </w:div>
    <w:div w:id="1646079371">
      <w:bodyDiv w:val="1"/>
      <w:marLeft w:val="0"/>
      <w:marRight w:val="0"/>
      <w:marTop w:val="0"/>
      <w:marBottom w:val="0"/>
      <w:divBdr>
        <w:top w:val="none" w:sz="0" w:space="0" w:color="auto"/>
        <w:left w:val="none" w:sz="0" w:space="0" w:color="auto"/>
        <w:bottom w:val="none" w:sz="0" w:space="0" w:color="auto"/>
        <w:right w:val="none" w:sz="0" w:space="0" w:color="auto"/>
      </w:divBdr>
    </w:div>
    <w:div w:id="1780875548">
      <w:bodyDiv w:val="1"/>
      <w:marLeft w:val="0"/>
      <w:marRight w:val="0"/>
      <w:marTop w:val="0"/>
      <w:marBottom w:val="0"/>
      <w:divBdr>
        <w:top w:val="none" w:sz="0" w:space="0" w:color="auto"/>
        <w:left w:val="none" w:sz="0" w:space="0" w:color="auto"/>
        <w:bottom w:val="none" w:sz="0" w:space="0" w:color="auto"/>
        <w:right w:val="none" w:sz="0" w:space="0" w:color="auto"/>
      </w:divBdr>
    </w:div>
    <w:div w:id="1785466515">
      <w:bodyDiv w:val="1"/>
      <w:marLeft w:val="0"/>
      <w:marRight w:val="0"/>
      <w:marTop w:val="0"/>
      <w:marBottom w:val="0"/>
      <w:divBdr>
        <w:top w:val="none" w:sz="0" w:space="0" w:color="auto"/>
        <w:left w:val="none" w:sz="0" w:space="0" w:color="auto"/>
        <w:bottom w:val="none" w:sz="0" w:space="0" w:color="auto"/>
        <w:right w:val="none" w:sz="0" w:space="0" w:color="auto"/>
      </w:divBdr>
    </w:div>
    <w:div w:id="1790398396">
      <w:bodyDiv w:val="1"/>
      <w:marLeft w:val="0"/>
      <w:marRight w:val="0"/>
      <w:marTop w:val="0"/>
      <w:marBottom w:val="0"/>
      <w:divBdr>
        <w:top w:val="none" w:sz="0" w:space="0" w:color="auto"/>
        <w:left w:val="none" w:sz="0" w:space="0" w:color="auto"/>
        <w:bottom w:val="none" w:sz="0" w:space="0" w:color="auto"/>
        <w:right w:val="none" w:sz="0" w:space="0" w:color="auto"/>
      </w:divBdr>
    </w:div>
    <w:div w:id="1815098125">
      <w:bodyDiv w:val="1"/>
      <w:marLeft w:val="0"/>
      <w:marRight w:val="0"/>
      <w:marTop w:val="0"/>
      <w:marBottom w:val="0"/>
      <w:divBdr>
        <w:top w:val="none" w:sz="0" w:space="0" w:color="auto"/>
        <w:left w:val="none" w:sz="0" w:space="0" w:color="auto"/>
        <w:bottom w:val="none" w:sz="0" w:space="0" w:color="auto"/>
        <w:right w:val="none" w:sz="0" w:space="0" w:color="auto"/>
      </w:divBdr>
    </w:div>
    <w:div w:id="1867324337">
      <w:bodyDiv w:val="1"/>
      <w:marLeft w:val="0"/>
      <w:marRight w:val="0"/>
      <w:marTop w:val="0"/>
      <w:marBottom w:val="0"/>
      <w:divBdr>
        <w:top w:val="none" w:sz="0" w:space="0" w:color="auto"/>
        <w:left w:val="none" w:sz="0" w:space="0" w:color="auto"/>
        <w:bottom w:val="none" w:sz="0" w:space="0" w:color="auto"/>
        <w:right w:val="none" w:sz="0" w:space="0" w:color="auto"/>
      </w:divBdr>
      <w:divsChild>
        <w:div w:id="96221576">
          <w:marLeft w:val="0"/>
          <w:marRight w:val="0"/>
          <w:marTop w:val="0"/>
          <w:marBottom w:val="0"/>
          <w:divBdr>
            <w:top w:val="none" w:sz="0" w:space="0" w:color="auto"/>
            <w:left w:val="none" w:sz="0" w:space="0" w:color="auto"/>
            <w:bottom w:val="dotted" w:sz="6" w:space="0" w:color="333333"/>
            <w:right w:val="none" w:sz="0" w:space="0" w:color="auto"/>
          </w:divBdr>
        </w:div>
        <w:div w:id="928193050">
          <w:marLeft w:val="0"/>
          <w:marRight w:val="0"/>
          <w:marTop w:val="0"/>
          <w:marBottom w:val="0"/>
          <w:divBdr>
            <w:top w:val="none" w:sz="0" w:space="0" w:color="auto"/>
            <w:left w:val="none" w:sz="0" w:space="0" w:color="auto"/>
            <w:bottom w:val="dotted" w:sz="6" w:space="0" w:color="333333"/>
            <w:right w:val="none" w:sz="0" w:space="0" w:color="auto"/>
          </w:divBdr>
        </w:div>
        <w:div w:id="1533231245">
          <w:marLeft w:val="0"/>
          <w:marRight w:val="0"/>
          <w:marTop w:val="0"/>
          <w:marBottom w:val="0"/>
          <w:divBdr>
            <w:top w:val="none" w:sz="0" w:space="0" w:color="auto"/>
            <w:left w:val="none" w:sz="0" w:space="0" w:color="auto"/>
            <w:bottom w:val="dotted" w:sz="6" w:space="0" w:color="333333"/>
            <w:right w:val="none" w:sz="0" w:space="0" w:color="auto"/>
          </w:divBdr>
        </w:div>
        <w:div w:id="1809932063">
          <w:marLeft w:val="0"/>
          <w:marRight w:val="0"/>
          <w:marTop w:val="0"/>
          <w:marBottom w:val="0"/>
          <w:divBdr>
            <w:top w:val="none" w:sz="0" w:space="0" w:color="auto"/>
            <w:left w:val="none" w:sz="0" w:space="0" w:color="auto"/>
            <w:bottom w:val="dotted" w:sz="6" w:space="0" w:color="333333"/>
            <w:right w:val="none" w:sz="0" w:space="0" w:color="auto"/>
          </w:divBdr>
        </w:div>
        <w:div w:id="1258440460">
          <w:marLeft w:val="0"/>
          <w:marRight w:val="0"/>
          <w:marTop w:val="0"/>
          <w:marBottom w:val="0"/>
          <w:divBdr>
            <w:top w:val="none" w:sz="0" w:space="0" w:color="auto"/>
            <w:left w:val="none" w:sz="0" w:space="0" w:color="auto"/>
            <w:bottom w:val="dotted" w:sz="6" w:space="0" w:color="333333"/>
            <w:right w:val="none" w:sz="0" w:space="0" w:color="auto"/>
          </w:divBdr>
        </w:div>
        <w:div w:id="974600721">
          <w:marLeft w:val="0"/>
          <w:marRight w:val="0"/>
          <w:marTop w:val="0"/>
          <w:marBottom w:val="0"/>
          <w:divBdr>
            <w:top w:val="none" w:sz="0" w:space="0" w:color="auto"/>
            <w:left w:val="none" w:sz="0" w:space="0" w:color="auto"/>
            <w:bottom w:val="dotted" w:sz="6" w:space="0" w:color="333333"/>
            <w:right w:val="none" w:sz="0" w:space="0" w:color="auto"/>
          </w:divBdr>
        </w:div>
        <w:div w:id="1028680880">
          <w:marLeft w:val="0"/>
          <w:marRight w:val="0"/>
          <w:marTop w:val="0"/>
          <w:marBottom w:val="0"/>
          <w:divBdr>
            <w:top w:val="none" w:sz="0" w:space="0" w:color="auto"/>
            <w:left w:val="none" w:sz="0" w:space="0" w:color="auto"/>
            <w:bottom w:val="dotted" w:sz="6" w:space="0" w:color="333333"/>
            <w:right w:val="none" w:sz="0" w:space="0" w:color="auto"/>
          </w:divBdr>
        </w:div>
        <w:div w:id="929847322">
          <w:marLeft w:val="0"/>
          <w:marRight w:val="0"/>
          <w:marTop w:val="0"/>
          <w:marBottom w:val="0"/>
          <w:divBdr>
            <w:top w:val="none" w:sz="0" w:space="0" w:color="auto"/>
            <w:left w:val="none" w:sz="0" w:space="0" w:color="auto"/>
            <w:bottom w:val="dotted" w:sz="6" w:space="0" w:color="333333"/>
            <w:right w:val="none" w:sz="0" w:space="0" w:color="auto"/>
          </w:divBdr>
        </w:div>
        <w:div w:id="312411396">
          <w:marLeft w:val="0"/>
          <w:marRight w:val="0"/>
          <w:marTop w:val="0"/>
          <w:marBottom w:val="0"/>
          <w:divBdr>
            <w:top w:val="none" w:sz="0" w:space="0" w:color="auto"/>
            <w:left w:val="none" w:sz="0" w:space="0" w:color="auto"/>
            <w:bottom w:val="dotted" w:sz="6" w:space="0" w:color="333333"/>
            <w:right w:val="none" w:sz="0" w:space="0" w:color="auto"/>
          </w:divBdr>
        </w:div>
        <w:div w:id="1745645517">
          <w:marLeft w:val="0"/>
          <w:marRight w:val="0"/>
          <w:marTop w:val="0"/>
          <w:marBottom w:val="0"/>
          <w:divBdr>
            <w:top w:val="none" w:sz="0" w:space="0" w:color="auto"/>
            <w:left w:val="none" w:sz="0" w:space="0" w:color="auto"/>
            <w:bottom w:val="dotted" w:sz="6" w:space="0" w:color="333333"/>
            <w:right w:val="none" w:sz="0" w:space="0" w:color="auto"/>
          </w:divBdr>
        </w:div>
        <w:div w:id="1174958391">
          <w:marLeft w:val="0"/>
          <w:marRight w:val="0"/>
          <w:marTop w:val="0"/>
          <w:marBottom w:val="0"/>
          <w:divBdr>
            <w:top w:val="none" w:sz="0" w:space="0" w:color="auto"/>
            <w:left w:val="none" w:sz="0" w:space="0" w:color="auto"/>
            <w:bottom w:val="dotted" w:sz="6" w:space="0" w:color="333333"/>
            <w:right w:val="none" w:sz="0" w:space="0" w:color="auto"/>
          </w:divBdr>
        </w:div>
        <w:div w:id="2010404898">
          <w:marLeft w:val="0"/>
          <w:marRight w:val="0"/>
          <w:marTop w:val="0"/>
          <w:marBottom w:val="0"/>
          <w:divBdr>
            <w:top w:val="none" w:sz="0" w:space="0" w:color="auto"/>
            <w:left w:val="none" w:sz="0" w:space="0" w:color="auto"/>
            <w:bottom w:val="dotted" w:sz="6" w:space="0" w:color="333333"/>
            <w:right w:val="none" w:sz="0" w:space="0" w:color="auto"/>
          </w:divBdr>
        </w:div>
        <w:div w:id="635721854">
          <w:marLeft w:val="0"/>
          <w:marRight w:val="0"/>
          <w:marTop w:val="0"/>
          <w:marBottom w:val="0"/>
          <w:divBdr>
            <w:top w:val="none" w:sz="0" w:space="0" w:color="auto"/>
            <w:left w:val="none" w:sz="0" w:space="0" w:color="auto"/>
            <w:bottom w:val="dotted" w:sz="6" w:space="0" w:color="333333"/>
            <w:right w:val="none" w:sz="0" w:space="0" w:color="auto"/>
          </w:divBdr>
        </w:div>
        <w:div w:id="121384009">
          <w:marLeft w:val="0"/>
          <w:marRight w:val="0"/>
          <w:marTop w:val="0"/>
          <w:marBottom w:val="0"/>
          <w:divBdr>
            <w:top w:val="none" w:sz="0" w:space="0" w:color="auto"/>
            <w:left w:val="none" w:sz="0" w:space="0" w:color="auto"/>
            <w:bottom w:val="dotted" w:sz="6" w:space="0" w:color="333333"/>
            <w:right w:val="none" w:sz="0" w:space="0" w:color="auto"/>
          </w:divBdr>
        </w:div>
      </w:divsChild>
    </w:div>
    <w:div w:id="1875191413">
      <w:bodyDiv w:val="1"/>
      <w:marLeft w:val="0"/>
      <w:marRight w:val="0"/>
      <w:marTop w:val="0"/>
      <w:marBottom w:val="0"/>
      <w:divBdr>
        <w:top w:val="none" w:sz="0" w:space="0" w:color="auto"/>
        <w:left w:val="none" w:sz="0" w:space="0" w:color="auto"/>
        <w:bottom w:val="none" w:sz="0" w:space="0" w:color="auto"/>
        <w:right w:val="none" w:sz="0" w:space="0" w:color="auto"/>
      </w:divBdr>
      <w:divsChild>
        <w:div w:id="1578053882">
          <w:marLeft w:val="0"/>
          <w:marRight w:val="0"/>
          <w:marTop w:val="120"/>
          <w:marBottom w:val="0"/>
          <w:divBdr>
            <w:top w:val="none" w:sz="0" w:space="0" w:color="auto"/>
            <w:left w:val="none" w:sz="0" w:space="0" w:color="auto"/>
            <w:bottom w:val="none" w:sz="0" w:space="0" w:color="auto"/>
            <w:right w:val="none" w:sz="0" w:space="0" w:color="auto"/>
          </w:divBdr>
        </w:div>
      </w:divsChild>
    </w:div>
    <w:div w:id="1906182253">
      <w:bodyDiv w:val="1"/>
      <w:marLeft w:val="0"/>
      <w:marRight w:val="0"/>
      <w:marTop w:val="0"/>
      <w:marBottom w:val="0"/>
      <w:divBdr>
        <w:top w:val="none" w:sz="0" w:space="0" w:color="auto"/>
        <w:left w:val="none" w:sz="0" w:space="0" w:color="auto"/>
        <w:bottom w:val="none" w:sz="0" w:space="0" w:color="auto"/>
        <w:right w:val="none" w:sz="0" w:space="0" w:color="auto"/>
      </w:divBdr>
    </w:div>
    <w:div w:id="1921212561">
      <w:bodyDiv w:val="1"/>
      <w:marLeft w:val="0"/>
      <w:marRight w:val="0"/>
      <w:marTop w:val="0"/>
      <w:marBottom w:val="0"/>
      <w:divBdr>
        <w:top w:val="none" w:sz="0" w:space="0" w:color="auto"/>
        <w:left w:val="none" w:sz="0" w:space="0" w:color="auto"/>
        <w:bottom w:val="none" w:sz="0" w:space="0" w:color="auto"/>
        <w:right w:val="none" w:sz="0" w:space="0" w:color="auto"/>
      </w:divBdr>
    </w:div>
    <w:div w:id="1932009412">
      <w:bodyDiv w:val="1"/>
      <w:marLeft w:val="0"/>
      <w:marRight w:val="0"/>
      <w:marTop w:val="0"/>
      <w:marBottom w:val="0"/>
      <w:divBdr>
        <w:top w:val="none" w:sz="0" w:space="0" w:color="auto"/>
        <w:left w:val="none" w:sz="0" w:space="0" w:color="auto"/>
        <w:bottom w:val="none" w:sz="0" w:space="0" w:color="auto"/>
        <w:right w:val="none" w:sz="0" w:space="0" w:color="auto"/>
      </w:divBdr>
    </w:div>
    <w:div w:id="1940748728">
      <w:bodyDiv w:val="1"/>
      <w:marLeft w:val="0"/>
      <w:marRight w:val="0"/>
      <w:marTop w:val="0"/>
      <w:marBottom w:val="0"/>
      <w:divBdr>
        <w:top w:val="none" w:sz="0" w:space="0" w:color="auto"/>
        <w:left w:val="none" w:sz="0" w:space="0" w:color="auto"/>
        <w:bottom w:val="none" w:sz="0" w:space="0" w:color="auto"/>
        <w:right w:val="none" w:sz="0" w:space="0" w:color="auto"/>
      </w:divBdr>
    </w:div>
    <w:div w:id="2028948260">
      <w:bodyDiv w:val="1"/>
      <w:marLeft w:val="0"/>
      <w:marRight w:val="0"/>
      <w:marTop w:val="0"/>
      <w:marBottom w:val="0"/>
      <w:divBdr>
        <w:top w:val="none" w:sz="0" w:space="0" w:color="auto"/>
        <w:left w:val="none" w:sz="0" w:space="0" w:color="auto"/>
        <w:bottom w:val="none" w:sz="0" w:space="0" w:color="auto"/>
        <w:right w:val="none" w:sz="0" w:space="0" w:color="auto"/>
      </w:divBdr>
      <w:divsChild>
        <w:div w:id="1626959354">
          <w:marLeft w:val="0"/>
          <w:marRight w:val="0"/>
          <w:marTop w:val="0"/>
          <w:marBottom w:val="0"/>
          <w:divBdr>
            <w:top w:val="none" w:sz="0" w:space="0" w:color="auto"/>
            <w:left w:val="none" w:sz="0" w:space="0" w:color="auto"/>
            <w:bottom w:val="dotted" w:sz="6" w:space="0" w:color="333333"/>
            <w:right w:val="none" w:sz="0" w:space="0" w:color="auto"/>
          </w:divBdr>
        </w:div>
        <w:div w:id="704018708">
          <w:marLeft w:val="0"/>
          <w:marRight w:val="0"/>
          <w:marTop w:val="0"/>
          <w:marBottom w:val="0"/>
          <w:divBdr>
            <w:top w:val="none" w:sz="0" w:space="0" w:color="auto"/>
            <w:left w:val="none" w:sz="0" w:space="0" w:color="auto"/>
            <w:bottom w:val="dotted" w:sz="6" w:space="0" w:color="333333"/>
            <w:right w:val="none" w:sz="0" w:space="0" w:color="auto"/>
          </w:divBdr>
        </w:div>
        <w:div w:id="514542914">
          <w:marLeft w:val="0"/>
          <w:marRight w:val="0"/>
          <w:marTop w:val="0"/>
          <w:marBottom w:val="0"/>
          <w:divBdr>
            <w:top w:val="none" w:sz="0" w:space="0" w:color="auto"/>
            <w:left w:val="none" w:sz="0" w:space="0" w:color="auto"/>
            <w:bottom w:val="dotted" w:sz="6" w:space="0" w:color="333333"/>
            <w:right w:val="none" w:sz="0" w:space="0" w:color="auto"/>
          </w:divBdr>
        </w:div>
        <w:div w:id="2073770204">
          <w:marLeft w:val="0"/>
          <w:marRight w:val="0"/>
          <w:marTop w:val="0"/>
          <w:marBottom w:val="0"/>
          <w:divBdr>
            <w:top w:val="none" w:sz="0" w:space="0" w:color="auto"/>
            <w:left w:val="none" w:sz="0" w:space="0" w:color="auto"/>
            <w:bottom w:val="dotted" w:sz="6" w:space="0" w:color="333333"/>
            <w:right w:val="none" w:sz="0" w:space="0" w:color="auto"/>
          </w:divBdr>
        </w:div>
      </w:divsChild>
    </w:div>
    <w:div w:id="2057045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10" Type="http://schemas.openxmlformats.org/officeDocument/2006/relationships/footnotes" Target="footnotes.xml"/><Relationship Id="rId19" Type="http://schemas.openxmlformats.org/officeDocument/2006/relationships/image" Target="media/image8.jpe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2025-04-04T00:00:00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FE4F8DF7EFA3C4498F61FF0193699BE8" ma:contentTypeVersion="4" ma:contentTypeDescription="Create a new document." ma:contentTypeScope="" ma:versionID="fb0a90056a3e47117894048d2ce0d978">
  <xsd:schema xmlns:xsd="http://www.w3.org/2001/XMLSchema" xmlns:xs="http://www.w3.org/2001/XMLSchema" xmlns:p="http://schemas.microsoft.com/office/2006/metadata/properties" xmlns:ns2="fe290860-00c3-4563-84af-61c49c5fda71" targetNamespace="http://schemas.microsoft.com/office/2006/metadata/properties" ma:root="true" ma:fieldsID="024b4ed119dcd43b696ee8ecfecf711c" ns2:_="">
    <xsd:import namespace="fe290860-00c3-4563-84af-61c49c5fda7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290860-00c3-4563-84af-61c49c5fda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87165F7-3D23-49F9-BABE-601136B9835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2CA294C-2ED3-4B64-8B66-B1BA47691FFC}">
  <ds:schemaRefs>
    <ds:schemaRef ds:uri="http://schemas.microsoft.com/sharepoint/v3/contenttype/forms"/>
  </ds:schemaRefs>
</ds:datastoreItem>
</file>

<file path=customXml/itemProps4.xml><?xml version="1.0" encoding="utf-8"?>
<ds:datastoreItem xmlns:ds="http://schemas.openxmlformats.org/officeDocument/2006/customXml" ds:itemID="{F9A4411D-997F-8045-84F8-91606ACD0EC1}">
  <ds:schemaRefs>
    <ds:schemaRef ds:uri="http://schemas.openxmlformats.org/officeDocument/2006/bibliography"/>
  </ds:schemaRefs>
</ds:datastoreItem>
</file>

<file path=customXml/itemProps5.xml><?xml version="1.0" encoding="utf-8"?>
<ds:datastoreItem xmlns:ds="http://schemas.openxmlformats.org/officeDocument/2006/customXml" ds:itemID="{ED569100-A5E5-4AB6-BA99-862A1B9E07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290860-00c3-4563-84af-61c49c5fda7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3568</TotalTime>
  <Pages>18</Pages>
  <Words>3857</Words>
  <Characters>21991</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Control &amp; Automation</dc:subject>
  <dc:creator>Ashley James (2117931)</dc:creator>
  <cp:keywords/>
  <dc:description/>
  <cp:lastModifiedBy>Ashley James</cp:lastModifiedBy>
  <cp:revision>45</cp:revision>
  <dcterms:created xsi:type="dcterms:W3CDTF">2025-04-08T21:05:00Z</dcterms:created>
  <dcterms:modified xsi:type="dcterms:W3CDTF">2025-04-19T17:18:00Z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0x010100FE4F8DF7EFA3C4498F61FF0193699BE8</vt:lpwstr>
  </property>
</Properties>
</file>