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CB27E" w14:textId="2389D267" w:rsidR="00683909" w:rsidRDefault="008F5A9D" w:rsidP="008F5A9D">
      <w:pPr>
        <w:jc w:val="center"/>
        <w:rPr>
          <w:sz w:val="36"/>
          <w:szCs w:val="36"/>
          <w:u w:val="single"/>
        </w:rPr>
      </w:pPr>
      <w:r w:rsidRPr="008F5A9D">
        <w:rPr>
          <w:sz w:val="36"/>
          <w:szCs w:val="36"/>
          <w:u w:val="single"/>
        </w:rPr>
        <w:t>Evaluation</w:t>
      </w:r>
    </w:p>
    <w:p w14:paraId="19EC72AF" w14:textId="36BCEB16" w:rsidR="008F5A9D" w:rsidRPr="006C3354" w:rsidRDefault="008F5A9D" w:rsidP="008F5A9D">
      <w:pPr>
        <w:tabs>
          <w:tab w:val="left" w:pos="196"/>
          <w:tab w:val="center" w:pos="1993"/>
        </w:tabs>
        <w:rPr>
          <w:rStyle w:val="ui-provider"/>
          <w:sz w:val="24"/>
          <w:szCs w:val="24"/>
        </w:rPr>
      </w:pPr>
      <w:r>
        <w:rPr>
          <w:rStyle w:val="ui-provider"/>
          <w:sz w:val="24"/>
          <w:szCs w:val="24"/>
        </w:rPr>
        <w:t xml:space="preserve">I think if I was to sell this book to the </w:t>
      </w:r>
      <w:r>
        <w:rPr>
          <w:rStyle w:val="ui-provider"/>
          <w:sz w:val="24"/>
          <w:szCs w:val="24"/>
        </w:rPr>
        <w:t>public,</w:t>
      </w:r>
      <w:r>
        <w:rPr>
          <w:rStyle w:val="ui-provider"/>
          <w:sz w:val="24"/>
          <w:szCs w:val="24"/>
        </w:rPr>
        <w:t xml:space="preserve"> I would want to edit the text at the back. Currently it </w:t>
      </w:r>
      <w:proofErr w:type="gramStart"/>
      <w:r>
        <w:rPr>
          <w:rStyle w:val="ui-provider"/>
          <w:sz w:val="24"/>
          <w:szCs w:val="24"/>
        </w:rPr>
        <w:t>says;</w:t>
      </w:r>
      <w:proofErr w:type="gramEnd"/>
    </w:p>
    <w:p w14:paraId="1EF85FA2" w14:textId="77777777" w:rsidR="008F5A9D" w:rsidRDefault="008F5A9D" w:rsidP="008F5A9D">
      <w:pPr>
        <w:tabs>
          <w:tab w:val="left" w:pos="196"/>
          <w:tab w:val="center" w:pos="1993"/>
        </w:tabs>
        <w:rPr>
          <w:rStyle w:val="ui-provider"/>
          <w:i/>
          <w:iCs/>
          <w:sz w:val="24"/>
          <w:szCs w:val="24"/>
        </w:rPr>
      </w:pPr>
      <w:r w:rsidRPr="0032035F">
        <w:rPr>
          <w:rStyle w:val="ui-provider"/>
          <w:i/>
          <w:iCs/>
          <w:sz w:val="24"/>
          <w:szCs w:val="24"/>
        </w:rPr>
        <w:t>When people think about Tourette Syndrome (TS) they immediately think of people swearing and violently hitting themselves. This may be true for some but only about 1 in 10</w:t>
      </w:r>
      <w:r>
        <w:rPr>
          <w:rStyle w:val="ui-provider"/>
          <w:i/>
          <w:iCs/>
          <w:sz w:val="24"/>
          <w:szCs w:val="24"/>
        </w:rPr>
        <w:t xml:space="preserve"> people with TS experience Swearing tics (I’m one of those lucky few).</w:t>
      </w:r>
    </w:p>
    <w:p w14:paraId="39798096" w14:textId="77777777" w:rsidR="008F5A9D" w:rsidRDefault="008F5A9D" w:rsidP="008F5A9D">
      <w:pPr>
        <w:tabs>
          <w:tab w:val="left" w:pos="196"/>
          <w:tab w:val="center" w:pos="1993"/>
        </w:tabs>
        <w:rPr>
          <w:rStyle w:val="ui-provider"/>
          <w:i/>
          <w:iCs/>
          <w:sz w:val="24"/>
          <w:szCs w:val="24"/>
        </w:rPr>
      </w:pPr>
      <w:r>
        <w:rPr>
          <w:rStyle w:val="ui-provider"/>
          <w:i/>
          <w:iCs/>
          <w:sz w:val="24"/>
          <w:szCs w:val="24"/>
        </w:rPr>
        <w:t>Something that isn’t often spoken about is the invisible symptoms of Tourettes. When I’m in public I tend to spend a lot of my energy and attention on suppressing my tics. Consequently, I find it harder to concentrate on what’s happening around me. Even when I’m not ticking outwardly, I’m still ticking in my head.</w:t>
      </w:r>
    </w:p>
    <w:p w14:paraId="0546DB91" w14:textId="77777777" w:rsidR="008F5A9D" w:rsidRPr="00EC4CF4" w:rsidRDefault="008F5A9D" w:rsidP="008F5A9D">
      <w:pPr>
        <w:tabs>
          <w:tab w:val="left" w:pos="196"/>
          <w:tab w:val="center" w:pos="1993"/>
        </w:tabs>
        <w:rPr>
          <w:rStyle w:val="ui-provider"/>
          <w:i/>
          <w:iCs/>
          <w:sz w:val="24"/>
          <w:szCs w:val="24"/>
        </w:rPr>
      </w:pPr>
      <w:r>
        <w:rPr>
          <w:rStyle w:val="ui-provider"/>
          <w:i/>
          <w:iCs/>
          <w:sz w:val="24"/>
          <w:szCs w:val="24"/>
        </w:rPr>
        <w:t>This series Timebomb is my attempt to shatter the stereotypes around TS. Often people I meet seem to think that what they see is the defining reality of who I am. With my Tourettes I sometimes feel invisible and without a voice, symbolised by the solid faceless figure. The ghostly figures surrounding it are a representation of my tics and how I feel they dominate many people’s first impressions of me.</w:t>
      </w:r>
    </w:p>
    <w:p w14:paraId="0A61F609" w14:textId="77777777" w:rsidR="008F5A9D" w:rsidRDefault="008F5A9D" w:rsidP="008F5A9D">
      <w:pPr>
        <w:tabs>
          <w:tab w:val="left" w:pos="196"/>
          <w:tab w:val="center" w:pos="1993"/>
        </w:tabs>
        <w:rPr>
          <w:rStyle w:val="ui-provider"/>
          <w:sz w:val="24"/>
          <w:szCs w:val="24"/>
        </w:rPr>
      </w:pPr>
      <w:r>
        <w:rPr>
          <w:rStyle w:val="ui-provider"/>
          <w:sz w:val="24"/>
          <w:szCs w:val="24"/>
        </w:rPr>
        <w:t xml:space="preserve">I like this but I think it is too long so I would like to shorten it like </w:t>
      </w:r>
      <w:proofErr w:type="gramStart"/>
      <w:r>
        <w:rPr>
          <w:rStyle w:val="ui-provider"/>
          <w:sz w:val="24"/>
          <w:szCs w:val="24"/>
        </w:rPr>
        <w:t>this;</w:t>
      </w:r>
      <w:proofErr w:type="gramEnd"/>
    </w:p>
    <w:p w14:paraId="6B287F20" w14:textId="77777777" w:rsidR="008F5A9D" w:rsidRPr="00503D94" w:rsidRDefault="008F5A9D" w:rsidP="008F5A9D">
      <w:pPr>
        <w:tabs>
          <w:tab w:val="left" w:pos="196"/>
          <w:tab w:val="center" w:pos="1993"/>
        </w:tabs>
        <w:rPr>
          <w:rStyle w:val="ui-provider"/>
          <w:i/>
          <w:iCs/>
          <w:sz w:val="24"/>
          <w:szCs w:val="24"/>
        </w:rPr>
      </w:pPr>
      <w:r w:rsidRPr="00503D94">
        <w:rPr>
          <w:rStyle w:val="ui-provider"/>
          <w:i/>
          <w:iCs/>
          <w:sz w:val="24"/>
          <w:szCs w:val="24"/>
        </w:rPr>
        <w:t xml:space="preserve">As a photographer with Tourettes, I feel that something that isn’t often spoken about is its invisible symptoms. When I’m in public I tend to spend a lot of my energy and attention on suppressing my tics. Consequently, I find it harder to concentrate on what’s happening around me. Even when I’m not ticking outwardly, I’m still ticking in my head. </w:t>
      </w:r>
    </w:p>
    <w:p w14:paraId="0BA1CFE3" w14:textId="77777777" w:rsidR="008F5A9D" w:rsidRPr="00503D94" w:rsidRDefault="008F5A9D" w:rsidP="008F5A9D">
      <w:pPr>
        <w:tabs>
          <w:tab w:val="left" w:pos="196"/>
          <w:tab w:val="center" w:pos="1993"/>
        </w:tabs>
        <w:rPr>
          <w:rStyle w:val="ui-provider"/>
          <w:i/>
          <w:iCs/>
          <w:sz w:val="24"/>
          <w:szCs w:val="24"/>
        </w:rPr>
      </w:pPr>
      <w:r w:rsidRPr="00503D94">
        <w:rPr>
          <w:rStyle w:val="ui-provider"/>
          <w:i/>
          <w:iCs/>
          <w:sz w:val="24"/>
          <w:szCs w:val="24"/>
        </w:rPr>
        <w:t>With my Tourettes I sometimes feel invisible and (ironically) without a voice. Often people I meet seem to think that what they see is the defining reality of who I am.</w:t>
      </w:r>
    </w:p>
    <w:p w14:paraId="59B0E23F" w14:textId="77777777" w:rsidR="008F5A9D" w:rsidRDefault="008F5A9D" w:rsidP="008F5A9D">
      <w:pPr>
        <w:tabs>
          <w:tab w:val="left" w:pos="196"/>
          <w:tab w:val="center" w:pos="1993"/>
        </w:tabs>
        <w:rPr>
          <w:rStyle w:val="ui-provider"/>
          <w:i/>
          <w:iCs/>
          <w:sz w:val="24"/>
          <w:szCs w:val="24"/>
        </w:rPr>
      </w:pPr>
      <w:r w:rsidRPr="00503D94">
        <w:rPr>
          <w:rStyle w:val="ui-provider"/>
          <w:i/>
          <w:iCs/>
          <w:sz w:val="24"/>
          <w:szCs w:val="24"/>
        </w:rPr>
        <w:t>This book is my attempt to depict the stereotypes around Tourettes.</w:t>
      </w:r>
    </w:p>
    <w:p w14:paraId="71E48039" w14:textId="77777777" w:rsidR="008F5A9D" w:rsidRDefault="008F5A9D" w:rsidP="008F5A9D">
      <w:pPr>
        <w:tabs>
          <w:tab w:val="left" w:pos="196"/>
          <w:tab w:val="center" w:pos="1993"/>
        </w:tabs>
        <w:rPr>
          <w:rStyle w:val="ui-provider"/>
          <w:sz w:val="24"/>
          <w:szCs w:val="24"/>
        </w:rPr>
      </w:pPr>
      <w:r>
        <w:rPr>
          <w:rStyle w:val="ui-provider"/>
          <w:sz w:val="24"/>
          <w:szCs w:val="24"/>
        </w:rPr>
        <w:t>I think this I think sends a much clearer message and isn’t so in your face.</w:t>
      </w:r>
    </w:p>
    <w:p w14:paraId="6617F5C7" w14:textId="77777777" w:rsidR="008F5A9D" w:rsidRDefault="008F5A9D" w:rsidP="008F5A9D">
      <w:pPr>
        <w:tabs>
          <w:tab w:val="left" w:pos="196"/>
          <w:tab w:val="center" w:pos="1993"/>
        </w:tabs>
        <w:rPr>
          <w:rStyle w:val="ui-provider"/>
          <w:sz w:val="24"/>
          <w:szCs w:val="24"/>
        </w:rPr>
      </w:pPr>
      <w:r>
        <w:rPr>
          <w:rStyle w:val="ui-provider"/>
          <w:sz w:val="24"/>
          <w:szCs w:val="24"/>
        </w:rPr>
        <w:t xml:space="preserve">As far as the photos are concerned, I think something that I could’ve done but didn’t was to get rid of the text on my wrist bands. I don’t think it’s very noticeable, but it can take away from the subject and give the viewer false narrative of what the series is about. </w:t>
      </w:r>
    </w:p>
    <w:p w14:paraId="403CC2DD" w14:textId="77777777" w:rsidR="008F5A9D" w:rsidRDefault="008F5A9D" w:rsidP="008F5A9D">
      <w:pPr>
        <w:tabs>
          <w:tab w:val="left" w:pos="196"/>
          <w:tab w:val="center" w:pos="1993"/>
        </w:tabs>
        <w:rPr>
          <w:rStyle w:val="ui-provider"/>
          <w:sz w:val="24"/>
          <w:szCs w:val="24"/>
        </w:rPr>
      </w:pPr>
      <w:r>
        <w:rPr>
          <w:rStyle w:val="ui-provider"/>
          <w:sz w:val="24"/>
          <w:szCs w:val="24"/>
        </w:rPr>
        <w:t>I would’ve also liked to fill some of the pages out more with other photographs instead of having only one photo on a page.</w:t>
      </w:r>
    </w:p>
    <w:p w14:paraId="760C5D84" w14:textId="77777777" w:rsidR="008F5A9D" w:rsidRDefault="008F5A9D" w:rsidP="008F5A9D">
      <w:pPr>
        <w:tabs>
          <w:tab w:val="left" w:pos="196"/>
          <w:tab w:val="center" w:pos="1993"/>
        </w:tabs>
        <w:rPr>
          <w:rStyle w:val="ui-provider"/>
          <w:sz w:val="24"/>
          <w:szCs w:val="24"/>
        </w:rPr>
      </w:pPr>
      <w:r>
        <w:rPr>
          <w:rStyle w:val="ui-provider"/>
          <w:sz w:val="24"/>
          <w:szCs w:val="24"/>
        </w:rPr>
        <w:t xml:space="preserve">My favourite page is page number seven. I think it really works well because on the left side it has a full picture of my ghostly hand pointing up as if it’s sticking out of the water. This to me symbolises how suppressing tics feels. The act of suppressing tics for me feels like being underwater and needing to gasp for breath. On the opposite page there are thin slithers of my blurred ghostly face split equally and horizontally down the page. </w:t>
      </w:r>
    </w:p>
    <w:p w14:paraId="536C8ADC" w14:textId="77777777" w:rsidR="008F5A9D" w:rsidRDefault="008F5A9D" w:rsidP="008F5A9D">
      <w:pPr>
        <w:tabs>
          <w:tab w:val="left" w:pos="196"/>
          <w:tab w:val="center" w:pos="1993"/>
        </w:tabs>
        <w:rPr>
          <w:rStyle w:val="ui-provider"/>
          <w:sz w:val="24"/>
          <w:szCs w:val="24"/>
        </w:rPr>
      </w:pPr>
      <w:r>
        <w:rPr>
          <w:rStyle w:val="ui-provider"/>
          <w:sz w:val="24"/>
          <w:szCs w:val="24"/>
        </w:rPr>
        <w:t xml:space="preserve">I think if I was to swap a picture out for another one it would have to be the picture to the right on page number three. I do like the photograph, but I think it can be quite confusing to </w:t>
      </w:r>
      <w:r>
        <w:rPr>
          <w:rStyle w:val="ui-provider"/>
          <w:sz w:val="24"/>
          <w:szCs w:val="24"/>
        </w:rPr>
        <w:lastRenderedPageBreak/>
        <w:t>look at if you don’t know what’s going on in it. It depicts me bending over backwards staring at the camera while my ghost moves towards the camera.</w:t>
      </w:r>
    </w:p>
    <w:p w14:paraId="06180825" w14:textId="77777777" w:rsidR="008F5A9D" w:rsidRDefault="008F5A9D" w:rsidP="008F5A9D">
      <w:pPr>
        <w:tabs>
          <w:tab w:val="left" w:pos="196"/>
          <w:tab w:val="center" w:pos="1993"/>
        </w:tabs>
        <w:rPr>
          <w:rStyle w:val="ui-provider"/>
          <w:sz w:val="24"/>
          <w:szCs w:val="24"/>
        </w:rPr>
      </w:pPr>
      <w:r>
        <w:rPr>
          <w:rStyle w:val="ui-provider"/>
          <w:sz w:val="24"/>
          <w:szCs w:val="24"/>
        </w:rPr>
        <w:t xml:space="preserve">Overall, I really enjoyed this project, and it gave me the opportunity to explore some issues that have been affecting me for a while. My original intention was to produce a large portfolio of work covering major issues affecting me such as gender dysphoria, </w:t>
      </w:r>
      <w:proofErr w:type="gramStart"/>
      <w:r>
        <w:rPr>
          <w:rStyle w:val="ui-provider"/>
          <w:sz w:val="24"/>
          <w:szCs w:val="24"/>
        </w:rPr>
        <w:t>sexuality</w:t>
      </w:r>
      <w:proofErr w:type="gramEnd"/>
      <w:r>
        <w:rPr>
          <w:rStyle w:val="ui-provider"/>
          <w:sz w:val="24"/>
          <w:szCs w:val="24"/>
        </w:rPr>
        <w:t xml:space="preserve"> and body image issues. These are all large topics so I didn’t think I would have the time or resources to do them all justice, so I concentrated just on Tourettes. In the future I would like to cover all the other topics in different projects.</w:t>
      </w:r>
    </w:p>
    <w:p w14:paraId="77DE5169" w14:textId="77777777" w:rsidR="008F5A9D" w:rsidRPr="008F5A9D" w:rsidRDefault="008F5A9D" w:rsidP="008F5A9D">
      <w:pPr>
        <w:rPr>
          <w:sz w:val="24"/>
          <w:szCs w:val="24"/>
        </w:rPr>
      </w:pPr>
    </w:p>
    <w:sectPr w:rsidR="008F5A9D" w:rsidRPr="008F5A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A9D"/>
    <w:rsid w:val="00426333"/>
    <w:rsid w:val="00462F5B"/>
    <w:rsid w:val="00683909"/>
    <w:rsid w:val="008F5A9D"/>
    <w:rsid w:val="00A32410"/>
    <w:rsid w:val="00A455CD"/>
    <w:rsid w:val="00DB4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95644"/>
  <w15:chartTrackingRefBased/>
  <w15:docId w15:val="{17F915C3-47E1-4482-AF0D-9B07AC246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8F5A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526</Words>
  <Characters>3001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Ollie Stewart (2005119)</dc:creator>
  <cp:keywords/>
  <dc:description/>
  <cp:lastModifiedBy>Ollie Stewart (2005119)</cp:lastModifiedBy>
  <cp:revision>1</cp:revision>
  <dcterms:created xsi:type="dcterms:W3CDTF">2023-05-01T08:44:00Z</dcterms:created>
  <dcterms:modified xsi:type="dcterms:W3CDTF">2023-05-01T11:20:00Z</dcterms:modified>
</cp:coreProperties>
</file>