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9547946" w14:textId="04706B5B" w:rsidR="003E2E0A" w:rsidRDefault="00D561D1">
      <w:r w:rsidRPr="00FC6EDC">
        <w:rPr>
          <w:noProof/>
        </w:rPr>
        <w:drawing>
          <wp:anchor distT="0" distB="0" distL="114300" distR="114300" simplePos="0" relativeHeight="251658240" behindDoc="1" locked="0" layoutInCell="1" allowOverlap="1" wp14:anchorId="508B5995" wp14:editId="47DA10D6">
            <wp:simplePos x="0" y="0"/>
            <wp:positionH relativeFrom="margin">
              <wp:align>center</wp:align>
            </wp:positionH>
            <wp:positionV relativeFrom="paragraph">
              <wp:posOffset>-267517</wp:posOffset>
            </wp:positionV>
            <wp:extent cx="3831771" cy="2833456"/>
            <wp:effectExtent l="0" t="0" r="0" b="5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3831771" cy="2833456"/>
                    </a:xfrm>
                    <a:prstGeom prst="rect">
                      <a:avLst/>
                    </a:prstGeom>
                  </pic:spPr>
                </pic:pic>
              </a:graphicData>
            </a:graphic>
            <wp14:sizeRelH relativeFrom="margin">
              <wp14:pctWidth>0</wp14:pctWidth>
            </wp14:sizeRelH>
            <wp14:sizeRelV relativeFrom="margin">
              <wp14:pctHeight>0</wp14:pctHeight>
            </wp14:sizeRelV>
          </wp:anchor>
        </w:drawing>
      </w:r>
    </w:p>
    <w:p w14:paraId="6EEFD8FF" w14:textId="33A3CA12" w:rsidR="00064D5E" w:rsidRPr="00064D5E" w:rsidRDefault="00064D5E" w:rsidP="00064D5E"/>
    <w:p w14:paraId="2D8BE490" w14:textId="6ACC41D9" w:rsidR="00064D5E" w:rsidRPr="00064D5E" w:rsidRDefault="00064D5E" w:rsidP="00064D5E"/>
    <w:p w14:paraId="3907245C" w14:textId="6A444ADE" w:rsidR="00064D5E" w:rsidRPr="00064D5E" w:rsidRDefault="00064D5E" w:rsidP="00064D5E"/>
    <w:p w14:paraId="4CD27D4B" w14:textId="421D77D8" w:rsidR="00064D5E" w:rsidRPr="00064D5E" w:rsidRDefault="00064D5E" w:rsidP="00064D5E"/>
    <w:p w14:paraId="7F8B6BE3" w14:textId="22B6DC2D" w:rsidR="00064D5E" w:rsidRPr="00064D5E" w:rsidRDefault="00064D5E" w:rsidP="00064D5E"/>
    <w:p w14:paraId="5C2975CD" w14:textId="614179F4" w:rsidR="00064D5E" w:rsidRPr="00064D5E" w:rsidRDefault="00064D5E" w:rsidP="00064D5E"/>
    <w:p w14:paraId="34055B8E" w14:textId="1CAC6777" w:rsidR="00064D5E" w:rsidRPr="00064D5E" w:rsidRDefault="00064D5E" w:rsidP="00064D5E"/>
    <w:p w14:paraId="37C7030A" w14:textId="6D572D20" w:rsidR="00064D5E" w:rsidRPr="00064D5E" w:rsidRDefault="00064D5E" w:rsidP="00064D5E"/>
    <w:p w14:paraId="04A7D348" w14:textId="67D33AA1" w:rsidR="00064D5E" w:rsidRPr="00064D5E" w:rsidRDefault="00D561D1" w:rsidP="00064D5E">
      <w:r>
        <w:rPr>
          <w:noProof/>
        </w:rPr>
        <mc:AlternateContent>
          <mc:Choice Requires="wps">
            <w:drawing>
              <wp:anchor distT="45720" distB="45720" distL="114300" distR="114300" simplePos="0" relativeHeight="251664384" behindDoc="1" locked="0" layoutInCell="1" allowOverlap="1" wp14:anchorId="2F565036" wp14:editId="2D7D11A6">
                <wp:simplePos x="0" y="0"/>
                <wp:positionH relativeFrom="margin">
                  <wp:align>center</wp:align>
                </wp:positionH>
                <wp:positionV relativeFrom="paragraph">
                  <wp:posOffset>305980</wp:posOffset>
                </wp:positionV>
                <wp:extent cx="7346731" cy="1404620"/>
                <wp:effectExtent l="0" t="0" r="26035" b="2032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731" cy="1404620"/>
                        </a:xfrm>
                        <a:prstGeom prst="rect">
                          <a:avLst/>
                        </a:prstGeom>
                        <a:solidFill>
                          <a:srgbClr val="FFFFFF"/>
                        </a:solidFill>
                        <a:ln w="9525">
                          <a:solidFill>
                            <a:srgbClr val="000000"/>
                          </a:solidFill>
                          <a:miter lim="800000"/>
                          <a:headEnd/>
                          <a:tailEnd/>
                        </a:ln>
                      </wps:spPr>
                      <wps:txbx>
                        <w:txbxContent>
                          <w:p w14:paraId="3ADA7A8B" w14:textId="766CC0F3" w:rsidR="002139FF" w:rsidRDefault="00064D5E" w:rsidP="002139FF">
                            <w:pPr>
                              <w:jc w:val="center"/>
                              <w:rPr>
                                <w:rFonts w:ascii="Arial" w:hAnsi="Arial" w:cs="Arial"/>
                                <w:b/>
                                <w:bCs/>
                                <w:color w:val="202124"/>
                                <w:sz w:val="44"/>
                                <w:szCs w:val="44"/>
                                <w:shd w:val="clear" w:color="auto" w:fill="F8F9FA"/>
                              </w:rPr>
                            </w:pPr>
                            <w:r w:rsidRPr="00064D5E">
                              <w:rPr>
                                <w:b/>
                                <w:bCs/>
                                <w:sz w:val="24"/>
                                <w:szCs w:val="24"/>
                              </w:rPr>
                              <w:br/>
                            </w:r>
                            <w:r w:rsidR="002139FF" w:rsidRPr="00064D5E">
                              <w:rPr>
                                <w:rFonts w:ascii="Arial" w:hAnsi="Arial" w:cs="Arial"/>
                                <w:b/>
                                <w:bCs/>
                                <w:color w:val="202124"/>
                                <w:sz w:val="44"/>
                                <w:szCs w:val="44"/>
                                <w:shd w:val="clear" w:color="auto" w:fill="F8F9FA"/>
                              </w:rPr>
                              <w:t>Welsh Tedi Twt Activities in Foundation Phase.</w:t>
                            </w:r>
                          </w:p>
                          <w:p w14:paraId="45332203" w14:textId="77777777" w:rsidR="002139FF" w:rsidRPr="00064D5E" w:rsidRDefault="002139FF" w:rsidP="002139FF">
                            <w:pPr>
                              <w:jc w:val="center"/>
                              <w:rPr>
                                <w:b/>
                                <w:bCs/>
                                <w:sz w:val="24"/>
                                <w:szCs w:val="24"/>
                              </w:rPr>
                            </w:pPr>
                          </w:p>
                          <w:p w14:paraId="3B2A9FDE" w14:textId="5B7C90D9" w:rsidR="00064D5E" w:rsidRPr="002139FF" w:rsidRDefault="00064D5E" w:rsidP="002139FF">
                            <w:pPr>
                              <w:jc w:val="center"/>
                              <w:rPr>
                                <w:rFonts w:ascii="Arial" w:hAnsi="Arial" w:cs="Arial"/>
                                <w:b/>
                                <w:bCs/>
                                <w:color w:val="202124"/>
                                <w:sz w:val="44"/>
                                <w:szCs w:val="44"/>
                                <w:shd w:val="clear" w:color="auto" w:fill="F8F9FA"/>
                              </w:rPr>
                            </w:pPr>
                            <w:r w:rsidRPr="00064D5E">
                              <w:rPr>
                                <w:rFonts w:ascii="Arial" w:hAnsi="Arial" w:cs="Arial"/>
                                <w:b/>
                                <w:bCs/>
                                <w:color w:val="202124"/>
                                <w:sz w:val="44"/>
                                <w:szCs w:val="44"/>
                                <w:shd w:val="clear" w:color="auto" w:fill="F8F9FA"/>
                              </w:rPr>
                              <w:t>Gweithgareddau Twt Tedi Cymraeg yn y Cyfnod Sylfaen.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F565036" id="_x0000_t202" coordsize="21600,21600" o:spt="202" path="m,l,21600r21600,l21600,xe">
                <v:stroke joinstyle="miter"/>
                <v:path gradientshapeok="t" o:connecttype="rect"/>
              </v:shapetype>
              <v:shape id="Text Box 2" o:spid="_x0000_s1026" type="#_x0000_t202" style="position:absolute;margin-left:0;margin-top:24.1pt;width:578.5pt;height:110.6pt;z-index:-251652096;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G/ZDJAIAAEUEAAAOAAAAZHJzL2Uyb0RvYy54bWysU9uO2yAQfa/Uf0C8N3YSJ7trxVlts01V&#10;aXuRdvsBGOMYFRgKJHb69R1wNo227UtVHhDDDIeZc2ZWt4NW5CCcl2AqOp3klAjDoZFmV9GvT9s3&#10;15T4wEzDFBhR0aPw9Hb9+tWqt6WYQQeqEY4giPFlbyvahWDLLPO8E5r5CVhh0NmC0yyg6XZZ41iP&#10;6FplszxfZj24xjrgwnu8vR+ddJ3w21bw8LltvQhEVRRzC2l3aa/jnq1XrNw5ZjvJT2mwf8hCM2nw&#10;0zPUPQuM7J38DUpL7sBDGyYcdAZtK7lINWA10/xFNY8dsyLVguR4e6bJ/z9Y/unwxRHZVHROiWEa&#10;JXoSQyBvYSCzyE5vfYlBjxbDwoDXqHKq1NsH4N88MbDpmNmJO+eg7wRrMLtpfJldPB1xfASp+4/Q&#10;4DdsHyABDa3TkTokgyA6qnQ8KxNT4Xh5NS+WV/MpJRx90yIvlrOkXcbK5+fW+fBegCbxUFGH0id4&#10;dnjwIabDyueQ+JsHJZutVCoZbldvlCMHhm2yTStV8CJMGdJX9GYxW4wM/BUiT+tPEFoG7HcldUWv&#10;z0GsjLy9M03qxsCkGs+YsjInIiN3I4thqIeTMDU0R6TUwdjXOId46MD9oKTHnq6o/75nTlCiPhiU&#10;5WZaFHEIklEsrpBD4i499aWHGY5QFQ2UjMdNSIOTCLN3KN9WJmKjzmMmp1yxVxPfp7mKw3Bpp6hf&#10;07/+CQAA//8DAFBLAwQUAAYACAAAACEAbxF09N0AAAAIAQAADwAAAGRycy9kb3ducmV2LnhtbEyP&#10;wU7DMBBE70j8g7VIXCrqNDShhGwqqNQTp4Zyd+MliYjXwXbb9O9xT3CcndXMm3I9mUGcyPneMsJi&#10;noAgbqzuuUXYf2wfViB8UKzVYJkQLuRhXd3elKrQ9sw7OtWhFTGEfaEQuhDGQkrfdGSUn9uROHpf&#10;1hkVonSt1E6dY7gZZJokuTSq59jQqZE2HTXf9dEg5D/14+z9U894d9m+ucZkerPPEO/vptcXEIGm&#10;8PcMV/yIDlVkOtgjay8GhDgkICxXKYiru8ie4uWAkObPS5BVKf8PqH4BAAD//wMAUEsBAi0AFAAG&#10;AAgAAAAhALaDOJL+AAAA4QEAABMAAAAAAAAAAAAAAAAAAAAAAFtDb250ZW50X1R5cGVzXS54bWxQ&#10;SwECLQAUAAYACAAAACEAOP0h/9YAAACUAQAACwAAAAAAAAAAAAAAAAAvAQAAX3JlbHMvLnJlbHNQ&#10;SwECLQAUAAYACAAAACEAtBv2QyQCAABFBAAADgAAAAAAAAAAAAAAAAAuAgAAZHJzL2Uyb0RvYy54&#10;bWxQSwECLQAUAAYACAAAACEAbxF09N0AAAAIAQAADwAAAAAAAAAAAAAAAAB+BAAAZHJzL2Rvd25y&#10;ZXYueG1sUEsFBgAAAAAEAAQA8wAAAIgFAAAAAA==&#10;">
                <v:textbox style="mso-fit-shape-to-text:t">
                  <w:txbxContent>
                    <w:p w14:paraId="3ADA7A8B" w14:textId="766CC0F3" w:rsidR="002139FF" w:rsidRDefault="00064D5E" w:rsidP="002139FF">
                      <w:pPr>
                        <w:jc w:val="center"/>
                        <w:rPr>
                          <w:rFonts w:ascii="Arial" w:hAnsi="Arial" w:cs="Arial"/>
                          <w:b/>
                          <w:bCs/>
                          <w:color w:val="202124"/>
                          <w:sz w:val="44"/>
                          <w:szCs w:val="44"/>
                          <w:shd w:val="clear" w:color="auto" w:fill="F8F9FA"/>
                        </w:rPr>
                      </w:pPr>
                      <w:r w:rsidRPr="00064D5E">
                        <w:rPr>
                          <w:b/>
                          <w:bCs/>
                          <w:sz w:val="24"/>
                          <w:szCs w:val="24"/>
                        </w:rPr>
                        <w:br/>
                      </w:r>
                      <w:r w:rsidR="002139FF" w:rsidRPr="00064D5E">
                        <w:rPr>
                          <w:rFonts w:ascii="Arial" w:hAnsi="Arial" w:cs="Arial"/>
                          <w:b/>
                          <w:bCs/>
                          <w:color w:val="202124"/>
                          <w:sz w:val="44"/>
                          <w:szCs w:val="44"/>
                          <w:shd w:val="clear" w:color="auto" w:fill="F8F9FA"/>
                        </w:rPr>
                        <w:t>Welsh Tedi Twt Activities in Foundation Phase.</w:t>
                      </w:r>
                    </w:p>
                    <w:p w14:paraId="45332203" w14:textId="77777777" w:rsidR="002139FF" w:rsidRPr="00064D5E" w:rsidRDefault="002139FF" w:rsidP="002139FF">
                      <w:pPr>
                        <w:jc w:val="center"/>
                        <w:rPr>
                          <w:b/>
                          <w:bCs/>
                          <w:sz w:val="24"/>
                          <w:szCs w:val="24"/>
                        </w:rPr>
                      </w:pPr>
                    </w:p>
                    <w:p w14:paraId="3B2A9FDE" w14:textId="5B7C90D9" w:rsidR="00064D5E" w:rsidRPr="002139FF" w:rsidRDefault="00064D5E" w:rsidP="002139FF">
                      <w:pPr>
                        <w:jc w:val="center"/>
                        <w:rPr>
                          <w:rFonts w:ascii="Arial" w:hAnsi="Arial" w:cs="Arial"/>
                          <w:b/>
                          <w:bCs/>
                          <w:color w:val="202124"/>
                          <w:sz w:val="44"/>
                          <w:szCs w:val="44"/>
                          <w:shd w:val="clear" w:color="auto" w:fill="F8F9FA"/>
                        </w:rPr>
                      </w:pPr>
                      <w:r w:rsidRPr="00064D5E">
                        <w:rPr>
                          <w:rFonts w:ascii="Arial" w:hAnsi="Arial" w:cs="Arial"/>
                          <w:b/>
                          <w:bCs/>
                          <w:color w:val="202124"/>
                          <w:sz w:val="44"/>
                          <w:szCs w:val="44"/>
                          <w:shd w:val="clear" w:color="auto" w:fill="F8F9FA"/>
                        </w:rPr>
                        <w:t>Gweithgareddau Twt Tedi Cymraeg yn y Cyfnod Sylfaen.</w:t>
                      </w:r>
                    </w:p>
                  </w:txbxContent>
                </v:textbox>
                <w10:wrap anchorx="margin"/>
              </v:shape>
            </w:pict>
          </mc:Fallback>
        </mc:AlternateContent>
      </w:r>
    </w:p>
    <w:p w14:paraId="6AB30D6D" w14:textId="25906985" w:rsidR="00064D5E" w:rsidRPr="00064D5E" w:rsidRDefault="00064D5E" w:rsidP="00064D5E"/>
    <w:p w14:paraId="78215157" w14:textId="02138665" w:rsidR="00064D5E" w:rsidRPr="00064D5E" w:rsidRDefault="00064D5E" w:rsidP="00064D5E"/>
    <w:p w14:paraId="2C84E295" w14:textId="00F544C0" w:rsidR="00064D5E" w:rsidRPr="00064D5E" w:rsidRDefault="00064D5E" w:rsidP="00064D5E"/>
    <w:p w14:paraId="5C5B2C53" w14:textId="179B6678" w:rsidR="00064D5E" w:rsidRPr="00064D5E" w:rsidRDefault="00064D5E" w:rsidP="00064D5E"/>
    <w:p w14:paraId="5EC7F630" w14:textId="383C7784" w:rsidR="00064D5E" w:rsidRPr="00064D5E" w:rsidRDefault="00064D5E" w:rsidP="00064D5E"/>
    <w:p w14:paraId="02C1C1E6" w14:textId="5E3837D8" w:rsidR="00064D5E" w:rsidRPr="00064D5E" w:rsidRDefault="00064D5E" w:rsidP="00064D5E"/>
    <w:p w14:paraId="2DC34884" w14:textId="357F8E92" w:rsidR="00064D5E" w:rsidRPr="00064D5E" w:rsidRDefault="002139FF" w:rsidP="00064D5E">
      <w:r>
        <w:rPr>
          <w:noProof/>
        </w:rPr>
        <mc:AlternateContent>
          <mc:Choice Requires="wps">
            <w:drawing>
              <wp:anchor distT="45720" distB="45720" distL="114300" distR="114300" simplePos="0" relativeHeight="251661312" behindDoc="0" locked="0" layoutInCell="1" allowOverlap="1" wp14:anchorId="433ED704" wp14:editId="6A6467E9">
                <wp:simplePos x="0" y="0"/>
                <wp:positionH relativeFrom="margin">
                  <wp:posOffset>175260</wp:posOffset>
                </wp:positionH>
                <wp:positionV relativeFrom="paragraph">
                  <wp:posOffset>422093</wp:posOffset>
                </wp:positionV>
                <wp:extent cx="5725795" cy="1404620"/>
                <wp:effectExtent l="0" t="0" r="825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5795" cy="1404620"/>
                        </a:xfrm>
                        <a:prstGeom prst="rect">
                          <a:avLst/>
                        </a:prstGeom>
                        <a:solidFill>
                          <a:srgbClr val="FFFFFF"/>
                        </a:solidFill>
                        <a:ln w="9525">
                          <a:noFill/>
                          <a:miter lim="800000"/>
                          <a:headEnd/>
                          <a:tailEnd/>
                        </a:ln>
                      </wps:spPr>
                      <wps:txbx>
                        <w:txbxContent>
                          <w:p w14:paraId="55A7404E" w14:textId="6531A13F" w:rsidR="00FC6EDC" w:rsidRPr="00D561D1" w:rsidRDefault="00FC6EDC" w:rsidP="00D561D1">
                            <w:pPr>
                              <w:jc w:val="center"/>
                              <w:rPr>
                                <w:rFonts w:ascii="Arial" w:hAnsi="Arial" w:cs="Arial"/>
                                <w:sz w:val="28"/>
                                <w:szCs w:val="28"/>
                              </w:rPr>
                            </w:pPr>
                            <w:r w:rsidRPr="00D561D1">
                              <w:rPr>
                                <w:rStyle w:val="normaltextrun"/>
                                <w:rFonts w:ascii="Arial" w:hAnsi="Arial" w:cs="Arial"/>
                                <w:b/>
                                <w:bCs/>
                                <w:color w:val="000000"/>
                                <w:sz w:val="28"/>
                                <w:szCs w:val="28"/>
                                <w:shd w:val="clear" w:color="auto" w:fill="FFFFFF"/>
                              </w:rPr>
                              <w:t>Prepare a portfolio of activities that are delivered in your setting that promotes Welsh language, cultural, historical and geographical features.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33ED704" id="_x0000_s1027" type="#_x0000_t202" style="position:absolute;margin-left:13.8pt;margin-top:33.25pt;width:450.85pt;height:110.6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2FmIwIAACUEAAAOAAAAZHJzL2Uyb0RvYy54bWysU9tuGyEQfa/Uf0C813uRHccrr6PUqatK&#10;aVop6QewLOtFBYYC9m769R1Yx7HSt6o8IIYZDjNnzqxvRq3IUTgvwdS0mOWUCMOhlWZf0x9Puw/X&#10;lPjATMsUGFHTZ+Hpzeb9u/VgK1FCD6oVjiCI8dVga9qHYKss87wXmvkZWGHQ2YHTLKDp9lnr2IDo&#10;WmVlnl9lA7jWOuDCe7y9m5x0k/C7TvDwreu8CETVFHMLaXdpb+Kebdas2jtme8lPabB/yEIzafDT&#10;M9QdC4wcnPwLSkvuwEMXZhx0Bl0nuUg1YDVF/qaax55ZkWpBcrw90+T/Hyx/OH53RLY1LYslJYZp&#10;bNKTGAP5CCMpIz+D9RWGPVoMDCNeY59Trd7eA//piYFtz8xe3DoHQy9Yi/kV8WV28XTC8RGkGb5C&#10;i9+wQ4AENHZOR/KQDoLo2Kfnc29iKhwvF8tysVwtKOHoK+b5/KpM3ctY9fLcOh8+C9AkHmrqsPkJ&#10;nh3vfYjpsOolJP7mQcl2J5VKhts3W+XIkaFQdmmlCt6EKUOGmq4W5SIhG4jvk4a0DChkJXVNr/O4&#10;JmlFOj6ZNoUEJtV0xkyUOfETKZnICWMzplYk8iJ3DbTPSJiDSbc4Z3jowf2mZEDN1tT/OjAnKFFf&#10;DJK+KubzKPJkzJExNNylp7n0MMMRqqaBkum4DWkwEh32Fpuzk4m210xOKaMWE5unuYliv7RT1Ot0&#10;b/4AAAD//wMAUEsDBBQABgAIAAAAIQD7A4Ol3wAAAAkBAAAPAAAAZHJzL2Rvd25yZXYueG1sTI/L&#10;TsMwEEX3SPyDNUjsqENQkzaNU1VUbFggUZBg6caTOKofke2m4e8ZVnQ5Olf3nqm3szVswhAH7wQ8&#10;LjJg6FqvBtcL+Px4eVgBi0k6JY13KOAHI2yb25taVspf3DtOh9QzKnGxkgJ0SmPFeWw1WhkXfkRH&#10;rPPBykRn6LkK8kLl1vA8ywpu5eBoQcsRnzW2p8PZCviyelD78PbdKTPtX7vdcpzDKMT93bzbAEs4&#10;p/8w/OmTOjTkdPRnpyIzAvKyoKSAolgCI77O10/AjgRWZQm8qfn1B80vAAAA//8DAFBLAQItABQA&#10;BgAIAAAAIQC2gziS/gAAAOEBAAATAAAAAAAAAAAAAAAAAAAAAABbQ29udGVudF9UeXBlc10ueG1s&#10;UEsBAi0AFAAGAAgAAAAhADj9If/WAAAAlAEAAAsAAAAAAAAAAAAAAAAALwEAAF9yZWxzLy5yZWxz&#10;UEsBAi0AFAAGAAgAAAAhAMvrYWYjAgAAJQQAAA4AAAAAAAAAAAAAAAAALgIAAGRycy9lMm9Eb2Mu&#10;eG1sUEsBAi0AFAAGAAgAAAAhAPsDg6XfAAAACQEAAA8AAAAAAAAAAAAAAAAAfQQAAGRycy9kb3du&#10;cmV2LnhtbFBLBQYAAAAABAAEAPMAAACJBQAAAAA=&#10;" stroked="f">
                <v:textbox style="mso-fit-shape-to-text:t">
                  <w:txbxContent>
                    <w:p w14:paraId="55A7404E" w14:textId="6531A13F" w:rsidR="00FC6EDC" w:rsidRPr="00D561D1" w:rsidRDefault="00FC6EDC" w:rsidP="00D561D1">
                      <w:pPr>
                        <w:jc w:val="center"/>
                        <w:rPr>
                          <w:rFonts w:ascii="Arial" w:hAnsi="Arial" w:cs="Arial"/>
                          <w:sz w:val="28"/>
                          <w:szCs w:val="28"/>
                        </w:rPr>
                      </w:pPr>
                      <w:r w:rsidRPr="00D561D1">
                        <w:rPr>
                          <w:rStyle w:val="normaltextrun"/>
                          <w:rFonts w:ascii="Arial" w:hAnsi="Arial" w:cs="Arial"/>
                          <w:b/>
                          <w:bCs/>
                          <w:color w:val="000000"/>
                          <w:sz w:val="28"/>
                          <w:szCs w:val="28"/>
                          <w:shd w:val="clear" w:color="auto" w:fill="FFFFFF"/>
                        </w:rPr>
                        <w:t>Prepare a portfolio of activities that are delivered in your setting that promotes Welsh language, cultural, historical and geographical features.</w:t>
                      </w:r>
                    </w:p>
                  </w:txbxContent>
                </v:textbox>
                <w10:wrap type="square" anchorx="margin"/>
              </v:shape>
            </w:pict>
          </mc:Fallback>
        </mc:AlternateContent>
      </w:r>
    </w:p>
    <w:p w14:paraId="1F33B042" w14:textId="4BBCA5CF" w:rsidR="00064D5E" w:rsidRPr="00064D5E" w:rsidRDefault="00D561D1" w:rsidP="00064D5E">
      <w:r>
        <w:rPr>
          <w:noProof/>
        </w:rPr>
        <w:drawing>
          <wp:anchor distT="0" distB="0" distL="114300" distR="114300" simplePos="0" relativeHeight="251662336" behindDoc="1" locked="0" layoutInCell="1" allowOverlap="1" wp14:anchorId="148B3891" wp14:editId="1F31CDA5">
            <wp:simplePos x="0" y="0"/>
            <wp:positionH relativeFrom="margin">
              <wp:align>center</wp:align>
            </wp:positionH>
            <wp:positionV relativeFrom="paragraph">
              <wp:posOffset>1065530</wp:posOffset>
            </wp:positionV>
            <wp:extent cx="4411345" cy="2885440"/>
            <wp:effectExtent l="0" t="0" r="825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411345" cy="28854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8083EDE" w14:textId="172E7F1B" w:rsidR="00064D5E" w:rsidRPr="00064D5E" w:rsidRDefault="00064D5E" w:rsidP="00064D5E"/>
    <w:p w14:paraId="3C30E2F3" w14:textId="57AAA99A" w:rsidR="00064D5E" w:rsidRPr="00064D5E" w:rsidRDefault="00064D5E" w:rsidP="00064D5E"/>
    <w:p w14:paraId="4310F928" w14:textId="19D0CBCE" w:rsidR="00064D5E" w:rsidRPr="00064D5E" w:rsidRDefault="00064D5E" w:rsidP="00064D5E"/>
    <w:p w14:paraId="34F53E22" w14:textId="3F5D63CF" w:rsidR="00064D5E" w:rsidRPr="00064D5E" w:rsidRDefault="00064D5E" w:rsidP="00064D5E"/>
    <w:p w14:paraId="7CCAE4A5" w14:textId="0EB29617" w:rsidR="00064D5E" w:rsidRPr="00064D5E" w:rsidRDefault="00064D5E" w:rsidP="00064D5E"/>
    <w:p w14:paraId="7434A57A" w14:textId="0850BB3A" w:rsidR="00064D5E" w:rsidRDefault="00064D5E" w:rsidP="00064D5E"/>
    <w:p w14:paraId="1C2B44B6" w14:textId="77777777" w:rsidR="00064D5E" w:rsidRDefault="00064D5E">
      <w:r>
        <w:br w:type="page"/>
      </w:r>
    </w:p>
    <w:p w14:paraId="4F1589B5" w14:textId="28A7CB4C" w:rsidR="00064D5E" w:rsidRPr="00064D5E" w:rsidRDefault="00983303" w:rsidP="00064D5E">
      <w:pPr>
        <w:jc w:val="center"/>
        <w:rPr>
          <w:rFonts w:ascii="Arial" w:hAnsi="Arial" w:cs="Arial"/>
          <w:b/>
          <w:bCs/>
          <w:sz w:val="72"/>
          <w:szCs w:val="72"/>
        </w:rPr>
      </w:pPr>
      <w:r>
        <w:rPr>
          <w:rFonts w:ascii="Arial" w:hAnsi="Arial" w:cs="Arial"/>
          <w:noProof/>
          <w:sz w:val="52"/>
          <w:szCs w:val="52"/>
        </w:rPr>
        <w:lastRenderedPageBreak/>
        <w:drawing>
          <wp:anchor distT="0" distB="0" distL="114300" distR="114300" simplePos="0" relativeHeight="251665408" behindDoc="1" locked="0" layoutInCell="1" allowOverlap="1" wp14:anchorId="4E8F3B0E" wp14:editId="2F7AD289">
            <wp:simplePos x="0" y="0"/>
            <wp:positionH relativeFrom="page">
              <wp:align>left</wp:align>
            </wp:positionH>
            <wp:positionV relativeFrom="paragraph">
              <wp:posOffset>-914400</wp:posOffset>
            </wp:positionV>
            <wp:extent cx="3274676" cy="2552700"/>
            <wp:effectExtent l="0" t="0" r="254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78540" cy="2555712"/>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64D5E" w:rsidRPr="00064D5E">
        <w:rPr>
          <w:rFonts w:ascii="Arial" w:hAnsi="Arial" w:cs="Arial"/>
          <w:b/>
          <w:bCs/>
          <w:sz w:val="72"/>
          <w:szCs w:val="72"/>
        </w:rPr>
        <w:t>Contents Page</w:t>
      </w:r>
      <w:r w:rsidR="00AA76DE" w:rsidRPr="00AA76DE">
        <w:rPr>
          <w:rFonts w:ascii="Arial" w:hAnsi="Arial" w:cs="Arial"/>
          <w:b/>
          <w:bCs/>
          <w:sz w:val="72"/>
          <w:szCs w:val="72"/>
        </w:rPr>
        <w:t xml:space="preserve"> </w:t>
      </w:r>
    </w:p>
    <w:p w14:paraId="35929CF9" w14:textId="77777777" w:rsidR="00064D5E" w:rsidRPr="00064D5E" w:rsidRDefault="00064D5E" w:rsidP="00064D5E">
      <w:pPr>
        <w:jc w:val="center"/>
        <w:rPr>
          <w:rFonts w:ascii="Arial" w:hAnsi="Arial" w:cs="Arial"/>
          <w:sz w:val="52"/>
          <w:szCs w:val="52"/>
        </w:rPr>
      </w:pPr>
    </w:p>
    <w:p w14:paraId="1D1A4D1E" w14:textId="2370FE06" w:rsidR="00064D5E" w:rsidRDefault="00064D5E" w:rsidP="00064D5E">
      <w:pPr>
        <w:jc w:val="center"/>
        <w:rPr>
          <w:rFonts w:ascii="Arial" w:hAnsi="Arial" w:cs="Arial"/>
          <w:sz w:val="44"/>
          <w:szCs w:val="44"/>
        </w:rPr>
      </w:pPr>
    </w:p>
    <w:p w14:paraId="211D4DA6" w14:textId="2BEC496B" w:rsidR="00064D5E" w:rsidRPr="0059046F" w:rsidRDefault="00064D5E" w:rsidP="00064D5E">
      <w:pPr>
        <w:jc w:val="center"/>
        <w:rPr>
          <w:rFonts w:ascii="Arial" w:hAnsi="Arial" w:cs="Arial"/>
          <w:sz w:val="44"/>
          <w:szCs w:val="44"/>
        </w:rPr>
      </w:pPr>
      <w:r w:rsidRPr="0059046F">
        <w:rPr>
          <w:rFonts w:ascii="Arial" w:hAnsi="Arial" w:cs="Arial"/>
          <w:sz w:val="44"/>
          <w:szCs w:val="44"/>
        </w:rPr>
        <w:t>Rationale</w:t>
      </w:r>
      <w:r w:rsidR="00983303" w:rsidRPr="0059046F">
        <w:rPr>
          <w:rFonts w:ascii="Arial" w:hAnsi="Arial" w:cs="Arial"/>
          <w:sz w:val="44"/>
          <w:szCs w:val="44"/>
        </w:rPr>
        <w:t xml:space="preserve"> – Page</w:t>
      </w:r>
      <w:r w:rsidR="00986A5A" w:rsidRPr="0059046F">
        <w:rPr>
          <w:rFonts w:ascii="Arial" w:hAnsi="Arial" w:cs="Arial"/>
          <w:sz w:val="44"/>
          <w:szCs w:val="44"/>
        </w:rPr>
        <w:t xml:space="preserve">s Three to </w:t>
      </w:r>
      <w:r w:rsidR="00324BEA" w:rsidRPr="0059046F">
        <w:rPr>
          <w:rFonts w:ascii="Arial" w:hAnsi="Arial" w:cs="Arial"/>
          <w:sz w:val="44"/>
          <w:szCs w:val="44"/>
        </w:rPr>
        <w:t>Four.</w:t>
      </w:r>
    </w:p>
    <w:p w14:paraId="0764FCC9" w14:textId="77777777" w:rsidR="00064D5E" w:rsidRPr="0059046F" w:rsidRDefault="00064D5E" w:rsidP="00064D5E">
      <w:pPr>
        <w:jc w:val="center"/>
        <w:rPr>
          <w:rFonts w:ascii="Arial" w:hAnsi="Arial" w:cs="Arial"/>
          <w:sz w:val="44"/>
          <w:szCs w:val="44"/>
        </w:rPr>
      </w:pPr>
    </w:p>
    <w:p w14:paraId="711CEB45" w14:textId="77777777" w:rsidR="00064D5E" w:rsidRPr="0059046F" w:rsidRDefault="00064D5E" w:rsidP="00064D5E">
      <w:pPr>
        <w:jc w:val="center"/>
        <w:rPr>
          <w:rFonts w:ascii="Arial" w:hAnsi="Arial" w:cs="Arial"/>
          <w:sz w:val="44"/>
          <w:szCs w:val="44"/>
        </w:rPr>
      </w:pPr>
    </w:p>
    <w:p w14:paraId="47A8FD7C" w14:textId="0171E51F" w:rsidR="00064D5E" w:rsidRPr="0059046F" w:rsidRDefault="00064D5E" w:rsidP="00064D5E">
      <w:pPr>
        <w:jc w:val="center"/>
        <w:rPr>
          <w:rFonts w:ascii="Arial" w:hAnsi="Arial" w:cs="Arial"/>
          <w:sz w:val="44"/>
          <w:szCs w:val="44"/>
        </w:rPr>
      </w:pPr>
      <w:r w:rsidRPr="0059046F">
        <w:rPr>
          <w:rFonts w:ascii="Arial" w:hAnsi="Arial" w:cs="Arial"/>
          <w:sz w:val="44"/>
          <w:szCs w:val="44"/>
        </w:rPr>
        <w:t>Overview of Activities</w:t>
      </w:r>
      <w:r w:rsidR="00983303" w:rsidRPr="0059046F">
        <w:rPr>
          <w:rFonts w:ascii="Arial" w:hAnsi="Arial" w:cs="Arial"/>
          <w:sz w:val="44"/>
          <w:szCs w:val="44"/>
        </w:rPr>
        <w:t xml:space="preserve"> – Page</w:t>
      </w:r>
      <w:r w:rsidR="00324BEA" w:rsidRPr="0059046F">
        <w:rPr>
          <w:rFonts w:ascii="Arial" w:hAnsi="Arial" w:cs="Arial"/>
          <w:sz w:val="44"/>
          <w:szCs w:val="44"/>
        </w:rPr>
        <w:t xml:space="preserve">s Five to </w:t>
      </w:r>
      <w:r w:rsidR="0059046F" w:rsidRPr="0059046F">
        <w:rPr>
          <w:rFonts w:ascii="Arial" w:hAnsi="Arial" w:cs="Arial"/>
          <w:sz w:val="44"/>
          <w:szCs w:val="44"/>
        </w:rPr>
        <w:t>Seven.</w:t>
      </w:r>
    </w:p>
    <w:p w14:paraId="334475ED" w14:textId="6F23326F" w:rsidR="00064D5E" w:rsidRPr="0059046F" w:rsidRDefault="00064D5E" w:rsidP="00064D5E">
      <w:pPr>
        <w:jc w:val="center"/>
        <w:rPr>
          <w:rFonts w:ascii="Arial" w:hAnsi="Arial" w:cs="Arial"/>
          <w:sz w:val="44"/>
          <w:szCs w:val="44"/>
        </w:rPr>
      </w:pPr>
    </w:p>
    <w:p w14:paraId="668CF3F3" w14:textId="77777777" w:rsidR="00064D5E" w:rsidRPr="0059046F" w:rsidRDefault="00064D5E" w:rsidP="00064D5E">
      <w:pPr>
        <w:jc w:val="center"/>
        <w:rPr>
          <w:rFonts w:ascii="Arial" w:hAnsi="Arial" w:cs="Arial"/>
          <w:sz w:val="44"/>
          <w:szCs w:val="44"/>
        </w:rPr>
      </w:pPr>
    </w:p>
    <w:p w14:paraId="199576DA" w14:textId="1BFF6E2A" w:rsidR="00064D5E" w:rsidRPr="0059046F" w:rsidRDefault="00064D5E" w:rsidP="00064D5E">
      <w:pPr>
        <w:jc w:val="center"/>
        <w:rPr>
          <w:rFonts w:ascii="Arial" w:hAnsi="Arial" w:cs="Arial"/>
          <w:sz w:val="44"/>
          <w:szCs w:val="44"/>
        </w:rPr>
      </w:pPr>
      <w:r w:rsidRPr="0059046F">
        <w:rPr>
          <w:rFonts w:ascii="Arial" w:hAnsi="Arial" w:cs="Arial"/>
          <w:sz w:val="44"/>
          <w:szCs w:val="44"/>
        </w:rPr>
        <w:t>Evaluation</w:t>
      </w:r>
      <w:r w:rsidR="00983303" w:rsidRPr="0059046F">
        <w:rPr>
          <w:rFonts w:ascii="Arial" w:hAnsi="Arial" w:cs="Arial"/>
          <w:sz w:val="44"/>
          <w:szCs w:val="44"/>
        </w:rPr>
        <w:t xml:space="preserve"> – Page</w:t>
      </w:r>
      <w:r w:rsidR="0059046F" w:rsidRPr="0059046F">
        <w:rPr>
          <w:rFonts w:ascii="Arial" w:hAnsi="Arial" w:cs="Arial"/>
          <w:sz w:val="44"/>
          <w:szCs w:val="44"/>
        </w:rPr>
        <w:t xml:space="preserve"> Eight</w:t>
      </w:r>
      <w:r w:rsidR="00BC2690">
        <w:rPr>
          <w:rFonts w:ascii="Arial" w:hAnsi="Arial" w:cs="Arial"/>
          <w:sz w:val="44"/>
          <w:szCs w:val="44"/>
        </w:rPr>
        <w:t>.</w:t>
      </w:r>
    </w:p>
    <w:p w14:paraId="3BFFB968" w14:textId="77777777" w:rsidR="00064D5E" w:rsidRPr="0059046F" w:rsidRDefault="00064D5E" w:rsidP="00064D5E">
      <w:pPr>
        <w:jc w:val="center"/>
        <w:rPr>
          <w:rFonts w:ascii="Arial" w:hAnsi="Arial" w:cs="Arial"/>
          <w:sz w:val="44"/>
          <w:szCs w:val="44"/>
        </w:rPr>
      </w:pPr>
    </w:p>
    <w:p w14:paraId="0F8C0E3E" w14:textId="77777777" w:rsidR="00064D5E" w:rsidRPr="0059046F" w:rsidRDefault="00064D5E" w:rsidP="00064D5E">
      <w:pPr>
        <w:jc w:val="center"/>
        <w:rPr>
          <w:rFonts w:ascii="Arial" w:hAnsi="Arial" w:cs="Arial"/>
          <w:sz w:val="44"/>
          <w:szCs w:val="44"/>
        </w:rPr>
      </w:pPr>
    </w:p>
    <w:p w14:paraId="076AF918" w14:textId="2BD181EA" w:rsidR="00064D5E" w:rsidRPr="0059046F" w:rsidRDefault="00064D5E" w:rsidP="00064D5E">
      <w:pPr>
        <w:jc w:val="center"/>
        <w:rPr>
          <w:rFonts w:ascii="Arial" w:hAnsi="Arial" w:cs="Arial"/>
          <w:sz w:val="44"/>
          <w:szCs w:val="44"/>
        </w:rPr>
      </w:pPr>
      <w:r w:rsidRPr="0059046F">
        <w:rPr>
          <w:rFonts w:ascii="Arial" w:hAnsi="Arial" w:cs="Arial"/>
          <w:sz w:val="44"/>
          <w:szCs w:val="44"/>
        </w:rPr>
        <w:t>Appendices</w:t>
      </w:r>
      <w:r w:rsidR="00983303" w:rsidRPr="0059046F">
        <w:rPr>
          <w:rFonts w:ascii="Arial" w:hAnsi="Arial" w:cs="Arial"/>
          <w:sz w:val="44"/>
          <w:szCs w:val="44"/>
        </w:rPr>
        <w:t xml:space="preserve"> – Page</w:t>
      </w:r>
      <w:r w:rsidR="00BC2690">
        <w:rPr>
          <w:rFonts w:ascii="Arial" w:hAnsi="Arial" w:cs="Arial"/>
          <w:sz w:val="44"/>
          <w:szCs w:val="44"/>
        </w:rPr>
        <w:t xml:space="preserve">s Nine - </w:t>
      </w:r>
    </w:p>
    <w:p w14:paraId="1D360394" w14:textId="7631932E" w:rsidR="00064D5E" w:rsidRPr="0059046F" w:rsidRDefault="00064D5E" w:rsidP="00064D5E">
      <w:pPr>
        <w:jc w:val="center"/>
        <w:rPr>
          <w:rFonts w:ascii="Arial" w:hAnsi="Arial" w:cs="Arial"/>
          <w:sz w:val="44"/>
          <w:szCs w:val="44"/>
        </w:rPr>
      </w:pPr>
    </w:p>
    <w:p w14:paraId="43C5ED44" w14:textId="0109CA6B" w:rsidR="00064D5E" w:rsidRPr="0059046F" w:rsidRDefault="00064D5E" w:rsidP="00064D5E">
      <w:pPr>
        <w:jc w:val="center"/>
        <w:rPr>
          <w:rFonts w:ascii="Arial" w:hAnsi="Arial" w:cs="Arial"/>
          <w:sz w:val="44"/>
          <w:szCs w:val="44"/>
        </w:rPr>
      </w:pPr>
    </w:p>
    <w:p w14:paraId="22554F1B" w14:textId="77F1BC39" w:rsidR="00983303" w:rsidRPr="0059046F" w:rsidRDefault="00064D5E" w:rsidP="00064D5E">
      <w:pPr>
        <w:jc w:val="center"/>
        <w:rPr>
          <w:rFonts w:ascii="Arial" w:hAnsi="Arial" w:cs="Arial"/>
          <w:sz w:val="44"/>
          <w:szCs w:val="44"/>
        </w:rPr>
      </w:pPr>
      <w:r w:rsidRPr="0059046F">
        <w:rPr>
          <w:rFonts w:ascii="Arial" w:hAnsi="Arial" w:cs="Arial"/>
          <w:sz w:val="44"/>
          <w:szCs w:val="44"/>
        </w:rPr>
        <w:t>References</w:t>
      </w:r>
      <w:r w:rsidR="00983303" w:rsidRPr="0059046F">
        <w:rPr>
          <w:rFonts w:ascii="Arial" w:hAnsi="Arial" w:cs="Arial"/>
          <w:sz w:val="44"/>
          <w:szCs w:val="44"/>
        </w:rPr>
        <w:t xml:space="preserve"> – Page.</w:t>
      </w:r>
    </w:p>
    <w:p w14:paraId="0FCECD19" w14:textId="77777777" w:rsidR="00983303" w:rsidRDefault="00983303">
      <w:pPr>
        <w:rPr>
          <w:rFonts w:ascii="Arial" w:hAnsi="Arial" w:cs="Arial"/>
          <w:sz w:val="52"/>
          <w:szCs w:val="52"/>
        </w:rPr>
      </w:pPr>
      <w:r>
        <w:rPr>
          <w:rFonts w:ascii="Arial" w:hAnsi="Arial" w:cs="Arial"/>
          <w:sz w:val="52"/>
          <w:szCs w:val="52"/>
        </w:rPr>
        <w:br w:type="page"/>
      </w:r>
    </w:p>
    <w:p w14:paraId="0AE46B36" w14:textId="75EBBD9D" w:rsidR="00064D5E" w:rsidRPr="00D110FC" w:rsidRDefault="00983303" w:rsidP="00064D5E">
      <w:pPr>
        <w:jc w:val="center"/>
        <w:rPr>
          <w:rFonts w:ascii="Arial" w:hAnsi="Arial" w:cs="Arial"/>
          <w:b/>
          <w:bCs/>
          <w:sz w:val="28"/>
          <w:szCs w:val="28"/>
          <w:u w:val="single"/>
        </w:rPr>
      </w:pPr>
      <w:r w:rsidRPr="00D110FC">
        <w:rPr>
          <w:rFonts w:ascii="Arial" w:hAnsi="Arial" w:cs="Arial"/>
          <w:b/>
          <w:bCs/>
          <w:sz w:val="28"/>
          <w:szCs w:val="28"/>
          <w:u w:val="single"/>
        </w:rPr>
        <w:lastRenderedPageBreak/>
        <w:t>Rationale</w:t>
      </w:r>
    </w:p>
    <w:p w14:paraId="6FD6261F" w14:textId="0581574B" w:rsidR="00CD0697" w:rsidRDefault="00CD0697" w:rsidP="00064D5E">
      <w:pPr>
        <w:jc w:val="center"/>
        <w:rPr>
          <w:rFonts w:ascii="Arial" w:hAnsi="Arial" w:cs="Arial"/>
          <w:sz w:val="28"/>
          <w:szCs w:val="28"/>
        </w:rPr>
      </w:pPr>
    </w:p>
    <w:p w14:paraId="4DFE9E9A" w14:textId="3E0903D1" w:rsidR="00CD0697" w:rsidRPr="0069417B" w:rsidRDefault="005E2710" w:rsidP="00CD0697">
      <w:pPr>
        <w:jc w:val="both"/>
        <w:rPr>
          <w:rFonts w:ascii="Arial" w:hAnsi="Arial" w:cs="Arial"/>
          <w:sz w:val="24"/>
          <w:szCs w:val="24"/>
        </w:rPr>
      </w:pPr>
      <w:r w:rsidRPr="0069417B">
        <w:rPr>
          <w:rFonts w:ascii="Arial" w:hAnsi="Arial" w:cs="Arial"/>
          <w:sz w:val="24"/>
          <w:szCs w:val="24"/>
        </w:rPr>
        <w:t>This portfolio has been constructed to present activities used in a Foundation Phase (FP) setting to help deliver Welsh as a second language to pupils aged between three and seven years old. The setting will be discussed further throughout this document, and will now be referred to as School A.</w:t>
      </w:r>
    </w:p>
    <w:p w14:paraId="564F1CF0" w14:textId="501A4CA7" w:rsidR="005E2710" w:rsidRPr="0069417B" w:rsidRDefault="005E2710" w:rsidP="00CD0697">
      <w:pPr>
        <w:jc w:val="both"/>
        <w:rPr>
          <w:rFonts w:ascii="Arial" w:hAnsi="Arial" w:cs="Arial"/>
          <w:sz w:val="24"/>
          <w:szCs w:val="24"/>
        </w:rPr>
      </w:pPr>
      <w:r w:rsidRPr="0069417B">
        <w:rPr>
          <w:rFonts w:ascii="Arial" w:hAnsi="Arial" w:cs="Arial"/>
          <w:sz w:val="24"/>
          <w:szCs w:val="24"/>
        </w:rPr>
        <w:t>According to their last Estyn inspection (2018), School A was known to have approximately three hundred and fifty pupils attending, with twenty nine percent identifying as having additional learning needs (ALN), above the national average at the time of twenty one percent. School A served, and still serves</w:t>
      </w:r>
      <w:r w:rsidR="00364860" w:rsidRPr="0069417B">
        <w:rPr>
          <w:rFonts w:ascii="Arial" w:hAnsi="Arial" w:cs="Arial"/>
          <w:sz w:val="24"/>
          <w:szCs w:val="24"/>
        </w:rPr>
        <w:t>,</w:t>
      </w:r>
      <w:r w:rsidRPr="0069417B">
        <w:rPr>
          <w:rFonts w:ascii="Arial" w:hAnsi="Arial" w:cs="Arial"/>
          <w:sz w:val="24"/>
          <w:szCs w:val="24"/>
        </w:rPr>
        <w:t xml:space="preserve"> a very diverse community in the local surroundings, with forty five percent of pupils having English as an additional language (EAL), between these pupils and their families, twenty-nine languages are spoken as a first language. None of the pupils speak Welsh</w:t>
      </w:r>
      <w:r w:rsidR="00364860" w:rsidRPr="0069417B">
        <w:rPr>
          <w:rFonts w:ascii="Arial" w:hAnsi="Arial" w:cs="Arial"/>
          <w:sz w:val="24"/>
          <w:szCs w:val="24"/>
        </w:rPr>
        <w:t xml:space="preserve"> as a first language, so will all follow the national curriculum within their class timetable to learn Welsh as a second language.</w:t>
      </w:r>
    </w:p>
    <w:p w14:paraId="1BFB8E44" w14:textId="65886B90" w:rsidR="0069417B" w:rsidRPr="0069417B" w:rsidRDefault="0069417B" w:rsidP="00CD0697">
      <w:pPr>
        <w:jc w:val="both"/>
        <w:rPr>
          <w:rFonts w:ascii="Arial" w:hAnsi="Arial" w:cs="Arial"/>
          <w:sz w:val="24"/>
          <w:szCs w:val="24"/>
        </w:rPr>
      </w:pPr>
      <w:r w:rsidRPr="0069417B">
        <w:rPr>
          <w:rFonts w:ascii="Arial" w:hAnsi="Arial" w:cs="Arial"/>
          <w:sz w:val="24"/>
          <w:szCs w:val="24"/>
        </w:rPr>
        <w:t xml:space="preserve">In the Foundation Phase Framework (2015), devised by the Welsh Assembly Government (WAG), </w:t>
      </w:r>
      <w:r w:rsidR="004A1540">
        <w:rPr>
          <w:rFonts w:ascii="Arial" w:hAnsi="Arial" w:cs="Arial"/>
          <w:sz w:val="24"/>
          <w:szCs w:val="24"/>
        </w:rPr>
        <w:t xml:space="preserve">the </w:t>
      </w:r>
      <w:r w:rsidRPr="0069417B">
        <w:rPr>
          <w:rFonts w:ascii="Arial" w:hAnsi="Arial" w:cs="Arial"/>
          <w:sz w:val="24"/>
          <w:szCs w:val="24"/>
        </w:rPr>
        <w:t>bel</w:t>
      </w:r>
      <w:r w:rsidR="004A1540">
        <w:rPr>
          <w:rFonts w:ascii="Arial" w:hAnsi="Arial" w:cs="Arial"/>
          <w:sz w:val="24"/>
          <w:szCs w:val="24"/>
        </w:rPr>
        <w:t>ief is:</w:t>
      </w:r>
      <w:r w:rsidRPr="0069417B">
        <w:rPr>
          <w:rFonts w:ascii="Arial" w:hAnsi="Arial" w:cs="Arial"/>
          <w:sz w:val="24"/>
          <w:szCs w:val="24"/>
        </w:rPr>
        <w:t>,</w:t>
      </w:r>
    </w:p>
    <w:p w14:paraId="4967F81A" w14:textId="6B13C8A9" w:rsidR="0069417B" w:rsidRDefault="0069417B" w:rsidP="0069417B">
      <w:pPr>
        <w:ind w:left="720"/>
        <w:jc w:val="both"/>
        <w:rPr>
          <w:rFonts w:ascii="Arial" w:hAnsi="Arial" w:cs="Arial"/>
          <w:i/>
          <w:iCs/>
          <w:sz w:val="24"/>
          <w:szCs w:val="24"/>
        </w:rPr>
      </w:pPr>
      <w:r w:rsidRPr="0069417B">
        <w:rPr>
          <w:rFonts w:ascii="Arial" w:hAnsi="Arial" w:cs="Arial"/>
          <w:i/>
          <w:iCs/>
          <w:sz w:val="24"/>
          <w:szCs w:val="24"/>
        </w:rPr>
        <w:t>“During the Foundation Phase, children should learn to use and communicate in Welsh to the best of their ability. Children should listen to Welsh being spoken and respond appropriately in familiar situations, using a range of patterns.”</w:t>
      </w:r>
    </w:p>
    <w:p w14:paraId="7105F440" w14:textId="67481D70" w:rsidR="0069417B" w:rsidRDefault="0069417B" w:rsidP="0069417B">
      <w:pPr>
        <w:jc w:val="both"/>
        <w:rPr>
          <w:rFonts w:ascii="Arial" w:hAnsi="Arial" w:cs="Arial"/>
          <w:sz w:val="24"/>
          <w:szCs w:val="24"/>
        </w:rPr>
      </w:pPr>
      <w:r>
        <w:rPr>
          <w:rFonts w:ascii="Arial" w:hAnsi="Arial" w:cs="Arial"/>
          <w:sz w:val="24"/>
          <w:szCs w:val="24"/>
        </w:rPr>
        <w:t xml:space="preserve">With this quote follows the framework, of skills and range of tasks and activities to enhance Welsh in FP, all to maintain the teaching of Oracy, Reading and Writing. The activities that will be portrayed in the Overview will show resources aimed to help mainly Oracy and Reading skills, but with the knowledge gained from the teaching of the resources, will later </w:t>
      </w:r>
      <w:r w:rsidR="0007346E">
        <w:rPr>
          <w:rFonts w:ascii="Arial" w:hAnsi="Arial" w:cs="Arial"/>
          <w:sz w:val="24"/>
          <w:szCs w:val="24"/>
        </w:rPr>
        <w:t>benefit the Writing skills needed to progress from FP to Key Stage Two (KS2), where Writing in Welsh will become a bigger part of the curriculum for those pupils.</w:t>
      </w:r>
    </w:p>
    <w:p w14:paraId="2953B530" w14:textId="6C27FD04" w:rsidR="003245A5" w:rsidRPr="006356DC" w:rsidRDefault="00BB3726" w:rsidP="0069417B">
      <w:pPr>
        <w:jc w:val="both"/>
        <w:rPr>
          <w:rFonts w:ascii="Arial" w:hAnsi="Arial" w:cs="Arial"/>
          <w:sz w:val="24"/>
          <w:szCs w:val="24"/>
        </w:rPr>
      </w:pPr>
      <w:r w:rsidRPr="006356DC">
        <w:rPr>
          <w:rFonts w:ascii="Arial" w:hAnsi="Arial" w:cs="Arial"/>
          <w:sz w:val="24"/>
          <w:szCs w:val="24"/>
        </w:rPr>
        <w:t xml:space="preserve">The FP Framework for the teaching of Oracy skills in Welsh believe that the teaching should be </w:t>
      </w:r>
      <w:r w:rsidR="00797C48" w:rsidRPr="006356DC">
        <w:rPr>
          <w:rFonts w:ascii="Arial" w:hAnsi="Arial" w:cs="Arial"/>
          <w:sz w:val="24"/>
          <w:szCs w:val="24"/>
        </w:rPr>
        <w:t>through different mediums</w:t>
      </w:r>
      <w:r w:rsidR="00EB33FC" w:rsidRPr="006356DC">
        <w:rPr>
          <w:rFonts w:ascii="Arial" w:hAnsi="Arial" w:cs="Arial"/>
          <w:sz w:val="24"/>
          <w:szCs w:val="24"/>
        </w:rPr>
        <w:t xml:space="preserve"> such as nursery rhymes, songs, stories and poetry</w:t>
      </w:r>
      <w:r w:rsidR="003245A5" w:rsidRPr="006356DC">
        <w:rPr>
          <w:rFonts w:ascii="Arial" w:hAnsi="Arial" w:cs="Arial"/>
          <w:sz w:val="24"/>
          <w:szCs w:val="24"/>
        </w:rPr>
        <w:t>,</w:t>
      </w:r>
      <w:r w:rsidR="00EB33FC" w:rsidRPr="006356DC">
        <w:rPr>
          <w:rFonts w:ascii="Arial" w:hAnsi="Arial" w:cs="Arial"/>
          <w:sz w:val="24"/>
          <w:szCs w:val="24"/>
        </w:rPr>
        <w:t xml:space="preserve"> information texts – media and ICT texts, such as children’s TV programmes and animated tales on CD</w:t>
      </w:r>
      <w:r w:rsidR="00991592">
        <w:rPr>
          <w:rFonts w:ascii="Arial" w:hAnsi="Arial" w:cs="Arial"/>
          <w:sz w:val="24"/>
          <w:szCs w:val="24"/>
        </w:rPr>
        <w:t xml:space="preserve"> (WAG, P.37, 2015).</w:t>
      </w:r>
      <w:r w:rsidR="00D45C4E">
        <w:rPr>
          <w:rFonts w:ascii="Arial" w:hAnsi="Arial" w:cs="Arial"/>
          <w:sz w:val="24"/>
          <w:szCs w:val="24"/>
        </w:rPr>
        <w:t xml:space="preserve"> Sianel Pedwar Cymru</w:t>
      </w:r>
      <w:r w:rsidR="00A33C93">
        <w:rPr>
          <w:rFonts w:ascii="Arial" w:hAnsi="Arial" w:cs="Arial"/>
          <w:sz w:val="24"/>
          <w:szCs w:val="24"/>
        </w:rPr>
        <w:t xml:space="preserve">, or S4C as its commonly known show the television programme Cyw. </w:t>
      </w:r>
      <w:r w:rsidR="00520AB0">
        <w:rPr>
          <w:rFonts w:ascii="Arial" w:hAnsi="Arial" w:cs="Arial"/>
          <w:sz w:val="24"/>
          <w:szCs w:val="24"/>
        </w:rPr>
        <w:t>Cyw is an educational programme in the medium of Welsh</w:t>
      </w:r>
      <w:r w:rsidR="00A660DF">
        <w:rPr>
          <w:rFonts w:ascii="Arial" w:hAnsi="Arial" w:cs="Arial"/>
          <w:sz w:val="24"/>
          <w:szCs w:val="24"/>
        </w:rPr>
        <w:t xml:space="preserve">, and now they also have a website and </w:t>
      </w:r>
      <w:r w:rsidR="000A0A28">
        <w:rPr>
          <w:rFonts w:ascii="Arial" w:hAnsi="Arial" w:cs="Arial"/>
          <w:sz w:val="24"/>
          <w:szCs w:val="24"/>
        </w:rPr>
        <w:t>an app available to be used both at school or at home</w:t>
      </w:r>
      <w:r w:rsidR="00A606A9">
        <w:rPr>
          <w:rFonts w:ascii="Arial" w:hAnsi="Arial" w:cs="Arial"/>
          <w:sz w:val="24"/>
          <w:szCs w:val="24"/>
        </w:rPr>
        <w:t xml:space="preserve">, which can further the learning and teaching of the Welsh Language, all whilst being </w:t>
      </w:r>
      <w:r w:rsidR="00647967">
        <w:rPr>
          <w:rFonts w:ascii="Arial" w:hAnsi="Arial" w:cs="Arial"/>
          <w:sz w:val="24"/>
          <w:szCs w:val="24"/>
        </w:rPr>
        <w:t xml:space="preserve">designed with Children in mind. Bright engaging colours, fun characters and </w:t>
      </w:r>
      <w:r w:rsidR="007F54B5">
        <w:rPr>
          <w:rFonts w:ascii="Arial" w:hAnsi="Arial" w:cs="Arial"/>
          <w:sz w:val="24"/>
          <w:szCs w:val="24"/>
        </w:rPr>
        <w:t>an easy navigation system to help them all be child initiated and led</w:t>
      </w:r>
      <w:r w:rsidR="00A66419">
        <w:rPr>
          <w:rFonts w:ascii="Arial" w:hAnsi="Arial" w:cs="Arial"/>
          <w:sz w:val="24"/>
          <w:szCs w:val="24"/>
        </w:rPr>
        <w:t xml:space="preserve"> (</w:t>
      </w:r>
      <w:r w:rsidR="004352F3">
        <w:rPr>
          <w:rFonts w:ascii="Arial" w:hAnsi="Arial" w:cs="Arial"/>
          <w:sz w:val="24"/>
          <w:szCs w:val="24"/>
        </w:rPr>
        <w:t>Thud Media</w:t>
      </w:r>
      <w:r w:rsidR="00A66419">
        <w:rPr>
          <w:rFonts w:ascii="Arial" w:hAnsi="Arial" w:cs="Arial"/>
          <w:sz w:val="24"/>
          <w:szCs w:val="24"/>
        </w:rPr>
        <w:t>, 2020).</w:t>
      </w:r>
    </w:p>
    <w:p w14:paraId="549E4839" w14:textId="4D16BD4B" w:rsidR="00BB3726" w:rsidRDefault="00AA76DE" w:rsidP="0069417B">
      <w:pPr>
        <w:jc w:val="both"/>
        <w:rPr>
          <w:rFonts w:ascii="Arial" w:hAnsi="Arial" w:cs="Arial"/>
          <w:sz w:val="24"/>
          <w:szCs w:val="24"/>
        </w:rPr>
      </w:pPr>
      <w:r>
        <w:rPr>
          <w:rFonts w:ascii="Arial" w:hAnsi="Arial" w:cs="Arial"/>
          <w:sz w:val="24"/>
          <w:szCs w:val="24"/>
        </w:rPr>
        <w:t xml:space="preserve">Additionally, </w:t>
      </w:r>
      <w:r w:rsidR="003245A5">
        <w:rPr>
          <w:rFonts w:ascii="Arial" w:hAnsi="Arial" w:cs="Arial"/>
          <w:sz w:val="24"/>
          <w:szCs w:val="24"/>
        </w:rPr>
        <w:t xml:space="preserve"> different</w:t>
      </w:r>
      <w:r w:rsidR="00797C48">
        <w:rPr>
          <w:rFonts w:ascii="Arial" w:hAnsi="Arial" w:cs="Arial"/>
          <w:sz w:val="24"/>
          <w:szCs w:val="24"/>
        </w:rPr>
        <w:t xml:space="preserve"> areas in the classroom and</w:t>
      </w:r>
      <w:r w:rsidR="003245A5">
        <w:rPr>
          <w:rFonts w:ascii="Arial" w:hAnsi="Arial" w:cs="Arial"/>
          <w:sz w:val="24"/>
          <w:szCs w:val="24"/>
        </w:rPr>
        <w:t xml:space="preserve"> of the</w:t>
      </w:r>
      <w:r w:rsidR="00797C48">
        <w:rPr>
          <w:rFonts w:ascii="Arial" w:hAnsi="Arial" w:cs="Arial"/>
          <w:sz w:val="24"/>
          <w:szCs w:val="24"/>
        </w:rPr>
        <w:t xml:space="preserve"> school</w:t>
      </w:r>
      <w:r w:rsidR="00A66419">
        <w:rPr>
          <w:rFonts w:ascii="Arial" w:hAnsi="Arial" w:cs="Arial"/>
          <w:sz w:val="24"/>
          <w:szCs w:val="24"/>
        </w:rPr>
        <w:t xml:space="preserve"> should be used,</w:t>
      </w:r>
      <w:r w:rsidR="00AA37C9">
        <w:rPr>
          <w:rFonts w:ascii="Arial" w:hAnsi="Arial" w:cs="Arial"/>
          <w:sz w:val="24"/>
          <w:szCs w:val="24"/>
        </w:rPr>
        <w:t xml:space="preserve"> saying, </w:t>
      </w:r>
      <w:r w:rsidR="00892A02">
        <w:rPr>
          <w:rFonts w:ascii="Arial" w:hAnsi="Arial" w:cs="Arial"/>
          <w:sz w:val="24"/>
          <w:szCs w:val="24"/>
        </w:rPr>
        <w:t>Children should be given opportunities to experience activities both</w:t>
      </w:r>
      <w:r w:rsidR="00AA37C9">
        <w:rPr>
          <w:rFonts w:ascii="Arial" w:hAnsi="Arial" w:cs="Arial"/>
          <w:sz w:val="24"/>
          <w:szCs w:val="24"/>
        </w:rPr>
        <w:t xml:space="preserve"> in indoor and outdoor learning environments</w:t>
      </w:r>
      <w:r w:rsidR="00E129C0">
        <w:rPr>
          <w:rFonts w:ascii="Arial" w:hAnsi="Arial" w:cs="Arial"/>
          <w:sz w:val="24"/>
          <w:szCs w:val="24"/>
        </w:rPr>
        <w:t xml:space="preserve"> (WAG,</w:t>
      </w:r>
      <w:r w:rsidR="002C639C">
        <w:rPr>
          <w:rFonts w:ascii="Arial" w:hAnsi="Arial" w:cs="Arial"/>
          <w:sz w:val="24"/>
          <w:szCs w:val="24"/>
        </w:rPr>
        <w:t xml:space="preserve"> P.37,</w:t>
      </w:r>
      <w:r w:rsidR="00E129C0">
        <w:rPr>
          <w:rFonts w:ascii="Arial" w:hAnsi="Arial" w:cs="Arial"/>
          <w:sz w:val="24"/>
          <w:szCs w:val="24"/>
        </w:rPr>
        <w:t xml:space="preserve"> 2015). School</w:t>
      </w:r>
      <w:r w:rsidR="005908E1">
        <w:rPr>
          <w:rFonts w:ascii="Arial" w:hAnsi="Arial" w:cs="Arial"/>
          <w:sz w:val="24"/>
          <w:szCs w:val="24"/>
        </w:rPr>
        <w:t xml:space="preserve"> </w:t>
      </w:r>
      <w:r w:rsidR="00E129C0">
        <w:rPr>
          <w:rFonts w:ascii="Arial" w:hAnsi="Arial" w:cs="Arial"/>
          <w:sz w:val="24"/>
          <w:szCs w:val="24"/>
        </w:rPr>
        <w:t>A</w:t>
      </w:r>
      <w:r w:rsidR="00EF31EF">
        <w:rPr>
          <w:rFonts w:ascii="Arial" w:hAnsi="Arial" w:cs="Arial"/>
          <w:sz w:val="24"/>
          <w:szCs w:val="24"/>
        </w:rPr>
        <w:t xml:space="preserve"> FP </w:t>
      </w:r>
      <w:r w:rsidR="00A433D1">
        <w:rPr>
          <w:rFonts w:ascii="Arial" w:hAnsi="Arial" w:cs="Arial"/>
          <w:sz w:val="24"/>
          <w:szCs w:val="24"/>
        </w:rPr>
        <w:t>have two outdoor classrooms to benefit from, enhancing teaching in all areas of the curriculum not only the teaching of Welsh. Being able to use not only</w:t>
      </w:r>
      <w:r w:rsidR="00EB6329">
        <w:rPr>
          <w:rFonts w:ascii="Arial" w:hAnsi="Arial" w:cs="Arial"/>
          <w:sz w:val="24"/>
          <w:szCs w:val="24"/>
        </w:rPr>
        <w:t xml:space="preserve"> their designated playground but also </w:t>
      </w:r>
      <w:r w:rsidR="00EB6329">
        <w:rPr>
          <w:rFonts w:ascii="Arial" w:hAnsi="Arial" w:cs="Arial"/>
          <w:sz w:val="24"/>
          <w:szCs w:val="24"/>
        </w:rPr>
        <w:lastRenderedPageBreak/>
        <w:t xml:space="preserve">these learning areas will mean children will be able to </w:t>
      </w:r>
      <w:r w:rsidR="00F97580">
        <w:rPr>
          <w:rFonts w:ascii="Arial" w:hAnsi="Arial" w:cs="Arial"/>
          <w:sz w:val="24"/>
          <w:szCs w:val="24"/>
        </w:rPr>
        <w:t xml:space="preserve">associate </w:t>
      </w:r>
      <w:r w:rsidR="005908E1">
        <w:rPr>
          <w:rFonts w:ascii="Arial" w:hAnsi="Arial" w:cs="Arial"/>
          <w:sz w:val="24"/>
          <w:szCs w:val="24"/>
        </w:rPr>
        <w:t>vocabulary previously taught</w:t>
      </w:r>
      <w:r w:rsidR="00A70BBF">
        <w:rPr>
          <w:rFonts w:ascii="Arial" w:hAnsi="Arial" w:cs="Arial"/>
          <w:sz w:val="24"/>
          <w:szCs w:val="24"/>
        </w:rPr>
        <w:t>, for example ‘Yn yr Ardd’ or ‘In the Garden’</w:t>
      </w:r>
      <w:r w:rsidR="000117DB">
        <w:rPr>
          <w:rFonts w:ascii="Arial" w:hAnsi="Arial" w:cs="Arial"/>
          <w:sz w:val="24"/>
          <w:szCs w:val="24"/>
        </w:rPr>
        <w:t xml:space="preserve"> into re</w:t>
      </w:r>
      <w:r w:rsidR="00C072A8">
        <w:rPr>
          <w:rFonts w:ascii="Arial" w:hAnsi="Arial" w:cs="Arial"/>
          <w:sz w:val="24"/>
          <w:szCs w:val="24"/>
        </w:rPr>
        <w:t>al life examples and experi</w:t>
      </w:r>
      <w:r w:rsidR="00EB33FC">
        <w:rPr>
          <w:rFonts w:ascii="Arial" w:hAnsi="Arial" w:cs="Arial"/>
          <w:sz w:val="24"/>
          <w:szCs w:val="24"/>
        </w:rPr>
        <w:t>e</w:t>
      </w:r>
      <w:r w:rsidR="00C072A8">
        <w:rPr>
          <w:rFonts w:ascii="Arial" w:hAnsi="Arial" w:cs="Arial"/>
          <w:sz w:val="24"/>
          <w:szCs w:val="24"/>
        </w:rPr>
        <w:t>nces</w:t>
      </w:r>
      <w:r w:rsidR="009A1B50">
        <w:rPr>
          <w:rFonts w:ascii="Arial" w:hAnsi="Arial" w:cs="Arial"/>
          <w:sz w:val="24"/>
          <w:szCs w:val="24"/>
        </w:rPr>
        <w:t>.</w:t>
      </w:r>
    </w:p>
    <w:p w14:paraId="3D4B1E09" w14:textId="201E2D91" w:rsidR="00986A5A" w:rsidRDefault="00986A5A" w:rsidP="0069417B">
      <w:pPr>
        <w:jc w:val="both"/>
        <w:rPr>
          <w:rFonts w:ascii="Arial" w:hAnsi="Arial" w:cs="Arial"/>
          <w:sz w:val="24"/>
          <w:szCs w:val="24"/>
        </w:rPr>
      </w:pPr>
    </w:p>
    <w:p w14:paraId="40C6E9EB" w14:textId="2A08B8D6" w:rsidR="00861454" w:rsidRDefault="00861454" w:rsidP="0069417B">
      <w:pPr>
        <w:jc w:val="both"/>
        <w:rPr>
          <w:rFonts w:ascii="Arial" w:hAnsi="Arial" w:cs="Arial"/>
          <w:sz w:val="24"/>
          <w:szCs w:val="24"/>
        </w:rPr>
      </w:pPr>
    </w:p>
    <w:p w14:paraId="20A3F1C1" w14:textId="14BA5488" w:rsidR="003C7AD4" w:rsidRDefault="003C7AD4" w:rsidP="0069417B">
      <w:pPr>
        <w:jc w:val="both"/>
        <w:rPr>
          <w:rFonts w:ascii="Arial" w:hAnsi="Arial" w:cs="Arial"/>
          <w:sz w:val="24"/>
          <w:szCs w:val="24"/>
        </w:rPr>
      </w:pPr>
    </w:p>
    <w:p w14:paraId="4B49AC83" w14:textId="77777777" w:rsidR="003C7AD4" w:rsidRDefault="003C7AD4">
      <w:pPr>
        <w:rPr>
          <w:rFonts w:ascii="Arial" w:hAnsi="Arial" w:cs="Arial"/>
          <w:sz w:val="24"/>
          <w:szCs w:val="24"/>
        </w:rPr>
      </w:pPr>
      <w:r>
        <w:rPr>
          <w:rFonts w:ascii="Arial" w:hAnsi="Arial" w:cs="Arial"/>
          <w:sz w:val="24"/>
          <w:szCs w:val="24"/>
        </w:rPr>
        <w:br w:type="page"/>
      </w:r>
    </w:p>
    <w:p w14:paraId="106884C6" w14:textId="1D5ECA1E" w:rsidR="00861454" w:rsidRPr="00D110FC" w:rsidRDefault="003C7AD4" w:rsidP="003C7AD4">
      <w:pPr>
        <w:jc w:val="center"/>
        <w:rPr>
          <w:rFonts w:ascii="Arial" w:hAnsi="Arial" w:cs="Arial"/>
          <w:b/>
          <w:bCs/>
          <w:sz w:val="28"/>
          <w:szCs w:val="28"/>
          <w:u w:val="single"/>
        </w:rPr>
      </w:pPr>
      <w:r w:rsidRPr="00D110FC">
        <w:rPr>
          <w:rFonts w:ascii="Arial" w:hAnsi="Arial" w:cs="Arial"/>
          <w:b/>
          <w:bCs/>
          <w:sz w:val="28"/>
          <w:szCs w:val="28"/>
          <w:u w:val="single"/>
        </w:rPr>
        <w:lastRenderedPageBreak/>
        <w:t>Overview of Activities</w:t>
      </w:r>
    </w:p>
    <w:p w14:paraId="587C9DE4" w14:textId="3FC2081F" w:rsidR="003C7AD4" w:rsidRDefault="003C7AD4" w:rsidP="003C7AD4">
      <w:pPr>
        <w:jc w:val="center"/>
        <w:rPr>
          <w:rFonts w:ascii="Arial" w:hAnsi="Arial" w:cs="Arial"/>
          <w:b/>
          <w:bCs/>
          <w:sz w:val="28"/>
          <w:szCs w:val="28"/>
        </w:rPr>
      </w:pPr>
    </w:p>
    <w:p w14:paraId="11BE745E" w14:textId="08121B0C" w:rsidR="003C7AD4" w:rsidRDefault="00625B2E" w:rsidP="003C7AD4">
      <w:pPr>
        <w:jc w:val="both"/>
        <w:rPr>
          <w:rStyle w:val="Strong"/>
          <w:rFonts w:ascii="Arial" w:hAnsi="Arial" w:cs="Arial"/>
          <w:b w:val="0"/>
          <w:bCs w:val="0"/>
          <w:sz w:val="24"/>
          <w:szCs w:val="24"/>
          <w:shd w:val="clear" w:color="auto" w:fill="FFFFFF"/>
        </w:rPr>
      </w:pPr>
      <w:r>
        <w:rPr>
          <w:rFonts w:ascii="Arial" w:hAnsi="Arial" w:cs="Arial"/>
          <w:sz w:val="24"/>
          <w:szCs w:val="24"/>
        </w:rPr>
        <w:t>The Activities that will be discussed are delivered in School A</w:t>
      </w:r>
      <w:r w:rsidR="00621EE9">
        <w:rPr>
          <w:rFonts w:ascii="Arial" w:hAnsi="Arial" w:cs="Arial"/>
          <w:sz w:val="24"/>
          <w:szCs w:val="24"/>
        </w:rPr>
        <w:t>’s FP classes. Tedi Twt a Doli Glwt</w:t>
      </w:r>
      <w:r w:rsidR="00400D9F">
        <w:rPr>
          <w:rFonts w:ascii="Arial" w:hAnsi="Arial" w:cs="Arial"/>
          <w:sz w:val="24"/>
          <w:szCs w:val="24"/>
        </w:rPr>
        <w:t xml:space="preserve"> resources were created </w:t>
      </w:r>
      <w:r w:rsidR="00480021">
        <w:rPr>
          <w:rFonts w:ascii="Arial" w:hAnsi="Arial" w:cs="Arial"/>
          <w:sz w:val="24"/>
          <w:szCs w:val="24"/>
        </w:rPr>
        <w:t xml:space="preserve">by Caolfen </w:t>
      </w:r>
      <w:r w:rsidR="004352F3">
        <w:rPr>
          <w:rFonts w:ascii="Arial" w:hAnsi="Arial" w:cs="Arial"/>
          <w:sz w:val="24"/>
          <w:szCs w:val="24"/>
        </w:rPr>
        <w:t>Cymraeg</w:t>
      </w:r>
      <w:r w:rsidR="00480021">
        <w:rPr>
          <w:rFonts w:ascii="Arial" w:hAnsi="Arial" w:cs="Arial"/>
          <w:sz w:val="24"/>
          <w:szCs w:val="24"/>
        </w:rPr>
        <w:t xml:space="preserve"> San Helen, St. Helens Welsh Centre alongside the Local Authority (LA)</w:t>
      </w:r>
      <w:r w:rsidR="006F340E">
        <w:rPr>
          <w:rFonts w:ascii="Arial" w:hAnsi="Arial" w:cs="Arial"/>
          <w:sz w:val="24"/>
          <w:szCs w:val="24"/>
        </w:rPr>
        <w:t xml:space="preserve">, with the help of a sponsorship or grant </w:t>
      </w:r>
      <w:r w:rsidR="00EF00A6">
        <w:rPr>
          <w:rFonts w:ascii="Arial" w:hAnsi="Arial" w:cs="Arial"/>
          <w:sz w:val="24"/>
          <w:szCs w:val="24"/>
        </w:rPr>
        <w:t xml:space="preserve">from </w:t>
      </w:r>
      <w:r w:rsidR="00EF00A6" w:rsidRPr="00EF00A6">
        <w:rPr>
          <w:rStyle w:val="Strong"/>
          <w:rFonts w:ascii="Arial" w:hAnsi="Arial" w:cs="Arial"/>
          <w:b w:val="0"/>
          <w:bCs w:val="0"/>
          <w:sz w:val="24"/>
          <w:szCs w:val="24"/>
          <w:shd w:val="clear" w:color="auto" w:fill="FFFFFF"/>
        </w:rPr>
        <w:t>Mudiad Ysgolion Meithrin</w:t>
      </w:r>
      <w:r w:rsidR="00EF00A6" w:rsidRPr="00EF00A6">
        <w:rPr>
          <w:rStyle w:val="Strong"/>
          <w:rFonts w:ascii="Arial" w:hAnsi="Arial" w:cs="Arial"/>
          <w:sz w:val="24"/>
          <w:szCs w:val="24"/>
          <w:shd w:val="clear" w:color="auto" w:fill="FFFFFF"/>
        </w:rPr>
        <w:t xml:space="preserve"> </w:t>
      </w:r>
      <w:r w:rsidR="00EF00A6">
        <w:rPr>
          <w:rStyle w:val="Strong"/>
          <w:rFonts w:ascii="Arial" w:hAnsi="Arial" w:cs="Arial"/>
          <w:b w:val="0"/>
          <w:bCs w:val="0"/>
          <w:sz w:val="24"/>
          <w:szCs w:val="24"/>
          <w:shd w:val="clear" w:color="auto" w:fill="FFFFFF"/>
        </w:rPr>
        <w:t>and the Welsh Language Board</w:t>
      </w:r>
      <w:r w:rsidR="00120F26">
        <w:rPr>
          <w:rStyle w:val="Strong"/>
          <w:rFonts w:ascii="Arial" w:hAnsi="Arial" w:cs="Arial"/>
          <w:b w:val="0"/>
          <w:bCs w:val="0"/>
          <w:sz w:val="24"/>
          <w:szCs w:val="24"/>
          <w:shd w:val="clear" w:color="auto" w:fill="FFFFFF"/>
        </w:rPr>
        <w:t>.</w:t>
      </w:r>
      <w:r w:rsidR="009A333B">
        <w:rPr>
          <w:rStyle w:val="Strong"/>
          <w:rFonts w:ascii="Arial" w:hAnsi="Arial" w:cs="Arial"/>
          <w:b w:val="0"/>
          <w:bCs w:val="0"/>
          <w:sz w:val="24"/>
          <w:szCs w:val="24"/>
          <w:shd w:val="clear" w:color="auto" w:fill="FFFFFF"/>
        </w:rPr>
        <w:t xml:space="preserve"> The resources were created to</w:t>
      </w:r>
      <w:r w:rsidR="004E6D30">
        <w:rPr>
          <w:rStyle w:val="Strong"/>
          <w:rFonts w:ascii="Arial" w:hAnsi="Arial" w:cs="Arial"/>
          <w:b w:val="0"/>
          <w:bCs w:val="0"/>
          <w:sz w:val="24"/>
          <w:szCs w:val="24"/>
          <w:shd w:val="clear" w:color="auto" w:fill="FFFFFF"/>
        </w:rPr>
        <w:t xml:space="preserve"> </w:t>
      </w:r>
      <w:r w:rsidR="00FB5C28">
        <w:rPr>
          <w:rStyle w:val="Strong"/>
          <w:rFonts w:ascii="Arial" w:hAnsi="Arial" w:cs="Arial"/>
          <w:b w:val="0"/>
          <w:bCs w:val="0"/>
          <w:sz w:val="24"/>
          <w:szCs w:val="24"/>
          <w:shd w:val="clear" w:color="auto" w:fill="FFFFFF"/>
        </w:rPr>
        <w:t>reinforce Welsh as a second language</w:t>
      </w:r>
      <w:r w:rsidR="00E23853">
        <w:rPr>
          <w:rStyle w:val="Strong"/>
          <w:rFonts w:ascii="Arial" w:hAnsi="Arial" w:cs="Arial"/>
          <w:b w:val="0"/>
          <w:bCs w:val="0"/>
          <w:sz w:val="24"/>
          <w:szCs w:val="24"/>
          <w:shd w:val="clear" w:color="auto" w:fill="FFFFFF"/>
        </w:rPr>
        <w:t xml:space="preserve"> </w:t>
      </w:r>
      <w:r w:rsidR="00D438C5">
        <w:rPr>
          <w:rStyle w:val="Strong"/>
          <w:rFonts w:ascii="Arial" w:hAnsi="Arial" w:cs="Arial"/>
          <w:b w:val="0"/>
          <w:bCs w:val="0"/>
          <w:sz w:val="24"/>
          <w:szCs w:val="24"/>
          <w:shd w:val="clear" w:color="auto" w:fill="FFFFFF"/>
        </w:rPr>
        <w:t>in English or Bilingual Medium Schools, and</w:t>
      </w:r>
      <w:r w:rsidR="00D3142F">
        <w:rPr>
          <w:rStyle w:val="Strong"/>
          <w:rFonts w:ascii="Arial" w:hAnsi="Arial" w:cs="Arial"/>
          <w:b w:val="0"/>
          <w:bCs w:val="0"/>
          <w:sz w:val="24"/>
          <w:szCs w:val="24"/>
          <w:shd w:val="clear" w:color="auto" w:fill="FFFFFF"/>
        </w:rPr>
        <w:t xml:space="preserve"> can</w:t>
      </w:r>
      <w:r w:rsidR="00D438C5">
        <w:rPr>
          <w:rStyle w:val="Strong"/>
          <w:rFonts w:ascii="Arial" w:hAnsi="Arial" w:cs="Arial"/>
          <w:b w:val="0"/>
          <w:bCs w:val="0"/>
          <w:sz w:val="24"/>
          <w:szCs w:val="24"/>
          <w:shd w:val="clear" w:color="auto" w:fill="FFFFFF"/>
        </w:rPr>
        <w:t xml:space="preserve"> also</w:t>
      </w:r>
      <w:r w:rsidR="00D3142F">
        <w:rPr>
          <w:rStyle w:val="Strong"/>
          <w:rFonts w:ascii="Arial" w:hAnsi="Arial" w:cs="Arial"/>
          <w:b w:val="0"/>
          <w:bCs w:val="0"/>
          <w:sz w:val="24"/>
          <w:szCs w:val="24"/>
          <w:shd w:val="clear" w:color="auto" w:fill="FFFFFF"/>
        </w:rPr>
        <w:t xml:space="preserve"> be</w:t>
      </w:r>
      <w:r w:rsidR="00D438C5">
        <w:rPr>
          <w:rStyle w:val="Strong"/>
          <w:rFonts w:ascii="Arial" w:hAnsi="Arial" w:cs="Arial"/>
          <w:b w:val="0"/>
          <w:bCs w:val="0"/>
          <w:sz w:val="24"/>
          <w:szCs w:val="24"/>
          <w:shd w:val="clear" w:color="auto" w:fill="FFFFFF"/>
        </w:rPr>
        <w:t xml:space="preserve"> used </w:t>
      </w:r>
      <w:r w:rsidR="00D3142F">
        <w:rPr>
          <w:rStyle w:val="Strong"/>
          <w:rFonts w:ascii="Arial" w:hAnsi="Arial" w:cs="Arial"/>
          <w:b w:val="0"/>
          <w:bCs w:val="0"/>
          <w:sz w:val="24"/>
          <w:szCs w:val="24"/>
          <w:shd w:val="clear" w:color="auto" w:fill="FFFFFF"/>
        </w:rPr>
        <w:t>within</w:t>
      </w:r>
      <w:r w:rsidR="00D438C5">
        <w:rPr>
          <w:rStyle w:val="Strong"/>
          <w:rFonts w:ascii="Arial" w:hAnsi="Arial" w:cs="Arial"/>
          <w:b w:val="0"/>
          <w:bCs w:val="0"/>
          <w:sz w:val="24"/>
          <w:szCs w:val="24"/>
          <w:shd w:val="clear" w:color="auto" w:fill="FFFFFF"/>
        </w:rPr>
        <w:t xml:space="preserve"> Welsh Medium </w:t>
      </w:r>
      <w:r w:rsidR="00D3142F">
        <w:rPr>
          <w:rStyle w:val="Strong"/>
          <w:rFonts w:ascii="Arial" w:hAnsi="Arial" w:cs="Arial"/>
          <w:b w:val="0"/>
          <w:bCs w:val="0"/>
          <w:sz w:val="24"/>
          <w:szCs w:val="24"/>
          <w:shd w:val="clear" w:color="auto" w:fill="FFFFFF"/>
        </w:rPr>
        <w:t>S</w:t>
      </w:r>
      <w:r w:rsidR="00D438C5">
        <w:rPr>
          <w:rStyle w:val="Strong"/>
          <w:rFonts w:ascii="Arial" w:hAnsi="Arial" w:cs="Arial"/>
          <w:b w:val="0"/>
          <w:bCs w:val="0"/>
          <w:sz w:val="24"/>
          <w:szCs w:val="24"/>
          <w:shd w:val="clear" w:color="auto" w:fill="FFFFFF"/>
        </w:rPr>
        <w:t>chools to help enhance language skills of their pupils</w:t>
      </w:r>
      <w:r w:rsidR="00FB5C28">
        <w:rPr>
          <w:rStyle w:val="Strong"/>
          <w:rFonts w:ascii="Arial" w:hAnsi="Arial" w:cs="Arial"/>
          <w:b w:val="0"/>
          <w:bCs w:val="0"/>
          <w:sz w:val="24"/>
          <w:szCs w:val="24"/>
          <w:shd w:val="clear" w:color="auto" w:fill="FFFFFF"/>
        </w:rPr>
        <w:t>, with the use of</w:t>
      </w:r>
      <w:r w:rsidR="008F2EC9">
        <w:rPr>
          <w:rStyle w:val="Strong"/>
          <w:rFonts w:ascii="Arial" w:hAnsi="Arial" w:cs="Arial"/>
          <w:b w:val="0"/>
          <w:bCs w:val="0"/>
          <w:sz w:val="24"/>
          <w:szCs w:val="24"/>
          <w:shd w:val="clear" w:color="auto" w:fill="FFFFFF"/>
        </w:rPr>
        <w:t xml:space="preserve"> </w:t>
      </w:r>
      <w:r w:rsidR="00FB5C28">
        <w:rPr>
          <w:rStyle w:val="Strong"/>
          <w:rFonts w:ascii="Arial" w:hAnsi="Arial" w:cs="Arial"/>
          <w:b w:val="0"/>
          <w:bCs w:val="0"/>
          <w:sz w:val="24"/>
          <w:szCs w:val="24"/>
          <w:shd w:val="clear" w:color="auto" w:fill="FFFFFF"/>
        </w:rPr>
        <w:t xml:space="preserve"> </w:t>
      </w:r>
      <w:r w:rsidR="00602267">
        <w:rPr>
          <w:rStyle w:val="Strong"/>
          <w:rFonts w:ascii="Arial" w:hAnsi="Arial" w:cs="Arial"/>
          <w:b w:val="0"/>
          <w:bCs w:val="0"/>
          <w:sz w:val="24"/>
          <w:szCs w:val="24"/>
          <w:shd w:val="clear" w:color="auto" w:fill="FFFFFF"/>
        </w:rPr>
        <w:t>toy characters, helping age appropriate engagement</w:t>
      </w:r>
      <w:r w:rsidR="007A6EEC">
        <w:rPr>
          <w:rStyle w:val="Strong"/>
          <w:rFonts w:ascii="Arial" w:hAnsi="Arial" w:cs="Arial"/>
          <w:b w:val="0"/>
          <w:bCs w:val="0"/>
          <w:sz w:val="24"/>
          <w:szCs w:val="24"/>
          <w:shd w:val="clear" w:color="auto" w:fill="FFFFFF"/>
        </w:rPr>
        <w:t xml:space="preserve"> with </w:t>
      </w:r>
      <w:r w:rsidR="00602267">
        <w:rPr>
          <w:rStyle w:val="Strong"/>
          <w:rFonts w:ascii="Arial" w:hAnsi="Arial" w:cs="Arial"/>
          <w:b w:val="0"/>
          <w:bCs w:val="0"/>
          <w:sz w:val="24"/>
          <w:szCs w:val="24"/>
          <w:shd w:val="clear" w:color="auto" w:fill="FFFFFF"/>
        </w:rPr>
        <w:t xml:space="preserve">the use of simple </w:t>
      </w:r>
      <w:r w:rsidR="00FB5CCA">
        <w:rPr>
          <w:rStyle w:val="Strong"/>
          <w:rFonts w:ascii="Arial" w:hAnsi="Arial" w:cs="Arial"/>
          <w:b w:val="0"/>
          <w:bCs w:val="0"/>
          <w:sz w:val="24"/>
          <w:szCs w:val="24"/>
          <w:shd w:val="clear" w:color="auto" w:fill="FFFFFF"/>
        </w:rPr>
        <w:t>Welsh patterns and vocabulary.</w:t>
      </w:r>
      <w:r w:rsidR="004E6D30">
        <w:rPr>
          <w:rStyle w:val="Strong"/>
          <w:rFonts w:ascii="Arial" w:hAnsi="Arial" w:cs="Arial"/>
          <w:b w:val="0"/>
          <w:bCs w:val="0"/>
          <w:sz w:val="24"/>
          <w:szCs w:val="24"/>
          <w:shd w:val="clear" w:color="auto" w:fill="FFFFFF"/>
        </w:rPr>
        <w:t xml:space="preserve"> </w:t>
      </w:r>
    </w:p>
    <w:p w14:paraId="58CA0A9E" w14:textId="0709628B" w:rsidR="003E1276" w:rsidRDefault="004E6D30" w:rsidP="003C7AD4">
      <w:pPr>
        <w:jc w:val="both"/>
        <w:rPr>
          <w:rStyle w:val="Strong"/>
          <w:rFonts w:ascii="Arial" w:hAnsi="Arial" w:cs="Arial"/>
          <w:b w:val="0"/>
          <w:bCs w:val="0"/>
          <w:sz w:val="24"/>
          <w:szCs w:val="24"/>
          <w:shd w:val="clear" w:color="auto" w:fill="FFFFFF"/>
        </w:rPr>
      </w:pPr>
      <w:r>
        <w:rPr>
          <w:rStyle w:val="Strong"/>
          <w:rFonts w:ascii="Arial" w:hAnsi="Arial" w:cs="Arial"/>
          <w:b w:val="0"/>
          <w:bCs w:val="0"/>
          <w:sz w:val="24"/>
          <w:szCs w:val="24"/>
          <w:shd w:val="clear" w:color="auto" w:fill="FFFFFF"/>
        </w:rPr>
        <w:t>There are numerous resources</w:t>
      </w:r>
      <w:r w:rsidR="008F2EC9">
        <w:rPr>
          <w:rStyle w:val="Strong"/>
          <w:rFonts w:ascii="Arial" w:hAnsi="Arial" w:cs="Arial"/>
          <w:b w:val="0"/>
          <w:bCs w:val="0"/>
          <w:sz w:val="24"/>
          <w:szCs w:val="24"/>
          <w:shd w:val="clear" w:color="auto" w:fill="FFFFFF"/>
        </w:rPr>
        <w:t xml:space="preserve"> readily</w:t>
      </w:r>
      <w:r>
        <w:rPr>
          <w:rStyle w:val="Strong"/>
          <w:rFonts w:ascii="Arial" w:hAnsi="Arial" w:cs="Arial"/>
          <w:b w:val="0"/>
          <w:bCs w:val="0"/>
          <w:sz w:val="24"/>
          <w:szCs w:val="24"/>
          <w:shd w:val="clear" w:color="auto" w:fill="FFFFFF"/>
        </w:rPr>
        <w:t xml:space="preserve"> available in</w:t>
      </w:r>
      <w:r w:rsidR="0061651F">
        <w:rPr>
          <w:rStyle w:val="Strong"/>
          <w:rFonts w:ascii="Arial" w:hAnsi="Arial" w:cs="Arial"/>
          <w:b w:val="0"/>
          <w:bCs w:val="0"/>
          <w:sz w:val="24"/>
          <w:szCs w:val="24"/>
          <w:shd w:val="clear" w:color="auto" w:fill="FFFFFF"/>
        </w:rPr>
        <w:t xml:space="preserve"> vari</w:t>
      </w:r>
      <w:r w:rsidR="00E85712">
        <w:rPr>
          <w:rStyle w:val="Strong"/>
          <w:rFonts w:ascii="Arial" w:hAnsi="Arial" w:cs="Arial"/>
          <w:b w:val="0"/>
          <w:bCs w:val="0"/>
          <w:sz w:val="24"/>
          <w:szCs w:val="24"/>
          <w:shd w:val="clear" w:color="auto" w:fill="FFFFFF"/>
        </w:rPr>
        <w:t xml:space="preserve">ous forms including </w:t>
      </w:r>
      <w:r w:rsidR="00B4588B">
        <w:rPr>
          <w:rStyle w:val="Strong"/>
          <w:rFonts w:ascii="Arial" w:hAnsi="Arial" w:cs="Arial"/>
          <w:b w:val="0"/>
          <w:bCs w:val="0"/>
          <w:sz w:val="24"/>
          <w:szCs w:val="24"/>
          <w:shd w:val="clear" w:color="auto" w:fill="FFFFFF"/>
        </w:rPr>
        <w:t xml:space="preserve">stories, both books and interactive stories </w:t>
      </w:r>
      <w:r w:rsidR="008F2EC9">
        <w:rPr>
          <w:rStyle w:val="Strong"/>
          <w:rFonts w:ascii="Arial" w:hAnsi="Arial" w:cs="Arial"/>
          <w:b w:val="0"/>
          <w:bCs w:val="0"/>
          <w:sz w:val="24"/>
          <w:szCs w:val="24"/>
          <w:shd w:val="clear" w:color="auto" w:fill="FFFFFF"/>
        </w:rPr>
        <w:t xml:space="preserve">using a </w:t>
      </w:r>
      <w:r w:rsidR="00B4588B">
        <w:rPr>
          <w:rStyle w:val="Strong"/>
          <w:rFonts w:ascii="Arial" w:hAnsi="Arial" w:cs="Arial"/>
          <w:b w:val="0"/>
          <w:bCs w:val="0"/>
          <w:sz w:val="24"/>
          <w:szCs w:val="24"/>
          <w:shd w:val="clear" w:color="auto" w:fill="FFFFFF"/>
        </w:rPr>
        <w:t>computer</w:t>
      </w:r>
      <w:r w:rsidR="002323FA">
        <w:rPr>
          <w:rStyle w:val="Strong"/>
          <w:rFonts w:ascii="Arial" w:hAnsi="Arial" w:cs="Arial"/>
          <w:b w:val="0"/>
          <w:bCs w:val="0"/>
          <w:sz w:val="24"/>
          <w:szCs w:val="24"/>
          <w:shd w:val="clear" w:color="auto" w:fill="FFFFFF"/>
        </w:rPr>
        <w:t xml:space="preserve"> and</w:t>
      </w:r>
      <w:r w:rsidR="00E85712">
        <w:rPr>
          <w:rStyle w:val="Strong"/>
          <w:rFonts w:ascii="Arial" w:hAnsi="Arial" w:cs="Arial"/>
          <w:b w:val="0"/>
          <w:bCs w:val="0"/>
          <w:sz w:val="24"/>
          <w:szCs w:val="24"/>
          <w:shd w:val="clear" w:color="auto" w:fill="FFFFFF"/>
        </w:rPr>
        <w:t xml:space="preserve"> f</w:t>
      </w:r>
      <w:r w:rsidR="00B4588B">
        <w:rPr>
          <w:rStyle w:val="Strong"/>
          <w:rFonts w:ascii="Arial" w:hAnsi="Arial" w:cs="Arial"/>
          <w:b w:val="0"/>
          <w:bCs w:val="0"/>
          <w:sz w:val="24"/>
          <w:szCs w:val="24"/>
          <w:shd w:val="clear" w:color="auto" w:fill="FFFFFF"/>
        </w:rPr>
        <w:t xml:space="preserve">lashcards and </w:t>
      </w:r>
      <w:r w:rsidR="00F57383">
        <w:rPr>
          <w:rStyle w:val="Strong"/>
          <w:rFonts w:ascii="Arial" w:hAnsi="Arial" w:cs="Arial"/>
          <w:b w:val="0"/>
          <w:bCs w:val="0"/>
          <w:sz w:val="24"/>
          <w:szCs w:val="24"/>
          <w:shd w:val="clear" w:color="auto" w:fill="FFFFFF"/>
        </w:rPr>
        <w:t>snap cards</w:t>
      </w:r>
      <w:r w:rsidR="00FA6709">
        <w:rPr>
          <w:rStyle w:val="Strong"/>
          <w:rFonts w:ascii="Arial" w:hAnsi="Arial" w:cs="Arial"/>
          <w:b w:val="0"/>
          <w:bCs w:val="0"/>
          <w:sz w:val="24"/>
          <w:szCs w:val="24"/>
          <w:shd w:val="clear" w:color="auto" w:fill="FFFFFF"/>
        </w:rPr>
        <w:t xml:space="preserve">, </w:t>
      </w:r>
      <w:r w:rsidR="00E85712">
        <w:rPr>
          <w:rStyle w:val="Strong"/>
          <w:rFonts w:ascii="Arial" w:hAnsi="Arial" w:cs="Arial"/>
          <w:b w:val="0"/>
          <w:bCs w:val="0"/>
          <w:sz w:val="24"/>
          <w:szCs w:val="24"/>
          <w:shd w:val="clear" w:color="auto" w:fill="FFFFFF"/>
        </w:rPr>
        <w:t xml:space="preserve">which can help </w:t>
      </w:r>
      <w:r w:rsidR="00FA6709">
        <w:rPr>
          <w:rStyle w:val="Strong"/>
          <w:rFonts w:ascii="Arial" w:hAnsi="Arial" w:cs="Arial"/>
          <w:b w:val="0"/>
          <w:bCs w:val="0"/>
          <w:sz w:val="24"/>
          <w:szCs w:val="24"/>
          <w:shd w:val="clear" w:color="auto" w:fill="FFFFFF"/>
        </w:rPr>
        <w:t>creat</w:t>
      </w:r>
      <w:r w:rsidR="00E85712">
        <w:rPr>
          <w:rStyle w:val="Strong"/>
          <w:rFonts w:ascii="Arial" w:hAnsi="Arial" w:cs="Arial"/>
          <w:b w:val="0"/>
          <w:bCs w:val="0"/>
          <w:sz w:val="24"/>
          <w:szCs w:val="24"/>
          <w:shd w:val="clear" w:color="auto" w:fill="FFFFFF"/>
        </w:rPr>
        <w:t>e</w:t>
      </w:r>
      <w:r w:rsidR="00FA6709">
        <w:rPr>
          <w:rStyle w:val="Strong"/>
          <w:rFonts w:ascii="Arial" w:hAnsi="Arial" w:cs="Arial"/>
          <w:b w:val="0"/>
          <w:bCs w:val="0"/>
          <w:sz w:val="24"/>
          <w:szCs w:val="24"/>
          <w:shd w:val="clear" w:color="auto" w:fill="FFFFFF"/>
        </w:rPr>
        <w:t xml:space="preserve"> fun games</w:t>
      </w:r>
      <w:r w:rsidR="003D01B4">
        <w:rPr>
          <w:rStyle w:val="Strong"/>
          <w:rFonts w:ascii="Arial" w:hAnsi="Arial" w:cs="Arial"/>
          <w:b w:val="0"/>
          <w:bCs w:val="0"/>
          <w:sz w:val="24"/>
          <w:szCs w:val="24"/>
          <w:shd w:val="clear" w:color="auto" w:fill="FFFFFF"/>
        </w:rPr>
        <w:t xml:space="preserve"> </w:t>
      </w:r>
      <w:r w:rsidR="00FA6709">
        <w:rPr>
          <w:rStyle w:val="Strong"/>
          <w:rFonts w:ascii="Arial" w:hAnsi="Arial" w:cs="Arial"/>
          <w:b w:val="0"/>
          <w:bCs w:val="0"/>
          <w:sz w:val="24"/>
          <w:szCs w:val="24"/>
          <w:shd w:val="clear" w:color="auto" w:fill="FFFFFF"/>
        </w:rPr>
        <w:t>and activities than can</w:t>
      </w:r>
      <w:r w:rsidR="003D01B4">
        <w:rPr>
          <w:rStyle w:val="Strong"/>
          <w:rFonts w:ascii="Arial" w:hAnsi="Arial" w:cs="Arial"/>
          <w:b w:val="0"/>
          <w:bCs w:val="0"/>
          <w:sz w:val="24"/>
          <w:szCs w:val="24"/>
          <w:shd w:val="clear" w:color="auto" w:fill="FFFFFF"/>
        </w:rPr>
        <w:t xml:space="preserve"> become</w:t>
      </w:r>
      <w:r w:rsidR="00FA6709">
        <w:rPr>
          <w:rStyle w:val="Strong"/>
          <w:rFonts w:ascii="Arial" w:hAnsi="Arial" w:cs="Arial"/>
          <w:b w:val="0"/>
          <w:bCs w:val="0"/>
          <w:sz w:val="24"/>
          <w:szCs w:val="24"/>
          <w:shd w:val="clear" w:color="auto" w:fill="FFFFFF"/>
        </w:rPr>
        <w:t xml:space="preserve"> child led enhancing memory skills as</w:t>
      </w:r>
      <w:r w:rsidR="00A14FC1">
        <w:rPr>
          <w:rStyle w:val="Strong"/>
          <w:rFonts w:ascii="Arial" w:hAnsi="Arial" w:cs="Arial"/>
          <w:b w:val="0"/>
          <w:bCs w:val="0"/>
          <w:sz w:val="24"/>
          <w:szCs w:val="24"/>
          <w:shd w:val="clear" w:color="auto" w:fill="FFFFFF"/>
        </w:rPr>
        <w:t xml:space="preserve"> well as Oracy</w:t>
      </w:r>
      <w:r w:rsidR="003D01B4">
        <w:rPr>
          <w:rStyle w:val="Strong"/>
          <w:rFonts w:ascii="Arial" w:hAnsi="Arial" w:cs="Arial"/>
          <w:b w:val="0"/>
          <w:bCs w:val="0"/>
          <w:sz w:val="24"/>
          <w:szCs w:val="24"/>
          <w:shd w:val="clear" w:color="auto" w:fill="FFFFFF"/>
        </w:rPr>
        <w:t xml:space="preserve"> after the initial teaching f</w:t>
      </w:r>
      <w:r w:rsidR="002323FA">
        <w:rPr>
          <w:rStyle w:val="Strong"/>
          <w:rFonts w:ascii="Arial" w:hAnsi="Arial" w:cs="Arial"/>
          <w:b w:val="0"/>
          <w:bCs w:val="0"/>
          <w:sz w:val="24"/>
          <w:szCs w:val="24"/>
          <w:shd w:val="clear" w:color="auto" w:fill="FFFFFF"/>
        </w:rPr>
        <w:t>rom an adult. All resources can also be used further on displays in class</w:t>
      </w:r>
      <w:r w:rsidR="00AF55E4">
        <w:rPr>
          <w:rStyle w:val="Strong"/>
          <w:rFonts w:ascii="Arial" w:hAnsi="Arial" w:cs="Arial"/>
          <w:b w:val="0"/>
          <w:bCs w:val="0"/>
          <w:sz w:val="24"/>
          <w:szCs w:val="24"/>
          <w:shd w:val="clear" w:color="auto" w:fill="FFFFFF"/>
        </w:rPr>
        <w:t xml:space="preserve">, or around the </w:t>
      </w:r>
      <w:r w:rsidR="008F2EC9">
        <w:rPr>
          <w:rStyle w:val="Strong"/>
          <w:rFonts w:ascii="Arial" w:hAnsi="Arial" w:cs="Arial"/>
          <w:b w:val="0"/>
          <w:bCs w:val="0"/>
          <w:sz w:val="24"/>
          <w:szCs w:val="24"/>
          <w:shd w:val="clear" w:color="auto" w:fill="FFFFFF"/>
        </w:rPr>
        <w:t>settings,</w:t>
      </w:r>
      <w:r w:rsidR="00AF55E4">
        <w:rPr>
          <w:rStyle w:val="Strong"/>
          <w:rFonts w:ascii="Arial" w:hAnsi="Arial" w:cs="Arial"/>
          <w:b w:val="0"/>
          <w:bCs w:val="0"/>
          <w:sz w:val="24"/>
          <w:szCs w:val="24"/>
          <w:shd w:val="clear" w:color="auto" w:fill="FFFFFF"/>
        </w:rPr>
        <w:t xml:space="preserve"> for children to use independently </w:t>
      </w:r>
      <w:r w:rsidR="00646A57">
        <w:rPr>
          <w:rStyle w:val="Strong"/>
          <w:rFonts w:ascii="Arial" w:hAnsi="Arial" w:cs="Arial"/>
          <w:b w:val="0"/>
          <w:bCs w:val="0"/>
          <w:sz w:val="24"/>
          <w:szCs w:val="24"/>
          <w:shd w:val="clear" w:color="auto" w:fill="FFFFFF"/>
        </w:rPr>
        <w:t xml:space="preserve">and help deepen their knowledge, familiarising themselves further with the </w:t>
      </w:r>
      <w:r w:rsidR="008F2EC9">
        <w:rPr>
          <w:rStyle w:val="Strong"/>
          <w:rFonts w:ascii="Arial" w:hAnsi="Arial" w:cs="Arial"/>
          <w:b w:val="0"/>
          <w:bCs w:val="0"/>
          <w:sz w:val="24"/>
          <w:szCs w:val="24"/>
          <w:shd w:val="clear" w:color="auto" w:fill="FFFFFF"/>
        </w:rPr>
        <w:t xml:space="preserve">characters, pictures, </w:t>
      </w:r>
      <w:r w:rsidR="00646A57">
        <w:rPr>
          <w:rStyle w:val="Strong"/>
          <w:rFonts w:ascii="Arial" w:hAnsi="Arial" w:cs="Arial"/>
          <w:b w:val="0"/>
          <w:bCs w:val="0"/>
          <w:sz w:val="24"/>
          <w:szCs w:val="24"/>
          <w:shd w:val="clear" w:color="auto" w:fill="FFFFFF"/>
        </w:rPr>
        <w:t>vocabulary and written words and phrases.</w:t>
      </w:r>
    </w:p>
    <w:p w14:paraId="035E50E8" w14:textId="77777777" w:rsidR="001A0159" w:rsidRDefault="001A0159" w:rsidP="001A0159">
      <w:pPr>
        <w:jc w:val="both"/>
        <w:rPr>
          <w:rStyle w:val="Strong"/>
          <w:rFonts w:ascii="Arial" w:hAnsi="Arial" w:cs="Arial"/>
          <w:b w:val="0"/>
          <w:bCs w:val="0"/>
          <w:sz w:val="24"/>
          <w:szCs w:val="24"/>
          <w:shd w:val="clear" w:color="auto" w:fill="FFFFFF"/>
        </w:rPr>
      </w:pPr>
      <w:r>
        <w:rPr>
          <w:rStyle w:val="Strong"/>
          <w:rFonts w:ascii="Arial" w:hAnsi="Arial" w:cs="Arial"/>
          <w:b w:val="0"/>
          <w:bCs w:val="0"/>
          <w:sz w:val="24"/>
          <w:szCs w:val="24"/>
          <w:shd w:val="clear" w:color="auto" w:fill="FFFFFF"/>
        </w:rPr>
        <w:t>American born linguist Noam Chomsky, believed that humans were born with a predisposition to learn language, and that all children are born with what he referred to as a Language Acquisition Device (LAD) – to learn any human language. (Bates, P.210, 2019.)  Bates describes further Chomsky’s theory that children have a critical learning age from birth to puberty, all school aged children, but they have an optimal learning age which is from the age of three to ten years old, primary school pupils.</w:t>
      </w:r>
    </w:p>
    <w:p w14:paraId="0E162A38" w14:textId="16BDDE1A" w:rsidR="001A0159" w:rsidRDefault="001A0159" w:rsidP="003C7AD4">
      <w:pPr>
        <w:jc w:val="both"/>
        <w:rPr>
          <w:rStyle w:val="Strong"/>
          <w:rFonts w:ascii="Arial" w:hAnsi="Arial" w:cs="Arial"/>
          <w:b w:val="0"/>
          <w:bCs w:val="0"/>
          <w:sz w:val="24"/>
          <w:szCs w:val="24"/>
          <w:shd w:val="clear" w:color="auto" w:fill="FFFFFF"/>
        </w:rPr>
      </w:pPr>
      <w:r>
        <w:rPr>
          <w:rStyle w:val="Strong"/>
          <w:rFonts w:ascii="Arial" w:hAnsi="Arial" w:cs="Arial"/>
          <w:b w:val="0"/>
          <w:bCs w:val="0"/>
          <w:sz w:val="24"/>
          <w:szCs w:val="24"/>
          <w:shd w:val="clear" w:color="auto" w:fill="FFFFFF"/>
        </w:rPr>
        <w:t xml:space="preserve">To follow Chomsky’s theory, Bates wrote that these things need to be believed first, like Chomsky, you believe that children are born with the LAD </w:t>
      </w:r>
      <w:r w:rsidR="006642B6">
        <w:rPr>
          <w:rStyle w:val="Strong"/>
          <w:rFonts w:ascii="Arial" w:hAnsi="Arial" w:cs="Arial"/>
          <w:b w:val="0"/>
          <w:bCs w:val="0"/>
          <w:sz w:val="24"/>
          <w:szCs w:val="24"/>
          <w:shd w:val="clear" w:color="auto" w:fill="FFFFFF"/>
        </w:rPr>
        <w:t>wired into their brains, and that they do not just simply copy</w:t>
      </w:r>
      <w:r w:rsidR="00E22DCB">
        <w:rPr>
          <w:rStyle w:val="Strong"/>
          <w:rFonts w:ascii="Arial" w:hAnsi="Arial" w:cs="Arial"/>
          <w:b w:val="0"/>
          <w:bCs w:val="0"/>
          <w:sz w:val="24"/>
          <w:szCs w:val="24"/>
          <w:shd w:val="clear" w:color="auto" w:fill="FFFFFF"/>
        </w:rPr>
        <w:t xml:space="preserve"> the language that they hear around them, but they deduce the rules from it. They can use the</w:t>
      </w:r>
      <w:r w:rsidR="0001540A">
        <w:rPr>
          <w:rStyle w:val="Strong"/>
          <w:rFonts w:ascii="Arial" w:hAnsi="Arial" w:cs="Arial"/>
          <w:b w:val="0"/>
          <w:bCs w:val="0"/>
          <w:sz w:val="24"/>
          <w:szCs w:val="24"/>
          <w:shd w:val="clear" w:color="auto" w:fill="FFFFFF"/>
        </w:rPr>
        <w:t>se rules to produce sentences that they have never heard before for themselves.</w:t>
      </w:r>
    </w:p>
    <w:p w14:paraId="7154B99C" w14:textId="5C65D3B0" w:rsidR="003A1CD7" w:rsidRDefault="00A85571" w:rsidP="003C7AD4">
      <w:pPr>
        <w:jc w:val="both"/>
        <w:rPr>
          <w:rStyle w:val="Strong"/>
          <w:rFonts w:ascii="Arial" w:hAnsi="Arial" w:cs="Arial"/>
          <w:b w:val="0"/>
          <w:bCs w:val="0"/>
          <w:sz w:val="24"/>
          <w:szCs w:val="24"/>
          <w:shd w:val="clear" w:color="auto" w:fill="FFFFFF"/>
        </w:rPr>
      </w:pPr>
      <w:r>
        <w:rPr>
          <w:rStyle w:val="Strong"/>
          <w:rFonts w:ascii="Arial" w:hAnsi="Arial" w:cs="Arial"/>
          <w:b w:val="0"/>
          <w:bCs w:val="0"/>
          <w:sz w:val="24"/>
          <w:szCs w:val="24"/>
          <w:shd w:val="clear" w:color="auto" w:fill="FFFFFF"/>
        </w:rPr>
        <w:t>The First A</w:t>
      </w:r>
      <w:r w:rsidR="00C72734">
        <w:rPr>
          <w:rStyle w:val="Strong"/>
          <w:rFonts w:ascii="Arial" w:hAnsi="Arial" w:cs="Arial"/>
          <w:b w:val="0"/>
          <w:bCs w:val="0"/>
          <w:sz w:val="24"/>
          <w:szCs w:val="24"/>
          <w:shd w:val="clear" w:color="auto" w:fill="FFFFFF"/>
        </w:rPr>
        <w:t xml:space="preserve">ctivity </w:t>
      </w:r>
      <w:r w:rsidR="002E4147">
        <w:rPr>
          <w:rStyle w:val="Strong"/>
          <w:rFonts w:ascii="Arial" w:hAnsi="Arial" w:cs="Arial"/>
          <w:b w:val="0"/>
          <w:bCs w:val="0"/>
          <w:sz w:val="24"/>
          <w:szCs w:val="24"/>
          <w:shd w:val="clear" w:color="auto" w:fill="FFFFFF"/>
        </w:rPr>
        <w:t xml:space="preserve">to be </w:t>
      </w:r>
      <w:r w:rsidR="005533B1">
        <w:rPr>
          <w:rStyle w:val="Strong"/>
          <w:rFonts w:ascii="Arial" w:hAnsi="Arial" w:cs="Arial"/>
          <w:b w:val="0"/>
          <w:bCs w:val="0"/>
          <w:sz w:val="24"/>
          <w:szCs w:val="24"/>
          <w:shd w:val="clear" w:color="auto" w:fill="FFFFFF"/>
        </w:rPr>
        <w:t xml:space="preserve">reviewed is part of the </w:t>
      </w:r>
      <w:r w:rsidR="006A40C8">
        <w:rPr>
          <w:rStyle w:val="Strong"/>
          <w:rFonts w:ascii="Arial" w:hAnsi="Arial" w:cs="Arial"/>
          <w:b w:val="0"/>
          <w:bCs w:val="0"/>
          <w:sz w:val="24"/>
          <w:szCs w:val="24"/>
          <w:shd w:val="clear" w:color="auto" w:fill="FFFFFF"/>
        </w:rPr>
        <w:t xml:space="preserve">daily </w:t>
      </w:r>
      <w:r w:rsidR="005533B1">
        <w:rPr>
          <w:rStyle w:val="Strong"/>
          <w:rFonts w:ascii="Arial" w:hAnsi="Arial" w:cs="Arial"/>
          <w:b w:val="0"/>
          <w:bCs w:val="0"/>
          <w:sz w:val="24"/>
          <w:szCs w:val="24"/>
          <w:shd w:val="clear" w:color="auto" w:fill="FFFFFF"/>
        </w:rPr>
        <w:t>morning routine for School A.</w:t>
      </w:r>
      <w:r w:rsidR="00A359B4">
        <w:rPr>
          <w:rStyle w:val="Strong"/>
          <w:rFonts w:ascii="Arial" w:hAnsi="Arial" w:cs="Arial"/>
          <w:b w:val="0"/>
          <w:bCs w:val="0"/>
          <w:sz w:val="24"/>
          <w:szCs w:val="24"/>
          <w:shd w:val="clear" w:color="auto" w:fill="FFFFFF"/>
        </w:rPr>
        <w:t xml:space="preserve"> After pupils have completed the morning registers, </w:t>
      </w:r>
      <w:r w:rsidR="004F6809">
        <w:rPr>
          <w:rStyle w:val="Strong"/>
          <w:rFonts w:ascii="Arial" w:hAnsi="Arial" w:cs="Arial"/>
          <w:b w:val="0"/>
          <w:bCs w:val="0"/>
          <w:sz w:val="24"/>
          <w:szCs w:val="24"/>
          <w:shd w:val="clear" w:color="auto" w:fill="FFFFFF"/>
        </w:rPr>
        <w:t>they will be asked some Welsh Questions before they start their day of learning.</w:t>
      </w:r>
      <w:r w:rsidR="00774C52">
        <w:rPr>
          <w:rStyle w:val="Strong"/>
          <w:rFonts w:ascii="Arial" w:hAnsi="Arial" w:cs="Arial"/>
          <w:b w:val="0"/>
          <w:bCs w:val="0"/>
          <w:sz w:val="24"/>
          <w:szCs w:val="24"/>
          <w:shd w:val="clear" w:color="auto" w:fill="FFFFFF"/>
        </w:rPr>
        <w:t xml:space="preserve"> This will take place whilst children are all sat together, focused on the teacher or adult in front of them. They will be asked Syt Wyt Ti? How are you</w:t>
      </w:r>
      <w:r w:rsidR="001E17F1">
        <w:rPr>
          <w:rStyle w:val="Strong"/>
          <w:rFonts w:ascii="Arial" w:hAnsi="Arial" w:cs="Arial"/>
          <w:b w:val="0"/>
          <w:bCs w:val="0"/>
          <w:sz w:val="24"/>
          <w:szCs w:val="24"/>
          <w:shd w:val="clear" w:color="auto" w:fill="FFFFFF"/>
        </w:rPr>
        <w:t>? First</w:t>
      </w:r>
      <w:r w:rsidR="00885DF0">
        <w:rPr>
          <w:rStyle w:val="Strong"/>
          <w:rFonts w:ascii="Arial" w:hAnsi="Arial" w:cs="Arial"/>
          <w:b w:val="0"/>
          <w:bCs w:val="0"/>
          <w:sz w:val="24"/>
          <w:szCs w:val="24"/>
          <w:shd w:val="clear" w:color="auto" w:fill="FFFFFF"/>
        </w:rPr>
        <w:t xml:space="preserve">, to give an opportunity for a check in with the children, with few answering out loud in front of their </w:t>
      </w:r>
      <w:r w:rsidR="003A1CD7">
        <w:rPr>
          <w:rStyle w:val="Strong"/>
          <w:rFonts w:ascii="Arial" w:hAnsi="Arial" w:cs="Arial"/>
          <w:b w:val="0"/>
          <w:bCs w:val="0"/>
          <w:sz w:val="24"/>
          <w:szCs w:val="24"/>
          <w:shd w:val="clear" w:color="auto" w:fill="FFFFFF"/>
        </w:rPr>
        <w:t>peers before</w:t>
      </w:r>
      <w:r w:rsidR="00885DF0">
        <w:rPr>
          <w:rStyle w:val="Strong"/>
          <w:rFonts w:ascii="Arial" w:hAnsi="Arial" w:cs="Arial"/>
          <w:b w:val="0"/>
          <w:bCs w:val="0"/>
          <w:sz w:val="24"/>
          <w:szCs w:val="24"/>
          <w:shd w:val="clear" w:color="auto" w:fill="FFFFFF"/>
        </w:rPr>
        <w:t xml:space="preserve"> the whole class question of Sut Ma</w:t>
      </w:r>
      <w:r w:rsidR="003A1CD7">
        <w:rPr>
          <w:rStyle w:val="Strong"/>
          <w:rFonts w:ascii="Arial" w:hAnsi="Arial" w:cs="Arial"/>
          <w:b w:val="0"/>
          <w:bCs w:val="0"/>
          <w:sz w:val="24"/>
          <w:szCs w:val="24"/>
          <w:shd w:val="clear" w:color="auto" w:fill="FFFFFF"/>
        </w:rPr>
        <w:t>e</w:t>
      </w:r>
      <w:r w:rsidR="000738CB">
        <w:rPr>
          <w:rStyle w:val="Strong"/>
          <w:rFonts w:ascii="Arial" w:hAnsi="Arial" w:cs="Arial"/>
          <w:b w:val="0"/>
          <w:bCs w:val="0"/>
          <w:sz w:val="24"/>
          <w:szCs w:val="24"/>
          <w:shd w:val="clear" w:color="auto" w:fill="FFFFFF"/>
        </w:rPr>
        <w:t>’</w:t>
      </w:r>
      <w:r w:rsidR="003A1CD7">
        <w:rPr>
          <w:rStyle w:val="Strong"/>
          <w:rFonts w:ascii="Arial" w:hAnsi="Arial" w:cs="Arial"/>
          <w:b w:val="0"/>
          <w:bCs w:val="0"/>
          <w:sz w:val="24"/>
          <w:szCs w:val="24"/>
          <w:shd w:val="clear" w:color="auto" w:fill="FFFFFF"/>
        </w:rPr>
        <w:t>r T</w:t>
      </w:r>
      <w:r w:rsidR="00AC2A55">
        <w:rPr>
          <w:rStyle w:val="Strong"/>
          <w:rFonts w:ascii="Arial" w:hAnsi="Arial" w:cs="Arial"/>
          <w:b w:val="0"/>
          <w:bCs w:val="0"/>
          <w:sz w:val="24"/>
          <w:szCs w:val="24"/>
          <w:shd w:val="clear" w:color="auto" w:fill="FFFFFF"/>
        </w:rPr>
        <w:t>y</w:t>
      </w:r>
      <w:r w:rsidR="003A1CD7">
        <w:rPr>
          <w:rStyle w:val="Strong"/>
          <w:rFonts w:ascii="Arial" w:hAnsi="Arial" w:cs="Arial"/>
          <w:b w:val="0"/>
          <w:bCs w:val="0"/>
          <w:sz w:val="24"/>
          <w:szCs w:val="24"/>
          <w:shd w:val="clear" w:color="auto" w:fill="FFFFFF"/>
        </w:rPr>
        <w:t>w</w:t>
      </w:r>
      <w:r w:rsidR="00AC2A55">
        <w:rPr>
          <w:rStyle w:val="Strong"/>
          <w:rFonts w:ascii="Arial" w:hAnsi="Arial" w:cs="Arial"/>
          <w:b w:val="0"/>
          <w:bCs w:val="0"/>
          <w:sz w:val="24"/>
          <w:szCs w:val="24"/>
          <w:shd w:val="clear" w:color="auto" w:fill="FFFFFF"/>
        </w:rPr>
        <w:t>y</w:t>
      </w:r>
      <w:r w:rsidR="003A1CD7">
        <w:rPr>
          <w:rStyle w:val="Strong"/>
          <w:rFonts w:ascii="Arial" w:hAnsi="Arial" w:cs="Arial"/>
          <w:b w:val="0"/>
          <w:bCs w:val="0"/>
          <w:sz w:val="24"/>
          <w:szCs w:val="24"/>
          <w:shd w:val="clear" w:color="auto" w:fill="FFFFFF"/>
        </w:rPr>
        <w:t>dd Heddiw? What is the weather like today?</w:t>
      </w:r>
    </w:p>
    <w:p w14:paraId="1B8FFADA" w14:textId="548973D1" w:rsidR="00D875CD" w:rsidRDefault="005E7A5F" w:rsidP="003C7AD4">
      <w:pPr>
        <w:jc w:val="both"/>
        <w:rPr>
          <w:rStyle w:val="Strong"/>
          <w:rFonts w:ascii="Arial" w:hAnsi="Arial" w:cs="Arial"/>
          <w:b w:val="0"/>
          <w:bCs w:val="0"/>
          <w:sz w:val="24"/>
          <w:szCs w:val="24"/>
          <w:shd w:val="clear" w:color="auto" w:fill="FFFFFF"/>
        </w:rPr>
      </w:pPr>
      <w:r>
        <w:rPr>
          <w:rStyle w:val="Strong"/>
          <w:rFonts w:ascii="Arial" w:hAnsi="Arial" w:cs="Arial"/>
          <w:b w:val="0"/>
          <w:bCs w:val="0"/>
          <w:sz w:val="24"/>
          <w:szCs w:val="24"/>
          <w:shd w:val="clear" w:color="auto" w:fill="FFFFFF"/>
        </w:rPr>
        <w:t>(</w:t>
      </w:r>
      <w:r w:rsidR="00D875CD">
        <w:rPr>
          <w:rStyle w:val="Strong"/>
          <w:rFonts w:ascii="Arial" w:hAnsi="Arial" w:cs="Arial"/>
          <w:b w:val="0"/>
          <w:bCs w:val="0"/>
          <w:sz w:val="24"/>
          <w:szCs w:val="24"/>
          <w:shd w:val="clear" w:color="auto" w:fill="FFFFFF"/>
        </w:rPr>
        <w:t>See A</w:t>
      </w:r>
      <w:r>
        <w:rPr>
          <w:rStyle w:val="Strong"/>
          <w:rFonts w:ascii="Arial" w:hAnsi="Arial" w:cs="Arial"/>
          <w:b w:val="0"/>
          <w:bCs w:val="0"/>
          <w:sz w:val="24"/>
          <w:szCs w:val="24"/>
          <w:shd w:val="clear" w:color="auto" w:fill="FFFFFF"/>
        </w:rPr>
        <w:t>ppendix One and Two)</w:t>
      </w:r>
      <w:r w:rsidR="00452043">
        <w:rPr>
          <w:rStyle w:val="Strong"/>
          <w:rFonts w:ascii="Arial" w:hAnsi="Arial" w:cs="Arial"/>
          <w:b w:val="0"/>
          <w:bCs w:val="0"/>
          <w:sz w:val="24"/>
          <w:szCs w:val="24"/>
          <w:shd w:val="clear" w:color="auto" w:fill="FFFFFF"/>
        </w:rPr>
        <w:t xml:space="preserve"> After children all agree and answer the question</w:t>
      </w:r>
      <w:r w:rsidR="00674EA1">
        <w:rPr>
          <w:rStyle w:val="Strong"/>
          <w:rFonts w:ascii="Arial" w:hAnsi="Arial" w:cs="Arial"/>
          <w:b w:val="0"/>
          <w:bCs w:val="0"/>
          <w:sz w:val="24"/>
          <w:szCs w:val="24"/>
          <w:shd w:val="clear" w:color="auto" w:fill="FFFFFF"/>
        </w:rPr>
        <w:t xml:space="preserve">, a short song will be song with actions, usually </w:t>
      </w:r>
      <w:r w:rsidR="0033417B">
        <w:rPr>
          <w:rStyle w:val="Strong"/>
          <w:rFonts w:ascii="Arial" w:hAnsi="Arial" w:cs="Arial"/>
          <w:b w:val="0"/>
          <w:bCs w:val="0"/>
          <w:sz w:val="24"/>
          <w:szCs w:val="24"/>
          <w:shd w:val="clear" w:color="auto" w:fill="FFFFFF"/>
        </w:rPr>
        <w:t>to the tune of ‘The Addams Family’</w:t>
      </w:r>
      <w:r w:rsidR="00DD720F">
        <w:rPr>
          <w:rStyle w:val="Strong"/>
          <w:rFonts w:ascii="Arial" w:hAnsi="Arial" w:cs="Arial"/>
          <w:b w:val="0"/>
          <w:bCs w:val="0"/>
          <w:sz w:val="24"/>
          <w:szCs w:val="24"/>
          <w:shd w:val="clear" w:color="auto" w:fill="FFFFFF"/>
        </w:rPr>
        <w:t>, two children will be offered to help dress Tedi twt</w:t>
      </w:r>
      <w:r w:rsidR="00B76537">
        <w:rPr>
          <w:rStyle w:val="Strong"/>
          <w:rFonts w:ascii="Arial" w:hAnsi="Arial" w:cs="Arial"/>
          <w:b w:val="0"/>
          <w:bCs w:val="0"/>
          <w:sz w:val="24"/>
          <w:szCs w:val="24"/>
          <w:shd w:val="clear" w:color="auto" w:fill="FFFFFF"/>
        </w:rPr>
        <w:t xml:space="preserve"> on the Welsh display. There are a variety of weather appropr</w:t>
      </w:r>
      <w:r w:rsidR="00C2587E">
        <w:rPr>
          <w:rStyle w:val="Strong"/>
          <w:rFonts w:ascii="Arial" w:hAnsi="Arial" w:cs="Arial"/>
          <w:b w:val="0"/>
          <w:bCs w:val="0"/>
          <w:sz w:val="24"/>
          <w:szCs w:val="24"/>
          <w:shd w:val="clear" w:color="auto" w:fill="FFFFFF"/>
        </w:rPr>
        <w:t>iate outfits to help pupils decide on an outfit which would suit for the weather they were experiencing that day.</w:t>
      </w:r>
    </w:p>
    <w:p w14:paraId="69DAA985" w14:textId="77777777" w:rsidR="00B31205" w:rsidRDefault="00B31205" w:rsidP="00B31205">
      <w:pPr>
        <w:pStyle w:val="NormalWeb"/>
        <w:shd w:val="clear" w:color="auto" w:fill="FFFFFF"/>
        <w:spacing w:before="0" w:beforeAutospacing="0" w:after="165" w:afterAutospacing="0"/>
        <w:rPr>
          <w:rFonts w:ascii="Arial" w:hAnsi="Arial" w:cs="Arial"/>
          <w:color w:val="121212"/>
        </w:rPr>
      </w:pPr>
    </w:p>
    <w:p w14:paraId="7A9CF578" w14:textId="225ADD65" w:rsidR="00B31205" w:rsidRDefault="00B31205" w:rsidP="00B31205">
      <w:pPr>
        <w:pStyle w:val="NormalWeb"/>
        <w:shd w:val="clear" w:color="auto" w:fill="FFFFFF"/>
        <w:spacing w:before="0" w:beforeAutospacing="0" w:after="165" w:afterAutospacing="0"/>
        <w:rPr>
          <w:rFonts w:ascii="Arial" w:hAnsi="Arial" w:cs="Arial"/>
          <w:color w:val="121212"/>
        </w:rPr>
      </w:pPr>
      <w:r>
        <w:rPr>
          <w:rFonts w:ascii="Arial" w:hAnsi="Arial" w:cs="Arial"/>
          <w:color w:val="121212"/>
        </w:rPr>
        <w:lastRenderedPageBreak/>
        <w:t>In 1957</w:t>
      </w:r>
      <w:r w:rsidR="006924C0">
        <w:rPr>
          <w:rFonts w:ascii="Arial" w:hAnsi="Arial" w:cs="Arial"/>
          <w:color w:val="121212"/>
        </w:rPr>
        <w:t>, opposite to Chomsky’s theory, B. F. Skinner</w:t>
      </w:r>
      <w:r w:rsidR="006231EF">
        <w:rPr>
          <w:rFonts w:ascii="Arial" w:hAnsi="Arial" w:cs="Arial"/>
          <w:color w:val="121212"/>
        </w:rPr>
        <w:t xml:space="preserve"> explained his theory for language acquisition. As one of the pioneers behind Behaviourism</w:t>
      </w:r>
      <w:r w:rsidR="00BB0F5D">
        <w:rPr>
          <w:rFonts w:ascii="Arial" w:hAnsi="Arial" w:cs="Arial"/>
          <w:color w:val="121212"/>
        </w:rPr>
        <w:t>, he believed that language development was accounted for by environmental influence. Skinner argued that children learn languages based on beha</w:t>
      </w:r>
      <w:r w:rsidR="00330FB3">
        <w:rPr>
          <w:rFonts w:ascii="Arial" w:hAnsi="Arial" w:cs="Arial"/>
          <w:color w:val="121212"/>
        </w:rPr>
        <w:t xml:space="preserve">viourist reinforcement principles, or operant conditioning, </w:t>
      </w:r>
      <w:r w:rsidR="006B0FB7">
        <w:rPr>
          <w:rFonts w:ascii="Arial" w:hAnsi="Arial" w:cs="Arial"/>
          <w:color w:val="121212"/>
        </w:rPr>
        <w:t>associating words with meanings, or as in the case of the activities shown in Appendices one and two, with pictures. Positive praises</w:t>
      </w:r>
      <w:r w:rsidR="00B14283">
        <w:rPr>
          <w:rFonts w:ascii="Arial" w:hAnsi="Arial" w:cs="Arial"/>
          <w:color w:val="121212"/>
        </w:rPr>
        <w:t xml:space="preserve"> then reinforce further the communicative value of the words and phrases being used.</w:t>
      </w:r>
      <w:r w:rsidR="00306CA7">
        <w:rPr>
          <w:rFonts w:ascii="Arial" w:hAnsi="Arial" w:cs="Arial"/>
          <w:color w:val="121212"/>
        </w:rPr>
        <w:t xml:space="preserve"> (</w:t>
      </w:r>
      <w:proofErr w:type="spellStart"/>
      <w:r w:rsidR="00C35268" w:rsidRPr="00C35268">
        <w:rPr>
          <w:rFonts w:ascii="Arial" w:hAnsi="Arial" w:cs="Arial"/>
          <w:color w:val="121212"/>
        </w:rPr>
        <w:t>Lemetyinen</w:t>
      </w:r>
      <w:proofErr w:type="spellEnd"/>
      <w:r w:rsidR="00C35268">
        <w:rPr>
          <w:rFonts w:ascii="Arial" w:hAnsi="Arial" w:cs="Arial"/>
          <w:color w:val="121212"/>
        </w:rPr>
        <w:t>, 2012.)</w:t>
      </w:r>
    </w:p>
    <w:p w14:paraId="3F42C0E4" w14:textId="77777777" w:rsidR="00A05A5F" w:rsidRDefault="00810CB4" w:rsidP="00B31205">
      <w:pPr>
        <w:pStyle w:val="NormalWeb"/>
        <w:shd w:val="clear" w:color="auto" w:fill="FFFFFF"/>
        <w:spacing w:before="0" w:beforeAutospacing="0" w:after="165" w:afterAutospacing="0"/>
        <w:rPr>
          <w:rFonts w:ascii="Arial" w:hAnsi="Arial" w:cs="Arial"/>
          <w:color w:val="121212"/>
        </w:rPr>
      </w:pPr>
      <w:r>
        <w:rPr>
          <w:rFonts w:ascii="Arial" w:hAnsi="Arial" w:cs="Arial"/>
          <w:color w:val="121212"/>
        </w:rPr>
        <w:t xml:space="preserve">It was very much a nature versus nurture argument between the two </w:t>
      </w:r>
      <w:r w:rsidR="00F21EB5">
        <w:rPr>
          <w:rFonts w:ascii="Arial" w:hAnsi="Arial" w:cs="Arial"/>
          <w:color w:val="121212"/>
        </w:rPr>
        <w:t>renowned theorists</w:t>
      </w:r>
      <w:r w:rsidR="007C2B87">
        <w:rPr>
          <w:rFonts w:ascii="Arial" w:hAnsi="Arial" w:cs="Arial"/>
          <w:color w:val="121212"/>
        </w:rPr>
        <w:t>, Chomsky believing learning a language is something genetic or inherited</w:t>
      </w:r>
      <w:r w:rsidR="002416E2">
        <w:rPr>
          <w:rFonts w:ascii="Arial" w:hAnsi="Arial" w:cs="Arial"/>
          <w:color w:val="121212"/>
        </w:rPr>
        <w:t xml:space="preserve"> – nature, whereas Skinny oppositely thought it be a learning process that developed </w:t>
      </w:r>
      <w:r w:rsidR="00846351">
        <w:rPr>
          <w:rFonts w:ascii="Arial" w:hAnsi="Arial" w:cs="Arial"/>
          <w:color w:val="121212"/>
        </w:rPr>
        <w:t>with conditioning and work – nurture.</w:t>
      </w:r>
    </w:p>
    <w:p w14:paraId="12EC30DA" w14:textId="058DF594" w:rsidR="00810CB4" w:rsidRDefault="00846351" w:rsidP="00B31205">
      <w:pPr>
        <w:pStyle w:val="NormalWeb"/>
        <w:shd w:val="clear" w:color="auto" w:fill="FFFFFF"/>
        <w:spacing w:before="0" w:beforeAutospacing="0" w:after="165" w:afterAutospacing="0"/>
        <w:rPr>
          <w:rFonts w:ascii="Arial" w:hAnsi="Arial" w:cs="Arial"/>
          <w:color w:val="121212"/>
        </w:rPr>
      </w:pPr>
      <w:r>
        <w:rPr>
          <w:rFonts w:ascii="Arial" w:hAnsi="Arial" w:cs="Arial"/>
          <w:color w:val="121212"/>
        </w:rPr>
        <w:t xml:space="preserve"> </w:t>
      </w:r>
      <w:r w:rsidR="006159BF">
        <w:rPr>
          <w:rFonts w:ascii="Arial" w:hAnsi="Arial" w:cs="Arial"/>
          <w:color w:val="121212"/>
        </w:rPr>
        <w:t>Regarding</w:t>
      </w:r>
      <w:r>
        <w:rPr>
          <w:rFonts w:ascii="Arial" w:hAnsi="Arial" w:cs="Arial"/>
          <w:color w:val="121212"/>
        </w:rPr>
        <w:t xml:space="preserve"> the activities shown in both appendices seen </w:t>
      </w:r>
      <w:r w:rsidR="00F36FF3">
        <w:rPr>
          <w:rFonts w:ascii="Arial" w:hAnsi="Arial" w:cs="Arial"/>
          <w:color w:val="121212"/>
        </w:rPr>
        <w:t>thus</w:t>
      </w:r>
      <w:r>
        <w:rPr>
          <w:rFonts w:ascii="Arial" w:hAnsi="Arial" w:cs="Arial"/>
          <w:color w:val="121212"/>
        </w:rPr>
        <w:t xml:space="preserve"> far, Skinners theory would</w:t>
      </w:r>
      <w:r w:rsidR="00E72041">
        <w:rPr>
          <w:rFonts w:ascii="Arial" w:hAnsi="Arial" w:cs="Arial"/>
          <w:color w:val="121212"/>
        </w:rPr>
        <w:t xml:space="preserve"> be more relevant</w:t>
      </w:r>
      <w:r w:rsidR="00F11189">
        <w:rPr>
          <w:rFonts w:ascii="Arial" w:hAnsi="Arial" w:cs="Arial"/>
          <w:color w:val="121212"/>
        </w:rPr>
        <w:t xml:space="preserve">, as these are daily occurrences in the setting, conditioning the children with repetitive </w:t>
      </w:r>
      <w:r w:rsidR="00A05A5F">
        <w:rPr>
          <w:rFonts w:ascii="Arial" w:hAnsi="Arial" w:cs="Arial"/>
          <w:color w:val="121212"/>
        </w:rPr>
        <w:t>questions, answers and routine</w:t>
      </w:r>
      <w:r w:rsidR="00D62851">
        <w:rPr>
          <w:rFonts w:ascii="Arial" w:hAnsi="Arial" w:cs="Arial"/>
          <w:color w:val="121212"/>
        </w:rPr>
        <w:t>s</w:t>
      </w:r>
      <w:r w:rsidR="002D10BC">
        <w:rPr>
          <w:rFonts w:ascii="Arial" w:hAnsi="Arial" w:cs="Arial"/>
          <w:color w:val="121212"/>
        </w:rPr>
        <w:t>, and positive praises and reinforcements.</w:t>
      </w:r>
    </w:p>
    <w:p w14:paraId="3212D67B" w14:textId="71D5FDD6" w:rsidR="00631EDF" w:rsidRDefault="00631EDF" w:rsidP="00B31205">
      <w:pPr>
        <w:pStyle w:val="NormalWeb"/>
        <w:shd w:val="clear" w:color="auto" w:fill="FFFFFF"/>
        <w:spacing w:before="0" w:beforeAutospacing="0" w:after="165" w:afterAutospacing="0"/>
        <w:rPr>
          <w:rFonts w:ascii="Arial" w:hAnsi="Arial" w:cs="Arial"/>
          <w:color w:val="121212"/>
        </w:rPr>
      </w:pPr>
    </w:p>
    <w:p w14:paraId="0517449F" w14:textId="744B3531" w:rsidR="00F50171" w:rsidRDefault="002D1097" w:rsidP="00B31205">
      <w:pPr>
        <w:pStyle w:val="NormalWeb"/>
        <w:shd w:val="clear" w:color="auto" w:fill="FFFFFF"/>
        <w:spacing w:before="0" w:beforeAutospacing="0" w:after="165" w:afterAutospacing="0"/>
        <w:rPr>
          <w:rFonts w:ascii="Arial" w:hAnsi="Arial" w:cs="Arial"/>
          <w:color w:val="121212"/>
        </w:rPr>
      </w:pPr>
      <w:r>
        <w:rPr>
          <w:rFonts w:ascii="Arial" w:hAnsi="Arial" w:cs="Arial"/>
          <w:color w:val="121212"/>
        </w:rPr>
        <w:t xml:space="preserve">(See Appendix three) The second activity </w:t>
      </w:r>
      <w:r w:rsidR="00CA442E">
        <w:rPr>
          <w:rFonts w:ascii="Arial" w:hAnsi="Arial" w:cs="Arial"/>
          <w:color w:val="121212"/>
        </w:rPr>
        <w:t>are a selection of flash cards with pictures and names from the topic of Yn Yr Ardd, or In the Garden. School A</w:t>
      </w:r>
      <w:r w:rsidR="00A9078A">
        <w:rPr>
          <w:rFonts w:ascii="Arial" w:hAnsi="Arial" w:cs="Arial"/>
          <w:color w:val="121212"/>
        </w:rPr>
        <w:t xml:space="preserve"> as previously mentioned have a small garden with an outdoor classroom situated within the grounds. It is used </w:t>
      </w:r>
      <w:r w:rsidR="00F10DE4">
        <w:rPr>
          <w:rFonts w:ascii="Arial" w:hAnsi="Arial" w:cs="Arial"/>
          <w:color w:val="121212"/>
        </w:rPr>
        <w:t xml:space="preserve">by FP classes throughout the year but particularly in the Spring and Summer terms when </w:t>
      </w:r>
      <w:r w:rsidR="00291E58">
        <w:rPr>
          <w:rFonts w:ascii="Arial" w:hAnsi="Arial" w:cs="Arial"/>
          <w:color w:val="121212"/>
        </w:rPr>
        <w:t>these flashcards become of use.</w:t>
      </w:r>
      <w:r w:rsidR="00F50171">
        <w:rPr>
          <w:rFonts w:ascii="Arial" w:hAnsi="Arial" w:cs="Arial"/>
          <w:color w:val="121212"/>
        </w:rPr>
        <w:t xml:space="preserve"> The flash cards contain pictures of items usually found in gardens or various minibeasts and insects</w:t>
      </w:r>
      <w:r w:rsidR="004D60EB">
        <w:rPr>
          <w:rFonts w:ascii="Arial" w:hAnsi="Arial" w:cs="Arial"/>
          <w:color w:val="121212"/>
        </w:rPr>
        <w:t>. All have a smal</w:t>
      </w:r>
      <w:r w:rsidR="005E4622">
        <w:rPr>
          <w:rFonts w:ascii="Arial" w:hAnsi="Arial" w:cs="Arial"/>
          <w:color w:val="121212"/>
        </w:rPr>
        <w:t>l picture of an illustrated creature or item with the name in Welsh underneat</w:t>
      </w:r>
      <w:r w:rsidR="000D5F92">
        <w:rPr>
          <w:rFonts w:ascii="Arial" w:hAnsi="Arial" w:cs="Arial"/>
          <w:color w:val="121212"/>
        </w:rPr>
        <w:t xml:space="preserve">h, and are the same images used in the story book, Yn yr Ardd with Tedi twt and Doli Glwt. </w:t>
      </w:r>
      <w:r w:rsidR="00BD66F9">
        <w:rPr>
          <w:rFonts w:ascii="Arial" w:hAnsi="Arial" w:cs="Arial"/>
          <w:color w:val="121212"/>
        </w:rPr>
        <w:t xml:space="preserve">They work well initially used as a whole class </w:t>
      </w:r>
      <w:r w:rsidR="007C4B83">
        <w:rPr>
          <w:rFonts w:ascii="Arial" w:hAnsi="Arial" w:cs="Arial"/>
          <w:color w:val="121212"/>
        </w:rPr>
        <w:t>activity but</w:t>
      </w:r>
      <w:r w:rsidR="00D266EC">
        <w:rPr>
          <w:rFonts w:ascii="Arial" w:hAnsi="Arial" w:cs="Arial"/>
          <w:color w:val="121212"/>
        </w:rPr>
        <w:t xml:space="preserve"> can be used in other areas and tasks within the pupils learning</w:t>
      </w:r>
      <w:r w:rsidR="00E77C18">
        <w:rPr>
          <w:rFonts w:ascii="Arial" w:hAnsi="Arial" w:cs="Arial"/>
          <w:color w:val="121212"/>
        </w:rPr>
        <w:t xml:space="preserve"> experiences. This can be in enhanced provision </w:t>
      </w:r>
      <w:r w:rsidR="00F60521">
        <w:rPr>
          <w:rFonts w:ascii="Arial" w:hAnsi="Arial" w:cs="Arial"/>
          <w:color w:val="121212"/>
        </w:rPr>
        <w:t>tasks or</w:t>
      </w:r>
      <w:r w:rsidR="00E77C18">
        <w:rPr>
          <w:rFonts w:ascii="Arial" w:hAnsi="Arial" w:cs="Arial"/>
          <w:color w:val="121212"/>
        </w:rPr>
        <w:t xml:space="preserve"> used </w:t>
      </w:r>
      <w:r w:rsidR="007C4B83">
        <w:rPr>
          <w:rFonts w:ascii="Arial" w:hAnsi="Arial" w:cs="Arial"/>
          <w:color w:val="121212"/>
        </w:rPr>
        <w:t xml:space="preserve">as a one to one activity with pupils </w:t>
      </w:r>
      <w:r w:rsidR="007E4C87">
        <w:rPr>
          <w:rFonts w:ascii="Arial" w:hAnsi="Arial" w:cs="Arial"/>
          <w:color w:val="121212"/>
        </w:rPr>
        <w:t>who</w:t>
      </w:r>
      <w:r w:rsidR="007C4B83">
        <w:rPr>
          <w:rFonts w:ascii="Arial" w:hAnsi="Arial" w:cs="Arial"/>
          <w:color w:val="121212"/>
        </w:rPr>
        <w:t xml:space="preserve"> may need extra help with retaining the information or engagement</w:t>
      </w:r>
      <w:r w:rsidR="00AF7C3F">
        <w:rPr>
          <w:rFonts w:ascii="Arial" w:hAnsi="Arial" w:cs="Arial"/>
          <w:color w:val="121212"/>
        </w:rPr>
        <w:t>, through games and repetitive actions.</w:t>
      </w:r>
    </w:p>
    <w:p w14:paraId="04449257" w14:textId="44356E0E" w:rsidR="00F60521" w:rsidRDefault="00F60521" w:rsidP="00B31205">
      <w:pPr>
        <w:pStyle w:val="NormalWeb"/>
        <w:shd w:val="clear" w:color="auto" w:fill="FFFFFF"/>
        <w:spacing w:before="0" w:beforeAutospacing="0" w:after="165" w:afterAutospacing="0"/>
        <w:rPr>
          <w:rFonts w:ascii="Arial" w:hAnsi="Arial" w:cs="Arial"/>
          <w:color w:val="121212"/>
        </w:rPr>
      </w:pPr>
      <w:r>
        <w:rPr>
          <w:rFonts w:ascii="Arial" w:hAnsi="Arial" w:cs="Arial"/>
          <w:color w:val="121212"/>
        </w:rPr>
        <w:t xml:space="preserve">Lev Vygotsky, </w:t>
      </w:r>
      <w:r w:rsidR="00431C65">
        <w:rPr>
          <w:rFonts w:ascii="Arial" w:hAnsi="Arial" w:cs="Arial"/>
          <w:color w:val="121212"/>
        </w:rPr>
        <w:t>emphasised</w:t>
      </w:r>
      <w:r w:rsidR="001976E4">
        <w:rPr>
          <w:rFonts w:ascii="Arial" w:hAnsi="Arial" w:cs="Arial"/>
          <w:color w:val="121212"/>
        </w:rPr>
        <w:t xml:space="preserve"> importance of play through theories of a </w:t>
      </w:r>
      <w:r w:rsidR="00E12DE4">
        <w:rPr>
          <w:rFonts w:ascii="Arial" w:hAnsi="Arial" w:cs="Arial"/>
          <w:color w:val="121212"/>
        </w:rPr>
        <w:t>child’s</w:t>
      </w:r>
      <w:r w:rsidR="001976E4">
        <w:rPr>
          <w:rFonts w:ascii="Arial" w:hAnsi="Arial" w:cs="Arial"/>
          <w:color w:val="121212"/>
        </w:rPr>
        <w:t xml:space="preserve"> development</w:t>
      </w:r>
      <w:r w:rsidR="00E800A5">
        <w:rPr>
          <w:rFonts w:ascii="Arial" w:hAnsi="Arial" w:cs="Arial"/>
          <w:color w:val="121212"/>
        </w:rPr>
        <w:t>, Aubrey and Riley, (P.59, 2019)</w:t>
      </w:r>
      <w:r w:rsidR="009325A0">
        <w:rPr>
          <w:rFonts w:ascii="Arial" w:hAnsi="Arial" w:cs="Arial"/>
          <w:color w:val="121212"/>
        </w:rPr>
        <w:t>, explain that Vygotsky believed children as young as three will experience</w:t>
      </w:r>
      <w:r w:rsidR="005947B3">
        <w:rPr>
          <w:rFonts w:ascii="Arial" w:hAnsi="Arial" w:cs="Arial"/>
          <w:color w:val="121212"/>
        </w:rPr>
        <w:t xml:space="preserve"> gratification whilst developing skills for their future when engaged in play</w:t>
      </w:r>
      <w:r w:rsidR="00275349">
        <w:rPr>
          <w:rFonts w:ascii="Arial" w:hAnsi="Arial" w:cs="Arial"/>
          <w:color w:val="121212"/>
        </w:rPr>
        <w:t xml:space="preserve">. He suggests imagination </w:t>
      </w:r>
      <w:r w:rsidR="002867C7">
        <w:rPr>
          <w:rFonts w:ascii="Arial" w:hAnsi="Arial" w:cs="Arial"/>
          <w:color w:val="121212"/>
        </w:rPr>
        <w:t>originates from action and play, children copying peers and adults</w:t>
      </w:r>
      <w:r w:rsidR="00846F0A">
        <w:rPr>
          <w:rFonts w:ascii="Arial" w:hAnsi="Arial" w:cs="Arial"/>
          <w:color w:val="121212"/>
        </w:rPr>
        <w:t xml:space="preserve"> will strengthen their imagination </w:t>
      </w:r>
      <w:r w:rsidR="00E12DE4">
        <w:rPr>
          <w:rFonts w:ascii="Arial" w:hAnsi="Arial" w:cs="Arial"/>
          <w:color w:val="121212"/>
        </w:rPr>
        <w:t>and</w:t>
      </w:r>
      <w:r w:rsidR="00846F0A">
        <w:rPr>
          <w:rFonts w:ascii="Arial" w:hAnsi="Arial" w:cs="Arial"/>
          <w:color w:val="121212"/>
        </w:rPr>
        <w:t xml:space="preserve"> </w:t>
      </w:r>
      <w:r w:rsidR="00E12DE4">
        <w:rPr>
          <w:rFonts w:ascii="Arial" w:hAnsi="Arial" w:cs="Arial"/>
          <w:color w:val="121212"/>
        </w:rPr>
        <w:t xml:space="preserve">their </w:t>
      </w:r>
      <w:r w:rsidR="00846F0A">
        <w:rPr>
          <w:rFonts w:ascii="Arial" w:hAnsi="Arial" w:cs="Arial"/>
          <w:color w:val="121212"/>
        </w:rPr>
        <w:t xml:space="preserve">language and </w:t>
      </w:r>
      <w:r w:rsidR="00E12DE4">
        <w:rPr>
          <w:rFonts w:ascii="Arial" w:hAnsi="Arial" w:cs="Arial"/>
          <w:color w:val="121212"/>
        </w:rPr>
        <w:t>oracy skills.</w:t>
      </w:r>
    </w:p>
    <w:p w14:paraId="43C7F645" w14:textId="30BF1984" w:rsidR="00F60521" w:rsidRDefault="00C945AB" w:rsidP="00B31205">
      <w:pPr>
        <w:pStyle w:val="NormalWeb"/>
        <w:shd w:val="clear" w:color="auto" w:fill="FFFFFF"/>
        <w:spacing w:before="0" w:beforeAutospacing="0" w:after="165" w:afterAutospacing="0"/>
        <w:rPr>
          <w:rFonts w:ascii="Arial" w:hAnsi="Arial" w:cs="Arial"/>
          <w:color w:val="121212"/>
        </w:rPr>
      </w:pPr>
      <w:r>
        <w:rPr>
          <w:rFonts w:ascii="Arial" w:hAnsi="Arial" w:cs="Arial"/>
          <w:color w:val="121212"/>
        </w:rPr>
        <w:t>Vygotsky</w:t>
      </w:r>
      <w:r w:rsidR="00753A9E">
        <w:rPr>
          <w:rFonts w:ascii="Arial" w:hAnsi="Arial" w:cs="Arial"/>
          <w:color w:val="121212"/>
        </w:rPr>
        <w:t>’s theories about play are echoed by other theorists including Piaget and Montessori</w:t>
      </w:r>
      <w:r w:rsidR="003362A8">
        <w:rPr>
          <w:rFonts w:ascii="Arial" w:hAnsi="Arial" w:cs="Arial"/>
          <w:color w:val="121212"/>
        </w:rPr>
        <w:t xml:space="preserve">. </w:t>
      </w:r>
      <w:r w:rsidR="008C3517">
        <w:rPr>
          <w:rFonts w:ascii="Arial" w:hAnsi="Arial" w:cs="Arial"/>
          <w:color w:val="121212"/>
        </w:rPr>
        <w:t xml:space="preserve">Jean Piaget is argued to be one of the most influential </w:t>
      </w:r>
      <w:r w:rsidR="00AC17D9">
        <w:rPr>
          <w:rFonts w:ascii="Arial" w:hAnsi="Arial" w:cs="Arial"/>
          <w:color w:val="121212"/>
        </w:rPr>
        <w:t>cognitive theorists with his Constructivism theory.</w:t>
      </w:r>
      <w:r w:rsidR="00A125CA">
        <w:rPr>
          <w:rFonts w:ascii="Arial" w:hAnsi="Arial" w:cs="Arial"/>
          <w:color w:val="121212"/>
        </w:rPr>
        <w:t xml:space="preserve"> He believed that children experienced four stages of </w:t>
      </w:r>
      <w:r w:rsidR="008D67ED">
        <w:rPr>
          <w:rFonts w:ascii="Arial" w:hAnsi="Arial" w:cs="Arial"/>
          <w:color w:val="121212"/>
        </w:rPr>
        <w:t>development, the Sens</w:t>
      </w:r>
      <w:r w:rsidR="002217B0">
        <w:rPr>
          <w:rFonts w:ascii="Arial" w:hAnsi="Arial" w:cs="Arial"/>
          <w:color w:val="121212"/>
        </w:rPr>
        <w:t>orimotor stage, pre-operational stage, concrete operational and then the formal operational stage</w:t>
      </w:r>
      <w:r w:rsidR="006F7C80">
        <w:rPr>
          <w:rFonts w:ascii="Arial" w:hAnsi="Arial" w:cs="Arial"/>
          <w:color w:val="121212"/>
        </w:rPr>
        <w:t xml:space="preserve">, although he studied </w:t>
      </w:r>
      <w:r w:rsidR="00DB77E9">
        <w:rPr>
          <w:rFonts w:ascii="Arial" w:hAnsi="Arial" w:cs="Arial"/>
          <w:color w:val="121212"/>
        </w:rPr>
        <w:t>children’s</w:t>
      </w:r>
      <w:r w:rsidR="006F7C80">
        <w:rPr>
          <w:rFonts w:ascii="Arial" w:hAnsi="Arial" w:cs="Arial"/>
          <w:color w:val="121212"/>
        </w:rPr>
        <w:t xml:space="preserve"> cognitive development to understand these stages, </w:t>
      </w:r>
      <w:r w:rsidR="00DB77E9">
        <w:rPr>
          <w:rFonts w:ascii="Arial" w:hAnsi="Arial" w:cs="Arial"/>
          <w:color w:val="121212"/>
        </w:rPr>
        <w:t>they could include people of all ages</w:t>
      </w:r>
      <w:r w:rsidR="00A023C9">
        <w:rPr>
          <w:rFonts w:ascii="Arial" w:hAnsi="Arial" w:cs="Arial"/>
          <w:color w:val="121212"/>
        </w:rPr>
        <w:t xml:space="preserve"> </w:t>
      </w:r>
      <w:r w:rsidR="00DB77E9">
        <w:rPr>
          <w:rFonts w:ascii="Arial" w:hAnsi="Arial" w:cs="Arial"/>
          <w:color w:val="121212"/>
        </w:rPr>
        <w:t>(Bates, P.</w:t>
      </w:r>
      <w:r w:rsidR="00D2109A">
        <w:rPr>
          <w:rFonts w:ascii="Arial" w:hAnsi="Arial" w:cs="Arial"/>
          <w:color w:val="121212"/>
        </w:rPr>
        <w:t>50, 2019</w:t>
      </w:r>
      <w:r w:rsidR="00A023C9">
        <w:rPr>
          <w:rFonts w:ascii="Arial" w:hAnsi="Arial" w:cs="Arial"/>
          <w:color w:val="121212"/>
        </w:rPr>
        <w:t>.</w:t>
      </w:r>
      <w:r w:rsidR="00D2109A">
        <w:rPr>
          <w:rFonts w:ascii="Arial" w:hAnsi="Arial" w:cs="Arial"/>
          <w:color w:val="121212"/>
        </w:rPr>
        <w:t>)</w:t>
      </w:r>
    </w:p>
    <w:p w14:paraId="2E42B153" w14:textId="16380E0D" w:rsidR="000E2481" w:rsidRDefault="000E2481" w:rsidP="00B31205">
      <w:pPr>
        <w:pStyle w:val="NormalWeb"/>
        <w:shd w:val="clear" w:color="auto" w:fill="FFFFFF"/>
        <w:spacing w:before="0" w:beforeAutospacing="0" w:after="165" w:afterAutospacing="0"/>
        <w:rPr>
          <w:rFonts w:ascii="Arial" w:hAnsi="Arial" w:cs="Arial"/>
          <w:color w:val="121212"/>
        </w:rPr>
      </w:pPr>
      <w:r>
        <w:rPr>
          <w:rFonts w:ascii="Arial" w:hAnsi="Arial" w:cs="Arial"/>
          <w:color w:val="121212"/>
        </w:rPr>
        <w:t>The Sensorimotor stage is where the initial learning takes place</w:t>
      </w:r>
      <w:r w:rsidR="00C67296">
        <w:rPr>
          <w:rFonts w:ascii="Arial" w:hAnsi="Arial" w:cs="Arial"/>
          <w:color w:val="121212"/>
        </w:rPr>
        <w:t>, through children using senses, touch and feel, exploring the item</w:t>
      </w:r>
      <w:r w:rsidR="00CF19FC">
        <w:rPr>
          <w:rFonts w:ascii="Arial" w:hAnsi="Arial" w:cs="Arial"/>
          <w:color w:val="121212"/>
        </w:rPr>
        <w:t>s. Pre-operational will follow, where children start to have the ability to logical</w:t>
      </w:r>
      <w:r w:rsidR="00583B40">
        <w:rPr>
          <w:rFonts w:ascii="Arial" w:hAnsi="Arial" w:cs="Arial"/>
          <w:color w:val="121212"/>
        </w:rPr>
        <w:t xml:space="preserve">ly arrange and organise. </w:t>
      </w:r>
      <w:r w:rsidR="002F7F31">
        <w:rPr>
          <w:rFonts w:ascii="Arial" w:hAnsi="Arial" w:cs="Arial"/>
          <w:color w:val="121212"/>
        </w:rPr>
        <w:t>The concrete operational stage</w:t>
      </w:r>
      <w:r w:rsidR="00675110">
        <w:rPr>
          <w:rFonts w:ascii="Arial" w:hAnsi="Arial" w:cs="Arial"/>
          <w:color w:val="121212"/>
        </w:rPr>
        <w:t xml:space="preserve"> is where thinking will become for structured and logical in the </w:t>
      </w:r>
      <w:r w:rsidR="003B2A6C">
        <w:rPr>
          <w:rFonts w:ascii="Arial" w:hAnsi="Arial" w:cs="Arial"/>
          <w:color w:val="121212"/>
        </w:rPr>
        <w:lastRenderedPageBreak/>
        <w:t>pupil’s</w:t>
      </w:r>
      <w:r w:rsidR="00675110">
        <w:rPr>
          <w:rFonts w:ascii="Arial" w:hAnsi="Arial" w:cs="Arial"/>
          <w:color w:val="121212"/>
        </w:rPr>
        <w:t xml:space="preserve"> development</w:t>
      </w:r>
      <w:r w:rsidR="007E360D">
        <w:rPr>
          <w:rFonts w:ascii="Arial" w:hAnsi="Arial" w:cs="Arial"/>
          <w:color w:val="121212"/>
        </w:rPr>
        <w:t xml:space="preserve">, where the final stage, formal operational, is when abstract thinking is now </w:t>
      </w:r>
      <w:r w:rsidR="003B2A6C">
        <w:rPr>
          <w:rFonts w:ascii="Arial" w:hAnsi="Arial" w:cs="Arial"/>
          <w:color w:val="121212"/>
        </w:rPr>
        <w:t>developed,</w:t>
      </w:r>
      <w:r w:rsidR="007E360D">
        <w:rPr>
          <w:rFonts w:ascii="Arial" w:hAnsi="Arial" w:cs="Arial"/>
          <w:color w:val="121212"/>
        </w:rPr>
        <w:t xml:space="preserve"> and c</w:t>
      </w:r>
      <w:r w:rsidR="00932BA0">
        <w:rPr>
          <w:rFonts w:ascii="Arial" w:hAnsi="Arial" w:cs="Arial"/>
          <w:color w:val="121212"/>
        </w:rPr>
        <w:t>hildren can begin to use verbal reasoning. (Bates, P.50, 2019).</w:t>
      </w:r>
    </w:p>
    <w:p w14:paraId="47731A64" w14:textId="4D43519F" w:rsidR="002D10BC" w:rsidRDefault="001A588C" w:rsidP="00B31205">
      <w:pPr>
        <w:pStyle w:val="NormalWeb"/>
        <w:shd w:val="clear" w:color="auto" w:fill="FFFFFF"/>
        <w:spacing w:before="0" w:beforeAutospacing="0" w:after="165" w:afterAutospacing="0"/>
        <w:rPr>
          <w:rFonts w:ascii="Arial" w:hAnsi="Arial" w:cs="Arial"/>
          <w:color w:val="121212"/>
        </w:rPr>
      </w:pPr>
      <w:r>
        <w:rPr>
          <w:rFonts w:ascii="Arial" w:hAnsi="Arial" w:cs="Arial"/>
          <w:color w:val="121212"/>
        </w:rPr>
        <w:t>The Constructivism theory is used</w:t>
      </w:r>
      <w:r w:rsidR="0005752A">
        <w:rPr>
          <w:rFonts w:ascii="Arial" w:hAnsi="Arial" w:cs="Arial"/>
          <w:color w:val="121212"/>
        </w:rPr>
        <w:t xml:space="preserve"> widely in FP, especially with the use of enhanced provision, or child initiated</w:t>
      </w:r>
      <w:r w:rsidR="00A06CDD">
        <w:rPr>
          <w:rFonts w:ascii="Arial" w:hAnsi="Arial" w:cs="Arial"/>
          <w:color w:val="121212"/>
        </w:rPr>
        <w:t>, child led tasks</w:t>
      </w:r>
      <w:r w:rsidR="00684E05">
        <w:rPr>
          <w:rFonts w:ascii="Arial" w:hAnsi="Arial" w:cs="Arial"/>
          <w:color w:val="121212"/>
        </w:rPr>
        <w:t xml:space="preserve"> within classroom settings. Children are being able to </w:t>
      </w:r>
      <w:r w:rsidR="00EF7C3E">
        <w:rPr>
          <w:rFonts w:ascii="Arial" w:hAnsi="Arial" w:cs="Arial"/>
          <w:color w:val="121212"/>
        </w:rPr>
        <w:t>self-explore</w:t>
      </w:r>
      <w:r w:rsidR="00DB3C24">
        <w:rPr>
          <w:rFonts w:ascii="Arial" w:hAnsi="Arial" w:cs="Arial"/>
          <w:color w:val="121212"/>
        </w:rPr>
        <w:t xml:space="preserve"> items and tasks (sensorimotor)</w:t>
      </w:r>
      <w:r w:rsidR="007A4D26">
        <w:rPr>
          <w:rFonts w:ascii="Arial" w:hAnsi="Arial" w:cs="Arial"/>
          <w:color w:val="121212"/>
        </w:rPr>
        <w:t>, whilst learning from and engaging with peers</w:t>
      </w:r>
      <w:r w:rsidR="006E0D30">
        <w:rPr>
          <w:rFonts w:ascii="Arial" w:hAnsi="Arial" w:cs="Arial"/>
          <w:color w:val="121212"/>
        </w:rPr>
        <w:t xml:space="preserve"> during the session, before finally being able to voice</w:t>
      </w:r>
      <w:r w:rsidR="00B82DC5">
        <w:rPr>
          <w:rFonts w:ascii="Arial" w:hAnsi="Arial" w:cs="Arial"/>
          <w:color w:val="121212"/>
        </w:rPr>
        <w:t xml:space="preserve"> reason and explanations (formal operational) to adults and pupils alike. This is usually achieved through play</w:t>
      </w:r>
      <w:r w:rsidR="007619DB">
        <w:rPr>
          <w:rFonts w:ascii="Arial" w:hAnsi="Arial" w:cs="Arial"/>
          <w:color w:val="121212"/>
        </w:rPr>
        <w:t xml:space="preserve"> tasks, games and activities that a child would not necessarily consider academic</w:t>
      </w:r>
      <w:r w:rsidR="00327BF9">
        <w:rPr>
          <w:rFonts w:ascii="Arial" w:hAnsi="Arial" w:cs="Arial"/>
          <w:color w:val="121212"/>
        </w:rPr>
        <w:t>, such as the flashcards (See Appendix three)</w:t>
      </w:r>
      <w:r w:rsidR="00EF7C3E">
        <w:rPr>
          <w:rFonts w:ascii="Arial" w:hAnsi="Arial" w:cs="Arial"/>
          <w:color w:val="121212"/>
        </w:rPr>
        <w:t>, that are used in the teaching of Welsh</w:t>
      </w:r>
      <w:r w:rsidR="00EF1A81">
        <w:rPr>
          <w:rFonts w:ascii="Arial" w:hAnsi="Arial" w:cs="Arial"/>
          <w:color w:val="121212"/>
        </w:rPr>
        <w:t xml:space="preserve"> in these areas.</w:t>
      </w:r>
    </w:p>
    <w:p w14:paraId="71BB8049" w14:textId="54B032BE" w:rsidR="002529B2" w:rsidRDefault="00A42E77" w:rsidP="00B31205">
      <w:pPr>
        <w:pStyle w:val="NormalWeb"/>
        <w:shd w:val="clear" w:color="auto" w:fill="FFFFFF"/>
        <w:spacing w:before="0" w:beforeAutospacing="0" w:after="165" w:afterAutospacing="0"/>
        <w:rPr>
          <w:rFonts w:ascii="Arial" w:hAnsi="Arial" w:cs="Arial"/>
          <w:color w:val="121212"/>
        </w:rPr>
      </w:pPr>
      <w:r>
        <w:rPr>
          <w:rFonts w:ascii="Arial" w:hAnsi="Arial" w:cs="Arial"/>
          <w:color w:val="121212"/>
        </w:rPr>
        <w:t xml:space="preserve">These would also fit in </w:t>
      </w:r>
      <w:r w:rsidR="00216765">
        <w:rPr>
          <w:rFonts w:ascii="Arial" w:hAnsi="Arial" w:cs="Arial"/>
          <w:color w:val="121212"/>
        </w:rPr>
        <w:t>with Maria Montessori’s theory about the development stages of children. Aubrey and Riley (</w:t>
      </w:r>
      <w:r w:rsidR="00801D5B">
        <w:rPr>
          <w:rFonts w:ascii="Arial" w:hAnsi="Arial" w:cs="Arial"/>
          <w:color w:val="121212"/>
        </w:rPr>
        <w:t>P.28, 2019),</w:t>
      </w:r>
      <w:r w:rsidR="00E36D49">
        <w:rPr>
          <w:rFonts w:ascii="Arial" w:hAnsi="Arial" w:cs="Arial"/>
          <w:color w:val="121212"/>
        </w:rPr>
        <w:t xml:space="preserve"> ta</w:t>
      </w:r>
      <w:r w:rsidR="00801D5B">
        <w:rPr>
          <w:rFonts w:ascii="Arial" w:hAnsi="Arial" w:cs="Arial"/>
          <w:color w:val="121212"/>
        </w:rPr>
        <w:t xml:space="preserve">lk of </w:t>
      </w:r>
      <w:r w:rsidR="00E36D49">
        <w:rPr>
          <w:rFonts w:ascii="Arial" w:hAnsi="Arial" w:cs="Arial"/>
          <w:color w:val="121212"/>
        </w:rPr>
        <w:t xml:space="preserve">Montessori, always having the child placed firmly at the centre of </w:t>
      </w:r>
      <w:r w:rsidR="00EA62D2">
        <w:rPr>
          <w:rFonts w:ascii="Arial" w:hAnsi="Arial" w:cs="Arial"/>
          <w:color w:val="121212"/>
        </w:rPr>
        <w:t xml:space="preserve">her work, she described the child as being unique and individual, having spiritual </w:t>
      </w:r>
      <w:r w:rsidR="000F61EF">
        <w:rPr>
          <w:rFonts w:ascii="Arial" w:hAnsi="Arial" w:cs="Arial"/>
          <w:color w:val="121212"/>
        </w:rPr>
        <w:t>embryos with inner potential. The results showed</w:t>
      </w:r>
      <w:r w:rsidR="005F1899">
        <w:rPr>
          <w:rFonts w:ascii="Arial" w:hAnsi="Arial" w:cs="Arial"/>
          <w:color w:val="121212"/>
        </w:rPr>
        <w:t xml:space="preserve"> that Montessori, as did Piaget, believed of children having stages of development and learning</w:t>
      </w:r>
      <w:r w:rsidR="008A3063">
        <w:rPr>
          <w:rFonts w:ascii="Arial" w:hAnsi="Arial" w:cs="Arial"/>
          <w:color w:val="121212"/>
        </w:rPr>
        <w:t>, with her first stage being an absorb</w:t>
      </w:r>
      <w:r w:rsidR="00806C8F">
        <w:rPr>
          <w:rFonts w:ascii="Arial" w:hAnsi="Arial" w:cs="Arial"/>
          <w:color w:val="121212"/>
        </w:rPr>
        <w:t xml:space="preserve">ent mind, usually developed between birth and six years old, the similar age of children </w:t>
      </w:r>
      <w:r w:rsidR="002529B2">
        <w:rPr>
          <w:rFonts w:ascii="Arial" w:hAnsi="Arial" w:cs="Arial"/>
          <w:color w:val="121212"/>
        </w:rPr>
        <w:t>who</w:t>
      </w:r>
      <w:r w:rsidR="00806C8F">
        <w:rPr>
          <w:rFonts w:ascii="Arial" w:hAnsi="Arial" w:cs="Arial"/>
          <w:color w:val="121212"/>
        </w:rPr>
        <w:t xml:space="preserve"> attend FP.</w:t>
      </w:r>
      <w:r w:rsidR="002529B2">
        <w:rPr>
          <w:rFonts w:ascii="Arial" w:hAnsi="Arial" w:cs="Arial"/>
          <w:color w:val="121212"/>
        </w:rPr>
        <w:t xml:space="preserve"> </w:t>
      </w:r>
      <w:r w:rsidR="00A55DF8">
        <w:rPr>
          <w:rFonts w:ascii="Arial" w:hAnsi="Arial" w:cs="Arial"/>
          <w:color w:val="121212"/>
        </w:rPr>
        <w:t xml:space="preserve">During her early work in </w:t>
      </w:r>
      <w:r w:rsidR="008E2D8D">
        <w:rPr>
          <w:rFonts w:ascii="Arial" w:hAnsi="Arial" w:cs="Arial"/>
          <w:color w:val="121212"/>
        </w:rPr>
        <w:t xml:space="preserve">Rome, she witnessed children learning when not in a typical academic </w:t>
      </w:r>
      <w:r w:rsidR="00896366">
        <w:rPr>
          <w:rFonts w:ascii="Arial" w:hAnsi="Arial" w:cs="Arial"/>
          <w:color w:val="121212"/>
        </w:rPr>
        <w:t>environment and</w:t>
      </w:r>
      <w:r w:rsidR="00AE0F84">
        <w:rPr>
          <w:rFonts w:ascii="Arial" w:hAnsi="Arial" w:cs="Arial"/>
          <w:color w:val="121212"/>
        </w:rPr>
        <w:t xml:space="preserve"> saw progression whe</w:t>
      </w:r>
      <w:r w:rsidR="001178E3">
        <w:rPr>
          <w:rFonts w:ascii="Arial" w:hAnsi="Arial" w:cs="Arial"/>
          <w:color w:val="121212"/>
        </w:rPr>
        <w:t>re the child ‘learns everything without even knowing he is learning</w:t>
      </w:r>
      <w:r w:rsidR="004F60BB">
        <w:rPr>
          <w:rFonts w:ascii="Arial" w:hAnsi="Arial" w:cs="Arial"/>
          <w:color w:val="121212"/>
        </w:rPr>
        <w:t xml:space="preserve"> it’, proving her absorbent mind plane.</w:t>
      </w:r>
    </w:p>
    <w:p w14:paraId="069785DC" w14:textId="41304412" w:rsidR="0036299E" w:rsidRDefault="0036299E" w:rsidP="00B31205">
      <w:pPr>
        <w:pStyle w:val="NormalWeb"/>
        <w:shd w:val="clear" w:color="auto" w:fill="FFFFFF"/>
        <w:spacing w:before="0" w:beforeAutospacing="0" w:after="165" w:afterAutospacing="0"/>
        <w:rPr>
          <w:rFonts w:ascii="Arial" w:hAnsi="Arial" w:cs="Arial"/>
          <w:color w:val="121212"/>
        </w:rPr>
      </w:pPr>
      <w:r>
        <w:rPr>
          <w:rFonts w:ascii="Arial" w:hAnsi="Arial" w:cs="Arial"/>
          <w:color w:val="121212"/>
        </w:rPr>
        <w:t xml:space="preserve">Aubrey and Riley (P.28, 2019.) further discuss </w:t>
      </w:r>
      <w:r w:rsidR="002C1591">
        <w:rPr>
          <w:rFonts w:ascii="Arial" w:hAnsi="Arial" w:cs="Arial"/>
          <w:color w:val="121212"/>
        </w:rPr>
        <w:t>the Montessori method</w:t>
      </w:r>
      <w:r w:rsidR="00EE7697">
        <w:rPr>
          <w:rFonts w:ascii="Arial" w:hAnsi="Arial" w:cs="Arial"/>
          <w:color w:val="121212"/>
        </w:rPr>
        <w:t xml:space="preserve"> with the notion of the importance of freedom and individual choice</w:t>
      </w:r>
      <w:r w:rsidR="009B112E">
        <w:rPr>
          <w:rFonts w:ascii="Arial" w:hAnsi="Arial" w:cs="Arial"/>
          <w:color w:val="121212"/>
        </w:rPr>
        <w:t xml:space="preserve"> for children within education setting</w:t>
      </w:r>
      <w:r w:rsidR="000B1F67">
        <w:rPr>
          <w:rFonts w:ascii="Arial" w:hAnsi="Arial" w:cs="Arial"/>
          <w:color w:val="121212"/>
        </w:rPr>
        <w:t>s, helping them to become</w:t>
      </w:r>
      <w:r w:rsidR="003C3692">
        <w:rPr>
          <w:rFonts w:ascii="Arial" w:hAnsi="Arial" w:cs="Arial"/>
          <w:color w:val="121212"/>
        </w:rPr>
        <w:t xml:space="preserve"> independent and creative learners</w:t>
      </w:r>
      <w:r w:rsidR="00D539DC">
        <w:rPr>
          <w:rFonts w:ascii="Arial" w:hAnsi="Arial" w:cs="Arial"/>
          <w:color w:val="121212"/>
        </w:rPr>
        <w:t xml:space="preserve"> who could absorb the world around them. </w:t>
      </w:r>
      <w:r w:rsidR="004C42EE">
        <w:rPr>
          <w:rFonts w:ascii="Arial" w:hAnsi="Arial" w:cs="Arial"/>
          <w:color w:val="121212"/>
        </w:rPr>
        <w:t>This again, is a method that stands strong within FP classrooms</w:t>
      </w:r>
      <w:r w:rsidR="00746F73">
        <w:rPr>
          <w:rFonts w:ascii="Arial" w:hAnsi="Arial" w:cs="Arial"/>
          <w:color w:val="121212"/>
        </w:rPr>
        <w:t xml:space="preserve">, </w:t>
      </w:r>
      <w:r w:rsidR="007231B7">
        <w:rPr>
          <w:rFonts w:ascii="Arial" w:hAnsi="Arial" w:cs="Arial"/>
          <w:color w:val="121212"/>
        </w:rPr>
        <w:t>setting activities and tasks for children to access independently</w:t>
      </w:r>
      <w:r w:rsidR="0056295F">
        <w:rPr>
          <w:rFonts w:ascii="Arial" w:hAnsi="Arial" w:cs="Arial"/>
          <w:color w:val="121212"/>
        </w:rPr>
        <w:t xml:space="preserve">, and be as child </w:t>
      </w:r>
      <w:r w:rsidR="007F0C7F">
        <w:rPr>
          <w:rFonts w:ascii="Arial" w:hAnsi="Arial" w:cs="Arial"/>
          <w:color w:val="121212"/>
        </w:rPr>
        <w:t>initiated as possible dependent on ages and tasks set.</w:t>
      </w:r>
    </w:p>
    <w:p w14:paraId="35F8BE64" w14:textId="2062D46F" w:rsidR="00287084" w:rsidRDefault="00287084" w:rsidP="003C7AD4">
      <w:pPr>
        <w:jc w:val="both"/>
        <w:rPr>
          <w:rFonts w:ascii="Arial" w:hAnsi="Arial" w:cs="Arial"/>
          <w:sz w:val="24"/>
          <w:szCs w:val="24"/>
          <w:shd w:val="clear" w:color="auto" w:fill="FFFFFF"/>
        </w:rPr>
      </w:pPr>
    </w:p>
    <w:p w14:paraId="0A7C77A0" w14:textId="77777777" w:rsidR="00287084" w:rsidRPr="00565F33" w:rsidRDefault="00287084">
      <w:pPr>
        <w:rPr>
          <w:rFonts w:ascii="Arial" w:hAnsi="Arial" w:cs="Arial"/>
          <w:i/>
          <w:iCs/>
          <w:sz w:val="24"/>
          <w:szCs w:val="24"/>
          <w:shd w:val="clear" w:color="auto" w:fill="FFFFFF"/>
        </w:rPr>
      </w:pPr>
      <w:r w:rsidRPr="00565F33">
        <w:rPr>
          <w:rFonts w:ascii="Arial" w:hAnsi="Arial" w:cs="Arial"/>
          <w:i/>
          <w:iCs/>
          <w:sz w:val="24"/>
          <w:szCs w:val="24"/>
          <w:shd w:val="clear" w:color="auto" w:fill="FFFFFF"/>
        </w:rPr>
        <w:br w:type="page"/>
      </w:r>
    </w:p>
    <w:p w14:paraId="2C6456CD" w14:textId="5572C74B" w:rsidR="00A67662" w:rsidRPr="00D110FC" w:rsidRDefault="00287084" w:rsidP="00287084">
      <w:pPr>
        <w:jc w:val="center"/>
        <w:rPr>
          <w:rFonts w:ascii="Arial" w:hAnsi="Arial" w:cs="Arial"/>
          <w:b/>
          <w:bCs/>
          <w:sz w:val="28"/>
          <w:szCs w:val="28"/>
          <w:u w:val="single"/>
          <w:shd w:val="clear" w:color="auto" w:fill="FFFFFF"/>
        </w:rPr>
      </w:pPr>
      <w:r w:rsidRPr="00D110FC">
        <w:rPr>
          <w:rFonts w:ascii="Arial" w:hAnsi="Arial" w:cs="Arial"/>
          <w:b/>
          <w:bCs/>
          <w:sz w:val="28"/>
          <w:szCs w:val="28"/>
          <w:u w:val="single"/>
          <w:shd w:val="clear" w:color="auto" w:fill="FFFFFF"/>
        </w:rPr>
        <w:lastRenderedPageBreak/>
        <w:t>Evaluation</w:t>
      </w:r>
    </w:p>
    <w:p w14:paraId="2F54732C" w14:textId="789727E0" w:rsidR="00287084" w:rsidRDefault="00287084" w:rsidP="00287084">
      <w:pPr>
        <w:jc w:val="center"/>
        <w:rPr>
          <w:rFonts w:ascii="Arial" w:hAnsi="Arial" w:cs="Arial"/>
          <w:b/>
          <w:bCs/>
          <w:sz w:val="28"/>
          <w:szCs w:val="28"/>
          <w:shd w:val="clear" w:color="auto" w:fill="FFFFFF"/>
        </w:rPr>
      </w:pPr>
    </w:p>
    <w:p w14:paraId="6047DA33" w14:textId="47073309" w:rsidR="007032DF" w:rsidRDefault="00B8417A" w:rsidP="00B254AB">
      <w:pPr>
        <w:jc w:val="both"/>
        <w:rPr>
          <w:rFonts w:ascii="Arial" w:hAnsi="Arial" w:cs="Arial"/>
          <w:sz w:val="24"/>
          <w:szCs w:val="24"/>
          <w:shd w:val="clear" w:color="auto" w:fill="FFFFFF"/>
        </w:rPr>
      </w:pPr>
      <w:r>
        <w:rPr>
          <w:rFonts w:ascii="Arial" w:hAnsi="Arial" w:cs="Arial"/>
          <w:sz w:val="24"/>
          <w:szCs w:val="24"/>
          <w:shd w:val="clear" w:color="auto" w:fill="FFFFFF"/>
        </w:rPr>
        <w:t>The curriculum for Wales is changing and is thought to</w:t>
      </w:r>
      <w:r w:rsidR="00733651">
        <w:rPr>
          <w:rFonts w:ascii="Arial" w:hAnsi="Arial" w:cs="Arial"/>
          <w:sz w:val="24"/>
          <w:szCs w:val="24"/>
          <w:shd w:val="clear" w:color="auto" w:fill="FFFFFF"/>
        </w:rPr>
        <w:t xml:space="preserve"> be begin for many schools in September 2022. The curriculum currently s</w:t>
      </w:r>
      <w:r w:rsidR="00872C3A">
        <w:rPr>
          <w:rFonts w:ascii="Arial" w:hAnsi="Arial" w:cs="Arial"/>
          <w:sz w:val="24"/>
          <w:szCs w:val="24"/>
          <w:shd w:val="clear" w:color="auto" w:fill="FFFFFF"/>
        </w:rPr>
        <w:t>hows Welsh as</w:t>
      </w:r>
      <w:r w:rsidR="00EA332C">
        <w:rPr>
          <w:rFonts w:ascii="Arial" w:hAnsi="Arial" w:cs="Arial"/>
          <w:sz w:val="24"/>
          <w:szCs w:val="24"/>
          <w:shd w:val="clear" w:color="auto" w:fill="FFFFFF"/>
        </w:rPr>
        <w:t xml:space="preserve"> a mandatory core subject for leaners in Wales, and it has been since 19</w:t>
      </w:r>
      <w:r w:rsidR="00E97548">
        <w:rPr>
          <w:rFonts w:ascii="Arial" w:hAnsi="Arial" w:cs="Arial"/>
          <w:sz w:val="24"/>
          <w:szCs w:val="24"/>
          <w:shd w:val="clear" w:color="auto" w:fill="FFFFFF"/>
        </w:rPr>
        <w:t>88, from key stages one, two and three, where it was added later in 1999 for learners in key stage four</w:t>
      </w:r>
      <w:r w:rsidR="003878FD">
        <w:rPr>
          <w:rFonts w:ascii="Arial" w:hAnsi="Arial" w:cs="Arial"/>
          <w:sz w:val="24"/>
          <w:szCs w:val="24"/>
          <w:shd w:val="clear" w:color="auto" w:fill="FFFFFF"/>
        </w:rPr>
        <w:t xml:space="preserve"> (WAG, 2017). With schools now starting to see how the curriculum will look for themselves as a setting</w:t>
      </w:r>
      <w:r w:rsidR="00F32DD5">
        <w:rPr>
          <w:rFonts w:ascii="Arial" w:hAnsi="Arial" w:cs="Arial"/>
          <w:sz w:val="24"/>
          <w:szCs w:val="24"/>
          <w:shd w:val="clear" w:color="auto" w:fill="FFFFFF"/>
        </w:rPr>
        <w:t xml:space="preserve">, </w:t>
      </w:r>
      <w:r w:rsidR="007032DF">
        <w:rPr>
          <w:rFonts w:ascii="Arial" w:hAnsi="Arial" w:cs="Arial"/>
          <w:sz w:val="24"/>
          <w:szCs w:val="24"/>
          <w:shd w:val="clear" w:color="auto" w:fill="FFFFFF"/>
        </w:rPr>
        <w:t>with the WAG quoting in their guidance,</w:t>
      </w:r>
    </w:p>
    <w:p w14:paraId="59E1B05D" w14:textId="29AF4CBF" w:rsidR="00B254AB" w:rsidRDefault="007032DF" w:rsidP="00565F33">
      <w:pPr>
        <w:ind w:left="720"/>
        <w:jc w:val="both"/>
        <w:rPr>
          <w:rFonts w:ascii="Arial" w:hAnsi="Arial" w:cs="Arial"/>
          <w:i/>
          <w:iCs/>
          <w:color w:val="1F1F1F"/>
          <w:sz w:val="24"/>
          <w:szCs w:val="24"/>
          <w:shd w:val="clear" w:color="auto" w:fill="FFFFFF"/>
        </w:rPr>
      </w:pPr>
      <w:r w:rsidRPr="007032DF">
        <w:rPr>
          <w:rFonts w:ascii="Arial" w:hAnsi="Arial" w:cs="Arial"/>
          <w:i/>
          <w:iCs/>
          <w:color w:val="1F1F1F"/>
          <w:sz w:val="24"/>
          <w:szCs w:val="24"/>
          <w:shd w:val="clear" w:color="auto" w:fill="FFFFFF"/>
        </w:rPr>
        <w:t>“In advance of September 2022, all schools will be required to design their curriculum, including the supporting assessment arrangements, ready for its adoption.”</w:t>
      </w:r>
      <w:r w:rsidR="00565F33">
        <w:rPr>
          <w:rFonts w:ascii="Arial" w:hAnsi="Arial" w:cs="Arial"/>
          <w:color w:val="1F1F1F"/>
          <w:sz w:val="24"/>
          <w:szCs w:val="24"/>
          <w:shd w:val="clear" w:color="auto" w:fill="FFFFFF"/>
        </w:rPr>
        <w:t xml:space="preserve"> (2020.)</w:t>
      </w:r>
      <w:r w:rsidR="00565F33">
        <w:rPr>
          <w:rFonts w:ascii="Arial" w:hAnsi="Arial" w:cs="Arial"/>
          <w:i/>
          <w:iCs/>
          <w:color w:val="1F1F1F"/>
          <w:sz w:val="24"/>
          <w:szCs w:val="24"/>
          <w:shd w:val="clear" w:color="auto" w:fill="FFFFFF"/>
        </w:rPr>
        <w:t xml:space="preserve"> </w:t>
      </w:r>
    </w:p>
    <w:p w14:paraId="45200D82" w14:textId="351B0737" w:rsidR="00565F33" w:rsidRDefault="00BE0665" w:rsidP="00B254AB">
      <w:pPr>
        <w:jc w:val="both"/>
        <w:rPr>
          <w:rFonts w:ascii="Arial" w:hAnsi="Arial" w:cs="Arial"/>
          <w:sz w:val="24"/>
          <w:szCs w:val="24"/>
          <w:shd w:val="clear" w:color="auto" w:fill="FFFFFF"/>
        </w:rPr>
      </w:pPr>
      <w:r>
        <w:rPr>
          <w:rFonts w:ascii="Arial" w:hAnsi="Arial" w:cs="Arial"/>
          <w:sz w:val="24"/>
          <w:szCs w:val="24"/>
          <w:shd w:val="clear" w:color="auto" w:fill="FFFFFF"/>
        </w:rPr>
        <w:t xml:space="preserve">With this being said to use within the Successful Futures Curriculum for 2022, produced by Professor Donaldson for the use in Wales, would School A redesign </w:t>
      </w:r>
      <w:r w:rsidR="00FC6CB1">
        <w:rPr>
          <w:rFonts w:ascii="Arial" w:hAnsi="Arial" w:cs="Arial"/>
          <w:sz w:val="24"/>
          <w:szCs w:val="24"/>
          <w:shd w:val="clear" w:color="auto" w:fill="FFFFFF"/>
        </w:rPr>
        <w:t xml:space="preserve">the </w:t>
      </w:r>
      <w:proofErr w:type="spellStart"/>
      <w:r w:rsidR="00FC6CB1">
        <w:rPr>
          <w:rFonts w:ascii="Arial" w:hAnsi="Arial" w:cs="Arial"/>
          <w:sz w:val="24"/>
          <w:szCs w:val="24"/>
          <w:shd w:val="clear" w:color="auto" w:fill="FFFFFF"/>
        </w:rPr>
        <w:t>Tedi</w:t>
      </w:r>
      <w:proofErr w:type="spellEnd"/>
      <w:r w:rsidR="00FC6CB1">
        <w:rPr>
          <w:rFonts w:ascii="Arial" w:hAnsi="Arial" w:cs="Arial"/>
          <w:sz w:val="24"/>
          <w:szCs w:val="24"/>
          <w:shd w:val="clear" w:color="auto" w:fill="FFFFFF"/>
        </w:rPr>
        <w:t xml:space="preserve"> </w:t>
      </w:r>
      <w:proofErr w:type="spellStart"/>
      <w:r w:rsidR="00FC6CB1">
        <w:rPr>
          <w:rFonts w:ascii="Arial" w:hAnsi="Arial" w:cs="Arial"/>
          <w:sz w:val="24"/>
          <w:szCs w:val="24"/>
          <w:shd w:val="clear" w:color="auto" w:fill="FFFFFF"/>
        </w:rPr>
        <w:t>Twt</w:t>
      </w:r>
      <w:proofErr w:type="spellEnd"/>
      <w:r w:rsidR="00FC6CB1">
        <w:rPr>
          <w:rFonts w:ascii="Arial" w:hAnsi="Arial" w:cs="Arial"/>
          <w:sz w:val="24"/>
          <w:szCs w:val="24"/>
          <w:shd w:val="clear" w:color="auto" w:fill="FFFFFF"/>
        </w:rPr>
        <w:t xml:space="preserve"> and </w:t>
      </w:r>
      <w:proofErr w:type="spellStart"/>
      <w:r w:rsidR="00FC6CB1">
        <w:rPr>
          <w:rFonts w:ascii="Arial" w:hAnsi="Arial" w:cs="Arial"/>
          <w:sz w:val="24"/>
          <w:szCs w:val="24"/>
          <w:shd w:val="clear" w:color="auto" w:fill="FFFFFF"/>
        </w:rPr>
        <w:t>Doli</w:t>
      </w:r>
      <w:proofErr w:type="spellEnd"/>
      <w:r w:rsidR="00FC6CB1">
        <w:rPr>
          <w:rFonts w:ascii="Arial" w:hAnsi="Arial" w:cs="Arial"/>
          <w:sz w:val="24"/>
          <w:szCs w:val="24"/>
          <w:shd w:val="clear" w:color="auto" w:fill="FFFFFF"/>
        </w:rPr>
        <w:t xml:space="preserve"> </w:t>
      </w:r>
      <w:proofErr w:type="spellStart"/>
      <w:r w:rsidR="00FC6CB1">
        <w:rPr>
          <w:rFonts w:ascii="Arial" w:hAnsi="Arial" w:cs="Arial"/>
          <w:sz w:val="24"/>
          <w:szCs w:val="24"/>
          <w:shd w:val="clear" w:color="auto" w:fill="FFFFFF"/>
        </w:rPr>
        <w:t>Glwt</w:t>
      </w:r>
      <w:proofErr w:type="spellEnd"/>
      <w:r w:rsidR="00FC6CB1">
        <w:rPr>
          <w:rFonts w:ascii="Arial" w:hAnsi="Arial" w:cs="Arial"/>
          <w:sz w:val="24"/>
          <w:szCs w:val="24"/>
          <w:shd w:val="clear" w:color="auto" w:fill="FFFFFF"/>
        </w:rPr>
        <w:t xml:space="preserve"> resources to make them individual and more familiar </w:t>
      </w:r>
      <w:r w:rsidR="00043D9B">
        <w:rPr>
          <w:rFonts w:ascii="Arial" w:hAnsi="Arial" w:cs="Arial"/>
          <w:sz w:val="24"/>
          <w:szCs w:val="24"/>
          <w:shd w:val="clear" w:color="auto" w:fill="FFFFFF"/>
        </w:rPr>
        <w:t>in association with the school, its badge and logo? This is unsure</w:t>
      </w:r>
      <w:r w:rsidR="00362C19">
        <w:rPr>
          <w:rFonts w:ascii="Arial" w:hAnsi="Arial" w:cs="Arial"/>
          <w:sz w:val="24"/>
          <w:szCs w:val="24"/>
          <w:shd w:val="clear" w:color="auto" w:fill="FFFFFF"/>
        </w:rPr>
        <w:t xml:space="preserve">, but personally think the resources have been well used and </w:t>
      </w:r>
      <w:r w:rsidR="000809C2">
        <w:rPr>
          <w:rFonts w:ascii="Arial" w:hAnsi="Arial" w:cs="Arial"/>
          <w:sz w:val="24"/>
          <w:szCs w:val="24"/>
          <w:shd w:val="clear" w:color="auto" w:fill="FFFFFF"/>
        </w:rPr>
        <w:t xml:space="preserve">have worked well in the years used previous, </w:t>
      </w:r>
      <w:r w:rsidR="00EA652C">
        <w:rPr>
          <w:rFonts w:ascii="Arial" w:hAnsi="Arial" w:cs="Arial"/>
          <w:sz w:val="24"/>
          <w:szCs w:val="24"/>
          <w:shd w:val="clear" w:color="auto" w:fill="FFFFFF"/>
        </w:rPr>
        <w:t xml:space="preserve">would it become appropriate to change? Families, siblings who have previously attended and children who </w:t>
      </w:r>
      <w:r w:rsidR="005E302F">
        <w:rPr>
          <w:rFonts w:ascii="Arial" w:hAnsi="Arial" w:cs="Arial"/>
          <w:sz w:val="24"/>
          <w:szCs w:val="24"/>
          <w:shd w:val="clear" w:color="auto" w:fill="FFFFFF"/>
        </w:rPr>
        <w:t>would then be attending in Key Stage two</w:t>
      </w:r>
      <w:r w:rsidR="00D87913">
        <w:rPr>
          <w:rFonts w:ascii="Arial" w:hAnsi="Arial" w:cs="Arial"/>
          <w:sz w:val="24"/>
          <w:szCs w:val="24"/>
          <w:shd w:val="clear" w:color="auto" w:fill="FFFFFF"/>
        </w:rPr>
        <w:t xml:space="preserve">, are already familiar with the resources, making </w:t>
      </w:r>
      <w:r w:rsidR="00521FB2">
        <w:rPr>
          <w:rFonts w:ascii="Arial" w:hAnsi="Arial" w:cs="Arial"/>
          <w:sz w:val="24"/>
          <w:szCs w:val="24"/>
          <w:shd w:val="clear" w:color="auto" w:fill="FFFFFF"/>
        </w:rPr>
        <w:t>potential homework tasks, easier for these families.</w:t>
      </w:r>
      <w:r w:rsidR="008A56E5">
        <w:rPr>
          <w:rFonts w:ascii="Arial" w:hAnsi="Arial" w:cs="Arial"/>
          <w:sz w:val="24"/>
          <w:szCs w:val="24"/>
          <w:shd w:val="clear" w:color="auto" w:fill="FFFFFF"/>
        </w:rPr>
        <w:t xml:space="preserve"> Teachers who have been employed for a longer period of time</w:t>
      </w:r>
      <w:r w:rsidR="00010ED0">
        <w:rPr>
          <w:rFonts w:ascii="Arial" w:hAnsi="Arial" w:cs="Arial"/>
          <w:sz w:val="24"/>
          <w:szCs w:val="24"/>
          <w:shd w:val="clear" w:color="auto" w:fill="FFFFFF"/>
        </w:rPr>
        <w:t xml:space="preserve">, are fully aware of the way the teaching of </w:t>
      </w:r>
      <w:proofErr w:type="spellStart"/>
      <w:r w:rsidR="00010ED0">
        <w:rPr>
          <w:rFonts w:ascii="Arial" w:hAnsi="Arial" w:cs="Arial"/>
          <w:sz w:val="24"/>
          <w:szCs w:val="24"/>
          <w:shd w:val="clear" w:color="auto" w:fill="FFFFFF"/>
        </w:rPr>
        <w:t>Tedi</w:t>
      </w:r>
      <w:proofErr w:type="spellEnd"/>
      <w:r w:rsidR="00010ED0">
        <w:rPr>
          <w:rFonts w:ascii="Arial" w:hAnsi="Arial" w:cs="Arial"/>
          <w:sz w:val="24"/>
          <w:szCs w:val="24"/>
          <w:shd w:val="clear" w:color="auto" w:fill="FFFFFF"/>
        </w:rPr>
        <w:t xml:space="preserve"> </w:t>
      </w:r>
      <w:proofErr w:type="spellStart"/>
      <w:r w:rsidR="00010ED0">
        <w:rPr>
          <w:rFonts w:ascii="Arial" w:hAnsi="Arial" w:cs="Arial"/>
          <w:sz w:val="24"/>
          <w:szCs w:val="24"/>
          <w:shd w:val="clear" w:color="auto" w:fill="FFFFFF"/>
        </w:rPr>
        <w:t>Twt</w:t>
      </w:r>
      <w:proofErr w:type="spellEnd"/>
      <w:r w:rsidR="00010ED0">
        <w:rPr>
          <w:rFonts w:ascii="Arial" w:hAnsi="Arial" w:cs="Arial"/>
          <w:sz w:val="24"/>
          <w:szCs w:val="24"/>
          <w:shd w:val="clear" w:color="auto" w:fill="FFFFFF"/>
        </w:rPr>
        <w:t xml:space="preserve"> and </w:t>
      </w:r>
      <w:proofErr w:type="spellStart"/>
      <w:r w:rsidR="00010ED0">
        <w:rPr>
          <w:rFonts w:ascii="Arial" w:hAnsi="Arial" w:cs="Arial"/>
          <w:sz w:val="24"/>
          <w:szCs w:val="24"/>
          <w:shd w:val="clear" w:color="auto" w:fill="FFFFFF"/>
        </w:rPr>
        <w:t>Doli</w:t>
      </w:r>
      <w:proofErr w:type="spellEnd"/>
      <w:r w:rsidR="00010ED0">
        <w:rPr>
          <w:rFonts w:ascii="Arial" w:hAnsi="Arial" w:cs="Arial"/>
          <w:sz w:val="24"/>
          <w:szCs w:val="24"/>
          <w:shd w:val="clear" w:color="auto" w:fill="FFFFFF"/>
        </w:rPr>
        <w:t xml:space="preserve"> </w:t>
      </w:r>
      <w:proofErr w:type="spellStart"/>
      <w:r w:rsidR="00010ED0">
        <w:rPr>
          <w:rFonts w:ascii="Arial" w:hAnsi="Arial" w:cs="Arial"/>
          <w:sz w:val="24"/>
          <w:szCs w:val="24"/>
          <w:shd w:val="clear" w:color="auto" w:fill="FFFFFF"/>
        </w:rPr>
        <w:t>Glwt</w:t>
      </w:r>
      <w:proofErr w:type="spellEnd"/>
      <w:r w:rsidR="00010ED0">
        <w:rPr>
          <w:rFonts w:ascii="Arial" w:hAnsi="Arial" w:cs="Arial"/>
          <w:sz w:val="24"/>
          <w:szCs w:val="24"/>
          <w:shd w:val="clear" w:color="auto" w:fill="FFFFFF"/>
        </w:rPr>
        <w:t xml:space="preserve"> is being delivered, </w:t>
      </w:r>
      <w:r w:rsidR="00B702BC">
        <w:rPr>
          <w:rFonts w:ascii="Arial" w:hAnsi="Arial" w:cs="Arial"/>
          <w:sz w:val="24"/>
          <w:szCs w:val="24"/>
          <w:shd w:val="clear" w:color="auto" w:fill="FFFFFF"/>
        </w:rPr>
        <w:t>having to give someone the task of redesigning resources, would be a mammoth job in itself</w:t>
      </w:r>
      <w:r w:rsidR="00AC7EC4">
        <w:rPr>
          <w:rFonts w:ascii="Arial" w:hAnsi="Arial" w:cs="Arial"/>
          <w:sz w:val="24"/>
          <w:szCs w:val="24"/>
          <w:shd w:val="clear" w:color="auto" w:fill="FFFFFF"/>
        </w:rPr>
        <w:t xml:space="preserve">, on top of the already big task of </w:t>
      </w:r>
      <w:r w:rsidR="004274A3">
        <w:rPr>
          <w:rFonts w:ascii="Arial" w:hAnsi="Arial" w:cs="Arial"/>
          <w:sz w:val="24"/>
          <w:szCs w:val="24"/>
          <w:shd w:val="clear" w:color="auto" w:fill="FFFFFF"/>
        </w:rPr>
        <w:t>adapting the new curriculum to suit School A.</w:t>
      </w:r>
    </w:p>
    <w:p w14:paraId="68F089DE" w14:textId="25A68491" w:rsidR="00AB5F4B" w:rsidRDefault="00AB5F4B" w:rsidP="00B254AB">
      <w:pPr>
        <w:jc w:val="both"/>
        <w:rPr>
          <w:rFonts w:ascii="Arial" w:hAnsi="Arial" w:cs="Arial"/>
          <w:sz w:val="24"/>
          <w:szCs w:val="24"/>
          <w:shd w:val="clear" w:color="auto" w:fill="FFFFFF"/>
        </w:rPr>
      </w:pPr>
      <w:r>
        <w:rPr>
          <w:rFonts w:ascii="Arial" w:hAnsi="Arial" w:cs="Arial"/>
          <w:sz w:val="24"/>
          <w:szCs w:val="24"/>
          <w:shd w:val="clear" w:color="auto" w:fill="FFFFFF"/>
        </w:rPr>
        <w:t xml:space="preserve">The belief from myself, </w:t>
      </w:r>
      <w:r w:rsidR="007C5C4B">
        <w:rPr>
          <w:rFonts w:ascii="Arial" w:hAnsi="Arial" w:cs="Arial"/>
          <w:sz w:val="24"/>
          <w:szCs w:val="24"/>
          <w:shd w:val="clear" w:color="auto" w:fill="FFFFFF"/>
        </w:rPr>
        <w:t>having helped to deliver these resources for over five years within the FP setting in School A</w:t>
      </w:r>
      <w:r w:rsidR="00123EC3">
        <w:rPr>
          <w:rFonts w:ascii="Arial" w:hAnsi="Arial" w:cs="Arial"/>
          <w:sz w:val="24"/>
          <w:szCs w:val="24"/>
          <w:shd w:val="clear" w:color="auto" w:fill="FFFFFF"/>
        </w:rPr>
        <w:t>,</w:t>
      </w:r>
      <w:r w:rsidR="00D82A80">
        <w:rPr>
          <w:rFonts w:ascii="Arial" w:hAnsi="Arial" w:cs="Arial"/>
          <w:sz w:val="24"/>
          <w:szCs w:val="24"/>
          <w:shd w:val="clear" w:color="auto" w:fill="FFFFFF"/>
        </w:rPr>
        <w:t xml:space="preserve"> these resources have</w:t>
      </w:r>
      <w:r w:rsidR="00A07E27">
        <w:rPr>
          <w:rFonts w:ascii="Arial" w:hAnsi="Arial" w:cs="Arial"/>
          <w:sz w:val="24"/>
          <w:szCs w:val="24"/>
          <w:shd w:val="clear" w:color="auto" w:fill="FFFFFF"/>
        </w:rPr>
        <w:t xml:space="preserve"> been</w:t>
      </w:r>
      <w:r w:rsidR="00D82A80">
        <w:rPr>
          <w:rFonts w:ascii="Arial" w:hAnsi="Arial" w:cs="Arial"/>
          <w:sz w:val="24"/>
          <w:szCs w:val="24"/>
          <w:shd w:val="clear" w:color="auto" w:fill="FFFFFF"/>
        </w:rPr>
        <w:t xml:space="preserve"> used for </w:t>
      </w:r>
      <w:r w:rsidR="00DC410D">
        <w:rPr>
          <w:rFonts w:ascii="Arial" w:hAnsi="Arial" w:cs="Arial"/>
          <w:sz w:val="24"/>
          <w:szCs w:val="24"/>
          <w:shd w:val="clear" w:color="auto" w:fill="FFFFFF"/>
        </w:rPr>
        <w:t>such a long period in Wales</w:t>
      </w:r>
      <w:r w:rsidR="00DA2D6E">
        <w:rPr>
          <w:rFonts w:ascii="Arial" w:hAnsi="Arial" w:cs="Arial"/>
          <w:sz w:val="24"/>
          <w:szCs w:val="24"/>
          <w:shd w:val="clear" w:color="auto" w:fill="FFFFFF"/>
        </w:rPr>
        <w:t xml:space="preserve">, are </w:t>
      </w:r>
      <w:r w:rsidR="003D19B0">
        <w:rPr>
          <w:rFonts w:ascii="Arial" w:hAnsi="Arial" w:cs="Arial"/>
          <w:sz w:val="24"/>
          <w:szCs w:val="24"/>
          <w:shd w:val="clear" w:color="auto" w:fill="FFFFFF"/>
        </w:rPr>
        <w:t xml:space="preserve">provided </w:t>
      </w:r>
      <w:r w:rsidR="00DA2D6E">
        <w:rPr>
          <w:rFonts w:ascii="Arial" w:hAnsi="Arial" w:cs="Arial"/>
          <w:sz w:val="24"/>
          <w:szCs w:val="24"/>
          <w:shd w:val="clear" w:color="auto" w:fill="FFFFFF"/>
        </w:rPr>
        <w:t>to us</w:t>
      </w:r>
      <w:r w:rsidR="003D19B0">
        <w:rPr>
          <w:rFonts w:ascii="Arial" w:hAnsi="Arial" w:cs="Arial"/>
          <w:sz w:val="24"/>
          <w:szCs w:val="24"/>
          <w:shd w:val="clear" w:color="auto" w:fill="FFFFFF"/>
        </w:rPr>
        <w:t>, free of charge</w:t>
      </w:r>
      <w:r w:rsidR="00DA2D6E">
        <w:rPr>
          <w:rFonts w:ascii="Arial" w:hAnsi="Arial" w:cs="Arial"/>
          <w:sz w:val="24"/>
          <w:szCs w:val="24"/>
          <w:shd w:val="clear" w:color="auto" w:fill="FFFFFF"/>
        </w:rPr>
        <w:t xml:space="preserve"> by the Local Authority</w:t>
      </w:r>
      <w:r w:rsidR="003F500D">
        <w:rPr>
          <w:rFonts w:ascii="Arial" w:hAnsi="Arial" w:cs="Arial"/>
          <w:sz w:val="24"/>
          <w:szCs w:val="24"/>
          <w:shd w:val="clear" w:color="auto" w:fill="FFFFFF"/>
        </w:rPr>
        <w:t xml:space="preserve"> and are</w:t>
      </w:r>
      <w:r w:rsidR="003D19B0">
        <w:rPr>
          <w:rFonts w:ascii="Arial" w:hAnsi="Arial" w:cs="Arial"/>
          <w:sz w:val="24"/>
          <w:szCs w:val="24"/>
          <w:shd w:val="clear" w:color="auto" w:fill="FFFFFF"/>
        </w:rPr>
        <w:t xml:space="preserve"> now also</w:t>
      </w:r>
      <w:r w:rsidR="003F500D">
        <w:rPr>
          <w:rFonts w:ascii="Arial" w:hAnsi="Arial" w:cs="Arial"/>
          <w:sz w:val="24"/>
          <w:szCs w:val="24"/>
          <w:shd w:val="clear" w:color="auto" w:fill="FFFFFF"/>
        </w:rPr>
        <w:t xml:space="preserve"> readily available online</w:t>
      </w:r>
      <w:r w:rsidR="003D19B0">
        <w:rPr>
          <w:rFonts w:ascii="Arial" w:hAnsi="Arial" w:cs="Arial"/>
          <w:sz w:val="24"/>
          <w:szCs w:val="24"/>
          <w:shd w:val="clear" w:color="auto" w:fill="FFFFFF"/>
        </w:rPr>
        <w:t xml:space="preserve"> to download</w:t>
      </w:r>
      <w:r w:rsidR="003F500D">
        <w:rPr>
          <w:rFonts w:ascii="Arial" w:hAnsi="Arial" w:cs="Arial"/>
          <w:sz w:val="24"/>
          <w:szCs w:val="24"/>
          <w:shd w:val="clear" w:color="auto" w:fill="FFFFFF"/>
        </w:rPr>
        <w:t xml:space="preserve"> using the HWB service, </w:t>
      </w:r>
      <w:r w:rsidR="00E909B4">
        <w:rPr>
          <w:rFonts w:ascii="Arial" w:hAnsi="Arial" w:cs="Arial"/>
          <w:sz w:val="24"/>
          <w:szCs w:val="24"/>
          <w:shd w:val="clear" w:color="auto" w:fill="FFFFFF"/>
        </w:rPr>
        <w:t>it would be</w:t>
      </w:r>
      <w:r w:rsidR="00744CC9">
        <w:rPr>
          <w:rFonts w:ascii="Arial" w:hAnsi="Arial" w:cs="Arial"/>
          <w:sz w:val="24"/>
          <w:szCs w:val="24"/>
          <w:shd w:val="clear" w:color="auto" w:fill="FFFFFF"/>
        </w:rPr>
        <w:t xml:space="preserve"> an almost dishonour to </w:t>
      </w:r>
      <w:r w:rsidR="00D44FE9">
        <w:rPr>
          <w:rFonts w:ascii="Arial" w:hAnsi="Arial" w:cs="Arial"/>
          <w:sz w:val="24"/>
          <w:szCs w:val="24"/>
          <w:shd w:val="clear" w:color="auto" w:fill="FFFFFF"/>
        </w:rPr>
        <w:t>remove the resources completely</w:t>
      </w:r>
      <w:r w:rsidR="003C0935">
        <w:rPr>
          <w:rFonts w:ascii="Arial" w:hAnsi="Arial" w:cs="Arial"/>
          <w:sz w:val="24"/>
          <w:szCs w:val="24"/>
          <w:shd w:val="clear" w:color="auto" w:fill="FFFFFF"/>
        </w:rPr>
        <w:t xml:space="preserve"> from the setting. Possibly we could modernise, or request modernisation, to help</w:t>
      </w:r>
      <w:r w:rsidR="008412D9">
        <w:rPr>
          <w:rFonts w:ascii="Arial" w:hAnsi="Arial" w:cs="Arial"/>
          <w:sz w:val="24"/>
          <w:szCs w:val="24"/>
          <w:shd w:val="clear" w:color="auto" w:fill="FFFFFF"/>
        </w:rPr>
        <w:t xml:space="preserve"> with our diversity amongst our pupils,</w:t>
      </w:r>
      <w:r w:rsidR="00D341C6">
        <w:rPr>
          <w:rFonts w:ascii="Arial" w:hAnsi="Arial" w:cs="Arial"/>
          <w:sz w:val="24"/>
          <w:szCs w:val="24"/>
          <w:shd w:val="clear" w:color="auto" w:fill="FFFFFF"/>
        </w:rPr>
        <w:t xml:space="preserve"> or new characters produced to help children familiarise themselves within the stories and other resour</w:t>
      </w:r>
      <w:r w:rsidR="00A07E27">
        <w:rPr>
          <w:rFonts w:ascii="Arial" w:hAnsi="Arial" w:cs="Arial"/>
          <w:sz w:val="24"/>
          <w:szCs w:val="24"/>
          <w:shd w:val="clear" w:color="auto" w:fill="FFFFFF"/>
        </w:rPr>
        <w:t>ces.</w:t>
      </w:r>
    </w:p>
    <w:p w14:paraId="00387D0E" w14:textId="51AF5824" w:rsidR="0022281B" w:rsidRDefault="00011DB7" w:rsidP="00B254AB">
      <w:pPr>
        <w:jc w:val="both"/>
        <w:rPr>
          <w:rFonts w:ascii="Arial" w:hAnsi="Arial" w:cs="Arial"/>
          <w:sz w:val="24"/>
          <w:szCs w:val="24"/>
          <w:shd w:val="clear" w:color="auto" w:fill="FFFFFF"/>
        </w:rPr>
      </w:pPr>
      <w:proofErr w:type="spellStart"/>
      <w:r>
        <w:rPr>
          <w:rFonts w:ascii="Arial" w:hAnsi="Arial" w:cs="Arial"/>
          <w:sz w:val="24"/>
          <w:szCs w:val="24"/>
          <w:shd w:val="clear" w:color="auto" w:fill="FFFFFF"/>
        </w:rPr>
        <w:t>Tedi</w:t>
      </w:r>
      <w:proofErr w:type="spellEnd"/>
      <w:r>
        <w:rPr>
          <w:rFonts w:ascii="Arial" w:hAnsi="Arial" w:cs="Arial"/>
          <w:sz w:val="24"/>
          <w:szCs w:val="24"/>
          <w:shd w:val="clear" w:color="auto" w:fill="FFFFFF"/>
        </w:rPr>
        <w:t xml:space="preserve"> </w:t>
      </w:r>
      <w:proofErr w:type="spellStart"/>
      <w:r>
        <w:rPr>
          <w:rFonts w:ascii="Arial" w:hAnsi="Arial" w:cs="Arial"/>
          <w:sz w:val="24"/>
          <w:szCs w:val="24"/>
          <w:shd w:val="clear" w:color="auto" w:fill="FFFFFF"/>
        </w:rPr>
        <w:t>Twt</w:t>
      </w:r>
      <w:proofErr w:type="spellEnd"/>
      <w:r>
        <w:rPr>
          <w:rFonts w:ascii="Arial" w:hAnsi="Arial" w:cs="Arial"/>
          <w:sz w:val="24"/>
          <w:szCs w:val="24"/>
          <w:shd w:val="clear" w:color="auto" w:fill="FFFFFF"/>
        </w:rPr>
        <w:t xml:space="preserve"> and </w:t>
      </w:r>
      <w:proofErr w:type="spellStart"/>
      <w:r>
        <w:rPr>
          <w:rFonts w:ascii="Arial" w:hAnsi="Arial" w:cs="Arial"/>
          <w:sz w:val="24"/>
          <w:szCs w:val="24"/>
          <w:shd w:val="clear" w:color="auto" w:fill="FFFFFF"/>
        </w:rPr>
        <w:t>Doli</w:t>
      </w:r>
      <w:proofErr w:type="spellEnd"/>
      <w:r>
        <w:rPr>
          <w:rFonts w:ascii="Arial" w:hAnsi="Arial" w:cs="Arial"/>
          <w:sz w:val="24"/>
          <w:szCs w:val="24"/>
          <w:shd w:val="clear" w:color="auto" w:fill="FFFFFF"/>
        </w:rPr>
        <w:t xml:space="preserve"> </w:t>
      </w:r>
      <w:proofErr w:type="spellStart"/>
      <w:r>
        <w:rPr>
          <w:rFonts w:ascii="Arial" w:hAnsi="Arial" w:cs="Arial"/>
          <w:sz w:val="24"/>
          <w:szCs w:val="24"/>
          <w:shd w:val="clear" w:color="auto" w:fill="FFFFFF"/>
        </w:rPr>
        <w:t>Glwt</w:t>
      </w:r>
      <w:proofErr w:type="spellEnd"/>
      <w:r>
        <w:rPr>
          <w:rFonts w:ascii="Arial" w:hAnsi="Arial" w:cs="Arial"/>
          <w:sz w:val="24"/>
          <w:szCs w:val="24"/>
          <w:shd w:val="clear" w:color="auto" w:fill="FFFFFF"/>
        </w:rPr>
        <w:t xml:space="preserve">, </w:t>
      </w:r>
      <w:r w:rsidR="002D4888">
        <w:rPr>
          <w:rFonts w:ascii="Arial" w:hAnsi="Arial" w:cs="Arial"/>
          <w:sz w:val="24"/>
          <w:szCs w:val="24"/>
          <w:shd w:val="clear" w:color="auto" w:fill="FFFFFF"/>
        </w:rPr>
        <w:t>whether it may be in their stories and adventures, or the games and activities</w:t>
      </w:r>
      <w:r w:rsidR="0054445D">
        <w:rPr>
          <w:rFonts w:ascii="Arial" w:hAnsi="Arial" w:cs="Arial"/>
          <w:sz w:val="24"/>
          <w:szCs w:val="24"/>
          <w:shd w:val="clear" w:color="auto" w:fill="FFFFFF"/>
        </w:rPr>
        <w:t xml:space="preserve"> the resources help provide, have become a Welsh staple</w:t>
      </w:r>
      <w:r w:rsidR="00913C00">
        <w:rPr>
          <w:rFonts w:ascii="Arial" w:hAnsi="Arial" w:cs="Arial"/>
          <w:sz w:val="24"/>
          <w:szCs w:val="24"/>
          <w:shd w:val="clear" w:color="auto" w:fill="FFFFFF"/>
        </w:rPr>
        <w:t xml:space="preserve"> inside</w:t>
      </w:r>
      <w:r w:rsidR="00E22364">
        <w:rPr>
          <w:rFonts w:ascii="Arial" w:hAnsi="Arial" w:cs="Arial"/>
          <w:sz w:val="24"/>
          <w:szCs w:val="24"/>
          <w:shd w:val="clear" w:color="auto" w:fill="FFFFFF"/>
        </w:rPr>
        <w:t xml:space="preserve"> classrooms</w:t>
      </w:r>
      <w:r w:rsidR="00FD5A5D">
        <w:rPr>
          <w:rFonts w:ascii="Arial" w:hAnsi="Arial" w:cs="Arial"/>
          <w:sz w:val="24"/>
          <w:szCs w:val="24"/>
          <w:shd w:val="clear" w:color="auto" w:fill="FFFFFF"/>
        </w:rPr>
        <w:t xml:space="preserve"> within the FP settings.</w:t>
      </w:r>
    </w:p>
    <w:p w14:paraId="4ED54B26" w14:textId="77777777" w:rsidR="0022281B" w:rsidRDefault="0022281B">
      <w:pPr>
        <w:rPr>
          <w:rFonts w:ascii="Arial" w:hAnsi="Arial" w:cs="Arial"/>
          <w:sz w:val="24"/>
          <w:szCs w:val="24"/>
          <w:shd w:val="clear" w:color="auto" w:fill="FFFFFF"/>
        </w:rPr>
      </w:pPr>
      <w:r>
        <w:rPr>
          <w:rFonts w:ascii="Arial" w:hAnsi="Arial" w:cs="Arial"/>
          <w:sz w:val="24"/>
          <w:szCs w:val="24"/>
          <w:shd w:val="clear" w:color="auto" w:fill="FFFFFF"/>
        </w:rPr>
        <w:br w:type="page"/>
      </w:r>
    </w:p>
    <w:p w14:paraId="18500A7F" w14:textId="46C37780" w:rsidR="00011DB7" w:rsidRDefault="0022281B" w:rsidP="0022281B">
      <w:pPr>
        <w:jc w:val="center"/>
        <w:rPr>
          <w:rFonts w:ascii="Arial" w:hAnsi="Arial" w:cs="Arial"/>
          <w:b/>
          <w:bCs/>
          <w:sz w:val="28"/>
          <w:szCs w:val="28"/>
          <w:u w:val="single"/>
          <w:shd w:val="clear" w:color="auto" w:fill="FFFFFF"/>
        </w:rPr>
      </w:pPr>
      <w:r w:rsidRPr="0022281B">
        <w:rPr>
          <w:rFonts w:ascii="Arial" w:hAnsi="Arial" w:cs="Arial"/>
          <w:b/>
          <w:bCs/>
          <w:sz w:val="28"/>
          <w:szCs w:val="28"/>
          <w:u w:val="single"/>
          <w:shd w:val="clear" w:color="auto" w:fill="FFFFFF"/>
        </w:rPr>
        <w:lastRenderedPageBreak/>
        <w:t>Appendices</w:t>
      </w:r>
    </w:p>
    <w:p w14:paraId="155FC0D6" w14:textId="1ACC4842" w:rsidR="0022281B" w:rsidRDefault="0022281B" w:rsidP="0022281B">
      <w:pPr>
        <w:jc w:val="both"/>
        <w:rPr>
          <w:rFonts w:ascii="Arial" w:hAnsi="Arial" w:cs="Arial"/>
          <w:b/>
          <w:bCs/>
          <w:sz w:val="28"/>
          <w:szCs w:val="28"/>
          <w:u w:val="single"/>
          <w:shd w:val="clear" w:color="auto" w:fill="FFFFFF"/>
        </w:rPr>
      </w:pPr>
    </w:p>
    <w:p w14:paraId="518DE912" w14:textId="55640506" w:rsidR="00A158E3" w:rsidRDefault="00BC2690" w:rsidP="0022281B">
      <w:pPr>
        <w:jc w:val="both"/>
        <w:rPr>
          <w:rFonts w:ascii="Arial" w:hAnsi="Arial" w:cs="Arial"/>
          <w:sz w:val="24"/>
          <w:szCs w:val="24"/>
          <w:shd w:val="clear" w:color="auto" w:fill="FFFFFF"/>
        </w:rPr>
      </w:pPr>
      <w:r>
        <w:rPr>
          <w:rFonts w:ascii="Arial" w:hAnsi="Arial" w:cs="Arial"/>
          <w:noProof/>
          <w:sz w:val="24"/>
          <w:szCs w:val="24"/>
          <w:shd w:val="clear" w:color="auto" w:fill="FFFFFF"/>
        </w:rPr>
        <w:drawing>
          <wp:anchor distT="0" distB="0" distL="114300" distR="114300" simplePos="0" relativeHeight="251666432" behindDoc="1" locked="0" layoutInCell="1" allowOverlap="1" wp14:anchorId="03316B2B" wp14:editId="3B1FE13A">
            <wp:simplePos x="0" y="0"/>
            <wp:positionH relativeFrom="page">
              <wp:posOffset>204952</wp:posOffset>
            </wp:positionH>
            <wp:positionV relativeFrom="paragraph">
              <wp:posOffset>175282</wp:posOffset>
            </wp:positionV>
            <wp:extent cx="7220489" cy="8056070"/>
            <wp:effectExtent l="0" t="0" r="0" b="25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223723" cy="8059679"/>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C2690">
        <w:rPr>
          <w:rFonts w:ascii="Arial" w:hAnsi="Arial" w:cs="Arial"/>
          <w:sz w:val="24"/>
          <w:szCs w:val="24"/>
          <w:shd w:val="clear" w:color="auto" w:fill="FFFFFF"/>
        </w:rPr>
        <w:t>Appendix One.</w:t>
      </w:r>
    </w:p>
    <w:p w14:paraId="792194C3" w14:textId="77777777" w:rsidR="00A158E3" w:rsidRDefault="00A158E3">
      <w:pPr>
        <w:rPr>
          <w:rFonts w:ascii="Arial" w:hAnsi="Arial" w:cs="Arial"/>
          <w:sz w:val="24"/>
          <w:szCs w:val="24"/>
          <w:shd w:val="clear" w:color="auto" w:fill="FFFFFF"/>
        </w:rPr>
      </w:pPr>
      <w:r>
        <w:rPr>
          <w:rFonts w:ascii="Arial" w:hAnsi="Arial" w:cs="Arial"/>
          <w:sz w:val="24"/>
          <w:szCs w:val="24"/>
          <w:shd w:val="clear" w:color="auto" w:fill="FFFFFF"/>
        </w:rPr>
        <w:br w:type="page"/>
      </w:r>
    </w:p>
    <w:p w14:paraId="1E0F8B69" w14:textId="5E475857" w:rsidR="00CF7D7F" w:rsidRDefault="00A158E3" w:rsidP="0022281B">
      <w:pPr>
        <w:jc w:val="both"/>
        <w:rPr>
          <w:rFonts w:ascii="Arial" w:hAnsi="Arial" w:cs="Arial"/>
          <w:shd w:val="clear" w:color="auto" w:fill="FFFFFF"/>
        </w:rPr>
      </w:pPr>
      <w:r>
        <w:rPr>
          <w:rFonts w:ascii="Arial" w:hAnsi="Arial" w:cs="Arial"/>
          <w:noProof/>
          <w:shd w:val="clear" w:color="auto" w:fill="FFFFFF"/>
        </w:rPr>
        <w:lastRenderedPageBreak/>
        <w:drawing>
          <wp:anchor distT="0" distB="0" distL="114300" distR="114300" simplePos="0" relativeHeight="251667456" behindDoc="1" locked="0" layoutInCell="1" allowOverlap="1" wp14:anchorId="08637EB0" wp14:editId="7F124B2D">
            <wp:simplePos x="0" y="0"/>
            <wp:positionH relativeFrom="page">
              <wp:align>left</wp:align>
            </wp:positionH>
            <wp:positionV relativeFrom="paragraph">
              <wp:posOffset>173355</wp:posOffset>
            </wp:positionV>
            <wp:extent cx="7394028" cy="8800465"/>
            <wp:effectExtent l="0" t="0" r="0" b="6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428529" cy="8841529"/>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F7D7F">
        <w:rPr>
          <w:rFonts w:ascii="Arial" w:hAnsi="Arial" w:cs="Arial"/>
          <w:shd w:val="clear" w:color="auto" w:fill="FFFFFF"/>
        </w:rPr>
        <w:t>Appendix Two.</w:t>
      </w:r>
    </w:p>
    <w:p w14:paraId="7214F225" w14:textId="77777777" w:rsidR="00CF7D7F" w:rsidRDefault="00CF7D7F">
      <w:pPr>
        <w:rPr>
          <w:rFonts w:ascii="Arial" w:hAnsi="Arial" w:cs="Arial"/>
          <w:shd w:val="clear" w:color="auto" w:fill="FFFFFF"/>
        </w:rPr>
      </w:pPr>
      <w:r>
        <w:rPr>
          <w:rFonts w:ascii="Arial" w:hAnsi="Arial" w:cs="Arial"/>
          <w:shd w:val="clear" w:color="auto" w:fill="FFFFFF"/>
        </w:rPr>
        <w:br w:type="page"/>
      </w:r>
    </w:p>
    <w:p w14:paraId="1C2F511C" w14:textId="3E07A2BC" w:rsidR="00BC2690" w:rsidRDefault="00C95CBB" w:rsidP="0022281B">
      <w:pPr>
        <w:jc w:val="both"/>
        <w:rPr>
          <w:rFonts w:ascii="Arial" w:hAnsi="Arial" w:cs="Arial"/>
          <w:shd w:val="clear" w:color="auto" w:fill="FFFFFF"/>
        </w:rPr>
      </w:pPr>
      <w:r>
        <w:rPr>
          <w:rFonts w:ascii="Arial" w:hAnsi="Arial" w:cs="Arial"/>
          <w:noProof/>
          <w:shd w:val="clear" w:color="auto" w:fill="FFFFFF"/>
        </w:rPr>
        <w:lastRenderedPageBreak/>
        <w:drawing>
          <wp:anchor distT="0" distB="0" distL="114300" distR="114300" simplePos="0" relativeHeight="251668480" behindDoc="1" locked="0" layoutInCell="1" allowOverlap="1" wp14:anchorId="764F03D9" wp14:editId="492BF873">
            <wp:simplePos x="0" y="0"/>
            <wp:positionH relativeFrom="page">
              <wp:align>left</wp:align>
            </wp:positionH>
            <wp:positionV relativeFrom="paragraph">
              <wp:posOffset>94593</wp:posOffset>
            </wp:positionV>
            <wp:extent cx="7535917" cy="8881110"/>
            <wp:effectExtent l="0" t="0" r="8255"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537940" cy="8883494"/>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F7D7F">
        <w:rPr>
          <w:rFonts w:ascii="Arial" w:hAnsi="Arial" w:cs="Arial"/>
          <w:shd w:val="clear" w:color="auto" w:fill="FFFFFF"/>
        </w:rPr>
        <w:t>Appendix Three.</w:t>
      </w:r>
    </w:p>
    <w:p w14:paraId="0C191121" w14:textId="7200C996" w:rsidR="0047782A" w:rsidRDefault="0047782A" w:rsidP="0022281B">
      <w:pPr>
        <w:jc w:val="both"/>
        <w:rPr>
          <w:rFonts w:ascii="Arial" w:hAnsi="Arial" w:cs="Arial"/>
          <w:shd w:val="clear" w:color="auto" w:fill="FFFFFF"/>
        </w:rPr>
      </w:pPr>
    </w:p>
    <w:p w14:paraId="23427176" w14:textId="77777777" w:rsidR="0047782A" w:rsidRDefault="0047782A">
      <w:pPr>
        <w:rPr>
          <w:rFonts w:ascii="Arial" w:hAnsi="Arial" w:cs="Arial"/>
          <w:shd w:val="clear" w:color="auto" w:fill="FFFFFF"/>
        </w:rPr>
      </w:pPr>
      <w:r>
        <w:rPr>
          <w:rFonts w:ascii="Arial" w:hAnsi="Arial" w:cs="Arial"/>
          <w:shd w:val="clear" w:color="auto" w:fill="FFFFFF"/>
        </w:rPr>
        <w:br w:type="page"/>
      </w:r>
    </w:p>
    <w:p w14:paraId="24E7F723" w14:textId="3446CA54" w:rsidR="00195DA0" w:rsidRPr="0047782A" w:rsidRDefault="0047782A" w:rsidP="0047782A">
      <w:pPr>
        <w:jc w:val="center"/>
        <w:rPr>
          <w:rFonts w:ascii="Arial" w:hAnsi="Arial" w:cs="Arial"/>
          <w:b/>
          <w:bCs/>
          <w:sz w:val="28"/>
          <w:szCs w:val="28"/>
          <w:u w:val="single"/>
          <w:shd w:val="clear" w:color="auto" w:fill="FFFFFF"/>
        </w:rPr>
      </w:pPr>
      <w:r w:rsidRPr="0047782A">
        <w:rPr>
          <w:rFonts w:ascii="Arial" w:hAnsi="Arial" w:cs="Arial"/>
          <w:b/>
          <w:bCs/>
          <w:sz w:val="28"/>
          <w:szCs w:val="28"/>
          <w:u w:val="single"/>
          <w:shd w:val="clear" w:color="auto" w:fill="FFFFFF"/>
        </w:rPr>
        <w:lastRenderedPageBreak/>
        <w:t>Reference List</w:t>
      </w:r>
    </w:p>
    <w:p w14:paraId="1ACCBEA7" w14:textId="3BBAC0BE" w:rsidR="0047782A" w:rsidRDefault="0047782A" w:rsidP="0047782A">
      <w:pPr>
        <w:jc w:val="center"/>
        <w:rPr>
          <w:rFonts w:ascii="Arial" w:hAnsi="Arial" w:cs="Arial"/>
          <w:b/>
          <w:bCs/>
          <w:sz w:val="24"/>
          <w:szCs w:val="24"/>
          <w:u w:val="single"/>
          <w:shd w:val="clear" w:color="auto" w:fill="FFFFFF"/>
        </w:rPr>
      </w:pPr>
    </w:p>
    <w:p w14:paraId="6C31C430" w14:textId="77777777" w:rsidR="000C0045" w:rsidRDefault="000C0045" w:rsidP="00526E90">
      <w:pPr>
        <w:rPr>
          <w:rFonts w:ascii="Arial" w:hAnsi="Arial" w:cs="Arial"/>
          <w:sz w:val="24"/>
          <w:szCs w:val="24"/>
        </w:rPr>
      </w:pPr>
      <w:r w:rsidRPr="005703B4">
        <w:rPr>
          <w:rFonts w:ascii="Arial" w:hAnsi="Arial" w:cs="Arial"/>
          <w:sz w:val="24"/>
          <w:szCs w:val="24"/>
        </w:rPr>
        <w:t>Aubrey</w:t>
      </w:r>
      <w:r>
        <w:rPr>
          <w:rFonts w:ascii="Arial" w:hAnsi="Arial" w:cs="Arial"/>
          <w:sz w:val="24"/>
          <w:szCs w:val="24"/>
        </w:rPr>
        <w:t>, K.</w:t>
      </w:r>
      <w:r w:rsidRPr="005703B4">
        <w:rPr>
          <w:rFonts w:ascii="Arial" w:hAnsi="Arial" w:cs="Arial"/>
          <w:sz w:val="24"/>
          <w:szCs w:val="24"/>
        </w:rPr>
        <w:t xml:space="preserve"> and Riley</w:t>
      </w:r>
      <w:r>
        <w:rPr>
          <w:rFonts w:ascii="Arial" w:hAnsi="Arial" w:cs="Arial"/>
          <w:sz w:val="24"/>
          <w:szCs w:val="24"/>
        </w:rPr>
        <w:t xml:space="preserve">, A., (2019). </w:t>
      </w:r>
      <w:r w:rsidRPr="00D57900">
        <w:rPr>
          <w:rFonts w:ascii="Arial" w:hAnsi="Arial" w:cs="Arial"/>
          <w:i/>
          <w:iCs/>
          <w:sz w:val="24"/>
          <w:szCs w:val="24"/>
        </w:rPr>
        <w:t>Understanding and Using Educational Theories.</w:t>
      </w:r>
      <w:r>
        <w:rPr>
          <w:rFonts w:ascii="Arial" w:hAnsi="Arial" w:cs="Arial"/>
          <w:sz w:val="24"/>
          <w:szCs w:val="24"/>
        </w:rPr>
        <w:t xml:space="preserve"> Page. 51. Second Edition. Sage Publications. London.</w:t>
      </w:r>
    </w:p>
    <w:p w14:paraId="4C40486B" w14:textId="77777777" w:rsidR="000C0045" w:rsidRDefault="000C0045" w:rsidP="00D57900">
      <w:pPr>
        <w:rPr>
          <w:rFonts w:ascii="Arial" w:hAnsi="Arial" w:cs="Arial"/>
          <w:sz w:val="24"/>
          <w:szCs w:val="24"/>
        </w:rPr>
      </w:pPr>
      <w:r w:rsidRPr="005703B4">
        <w:rPr>
          <w:rFonts w:ascii="Arial" w:hAnsi="Arial" w:cs="Arial"/>
          <w:sz w:val="24"/>
          <w:szCs w:val="24"/>
        </w:rPr>
        <w:t>Aubrey</w:t>
      </w:r>
      <w:r>
        <w:rPr>
          <w:rFonts w:ascii="Arial" w:hAnsi="Arial" w:cs="Arial"/>
          <w:sz w:val="24"/>
          <w:szCs w:val="24"/>
        </w:rPr>
        <w:t>, K.</w:t>
      </w:r>
      <w:r w:rsidRPr="005703B4">
        <w:rPr>
          <w:rFonts w:ascii="Arial" w:hAnsi="Arial" w:cs="Arial"/>
          <w:sz w:val="24"/>
          <w:szCs w:val="24"/>
        </w:rPr>
        <w:t xml:space="preserve"> and Riley</w:t>
      </w:r>
      <w:r>
        <w:rPr>
          <w:rFonts w:ascii="Arial" w:hAnsi="Arial" w:cs="Arial"/>
          <w:sz w:val="24"/>
          <w:szCs w:val="24"/>
        </w:rPr>
        <w:t xml:space="preserve">, A., (2019). </w:t>
      </w:r>
      <w:r w:rsidRPr="00D57900">
        <w:rPr>
          <w:rFonts w:ascii="Arial" w:hAnsi="Arial" w:cs="Arial"/>
          <w:i/>
          <w:iCs/>
          <w:sz w:val="24"/>
          <w:szCs w:val="24"/>
        </w:rPr>
        <w:t>Understanding and Using Educational Theories.</w:t>
      </w:r>
      <w:r>
        <w:rPr>
          <w:rFonts w:ascii="Arial" w:hAnsi="Arial" w:cs="Arial"/>
          <w:sz w:val="24"/>
          <w:szCs w:val="24"/>
        </w:rPr>
        <w:t xml:space="preserve"> Page. 28. Second Edition. Sage Publications. London.</w:t>
      </w:r>
    </w:p>
    <w:p w14:paraId="592708C3" w14:textId="77777777" w:rsidR="000C0045" w:rsidRPr="005703B4" w:rsidRDefault="000C0045" w:rsidP="00526E90">
      <w:pPr>
        <w:rPr>
          <w:rFonts w:ascii="Arial" w:hAnsi="Arial" w:cs="Arial"/>
          <w:sz w:val="24"/>
          <w:szCs w:val="24"/>
        </w:rPr>
      </w:pPr>
      <w:r w:rsidRPr="005703B4">
        <w:rPr>
          <w:rFonts w:ascii="Arial" w:hAnsi="Arial" w:cs="Arial"/>
          <w:sz w:val="24"/>
          <w:szCs w:val="24"/>
        </w:rPr>
        <w:t>Bates</w:t>
      </w:r>
      <w:r>
        <w:rPr>
          <w:rFonts w:ascii="Arial" w:hAnsi="Arial" w:cs="Arial"/>
          <w:sz w:val="24"/>
          <w:szCs w:val="24"/>
        </w:rPr>
        <w:t xml:space="preserve">, B., (2019). </w:t>
      </w:r>
      <w:r w:rsidRPr="000C0045">
        <w:rPr>
          <w:rFonts w:ascii="Arial" w:hAnsi="Arial" w:cs="Arial"/>
          <w:i/>
          <w:iCs/>
          <w:sz w:val="24"/>
          <w:szCs w:val="24"/>
        </w:rPr>
        <w:t>Learning Theories Simplified</w:t>
      </w:r>
      <w:r>
        <w:rPr>
          <w:rFonts w:ascii="Arial" w:hAnsi="Arial" w:cs="Arial"/>
          <w:sz w:val="24"/>
          <w:szCs w:val="24"/>
        </w:rPr>
        <w:t>. Page 210. Second Edition. Sage Publications. London.</w:t>
      </w:r>
    </w:p>
    <w:p w14:paraId="4987FD27" w14:textId="77777777" w:rsidR="000C0045" w:rsidRDefault="000C0045" w:rsidP="00526E90">
      <w:pPr>
        <w:rPr>
          <w:rFonts w:ascii="Arial" w:hAnsi="Arial" w:cs="Arial"/>
          <w:sz w:val="24"/>
          <w:szCs w:val="24"/>
        </w:rPr>
      </w:pPr>
      <w:r w:rsidRPr="005703B4">
        <w:rPr>
          <w:rFonts w:ascii="Arial" w:hAnsi="Arial" w:cs="Arial"/>
          <w:sz w:val="24"/>
          <w:szCs w:val="24"/>
        </w:rPr>
        <w:t>Bates</w:t>
      </w:r>
      <w:r>
        <w:rPr>
          <w:rFonts w:ascii="Arial" w:hAnsi="Arial" w:cs="Arial"/>
          <w:sz w:val="24"/>
          <w:szCs w:val="24"/>
        </w:rPr>
        <w:t xml:space="preserve">, B., (2019). </w:t>
      </w:r>
      <w:r w:rsidRPr="000C0045">
        <w:rPr>
          <w:rFonts w:ascii="Arial" w:hAnsi="Arial" w:cs="Arial"/>
          <w:i/>
          <w:iCs/>
          <w:sz w:val="24"/>
          <w:szCs w:val="24"/>
        </w:rPr>
        <w:t>Learning Theories Simplified</w:t>
      </w:r>
      <w:r>
        <w:rPr>
          <w:rFonts w:ascii="Arial" w:hAnsi="Arial" w:cs="Arial"/>
          <w:sz w:val="24"/>
          <w:szCs w:val="24"/>
        </w:rPr>
        <w:t>. Page 50. Second Edition. Sage Publications. London.</w:t>
      </w:r>
    </w:p>
    <w:p w14:paraId="0107929F" w14:textId="77777777" w:rsidR="000C0045" w:rsidRPr="005703B4" w:rsidRDefault="000C0045" w:rsidP="00526E90">
      <w:pPr>
        <w:rPr>
          <w:rFonts w:ascii="Arial" w:hAnsi="Arial" w:cs="Arial"/>
          <w:sz w:val="24"/>
          <w:szCs w:val="24"/>
        </w:rPr>
      </w:pPr>
      <w:r w:rsidRPr="005703B4">
        <w:rPr>
          <w:rFonts w:ascii="Arial" w:hAnsi="Arial" w:cs="Arial"/>
          <w:sz w:val="24"/>
          <w:szCs w:val="24"/>
        </w:rPr>
        <w:t>Estyn, (2018). Website withheld to remain anonymous. (Last Accessed: 15</w:t>
      </w:r>
      <w:r w:rsidRPr="005703B4">
        <w:rPr>
          <w:rFonts w:ascii="Arial" w:hAnsi="Arial" w:cs="Arial"/>
          <w:sz w:val="24"/>
          <w:szCs w:val="24"/>
          <w:vertAlign w:val="superscript"/>
        </w:rPr>
        <w:t>th</w:t>
      </w:r>
      <w:r w:rsidRPr="005703B4">
        <w:rPr>
          <w:rFonts w:ascii="Arial" w:hAnsi="Arial" w:cs="Arial"/>
          <w:sz w:val="24"/>
          <w:szCs w:val="24"/>
        </w:rPr>
        <w:t xml:space="preserve"> November 2020.)</w:t>
      </w:r>
    </w:p>
    <w:p w14:paraId="1A907BE3" w14:textId="77777777" w:rsidR="000C0045" w:rsidRPr="005703B4" w:rsidRDefault="00DE40CA" w:rsidP="00526E90">
      <w:pPr>
        <w:rPr>
          <w:rFonts w:ascii="Arial" w:hAnsi="Arial" w:cs="Arial"/>
          <w:sz w:val="24"/>
          <w:szCs w:val="24"/>
        </w:rPr>
      </w:pPr>
      <w:hyperlink r:id="rId12" w:history="1">
        <w:r w:rsidR="000C0045" w:rsidRPr="00F169F9">
          <w:rPr>
            <w:rStyle w:val="Hyperlink"/>
            <w:rFonts w:ascii="Arial" w:hAnsi="Arial" w:cs="Arial"/>
            <w:sz w:val="24"/>
            <w:szCs w:val="24"/>
            <w:shd w:val="clear" w:color="auto" w:fill="FFFFFF"/>
          </w:rPr>
          <w:t>Lemetyinen</w:t>
        </w:r>
      </w:hyperlink>
      <w:r w:rsidR="000C0045">
        <w:rPr>
          <w:rFonts w:ascii="Arial" w:hAnsi="Arial" w:cs="Arial"/>
          <w:sz w:val="24"/>
          <w:szCs w:val="24"/>
          <w:shd w:val="clear" w:color="auto" w:fill="FFFFFF"/>
        </w:rPr>
        <w:t>, H. (</w:t>
      </w:r>
      <w:r w:rsidR="000C0045" w:rsidRPr="005703B4">
        <w:rPr>
          <w:rFonts w:ascii="Arial" w:hAnsi="Arial" w:cs="Arial"/>
          <w:sz w:val="24"/>
          <w:szCs w:val="24"/>
          <w:shd w:val="clear" w:color="auto" w:fill="FFFFFF"/>
        </w:rPr>
        <w:t>2012</w:t>
      </w:r>
      <w:r w:rsidR="000C0045">
        <w:rPr>
          <w:rFonts w:ascii="Arial" w:hAnsi="Arial" w:cs="Arial"/>
          <w:sz w:val="24"/>
          <w:szCs w:val="24"/>
          <w:shd w:val="clear" w:color="auto" w:fill="FFFFFF"/>
        </w:rPr>
        <w:t xml:space="preserve">). </w:t>
      </w:r>
      <w:r w:rsidR="000C0045" w:rsidRPr="004A78D2">
        <w:rPr>
          <w:rFonts w:ascii="Arial" w:hAnsi="Arial" w:cs="Arial"/>
          <w:i/>
          <w:iCs/>
          <w:sz w:val="24"/>
          <w:szCs w:val="24"/>
          <w:shd w:val="clear" w:color="auto" w:fill="FFFFFF"/>
        </w:rPr>
        <w:t>Language</w:t>
      </w:r>
      <w:r w:rsidR="000C0045">
        <w:rPr>
          <w:rFonts w:ascii="Arial" w:hAnsi="Arial" w:cs="Arial"/>
          <w:sz w:val="24"/>
          <w:szCs w:val="24"/>
          <w:shd w:val="clear" w:color="auto" w:fill="FFFFFF"/>
        </w:rPr>
        <w:t>. Available at:</w:t>
      </w:r>
      <w:r w:rsidR="000C0045" w:rsidRPr="005703B4">
        <w:rPr>
          <w:rFonts w:ascii="Arial" w:hAnsi="Arial" w:cs="Arial"/>
          <w:sz w:val="24"/>
          <w:szCs w:val="24"/>
          <w:shd w:val="clear" w:color="auto" w:fill="FFFFFF"/>
        </w:rPr>
        <w:t xml:space="preserve"> </w:t>
      </w:r>
      <w:hyperlink r:id="rId13" w:history="1">
        <w:r w:rsidR="000C0045" w:rsidRPr="005703B4">
          <w:rPr>
            <w:rStyle w:val="Hyperlink"/>
            <w:rFonts w:ascii="Arial" w:hAnsi="Arial" w:cs="Arial"/>
            <w:color w:val="auto"/>
            <w:sz w:val="24"/>
            <w:szCs w:val="24"/>
          </w:rPr>
          <w:t>https://www.simplypsychology.org/language.html</w:t>
        </w:r>
      </w:hyperlink>
      <w:r w:rsidR="000C0045" w:rsidRPr="005703B4">
        <w:rPr>
          <w:rStyle w:val="Hyperlink"/>
          <w:rFonts w:ascii="Arial" w:hAnsi="Arial" w:cs="Arial"/>
          <w:color w:val="auto"/>
          <w:sz w:val="24"/>
          <w:szCs w:val="24"/>
        </w:rPr>
        <w:t>.</w:t>
      </w:r>
      <w:r w:rsidR="000C0045">
        <w:rPr>
          <w:rStyle w:val="Hyperlink"/>
          <w:rFonts w:ascii="Arial" w:hAnsi="Arial" w:cs="Arial"/>
          <w:color w:val="auto"/>
          <w:sz w:val="24"/>
          <w:szCs w:val="24"/>
        </w:rPr>
        <w:t xml:space="preserve"> </w:t>
      </w:r>
      <w:r w:rsidR="000C0045" w:rsidRPr="005703B4">
        <w:rPr>
          <w:rFonts w:ascii="Arial" w:hAnsi="Arial" w:cs="Arial"/>
          <w:sz w:val="24"/>
          <w:szCs w:val="24"/>
        </w:rPr>
        <w:t>(Last Accessed: 15</w:t>
      </w:r>
      <w:r w:rsidR="000C0045" w:rsidRPr="005703B4">
        <w:rPr>
          <w:rFonts w:ascii="Arial" w:hAnsi="Arial" w:cs="Arial"/>
          <w:sz w:val="24"/>
          <w:szCs w:val="24"/>
          <w:vertAlign w:val="superscript"/>
        </w:rPr>
        <w:t>th</w:t>
      </w:r>
      <w:r w:rsidR="000C0045" w:rsidRPr="005703B4">
        <w:rPr>
          <w:rFonts w:ascii="Arial" w:hAnsi="Arial" w:cs="Arial"/>
          <w:sz w:val="24"/>
          <w:szCs w:val="24"/>
        </w:rPr>
        <w:t xml:space="preserve"> Novembe</w:t>
      </w:r>
      <w:r w:rsidR="000C0045">
        <w:rPr>
          <w:rFonts w:ascii="Arial" w:hAnsi="Arial" w:cs="Arial"/>
          <w:sz w:val="24"/>
          <w:szCs w:val="24"/>
        </w:rPr>
        <w:t xml:space="preserve">r </w:t>
      </w:r>
      <w:r w:rsidR="000C0045" w:rsidRPr="005703B4">
        <w:rPr>
          <w:rFonts w:ascii="Arial" w:hAnsi="Arial" w:cs="Arial"/>
          <w:sz w:val="24"/>
          <w:szCs w:val="24"/>
        </w:rPr>
        <w:t>2020.</w:t>
      </w:r>
      <w:r w:rsidR="000C0045">
        <w:rPr>
          <w:rFonts w:ascii="Arial" w:hAnsi="Arial" w:cs="Arial"/>
          <w:sz w:val="24"/>
          <w:szCs w:val="24"/>
        </w:rPr>
        <w:t>)</w:t>
      </w:r>
    </w:p>
    <w:p w14:paraId="33ED67B1" w14:textId="77777777" w:rsidR="000C0045" w:rsidRPr="005703B4" w:rsidRDefault="000C0045" w:rsidP="00526E90">
      <w:pPr>
        <w:rPr>
          <w:rFonts w:ascii="Arial" w:hAnsi="Arial" w:cs="Arial"/>
          <w:sz w:val="24"/>
          <w:szCs w:val="24"/>
        </w:rPr>
      </w:pPr>
      <w:r>
        <w:rPr>
          <w:rFonts w:ascii="Arial" w:hAnsi="Arial" w:cs="Arial"/>
          <w:sz w:val="24"/>
          <w:szCs w:val="24"/>
        </w:rPr>
        <w:t xml:space="preserve">Thud Media, (2020). </w:t>
      </w:r>
      <w:proofErr w:type="spellStart"/>
      <w:r w:rsidRPr="00381D9D">
        <w:rPr>
          <w:rFonts w:ascii="Arial" w:hAnsi="Arial" w:cs="Arial"/>
          <w:i/>
          <w:iCs/>
          <w:sz w:val="24"/>
          <w:szCs w:val="24"/>
        </w:rPr>
        <w:t>Cyw</w:t>
      </w:r>
      <w:proofErr w:type="spellEnd"/>
      <w:r>
        <w:rPr>
          <w:rFonts w:ascii="Arial" w:hAnsi="Arial" w:cs="Arial"/>
          <w:sz w:val="24"/>
          <w:szCs w:val="24"/>
        </w:rPr>
        <w:t xml:space="preserve">. Available at: </w:t>
      </w:r>
      <w:hyperlink r:id="rId14" w:history="1">
        <w:r w:rsidRPr="00F169F9">
          <w:rPr>
            <w:rStyle w:val="Hyperlink"/>
            <w:rFonts w:ascii="Arial" w:hAnsi="Arial" w:cs="Arial"/>
            <w:sz w:val="24"/>
            <w:szCs w:val="24"/>
          </w:rPr>
          <w:t>https://www.thudmedia.com/projects/web/cyw-website/</w:t>
        </w:r>
      </w:hyperlink>
      <w:r w:rsidRPr="005703B4">
        <w:rPr>
          <w:rFonts w:ascii="Arial" w:hAnsi="Arial" w:cs="Arial"/>
          <w:sz w:val="24"/>
          <w:szCs w:val="24"/>
        </w:rPr>
        <w:t>.</w:t>
      </w:r>
      <w:r>
        <w:rPr>
          <w:rFonts w:ascii="Arial" w:hAnsi="Arial" w:cs="Arial"/>
          <w:sz w:val="24"/>
          <w:szCs w:val="24"/>
        </w:rPr>
        <w:t xml:space="preserve"> </w:t>
      </w:r>
      <w:r w:rsidRPr="005703B4">
        <w:rPr>
          <w:rFonts w:ascii="Arial" w:hAnsi="Arial" w:cs="Arial"/>
          <w:sz w:val="24"/>
          <w:szCs w:val="24"/>
        </w:rPr>
        <w:t>(Last Accessed: 15</w:t>
      </w:r>
      <w:r w:rsidRPr="005703B4">
        <w:rPr>
          <w:rFonts w:ascii="Arial" w:hAnsi="Arial" w:cs="Arial"/>
          <w:sz w:val="24"/>
          <w:szCs w:val="24"/>
          <w:vertAlign w:val="superscript"/>
        </w:rPr>
        <w:t>th</w:t>
      </w:r>
      <w:r w:rsidRPr="005703B4">
        <w:rPr>
          <w:rFonts w:ascii="Arial" w:hAnsi="Arial" w:cs="Arial"/>
          <w:sz w:val="24"/>
          <w:szCs w:val="24"/>
        </w:rPr>
        <w:t xml:space="preserve"> November 2020.)</w:t>
      </w:r>
    </w:p>
    <w:p w14:paraId="35AFC76F" w14:textId="77777777" w:rsidR="000C0045" w:rsidRPr="005703B4" w:rsidRDefault="000C0045" w:rsidP="00526E90">
      <w:pPr>
        <w:rPr>
          <w:rFonts w:ascii="Arial" w:hAnsi="Arial" w:cs="Arial"/>
          <w:sz w:val="24"/>
          <w:szCs w:val="24"/>
        </w:rPr>
      </w:pPr>
      <w:r w:rsidRPr="005703B4">
        <w:rPr>
          <w:rFonts w:ascii="Arial" w:hAnsi="Arial" w:cs="Arial"/>
          <w:sz w:val="24"/>
          <w:szCs w:val="24"/>
        </w:rPr>
        <w:t xml:space="preserve">Welsh Assembly Government, (2015). </w:t>
      </w:r>
      <w:r w:rsidRPr="005703B4">
        <w:rPr>
          <w:rFonts w:ascii="Arial" w:hAnsi="Arial" w:cs="Arial"/>
          <w:i/>
          <w:iCs/>
          <w:sz w:val="24"/>
          <w:szCs w:val="24"/>
        </w:rPr>
        <w:t>Foundation Phase Framework</w:t>
      </w:r>
      <w:r w:rsidRPr="005703B4">
        <w:rPr>
          <w:rFonts w:ascii="Arial" w:hAnsi="Arial" w:cs="Arial"/>
          <w:sz w:val="24"/>
          <w:szCs w:val="24"/>
        </w:rPr>
        <w:t>. Available at:</w:t>
      </w:r>
      <w:r>
        <w:rPr>
          <w:rFonts w:ascii="Arial" w:hAnsi="Arial" w:cs="Arial"/>
          <w:sz w:val="24"/>
          <w:szCs w:val="24"/>
        </w:rPr>
        <w:t xml:space="preserve"> </w:t>
      </w:r>
      <w:hyperlink r:id="rId15" w:history="1">
        <w:r w:rsidRPr="00F169F9">
          <w:rPr>
            <w:rStyle w:val="Hyperlink"/>
            <w:rFonts w:ascii="Arial" w:hAnsi="Arial" w:cs="Arial"/>
            <w:sz w:val="24"/>
            <w:szCs w:val="24"/>
          </w:rPr>
          <w:t>https://gov.wales/sites/default/files/publications/2018-02/foundation-phase-framework-revised-2015.pdf</w:t>
        </w:r>
      </w:hyperlink>
      <w:r w:rsidRPr="005703B4">
        <w:rPr>
          <w:rFonts w:ascii="Arial" w:hAnsi="Arial" w:cs="Arial"/>
          <w:sz w:val="24"/>
          <w:szCs w:val="24"/>
        </w:rPr>
        <w:t>. (Last Accessed: 15</w:t>
      </w:r>
      <w:r w:rsidRPr="005703B4">
        <w:rPr>
          <w:rFonts w:ascii="Arial" w:hAnsi="Arial" w:cs="Arial"/>
          <w:sz w:val="24"/>
          <w:szCs w:val="24"/>
          <w:vertAlign w:val="superscript"/>
        </w:rPr>
        <w:t>th</w:t>
      </w:r>
      <w:r w:rsidRPr="005703B4">
        <w:rPr>
          <w:rFonts w:ascii="Arial" w:hAnsi="Arial" w:cs="Arial"/>
          <w:sz w:val="24"/>
          <w:szCs w:val="24"/>
        </w:rPr>
        <w:t xml:space="preserve"> November 2020.)</w:t>
      </w:r>
    </w:p>
    <w:p w14:paraId="3382AC27" w14:textId="77777777" w:rsidR="000C0045" w:rsidRPr="005703B4" w:rsidRDefault="000C0045" w:rsidP="00526E90">
      <w:pPr>
        <w:rPr>
          <w:rFonts w:ascii="Arial" w:hAnsi="Arial" w:cs="Arial"/>
          <w:sz w:val="24"/>
          <w:szCs w:val="24"/>
        </w:rPr>
      </w:pPr>
      <w:r>
        <w:rPr>
          <w:rFonts w:ascii="Arial" w:hAnsi="Arial" w:cs="Arial"/>
          <w:sz w:val="24"/>
          <w:szCs w:val="24"/>
        </w:rPr>
        <w:t xml:space="preserve">Welsh Assembly Government. (2017). </w:t>
      </w:r>
      <w:r w:rsidRPr="009255F8">
        <w:rPr>
          <w:rFonts w:ascii="Arial" w:hAnsi="Arial" w:cs="Arial"/>
          <w:i/>
          <w:iCs/>
          <w:sz w:val="24"/>
          <w:szCs w:val="24"/>
        </w:rPr>
        <w:t>Welsh in Education Action Plan</w:t>
      </w:r>
      <w:r>
        <w:rPr>
          <w:rFonts w:ascii="Arial" w:hAnsi="Arial" w:cs="Arial"/>
          <w:sz w:val="24"/>
          <w:szCs w:val="24"/>
        </w:rPr>
        <w:t xml:space="preserve">. Available at: </w:t>
      </w:r>
      <w:hyperlink r:id="rId16" w:history="1">
        <w:r w:rsidRPr="00F169F9">
          <w:rPr>
            <w:rStyle w:val="Hyperlink"/>
            <w:rFonts w:ascii="Arial" w:hAnsi="Arial" w:cs="Arial"/>
            <w:sz w:val="24"/>
            <w:szCs w:val="24"/>
          </w:rPr>
          <w:t>https://gov.wales/sites/default/files/publications/2018-02/welsh-in-education-action-plan-2017%E2%80%9321.pdf</w:t>
        </w:r>
      </w:hyperlink>
      <w:r w:rsidRPr="005703B4">
        <w:rPr>
          <w:rFonts w:ascii="Arial" w:hAnsi="Arial" w:cs="Arial"/>
          <w:sz w:val="24"/>
          <w:szCs w:val="24"/>
        </w:rPr>
        <w:t>. (Last Accessed: 15</w:t>
      </w:r>
      <w:r w:rsidRPr="005703B4">
        <w:rPr>
          <w:rFonts w:ascii="Arial" w:hAnsi="Arial" w:cs="Arial"/>
          <w:sz w:val="24"/>
          <w:szCs w:val="24"/>
          <w:vertAlign w:val="superscript"/>
        </w:rPr>
        <w:t>th</w:t>
      </w:r>
      <w:r w:rsidRPr="005703B4">
        <w:rPr>
          <w:rFonts w:ascii="Arial" w:hAnsi="Arial" w:cs="Arial"/>
          <w:sz w:val="24"/>
          <w:szCs w:val="24"/>
        </w:rPr>
        <w:t xml:space="preserve"> November 2020.)</w:t>
      </w:r>
    </w:p>
    <w:p w14:paraId="37132697" w14:textId="77777777" w:rsidR="000C0045" w:rsidRPr="005703B4" w:rsidRDefault="000C0045" w:rsidP="0047782A">
      <w:pPr>
        <w:jc w:val="both"/>
        <w:rPr>
          <w:rFonts w:ascii="Arial" w:hAnsi="Arial" w:cs="Arial"/>
          <w:sz w:val="24"/>
          <w:szCs w:val="24"/>
          <w:shd w:val="clear" w:color="auto" w:fill="FFFFFF"/>
        </w:rPr>
      </w:pPr>
      <w:r>
        <w:rPr>
          <w:rFonts w:ascii="Arial" w:hAnsi="Arial" w:cs="Arial"/>
          <w:sz w:val="24"/>
          <w:szCs w:val="24"/>
          <w:shd w:val="clear" w:color="auto" w:fill="FFFFFF"/>
        </w:rPr>
        <w:t xml:space="preserve">Welsh Assembly Government. (2020). </w:t>
      </w:r>
      <w:r w:rsidRPr="00083DF6">
        <w:rPr>
          <w:rFonts w:ascii="Arial" w:hAnsi="Arial" w:cs="Arial"/>
          <w:i/>
          <w:iCs/>
          <w:sz w:val="24"/>
          <w:szCs w:val="24"/>
          <w:shd w:val="clear" w:color="auto" w:fill="FFFFFF"/>
        </w:rPr>
        <w:t>Curriculum Wales Overview</w:t>
      </w:r>
      <w:r>
        <w:rPr>
          <w:rFonts w:ascii="Arial" w:hAnsi="Arial" w:cs="Arial"/>
          <w:sz w:val="24"/>
          <w:szCs w:val="24"/>
          <w:shd w:val="clear" w:color="auto" w:fill="FFFFFF"/>
        </w:rPr>
        <w:t xml:space="preserve">. Available at: </w:t>
      </w:r>
      <w:hyperlink r:id="rId17" w:history="1">
        <w:r w:rsidRPr="00F169F9">
          <w:rPr>
            <w:rStyle w:val="Hyperlink"/>
            <w:rFonts w:ascii="Arial" w:hAnsi="Arial" w:cs="Arial"/>
            <w:sz w:val="24"/>
            <w:szCs w:val="24"/>
            <w:shd w:val="clear" w:color="auto" w:fill="FFFFFF"/>
          </w:rPr>
          <w:t>https://gov.wales/curriculum-wales-overview</w:t>
        </w:r>
      </w:hyperlink>
      <w:r w:rsidRPr="005703B4">
        <w:rPr>
          <w:rFonts w:ascii="Arial" w:hAnsi="Arial" w:cs="Arial"/>
          <w:sz w:val="24"/>
          <w:szCs w:val="24"/>
          <w:shd w:val="clear" w:color="auto" w:fill="FFFFFF"/>
        </w:rPr>
        <w:t xml:space="preserve">. </w:t>
      </w:r>
      <w:r w:rsidRPr="005703B4">
        <w:rPr>
          <w:rFonts w:ascii="Arial" w:hAnsi="Arial" w:cs="Arial"/>
          <w:sz w:val="24"/>
          <w:szCs w:val="24"/>
        </w:rPr>
        <w:t>(Last Accessed: 15</w:t>
      </w:r>
      <w:r w:rsidRPr="005703B4">
        <w:rPr>
          <w:rFonts w:ascii="Arial" w:hAnsi="Arial" w:cs="Arial"/>
          <w:sz w:val="24"/>
          <w:szCs w:val="24"/>
          <w:vertAlign w:val="superscript"/>
        </w:rPr>
        <w:t>th</w:t>
      </w:r>
      <w:r w:rsidRPr="005703B4">
        <w:rPr>
          <w:rFonts w:ascii="Arial" w:hAnsi="Arial" w:cs="Arial"/>
          <w:sz w:val="24"/>
          <w:szCs w:val="24"/>
        </w:rPr>
        <w:t xml:space="preserve"> November 2020.)</w:t>
      </w:r>
    </w:p>
    <w:sectPr w:rsidR="000C0045" w:rsidRPr="005703B4">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7078B28" w14:textId="77777777" w:rsidR="00DE40CA" w:rsidRDefault="00DE40CA" w:rsidP="00064D5E">
      <w:pPr>
        <w:spacing w:after="0" w:line="240" w:lineRule="auto"/>
      </w:pPr>
      <w:r>
        <w:separator/>
      </w:r>
    </w:p>
  </w:endnote>
  <w:endnote w:type="continuationSeparator" w:id="0">
    <w:p w14:paraId="7FA197C8" w14:textId="77777777" w:rsidR="00DE40CA" w:rsidRDefault="00DE40CA" w:rsidP="00064D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06636328"/>
      <w:docPartObj>
        <w:docPartGallery w:val="Page Numbers (Bottom of Page)"/>
        <w:docPartUnique/>
      </w:docPartObj>
    </w:sdtPr>
    <w:sdtEndPr>
      <w:rPr>
        <w:noProof/>
      </w:rPr>
    </w:sdtEndPr>
    <w:sdtContent>
      <w:p w14:paraId="31C25A85" w14:textId="0482E711" w:rsidR="00064D5E" w:rsidRDefault="00064D5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2C2FC24" w14:textId="77777777" w:rsidR="00064D5E" w:rsidRDefault="00064D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D87D1AC" w14:textId="77777777" w:rsidR="00DE40CA" w:rsidRDefault="00DE40CA" w:rsidP="00064D5E">
      <w:pPr>
        <w:spacing w:after="0" w:line="240" w:lineRule="auto"/>
      </w:pPr>
      <w:r>
        <w:separator/>
      </w:r>
    </w:p>
  </w:footnote>
  <w:footnote w:type="continuationSeparator" w:id="0">
    <w:p w14:paraId="48195797" w14:textId="77777777" w:rsidR="00DE40CA" w:rsidRDefault="00DE40CA" w:rsidP="00064D5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6EDC"/>
    <w:rsid w:val="00010ED0"/>
    <w:rsid w:val="000117DB"/>
    <w:rsid w:val="00011DB7"/>
    <w:rsid w:val="0001540A"/>
    <w:rsid w:val="00043D9B"/>
    <w:rsid w:val="000545BA"/>
    <w:rsid w:val="0005752A"/>
    <w:rsid w:val="00064D5E"/>
    <w:rsid w:val="0007346E"/>
    <w:rsid w:val="000738CB"/>
    <w:rsid w:val="000809C2"/>
    <w:rsid w:val="00083DF6"/>
    <w:rsid w:val="000A0A28"/>
    <w:rsid w:val="000B1F67"/>
    <w:rsid w:val="000C0045"/>
    <w:rsid w:val="000D5F92"/>
    <w:rsid w:val="000E2481"/>
    <w:rsid w:val="000E3A20"/>
    <w:rsid w:val="000F61EF"/>
    <w:rsid w:val="001178E3"/>
    <w:rsid w:val="00120F26"/>
    <w:rsid w:val="00123EC3"/>
    <w:rsid w:val="001459B6"/>
    <w:rsid w:val="00157D92"/>
    <w:rsid w:val="00172E77"/>
    <w:rsid w:val="00195DA0"/>
    <w:rsid w:val="001976E4"/>
    <w:rsid w:val="001A0159"/>
    <w:rsid w:val="001A588C"/>
    <w:rsid w:val="001E17F1"/>
    <w:rsid w:val="002139FF"/>
    <w:rsid w:val="00216765"/>
    <w:rsid w:val="002217B0"/>
    <w:rsid w:val="0022281B"/>
    <w:rsid w:val="002273B3"/>
    <w:rsid w:val="002323FA"/>
    <w:rsid w:val="00236956"/>
    <w:rsid w:val="002416E2"/>
    <w:rsid w:val="002529B2"/>
    <w:rsid w:val="002627C8"/>
    <w:rsid w:val="00275349"/>
    <w:rsid w:val="002848D5"/>
    <w:rsid w:val="002867C7"/>
    <w:rsid w:val="00287084"/>
    <w:rsid w:val="00291E58"/>
    <w:rsid w:val="002A77F0"/>
    <w:rsid w:val="002C1591"/>
    <w:rsid w:val="002C639C"/>
    <w:rsid w:val="002D1097"/>
    <w:rsid w:val="002D10BC"/>
    <w:rsid w:val="002D4888"/>
    <w:rsid w:val="002E4147"/>
    <w:rsid w:val="002F7F31"/>
    <w:rsid w:val="00306CA7"/>
    <w:rsid w:val="003245A5"/>
    <w:rsid w:val="00324BEA"/>
    <w:rsid w:val="00327BF9"/>
    <w:rsid w:val="00330FB3"/>
    <w:rsid w:val="00333CE5"/>
    <w:rsid w:val="0033417B"/>
    <w:rsid w:val="003362A8"/>
    <w:rsid w:val="0034021E"/>
    <w:rsid w:val="0036299E"/>
    <w:rsid w:val="00362C19"/>
    <w:rsid w:val="00364860"/>
    <w:rsid w:val="00381D9D"/>
    <w:rsid w:val="003878FD"/>
    <w:rsid w:val="00387C00"/>
    <w:rsid w:val="003A1CD7"/>
    <w:rsid w:val="003B2A6C"/>
    <w:rsid w:val="003C0935"/>
    <w:rsid w:val="003C3692"/>
    <w:rsid w:val="003C7AD4"/>
    <w:rsid w:val="003D01B4"/>
    <w:rsid w:val="003D19B0"/>
    <w:rsid w:val="003E1276"/>
    <w:rsid w:val="003E263B"/>
    <w:rsid w:val="003E2E0A"/>
    <w:rsid w:val="003F3AAE"/>
    <w:rsid w:val="003F500D"/>
    <w:rsid w:val="00400D9F"/>
    <w:rsid w:val="004274A3"/>
    <w:rsid w:val="00431C65"/>
    <w:rsid w:val="004352F3"/>
    <w:rsid w:val="00452043"/>
    <w:rsid w:val="00467CF5"/>
    <w:rsid w:val="0047782A"/>
    <w:rsid w:val="00480021"/>
    <w:rsid w:val="00493E10"/>
    <w:rsid w:val="004A1540"/>
    <w:rsid w:val="004A78D2"/>
    <w:rsid w:val="004B0267"/>
    <w:rsid w:val="004C42EE"/>
    <w:rsid w:val="004C7DBA"/>
    <w:rsid w:val="004D60EB"/>
    <w:rsid w:val="004E6D30"/>
    <w:rsid w:val="004F20D1"/>
    <w:rsid w:val="004F60BB"/>
    <w:rsid w:val="004F6809"/>
    <w:rsid w:val="00520AB0"/>
    <w:rsid w:val="00521FB2"/>
    <w:rsid w:val="00523EBF"/>
    <w:rsid w:val="00526E90"/>
    <w:rsid w:val="005325CB"/>
    <w:rsid w:val="0054445D"/>
    <w:rsid w:val="00552775"/>
    <w:rsid w:val="005533B1"/>
    <w:rsid w:val="0056295F"/>
    <w:rsid w:val="00565F33"/>
    <w:rsid w:val="005703B4"/>
    <w:rsid w:val="00583B40"/>
    <w:rsid w:val="0059046F"/>
    <w:rsid w:val="005908E1"/>
    <w:rsid w:val="005947B3"/>
    <w:rsid w:val="005A03AE"/>
    <w:rsid w:val="005E2710"/>
    <w:rsid w:val="005E302F"/>
    <w:rsid w:val="005E4622"/>
    <w:rsid w:val="005E52A1"/>
    <w:rsid w:val="005E7A5F"/>
    <w:rsid w:val="005F1899"/>
    <w:rsid w:val="00602267"/>
    <w:rsid w:val="006159BF"/>
    <w:rsid w:val="0061651F"/>
    <w:rsid w:val="00621EE9"/>
    <w:rsid w:val="006231EF"/>
    <w:rsid w:val="00625B2E"/>
    <w:rsid w:val="00631EDF"/>
    <w:rsid w:val="006356DC"/>
    <w:rsid w:val="00646A57"/>
    <w:rsid w:val="00647967"/>
    <w:rsid w:val="006642B6"/>
    <w:rsid w:val="006661D9"/>
    <w:rsid w:val="0066624D"/>
    <w:rsid w:val="00674EA1"/>
    <w:rsid w:val="00675110"/>
    <w:rsid w:val="00681957"/>
    <w:rsid w:val="00684E05"/>
    <w:rsid w:val="006924C0"/>
    <w:rsid w:val="0069417B"/>
    <w:rsid w:val="006A40C8"/>
    <w:rsid w:val="006B0FB7"/>
    <w:rsid w:val="006B4D32"/>
    <w:rsid w:val="006C1E19"/>
    <w:rsid w:val="006D44CF"/>
    <w:rsid w:val="006D6A7F"/>
    <w:rsid w:val="006E0D30"/>
    <w:rsid w:val="006F17BB"/>
    <w:rsid w:val="006F2EF9"/>
    <w:rsid w:val="006F340E"/>
    <w:rsid w:val="006F7C80"/>
    <w:rsid w:val="007032DF"/>
    <w:rsid w:val="007231B7"/>
    <w:rsid w:val="00733651"/>
    <w:rsid w:val="00744CC9"/>
    <w:rsid w:val="00746F73"/>
    <w:rsid w:val="00750A96"/>
    <w:rsid w:val="00753A9E"/>
    <w:rsid w:val="007619DB"/>
    <w:rsid w:val="00774C52"/>
    <w:rsid w:val="00797C48"/>
    <w:rsid w:val="007A4D26"/>
    <w:rsid w:val="007A6EEC"/>
    <w:rsid w:val="007C2B87"/>
    <w:rsid w:val="007C4B83"/>
    <w:rsid w:val="007C5C4B"/>
    <w:rsid w:val="007E360D"/>
    <w:rsid w:val="007E4C87"/>
    <w:rsid w:val="007F0C7F"/>
    <w:rsid w:val="007F54B5"/>
    <w:rsid w:val="00801D5B"/>
    <w:rsid w:val="00806C8F"/>
    <w:rsid w:val="00810CB4"/>
    <w:rsid w:val="008412D9"/>
    <w:rsid w:val="00846351"/>
    <w:rsid w:val="00846F0A"/>
    <w:rsid w:val="00861454"/>
    <w:rsid w:val="00872C3A"/>
    <w:rsid w:val="00885DF0"/>
    <w:rsid w:val="00892626"/>
    <w:rsid w:val="00892A02"/>
    <w:rsid w:val="00896366"/>
    <w:rsid w:val="008A3063"/>
    <w:rsid w:val="008A56E5"/>
    <w:rsid w:val="008C3517"/>
    <w:rsid w:val="008D67ED"/>
    <w:rsid w:val="008E2D8D"/>
    <w:rsid w:val="008E441C"/>
    <w:rsid w:val="008F2EC9"/>
    <w:rsid w:val="00912FC3"/>
    <w:rsid w:val="00913C00"/>
    <w:rsid w:val="009255F8"/>
    <w:rsid w:val="009325A0"/>
    <w:rsid w:val="00932BA0"/>
    <w:rsid w:val="0097413F"/>
    <w:rsid w:val="00983303"/>
    <w:rsid w:val="00986A5A"/>
    <w:rsid w:val="00991592"/>
    <w:rsid w:val="009A1B50"/>
    <w:rsid w:val="009A333B"/>
    <w:rsid w:val="009B112E"/>
    <w:rsid w:val="00A023C9"/>
    <w:rsid w:val="00A05A5F"/>
    <w:rsid w:val="00A06CDD"/>
    <w:rsid w:val="00A07E27"/>
    <w:rsid w:val="00A125CA"/>
    <w:rsid w:val="00A14FC1"/>
    <w:rsid w:val="00A1537E"/>
    <w:rsid w:val="00A158E3"/>
    <w:rsid w:val="00A230A5"/>
    <w:rsid w:val="00A33C93"/>
    <w:rsid w:val="00A359B4"/>
    <w:rsid w:val="00A42E77"/>
    <w:rsid w:val="00A433D1"/>
    <w:rsid w:val="00A549B0"/>
    <w:rsid w:val="00A55DF8"/>
    <w:rsid w:val="00A606A9"/>
    <w:rsid w:val="00A660DF"/>
    <w:rsid w:val="00A66419"/>
    <w:rsid w:val="00A67662"/>
    <w:rsid w:val="00A70BBF"/>
    <w:rsid w:val="00A85571"/>
    <w:rsid w:val="00A9078A"/>
    <w:rsid w:val="00AA37C9"/>
    <w:rsid w:val="00AA6399"/>
    <w:rsid w:val="00AA76DE"/>
    <w:rsid w:val="00AB5F4B"/>
    <w:rsid w:val="00AC17D9"/>
    <w:rsid w:val="00AC2A55"/>
    <w:rsid w:val="00AC5F08"/>
    <w:rsid w:val="00AC7EC4"/>
    <w:rsid w:val="00AE0F84"/>
    <w:rsid w:val="00AF55E4"/>
    <w:rsid w:val="00AF7C3F"/>
    <w:rsid w:val="00B14283"/>
    <w:rsid w:val="00B254AB"/>
    <w:rsid w:val="00B31205"/>
    <w:rsid w:val="00B44004"/>
    <w:rsid w:val="00B4588B"/>
    <w:rsid w:val="00B463B0"/>
    <w:rsid w:val="00B702BC"/>
    <w:rsid w:val="00B76537"/>
    <w:rsid w:val="00B82DC5"/>
    <w:rsid w:val="00B8417A"/>
    <w:rsid w:val="00B91C04"/>
    <w:rsid w:val="00BB0F5D"/>
    <w:rsid w:val="00BB3726"/>
    <w:rsid w:val="00BC2690"/>
    <w:rsid w:val="00BD66F9"/>
    <w:rsid w:val="00BE0665"/>
    <w:rsid w:val="00BE727F"/>
    <w:rsid w:val="00BF4412"/>
    <w:rsid w:val="00C072A8"/>
    <w:rsid w:val="00C11AFF"/>
    <w:rsid w:val="00C2587E"/>
    <w:rsid w:val="00C35268"/>
    <w:rsid w:val="00C642DB"/>
    <w:rsid w:val="00C67296"/>
    <w:rsid w:val="00C71863"/>
    <w:rsid w:val="00C71FE7"/>
    <w:rsid w:val="00C72734"/>
    <w:rsid w:val="00C945AB"/>
    <w:rsid w:val="00C95CBB"/>
    <w:rsid w:val="00CA442E"/>
    <w:rsid w:val="00CD0697"/>
    <w:rsid w:val="00CF19FC"/>
    <w:rsid w:val="00CF7D7F"/>
    <w:rsid w:val="00D110FC"/>
    <w:rsid w:val="00D2109A"/>
    <w:rsid w:val="00D266EC"/>
    <w:rsid w:val="00D312A3"/>
    <w:rsid w:val="00D3142F"/>
    <w:rsid w:val="00D341C6"/>
    <w:rsid w:val="00D438C5"/>
    <w:rsid w:val="00D44305"/>
    <w:rsid w:val="00D44FE9"/>
    <w:rsid w:val="00D45C4E"/>
    <w:rsid w:val="00D539DC"/>
    <w:rsid w:val="00D561D1"/>
    <w:rsid w:val="00D57900"/>
    <w:rsid w:val="00D62851"/>
    <w:rsid w:val="00D64D8A"/>
    <w:rsid w:val="00D82A80"/>
    <w:rsid w:val="00D875CD"/>
    <w:rsid w:val="00D87913"/>
    <w:rsid w:val="00DA2D6E"/>
    <w:rsid w:val="00DA3D41"/>
    <w:rsid w:val="00DB3C24"/>
    <w:rsid w:val="00DB4E39"/>
    <w:rsid w:val="00DB77E9"/>
    <w:rsid w:val="00DC410D"/>
    <w:rsid w:val="00DD720F"/>
    <w:rsid w:val="00DE40CA"/>
    <w:rsid w:val="00DF38E7"/>
    <w:rsid w:val="00DF3F8E"/>
    <w:rsid w:val="00E129C0"/>
    <w:rsid w:val="00E12DE4"/>
    <w:rsid w:val="00E22364"/>
    <w:rsid w:val="00E22DCB"/>
    <w:rsid w:val="00E23853"/>
    <w:rsid w:val="00E36D49"/>
    <w:rsid w:val="00E72041"/>
    <w:rsid w:val="00E77C18"/>
    <w:rsid w:val="00E800A5"/>
    <w:rsid w:val="00E85712"/>
    <w:rsid w:val="00E909B4"/>
    <w:rsid w:val="00E97548"/>
    <w:rsid w:val="00EA332C"/>
    <w:rsid w:val="00EA62D2"/>
    <w:rsid w:val="00EA652C"/>
    <w:rsid w:val="00EB33FC"/>
    <w:rsid w:val="00EB6329"/>
    <w:rsid w:val="00EE55D9"/>
    <w:rsid w:val="00EE7697"/>
    <w:rsid w:val="00EF00A6"/>
    <w:rsid w:val="00EF1A81"/>
    <w:rsid w:val="00EF31EF"/>
    <w:rsid w:val="00EF7C3E"/>
    <w:rsid w:val="00F10DE4"/>
    <w:rsid w:val="00F11189"/>
    <w:rsid w:val="00F21EB5"/>
    <w:rsid w:val="00F32DD5"/>
    <w:rsid w:val="00F36FF3"/>
    <w:rsid w:val="00F50171"/>
    <w:rsid w:val="00F57383"/>
    <w:rsid w:val="00F60521"/>
    <w:rsid w:val="00F97580"/>
    <w:rsid w:val="00FA6709"/>
    <w:rsid w:val="00FB5C28"/>
    <w:rsid w:val="00FB5CCA"/>
    <w:rsid w:val="00FC0036"/>
    <w:rsid w:val="00FC6CB1"/>
    <w:rsid w:val="00FC6EDC"/>
    <w:rsid w:val="00FD5A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E1A7B7"/>
  <w15:chartTrackingRefBased/>
  <w15:docId w15:val="{006EE838-FE98-4BF8-B062-3D940ECBA6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FC6EDC"/>
  </w:style>
  <w:style w:type="paragraph" w:styleId="Header">
    <w:name w:val="header"/>
    <w:basedOn w:val="Normal"/>
    <w:link w:val="HeaderChar"/>
    <w:uiPriority w:val="99"/>
    <w:unhideWhenUsed/>
    <w:rsid w:val="00064D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4D5E"/>
  </w:style>
  <w:style w:type="paragraph" w:styleId="Footer">
    <w:name w:val="footer"/>
    <w:basedOn w:val="Normal"/>
    <w:link w:val="FooterChar"/>
    <w:uiPriority w:val="99"/>
    <w:unhideWhenUsed/>
    <w:rsid w:val="00064D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4D5E"/>
  </w:style>
  <w:style w:type="character" w:styleId="Strong">
    <w:name w:val="Strong"/>
    <w:basedOn w:val="DefaultParagraphFont"/>
    <w:uiPriority w:val="22"/>
    <w:qFormat/>
    <w:rsid w:val="00EF00A6"/>
    <w:rPr>
      <w:b/>
      <w:bCs/>
    </w:rPr>
  </w:style>
  <w:style w:type="paragraph" w:styleId="NormalWeb">
    <w:name w:val="Normal (Web)"/>
    <w:basedOn w:val="Normal"/>
    <w:uiPriority w:val="99"/>
    <w:semiHidden/>
    <w:unhideWhenUsed/>
    <w:rsid w:val="00B3120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B31205"/>
    <w:rPr>
      <w:color w:val="0000FF"/>
      <w:u w:val="single"/>
    </w:rPr>
  </w:style>
  <w:style w:type="character" w:styleId="UnresolvedMention">
    <w:name w:val="Unresolved Mention"/>
    <w:basedOn w:val="DefaultParagraphFont"/>
    <w:uiPriority w:val="99"/>
    <w:semiHidden/>
    <w:unhideWhenUsed/>
    <w:rsid w:val="0023695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152393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www.simplypsychology.org/language.html" TargetMode="External"/><Relationship Id="rId1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hyperlink" Target="Lemetyinen" TargetMode="External"/><Relationship Id="rId17" Type="http://schemas.openxmlformats.org/officeDocument/2006/relationships/hyperlink" Target="https://gov.wales/curriculum-wales-overview" TargetMode="External"/><Relationship Id="rId2" Type="http://schemas.openxmlformats.org/officeDocument/2006/relationships/settings" Target="settings.xml"/><Relationship Id="rId16" Type="http://schemas.openxmlformats.org/officeDocument/2006/relationships/hyperlink" Target="https://gov.wales/sites/default/files/publications/2018-02/welsh-in-education-action-plan-2017%E2%80%9321.pdf"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hyperlink" Target="https://gov.wales/sites/default/files/publications/2018-02/foundation-phase-framework-revised-2015.pdf" TargetMode="External"/><Relationship Id="rId10" Type="http://schemas.openxmlformats.org/officeDocument/2006/relationships/image" Target="media/image5.png"/><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hyperlink" Target="https://www.thudmedia.com/projects/web/cyw-websit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620</TotalTime>
  <Pages>12</Pages>
  <Words>2457</Words>
  <Characters>14006</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Collier</dc:creator>
  <cp:keywords/>
  <dc:description/>
  <cp:lastModifiedBy>Victoria Collier</cp:lastModifiedBy>
  <cp:revision>323</cp:revision>
  <dcterms:created xsi:type="dcterms:W3CDTF">2020-11-14T10:33:00Z</dcterms:created>
  <dcterms:modified xsi:type="dcterms:W3CDTF">2020-11-15T12:57:00Z</dcterms:modified>
</cp:coreProperties>
</file>