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mc:Ignorable="w14 w15 w16se w16cid w16 w16cex w16sdtdh wp14">
  <w:body>
    <w:p w:rsidRPr="00C234E0" w:rsidR="000B5237" w:rsidP="00C234E0" w:rsidRDefault="000B5237" w14:paraId="18005C35" w14:textId="74A2DDE4">
      <w:pPr>
        <w:spacing w:before="240" w:after="240" w:line="360" w:lineRule="auto"/>
        <w:jc w:val="both"/>
        <w:rPr>
          <w:rFonts w:ascii="Times New Roman" w:hAnsi="Times New Roman" w:eastAsia="Times New Roman" w:cs="Times New Roman"/>
          <w:b/>
          <w:color w:val="000000" w:themeColor="text1"/>
          <w:sz w:val="24"/>
          <w:szCs w:val="24"/>
          <w:lang w:val="en-GB"/>
        </w:rPr>
      </w:pPr>
    </w:p>
    <w:p w:rsidRPr="00F96946" w:rsidR="000B5237" w:rsidP="000B5237" w:rsidRDefault="000B5237" w14:paraId="60DE1CCB" w14:textId="77777777">
      <w:pPr>
        <w:spacing w:before="240" w:after="240" w:line="360" w:lineRule="auto"/>
        <w:jc w:val="center"/>
        <w:rPr>
          <w:rFonts w:ascii="Times New Roman" w:hAnsi="Times New Roman" w:eastAsia="Times New Roman" w:cs="Times New Roman"/>
          <w:b/>
          <w:color w:val="000000" w:themeColor="text1"/>
          <w:sz w:val="36"/>
          <w:szCs w:val="36"/>
          <w:lang w:val="en-GB"/>
        </w:rPr>
      </w:pPr>
    </w:p>
    <w:p w:rsidRPr="00F96946" w:rsidR="000B5237" w:rsidP="00C234E0" w:rsidRDefault="00836689" w14:paraId="440372C9" w14:textId="2C4DDF8B">
      <w:pPr>
        <w:spacing w:before="240" w:after="240" w:line="360" w:lineRule="auto"/>
        <w:jc w:val="center"/>
        <w:rPr>
          <w:rFonts w:ascii="Times New Roman" w:hAnsi="Times New Roman" w:eastAsia="Times New Roman" w:cs="Times New Roman"/>
          <w:b/>
          <w:color w:val="000000" w:themeColor="text1"/>
          <w:sz w:val="36"/>
          <w:szCs w:val="36"/>
          <w:lang w:val="en-GB"/>
        </w:rPr>
      </w:pPr>
      <w:r>
        <w:rPr>
          <w:rFonts w:ascii="Times New Roman" w:hAnsi="Times New Roman" w:eastAsia="Times New Roman" w:cs="Times New Roman"/>
          <w:b/>
          <w:color w:val="000000" w:themeColor="text1"/>
          <w:sz w:val="36"/>
          <w:szCs w:val="36"/>
          <w:lang w:val="en-GB"/>
        </w:rPr>
        <w:t>Knowledge and Information Management Skills for the Workplace BMSW5106</w:t>
      </w:r>
    </w:p>
    <w:p w:rsidR="00C234E0" w:rsidP="00C234E0" w:rsidRDefault="00C234E0" w14:paraId="1C16B741" w14:textId="77777777">
      <w:pPr>
        <w:spacing w:before="240" w:after="240" w:line="360" w:lineRule="auto"/>
        <w:jc w:val="center"/>
        <w:rPr>
          <w:rFonts w:ascii="Times New Roman" w:hAnsi="Times New Roman" w:eastAsia="Times New Roman" w:cs="Times New Roman"/>
          <w:b/>
          <w:i/>
          <w:iCs/>
          <w:color w:val="000000" w:themeColor="text1"/>
          <w:sz w:val="24"/>
          <w:szCs w:val="24"/>
          <w:lang w:val="en-GB"/>
        </w:rPr>
      </w:pPr>
    </w:p>
    <w:p w:rsidR="00C234E0" w:rsidP="00C234E0" w:rsidRDefault="00C234E0" w14:paraId="270730D3" w14:textId="77777777">
      <w:pPr>
        <w:spacing w:before="240" w:after="240" w:line="360" w:lineRule="auto"/>
        <w:jc w:val="center"/>
        <w:rPr>
          <w:rFonts w:ascii="Times New Roman" w:hAnsi="Times New Roman" w:eastAsia="Times New Roman" w:cs="Times New Roman"/>
          <w:b/>
          <w:i/>
          <w:iCs/>
          <w:color w:val="000000" w:themeColor="text1"/>
          <w:sz w:val="24"/>
          <w:szCs w:val="24"/>
          <w:lang w:val="en-GB"/>
        </w:rPr>
      </w:pPr>
    </w:p>
    <w:p w:rsidR="00C234E0" w:rsidP="00C234E0" w:rsidRDefault="00C234E0" w14:paraId="55E72A0F" w14:textId="77777777">
      <w:pPr>
        <w:spacing w:before="240" w:after="240" w:line="360" w:lineRule="auto"/>
        <w:jc w:val="center"/>
        <w:rPr>
          <w:rFonts w:ascii="Times New Roman" w:hAnsi="Times New Roman" w:eastAsia="Times New Roman" w:cs="Times New Roman"/>
          <w:b/>
          <w:i/>
          <w:iCs/>
          <w:color w:val="000000" w:themeColor="text1"/>
          <w:sz w:val="24"/>
          <w:szCs w:val="24"/>
          <w:lang w:val="en-GB"/>
        </w:rPr>
      </w:pPr>
    </w:p>
    <w:p w:rsidR="00C234E0" w:rsidP="00C234E0" w:rsidRDefault="00C234E0" w14:paraId="2086CF27" w14:textId="77777777">
      <w:pPr>
        <w:spacing w:before="240" w:after="240" w:line="360" w:lineRule="auto"/>
        <w:jc w:val="center"/>
        <w:rPr>
          <w:rFonts w:ascii="Times New Roman" w:hAnsi="Times New Roman" w:eastAsia="Times New Roman" w:cs="Times New Roman"/>
          <w:b/>
          <w:i/>
          <w:iCs/>
          <w:color w:val="000000" w:themeColor="text1"/>
          <w:sz w:val="24"/>
          <w:szCs w:val="24"/>
          <w:lang w:val="en-GB"/>
        </w:rPr>
      </w:pPr>
    </w:p>
    <w:p w:rsidRPr="00F96946" w:rsidR="00C234E0" w:rsidP="00C234E0" w:rsidRDefault="00B3747B" w14:paraId="3E62A518" w14:textId="20456029">
      <w:pPr>
        <w:spacing w:before="240" w:after="240" w:line="360" w:lineRule="auto"/>
        <w:jc w:val="center"/>
        <w:rPr>
          <w:rFonts w:ascii="Times New Roman" w:hAnsi="Times New Roman" w:eastAsia="Times New Roman" w:cs="Times New Roman"/>
          <w:b/>
          <w:i/>
          <w:iCs/>
          <w:color w:val="000000" w:themeColor="text1"/>
          <w:sz w:val="24"/>
          <w:szCs w:val="24"/>
          <w:lang w:val="en-GB"/>
        </w:rPr>
      </w:pPr>
      <w:r w:rsidRPr="00F96946">
        <w:rPr>
          <w:rFonts w:ascii="Times New Roman" w:hAnsi="Times New Roman" w:eastAsia="Times New Roman" w:cs="Times New Roman"/>
          <w:b/>
          <w:i/>
          <w:iCs/>
          <w:color w:val="000000" w:themeColor="text1"/>
          <w:sz w:val="24"/>
          <w:szCs w:val="24"/>
          <w:lang w:val="en-GB"/>
        </w:rPr>
        <w:t>Student’s name</w:t>
      </w:r>
      <w:r w:rsidR="00836689">
        <w:rPr>
          <w:rFonts w:ascii="Times New Roman" w:hAnsi="Times New Roman" w:eastAsia="Times New Roman" w:cs="Times New Roman"/>
          <w:b/>
          <w:i/>
          <w:iCs/>
          <w:color w:val="000000" w:themeColor="text1"/>
          <w:sz w:val="24"/>
          <w:szCs w:val="24"/>
          <w:lang w:val="en-GB"/>
        </w:rPr>
        <w:t xml:space="preserve"> /id</w:t>
      </w:r>
      <w:r w:rsidRPr="00F96946">
        <w:rPr>
          <w:rFonts w:ascii="Times New Roman" w:hAnsi="Times New Roman" w:eastAsia="Times New Roman" w:cs="Times New Roman"/>
          <w:b/>
          <w:i/>
          <w:iCs/>
          <w:color w:val="000000" w:themeColor="text1"/>
          <w:sz w:val="24"/>
          <w:szCs w:val="24"/>
          <w:lang w:val="en-GB"/>
        </w:rPr>
        <w:t>:</w:t>
      </w:r>
      <w:r w:rsidR="00836689">
        <w:rPr>
          <w:rFonts w:ascii="Times New Roman" w:hAnsi="Times New Roman" w:eastAsia="Times New Roman" w:cs="Times New Roman"/>
          <w:b/>
          <w:i/>
          <w:iCs/>
          <w:color w:val="000000" w:themeColor="text1"/>
          <w:sz w:val="24"/>
          <w:szCs w:val="24"/>
          <w:lang w:val="en-GB"/>
        </w:rPr>
        <w:t xml:space="preserve"> Abel Paul Sandu 1911041</w:t>
      </w:r>
    </w:p>
    <w:p w:rsidRPr="00F96946" w:rsidR="00B3747B" w:rsidP="000B5237" w:rsidRDefault="00836689" w14:paraId="58B517E6" w14:textId="47CA2550">
      <w:pPr>
        <w:spacing w:before="240" w:after="240" w:line="360" w:lineRule="auto"/>
        <w:jc w:val="center"/>
        <w:rPr>
          <w:rFonts w:ascii="Times New Roman" w:hAnsi="Times New Roman" w:eastAsia="Times New Roman" w:cs="Times New Roman"/>
          <w:b/>
          <w:i/>
          <w:iCs/>
          <w:color w:val="000000" w:themeColor="text1"/>
          <w:sz w:val="24"/>
          <w:szCs w:val="24"/>
          <w:lang w:val="en-GB"/>
        </w:rPr>
      </w:pPr>
      <w:r>
        <w:rPr>
          <w:rFonts w:ascii="Times New Roman" w:hAnsi="Times New Roman" w:eastAsia="Times New Roman" w:cs="Times New Roman"/>
          <w:b/>
          <w:i/>
          <w:iCs/>
          <w:color w:val="000000" w:themeColor="text1"/>
          <w:sz w:val="24"/>
          <w:szCs w:val="24"/>
          <w:lang w:val="en-GB"/>
        </w:rPr>
        <w:t>Lecturer name</w:t>
      </w:r>
      <w:r w:rsidR="00C234E0">
        <w:rPr>
          <w:rFonts w:ascii="Times New Roman" w:hAnsi="Times New Roman" w:eastAsia="Times New Roman" w:cs="Times New Roman"/>
          <w:b/>
          <w:i/>
          <w:iCs/>
          <w:color w:val="000000" w:themeColor="text1"/>
          <w:sz w:val="24"/>
          <w:szCs w:val="24"/>
          <w:lang w:val="en-GB"/>
        </w:rPr>
        <w:t xml:space="preserve">: </w:t>
      </w:r>
      <w:proofErr w:type="spellStart"/>
      <w:r w:rsidR="00C234E0">
        <w:rPr>
          <w:rFonts w:ascii="Times New Roman" w:hAnsi="Times New Roman" w:eastAsia="Times New Roman" w:cs="Times New Roman"/>
          <w:b/>
          <w:i/>
          <w:iCs/>
          <w:color w:val="000000" w:themeColor="text1"/>
          <w:sz w:val="24"/>
          <w:szCs w:val="24"/>
          <w:lang w:val="en-GB"/>
        </w:rPr>
        <w:t>Seyed</w:t>
      </w:r>
      <w:proofErr w:type="spellEnd"/>
      <w:r w:rsidR="00C234E0">
        <w:rPr>
          <w:rFonts w:ascii="Times New Roman" w:hAnsi="Times New Roman" w:eastAsia="Times New Roman" w:cs="Times New Roman"/>
          <w:b/>
          <w:i/>
          <w:iCs/>
          <w:color w:val="000000" w:themeColor="text1"/>
          <w:sz w:val="24"/>
          <w:szCs w:val="24"/>
          <w:lang w:val="en-GB"/>
        </w:rPr>
        <w:t xml:space="preserve"> </w:t>
      </w:r>
      <w:proofErr w:type="spellStart"/>
      <w:r w:rsidR="00C234E0">
        <w:rPr>
          <w:rFonts w:ascii="Times New Roman" w:hAnsi="Times New Roman" w:eastAsia="Times New Roman" w:cs="Times New Roman"/>
          <w:b/>
          <w:i/>
          <w:iCs/>
          <w:color w:val="000000" w:themeColor="text1"/>
          <w:sz w:val="24"/>
          <w:szCs w:val="24"/>
          <w:lang w:val="en-GB"/>
        </w:rPr>
        <w:t>Nasirpourosgoei</w:t>
      </w:r>
      <w:proofErr w:type="spellEnd"/>
    </w:p>
    <w:p w:rsidRPr="00F96946" w:rsidR="00B3747B" w:rsidP="000B5237" w:rsidRDefault="00C234E0" w14:paraId="3662A6C6" w14:textId="77DCEC3B">
      <w:pPr>
        <w:spacing w:before="240" w:after="240" w:line="360" w:lineRule="auto"/>
        <w:jc w:val="center"/>
        <w:rPr>
          <w:rFonts w:ascii="Times New Roman" w:hAnsi="Times New Roman" w:eastAsia="Times New Roman" w:cs="Times New Roman"/>
          <w:b/>
          <w:i/>
          <w:iCs/>
          <w:color w:val="000000" w:themeColor="text1"/>
          <w:sz w:val="24"/>
          <w:szCs w:val="24"/>
          <w:lang w:val="en-GB"/>
        </w:rPr>
      </w:pPr>
      <w:r>
        <w:rPr>
          <w:rFonts w:ascii="Times New Roman" w:hAnsi="Times New Roman" w:eastAsia="Times New Roman" w:cs="Times New Roman"/>
          <w:b/>
          <w:i/>
          <w:iCs/>
          <w:color w:val="000000" w:themeColor="text1"/>
          <w:sz w:val="24"/>
          <w:szCs w:val="24"/>
          <w:lang w:val="en-GB"/>
        </w:rPr>
        <w:t>Assignment title</w:t>
      </w:r>
      <w:r w:rsidRPr="00F96946" w:rsidR="00B3747B">
        <w:rPr>
          <w:rFonts w:ascii="Times New Roman" w:hAnsi="Times New Roman" w:eastAsia="Times New Roman" w:cs="Times New Roman"/>
          <w:b/>
          <w:i/>
          <w:iCs/>
          <w:color w:val="000000" w:themeColor="text1"/>
          <w:sz w:val="24"/>
          <w:szCs w:val="24"/>
          <w:lang w:val="en-GB"/>
        </w:rPr>
        <w:t xml:space="preserve">: </w:t>
      </w:r>
      <w:r>
        <w:rPr>
          <w:rFonts w:ascii="Times New Roman" w:hAnsi="Times New Roman" w:eastAsia="Times New Roman" w:cs="Times New Roman"/>
          <w:b/>
          <w:i/>
          <w:iCs/>
          <w:color w:val="000000" w:themeColor="text1"/>
          <w:sz w:val="24"/>
          <w:szCs w:val="24"/>
          <w:lang w:val="en-GB"/>
        </w:rPr>
        <w:t>Case Study -John Deere</w:t>
      </w:r>
    </w:p>
    <w:p w:rsidRPr="00F96946" w:rsidR="00B3747B" w:rsidP="00C234E0" w:rsidRDefault="00C234E0" w14:paraId="01A4DA11" w14:textId="35C26567">
      <w:pPr>
        <w:spacing w:before="240" w:after="240" w:line="360" w:lineRule="auto"/>
        <w:rPr>
          <w:rFonts w:ascii="Times New Roman" w:hAnsi="Times New Roman" w:eastAsia="Times New Roman" w:cs="Times New Roman"/>
          <w:b/>
          <w:i/>
          <w:iCs/>
          <w:color w:val="000000" w:themeColor="text1"/>
          <w:sz w:val="24"/>
          <w:szCs w:val="24"/>
          <w:lang w:val="en-GB"/>
        </w:rPr>
      </w:pPr>
      <w:r>
        <w:rPr>
          <w:rFonts w:ascii="Times New Roman" w:hAnsi="Times New Roman" w:eastAsia="Times New Roman" w:cs="Times New Roman"/>
          <w:b/>
          <w:i/>
          <w:iCs/>
          <w:color w:val="000000" w:themeColor="text1"/>
          <w:sz w:val="24"/>
          <w:szCs w:val="24"/>
          <w:lang w:val="en-GB"/>
        </w:rPr>
        <w:t xml:space="preserve">                                       Programme name</w:t>
      </w:r>
      <w:r w:rsidRPr="00F96946" w:rsidR="00B3747B">
        <w:rPr>
          <w:rFonts w:ascii="Times New Roman" w:hAnsi="Times New Roman" w:eastAsia="Times New Roman" w:cs="Times New Roman"/>
          <w:b/>
          <w:i/>
          <w:iCs/>
          <w:color w:val="000000" w:themeColor="text1"/>
          <w:sz w:val="24"/>
          <w:szCs w:val="24"/>
          <w:lang w:val="en-GB"/>
        </w:rPr>
        <w:t xml:space="preserve">: </w:t>
      </w:r>
      <w:r>
        <w:rPr>
          <w:rFonts w:ascii="Times New Roman" w:hAnsi="Times New Roman" w:eastAsia="Times New Roman" w:cs="Times New Roman"/>
          <w:b/>
          <w:i/>
          <w:iCs/>
          <w:color w:val="000000" w:themeColor="text1"/>
          <w:sz w:val="24"/>
          <w:szCs w:val="24"/>
          <w:lang w:val="en-GB"/>
        </w:rPr>
        <w:t xml:space="preserve">BA (HONS) Leadership and Management Skills for the Workplace </w:t>
      </w:r>
    </w:p>
    <w:p w:rsidR="000B5237" w:rsidP="552BD1F1" w:rsidRDefault="000B5237" w14:paraId="2C4E7360" w14:textId="3B9970D5" w14:noSpellErr="1">
      <w:pPr>
        <w:rPr>
          <w:rFonts w:ascii="Times New Roman" w:hAnsi="Times New Roman" w:eastAsia="Times New Roman" w:cs="Times New Roman"/>
          <w:b w:val="1"/>
          <w:bCs w:val="1"/>
          <w:color w:val="000000" w:themeColor="text1"/>
          <w:sz w:val="36"/>
          <w:szCs w:val="36"/>
          <w:lang w:val="en-GB"/>
        </w:rPr>
      </w:pPr>
    </w:p>
    <w:p w:rsidR="552BD1F1" w:rsidP="552BD1F1" w:rsidRDefault="552BD1F1" w14:paraId="60806ED8" w14:textId="545E2FF9">
      <w:pPr>
        <w:pStyle w:val="Normal"/>
        <w:rPr>
          <w:rFonts w:ascii="Times New Roman" w:hAnsi="Times New Roman" w:eastAsia="Times New Roman" w:cs="Times New Roman"/>
          <w:b w:val="1"/>
          <w:bCs w:val="1"/>
          <w:color w:val="000000" w:themeColor="text1" w:themeTint="FF" w:themeShade="FF"/>
          <w:sz w:val="36"/>
          <w:szCs w:val="36"/>
          <w:lang w:val="en-GB"/>
        </w:rPr>
      </w:pPr>
    </w:p>
    <w:p w:rsidR="552BD1F1" w:rsidP="552BD1F1" w:rsidRDefault="552BD1F1" w14:paraId="5626636C" w14:textId="2774D0D3">
      <w:pPr>
        <w:pStyle w:val="Normal"/>
        <w:rPr>
          <w:rFonts w:ascii="Times New Roman" w:hAnsi="Times New Roman" w:eastAsia="Times New Roman" w:cs="Times New Roman"/>
          <w:b w:val="1"/>
          <w:bCs w:val="1"/>
          <w:color w:val="000000" w:themeColor="text1" w:themeTint="FF" w:themeShade="FF"/>
          <w:sz w:val="36"/>
          <w:szCs w:val="36"/>
          <w:lang w:val="en-GB"/>
        </w:rPr>
      </w:pPr>
    </w:p>
    <w:p w:rsidR="552BD1F1" w:rsidP="552BD1F1" w:rsidRDefault="552BD1F1" w14:paraId="08F44F31" w14:textId="0C9CBAAA">
      <w:pPr>
        <w:pStyle w:val="Normal"/>
        <w:rPr>
          <w:rFonts w:ascii="Times New Roman" w:hAnsi="Times New Roman" w:eastAsia="Times New Roman" w:cs="Times New Roman"/>
          <w:b w:val="1"/>
          <w:bCs w:val="1"/>
          <w:color w:val="000000" w:themeColor="text1" w:themeTint="FF" w:themeShade="FF"/>
          <w:sz w:val="36"/>
          <w:szCs w:val="36"/>
          <w:lang w:val="en-GB"/>
        </w:rPr>
      </w:pPr>
    </w:p>
    <w:p w:rsidR="552BD1F1" w:rsidP="552BD1F1" w:rsidRDefault="552BD1F1" w14:paraId="6F0BDCE3" w14:textId="75FE79B3">
      <w:pPr>
        <w:pStyle w:val="Normal"/>
        <w:rPr>
          <w:rFonts w:ascii="Times New Roman" w:hAnsi="Times New Roman" w:eastAsia="Times New Roman" w:cs="Times New Roman"/>
          <w:b w:val="1"/>
          <w:bCs w:val="1"/>
          <w:color w:val="000000" w:themeColor="text1" w:themeTint="FF" w:themeShade="FF"/>
          <w:sz w:val="36"/>
          <w:szCs w:val="36"/>
          <w:lang w:val="en-GB"/>
        </w:rPr>
      </w:pPr>
    </w:p>
    <w:p w:rsidR="7015AC48" w:rsidP="552BD1F1" w:rsidRDefault="7015AC48" w14:paraId="0BE2CC5B" w14:textId="647F0815">
      <w:pPr>
        <w:pStyle w:val="Normal"/>
        <w:rPr>
          <w:rFonts w:ascii="Times New Roman" w:hAnsi="Times New Roman" w:eastAsia="Times New Roman" w:cs="Times New Roman"/>
          <w:b w:val="1"/>
          <w:bCs w:val="1"/>
          <w:color w:val="000000" w:themeColor="text1" w:themeTint="FF" w:themeShade="FF"/>
          <w:sz w:val="36"/>
          <w:szCs w:val="36"/>
          <w:lang w:val="en-GB"/>
        </w:rPr>
      </w:pPr>
      <w:r w:rsidRPr="552BD1F1" w:rsidR="7015AC48">
        <w:rPr>
          <w:rFonts w:ascii="Times New Roman" w:hAnsi="Times New Roman" w:eastAsia="Times New Roman" w:cs="Times New Roman"/>
          <w:b w:val="1"/>
          <w:bCs w:val="1"/>
          <w:color w:val="000000" w:themeColor="text1" w:themeTint="FF" w:themeShade="FF"/>
          <w:sz w:val="36"/>
          <w:szCs w:val="36"/>
          <w:lang w:val="en-GB"/>
        </w:rPr>
        <w:t>Date: 15.07.2021</w:t>
      </w:r>
    </w:p>
    <w:p w:rsidR="00C234E0" w:rsidRDefault="00C234E0" w14:paraId="088A6689" w14:textId="27275F80">
      <w:pPr>
        <w:rPr>
          <w:rFonts w:ascii="Times New Roman" w:hAnsi="Times New Roman" w:eastAsia="Times New Roman" w:cs="Times New Roman"/>
          <w:b/>
          <w:color w:val="000000" w:themeColor="text1"/>
          <w:sz w:val="36"/>
          <w:szCs w:val="36"/>
          <w:lang w:val="en-GB"/>
        </w:rPr>
      </w:pPr>
    </w:p>
    <w:p w:rsidR="00C234E0" w:rsidRDefault="00C234E0" w14:paraId="2C878C17" w14:textId="671618FB">
      <w:pPr>
        <w:rPr>
          <w:rFonts w:ascii="Times New Roman" w:hAnsi="Times New Roman" w:eastAsia="Times New Roman" w:cs="Times New Roman"/>
          <w:b/>
          <w:color w:val="000000" w:themeColor="text1"/>
          <w:sz w:val="36"/>
          <w:szCs w:val="36"/>
          <w:lang w:val="en-GB"/>
        </w:rPr>
      </w:pPr>
    </w:p>
    <w:p w:rsidR="00C234E0" w:rsidRDefault="00C234E0" w14:paraId="55C95217" w14:textId="275F0E54">
      <w:pPr>
        <w:rPr>
          <w:rFonts w:ascii="Times New Roman" w:hAnsi="Times New Roman" w:eastAsia="Times New Roman" w:cs="Times New Roman"/>
          <w:b/>
          <w:color w:val="000000" w:themeColor="text1"/>
          <w:sz w:val="36"/>
          <w:szCs w:val="36"/>
          <w:lang w:val="en-GB"/>
        </w:rPr>
      </w:pPr>
    </w:p>
    <w:p w:rsidR="00C234E0" w:rsidRDefault="00C234E0" w14:paraId="04B57B6B" w14:textId="414C759D">
      <w:pPr>
        <w:rPr>
          <w:rFonts w:ascii="Times New Roman" w:hAnsi="Times New Roman" w:eastAsia="Times New Roman" w:cs="Times New Roman"/>
          <w:b/>
          <w:color w:val="000000" w:themeColor="text1"/>
          <w:sz w:val="36"/>
          <w:szCs w:val="36"/>
          <w:lang w:val="en-GB"/>
        </w:rPr>
      </w:pPr>
    </w:p>
    <w:p w:rsidR="00C234E0" w:rsidRDefault="00C234E0" w14:paraId="2D48D54A" w14:textId="5E2B35C6">
      <w:pPr>
        <w:rPr>
          <w:rFonts w:ascii="Times New Roman" w:hAnsi="Times New Roman" w:eastAsia="Times New Roman" w:cs="Times New Roman"/>
          <w:b/>
          <w:color w:val="000000" w:themeColor="text1"/>
          <w:sz w:val="36"/>
          <w:szCs w:val="36"/>
          <w:lang w:val="en-GB"/>
        </w:rPr>
      </w:pPr>
    </w:p>
    <w:p w:rsidR="00C234E0" w:rsidRDefault="00C234E0" w14:paraId="3ABAC81E" w14:textId="2A9C02E9">
      <w:pPr>
        <w:rPr>
          <w:rFonts w:ascii="Times New Roman" w:hAnsi="Times New Roman" w:eastAsia="Times New Roman" w:cs="Times New Roman"/>
          <w:b/>
          <w:color w:val="000000" w:themeColor="text1"/>
          <w:sz w:val="36"/>
          <w:szCs w:val="36"/>
          <w:lang w:val="en-GB"/>
        </w:rPr>
      </w:pPr>
    </w:p>
    <w:p w:rsidR="00C234E0" w:rsidRDefault="00C234E0" w14:paraId="3E288095" w14:textId="32D9A919">
      <w:pPr>
        <w:rPr>
          <w:rFonts w:ascii="Times New Roman" w:hAnsi="Times New Roman" w:eastAsia="Times New Roman" w:cs="Times New Roman"/>
          <w:b/>
          <w:color w:val="000000" w:themeColor="text1"/>
          <w:sz w:val="36"/>
          <w:szCs w:val="36"/>
          <w:lang w:val="en-GB"/>
        </w:rPr>
      </w:pPr>
    </w:p>
    <w:p w:rsidR="00C234E0" w:rsidRDefault="00C234E0" w14:paraId="6338FD2C" w14:textId="1C5559B4">
      <w:pPr>
        <w:rPr>
          <w:rFonts w:ascii="Times New Roman" w:hAnsi="Times New Roman" w:eastAsia="Times New Roman" w:cs="Times New Roman"/>
          <w:b/>
          <w:color w:val="000000" w:themeColor="text1"/>
          <w:sz w:val="36"/>
          <w:szCs w:val="36"/>
          <w:lang w:val="en-GB"/>
        </w:rPr>
      </w:pPr>
    </w:p>
    <w:p w:rsidR="00C234E0" w:rsidRDefault="00C234E0" w14:paraId="115F0444" w14:textId="05336F30">
      <w:pPr>
        <w:rPr>
          <w:rFonts w:ascii="Times New Roman" w:hAnsi="Times New Roman" w:eastAsia="Times New Roman" w:cs="Times New Roman"/>
          <w:b/>
          <w:color w:val="000000" w:themeColor="text1"/>
          <w:sz w:val="36"/>
          <w:szCs w:val="36"/>
          <w:lang w:val="en-GB"/>
        </w:rPr>
      </w:pPr>
    </w:p>
    <w:p w:rsidR="00C234E0" w:rsidRDefault="00C234E0" w14:paraId="213D26AF" w14:textId="4201BB6D">
      <w:pPr>
        <w:rPr>
          <w:rFonts w:ascii="Times New Roman" w:hAnsi="Times New Roman" w:eastAsia="Times New Roman" w:cs="Times New Roman"/>
          <w:b/>
          <w:color w:val="000000" w:themeColor="text1"/>
          <w:sz w:val="36"/>
          <w:szCs w:val="36"/>
          <w:lang w:val="en-GB"/>
        </w:rPr>
      </w:pPr>
    </w:p>
    <w:p w:rsidR="00C234E0" w:rsidRDefault="00C234E0" w14:paraId="578012BF" w14:textId="675C1488">
      <w:pPr>
        <w:rPr>
          <w:rFonts w:ascii="Times New Roman" w:hAnsi="Times New Roman" w:eastAsia="Times New Roman" w:cs="Times New Roman"/>
          <w:b/>
          <w:color w:val="000000" w:themeColor="text1"/>
          <w:sz w:val="36"/>
          <w:szCs w:val="36"/>
          <w:lang w:val="en-GB"/>
        </w:rPr>
      </w:pPr>
    </w:p>
    <w:p w:rsidR="00C234E0" w:rsidRDefault="00C234E0" w14:paraId="528C9BDE" w14:textId="77447427">
      <w:pPr>
        <w:rPr>
          <w:rFonts w:ascii="Times New Roman" w:hAnsi="Times New Roman" w:eastAsia="Times New Roman" w:cs="Times New Roman"/>
          <w:b/>
          <w:color w:val="000000" w:themeColor="text1"/>
          <w:sz w:val="36"/>
          <w:szCs w:val="36"/>
          <w:lang w:val="en-GB"/>
        </w:rPr>
      </w:pPr>
    </w:p>
    <w:p w:rsidR="00C234E0" w:rsidRDefault="00C234E0" w14:paraId="1828FA93" w14:textId="77219D5C">
      <w:pPr>
        <w:rPr>
          <w:rFonts w:ascii="Times New Roman" w:hAnsi="Times New Roman" w:eastAsia="Times New Roman" w:cs="Times New Roman"/>
          <w:b/>
          <w:color w:val="000000" w:themeColor="text1"/>
          <w:sz w:val="36"/>
          <w:szCs w:val="36"/>
          <w:lang w:val="en-GB"/>
        </w:rPr>
      </w:pPr>
    </w:p>
    <w:p w:rsidR="00C234E0" w:rsidRDefault="00C234E0" w14:paraId="5F9EC8F5" w14:textId="699046A1">
      <w:pPr>
        <w:rPr>
          <w:rFonts w:ascii="Times New Roman" w:hAnsi="Times New Roman" w:eastAsia="Times New Roman" w:cs="Times New Roman"/>
          <w:b/>
          <w:color w:val="000000" w:themeColor="text1"/>
          <w:sz w:val="36"/>
          <w:szCs w:val="36"/>
          <w:lang w:val="en-GB"/>
        </w:rPr>
      </w:pPr>
    </w:p>
    <w:p w:rsidR="00C234E0" w:rsidRDefault="00C234E0" w14:paraId="5EF27058" w14:textId="15CCC25A">
      <w:pPr>
        <w:rPr>
          <w:rFonts w:ascii="Times New Roman" w:hAnsi="Times New Roman" w:eastAsia="Times New Roman" w:cs="Times New Roman"/>
          <w:b/>
          <w:color w:val="000000" w:themeColor="text1"/>
          <w:sz w:val="36"/>
          <w:szCs w:val="36"/>
          <w:lang w:val="en-GB"/>
        </w:rPr>
      </w:pPr>
    </w:p>
    <w:p w:rsidR="00C234E0" w:rsidRDefault="00C234E0" w14:paraId="6B48BD20" w14:textId="608C6AEF">
      <w:pPr>
        <w:rPr>
          <w:rFonts w:ascii="Times New Roman" w:hAnsi="Times New Roman" w:eastAsia="Times New Roman" w:cs="Times New Roman"/>
          <w:b/>
          <w:color w:val="000000" w:themeColor="text1"/>
          <w:sz w:val="36"/>
          <w:szCs w:val="36"/>
          <w:lang w:val="en-GB"/>
        </w:rPr>
      </w:pPr>
    </w:p>
    <w:p w:rsidR="00C234E0" w:rsidRDefault="00C234E0" w14:paraId="05EF4BD6" w14:textId="77777777">
      <w:pPr>
        <w:rPr>
          <w:rFonts w:ascii="Times New Roman" w:hAnsi="Times New Roman" w:eastAsia="Times New Roman" w:cs="Times New Roman"/>
          <w:b/>
          <w:color w:val="000000" w:themeColor="text1"/>
          <w:sz w:val="36"/>
          <w:szCs w:val="36"/>
          <w:lang w:val="en-GB"/>
        </w:rPr>
      </w:pPr>
    </w:p>
    <w:p w:rsidRPr="00F96946" w:rsidR="00C234E0" w:rsidRDefault="00C234E0" w14:paraId="61F3DB45" w14:textId="77777777">
      <w:pPr>
        <w:rPr>
          <w:rFonts w:ascii="Times New Roman" w:hAnsi="Times New Roman" w:eastAsia="Times New Roman" w:cs="Times New Roman"/>
          <w:b/>
          <w:color w:val="000000" w:themeColor="text1"/>
          <w:sz w:val="36"/>
          <w:szCs w:val="36"/>
          <w:lang w:val="en-GB"/>
        </w:rPr>
      </w:pPr>
    </w:p>
    <w:sdt>
      <w:sdtPr>
        <w:rPr>
          <w:rFonts w:ascii="Arial" w:hAnsi="Arial" w:eastAsia="Arial" w:cs="Arial"/>
          <w:color w:val="auto"/>
          <w:sz w:val="22"/>
          <w:szCs w:val="22"/>
          <w:lang w:val="en-GB"/>
        </w:rPr>
        <w:id w:val="1131132988"/>
        <w:docPartObj>
          <w:docPartGallery w:val="Table of Contents"/>
          <w:docPartUnique/>
        </w:docPartObj>
      </w:sdtPr>
      <w:sdtEndPr>
        <w:rPr>
          <w:b/>
          <w:bCs/>
          <w:noProof/>
        </w:rPr>
      </w:sdtEndPr>
      <w:sdtContent>
        <w:p w:rsidRPr="00F96946" w:rsidR="000B5237" w:rsidP="000B5237" w:rsidRDefault="000B5237" w14:paraId="58AD025E" w14:textId="77777777">
          <w:pPr>
            <w:pStyle w:val="TOCHeading"/>
            <w:spacing w:line="360" w:lineRule="auto"/>
            <w:jc w:val="center"/>
            <w:rPr>
              <w:rFonts w:ascii="Times New Roman" w:hAnsi="Times New Roman" w:cs="Times New Roman"/>
              <w:b/>
              <w:bCs/>
              <w:color w:val="000000" w:themeColor="text1"/>
              <w:sz w:val="24"/>
              <w:szCs w:val="24"/>
              <w:lang w:val="en-GB"/>
            </w:rPr>
          </w:pPr>
          <w:r w:rsidRPr="00F96946">
            <w:rPr>
              <w:rFonts w:ascii="Times New Roman" w:hAnsi="Times New Roman" w:cs="Times New Roman"/>
              <w:b/>
              <w:bCs/>
              <w:color w:val="000000" w:themeColor="text1"/>
              <w:sz w:val="24"/>
              <w:szCs w:val="24"/>
              <w:lang w:val="en-GB"/>
            </w:rPr>
            <w:t>Table of Contents</w:t>
          </w:r>
        </w:p>
        <w:p w:rsidR="00032298" w:rsidRDefault="00F864C3" w14:paraId="291CFCF3" w14:textId="241643B4">
          <w:pPr>
            <w:pStyle w:val="TOC1"/>
            <w:tabs>
              <w:tab w:val="right" w:leader="dot" w:pos="9019"/>
            </w:tabs>
            <w:rPr>
              <w:rFonts w:asciiTheme="minorHAnsi" w:hAnsiTheme="minorHAnsi" w:eastAsiaTheme="minorEastAsia" w:cstheme="minorBidi"/>
              <w:noProof/>
              <w:lang w:val="en-GB" w:eastAsia="en-GB"/>
            </w:rPr>
          </w:pPr>
          <w:r w:rsidRPr="00F96946">
            <w:rPr>
              <w:rFonts w:ascii="Times New Roman" w:hAnsi="Times New Roman" w:cs="Times New Roman"/>
              <w:color w:val="000000" w:themeColor="text1"/>
              <w:sz w:val="24"/>
              <w:szCs w:val="24"/>
              <w:lang w:val="en-GB"/>
            </w:rPr>
            <w:fldChar w:fldCharType="begin"/>
          </w:r>
          <w:r w:rsidRPr="00F96946" w:rsidR="000B5237">
            <w:rPr>
              <w:rFonts w:ascii="Times New Roman" w:hAnsi="Times New Roman" w:cs="Times New Roman"/>
              <w:color w:val="000000" w:themeColor="text1"/>
              <w:sz w:val="24"/>
              <w:szCs w:val="24"/>
              <w:lang w:val="en-GB"/>
            </w:rPr>
            <w:instrText xml:space="preserve"> TOC \o "1-3" \h \z \u </w:instrText>
          </w:r>
          <w:r w:rsidRPr="00F96946">
            <w:rPr>
              <w:rFonts w:ascii="Times New Roman" w:hAnsi="Times New Roman" w:cs="Times New Roman"/>
              <w:color w:val="000000" w:themeColor="text1"/>
              <w:sz w:val="24"/>
              <w:szCs w:val="24"/>
              <w:lang w:val="en-GB"/>
            </w:rPr>
            <w:fldChar w:fldCharType="separate"/>
          </w:r>
          <w:hyperlink w:history="1" w:anchor="_Toc77863374">
            <w:r w:rsidRPr="004F34DC" w:rsidR="00032298">
              <w:rPr>
                <w:rStyle w:val="Hyperlink"/>
                <w:noProof/>
                <w:lang w:val="en-GB"/>
              </w:rPr>
              <w:t>1. Introduction</w:t>
            </w:r>
            <w:r w:rsidR="00032298">
              <w:rPr>
                <w:noProof/>
                <w:webHidden/>
              </w:rPr>
              <w:tab/>
            </w:r>
            <w:r w:rsidR="00032298">
              <w:rPr>
                <w:noProof/>
                <w:webHidden/>
              </w:rPr>
              <w:fldChar w:fldCharType="begin"/>
            </w:r>
            <w:r w:rsidR="00032298">
              <w:rPr>
                <w:noProof/>
                <w:webHidden/>
              </w:rPr>
              <w:instrText xml:space="preserve"> PAGEREF _Toc77863374 \h </w:instrText>
            </w:r>
            <w:r w:rsidR="00032298">
              <w:rPr>
                <w:noProof/>
                <w:webHidden/>
              </w:rPr>
            </w:r>
            <w:r w:rsidR="00032298">
              <w:rPr>
                <w:noProof/>
                <w:webHidden/>
              </w:rPr>
              <w:fldChar w:fldCharType="separate"/>
            </w:r>
            <w:r w:rsidR="00032298">
              <w:rPr>
                <w:noProof/>
                <w:webHidden/>
              </w:rPr>
              <w:t>3</w:t>
            </w:r>
            <w:r w:rsidR="00032298">
              <w:rPr>
                <w:noProof/>
                <w:webHidden/>
              </w:rPr>
              <w:fldChar w:fldCharType="end"/>
            </w:r>
          </w:hyperlink>
        </w:p>
        <w:p w:rsidR="00032298" w:rsidRDefault="00032298" w14:paraId="5820C148" w14:textId="44E3EE52">
          <w:pPr>
            <w:pStyle w:val="TOC1"/>
            <w:tabs>
              <w:tab w:val="right" w:leader="dot" w:pos="9019"/>
            </w:tabs>
            <w:rPr>
              <w:rFonts w:asciiTheme="minorHAnsi" w:hAnsiTheme="minorHAnsi" w:eastAsiaTheme="minorEastAsia" w:cstheme="minorBidi"/>
              <w:noProof/>
              <w:lang w:val="en-GB" w:eastAsia="en-GB"/>
            </w:rPr>
          </w:pPr>
          <w:hyperlink w:history="1" w:anchor="_Toc77863375">
            <w:r w:rsidRPr="004F34DC">
              <w:rPr>
                <w:rStyle w:val="Hyperlink"/>
                <w:noProof/>
                <w:lang w:val="en-GB"/>
              </w:rPr>
              <w:t>2. Identification of information system implemented by the John Deer organization</w:t>
            </w:r>
            <w:r>
              <w:rPr>
                <w:noProof/>
                <w:webHidden/>
              </w:rPr>
              <w:tab/>
            </w:r>
            <w:r>
              <w:rPr>
                <w:noProof/>
                <w:webHidden/>
              </w:rPr>
              <w:fldChar w:fldCharType="begin"/>
            </w:r>
            <w:r>
              <w:rPr>
                <w:noProof/>
                <w:webHidden/>
              </w:rPr>
              <w:instrText xml:space="preserve"> PAGEREF _Toc77863375 \h </w:instrText>
            </w:r>
            <w:r>
              <w:rPr>
                <w:noProof/>
                <w:webHidden/>
              </w:rPr>
            </w:r>
            <w:r>
              <w:rPr>
                <w:noProof/>
                <w:webHidden/>
              </w:rPr>
              <w:fldChar w:fldCharType="separate"/>
            </w:r>
            <w:r>
              <w:rPr>
                <w:noProof/>
                <w:webHidden/>
              </w:rPr>
              <w:t>4</w:t>
            </w:r>
            <w:r>
              <w:rPr>
                <w:noProof/>
                <w:webHidden/>
              </w:rPr>
              <w:fldChar w:fldCharType="end"/>
            </w:r>
          </w:hyperlink>
        </w:p>
        <w:p w:rsidR="00032298" w:rsidRDefault="00032298" w14:paraId="7BA3BA2C" w14:textId="36A05E7C">
          <w:pPr>
            <w:pStyle w:val="TOC1"/>
            <w:tabs>
              <w:tab w:val="right" w:leader="dot" w:pos="9019"/>
            </w:tabs>
            <w:rPr>
              <w:rFonts w:asciiTheme="minorHAnsi" w:hAnsiTheme="minorHAnsi" w:eastAsiaTheme="minorEastAsia" w:cstheme="minorBidi"/>
              <w:noProof/>
              <w:lang w:val="en-GB" w:eastAsia="en-GB"/>
            </w:rPr>
          </w:pPr>
          <w:hyperlink w:history="1" w:anchor="_Toc77863376">
            <w:r w:rsidRPr="004F34DC">
              <w:rPr>
                <w:rStyle w:val="Hyperlink"/>
                <w:noProof/>
                <w:lang w:val="en-GB"/>
              </w:rPr>
              <w:t>3. Can CRM provide benefits to the efficient operating system of John Deer?</w:t>
            </w:r>
            <w:r>
              <w:rPr>
                <w:noProof/>
                <w:webHidden/>
              </w:rPr>
              <w:tab/>
            </w:r>
            <w:r>
              <w:rPr>
                <w:noProof/>
                <w:webHidden/>
              </w:rPr>
              <w:fldChar w:fldCharType="begin"/>
            </w:r>
            <w:r>
              <w:rPr>
                <w:noProof/>
                <w:webHidden/>
              </w:rPr>
              <w:instrText xml:space="preserve"> PAGEREF _Toc77863376 \h </w:instrText>
            </w:r>
            <w:r>
              <w:rPr>
                <w:noProof/>
                <w:webHidden/>
              </w:rPr>
            </w:r>
            <w:r>
              <w:rPr>
                <w:noProof/>
                <w:webHidden/>
              </w:rPr>
              <w:fldChar w:fldCharType="separate"/>
            </w:r>
            <w:r>
              <w:rPr>
                <w:noProof/>
                <w:webHidden/>
              </w:rPr>
              <w:t>6</w:t>
            </w:r>
            <w:r>
              <w:rPr>
                <w:noProof/>
                <w:webHidden/>
              </w:rPr>
              <w:fldChar w:fldCharType="end"/>
            </w:r>
          </w:hyperlink>
        </w:p>
        <w:p w:rsidR="00032298" w:rsidRDefault="00032298" w14:paraId="532A3414" w14:textId="2386D79D">
          <w:pPr>
            <w:pStyle w:val="TOC1"/>
            <w:tabs>
              <w:tab w:val="right" w:leader="dot" w:pos="9019"/>
            </w:tabs>
            <w:rPr>
              <w:rFonts w:asciiTheme="minorHAnsi" w:hAnsiTheme="minorHAnsi" w:eastAsiaTheme="minorEastAsia" w:cstheme="minorBidi"/>
              <w:noProof/>
              <w:lang w:val="en-GB" w:eastAsia="en-GB"/>
            </w:rPr>
          </w:pPr>
          <w:hyperlink w:history="1" w:anchor="_Toc77863377">
            <w:r w:rsidRPr="004F34DC">
              <w:rPr>
                <w:rStyle w:val="Hyperlink"/>
                <w:noProof/>
                <w:lang w:val="en-GB"/>
              </w:rPr>
              <w:t>4. How can John Deer apply the Information System to counter Porter’s Five Forces?</w:t>
            </w:r>
            <w:r>
              <w:rPr>
                <w:noProof/>
                <w:webHidden/>
              </w:rPr>
              <w:tab/>
            </w:r>
            <w:r>
              <w:rPr>
                <w:noProof/>
                <w:webHidden/>
              </w:rPr>
              <w:fldChar w:fldCharType="begin"/>
            </w:r>
            <w:r>
              <w:rPr>
                <w:noProof/>
                <w:webHidden/>
              </w:rPr>
              <w:instrText xml:space="preserve"> PAGEREF _Toc77863377 \h </w:instrText>
            </w:r>
            <w:r>
              <w:rPr>
                <w:noProof/>
                <w:webHidden/>
              </w:rPr>
            </w:r>
            <w:r>
              <w:rPr>
                <w:noProof/>
                <w:webHidden/>
              </w:rPr>
              <w:fldChar w:fldCharType="separate"/>
            </w:r>
            <w:r>
              <w:rPr>
                <w:noProof/>
                <w:webHidden/>
              </w:rPr>
              <w:t>8</w:t>
            </w:r>
            <w:r>
              <w:rPr>
                <w:noProof/>
                <w:webHidden/>
              </w:rPr>
              <w:fldChar w:fldCharType="end"/>
            </w:r>
          </w:hyperlink>
        </w:p>
        <w:p w:rsidR="00032298" w:rsidRDefault="00032298" w14:paraId="151CB41E" w14:textId="0FF6B37E">
          <w:pPr>
            <w:pStyle w:val="TOC1"/>
            <w:tabs>
              <w:tab w:val="right" w:leader="dot" w:pos="9019"/>
            </w:tabs>
            <w:rPr>
              <w:rFonts w:asciiTheme="minorHAnsi" w:hAnsiTheme="minorHAnsi" w:eastAsiaTheme="minorEastAsia" w:cstheme="minorBidi"/>
              <w:noProof/>
              <w:lang w:val="en-GB" w:eastAsia="en-GB"/>
            </w:rPr>
          </w:pPr>
          <w:hyperlink w:history="1" w:anchor="_Toc77863378">
            <w:r w:rsidRPr="004F34DC">
              <w:rPr>
                <w:rStyle w:val="Hyperlink"/>
                <w:noProof/>
                <w:lang w:val="en-GB"/>
              </w:rPr>
              <w:t>5. Can Big Data Analytics and IoT enhance knowledge in John Deere Company?</w:t>
            </w:r>
            <w:r>
              <w:rPr>
                <w:noProof/>
                <w:webHidden/>
              </w:rPr>
              <w:tab/>
            </w:r>
            <w:r>
              <w:rPr>
                <w:noProof/>
                <w:webHidden/>
              </w:rPr>
              <w:fldChar w:fldCharType="begin"/>
            </w:r>
            <w:r>
              <w:rPr>
                <w:noProof/>
                <w:webHidden/>
              </w:rPr>
              <w:instrText xml:space="preserve"> PAGEREF _Toc77863378 \h </w:instrText>
            </w:r>
            <w:r>
              <w:rPr>
                <w:noProof/>
                <w:webHidden/>
              </w:rPr>
            </w:r>
            <w:r>
              <w:rPr>
                <w:noProof/>
                <w:webHidden/>
              </w:rPr>
              <w:fldChar w:fldCharType="separate"/>
            </w:r>
            <w:r>
              <w:rPr>
                <w:noProof/>
                <w:webHidden/>
              </w:rPr>
              <w:t>11</w:t>
            </w:r>
            <w:r>
              <w:rPr>
                <w:noProof/>
                <w:webHidden/>
              </w:rPr>
              <w:fldChar w:fldCharType="end"/>
            </w:r>
          </w:hyperlink>
        </w:p>
        <w:p w:rsidR="00032298" w:rsidRDefault="00032298" w14:paraId="09369601" w14:textId="323AF3F4">
          <w:pPr>
            <w:pStyle w:val="TOC1"/>
            <w:tabs>
              <w:tab w:val="right" w:leader="dot" w:pos="9019"/>
            </w:tabs>
            <w:rPr>
              <w:rFonts w:asciiTheme="minorHAnsi" w:hAnsiTheme="minorHAnsi" w:eastAsiaTheme="minorEastAsia" w:cstheme="minorBidi"/>
              <w:noProof/>
              <w:lang w:val="en-GB" w:eastAsia="en-GB"/>
            </w:rPr>
          </w:pPr>
          <w:hyperlink w:history="1" w:anchor="_Toc77863379">
            <w:r w:rsidRPr="004F34DC">
              <w:rPr>
                <w:rStyle w:val="Hyperlink"/>
                <w:noProof/>
                <w:lang w:val="en-GB"/>
              </w:rPr>
              <w:t>6. How can the Company enhance Knowledge management practice under COVID?</w:t>
            </w:r>
            <w:r>
              <w:rPr>
                <w:noProof/>
                <w:webHidden/>
              </w:rPr>
              <w:tab/>
            </w:r>
            <w:r>
              <w:rPr>
                <w:noProof/>
                <w:webHidden/>
              </w:rPr>
              <w:fldChar w:fldCharType="begin"/>
            </w:r>
            <w:r>
              <w:rPr>
                <w:noProof/>
                <w:webHidden/>
              </w:rPr>
              <w:instrText xml:space="preserve"> PAGEREF _Toc77863379 \h </w:instrText>
            </w:r>
            <w:r>
              <w:rPr>
                <w:noProof/>
                <w:webHidden/>
              </w:rPr>
            </w:r>
            <w:r>
              <w:rPr>
                <w:noProof/>
                <w:webHidden/>
              </w:rPr>
              <w:fldChar w:fldCharType="separate"/>
            </w:r>
            <w:r>
              <w:rPr>
                <w:noProof/>
                <w:webHidden/>
              </w:rPr>
              <w:t>13</w:t>
            </w:r>
            <w:r>
              <w:rPr>
                <w:noProof/>
                <w:webHidden/>
              </w:rPr>
              <w:fldChar w:fldCharType="end"/>
            </w:r>
          </w:hyperlink>
        </w:p>
        <w:p w:rsidR="00032298" w:rsidRDefault="00032298" w14:paraId="0E255332" w14:textId="02E18812">
          <w:pPr>
            <w:pStyle w:val="TOC1"/>
            <w:tabs>
              <w:tab w:val="right" w:leader="dot" w:pos="9019"/>
            </w:tabs>
            <w:rPr>
              <w:rFonts w:asciiTheme="minorHAnsi" w:hAnsiTheme="minorHAnsi" w:eastAsiaTheme="minorEastAsia" w:cstheme="minorBidi"/>
              <w:noProof/>
              <w:lang w:val="en-GB" w:eastAsia="en-GB"/>
            </w:rPr>
          </w:pPr>
          <w:hyperlink w:history="1" w:anchor="_Toc77863380">
            <w:r w:rsidRPr="004F34DC">
              <w:rPr>
                <w:rStyle w:val="Hyperlink"/>
                <w:noProof/>
                <w:lang w:val="en-GB"/>
              </w:rPr>
              <w:t>7. Conclusion</w:t>
            </w:r>
            <w:r>
              <w:rPr>
                <w:noProof/>
                <w:webHidden/>
              </w:rPr>
              <w:tab/>
            </w:r>
            <w:r>
              <w:rPr>
                <w:noProof/>
                <w:webHidden/>
              </w:rPr>
              <w:fldChar w:fldCharType="begin"/>
            </w:r>
            <w:r>
              <w:rPr>
                <w:noProof/>
                <w:webHidden/>
              </w:rPr>
              <w:instrText xml:space="preserve"> PAGEREF _Toc77863380 \h </w:instrText>
            </w:r>
            <w:r>
              <w:rPr>
                <w:noProof/>
                <w:webHidden/>
              </w:rPr>
            </w:r>
            <w:r>
              <w:rPr>
                <w:noProof/>
                <w:webHidden/>
              </w:rPr>
              <w:fldChar w:fldCharType="separate"/>
            </w:r>
            <w:r>
              <w:rPr>
                <w:noProof/>
                <w:webHidden/>
              </w:rPr>
              <w:t>14</w:t>
            </w:r>
            <w:r>
              <w:rPr>
                <w:noProof/>
                <w:webHidden/>
              </w:rPr>
              <w:fldChar w:fldCharType="end"/>
            </w:r>
          </w:hyperlink>
        </w:p>
        <w:p w:rsidR="00032298" w:rsidRDefault="00032298" w14:paraId="48F56CCC" w14:textId="00FD4505">
          <w:pPr>
            <w:pStyle w:val="TOC1"/>
            <w:tabs>
              <w:tab w:val="right" w:leader="dot" w:pos="9019"/>
            </w:tabs>
            <w:rPr>
              <w:rFonts w:asciiTheme="minorHAnsi" w:hAnsiTheme="minorHAnsi" w:eastAsiaTheme="minorEastAsia" w:cstheme="minorBidi"/>
              <w:noProof/>
              <w:lang w:val="en-GB" w:eastAsia="en-GB"/>
            </w:rPr>
          </w:pPr>
          <w:hyperlink w:history="1" w:anchor="_Toc77863381">
            <w:r w:rsidRPr="004F34DC">
              <w:rPr>
                <w:rStyle w:val="Hyperlink"/>
                <w:noProof/>
                <w:shd w:val="clear" w:color="auto" w:fill="FFFFFF"/>
                <w:lang w:val="en-GB"/>
              </w:rPr>
              <w:t>References</w:t>
            </w:r>
            <w:r>
              <w:rPr>
                <w:noProof/>
                <w:webHidden/>
              </w:rPr>
              <w:tab/>
            </w:r>
            <w:r>
              <w:rPr>
                <w:noProof/>
                <w:webHidden/>
              </w:rPr>
              <w:fldChar w:fldCharType="begin"/>
            </w:r>
            <w:r>
              <w:rPr>
                <w:noProof/>
                <w:webHidden/>
              </w:rPr>
              <w:instrText xml:space="preserve"> PAGEREF _Toc77863381 \h </w:instrText>
            </w:r>
            <w:r>
              <w:rPr>
                <w:noProof/>
                <w:webHidden/>
              </w:rPr>
            </w:r>
            <w:r>
              <w:rPr>
                <w:noProof/>
                <w:webHidden/>
              </w:rPr>
              <w:fldChar w:fldCharType="separate"/>
            </w:r>
            <w:r>
              <w:rPr>
                <w:noProof/>
                <w:webHidden/>
              </w:rPr>
              <w:t>15</w:t>
            </w:r>
            <w:r>
              <w:rPr>
                <w:noProof/>
                <w:webHidden/>
              </w:rPr>
              <w:fldChar w:fldCharType="end"/>
            </w:r>
          </w:hyperlink>
        </w:p>
        <w:p w:rsidRPr="00F96946" w:rsidR="000B5237" w:rsidP="000B5237" w:rsidRDefault="00F864C3" w14:paraId="63548E04" w14:textId="0A5B9A77">
          <w:pPr>
            <w:spacing w:line="360" w:lineRule="auto"/>
            <w:jc w:val="both"/>
            <w:rPr>
              <w:lang w:val="en-GB"/>
            </w:rPr>
          </w:pPr>
          <w:r w:rsidRPr="00F96946">
            <w:rPr>
              <w:rFonts w:ascii="Times New Roman" w:hAnsi="Times New Roman" w:cs="Times New Roman"/>
              <w:b/>
              <w:bCs/>
              <w:noProof/>
              <w:color w:val="000000" w:themeColor="text1"/>
              <w:sz w:val="24"/>
              <w:szCs w:val="24"/>
              <w:lang w:val="en-GB"/>
            </w:rPr>
            <w:fldChar w:fldCharType="end"/>
          </w:r>
        </w:p>
      </w:sdtContent>
    </w:sdt>
    <w:p w:rsidRPr="00F96946" w:rsidR="000B5237" w:rsidP="000B5237" w:rsidRDefault="000B5237" w14:paraId="3DD90984" w14:textId="77777777">
      <w:pPr>
        <w:spacing w:before="240" w:after="240" w:line="360" w:lineRule="auto"/>
        <w:jc w:val="center"/>
        <w:rPr>
          <w:rFonts w:ascii="Times New Roman" w:hAnsi="Times New Roman" w:eastAsia="Times New Roman" w:cs="Times New Roman"/>
          <w:b/>
          <w:color w:val="000000" w:themeColor="text1"/>
          <w:sz w:val="36"/>
          <w:szCs w:val="36"/>
          <w:lang w:val="en-GB"/>
        </w:rPr>
      </w:pPr>
    </w:p>
    <w:p w:rsidRPr="00F96946" w:rsidR="000B5237" w:rsidP="000B5237" w:rsidRDefault="000B5237" w14:paraId="4A4EF388" w14:textId="77777777">
      <w:pPr>
        <w:spacing w:line="360" w:lineRule="auto"/>
        <w:jc w:val="both"/>
        <w:rPr>
          <w:rFonts w:ascii="Times New Roman" w:hAnsi="Times New Roman" w:eastAsia="Times New Roman" w:cs="Times New Roman"/>
          <w:b/>
          <w:color w:val="000000" w:themeColor="text1"/>
          <w:sz w:val="24"/>
          <w:szCs w:val="24"/>
          <w:lang w:val="en-GB"/>
        </w:rPr>
      </w:pPr>
      <w:r w:rsidRPr="00F96946">
        <w:rPr>
          <w:rFonts w:ascii="Times New Roman" w:hAnsi="Times New Roman" w:eastAsia="Times New Roman" w:cs="Times New Roman"/>
          <w:b/>
          <w:color w:val="000000" w:themeColor="text1"/>
          <w:sz w:val="24"/>
          <w:szCs w:val="24"/>
          <w:lang w:val="en-GB"/>
        </w:rPr>
        <w:br w:type="page"/>
      </w:r>
    </w:p>
    <w:p w:rsidR="00032298" w:rsidP="000B5237" w:rsidRDefault="00032298" w14:paraId="34CA9875" w14:textId="77777777">
      <w:pPr>
        <w:pStyle w:val="Heading1"/>
        <w:rPr>
          <w:lang w:val="en-GB"/>
        </w:rPr>
      </w:pPr>
    </w:p>
    <w:p w:rsidR="00032298" w:rsidP="000B5237" w:rsidRDefault="00032298" w14:paraId="62557208" w14:textId="77777777">
      <w:pPr>
        <w:pStyle w:val="Heading1"/>
        <w:rPr>
          <w:lang w:val="en-GB"/>
        </w:rPr>
      </w:pPr>
    </w:p>
    <w:p w:rsidR="00032298" w:rsidP="000B5237" w:rsidRDefault="00032298" w14:paraId="5EA25FAB" w14:textId="77777777">
      <w:pPr>
        <w:pStyle w:val="Heading1"/>
        <w:rPr>
          <w:lang w:val="en-GB"/>
        </w:rPr>
      </w:pPr>
    </w:p>
    <w:p w:rsidR="00032298" w:rsidP="000B5237" w:rsidRDefault="00032298" w14:paraId="3DEF2477" w14:textId="77777777">
      <w:pPr>
        <w:pStyle w:val="Heading1"/>
        <w:rPr>
          <w:lang w:val="en-GB"/>
        </w:rPr>
      </w:pPr>
    </w:p>
    <w:p w:rsidRPr="00F96946" w:rsidR="00464688" w:rsidP="000B5237" w:rsidRDefault="005632F4" w14:paraId="51E1756F" w14:textId="163D04D5">
      <w:pPr>
        <w:pStyle w:val="Heading1"/>
        <w:rPr>
          <w:lang w:val="en-GB"/>
        </w:rPr>
      </w:pPr>
      <w:bookmarkStart w:name="_Toc77863374" w:id="0"/>
      <w:r w:rsidRPr="00F96946">
        <w:rPr>
          <w:lang w:val="en-GB"/>
        </w:rPr>
        <w:t>1. Introduction</w:t>
      </w:r>
      <w:bookmarkEnd w:id="0"/>
      <w:r w:rsidRPr="00F96946" w:rsidR="00833118">
        <w:rPr>
          <w:lang w:val="en-GB"/>
        </w:rPr>
        <w:t xml:space="preserve"> </w:t>
      </w:r>
    </w:p>
    <w:p w:rsidRPr="00F96946" w:rsidR="00464688" w:rsidP="000B5237" w:rsidRDefault="00833118" w14:paraId="5162F2AC"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The job performance of the organization has a massive impact on the culture of business ventures. Most multinational companies aim to expand business areas by meeting their utmost needs across the world. In the study</w:t>
      </w:r>
      <w:r w:rsidRPr="005632F4">
        <w:rPr>
          <w:rFonts w:ascii="Times New Roman" w:hAnsi="Times New Roman" w:eastAsia="Times New Roman" w:cs="Times New Roman"/>
          <w:i/>
          <w:color w:val="000000" w:themeColor="text1"/>
          <w:sz w:val="24"/>
          <w:szCs w:val="24"/>
          <w:lang w:val="en-GB"/>
        </w:rPr>
        <w:t>, John Deere</w:t>
      </w:r>
      <w:r w:rsidRPr="00F96946">
        <w:rPr>
          <w:rFonts w:ascii="Times New Roman" w:hAnsi="Times New Roman" w:eastAsia="Times New Roman" w:cs="Times New Roman"/>
          <w:color w:val="000000" w:themeColor="text1"/>
          <w:sz w:val="24"/>
          <w:szCs w:val="24"/>
          <w:lang w:val="en-GB"/>
        </w:rPr>
        <w:t xml:space="preserve"> multinational machinery organization has been chosen to conduct the research. John Deere is an American multinational company, manufactures agricultural machinery for increasing the efficiency of crop production. For the convenience of farmers, the business organization launched several big data-enabled services. The current study takes into consideration the efficiency of services of the mentioned business organization. Moreover, IT systems implemented by John Deere, advantages and disadvantages of </w:t>
      </w:r>
      <w:r w:rsidRPr="005632F4">
        <w:rPr>
          <w:rFonts w:ascii="Times New Roman" w:hAnsi="Times New Roman" w:eastAsia="Times New Roman" w:cs="Times New Roman"/>
          <w:i/>
          <w:color w:val="000000" w:themeColor="text1"/>
          <w:sz w:val="24"/>
          <w:szCs w:val="24"/>
          <w:lang w:val="en-GB"/>
        </w:rPr>
        <w:t>CRM</w:t>
      </w:r>
      <w:r w:rsidRPr="00F96946">
        <w:rPr>
          <w:rFonts w:ascii="Times New Roman" w:hAnsi="Times New Roman" w:eastAsia="Times New Roman" w:cs="Times New Roman"/>
          <w:color w:val="000000" w:themeColor="text1"/>
          <w:sz w:val="24"/>
          <w:szCs w:val="24"/>
          <w:lang w:val="en-GB"/>
        </w:rPr>
        <w:t xml:space="preserve"> have been evaluated. Along with these, Porter's five forces and </w:t>
      </w:r>
      <w:r w:rsidRPr="005632F4">
        <w:rPr>
          <w:rFonts w:ascii="Times New Roman" w:hAnsi="Times New Roman" w:eastAsia="Times New Roman" w:cs="Times New Roman"/>
          <w:i/>
          <w:color w:val="000000" w:themeColor="text1"/>
          <w:sz w:val="24"/>
          <w:szCs w:val="24"/>
          <w:lang w:val="en-GB"/>
        </w:rPr>
        <w:t>IoT used by John Deere</w:t>
      </w:r>
      <w:r w:rsidRPr="00F96946">
        <w:rPr>
          <w:rFonts w:ascii="Times New Roman" w:hAnsi="Times New Roman" w:eastAsia="Times New Roman" w:cs="Times New Roman"/>
          <w:color w:val="000000" w:themeColor="text1"/>
          <w:sz w:val="24"/>
          <w:szCs w:val="24"/>
          <w:lang w:val="en-GB"/>
        </w:rPr>
        <w:t xml:space="preserve"> in business efficiency have been explored in the study.</w:t>
      </w:r>
    </w:p>
    <w:p w:rsidR="00032298" w:rsidP="000B5237" w:rsidRDefault="00032298" w14:paraId="0E2A0666" w14:textId="77777777">
      <w:pPr>
        <w:pStyle w:val="Heading1"/>
        <w:rPr>
          <w:lang w:val="en-GB"/>
        </w:rPr>
      </w:pPr>
    </w:p>
    <w:p w:rsidR="00032298" w:rsidP="000B5237" w:rsidRDefault="00032298" w14:paraId="399F4669" w14:textId="77777777">
      <w:pPr>
        <w:pStyle w:val="Heading1"/>
        <w:rPr>
          <w:lang w:val="en-GB"/>
        </w:rPr>
      </w:pPr>
    </w:p>
    <w:p w:rsidR="00032298" w:rsidP="000B5237" w:rsidRDefault="00032298" w14:paraId="3DE25516" w14:textId="77777777">
      <w:pPr>
        <w:pStyle w:val="Heading1"/>
        <w:rPr>
          <w:lang w:val="en-GB"/>
        </w:rPr>
      </w:pPr>
    </w:p>
    <w:p w:rsidR="00032298" w:rsidP="000B5237" w:rsidRDefault="00032298" w14:paraId="6F9C2F72" w14:textId="77777777">
      <w:pPr>
        <w:pStyle w:val="Heading1"/>
        <w:rPr>
          <w:lang w:val="en-GB"/>
        </w:rPr>
      </w:pPr>
    </w:p>
    <w:p w:rsidR="00032298" w:rsidP="000B5237" w:rsidRDefault="00032298" w14:paraId="061D1A95" w14:textId="77777777">
      <w:pPr>
        <w:pStyle w:val="Heading1"/>
        <w:rPr>
          <w:lang w:val="en-GB"/>
        </w:rPr>
      </w:pPr>
    </w:p>
    <w:p w:rsidR="00032298" w:rsidP="000B5237" w:rsidRDefault="00032298" w14:paraId="051B008B" w14:textId="77777777">
      <w:pPr>
        <w:pStyle w:val="Heading1"/>
        <w:rPr>
          <w:lang w:val="en-GB"/>
        </w:rPr>
      </w:pPr>
    </w:p>
    <w:p w:rsidRPr="00F96946" w:rsidR="00464688" w:rsidP="000B5237" w:rsidRDefault="005632F4" w14:paraId="5C049809" w14:textId="2CC4631C">
      <w:pPr>
        <w:pStyle w:val="Heading1"/>
        <w:rPr>
          <w:lang w:val="en-GB"/>
        </w:rPr>
      </w:pPr>
      <w:bookmarkStart w:name="_Toc77863375" w:id="1"/>
      <w:r w:rsidRPr="00F96946">
        <w:rPr>
          <w:lang w:val="en-GB"/>
        </w:rPr>
        <w:t>2. Identification</w:t>
      </w:r>
      <w:r w:rsidRPr="00F96946" w:rsidR="00833118">
        <w:rPr>
          <w:lang w:val="en-GB"/>
        </w:rPr>
        <w:t xml:space="preserve"> of information system implemented by the John Deer organization</w:t>
      </w:r>
      <w:bookmarkEnd w:id="1"/>
      <w:r w:rsidRPr="00F96946" w:rsidR="00833118">
        <w:rPr>
          <w:lang w:val="en-GB"/>
        </w:rPr>
        <w:t xml:space="preserve"> </w:t>
      </w:r>
    </w:p>
    <w:p w:rsidR="00032298" w:rsidP="000B5237" w:rsidRDefault="00833118" w14:paraId="5615BD5C" w14:textId="0FDDE903">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 </w:t>
      </w:r>
      <w:r w:rsidRPr="00F96946">
        <w:rPr>
          <w:rFonts w:ascii="Times New Roman" w:hAnsi="Times New Roman" w:eastAsia="Times New Roman" w:cs="Times New Roman"/>
          <w:b/>
          <w:i/>
          <w:color w:val="000000" w:themeColor="text1"/>
          <w:sz w:val="24"/>
          <w:szCs w:val="24"/>
          <w:lang w:val="en-GB"/>
        </w:rPr>
        <w:t>2.1 Information System</w:t>
      </w:r>
    </w:p>
    <w:p w:rsidRPr="00F96946" w:rsidR="00464688" w:rsidP="000B5237" w:rsidRDefault="00833118" w14:paraId="16C72109" w14:textId="77777777">
      <w:pPr>
        <w:spacing w:before="240" w:line="360" w:lineRule="auto"/>
        <w:jc w:val="both"/>
        <w:rPr>
          <w:rFonts w:ascii="Times New Roman" w:hAnsi="Times New Roman" w:eastAsia="Times New Roman" w:cs="Times New Roman"/>
          <w:color w:val="000000" w:themeColor="text1"/>
          <w:sz w:val="24"/>
          <w:szCs w:val="24"/>
          <w:lang w:val="en-GB"/>
        </w:rPr>
      </w:pPr>
      <w:r w:rsidRPr="005632F4">
        <w:rPr>
          <w:rFonts w:ascii="Times New Roman" w:hAnsi="Times New Roman" w:eastAsia="Times New Roman" w:cs="Times New Roman"/>
          <w:i/>
          <w:color w:val="000000" w:themeColor="text1"/>
          <w:sz w:val="24"/>
          <w:szCs w:val="24"/>
          <w:lang w:val="en-GB"/>
        </w:rPr>
        <w:t>The information system</w:t>
      </w:r>
      <w:r w:rsidRPr="00F96946">
        <w:rPr>
          <w:rFonts w:ascii="Times New Roman" w:hAnsi="Times New Roman" w:eastAsia="Times New Roman" w:cs="Times New Roman"/>
          <w:color w:val="000000" w:themeColor="text1"/>
          <w:sz w:val="24"/>
          <w:szCs w:val="24"/>
          <w:lang w:val="en-GB"/>
        </w:rPr>
        <w:t xml:space="preserve"> is considered a network that helps to generate necessary information. The organization has a strong history of designing quality products around the globe. The company manufactures agricultural machinery and developed efficient impact of crop production (</w:t>
      </w:r>
      <w:r w:rsidRPr="00F96946">
        <w:rPr>
          <w:rFonts w:ascii="Times New Roman" w:hAnsi="Times New Roman" w:eastAsia="Times New Roman" w:cs="Times New Roman"/>
          <w:color w:val="000000" w:themeColor="text1"/>
          <w:sz w:val="24"/>
          <w:szCs w:val="24"/>
          <w:highlight w:val="white"/>
          <w:lang w:val="en-GB"/>
        </w:rPr>
        <w:t>Azmi and Sri, 2020)</w:t>
      </w:r>
      <w:r w:rsidRPr="00F96946">
        <w:rPr>
          <w:rFonts w:ascii="Times New Roman" w:hAnsi="Times New Roman" w:eastAsia="Times New Roman" w:cs="Times New Roman"/>
          <w:color w:val="000000" w:themeColor="text1"/>
          <w:sz w:val="24"/>
          <w:szCs w:val="24"/>
          <w:lang w:val="en-GB"/>
        </w:rPr>
        <w:t>. With the help of an information system, the organization is able to connect with its customers. The evaluation of big data-enabled services assisted farmers in real-time monitoring data collection from its various types of users (</w:t>
      </w:r>
      <w:r w:rsidRPr="00F96946">
        <w:rPr>
          <w:rFonts w:ascii="Times New Roman" w:hAnsi="Times New Roman" w:eastAsia="Times New Roman" w:cs="Times New Roman"/>
          <w:color w:val="000000" w:themeColor="text1"/>
          <w:sz w:val="24"/>
          <w:szCs w:val="24"/>
          <w:highlight w:val="white"/>
          <w:lang w:val="en-GB"/>
        </w:rPr>
        <w:t xml:space="preserve">Rusyn </w:t>
      </w:r>
      <w:r w:rsidRPr="00F96946">
        <w:rPr>
          <w:rFonts w:ascii="Times New Roman" w:hAnsi="Times New Roman" w:eastAsia="Times New Roman" w:cs="Times New Roman"/>
          <w:i/>
          <w:color w:val="000000" w:themeColor="text1"/>
          <w:sz w:val="24"/>
          <w:szCs w:val="24"/>
          <w:highlight w:val="white"/>
          <w:lang w:val="en-GB"/>
        </w:rPr>
        <w:t>et al.,</w:t>
      </w:r>
      <w:r w:rsidRPr="00F96946">
        <w:rPr>
          <w:rFonts w:ascii="Times New Roman" w:hAnsi="Times New Roman" w:eastAsia="Times New Roman" w:cs="Times New Roman"/>
          <w:color w:val="000000" w:themeColor="text1"/>
          <w:sz w:val="24"/>
          <w:szCs w:val="24"/>
          <w:highlight w:val="white"/>
          <w:lang w:val="en-GB"/>
        </w:rPr>
        <w:t xml:space="preserve"> 2018, p.38)</w:t>
      </w:r>
      <w:r w:rsidRPr="00F96946">
        <w:rPr>
          <w:rFonts w:ascii="Times New Roman" w:hAnsi="Times New Roman" w:eastAsia="Times New Roman" w:cs="Times New Roman"/>
          <w:color w:val="000000" w:themeColor="text1"/>
          <w:sz w:val="24"/>
          <w:szCs w:val="24"/>
          <w:lang w:val="en-GB"/>
        </w:rPr>
        <w:t xml:space="preserve">. The new class facilities of the information system enabled John Deere to offer opportunities in various technical areas such as information technology, product engineering, </w:t>
      </w:r>
      <w:r w:rsidRPr="00F96946" w:rsidR="005632F4">
        <w:rPr>
          <w:rFonts w:ascii="Times New Roman" w:hAnsi="Times New Roman" w:eastAsia="Times New Roman" w:cs="Times New Roman"/>
          <w:color w:val="000000" w:themeColor="text1"/>
          <w:sz w:val="24"/>
          <w:szCs w:val="24"/>
          <w:lang w:val="en-GB"/>
        </w:rPr>
        <w:t>and manufacturing</w:t>
      </w:r>
      <w:r w:rsidRPr="00F96946">
        <w:rPr>
          <w:rFonts w:ascii="Times New Roman" w:hAnsi="Times New Roman" w:eastAsia="Times New Roman" w:cs="Times New Roman"/>
          <w:color w:val="000000" w:themeColor="text1"/>
          <w:sz w:val="24"/>
          <w:szCs w:val="24"/>
          <w:lang w:val="en-GB"/>
        </w:rPr>
        <w:t xml:space="preserve"> engineering. As opined by </w:t>
      </w:r>
      <w:proofErr w:type="spellStart"/>
      <w:r w:rsidRPr="00F96946">
        <w:rPr>
          <w:rFonts w:ascii="Times New Roman" w:hAnsi="Times New Roman" w:eastAsia="Times New Roman" w:cs="Times New Roman"/>
          <w:color w:val="000000" w:themeColor="text1"/>
          <w:sz w:val="24"/>
          <w:szCs w:val="24"/>
          <w:highlight w:val="white"/>
          <w:lang w:val="en-GB"/>
        </w:rPr>
        <w:t>Vysotska</w:t>
      </w:r>
      <w:proofErr w:type="spellEnd"/>
      <w:r w:rsidRPr="00F96946">
        <w:rPr>
          <w:rFonts w:ascii="Times New Roman" w:hAnsi="Times New Roman" w:eastAsia="Times New Roman" w:cs="Times New Roman"/>
          <w:color w:val="000000" w:themeColor="text1"/>
          <w:sz w:val="24"/>
          <w:szCs w:val="24"/>
          <w:highlight w:val="white"/>
          <w:lang w:val="en-GB"/>
        </w:rPr>
        <w:t xml:space="preserve">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(2019, p.54</w:t>
      </w:r>
      <w:r w:rsidRPr="00F96946">
        <w:rPr>
          <w:rFonts w:ascii="Times New Roman" w:hAnsi="Times New Roman" w:eastAsia="Times New Roman" w:cs="Times New Roman"/>
          <w:color w:val="000000" w:themeColor="text1"/>
          <w:sz w:val="24"/>
          <w:szCs w:val="24"/>
          <w:lang w:val="en-GB"/>
        </w:rPr>
        <w:t>), the information system is the heart of the operational system of Deere across the globe. With the assistance of an information system, the agricultural manufacturer machinery organization is connected with the customers and meets the needs of the consumers globally. The information system of Deere supports all the processes of application development within the business venture.</w:t>
      </w:r>
    </w:p>
    <w:p w:rsidRPr="00F96946" w:rsidR="00464688" w:rsidP="000B5237" w:rsidRDefault="00833118" w14:paraId="704B1C53"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In order to enhance IT capabilities, John Deere decided to expand IT capabilities for gaining a competitive edge. The elaboration of IT systems is effective for providing innovative frugal solutions in developing various big data services and manufacturing necessary harvesting machinery. In addressing the manufacturing information system, designs of many products can be done by the information system of John Deere. This stage included product design, </w:t>
      </w:r>
      <w:r w:rsidRPr="00F96946">
        <w:rPr>
          <w:rFonts w:ascii="Times New Roman" w:hAnsi="Times New Roman" w:eastAsia="Times New Roman" w:cs="Times New Roman"/>
          <w:color w:val="000000" w:themeColor="text1"/>
          <w:sz w:val="24"/>
          <w:szCs w:val="24"/>
          <w:lang w:val="en-GB"/>
        </w:rPr>
        <w:lastRenderedPageBreak/>
        <w:t>product scheduled, quality control, and facilities planning. Computer system design helps the designer to design information in a database (</w:t>
      </w:r>
      <w:r w:rsidRPr="00F96946">
        <w:rPr>
          <w:rFonts w:ascii="Times New Roman" w:hAnsi="Times New Roman" w:eastAsia="Times New Roman" w:cs="Times New Roman"/>
          <w:color w:val="000000" w:themeColor="text1"/>
          <w:sz w:val="24"/>
          <w:szCs w:val="24"/>
          <w:highlight w:val="white"/>
          <w:lang w:val="en-GB"/>
        </w:rPr>
        <w:t xml:space="preserve">Raj and </w:t>
      </w:r>
      <w:proofErr w:type="spellStart"/>
      <w:r w:rsidRPr="00F96946">
        <w:rPr>
          <w:rFonts w:ascii="Times New Roman" w:hAnsi="Times New Roman" w:eastAsia="Times New Roman" w:cs="Times New Roman"/>
          <w:color w:val="000000" w:themeColor="text1"/>
          <w:sz w:val="24"/>
          <w:szCs w:val="24"/>
          <w:highlight w:val="white"/>
          <w:lang w:val="en-GB"/>
        </w:rPr>
        <w:t>Smys</w:t>
      </w:r>
      <w:proofErr w:type="spellEnd"/>
      <w:r w:rsidRPr="00F96946">
        <w:rPr>
          <w:rFonts w:ascii="Times New Roman" w:hAnsi="Times New Roman" w:eastAsia="Times New Roman" w:cs="Times New Roman"/>
          <w:color w:val="000000" w:themeColor="text1"/>
          <w:sz w:val="24"/>
          <w:szCs w:val="24"/>
          <w:highlight w:val="white"/>
          <w:lang w:val="en-GB"/>
        </w:rPr>
        <w:t>, 2019, p.189)</w:t>
      </w:r>
      <w:r w:rsidRPr="00F96946">
        <w:rPr>
          <w:rFonts w:ascii="Times New Roman" w:hAnsi="Times New Roman" w:eastAsia="Times New Roman" w:cs="Times New Roman"/>
          <w:color w:val="000000" w:themeColor="text1"/>
          <w:sz w:val="24"/>
          <w:szCs w:val="24"/>
          <w:lang w:val="en-GB"/>
        </w:rPr>
        <w:t xml:space="preserve">. The information system of John Deere is involved with Myjohndeere.com online portal that enables farmers to access data gathered from sensors attached. Moreover, this process is concerned with effective external databases including financial data and weather. It has been evaluated that the online portal is helpful for the organization to deliver necessary information to the target customers. To prepare land for seeding, harvesting, and fertilizing, various designing equipment is required. In this process, CAD enabled the management to design products. The process of quality control relies on the data collection process. The organization integrated </w:t>
      </w:r>
      <w:r w:rsidRPr="005632F4">
        <w:rPr>
          <w:rFonts w:ascii="Times New Roman" w:hAnsi="Times New Roman" w:eastAsia="Times New Roman" w:cs="Times New Roman"/>
          <w:i/>
          <w:color w:val="000000" w:themeColor="text1"/>
          <w:sz w:val="24"/>
          <w:szCs w:val="24"/>
          <w:lang w:val="en-GB"/>
        </w:rPr>
        <w:t>Total Quality Management (TQM)</w:t>
      </w:r>
      <w:r w:rsidRPr="00F96946">
        <w:rPr>
          <w:rFonts w:ascii="Times New Roman" w:hAnsi="Times New Roman" w:eastAsia="Times New Roman" w:cs="Times New Roman"/>
          <w:color w:val="000000" w:themeColor="text1"/>
          <w:sz w:val="24"/>
          <w:szCs w:val="24"/>
          <w:lang w:val="en-GB"/>
        </w:rPr>
        <w:t xml:space="preserve"> for continuously improving the effective performance of all members and ensuring the rate of customer satisfaction. Moreover, the organization adopted an information system in the finance stage. The evaluation of the financial information system assists the organization to manage liquid assets.</w:t>
      </w:r>
    </w:p>
    <w:p w:rsidR="00032298" w:rsidP="000B5237" w:rsidRDefault="00032298" w14:paraId="0A7E3E22" w14:textId="77777777">
      <w:pPr>
        <w:spacing w:before="240" w:line="360" w:lineRule="auto"/>
        <w:jc w:val="both"/>
        <w:rPr>
          <w:rFonts w:ascii="Times New Roman" w:hAnsi="Times New Roman" w:eastAsia="Times New Roman" w:cs="Times New Roman"/>
          <w:color w:val="000000" w:themeColor="text1"/>
          <w:sz w:val="24"/>
          <w:szCs w:val="24"/>
          <w:lang w:val="en-GB"/>
        </w:rPr>
      </w:pPr>
    </w:p>
    <w:p w:rsidR="00032298" w:rsidP="000B5237" w:rsidRDefault="00032298" w14:paraId="479E8434" w14:textId="77777777">
      <w:pPr>
        <w:spacing w:before="240" w:line="360" w:lineRule="auto"/>
        <w:jc w:val="both"/>
        <w:rPr>
          <w:rFonts w:ascii="Times New Roman" w:hAnsi="Times New Roman" w:eastAsia="Times New Roman" w:cs="Times New Roman"/>
          <w:color w:val="000000" w:themeColor="text1"/>
          <w:sz w:val="24"/>
          <w:szCs w:val="24"/>
          <w:lang w:val="en-GB"/>
        </w:rPr>
      </w:pPr>
    </w:p>
    <w:p w:rsidRPr="00F96946" w:rsidR="00464688" w:rsidP="000B5237" w:rsidRDefault="00833118" w14:paraId="0C8A95FD" w14:textId="28225188">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 </w:t>
      </w:r>
      <w:r w:rsidRPr="00F96946">
        <w:rPr>
          <w:rFonts w:ascii="Times New Roman" w:hAnsi="Times New Roman" w:eastAsia="Times New Roman" w:cs="Times New Roman"/>
          <w:b/>
          <w:i/>
          <w:color w:val="000000" w:themeColor="text1"/>
          <w:sz w:val="24"/>
          <w:szCs w:val="24"/>
          <w:lang w:val="en-GB"/>
        </w:rPr>
        <w:t>2.2 Range of Typical Data collected for the sensor of machinery</w:t>
      </w:r>
    </w:p>
    <w:p w:rsidRPr="00F96946" w:rsidR="00464688" w:rsidP="000B5237" w:rsidRDefault="00833118" w14:paraId="3BA8CBE0"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As cited by </w:t>
      </w:r>
      <w:r w:rsidRPr="00F96946">
        <w:rPr>
          <w:rFonts w:ascii="Times New Roman" w:hAnsi="Times New Roman" w:eastAsia="Times New Roman" w:cs="Times New Roman"/>
          <w:color w:val="000000" w:themeColor="text1"/>
          <w:sz w:val="24"/>
          <w:szCs w:val="24"/>
          <w:highlight w:val="white"/>
          <w:lang w:val="en-GB"/>
        </w:rPr>
        <w:t xml:space="preserve">Morean </w:t>
      </w:r>
      <w:r w:rsidRPr="00F96946">
        <w:rPr>
          <w:rFonts w:ascii="Times New Roman" w:hAnsi="Times New Roman" w:eastAsia="Times New Roman" w:cs="Times New Roman"/>
          <w:i/>
          <w:color w:val="000000" w:themeColor="text1"/>
          <w:sz w:val="24"/>
          <w:szCs w:val="24"/>
          <w:highlight w:val="white"/>
          <w:lang w:val="en-GB"/>
        </w:rPr>
        <w:t>et al.,</w:t>
      </w:r>
      <w:r w:rsidRPr="00F96946">
        <w:rPr>
          <w:rFonts w:ascii="Times New Roman" w:hAnsi="Times New Roman" w:eastAsia="Times New Roman" w:cs="Times New Roman"/>
          <w:color w:val="000000" w:themeColor="text1"/>
          <w:sz w:val="24"/>
          <w:szCs w:val="24"/>
          <w:highlight w:val="white"/>
          <w:lang w:val="en-GB"/>
        </w:rPr>
        <w:t xml:space="preserve"> (2018, p.61</w:t>
      </w:r>
      <w:r w:rsidRPr="00F96946">
        <w:rPr>
          <w:rFonts w:ascii="Times New Roman" w:hAnsi="Times New Roman" w:eastAsia="Times New Roman" w:cs="Times New Roman"/>
          <w:color w:val="000000" w:themeColor="text1"/>
          <w:sz w:val="24"/>
          <w:szCs w:val="24"/>
          <w:lang w:val="en-GB"/>
        </w:rPr>
        <w:t>), data plays a vital role to measure the growth of the organization and understand the current needs of customers in the target markets. As John Deere is a multinational manufacturing company, the impact of data on the success of the organization is high.  From the company's perspective, John Deere produces agricultural machinery products that allow the users everything from land preparation to seeding, harvesting, and fertilizing. The company has its online portal named Myjohndeere.com, which allows farmers to access data gathered from sensors attached (</w:t>
      </w:r>
      <w:r w:rsidRPr="00F96946">
        <w:rPr>
          <w:rFonts w:ascii="Times New Roman" w:hAnsi="Times New Roman" w:eastAsia="Times New Roman" w:cs="Times New Roman"/>
          <w:color w:val="000000" w:themeColor="text1"/>
          <w:sz w:val="24"/>
          <w:szCs w:val="24"/>
          <w:highlight w:val="white"/>
          <w:lang w:val="en-GB"/>
        </w:rPr>
        <w:t>Deere.co.uk. 2021)</w:t>
      </w:r>
      <w:r w:rsidRPr="00F96946">
        <w:rPr>
          <w:rFonts w:ascii="Times New Roman" w:hAnsi="Times New Roman" w:eastAsia="Times New Roman" w:cs="Times New Roman"/>
          <w:color w:val="000000" w:themeColor="text1"/>
          <w:sz w:val="24"/>
          <w:szCs w:val="24"/>
          <w:lang w:val="en-GB"/>
        </w:rPr>
        <w:t xml:space="preserve">. The process of the online portal is also engaged with external databases including financial data of the organization and weather. This process helps farmers by providing better information using equipment and where they will get the best results. The system is considered effective by minimizing downtime by predicting, based on </w:t>
      </w:r>
      <w:r w:rsidRPr="00F96946" w:rsidR="005632F4">
        <w:rPr>
          <w:rFonts w:ascii="Times New Roman" w:hAnsi="Times New Roman" w:eastAsia="Times New Roman" w:cs="Times New Roman"/>
          <w:color w:val="000000" w:themeColor="text1"/>
          <w:sz w:val="24"/>
          <w:szCs w:val="24"/>
          <w:lang w:val="en-GB"/>
        </w:rPr>
        <w:t>crowd sourced</w:t>
      </w:r>
      <w:r w:rsidRPr="00F96946">
        <w:rPr>
          <w:rFonts w:ascii="Times New Roman" w:hAnsi="Times New Roman" w:eastAsia="Times New Roman" w:cs="Times New Roman"/>
          <w:color w:val="000000" w:themeColor="text1"/>
          <w:sz w:val="24"/>
          <w:szCs w:val="24"/>
          <w:lang w:val="en-GB"/>
        </w:rPr>
        <w:t xml:space="preserve"> data. Moreover, the collected data for sensor machinery is helpful for engineers to supply parts and service machinery when needed. The evaluation of all the processes explores the adverse impact of sensor machinery on overall business performance (</w:t>
      </w:r>
      <w:r w:rsidRPr="00F96946">
        <w:rPr>
          <w:rFonts w:ascii="Times New Roman" w:hAnsi="Times New Roman" w:eastAsia="Times New Roman" w:cs="Times New Roman"/>
          <w:color w:val="000000" w:themeColor="text1"/>
          <w:sz w:val="24"/>
          <w:szCs w:val="24"/>
          <w:highlight w:val="white"/>
          <w:lang w:val="en-GB"/>
        </w:rPr>
        <w:t xml:space="preserve">Li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2019, p.6786)</w:t>
      </w:r>
      <w:r w:rsidRPr="00F96946">
        <w:rPr>
          <w:rFonts w:ascii="Times New Roman" w:hAnsi="Times New Roman" w:eastAsia="Times New Roman" w:cs="Times New Roman"/>
          <w:color w:val="000000" w:themeColor="text1"/>
          <w:sz w:val="24"/>
          <w:szCs w:val="24"/>
          <w:lang w:val="en-GB"/>
        </w:rPr>
        <w:t xml:space="preserve">. There is no doubt that the business venture experiences the voyage of success with the assistance of effective </w:t>
      </w:r>
      <w:r w:rsidRPr="00F96946">
        <w:rPr>
          <w:rFonts w:ascii="Times New Roman" w:hAnsi="Times New Roman" w:eastAsia="Times New Roman" w:cs="Times New Roman"/>
          <w:color w:val="000000" w:themeColor="text1"/>
          <w:sz w:val="24"/>
          <w:szCs w:val="24"/>
          <w:lang w:val="en-GB"/>
        </w:rPr>
        <w:lastRenderedPageBreak/>
        <w:t>master planning and innovative thoughts and creativity for meeting the needs of customers. The range of collected data from sensor machinery is associated with external datasets including financial data and weather. The sensors are effective to predict the suitable weather for harvesting. It is possible to fine-tune operations for higher levels of production.</w:t>
      </w:r>
    </w:p>
    <w:p w:rsidRPr="00F96946" w:rsidR="00464688" w:rsidP="000B5237" w:rsidRDefault="00833118" w14:paraId="55A2165B" w14:textId="77777777">
      <w:pPr>
        <w:pStyle w:val="Heading1"/>
        <w:rPr>
          <w:lang w:val="en-GB"/>
        </w:rPr>
      </w:pPr>
      <w:bookmarkStart w:name="_Toc77863376" w:id="2"/>
      <w:r w:rsidRPr="00F96946">
        <w:rPr>
          <w:lang w:val="en-GB"/>
        </w:rPr>
        <w:t>3. Can CRM provide benefits to the efficient operating system of John Deer?</w:t>
      </w:r>
      <w:bookmarkEnd w:id="2"/>
    </w:p>
    <w:p w:rsidRPr="00F96946" w:rsidR="00464688" w:rsidP="000B5237" w:rsidRDefault="00833118" w14:paraId="464093EC"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Customer relationship management (CRM) is a tool used to store detailed information about current and prospective customers (</w:t>
      </w:r>
      <w:r w:rsidRPr="00F96946">
        <w:rPr>
          <w:rFonts w:ascii="Times New Roman" w:hAnsi="Times New Roman" w:eastAsia="Times New Roman" w:cs="Times New Roman"/>
          <w:color w:val="000000" w:themeColor="text1"/>
          <w:sz w:val="24"/>
          <w:szCs w:val="24"/>
          <w:highlight w:val="white"/>
          <w:lang w:val="en-GB"/>
        </w:rPr>
        <w:t xml:space="preserve">Dai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2020, p.1280)</w:t>
      </w:r>
      <w:r w:rsidRPr="00F96946">
        <w:rPr>
          <w:rFonts w:ascii="Times New Roman" w:hAnsi="Times New Roman" w:eastAsia="Times New Roman" w:cs="Times New Roman"/>
          <w:color w:val="000000" w:themeColor="text1"/>
          <w:sz w:val="24"/>
          <w:szCs w:val="24"/>
          <w:lang w:val="en-GB"/>
        </w:rPr>
        <w:t>. The core focus of a company's CRM is to enhance better customer services. Moreover, the sales and marketing processes of the business ventures can be simplified with the effectiveness of CRM activities.</w:t>
      </w:r>
    </w:p>
    <w:p w:rsidR="00032298" w:rsidP="000B5237" w:rsidRDefault="00032298" w14:paraId="435133EE"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00032298" w:rsidP="000B5237" w:rsidRDefault="00032298" w14:paraId="4E16675A"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00032298" w:rsidP="000B5237" w:rsidRDefault="00032298" w14:paraId="125CF0D0"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00032298" w:rsidP="000B5237" w:rsidRDefault="00032298" w14:paraId="13B13649"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Pr="00F96946" w:rsidR="00464688" w:rsidP="000B5237" w:rsidRDefault="00833118" w14:paraId="3677B008" w14:textId="128F04A0">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3.1 Advantages</w:t>
      </w:r>
    </w:p>
    <w:p w:rsidRPr="00F96946" w:rsidR="00464688" w:rsidP="000B5237" w:rsidRDefault="00833118" w14:paraId="28A900F1"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The advantages of CRM within operations of John Deere are as follows:</w:t>
      </w:r>
    </w:p>
    <w:p w:rsidRPr="00F96946" w:rsidR="00464688" w:rsidP="000B5237" w:rsidRDefault="00833118" w14:paraId="7695F5D0"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Retain more customers</w:t>
      </w:r>
    </w:p>
    <w:p w:rsidRPr="00F96946" w:rsidR="00464688" w:rsidP="000B5237" w:rsidRDefault="00833118" w14:paraId="72042BB7"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CRM is helpful for agricultural machinery equipment manufacturing companies. With the help of CRM activities, customer loyalty programs are arranged by the organization. It assisted John Deere to provide quality equipment to enhance the efficiency of crop production. As it focuses on better customer service, the rate of customer retention can be increased. It has been evaluated that the effectiveness of CRM enabled the business venture to increase customer retention rate by around 12% compared to the past few years (</w:t>
      </w:r>
      <w:r w:rsidRPr="00F96946">
        <w:rPr>
          <w:rFonts w:ascii="Times New Roman" w:hAnsi="Times New Roman" w:eastAsia="Times New Roman" w:cs="Times New Roman"/>
          <w:color w:val="000000" w:themeColor="text1"/>
          <w:sz w:val="24"/>
          <w:szCs w:val="24"/>
          <w:highlight w:val="white"/>
          <w:lang w:val="en-GB"/>
        </w:rPr>
        <w:t xml:space="preserve">Lee </w:t>
      </w:r>
      <w:r w:rsidRPr="00F96946">
        <w:rPr>
          <w:rFonts w:ascii="Times New Roman" w:hAnsi="Times New Roman" w:eastAsia="Times New Roman" w:cs="Times New Roman"/>
          <w:i/>
          <w:color w:val="000000" w:themeColor="text1"/>
          <w:sz w:val="24"/>
          <w:szCs w:val="24"/>
          <w:highlight w:val="white"/>
          <w:lang w:val="en-GB"/>
        </w:rPr>
        <w:t>et al.,</w:t>
      </w:r>
      <w:r w:rsidRPr="00F96946">
        <w:rPr>
          <w:rFonts w:ascii="Times New Roman" w:hAnsi="Times New Roman" w:eastAsia="Times New Roman" w:cs="Times New Roman"/>
          <w:color w:val="000000" w:themeColor="text1"/>
          <w:sz w:val="24"/>
          <w:szCs w:val="24"/>
          <w:highlight w:val="white"/>
          <w:lang w:val="en-GB"/>
        </w:rPr>
        <w:t xml:space="preserve"> 2021, p.394)</w:t>
      </w:r>
      <w:r w:rsidRPr="00F96946">
        <w:rPr>
          <w:rFonts w:ascii="Times New Roman" w:hAnsi="Times New Roman" w:eastAsia="Times New Roman" w:cs="Times New Roman"/>
          <w:color w:val="000000" w:themeColor="text1"/>
          <w:sz w:val="24"/>
          <w:szCs w:val="24"/>
          <w:lang w:val="en-GB"/>
        </w:rPr>
        <w:t xml:space="preserve">. CRM helps in building a better relationship with customers across the globe. In John Deere, CRM activities are effective where they access all the necessary information of all customers. Moreover, the information is helpful to solve the issues of the consumers. With the help of CRM, the management of the manufacturing company provides a quick response to the issues of customers. For example, if customers face issues in big data-enabled services </w:t>
      </w:r>
      <w:r w:rsidRPr="00F96946">
        <w:rPr>
          <w:rFonts w:ascii="Times New Roman" w:hAnsi="Times New Roman" w:eastAsia="Times New Roman" w:cs="Times New Roman"/>
          <w:color w:val="000000" w:themeColor="text1"/>
          <w:sz w:val="24"/>
          <w:szCs w:val="24"/>
          <w:lang w:val="en-GB"/>
        </w:rPr>
        <w:lastRenderedPageBreak/>
        <w:t>and data from sensors attached, CRM will be involved to solve those issues for satisfying customers.</w:t>
      </w:r>
    </w:p>
    <w:p w:rsidRPr="00F96946" w:rsidR="00464688" w:rsidP="000B5237" w:rsidRDefault="00833118" w14:paraId="250DEEC3"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Increases customers revenues</w:t>
      </w:r>
    </w:p>
    <w:p w:rsidRPr="00F96946" w:rsidR="00464688" w:rsidP="000B5237" w:rsidRDefault="00833118" w14:paraId="228D7C3E"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Effective coordination of the marketing campaign can be ensured by CRM data. The evaluation of loyalty programs enhances higher rates of customer retention ratio in John Deere. With the help of CRM activities, conflicts within the organization can be reduced.</w:t>
      </w:r>
    </w:p>
    <w:p w:rsidRPr="00F96946" w:rsidR="00464688" w:rsidP="000B5237" w:rsidRDefault="00833118" w14:paraId="28E4225A"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Reduces costs</w:t>
      </w:r>
    </w:p>
    <w:p w:rsidRPr="00F96946" w:rsidR="00464688" w:rsidP="000B5237" w:rsidRDefault="00833118" w14:paraId="5306A9A4"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As per the view of </w:t>
      </w:r>
      <w:r w:rsidRPr="00F96946">
        <w:rPr>
          <w:rFonts w:ascii="Times New Roman" w:hAnsi="Times New Roman" w:eastAsia="Times New Roman" w:cs="Times New Roman"/>
          <w:color w:val="000000" w:themeColor="text1"/>
          <w:sz w:val="24"/>
          <w:szCs w:val="24"/>
          <w:highlight w:val="white"/>
          <w:lang w:val="en-GB"/>
        </w:rPr>
        <w:t xml:space="preserve">Zaman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(2017, p.538</w:t>
      </w:r>
      <w:r w:rsidRPr="00F96946">
        <w:rPr>
          <w:rFonts w:ascii="Times New Roman" w:hAnsi="Times New Roman" w:eastAsia="Times New Roman" w:cs="Times New Roman"/>
          <w:color w:val="000000" w:themeColor="text1"/>
          <w:sz w:val="24"/>
          <w:szCs w:val="24"/>
          <w:lang w:val="en-GB"/>
        </w:rPr>
        <w:t>), the CRM system assists in reducing business costs. In a business environment, the team focuses on important tasks. In John Deere, data of the customer is important to improve business growth. Big data-enabled services of the organization provide benefits of real-time monitoring of data collected from thousands of users. In this process, the evaluation of CRM can assist the organization to manage customer data. The data management process of CRM helps farmers to ready land from preparation to seeding and harvesting. As it helps in reducing costs to the organization, the opportunity is increased to earn more conversions.</w:t>
      </w:r>
    </w:p>
    <w:p w:rsidRPr="00F96946" w:rsidR="00464688" w:rsidP="000B5237" w:rsidRDefault="00833118" w14:paraId="41A6D557"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Increases engagement</w:t>
      </w:r>
    </w:p>
    <w:p w:rsidRPr="00F96946" w:rsidR="00464688" w:rsidP="000B5237" w:rsidRDefault="00833118" w14:paraId="38533F80"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CRM activities provide full scope for enhancing engagement with its customers (</w:t>
      </w:r>
      <w:proofErr w:type="spellStart"/>
      <w:r w:rsidRPr="00F96946">
        <w:rPr>
          <w:rFonts w:ascii="Times New Roman" w:hAnsi="Times New Roman" w:eastAsia="Times New Roman" w:cs="Times New Roman"/>
          <w:color w:val="000000" w:themeColor="text1"/>
          <w:sz w:val="24"/>
          <w:szCs w:val="24"/>
          <w:highlight w:val="white"/>
          <w:lang w:val="en-GB"/>
        </w:rPr>
        <w:t>Nicuta</w:t>
      </w:r>
      <w:proofErr w:type="spellEnd"/>
      <w:r w:rsidRPr="00F96946">
        <w:rPr>
          <w:rFonts w:ascii="Times New Roman" w:hAnsi="Times New Roman" w:eastAsia="Times New Roman" w:cs="Times New Roman"/>
          <w:color w:val="000000" w:themeColor="text1"/>
          <w:sz w:val="24"/>
          <w:szCs w:val="24"/>
          <w:highlight w:val="white"/>
          <w:lang w:val="en-GB"/>
        </w:rPr>
        <w:t xml:space="preserve">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2018, p.22)</w:t>
      </w:r>
      <w:r w:rsidRPr="00F96946">
        <w:rPr>
          <w:rFonts w:ascii="Times New Roman" w:hAnsi="Times New Roman" w:eastAsia="Times New Roman" w:cs="Times New Roman"/>
          <w:color w:val="000000" w:themeColor="text1"/>
          <w:sz w:val="24"/>
          <w:szCs w:val="24"/>
          <w:lang w:val="en-GB"/>
        </w:rPr>
        <w:t>. Audiences can feel a personalized experience from the organization if the business venture follows the proper ways of the CRM system. In John Deere, a good engagement with various departments and huge numbers of customers as well as suppliers are developed around the globe. With the assistance of a CRM system, the firm equipment manufacturing company is able to get feedback from its customers. That feedback is effective to measure the performance of the organization and minimize challenges and inefficiency in the markets. It has been evaluated that strong engagement enhances sales of business operations. In John Deere, a strong engagement with engineers is developed which enables them to supply new parts and service products when needed.</w:t>
      </w:r>
    </w:p>
    <w:p w:rsidRPr="00F96946" w:rsidR="00464688" w:rsidP="000B5237" w:rsidRDefault="00833118" w14:paraId="6CB7E39E"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 </w:t>
      </w:r>
      <w:r w:rsidRPr="00F96946">
        <w:rPr>
          <w:rFonts w:ascii="Times New Roman" w:hAnsi="Times New Roman" w:eastAsia="Times New Roman" w:cs="Times New Roman"/>
          <w:b/>
          <w:i/>
          <w:color w:val="000000" w:themeColor="text1"/>
          <w:sz w:val="24"/>
          <w:szCs w:val="24"/>
          <w:lang w:val="en-GB"/>
        </w:rPr>
        <w:t>3.2 Disadvantages</w:t>
      </w:r>
    </w:p>
    <w:p w:rsidRPr="00F96946" w:rsidR="00464688" w:rsidP="000B5237" w:rsidRDefault="00833118" w14:paraId="65A42799"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Disadvantages of CRM are as follows</w:t>
      </w:r>
    </w:p>
    <w:p w:rsidRPr="00F96946" w:rsidR="00464688" w:rsidP="000B5237" w:rsidRDefault="00833118" w14:paraId="658FF484"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b/>
          <w:color w:val="000000" w:themeColor="text1"/>
          <w:sz w:val="24"/>
          <w:szCs w:val="24"/>
          <w:lang w:val="en-GB"/>
        </w:rPr>
        <w:lastRenderedPageBreak/>
        <w:t>Costly:</w:t>
      </w:r>
      <w:r w:rsidRPr="00F96946">
        <w:rPr>
          <w:rFonts w:ascii="Times New Roman" w:hAnsi="Times New Roman" w:eastAsia="Times New Roman" w:cs="Times New Roman"/>
          <w:color w:val="000000" w:themeColor="text1"/>
          <w:sz w:val="24"/>
          <w:szCs w:val="24"/>
          <w:lang w:val="en-GB"/>
        </w:rPr>
        <w:t xml:space="preserve"> Implementing a CRM system requires huge costs. For a proper CRM system, trained employees are required for the organization. All these processes require large efforts both in addressing time and money.</w:t>
      </w:r>
    </w:p>
    <w:p w:rsidRPr="00F96946" w:rsidR="00464688" w:rsidP="000B5237" w:rsidRDefault="00833118" w14:paraId="5EA46749"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b/>
          <w:color w:val="000000" w:themeColor="text1"/>
          <w:sz w:val="24"/>
          <w:szCs w:val="24"/>
          <w:lang w:val="en-GB"/>
        </w:rPr>
        <w:t xml:space="preserve">Security issues: </w:t>
      </w:r>
      <w:r w:rsidRPr="00F96946">
        <w:rPr>
          <w:rFonts w:ascii="Times New Roman" w:hAnsi="Times New Roman" w:eastAsia="Times New Roman" w:cs="Times New Roman"/>
          <w:color w:val="000000" w:themeColor="text1"/>
          <w:sz w:val="24"/>
          <w:szCs w:val="24"/>
          <w:lang w:val="en-GB"/>
        </w:rPr>
        <w:t>Insecurity of data collection and storage can be considered as another disadvantage (</w:t>
      </w:r>
      <w:proofErr w:type="spellStart"/>
      <w:r w:rsidRPr="00F96946">
        <w:rPr>
          <w:rFonts w:ascii="Times New Roman" w:hAnsi="Times New Roman" w:eastAsia="Times New Roman" w:cs="Times New Roman"/>
          <w:color w:val="000000" w:themeColor="text1"/>
          <w:sz w:val="24"/>
          <w:szCs w:val="24"/>
          <w:highlight w:val="white"/>
          <w:lang w:val="en-GB"/>
        </w:rPr>
        <w:t>Sourie</w:t>
      </w:r>
      <w:proofErr w:type="spellEnd"/>
      <w:r w:rsidRPr="00F96946">
        <w:rPr>
          <w:rFonts w:ascii="Times New Roman" w:hAnsi="Times New Roman" w:eastAsia="Times New Roman" w:cs="Times New Roman"/>
          <w:color w:val="000000" w:themeColor="text1"/>
          <w:sz w:val="24"/>
          <w:szCs w:val="24"/>
          <w:highlight w:val="white"/>
          <w:lang w:val="en-GB"/>
        </w:rPr>
        <w:t xml:space="preserve"> </w:t>
      </w:r>
      <w:r w:rsidRPr="00F96946">
        <w:rPr>
          <w:rFonts w:ascii="Times New Roman" w:hAnsi="Times New Roman" w:eastAsia="Times New Roman" w:cs="Times New Roman"/>
          <w:i/>
          <w:color w:val="000000" w:themeColor="text1"/>
          <w:sz w:val="24"/>
          <w:szCs w:val="24"/>
          <w:highlight w:val="white"/>
          <w:lang w:val="en-GB"/>
        </w:rPr>
        <w:t>et al.,</w:t>
      </w:r>
      <w:r w:rsidRPr="00F96946">
        <w:rPr>
          <w:rFonts w:ascii="Times New Roman" w:hAnsi="Times New Roman" w:eastAsia="Times New Roman" w:cs="Times New Roman"/>
          <w:color w:val="000000" w:themeColor="text1"/>
          <w:sz w:val="24"/>
          <w:szCs w:val="24"/>
          <w:highlight w:val="white"/>
          <w:lang w:val="en-GB"/>
        </w:rPr>
        <w:t xml:space="preserve"> 2017, p.220)</w:t>
      </w:r>
      <w:r w:rsidRPr="00F96946">
        <w:rPr>
          <w:rFonts w:ascii="Times New Roman" w:hAnsi="Times New Roman" w:eastAsia="Times New Roman" w:cs="Times New Roman"/>
          <w:color w:val="000000" w:themeColor="text1"/>
          <w:sz w:val="24"/>
          <w:szCs w:val="24"/>
          <w:lang w:val="en-GB"/>
        </w:rPr>
        <w:t>. In John Deere, data gathered from sensors attached can be insecure while connecting with external datasets. The issues of CRM can deprive the organization of better data collection processes.</w:t>
      </w:r>
    </w:p>
    <w:p w:rsidR="00AF42D4" w:rsidP="000B5237" w:rsidRDefault="00833118" w14:paraId="641B349B" w14:textId="77777777">
      <w:pPr>
        <w:spacing w:before="240" w:line="360" w:lineRule="auto"/>
        <w:jc w:val="both"/>
        <w:rPr>
          <w:rFonts w:ascii="Times New Roman" w:hAnsi="Times New Roman" w:eastAsia="Times New Roman" w:cs="Times New Roman"/>
          <w:b/>
          <w:color w:val="000000" w:themeColor="text1"/>
          <w:sz w:val="24"/>
          <w:szCs w:val="24"/>
          <w:lang w:val="en-GB"/>
        </w:rPr>
      </w:pPr>
      <w:r w:rsidRPr="00F96946">
        <w:rPr>
          <w:rFonts w:ascii="Times New Roman" w:hAnsi="Times New Roman" w:eastAsia="Times New Roman" w:cs="Times New Roman"/>
          <w:b/>
          <w:color w:val="000000" w:themeColor="text1"/>
          <w:sz w:val="24"/>
          <w:szCs w:val="24"/>
          <w:lang w:val="en-GB"/>
        </w:rPr>
        <w:t xml:space="preserve">Eliminates human elements: </w:t>
      </w:r>
    </w:p>
    <w:p w:rsidRPr="00F96946" w:rsidR="00464688" w:rsidP="000B5237" w:rsidRDefault="00833118" w14:paraId="02BE1D64"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CRM has the tendency to eliminate human elements as it works on automated processes. The whole data is collected through CRM software. Moreover, loss of human touch can lead to customer dissatisfaction in the form of interaction. It is observed that good relationships in any company are visible through human interaction. As it eliminates human elements, job opportunities related to the department of CRM can be minimized (</w:t>
      </w:r>
      <w:r w:rsidRPr="00F96946">
        <w:rPr>
          <w:rFonts w:ascii="Times New Roman" w:hAnsi="Times New Roman" w:eastAsia="Times New Roman" w:cs="Times New Roman"/>
          <w:color w:val="000000" w:themeColor="text1"/>
          <w:sz w:val="24"/>
          <w:szCs w:val="24"/>
          <w:highlight w:val="white"/>
          <w:lang w:val="en-GB"/>
        </w:rPr>
        <w:t xml:space="preserve">Cruz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2017, p.427)</w:t>
      </w:r>
      <w:r w:rsidRPr="00F96946">
        <w:rPr>
          <w:rFonts w:ascii="Times New Roman" w:hAnsi="Times New Roman" w:eastAsia="Times New Roman" w:cs="Times New Roman"/>
          <w:color w:val="000000" w:themeColor="text1"/>
          <w:sz w:val="24"/>
          <w:szCs w:val="24"/>
          <w:lang w:val="en-GB"/>
        </w:rPr>
        <w:t>. Hence, it has been taken as a disadvantage for the business organization.</w:t>
      </w:r>
    </w:p>
    <w:p w:rsidRPr="00F96946" w:rsidR="00464688" w:rsidP="000B5237" w:rsidRDefault="00833118" w14:paraId="527A3B33"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b/>
          <w:color w:val="000000" w:themeColor="text1"/>
          <w:sz w:val="24"/>
          <w:szCs w:val="24"/>
          <w:lang w:val="en-GB"/>
        </w:rPr>
        <w:t xml:space="preserve">Lack of leadership: </w:t>
      </w:r>
      <w:r w:rsidRPr="00F96946">
        <w:rPr>
          <w:rFonts w:ascii="Times New Roman" w:hAnsi="Times New Roman" w:eastAsia="Times New Roman" w:cs="Times New Roman"/>
          <w:color w:val="000000" w:themeColor="text1"/>
          <w:sz w:val="24"/>
          <w:szCs w:val="24"/>
          <w:lang w:val="en-GB"/>
        </w:rPr>
        <w:t>In a CRM implementation plan, weak leadership can cause issues. It has been evaluated that CRM is considered a risky strategy. In John Deere, a lack of leadership is visible within CRM activities. The organization can face difficulties to make connections with customers as well as different departments within the business venture (</w:t>
      </w:r>
      <w:proofErr w:type="spellStart"/>
      <w:r w:rsidRPr="00F96946">
        <w:rPr>
          <w:rFonts w:ascii="Times New Roman" w:hAnsi="Times New Roman" w:eastAsia="Times New Roman" w:cs="Times New Roman"/>
          <w:color w:val="000000" w:themeColor="text1"/>
          <w:sz w:val="24"/>
          <w:szCs w:val="24"/>
          <w:highlight w:val="white"/>
          <w:lang w:val="en-GB"/>
        </w:rPr>
        <w:t>Nataraj</w:t>
      </w:r>
      <w:proofErr w:type="spellEnd"/>
      <w:r w:rsidRPr="00F96946">
        <w:rPr>
          <w:rFonts w:ascii="Times New Roman" w:hAnsi="Times New Roman" w:eastAsia="Times New Roman" w:cs="Times New Roman"/>
          <w:color w:val="000000" w:themeColor="text1"/>
          <w:sz w:val="24"/>
          <w:szCs w:val="24"/>
          <w:highlight w:val="white"/>
          <w:lang w:val="en-GB"/>
        </w:rPr>
        <w:t>, 2019)</w:t>
      </w:r>
      <w:r w:rsidRPr="00F96946">
        <w:rPr>
          <w:rFonts w:ascii="Times New Roman" w:hAnsi="Times New Roman" w:eastAsia="Times New Roman" w:cs="Times New Roman"/>
          <w:color w:val="000000" w:themeColor="text1"/>
          <w:sz w:val="24"/>
          <w:szCs w:val="24"/>
          <w:lang w:val="en-GB"/>
        </w:rPr>
        <w:t>.</w:t>
      </w:r>
    </w:p>
    <w:p w:rsidRPr="00F96946" w:rsidR="00464688" w:rsidP="000B5237" w:rsidRDefault="00833118" w14:paraId="363E045F" w14:textId="77777777">
      <w:pPr>
        <w:pStyle w:val="Heading1"/>
        <w:rPr>
          <w:lang w:val="en-GB"/>
        </w:rPr>
      </w:pPr>
      <w:bookmarkStart w:name="_Toc77863377" w:id="3"/>
      <w:r w:rsidRPr="00F96946">
        <w:rPr>
          <w:lang w:val="en-GB"/>
        </w:rPr>
        <w:t>4. How can John Deer apply the Information System to counter Porter’s Five Forces?</w:t>
      </w:r>
      <w:bookmarkEnd w:id="3"/>
      <w:r w:rsidRPr="00F96946">
        <w:rPr>
          <w:lang w:val="en-GB"/>
        </w:rPr>
        <w:t xml:space="preserve"> </w:t>
      </w:r>
    </w:p>
    <w:p w:rsidRPr="00F96946" w:rsidR="00464688" w:rsidP="000B5237" w:rsidRDefault="00833118" w14:paraId="043A9020"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Porter's five forces assist the organization to understand its position in the markets. The organization applies an information system to counter each segment of the five forces.</w:t>
      </w:r>
    </w:p>
    <w:p w:rsidRPr="00F96946" w:rsidR="00464688" w:rsidP="000B5237" w:rsidRDefault="00833118" w14:paraId="55B7C668"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Competitive rivalry in the market</w:t>
      </w:r>
      <w:r w:rsidR="00F96946">
        <w:rPr>
          <w:rFonts w:ascii="Times New Roman" w:hAnsi="Times New Roman" w:eastAsia="Times New Roman" w:cs="Times New Roman"/>
          <w:b/>
          <w:i/>
          <w:color w:val="000000" w:themeColor="text1"/>
          <w:sz w:val="24"/>
          <w:szCs w:val="24"/>
          <w:lang w:val="en-GB"/>
        </w:rPr>
        <w:t xml:space="preserve"> (low)</w:t>
      </w:r>
    </w:p>
    <w:p w:rsidRPr="00F96946" w:rsidR="00464688" w:rsidP="000B5237" w:rsidRDefault="00833118" w14:paraId="0643791F"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In the market, competitive rivalry is low where the organization is operated. The major competitors of the organization are The Toro Company, AGCO Corporation, </w:t>
      </w:r>
      <w:r w:rsidRPr="00F96946" w:rsidR="00F96946">
        <w:rPr>
          <w:rFonts w:ascii="Times New Roman" w:hAnsi="Times New Roman" w:eastAsia="Times New Roman" w:cs="Times New Roman"/>
          <w:color w:val="000000" w:themeColor="text1"/>
          <w:sz w:val="24"/>
          <w:szCs w:val="24"/>
          <w:lang w:val="en-GB"/>
        </w:rPr>
        <w:t>and Caterpillar</w:t>
      </w:r>
      <w:r w:rsidRPr="00F96946">
        <w:rPr>
          <w:rFonts w:ascii="Times New Roman" w:hAnsi="Times New Roman" w:eastAsia="Times New Roman" w:cs="Times New Roman"/>
          <w:color w:val="000000" w:themeColor="text1"/>
          <w:sz w:val="24"/>
          <w:szCs w:val="24"/>
          <w:lang w:val="en-GB"/>
        </w:rPr>
        <w:t xml:space="preserve">. In addressing sales, the organization has been able to enhance sales compared to its competitors. This is because the integration of information systems enabled the organization to meet the needs of customers. Moreover, due to low competitive rivalry in the target markets, John Deere gained competitive advantages by using an information system where they are connected with the customers by providing necessary information related to </w:t>
      </w:r>
      <w:r w:rsidRPr="00F96946">
        <w:rPr>
          <w:rFonts w:ascii="Times New Roman" w:hAnsi="Times New Roman" w:eastAsia="Times New Roman" w:cs="Times New Roman"/>
          <w:color w:val="000000" w:themeColor="text1"/>
          <w:sz w:val="24"/>
          <w:szCs w:val="24"/>
          <w:lang w:val="en-GB"/>
        </w:rPr>
        <w:lastRenderedPageBreak/>
        <w:t>business. It has been evaluated that the manufacturing company John Deere has a market share of around 8.35% compared to its competitors (</w:t>
      </w:r>
      <w:proofErr w:type="spellStart"/>
      <w:r w:rsidRPr="00F96946">
        <w:rPr>
          <w:rFonts w:ascii="Times New Roman" w:hAnsi="Times New Roman" w:eastAsia="Times New Roman" w:cs="Times New Roman"/>
          <w:color w:val="000000" w:themeColor="text1"/>
          <w:sz w:val="24"/>
          <w:szCs w:val="24"/>
          <w:highlight w:val="white"/>
          <w:lang w:val="en-GB"/>
        </w:rPr>
        <w:t>Bruijl</w:t>
      </w:r>
      <w:proofErr w:type="spellEnd"/>
      <w:r w:rsidRPr="00F96946">
        <w:rPr>
          <w:rFonts w:ascii="Times New Roman" w:hAnsi="Times New Roman" w:eastAsia="Times New Roman" w:cs="Times New Roman"/>
          <w:color w:val="000000" w:themeColor="text1"/>
          <w:sz w:val="24"/>
          <w:szCs w:val="24"/>
          <w:highlight w:val="white"/>
          <w:lang w:val="en-GB"/>
        </w:rPr>
        <w:t>, 2018)</w:t>
      </w:r>
      <w:r w:rsidRPr="00F96946">
        <w:rPr>
          <w:rFonts w:ascii="Times New Roman" w:hAnsi="Times New Roman" w:eastAsia="Times New Roman" w:cs="Times New Roman"/>
          <w:color w:val="000000" w:themeColor="text1"/>
          <w:sz w:val="24"/>
          <w:szCs w:val="24"/>
          <w:lang w:val="en-GB"/>
        </w:rPr>
        <w:t>. In capturing the market, the brand recognition of the company plays a vital role. Moreover, an information system is helpful for the organization to collect necessary data from the markets.</w:t>
      </w:r>
    </w:p>
    <w:p w:rsidRPr="00F96946" w:rsidR="00464688" w:rsidP="000B5237" w:rsidRDefault="00833118" w14:paraId="658A5EF8" w14:textId="77777777">
      <w:pPr>
        <w:spacing w:before="240" w:line="360" w:lineRule="auto"/>
        <w:jc w:val="center"/>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noProof/>
          <w:color w:val="000000" w:themeColor="text1"/>
          <w:sz w:val="24"/>
          <w:szCs w:val="24"/>
          <w:lang w:val="en-GB"/>
        </w:rPr>
        <w:drawing>
          <wp:inline distT="114300" distB="114300" distL="114300" distR="114300" wp14:anchorId="76A265CD" wp14:editId="4F2858E4">
            <wp:extent cx="2476500" cy="2295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cstate="print"/>
                    <a:stretch>
                      <a:fillRect/>
                    </a:stretch>
                  </pic:blipFill>
                  <pic:spPr>
                    <a:xfrm>
                      <a:off x="0" y="0"/>
                      <a:ext cx="2476500" cy="2295525"/>
                    </a:xfrm>
                    <a:prstGeom prst="rect">
                      <a:avLst/>
                    </a:prstGeom>
                  </pic:spPr>
                </pic:pic>
              </a:graphicData>
            </a:graphic>
          </wp:inline>
        </w:drawing>
      </w:r>
    </w:p>
    <w:p w:rsidRPr="00F96946" w:rsidR="00464688" w:rsidP="000B5237" w:rsidRDefault="00833118" w14:paraId="086A3F97" w14:textId="77777777">
      <w:pPr>
        <w:spacing w:before="240" w:line="360" w:lineRule="auto"/>
        <w:jc w:val="center"/>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Figure 1: Porter’s five forces</w:t>
      </w:r>
    </w:p>
    <w:p w:rsidRPr="00F96946" w:rsidR="00464688" w:rsidP="000B5237" w:rsidRDefault="00833118" w14:paraId="6F16421E" w14:textId="77777777">
      <w:pPr>
        <w:spacing w:before="240" w:line="360" w:lineRule="auto"/>
        <w:jc w:val="center"/>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(Source: </w:t>
      </w:r>
      <w:proofErr w:type="spellStart"/>
      <w:r w:rsidRPr="00F96946">
        <w:rPr>
          <w:rFonts w:ascii="Times New Roman" w:hAnsi="Times New Roman" w:eastAsia="Times New Roman" w:cs="Times New Roman"/>
          <w:color w:val="000000" w:themeColor="text1"/>
          <w:sz w:val="24"/>
          <w:szCs w:val="24"/>
          <w:highlight w:val="white"/>
          <w:lang w:val="en-GB"/>
        </w:rPr>
        <w:t>Bruijl</w:t>
      </w:r>
      <w:proofErr w:type="spellEnd"/>
      <w:r w:rsidRPr="00F96946">
        <w:rPr>
          <w:rFonts w:ascii="Times New Roman" w:hAnsi="Times New Roman" w:eastAsia="Times New Roman" w:cs="Times New Roman"/>
          <w:color w:val="000000" w:themeColor="text1"/>
          <w:sz w:val="24"/>
          <w:szCs w:val="24"/>
          <w:highlight w:val="white"/>
          <w:lang w:val="en-GB"/>
        </w:rPr>
        <w:t>, 2018)</w:t>
      </w:r>
    </w:p>
    <w:p w:rsidRPr="00F96946" w:rsidR="00464688" w:rsidP="000B5237" w:rsidRDefault="00833118" w14:paraId="43F376EE"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Threats of substitutes</w:t>
      </w:r>
      <w:r w:rsidR="00F96946">
        <w:rPr>
          <w:rFonts w:ascii="Times New Roman" w:hAnsi="Times New Roman" w:eastAsia="Times New Roman" w:cs="Times New Roman"/>
          <w:b/>
          <w:i/>
          <w:color w:val="000000" w:themeColor="text1"/>
          <w:sz w:val="24"/>
          <w:szCs w:val="24"/>
          <w:lang w:val="en-GB"/>
        </w:rPr>
        <w:t xml:space="preserve"> (low)</w:t>
      </w:r>
    </w:p>
    <w:p w:rsidRPr="00F96946" w:rsidR="00464688" w:rsidP="000B5237" w:rsidRDefault="00833118" w14:paraId="6E265004"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In the industry where John Deere operates, the threat of substitutes is low. It means that buyers are less likely to switch to substitute products. Within the industry, threats of substitute products are weak. As threats of substitutes are low, the management of John Deere can get the opportunity to use the information system for making the right decision at the right time. Within the markets, it enables the business venture to develop new business strategies by integrating information systems (</w:t>
      </w:r>
      <w:proofErr w:type="spellStart"/>
      <w:r w:rsidRPr="00F96946">
        <w:rPr>
          <w:rFonts w:ascii="Times New Roman" w:hAnsi="Times New Roman" w:eastAsia="Times New Roman" w:cs="Times New Roman"/>
          <w:color w:val="000000" w:themeColor="text1"/>
          <w:sz w:val="24"/>
          <w:szCs w:val="24"/>
          <w:highlight w:val="white"/>
          <w:lang w:val="en-GB"/>
        </w:rPr>
        <w:t>Pohludka</w:t>
      </w:r>
      <w:proofErr w:type="spellEnd"/>
      <w:r w:rsidRPr="00F96946">
        <w:rPr>
          <w:rFonts w:ascii="Times New Roman" w:hAnsi="Times New Roman" w:eastAsia="Times New Roman" w:cs="Times New Roman"/>
          <w:color w:val="000000" w:themeColor="text1"/>
          <w:sz w:val="24"/>
          <w:szCs w:val="24"/>
          <w:highlight w:val="white"/>
          <w:lang w:val="en-GB"/>
        </w:rPr>
        <w:t xml:space="preserve"> and </w:t>
      </w:r>
      <w:proofErr w:type="spellStart"/>
      <w:r w:rsidRPr="00F96946">
        <w:rPr>
          <w:rFonts w:ascii="Times New Roman" w:hAnsi="Times New Roman" w:eastAsia="Times New Roman" w:cs="Times New Roman"/>
          <w:color w:val="000000" w:themeColor="text1"/>
          <w:sz w:val="24"/>
          <w:szCs w:val="24"/>
          <w:highlight w:val="white"/>
          <w:lang w:val="en-GB"/>
        </w:rPr>
        <w:t>Štverková</w:t>
      </w:r>
      <w:proofErr w:type="spellEnd"/>
      <w:r w:rsidRPr="00F96946">
        <w:rPr>
          <w:rFonts w:ascii="Times New Roman" w:hAnsi="Times New Roman" w:eastAsia="Times New Roman" w:cs="Times New Roman"/>
          <w:color w:val="000000" w:themeColor="text1"/>
          <w:sz w:val="24"/>
          <w:szCs w:val="24"/>
          <w:highlight w:val="white"/>
          <w:lang w:val="en-GB"/>
        </w:rPr>
        <w:t>, 2019, p.22)</w:t>
      </w:r>
      <w:r w:rsidRPr="00F96946">
        <w:rPr>
          <w:rFonts w:ascii="Times New Roman" w:hAnsi="Times New Roman" w:eastAsia="Times New Roman" w:cs="Times New Roman"/>
          <w:color w:val="000000" w:themeColor="text1"/>
          <w:sz w:val="24"/>
          <w:szCs w:val="24"/>
          <w:lang w:val="en-GB"/>
        </w:rPr>
        <w:t>. The big data-enabled services of John Deere are influenced by this stage, where the management of the organization monitors real-time data from its users. Due to low threats of substitutes, the growth opportunity of business is quite high.</w:t>
      </w:r>
    </w:p>
    <w:p w:rsidRPr="00F96946" w:rsidR="00464688" w:rsidP="000B5237" w:rsidRDefault="00833118" w14:paraId="4ED89533"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Threats of new entrants</w:t>
      </w:r>
      <w:r w:rsidR="00F96946">
        <w:rPr>
          <w:rFonts w:ascii="Times New Roman" w:hAnsi="Times New Roman" w:eastAsia="Times New Roman" w:cs="Times New Roman"/>
          <w:b/>
          <w:i/>
          <w:color w:val="000000" w:themeColor="text1"/>
          <w:sz w:val="24"/>
          <w:szCs w:val="24"/>
          <w:lang w:val="en-GB"/>
        </w:rPr>
        <w:t xml:space="preserve"> (High)</w:t>
      </w:r>
    </w:p>
    <w:p w:rsidRPr="00F96946" w:rsidR="00464688" w:rsidP="000B5237" w:rsidRDefault="00833118" w14:paraId="65E0A728"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Threats of new entrants within the industry are comparatively low as the industry has a high level of production costs. In this mentioned manufacturing industry, the differentiation of products plays a vital role. The organization John Deere integrated an information system that </w:t>
      </w:r>
      <w:r w:rsidRPr="00F96946">
        <w:rPr>
          <w:rFonts w:ascii="Times New Roman" w:hAnsi="Times New Roman" w:eastAsia="Times New Roman" w:cs="Times New Roman"/>
          <w:color w:val="000000" w:themeColor="text1"/>
          <w:sz w:val="24"/>
          <w:szCs w:val="24"/>
          <w:lang w:val="en-GB"/>
        </w:rPr>
        <w:lastRenderedPageBreak/>
        <w:t>helped to meet the needs of the customers in the international markets. With the assistance of an information system, engineers of the business venture can supply new parts and service machinery when needed. It is being observed that the policies of the government are stricter which makes it difficult for new companies to enter the markets. In the markets, there are lots of big giants who dominate the markets. Thus, it is quite difficult for business organizations to survive within the industry. John Deere can focus on innovative strategy and product differentiation to make competition with the new entrants. It can be explored that due to low threats of new entrants, John Deere has the opportunity to expand the business in the target markets.</w:t>
      </w:r>
    </w:p>
    <w:p w:rsidRPr="00F96946" w:rsidR="00464688" w:rsidP="000B5237" w:rsidRDefault="00833118" w14:paraId="76799D5E"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Bargaining power of suppliers</w:t>
      </w:r>
      <w:r w:rsidR="00F96946">
        <w:rPr>
          <w:rFonts w:ascii="Times New Roman" w:hAnsi="Times New Roman" w:eastAsia="Times New Roman" w:cs="Times New Roman"/>
          <w:b/>
          <w:i/>
          <w:color w:val="000000" w:themeColor="text1"/>
          <w:sz w:val="24"/>
          <w:szCs w:val="24"/>
          <w:lang w:val="en-GB"/>
        </w:rPr>
        <w:t xml:space="preserve"> (moderate to low)</w:t>
      </w:r>
    </w:p>
    <w:p w:rsidRPr="00F96946" w:rsidR="00464688" w:rsidP="000B5237" w:rsidRDefault="00833118" w14:paraId="3297184F"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Companies in the agricultural manufacturing industry purchase raw materials from numerous suppliers. For manufacturing equipment, raw materials are available in the markets and thus, the organization has the opportunity to shift from one to another supplier. As there are lots of suppliers, the bargaining power of suppliers is low. If there are fewer numbers of suppliers, the bargaining power of suppliers will be high. However, if there are lots of suppliers, the bargaining power of suppliers will below. To suppliers, John Deere is a loyal customer. Moreover, the business venture integrated an information system for collecting data about suppliers. It has been evaluated that a good relationship between suppliers and business organizations has been developed with the assistance of an information system. Due to the low bargaining power of suppliers, the switching power of </w:t>
      </w:r>
      <w:r w:rsidRPr="00F96946">
        <w:rPr>
          <w:rFonts w:ascii="Times New Roman" w:hAnsi="Times New Roman" w:eastAsia="Times New Roman" w:cs="Times New Roman"/>
          <w:i/>
          <w:color w:val="000000" w:themeColor="text1"/>
          <w:sz w:val="24"/>
          <w:szCs w:val="24"/>
          <w:lang w:val="en-GB"/>
        </w:rPr>
        <w:t>John Deere</w:t>
      </w:r>
      <w:r w:rsidRPr="00F96946">
        <w:rPr>
          <w:rFonts w:ascii="Times New Roman" w:hAnsi="Times New Roman" w:eastAsia="Times New Roman" w:cs="Times New Roman"/>
          <w:color w:val="000000" w:themeColor="text1"/>
          <w:sz w:val="24"/>
          <w:szCs w:val="24"/>
          <w:lang w:val="en-GB"/>
        </w:rPr>
        <w:t xml:space="preserve"> is quite high as there are lots of suppliers in the markets (</w:t>
      </w:r>
      <w:r w:rsidRPr="00F96946">
        <w:rPr>
          <w:rFonts w:ascii="Times New Roman" w:hAnsi="Times New Roman" w:eastAsia="Times New Roman" w:cs="Times New Roman"/>
          <w:color w:val="000000" w:themeColor="text1"/>
          <w:sz w:val="24"/>
          <w:szCs w:val="24"/>
          <w:highlight w:val="white"/>
          <w:lang w:val="en-GB"/>
        </w:rPr>
        <w:t xml:space="preserve">Öneren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2017, p.512)</w:t>
      </w:r>
      <w:r w:rsidRPr="00F96946">
        <w:rPr>
          <w:rFonts w:ascii="Times New Roman" w:hAnsi="Times New Roman" w:eastAsia="Times New Roman" w:cs="Times New Roman"/>
          <w:color w:val="000000" w:themeColor="text1"/>
          <w:sz w:val="24"/>
          <w:szCs w:val="24"/>
          <w:lang w:val="en-GB"/>
        </w:rPr>
        <w:t xml:space="preserve">. The suppliers do not provide a credible threat within the industry. Thus, the bargaining power of suppliers is weaker. It is being observed that John Deere can purchase raw materials from its suppliers at a low cost. It helps in enhancing the rate of profits of the mentioned organization. The organization builds a good relationship with suppliers where both of them are benefitted. The effectiveness of suppliers, the quality of firm equipment </w:t>
      </w:r>
      <w:r w:rsidRPr="00F96946" w:rsidR="00F96946">
        <w:rPr>
          <w:rFonts w:ascii="Times New Roman" w:hAnsi="Times New Roman" w:eastAsia="Times New Roman" w:cs="Times New Roman"/>
          <w:color w:val="000000" w:themeColor="text1"/>
          <w:sz w:val="24"/>
          <w:szCs w:val="24"/>
          <w:lang w:val="en-GB"/>
        </w:rPr>
        <w:t>is</w:t>
      </w:r>
      <w:r w:rsidRPr="00F96946">
        <w:rPr>
          <w:rFonts w:ascii="Times New Roman" w:hAnsi="Times New Roman" w:eastAsia="Times New Roman" w:cs="Times New Roman"/>
          <w:color w:val="000000" w:themeColor="text1"/>
          <w:sz w:val="24"/>
          <w:szCs w:val="24"/>
          <w:lang w:val="en-GB"/>
        </w:rPr>
        <w:t xml:space="preserve"> good which allows farmers to gain benefits in crop production.</w:t>
      </w:r>
    </w:p>
    <w:p w:rsidRPr="00F96946" w:rsidR="00464688" w:rsidP="000B5237" w:rsidRDefault="00833118" w14:paraId="698C5D99"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Bargaining power of buyers</w:t>
      </w:r>
      <w:r w:rsidR="00F96946">
        <w:rPr>
          <w:rFonts w:ascii="Times New Roman" w:hAnsi="Times New Roman" w:eastAsia="Times New Roman" w:cs="Times New Roman"/>
          <w:b/>
          <w:i/>
          <w:color w:val="000000" w:themeColor="text1"/>
          <w:sz w:val="24"/>
          <w:szCs w:val="24"/>
          <w:lang w:val="en-GB"/>
        </w:rPr>
        <w:t xml:space="preserve"> (low)</w:t>
      </w:r>
    </w:p>
    <w:p w:rsidRPr="00F96946" w:rsidR="00464688" w:rsidP="000B5237" w:rsidRDefault="00833118" w14:paraId="48EF9AB0"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The industry where John Deere operates, has limited competitors, and thus, buyers have limited options in the markets. Hence, the bargaining power of buyers is low. As there are limited substitutes, it is quite difficult for buyers to shift. Moreover, with the assistance of an </w:t>
      </w:r>
      <w:r w:rsidRPr="00F96946">
        <w:rPr>
          <w:rFonts w:ascii="Times New Roman" w:hAnsi="Times New Roman" w:eastAsia="Times New Roman" w:cs="Times New Roman"/>
          <w:color w:val="000000" w:themeColor="text1"/>
          <w:sz w:val="24"/>
          <w:szCs w:val="24"/>
          <w:lang w:val="en-GB"/>
        </w:rPr>
        <w:lastRenderedPageBreak/>
        <w:t>information system, John Deere can understand the demands of the customers. The organization has a renowned name for providing better quality at cheap prices. It is being observed that there is limited substitute with better quality. Buyers of the industry are less price-sensitive and which is advantageous for the organization for gaining more profits. With the help of an information system, John Deere needs to build a large customer base as the bargaining power of the customer is low. Moreover, the organization needs to integrate a cost advantage strategy from its economic scale. It is the responsibility of the business venture to provide quality services and meet the needs of customers in the target markets.</w:t>
      </w:r>
    </w:p>
    <w:p w:rsidRPr="00F96946" w:rsidR="00464688" w:rsidP="000B5237" w:rsidRDefault="00833118" w14:paraId="2B0E1F31" w14:textId="77777777">
      <w:pPr>
        <w:pStyle w:val="Heading1"/>
        <w:rPr>
          <w:lang w:val="en-GB"/>
        </w:rPr>
      </w:pPr>
      <w:r w:rsidRPr="00F96946">
        <w:rPr>
          <w:lang w:val="en-GB"/>
        </w:rPr>
        <w:t xml:space="preserve"> </w:t>
      </w:r>
      <w:bookmarkStart w:name="_Toc77863378" w:id="4"/>
      <w:r w:rsidRPr="00F96946">
        <w:rPr>
          <w:lang w:val="en-GB"/>
        </w:rPr>
        <w:t>5. Can Big Data Analytics and IoT enhance knowledge in John Deere Company?</w:t>
      </w:r>
      <w:bookmarkEnd w:id="4"/>
    </w:p>
    <w:p w:rsidRPr="00F96946" w:rsidR="00464688" w:rsidP="000B5237" w:rsidRDefault="00833118" w14:paraId="57CF58B1"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Big data analytics and IoT are the keys to digital transformation in business. The organization launched big data-enabled services which let farmers benefit from real-time monitoring of data collected from thousands of users. It has been evaluated that customers are well satisfied with the help of big data-enabled services.</w:t>
      </w:r>
    </w:p>
    <w:p w:rsidRPr="00F96946" w:rsidR="00464688" w:rsidP="000B5237" w:rsidRDefault="00833118" w14:paraId="488A597D" w14:textId="77777777">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Pros of IoT and big data analytics</w:t>
      </w:r>
    </w:p>
    <w:p w:rsidRPr="00F96946" w:rsidR="00464688" w:rsidP="000B5237" w:rsidRDefault="00833118" w14:paraId="7E97EC6B"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As cited by </w:t>
      </w:r>
      <w:r w:rsidRPr="00F96946">
        <w:rPr>
          <w:rFonts w:ascii="Times New Roman" w:hAnsi="Times New Roman" w:eastAsia="Times New Roman" w:cs="Times New Roman"/>
          <w:color w:val="000000" w:themeColor="text1"/>
          <w:sz w:val="24"/>
          <w:szCs w:val="24"/>
          <w:highlight w:val="white"/>
          <w:lang w:val="en-GB"/>
        </w:rPr>
        <w:t>Hopkins and Hawking (2018</w:t>
      </w:r>
      <w:r w:rsidRPr="00F96946">
        <w:rPr>
          <w:rFonts w:ascii="Times New Roman" w:hAnsi="Times New Roman" w:eastAsia="Times New Roman" w:cs="Times New Roman"/>
          <w:color w:val="000000" w:themeColor="text1"/>
          <w:sz w:val="24"/>
          <w:szCs w:val="24"/>
          <w:lang w:val="en-GB"/>
        </w:rPr>
        <w:t>), big data analysis is effective to minimize return costs of products in the organization. It has been evaluated that big data analytic can enhance the efficiency of business organizations. In John Deere, the organization uses business intelligence tools for enhancing engagement with customers. In this stage, social media marketing is used by companies to promote products in the markets. The online portal website of the organization allows the farmers to access external datasets. With the help of external datasets, financial data and reports of weather can be gained (</w:t>
      </w:r>
      <w:r w:rsidRPr="00F96946">
        <w:rPr>
          <w:rFonts w:ascii="Times New Roman" w:hAnsi="Times New Roman" w:eastAsia="Times New Roman" w:cs="Times New Roman"/>
          <w:color w:val="000000" w:themeColor="text1"/>
          <w:sz w:val="24"/>
          <w:szCs w:val="24"/>
          <w:highlight w:val="white"/>
          <w:lang w:val="en-GB"/>
        </w:rPr>
        <w:t xml:space="preserve">Morean </w:t>
      </w:r>
      <w:r w:rsidRPr="00F96946">
        <w:rPr>
          <w:rFonts w:ascii="Times New Roman" w:hAnsi="Times New Roman" w:eastAsia="Times New Roman" w:cs="Times New Roman"/>
          <w:i/>
          <w:color w:val="000000" w:themeColor="text1"/>
          <w:sz w:val="24"/>
          <w:szCs w:val="24"/>
          <w:highlight w:val="white"/>
          <w:lang w:val="en-GB"/>
        </w:rPr>
        <w:t>et al.,</w:t>
      </w:r>
      <w:r w:rsidRPr="00F96946">
        <w:rPr>
          <w:rFonts w:ascii="Times New Roman" w:hAnsi="Times New Roman" w:eastAsia="Times New Roman" w:cs="Times New Roman"/>
          <w:color w:val="000000" w:themeColor="text1"/>
          <w:sz w:val="24"/>
          <w:szCs w:val="24"/>
          <w:highlight w:val="white"/>
          <w:lang w:val="en-GB"/>
        </w:rPr>
        <w:t xml:space="preserve"> 2018, p.61)</w:t>
      </w:r>
      <w:r w:rsidRPr="00F96946">
        <w:rPr>
          <w:rFonts w:ascii="Times New Roman" w:hAnsi="Times New Roman" w:eastAsia="Times New Roman" w:cs="Times New Roman"/>
          <w:color w:val="000000" w:themeColor="text1"/>
          <w:sz w:val="24"/>
          <w:szCs w:val="24"/>
          <w:lang w:val="en-GB"/>
        </w:rPr>
        <w:t>. The evaluation of big data analytics enables the users to get ideas in making better decisions using their equipment. Moreover, data can be shared with the engineers who are engaged with supplying new parts and service machinery materials when it is needed.</w:t>
      </w:r>
    </w:p>
    <w:p w:rsidRPr="00F96946" w:rsidR="00464688" w:rsidP="000B5237" w:rsidRDefault="00833118" w14:paraId="2555C72C"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In addressing the impact of IoT within the organization, the growth of the business can be reflected with the effectiveness of integrating IoT. The IoT platforms are concerned with improving the real-time efficiency of data. When it comes to the system of John Deere, using the technology, farmers can monitor the number of seeds they have planted per acre of land. Moreover, they can calculate how far they are from each other. These types of features attract the attention of the customers to connect with the organization, which resulted in the global </w:t>
      </w:r>
      <w:r w:rsidRPr="00F96946">
        <w:rPr>
          <w:rFonts w:ascii="Times New Roman" w:hAnsi="Times New Roman" w:eastAsia="Times New Roman" w:cs="Times New Roman"/>
          <w:color w:val="000000" w:themeColor="text1"/>
          <w:sz w:val="24"/>
          <w:szCs w:val="24"/>
          <w:lang w:val="en-GB"/>
        </w:rPr>
        <w:lastRenderedPageBreak/>
        <w:t>success of John Deere. IoT sensors work to collect data from external datasets including finance and weather (</w:t>
      </w:r>
      <w:r w:rsidRPr="00F96946">
        <w:rPr>
          <w:rFonts w:ascii="Times New Roman" w:hAnsi="Times New Roman" w:eastAsia="Times New Roman" w:cs="Times New Roman"/>
          <w:color w:val="000000" w:themeColor="text1"/>
          <w:sz w:val="24"/>
          <w:szCs w:val="24"/>
          <w:highlight w:val="white"/>
          <w:lang w:val="en-GB"/>
        </w:rPr>
        <w:t xml:space="preserve">Aryal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2018)</w:t>
      </w:r>
      <w:r w:rsidRPr="00F96946">
        <w:rPr>
          <w:rFonts w:ascii="Times New Roman" w:hAnsi="Times New Roman" w:eastAsia="Times New Roman" w:cs="Times New Roman"/>
          <w:color w:val="000000" w:themeColor="text1"/>
          <w:sz w:val="24"/>
          <w:szCs w:val="24"/>
          <w:lang w:val="en-GB"/>
        </w:rPr>
        <w:t>. In this stage, the integration of the IoT sensor system enabled the business organization to make the right decision about harvesting where they can get the best results. Moreover, the use of the most innovative equipment can become popular with the assistance of systems within the business organization.</w:t>
      </w:r>
    </w:p>
    <w:p w:rsidRPr="00F96946" w:rsidR="00464688" w:rsidP="000B5237" w:rsidRDefault="00833118" w14:paraId="66C6B807"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IoT encourages communication between the staff members and management of the organization. With the assistance of IoT, a good connection between customers and the management of the organization can be developed. It provides business opportunities for the top class of customers. Within the organization, IoT can provide time training to employees for improving </w:t>
      </w:r>
      <w:r w:rsidRPr="00F96946" w:rsidR="00F96946">
        <w:rPr>
          <w:rFonts w:ascii="Times New Roman" w:hAnsi="Times New Roman" w:eastAsia="Times New Roman" w:cs="Times New Roman"/>
          <w:color w:val="000000" w:themeColor="text1"/>
          <w:sz w:val="24"/>
          <w:szCs w:val="24"/>
          <w:lang w:val="en-GB"/>
        </w:rPr>
        <w:t>labour</w:t>
      </w:r>
      <w:r w:rsidRPr="00F96946">
        <w:rPr>
          <w:rFonts w:ascii="Times New Roman" w:hAnsi="Times New Roman" w:eastAsia="Times New Roman" w:cs="Times New Roman"/>
          <w:color w:val="000000" w:themeColor="text1"/>
          <w:sz w:val="24"/>
          <w:szCs w:val="24"/>
          <w:lang w:val="en-GB"/>
        </w:rPr>
        <w:t xml:space="preserve"> efficiency.</w:t>
      </w:r>
    </w:p>
    <w:p w:rsidR="00032298" w:rsidP="000B5237" w:rsidRDefault="00032298" w14:paraId="4AEDE114"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00032298" w:rsidP="000B5237" w:rsidRDefault="00032298" w14:paraId="1F4CC011" w14:textId="77777777">
      <w:pPr>
        <w:spacing w:before="240" w:line="360" w:lineRule="auto"/>
        <w:jc w:val="both"/>
        <w:rPr>
          <w:rFonts w:ascii="Times New Roman" w:hAnsi="Times New Roman" w:eastAsia="Times New Roman" w:cs="Times New Roman"/>
          <w:b/>
          <w:i/>
          <w:color w:val="000000" w:themeColor="text1"/>
          <w:sz w:val="24"/>
          <w:szCs w:val="24"/>
          <w:lang w:val="en-GB"/>
        </w:rPr>
      </w:pPr>
    </w:p>
    <w:p w:rsidRPr="00F96946" w:rsidR="00464688" w:rsidP="000B5237" w:rsidRDefault="00833118" w14:paraId="708EC499" w14:textId="4C2611F8">
      <w:pPr>
        <w:spacing w:before="240" w:line="360" w:lineRule="auto"/>
        <w:jc w:val="both"/>
        <w:rPr>
          <w:rFonts w:ascii="Times New Roman" w:hAnsi="Times New Roman" w:eastAsia="Times New Roman" w:cs="Times New Roman"/>
          <w:b/>
          <w:i/>
          <w:color w:val="000000" w:themeColor="text1"/>
          <w:sz w:val="24"/>
          <w:szCs w:val="24"/>
          <w:lang w:val="en-GB"/>
        </w:rPr>
      </w:pPr>
      <w:r w:rsidRPr="00F96946">
        <w:rPr>
          <w:rFonts w:ascii="Times New Roman" w:hAnsi="Times New Roman" w:eastAsia="Times New Roman" w:cs="Times New Roman"/>
          <w:b/>
          <w:i/>
          <w:color w:val="000000" w:themeColor="text1"/>
          <w:sz w:val="24"/>
          <w:szCs w:val="24"/>
          <w:lang w:val="en-GB"/>
        </w:rPr>
        <w:t>Cons of IoT and big data analytics</w:t>
      </w:r>
    </w:p>
    <w:p w:rsidRPr="00F96946" w:rsidR="00464688" w:rsidP="000B5237" w:rsidRDefault="00833118" w14:paraId="30191C8A"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In terms of big data analytics, lots of big data of the mentioned organization are unstructured. Threats of </w:t>
      </w:r>
      <w:r w:rsidRPr="00F96946" w:rsidR="00F96946">
        <w:rPr>
          <w:rFonts w:ascii="Times New Roman" w:hAnsi="Times New Roman" w:eastAsia="Times New Roman" w:cs="Times New Roman"/>
          <w:color w:val="000000" w:themeColor="text1"/>
          <w:sz w:val="24"/>
          <w:szCs w:val="24"/>
          <w:lang w:val="en-GB"/>
        </w:rPr>
        <w:t>cyber security</w:t>
      </w:r>
      <w:r w:rsidRPr="00F96946">
        <w:rPr>
          <w:rFonts w:ascii="Times New Roman" w:hAnsi="Times New Roman" w:eastAsia="Times New Roman" w:cs="Times New Roman"/>
          <w:color w:val="000000" w:themeColor="text1"/>
          <w:sz w:val="24"/>
          <w:szCs w:val="24"/>
          <w:lang w:val="en-GB"/>
        </w:rPr>
        <w:t xml:space="preserve"> are associated with big data analytics. If there is an issue in big data analytics, farmers can face difficulties to track the real-time monitoring process.</w:t>
      </w:r>
    </w:p>
    <w:p w:rsidRPr="00F96946" w:rsidR="00464688" w:rsidP="000B5237" w:rsidRDefault="00833118" w14:paraId="4E68B6D2"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 xml:space="preserve">In addressing the cons of IoT within the business organization, there are lots of services connected with the IoT ecosystem. However, all the devices are developed by different </w:t>
      </w:r>
      <w:r w:rsidRPr="00F96946" w:rsidR="00F96946">
        <w:rPr>
          <w:rFonts w:ascii="Times New Roman" w:hAnsi="Times New Roman" w:eastAsia="Times New Roman" w:cs="Times New Roman"/>
          <w:color w:val="000000" w:themeColor="text1"/>
          <w:sz w:val="24"/>
          <w:szCs w:val="24"/>
          <w:lang w:val="en-GB"/>
        </w:rPr>
        <w:t>manufacturers which indicate</w:t>
      </w:r>
      <w:r w:rsidRPr="00F96946">
        <w:rPr>
          <w:rFonts w:ascii="Times New Roman" w:hAnsi="Times New Roman" w:eastAsia="Times New Roman" w:cs="Times New Roman"/>
          <w:color w:val="000000" w:themeColor="text1"/>
          <w:sz w:val="24"/>
          <w:szCs w:val="24"/>
          <w:lang w:val="en-GB"/>
        </w:rPr>
        <w:t xml:space="preserve"> the issues of compatibility. There are issues related to privacy as risks of losing privacy are enhancing with time. In John Deere, huge numbers of data are stored in the form of data. The inefficiency of privacy can create difficulties to maintain the privacy of data (</w:t>
      </w:r>
      <w:r w:rsidRPr="00F96946">
        <w:rPr>
          <w:rFonts w:ascii="Times New Roman" w:hAnsi="Times New Roman" w:eastAsia="Times New Roman" w:cs="Times New Roman"/>
          <w:color w:val="000000" w:themeColor="text1"/>
          <w:sz w:val="24"/>
          <w:szCs w:val="24"/>
          <w:highlight w:val="white"/>
          <w:lang w:val="en-GB"/>
        </w:rPr>
        <w:t xml:space="preserve">Liu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2020, p.5114)</w:t>
      </w:r>
      <w:r w:rsidRPr="00F96946">
        <w:rPr>
          <w:rFonts w:ascii="Times New Roman" w:hAnsi="Times New Roman" w:eastAsia="Times New Roman" w:cs="Times New Roman"/>
          <w:color w:val="000000" w:themeColor="text1"/>
          <w:sz w:val="24"/>
          <w:szCs w:val="24"/>
          <w:lang w:val="en-GB"/>
        </w:rPr>
        <w:t>. If the IoT system is not able to provide expected services, the rate of customer satisfaction can be decreased. Moreover, IoT can control the lives of individuals where one can feel insecure with the service. In the IoT system, there are fewer requirements for human resources which affect the employability of people (</w:t>
      </w:r>
      <w:r w:rsidRPr="00F96946">
        <w:rPr>
          <w:rFonts w:ascii="Times New Roman" w:hAnsi="Times New Roman" w:eastAsia="Times New Roman" w:cs="Times New Roman"/>
          <w:color w:val="000000" w:themeColor="text1"/>
          <w:sz w:val="24"/>
          <w:szCs w:val="24"/>
          <w:highlight w:val="white"/>
          <w:lang w:val="en-GB"/>
        </w:rPr>
        <w:t xml:space="preserve">Ahmed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2017, p.460)</w:t>
      </w:r>
      <w:r w:rsidRPr="00F96946">
        <w:rPr>
          <w:rFonts w:ascii="Times New Roman" w:hAnsi="Times New Roman" w:eastAsia="Times New Roman" w:cs="Times New Roman"/>
          <w:color w:val="000000" w:themeColor="text1"/>
          <w:sz w:val="24"/>
          <w:szCs w:val="24"/>
          <w:lang w:val="en-GB"/>
        </w:rPr>
        <w:t>. In John Deere, the complexity of IoT can create difficulties in front of employees to provide services for its customers. It happens due to the complexity of the services of the process.</w:t>
      </w:r>
    </w:p>
    <w:p w:rsidR="00C234E0" w:rsidP="000B5237" w:rsidRDefault="00C234E0" w14:paraId="18BFDDF0" w14:textId="77777777">
      <w:pPr>
        <w:pStyle w:val="Heading1"/>
        <w:rPr>
          <w:lang w:val="en-GB"/>
        </w:rPr>
      </w:pPr>
    </w:p>
    <w:p w:rsidR="00C234E0" w:rsidP="000B5237" w:rsidRDefault="00C234E0" w14:paraId="2D33CE8D" w14:textId="77777777">
      <w:pPr>
        <w:pStyle w:val="Heading1"/>
        <w:rPr>
          <w:lang w:val="en-GB"/>
        </w:rPr>
      </w:pPr>
    </w:p>
    <w:p w:rsidRPr="00F96946" w:rsidR="00464688" w:rsidP="000B5237" w:rsidRDefault="00833118" w14:paraId="223A6437" w14:textId="13B1F5EA">
      <w:pPr>
        <w:pStyle w:val="Heading1"/>
        <w:rPr>
          <w:lang w:val="en-GB"/>
        </w:rPr>
      </w:pPr>
      <w:r w:rsidRPr="00F96946">
        <w:rPr>
          <w:lang w:val="en-GB"/>
        </w:rPr>
        <w:t xml:space="preserve"> </w:t>
      </w:r>
      <w:bookmarkStart w:name="_Toc77863379" w:id="5"/>
      <w:r w:rsidRPr="00F96946">
        <w:rPr>
          <w:lang w:val="en-GB"/>
        </w:rPr>
        <w:t>6. How can the Company enhance Knowledge management practice under COVID?</w:t>
      </w:r>
      <w:bookmarkEnd w:id="5"/>
    </w:p>
    <w:p w:rsidRPr="00F96946" w:rsidR="00464688" w:rsidP="000B5237" w:rsidRDefault="00833118" w14:paraId="35236839" w14:textId="2B5EFBEA">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John Deere is an agricultural manufacturing machinery company and has a renowned name in the international markets. The quality products and services lead the organization to meet global success. However, amid the outbreaks of the Covid-19 situation, the giant multinational company is facing difficulties to continue knowledge management for employees so that quality services could be provided to its customers. In this critical situation, it can be recommended for the management of John Deere to focus on online training for employees for enhancing knowledge management practices. Moreover, a weekly feedback process must be incorporated within the process of training.  It is also recommended for organizations to reduce working time for minimizing work pressure. Amid the Covid-19, the shortage of staff members is visible where the organization must focus on necessary production for meeting the needs of customers (</w:t>
      </w:r>
      <w:r w:rsidRPr="00F96946">
        <w:rPr>
          <w:rFonts w:ascii="Times New Roman" w:hAnsi="Times New Roman" w:eastAsia="Times New Roman" w:cs="Times New Roman"/>
          <w:color w:val="000000" w:themeColor="text1"/>
          <w:sz w:val="24"/>
          <w:szCs w:val="24"/>
          <w:highlight w:val="white"/>
          <w:lang w:val="en-GB"/>
        </w:rPr>
        <w:t xml:space="preserve">Rusyn </w:t>
      </w:r>
      <w:r w:rsidRPr="00F96946">
        <w:rPr>
          <w:rFonts w:ascii="Times New Roman" w:hAnsi="Times New Roman" w:eastAsia="Times New Roman" w:cs="Times New Roman"/>
          <w:i/>
          <w:color w:val="000000" w:themeColor="text1"/>
          <w:sz w:val="24"/>
          <w:szCs w:val="24"/>
          <w:highlight w:val="white"/>
          <w:lang w:val="en-GB"/>
        </w:rPr>
        <w:t xml:space="preserve">et al., </w:t>
      </w:r>
      <w:r w:rsidRPr="00F96946">
        <w:rPr>
          <w:rFonts w:ascii="Times New Roman" w:hAnsi="Times New Roman" w:eastAsia="Times New Roman" w:cs="Times New Roman"/>
          <w:color w:val="000000" w:themeColor="text1"/>
          <w:sz w:val="24"/>
          <w:szCs w:val="24"/>
          <w:highlight w:val="white"/>
          <w:lang w:val="en-GB"/>
        </w:rPr>
        <w:t>2018, p.38)</w:t>
      </w:r>
      <w:r w:rsidRPr="00F96946">
        <w:rPr>
          <w:rFonts w:ascii="Times New Roman" w:hAnsi="Times New Roman" w:eastAsia="Times New Roman" w:cs="Times New Roman"/>
          <w:color w:val="000000" w:themeColor="text1"/>
          <w:sz w:val="24"/>
          <w:szCs w:val="24"/>
          <w:lang w:val="en-GB"/>
        </w:rPr>
        <w:t>. With the assistance of advanced technology and social media platforms, regular interactions with customers as well as suppliers must be maintained. Moreover, the management of John Deere should incorporate innovative strategies for meeting the current needs of the customers. During the pandemic situation, the organization is facing issues in providing quality services to its</w:t>
      </w:r>
      <w:r w:rsidR="00032298">
        <w:rPr>
          <w:rFonts w:ascii="Times New Roman" w:hAnsi="Times New Roman" w:eastAsia="Times New Roman" w:cs="Times New Roman"/>
          <w:color w:val="000000" w:themeColor="text1"/>
          <w:sz w:val="24"/>
          <w:szCs w:val="24"/>
          <w:lang w:val="en-GB"/>
        </w:rPr>
        <w:t xml:space="preserve"> </w:t>
      </w:r>
      <w:r w:rsidRPr="00F96946">
        <w:rPr>
          <w:rFonts w:ascii="Times New Roman" w:hAnsi="Times New Roman" w:eastAsia="Times New Roman" w:cs="Times New Roman"/>
          <w:color w:val="000000" w:themeColor="text1"/>
          <w:sz w:val="24"/>
          <w:szCs w:val="24"/>
          <w:lang w:val="en-GB"/>
        </w:rPr>
        <w:t>customers. In this stage, it can be recommended for the organization to focus on quality services for meeting the needs of customers.</w:t>
      </w:r>
    </w:p>
    <w:p w:rsidR="00C234E0" w:rsidP="000B5237" w:rsidRDefault="00C234E0" w14:paraId="3338313A" w14:textId="77777777">
      <w:pPr>
        <w:pStyle w:val="Heading1"/>
        <w:rPr>
          <w:lang w:val="en-GB"/>
        </w:rPr>
      </w:pPr>
    </w:p>
    <w:p w:rsidR="00C234E0" w:rsidP="000B5237" w:rsidRDefault="00C234E0" w14:paraId="64E1AD4D" w14:textId="77777777">
      <w:pPr>
        <w:pStyle w:val="Heading1"/>
        <w:rPr>
          <w:lang w:val="en-GB"/>
        </w:rPr>
      </w:pPr>
    </w:p>
    <w:p w:rsidR="00C234E0" w:rsidP="000B5237" w:rsidRDefault="00C234E0" w14:paraId="7813B8AD" w14:textId="77777777">
      <w:pPr>
        <w:pStyle w:val="Heading1"/>
        <w:rPr>
          <w:lang w:val="en-GB"/>
        </w:rPr>
      </w:pPr>
    </w:p>
    <w:p w:rsidR="00C234E0" w:rsidP="000B5237" w:rsidRDefault="00C234E0" w14:paraId="5F1305B1" w14:textId="77777777">
      <w:pPr>
        <w:pStyle w:val="Heading1"/>
        <w:rPr>
          <w:lang w:val="en-GB"/>
        </w:rPr>
      </w:pPr>
    </w:p>
    <w:p w:rsidRPr="00F96946" w:rsidR="00464688" w:rsidP="000B5237" w:rsidRDefault="00833118" w14:paraId="2A622F2C" w14:textId="27A0CE31">
      <w:pPr>
        <w:pStyle w:val="Heading1"/>
        <w:rPr>
          <w:lang w:val="en-GB"/>
        </w:rPr>
      </w:pPr>
      <w:bookmarkStart w:name="_Toc77863380" w:id="6"/>
      <w:r w:rsidRPr="00F96946">
        <w:rPr>
          <w:lang w:val="en-GB"/>
        </w:rPr>
        <w:t>7. Conclusion</w:t>
      </w:r>
      <w:bookmarkEnd w:id="6"/>
    </w:p>
    <w:p w:rsidRPr="00F96946" w:rsidR="00464688" w:rsidP="000B5237" w:rsidRDefault="00833118" w14:paraId="13B86402" w14:textId="77777777">
      <w:pPr>
        <w:spacing w:before="240"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t>Hence, it can be concluded that multinational manufacturing companies have huge opportunities to expand business in the international markets. The study is based on the chosen case study John Deere, a manufacturing machinery company. In the study, the impact of the information system implemented by the chosen organization has been evaluated. Moreover, a range of typical data collection from sensors of machinery has been discussed. In this stage, the organization integrated the sensor attached system to enhance efficiency. Moreover, the benefits of integrating CRM in John Deere along with drawbacks have been evaluated on the assignment.</w:t>
      </w:r>
      <w:r w:rsidR="00F96946">
        <w:rPr>
          <w:rFonts w:ascii="Times New Roman" w:hAnsi="Times New Roman" w:eastAsia="Times New Roman" w:cs="Times New Roman"/>
          <w:color w:val="000000" w:themeColor="text1"/>
          <w:sz w:val="24"/>
          <w:szCs w:val="24"/>
          <w:lang w:val="en-GB"/>
        </w:rPr>
        <w:t xml:space="preserve"> Furthermore, t</w:t>
      </w:r>
      <w:r w:rsidRPr="00F96946">
        <w:rPr>
          <w:rFonts w:ascii="Times New Roman" w:hAnsi="Times New Roman" w:eastAsia="Times New Roman" w:cs="Times New Roman"/>
          <w:color w:val="000000" w:themeColor="text1"/>
          <w:sz w:val="24"/>
          <w:szCs w:val="24"/>
          <w:lang w:val="en-GB"/>
        </w:rPr>
        <w:t>he impact of Porter's five forces in applying the information system</w:t>
      </w:r>
      <w:r w:rsidR="00F96946">
        <w:rPr>
          <w:rFonts w:ascii="Times New Roman" w:hAnsi="Times New Roman" w:eastAsia="Times New Roman" w:cs="Times New Roman"/>
          <w:color w:val="000000" w:themeColor="text1"/>
          <w:sz w:val="24"/>
          <w:szCs w:val="24"/>
          <w:lang w:val="en-GB"/>
        </w:rPr>
        <w:t xml:space="preserve"> has been analyzed</w:t>
      </w:r>
      <w:r w:rsidRPr="00F96946">
        <w:rPr>
          <w:rFonts w:ascii="Times New Roman" w:hAnsi="Times New Roman" w:eastAsia="Times New Roman" w:cs="Times New Roman"/>
          <w:color w:val="000000" w:themeColor="text1"/>
          <w:sz w:val="24"/>
          <w:szCs w:val="24"/>
          <w:lang w:val="en-GB"/>
        </w:rPr>
        <w:t xml:space="preserve">. In this stage, the current market position of the chosen organization has been highlighted. Along with these, the impact of big data analytics and IoT in enhancing knowledge in John Deere </w:t>
      </w:r>
      <w:r w:rsidRPr="00F96946" w:rsidR="00F96946">
        <w:rPr>
          <w:rFonts w:ascii="Times New Roman" w:hAnsi="Times New Roman" w:eastAsia="Times New Roman" w:cs="Times New Roman"/>
          <w:color w:val="000000" w:themeColor="text1"/>
          <w:sz w:val="24"/>
          <w:szCs w:val="24"/>
          <w:lang w:val="en-GB"/>
        </w:rPr>
        <w:t>Company</w:t>
      </w:r>
      <w:r w:rsidRPr="00F96946">
        <w:rPr>
          <w:rFonts w:ascii="Times New Roman" w:hAnsi="Times New Roman" w:eastAsia="Times New Roman" w:cs="Times New Roman"/>
          <w:color w:val="000000" w:themeColor="text1"/>
          <w:sz w:val="24"/>
          <w:szCs w:val="24"/>
          <w:lang w:val="en-GB"/>
        </w:rPr>
        <w:t xml:space="preserve"> has been discussed. In addition, recommendations for enhancing knowledge management for John Deere during Covid-19 have been evaluated in the study.</w:t>
      </w:r>
    </w:p>
    <w:p w:rsidRPr="00F96946" w:rsidR="000B5237" w:rsidP="000B5237" w:rsidRDefault="000B5237" w14:paraId="23E15CF9" w14:textId="77777777">
      <w:pPr>
        <w:spacing w:line="360" w:lineRule="auto"/>
        <w:jc w:val="both"/>
        <w:rPr>
          <w:rFonts w:ascii="Times New Roman" w:hAnsi="Times New Roman" w:eastAsia="Times New Roman" w:cs="Times New Roman"/>
          <w:color w:val="000000" w:themeColor="text1"/>
          <w:sz w:val="24"/>
          <w:szCs w:val="24"/>
          <w:lang w:val="en-GB"/>
        </w:rPr>
      </w:pPr>
      <w:r w:rsidRPr="00F96946">
        <w:rPr>
          <w:rFonts w:ascii="Times New Roman" w:hAnsi="Times New Roman" w:eastAsia="Times New Roman" w:cs="Times New Roman"/>
          <w:color w:val="000000" w:themeColor="text1"/>
          <w:sz w:val="24"/>
          <w:szCs w:val="24"/>
          <w:lang w:val="en-GB"/>
        </w:rPr>
        <w:br w:type="page"/>
      </w:r>
    </w:p>
    <w:p w:rsidRPr="00F96946" w:rsidR="000B5237" w:rsidP="000B5237" w:rsidRDefault="000B5237" w14:paraId="17B8716F" w14:textId="77777777">
      <w:pPr>
        <w:pStyle w:val="Heading1"/>
        <w:rPr>
          <w:shd w:val="clear" w:color="auto" w:fill="FFFFFF"/>
          <w:lang w:val="en-GB"/>
        </w:rPr>
      </w:pPr>
      <w:bookmarkStart w:name="_Toc77863381" w:id="7"/>
      <w:r w:rsidRPr="00F96946">
        <w:rPr>
          <w:shd w:val="clear" w:color="auto" w:fill="FFFFFF"/>
          <w:lang w:val="en-GB"/>
        </w:rPr>
        <w:lastRenderedPageBreak/>
        <w:t>References</w:t>
      </w:r>
      <w:bookmarkEnd w:id="7"/>
      <w:r w:rsidRPr="00F96946">
        <w:rPr>
          <w:shd w:val="clear" w:color="auto" w:fill="FFFFFF"/>
          <w:lang w:val="en-GB"/>
        </w:rPr>
        <w:t xml:space="preserve"> </w:t>
      </w:r>
    </w:p>
    <w:p w:rsidRPr="00F96946" w:rsidR="000B5237" w:rsidP="000B5237" w:rsidRDefault="000B5237" w14:paraId="19E472EA"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Ahmed, E., Yaqoob, I., Hashem, I.A.T., Khan, I., Ahmed, A.I.A., Imran, M. and </w:t>
      </w:r>
      <w:proofErr w:type="spellStart"/>
      <w:r w:rsidRPr="00F96946">
        <w:rPr>
          <w:rFonts w:ascii="Times New Roman" w:hAnsi="Times New Roman" w:cs="Times New Roman"/>
          <w:color w:val="000000" w:themeColor="text1"/>
          <w:sz w:val="24"/>
          <w:szCs w:val="24"/>
          <w:shd w:val="clear" w:color="auto" w:fill="FFFFFF"/>
          <w:lang w:val="en-GB"/>
        </w:rPr>
        <w:t>Vasilakos</w:t>
      </w:r>
      <w:proofErr w:type="spellEnd"/>
      <w:r w:rsidRPr="00F96946">
        <w:rPr>
          <w:rFonts w:ascii="Times New Roman" w:hAnsi="Times New Roman" w:cs="Times New Roman"/>
          <w:color w:val="000000" w:themeColor="text1"/>
          <w:sz w:val="24"/>
          <w:szCs w:val="24"/>
          <w:shd w:val="clear" w:color="auto" w:fill="FFFFFF"/>
          <w:lang w:val="en-GB"/>
        </w:rPr>
        <w:t>, A.V., 2017. The role of big data analytics in Internet of Things. </w:t>
      </w:r>
      <w:r w:rsidRPr="00F96946">
        <w:rPr>
          <w:rFonts w:ascii="Times New Roman" w:hAnsi="Times New Roman" w:cs="Times New Roman"/>
          <w:i/>
          <w:iCs/>
          <w:color w:val="000000" w:themeColor="text1"/>
          <w:sz w:val="24"/>
          <w:szCs w:val="24"/>
          <w:shd w:val="clear" w:color="auto" w:fill="FFFFFF"/>
          <w:lang w:val="en-GB"/>
        </w:rPr>
        <w:t>Computer Networks</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129</w:t>
      </w:r>
      <w:r w:rsidRPr="00F96946">
        <w:rPr>
          <w:rFonts w:ascii="Times New Roman" w:hAnsi="Times New Roman" w:cs="Times New Roman"/>
          <w:color w:val="000000" w:themeColor="text1"/>
          <w:sz w:val="24"/>
          <w:szCs w:val="24"/>
          <w:shd w:val="clear" w:color="auto" w:fill="FFFFFF"/>
          <w:lang w:val="en-GB"/>
        </w:rPr>
        <w:t>, pp.459-471.</w:t>
      </w:r>
    </w:p>
    <w:p w:rsidRPr="00F96946" w:rsidR="000B5237" w:rsidP="000B5237" w:rsidRDefault="000B5237" w14:paraId="6C192856"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Aryal, A., Liao, Y., </w:t>
      </w:r>
      <w:proofErr w:type="spellStart"/>
      <w:r w:rsidRPr="00F96946">
        <w:rPr>
          <w:rFonts w:ascii="Times New Roman" w:hAnsi="Times New Roman" w:cs="Times New Roman"/>
          <w:color w:val="000000" w:themeColor="text1"/>
          <w:sz w:val="24"/>
          <w:szCs w:val="24"/>
          <w:shd w:val="clear" w:color="auto" w:fill="FFFFFF"/>
          <w:lang w:val="en-GB"/>
        </w:rPr>
        <w:t>Nattuthurai</w:t>
      </w:r>
      <w:proofErr w:type="spellEnd"/>
      <w:r w:rsidRPr="00F96946">
        <w:rPr>
          <w:rFonts w:ascii="Times New Roman" w:hAnsi="Times New Roman" w:cs="Times New Roman"/>
          <w:color w:val="000000" w:themeColor="text1"/>
          <w:sz w:val="24"/>
          <w:szCs w:val="24"/>
          <w:shd w:val="clear" w:color="auto" w:fill="FFFFFF"/>
          <w:lang w:val="en-GB"/>
        </w:rPr>
        <w:t>, P. and Li, B., 2018. The emerging big data analytics and IoT in supply chain management: a systematic review. </w:t>
      </w:r>
      <w:r w:rsidRPr="00F96946">
        <w:rPr>
          <w:rFonts w:ascii="Times New Roman" w:hAnsi="Times New Roman" w:cs="Times New Roman"/>
          <w:i/>
          <w:iCs/>
          <w:color w:val="000000" w:themeColor="text1"/>
          <w:sz w:val="24"/>
          <w:szCs w:val="24"/>
          <w:shd w:val="clear" w:color="auto" w:fill="FFFFFF"/>
          <w:lang w:val="en-GB"/>
        </w:rPr>
        <w:t>Supply Chain Management: An International Journal</w:t>
      </w:r>
      <w:r w:rsidRPr="00F96946">
        <w:rPr>
          <w:rFonts w:ascii="Times New Roman" w:hAnsi="Times New Roman" w:cs="Times New Roman"/>
          <w:color w:val="000000" w:themeColor="text1"/>
          <w:sz w:val="24"/>
          <w:szCs w:val="24"/>
          <w:shd w:val="clear" w:color="auto" w:fill="FFFFFF"/>
          <w:lang w:val="en-GB"/>
        </w:rPr>
        <w:t>.</w:t>
      </w:r>
    </w:p>
    <w:p w:rsidRPr="00F96946" w:rsidR="000B5237" w:rsidP="000B5237" w:rsidRDefault="000B5237" w14:paraId="1C2D6753"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Azmi, F. and Sri, M., 2020. Factors that affect accounting information system success and its implication on accounting information quality. </w:t>
      </w:r>
      <w:r w:rsidRPr="00F96946">
        <w:rPr>
          <w:rFonts w:ascii="Times New Roman" w:hAnsi="Times New Roman" w:cs="Times New Roman"/>
          <w:i/>
          <w:iCs/>
          <w:color w:val="000000" w:themeColor="text1"/>
          <w:sz w:val="24"/>
          <w:szCs w:val="24"/>
          <w:shd w:val="clear" w:color="auto" w:fill="FFFFFF"/>
          <w:lang w:val="en-GB"/>
        </w:rPr>
        <w:t>SIMILIARITY</w:t>
      </w:r>
      <w:r w:rsidRPr="00F96946">
        <w:rPr>
          <w:rFonts w:ascii="Times New Roman" w:hAnsi="Times New Roman" w:cs="Times New Roman"/>
          <w:color w:val="000000" w:themeColor="text1"/>
          <w:sz w:val="24"/>
          <w:szCs w:val="24"/>
          <w:shd w:val="clear" w:color="auto" w:fill="FFFFFF"/>
          <w:lang w:val="en-GB"/>
        </w:rPr>
        <w:t>.</w:t>
      </w:r>
    </w:p>
    <w:p w:rsidRPr="00F96946" w:rsidR="000B5237" w:rsidP="000B5237" w:rsidRDefault="000B5237" w14:paraId="14E1AD34"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Bruijl</w:t>
      </w:r>
      <w:proofErr w:type="spellEnd"/>
      <w:r w:rsidRPr="00F96946">
        <w:rPr>
          <w:rFonts w:ascii="Times New Roman" w:hAnsi="Times New Roman" w:cs="Times New Roman"/>
          <w:color w:val="000000" w:themeColor="text1"/>
          <w:sz w:val="24"/>
          <w:szCs w:val="24"/>
          <w:shd w:val="clear" w:color="auto" w:fill="FFFFFF"/>
          <w:lang w:val="en-GB"/>
        </w:rPr>
        <w:t>, G.H.T., 2018. The relevance of Porter's five forces in today's innovative and changing business environment. </w:t>
      </w:r>
      <w:r w:rsidRPr="00F96946">
        <w:rPr>
          <w:rFonts w:ascii="Times New Roman" w:hAnsi="Times New Roman" w:cs="Times New Roman"/>
          <w:i/>
          <w:iCs/>
          <w:color w:val="000000" w:themeColor="text1"/>
          <w:sz w:val="24"/>
          <w:szCs w:val="24"/>
          <w:shd w:val="clear" w:color="auto" w:fill="FFFFFF"/>
          <w:lang w:val="en-GB"/>
        </w:rPr>
        <w:t>Available at SSRN 3192207</w:t>
      </w:r>
      <w:r w:rsidRPr="00F96946">
        <w:rPr>
          <w:rFonts w:ascii="Times New Roman" w:hAnsi="Times New Roman" w:cs="Times New Roman"/>
          <w:color w:val="000000" w:themeColor="text1"/>
          <w:sz w:val="24"/>
          <w:szCs w:val="24"/>
          <w:shd w:val="clear" w:color="auto" w:fill="FFFFFF"/>
          <w:lang w:val="en-GB"/>
        </w:rPr>
        <w:t>.</w:t>
      </w:r>
    </w:p>
    <w:p w:rsidRPr="00F96946" w:rsidR="000B5237" w:rsidP="000B5237" w:rsidRDefault="000B5237" w14:paraId="30BE5365"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Cruz, T.M., Gutiérrez-</w:t>
      </w:r>
      <w:proofErr w:type="spellStart"/>
      <w:r w:rsidRPr="00F96946">
        <w:rPr>
          <w:rFonts w:ascii="Times New Roman" w:hAnsi="Times New Roman" w:cs="Times New Roman"/>
          <w:color w:val="000000" w:themeColor="text1"/>
          <w:sz w:val="24"/>
          <w:szCs w:val="24"/>
          <w:shd w:val="clear" w:color="auto" w:fill="FFFFFF"/>
          <w:lang w:val="en-GB"/>
        </w:rPr>
        <w:t>Artacho</w:t>
      </w:r>
      <w:proofErr w:type="spellEnd"/>
      <w:r w:rsidRPr="00F96946">
        <w:rPr>
          <w:rFonts w:ascii="Times New Roman" w:hAnsi="Times New Roman" w:cs="Times New Roman"/>
          <w:color w:val="000000" w:themeColor="text1"/>
          <w:sz w:val="24"/>
          <w:szCs w:val="24"/>
          <w:shd w:val="clear" w:color="auto" w:fill="FFFFFF"/>
          <w:lang w:val="en-GB"/>
        </w:rPr>
        <w:t>, J. and Bernardino, J., 2017, April. Open Source CRM Tools for Small Companies. In </w:t>
      </w:r>
      <w:r w:rsidRPr="00F96946">
        <w:rPr>
          <w:rFonts w:ascii="Times New Roman" w:hAnsi="Times New Roman" w:cs="Times New Roman"/>
          <w:i/>
          <w:iCs/>
          <w:color w:val="000000" w:themeColor="text1"/>
          <w:sz w:val="24"/>
          <w:szCs w:val="24"/>
          <w:shd w:val="clear" w:color="auto" w:fill="FFFFFF"/>
          <w:lang w:val="en-GB"/>
        </w:rPr>
        <w:t>World Conference on Information Systems and Technologies</w:t>
      </w:r>
      <w:r w:rsidRPr="00F96946">
        <w:rPr>
          <w:rFonts w:ascii="Times New Roman" w:hAnsi="Times New Roman" w:cs="Times New Roman"/>
          <w:color w:val="000000" w:themeColor="text1"/>
          <w:sz w:val="24"/>
          <w:szCs w:val="24"/>
          <w:shd w:val="clear" w:color="auto" w:fill="FFFFFF"/>
          <w:lang w:val="en-GB"/>
        </w:rPr>
        <w:t> (pp. 426-435). Springer, Cham.</w:t>
      </w:r>
    </w:p>
    <w:p w:rsidRPr="00F96946" w:rsidR="000B5237" w:rsidP="000B5237" w:rsidRDefault="000B5237" w14:paraId="109229AE"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Dai, H.N., Wang, H., Xu, G., Wan, J. and Imran, M., 2020. Big data analytics for manufacturing internet of things: opportunities, challenges and enabling technologies. </w:t>
      </w:r>
      <w:r w:rsidRPr="00F96946">
        <w:rPr>
          <w:rFonts w:ascii="Times New Roman" w:hAnsi="Times New Roman" w:cs="Times New Roman"/>
          <w:i/>
          <w:iCs/>
          <w:color w:val="000000" w:themeColor="text1"/>
          <w:sz w:val="24"/>
          <w:szCs w:val="24"/>
          <w:shd w:val="clear" w:color="auto" w:fill="FFFFFF"/>
          <w:lang w:val="en-GB"/>
        </w:rPr>
        <w:t>Enterprise Information Systems</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14</w:t>
      </w:r>
      <w:r w:rsidRPr="00F96946">
        <w:rPr>
          <w:rFonts w:ascii="Times New Roman" w:hAnsi="Times New Roman" w:cs="Times New Roman"/>
          <w:color w:val="000000" w:themeColor="text1"/>
          <w:sz w:val="24"/>
          <w:szCs w:val="24"/>
          <w:shd w:val="clear" w:color="auto" w:fill="FFFFFF"/>
          <w:lang w:val="en-GB"/>
        </w:rPr>
        <w:t>(9-10), pp.1279-1303.</w:t>
      </w:r>
    </w:p>
    <w:p w:rsidRPr="00F96946" w:rsidR="000B5237" w:rsidP="000B5237" w:rsidRDefault="000B5237" w14:paraId="52559F79"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Deere.co.uk. 2021. </w:t>
      </w:r>
      <w:r w:rsidRPr="00F96946">
        <w:rPr>
          <w:rFonts w:ascii="Times New Roman" w:hAnsi="Times New Roman" w:cs="Times New Roman"/>
          <w:i/>
          <w:iCs/>
          <w:color w:val="000000" w:themeColor="text1"/>
          <w:sz w:val="24"/>
          <w:szCs w:val="24"/>
          <w:shd w:val="clear" w:color="auto" w:fill="FFFFFF"/>
          <w:lang w:val="en-GB"/>
        </w:rPr>
        <w:t>John Deere UK &amp; IE</w:t>
      </w:r>
      <w:r w:rsidRPr="00F96946">
        <w:rPr>
          <w:rFonts w:ascii="Times New Roman" w:hAnsi="Times New Roman" w:cs="Times New Roman"/>
          <w:color w:val="000000" w:themeColor="text1"/>
          <w:sz w:val="24"/>
          <w:szCs w:val="24"/>
          <w:shd w:val="clear" w:color="auto" w:fill="FFFFFF"/>
          <w:lang w:val="en-GB"/>
        </w:rPr>
        <w:t>. [online] Available at: &lt;https://www.deere.co.uk/en/index.html&gt; [Accessed 29 June 2021].</w:t>
      </w:r>
    </w:p>
    <w:p w:rsidRPr="00F96946" w:rsidR="000B5237" w:rsidP="000B5237" w:rsidRDefault="000B5237" w14:paraId="39D3C5B1"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Hopkins, J. and Hawking, P., 2018. Big Data Analytics and IoT in logistics: a case study. </w:t>
      </w:r>
      <w:r w:rsidRPr="00F96946">
        <w:rPr>
          <w:rFonts w:ascii="Times New Roman" w:hAnsi="Times New Roman" w:cs="Times New Roman"/>
          <w:i/>
          <w:iCs/>
          <w:color w:val="000000" w:themeColor="text1"/>
          <w:sz w:val="24"/>
          <w:szCs w:val="24"/>
          <w:shd w:val="clear" w:color="auto" w:fill="FFFFFF"/>
          <w:lang w:val="en-GB"/>
        </w:rPr>
        <w:t>The International Journal of Logistics Management</w:t>
      </w:r>
      <w:r w:rsidRPr="00F96946">
        <w:rPr>
          <w:rFonts w:ascii="Times New Roman" w:hAnsi="Times New Roman" w:cs="Times New Roman"/>
          <w:color w:val="000000" w:themeColor="text1"/>
          <w:sz w:val="24"/>
          <w:szCs w:val="24"/>
          <w:shd w:val="clear" w:color="auto" w:fill="FFFFFF"/>
          <w:lang w:val="en-GB"/>
        </w:rPr>
        <w:t>.</w:t>
      </w:r>
    </w:p>
    <w:p w:rsidRPr="00F96946" w:rsidR="000B5237" w:rsidP="000B5237" w:rsidRDefault="000B5237" w14:paraId="0C53DDE3"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Lee, W.J., Xia, K., Denton, N.L., Ribeiro, B. and Sutherland, J.W., 2021. Development of a speed invariant deep learning model with application to condition monitoring of rotating machinery. </w:t>
      </w:r>
      <w:r w:rsidRPr="00F96946">
        <w:rPr>
          <w:rFonts w:ascii="Times New Roman" w:hAnsi="Times New Roman" w:cs="Times New Roman"/>
          <w:i/>
          <w:iCs/>
          <w:color w:val="000000" w:themeColor="text1"/>
          <w:sz w:val="24"/>
          <w:szCs w:val="24"/>
          <w:shd w:val="clear" w:color="auto" w:fill="FFFFFF"/>
          <w:lang w:val="en-GB"/>
        </w:rPr>
        <w:t>Journal of Intelligent Manufacturing</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32</w:t>
      </w:r>
      <w:r w:rsidRPr="00F96946">
        <w:rPr>
          <w:rFonts w:ascii="Times New Roman" w:hAnsi="Times New Roman" w:cs="Times New Roman"/>
          <w:color w:val="000000" w:themeColor="text1"/>
          <w:sz w:val="24"/>
          <w:szCs w:val="24"/>
          <w:shd w:val="clear" w:color="auto" w:fill="FFFFFF"/>
          <w:lang w:val="en-GB"/>
        </w:rPr>
        <w:t>(2), pp.393-406.</w:t>
      </w:r>
    </w:p>
    <w:p w:rsidRPr="00F96946" w:rsidR="000B5237" w:rsidP="000B5237" w:rsidRDefault="000B5237" w14:paraId="087404FE"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Li, X., Zhang, W., Xu, N.X. and Ding, Q., 2019. Deep learning-based machinery fault diagnostics with domain adaptation across sensors at different places. </w:t>
      </w:r>
      <w:r w:rsidRPr="00F96946">
        <w:rPr>
          <w:rFonts w:ascii="Times New Roman" w:hAnsi="Times New Roman" w:cs="Times New Roman"/>
          <w:i/>
          <w:iCs/>
          <w:color w:val="000000" w:themeColor="text1"/>
          <w:sz w:val="24"/>
          <w:szCs w:val="24"/>
          <w:shd w:val="clear" w:color="auto" w:fill="FFFFFF"/>
          <w:lang w:val="en-GB"/>
        </w:rPr>
        <w:t>IEEE Transactions on Industrial Electronics</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67</w:t>
      </w:r>
      <w:r w:rsidRPr="00F96946">
        <w:rPr>
          <w:rFonts w:ascii="Times New Roman" w:hAnsi="Times New Roman" w:cs="Times New Roman"/>
          <w:color w:val="000000" w:themeColor="text1"/>
          <w:sz w:val="24"/>
          <w:szCs w:val="24"/>
          <w:shd w:val="clear" w:color="auto" w:fill="FFFFFF"/>
          <w:lang w:val="en-GB"/>
        </w:rPr>
        <w:t>(8), pp.6785-6794.</w:t>
      </w:r>
    </w:p>
    <w:p w:rsidRPr="00F96946" w:rsidR="000B5237" w:rsidP="000B5237" w:rsidRDefault="000B5237" w14:paraId="65F0283D"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Liu, C., Feng, Y., Lin, D., Wu, L. and Guo, M., 2020. </w:t>
      </w:r>
      <w:proofErr w:type="spellStart"/>
      <w:r w:rsidRPr="00F96946">
        <w:rPr>
          <w:rFonts w:ascii="Times New Roman" w:hAnsi="Times New Roman" w:cs="Times New Roman"/>
          <w:color w:val="000000" w:themeColor="text1"/>
          <w:sz w:val="24"/>
          <w:szCs w:val="24"/>
          <w:shd w:val="clear" w:color="auto" w:fill="FFFFFF"/>
          <w:lang w:val="en-GB"/>
        </w:rPr>
        <w:t>Iot</w:t>
      </w:r>
      <w:proofErr w:type="spellEnd"/>
      <w:r w:rsidRPr="00F96946">
        <w:rPr>
          <w:rFonts w:ascii="Times New Roman" w:hAnsi="Times New Roman" w:cs="Times New Roman"/>
          <w:color w:val="000000" w:themeColor="text1"/>
          <w:sz w:val="24"/>
          <w:szCs w:val="24"/>
          <w:shd w:val="clear" w:color="auto" w:fill="FFFFFF"/>
          <w:lang w:val="en-GB"/>
        </w:rPr>
        <w:t xml:space="preserve"> based laundry services: an application of big data analytics, intelligent logistics management, and machine learning techniques. </w:t>
      </w:r>
      <w:r w:rsidRPr="00F96946">
        <w:rPr>
          <w:rFonts w:ascii="Times New Roman" w:hAnsi="Times New Roman" w:cs="Times New Roman"/>
          <w:i/>
          <w:iCs/>
          <w:color w:val="000000" w:themeColor="text1"/>
          <w:sz w:val="24"/>
          <w:szCs w:val="24"/>
          <w:shd w:val="clear" w:color="auto" w:fill="FFFFFF"/>
          <w:lang w:val="en-GB"/>
        </w:rPr>
        <w:t>International Journal of Production Research</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58</w:t>
      </w:r>
      <w:r w:rsidRPr="00F96946">
        <w:rPr>
          <w:rFonts w:ascii="Times New Roman" w:hAnsi="Times New Roman" w:cs="Times New Roman"/>
          <w:color w:val="000000" w:themeColor="text1"/>
          <w:sz w:val="24"/>
          <w:szCs w:val="24"/>
          <w:shd w:val="clear" w:color="auto" w:fill="FFFFFF"/>
          <w:lang w:val="en-GB"/>
        </w:rPr>
        <w:t>(17), pp.5113-5131.</w:t>
      </w:r>
    </w:p>
    <w:p w:rsidRPr="00F96946" w:rsidR="000B5237" w:rsidP="000B5237" w:rsidRDefault="000B5237" w14:paraId="49448D31" w14:textId="77777777">
      <w:pPr>
        <w:spacing w:line="360" w:lineRule="auto"/>
        <w:jc w:val="both"/>
        <w:rPr>
          <w:rFonts w:ascii="Times New Roman" w:hAnsi="Times New Roman" w:cs="Times New Roman"/>
          <w:color w:val="000000" w:themeColor="text1"/>
          <w:sz w:val="24"/>
          <w:szCs w:val="24"/>
          <w:lang w:val="en-GB"/>
        </w:rPr>
      </w:pPr>
      <w:proofErr w:type="spellStart"/>
      <w:r w:rsidRPr="00F96946">
        <w:rPr>
          <w:rFonts w:ascii="Times New Roman" w:hAnsi="Times New Roman" w:cs="Times New Roman"/>
          <w:color w:val="000000" w:themeColor="text1"/>
          <w:sz w:val="24"/>
          <w:szCs w:val="24"/>
          <w:shd w:val="clear" w:color="auto" w:fill="FFFFFF"/>
          <w:lang w:val="en-GB"/>
        </w:rPr>
        <w:t>Morean</w:t>
      </w:r>
      <w:proofErr w:type="spellEnd"/>
      <w:r w:rsidRPr="00F96946">
        <w:rPr>
          <w:rFonts w:ascii="Times New Roman" w:hAnsi="Times New Roman" w:cs="Times New Roman"/>
          <w:color w:val="000000" w:themeColor="text1"/>
          <w:sz w:val="24"/>
          <w:szCs w:val="24"/>
          <w:shd w:val="clear" w:color="auto" w:fill="FFFFFF"/>
          <w:lang w:val="en-GB"/>
        </w:rPr>
        <w:t xml:space="preserve">, M.E., Krishnan-Sarin, S. and O’Malley, S.S., 2018. Assessing nicotine dependence in adolescent e-cigarette users: the 4-item Patient-Reported Outcomes Measurement </w:t>
      </w:r>
      <w:r w:rsidRPr="00F96946">
        <w:rPr>
          <w:rFonts w:ascii="Times New Roman" w:hAnsi="Times New Roman" w:cs="Times New Roman"/>
          <w:color w:val="000000" w:themeColor="text1"/>
          <w:sz w:val="24"/>
          <w:szCs w:val="24"/>
          <w:shd w:val="clear" w:color="auto" w:fill="FFFFFF"/>
          <w:lang w:val="en-GB"/>
        </w:rPr>
        <w:lastRenderedPageBreak/>
        <w:t>Information System (PROMIS) nicotine dependence item bank for electronic cigarettes. </w:t>
      </w:r>
      <w:r w:rsidRPr="00F96946">
        <w:rPr>
          <w:rFonts w:ascii="Times New Roman" w:hAnsi="Times New Roman" w:cs="Times New Roman"/>
          <w:i/>
          <w:iCs/>
          <w:color w:val="000000" w:themeColor="text1"/>
          <w:sz w:val="24"/>
          <w:szCs w:val="24"/>
          <w:shd w:val="clear" w:color="auto" w:fill="FFFFFF"/>
          <w:lang w:val="en-GB"/>
        </w:rPr>
        <w:t>Drug and alcohol dependence</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188</w:t>
      </w:r>
      <w:r w:rsidRPr="00F96946">
        <w:rPr>
          <w:rFonts w:ascii="Times New Roman" w:hAnsi="Times New Roman" w:cs="Times New Roman"/>
          <w:color w:val="000000" w:themeColor="text1"/>
          <w:sz w:val="24"/>
          <w:szCs w:val="24"/>
          <w:shd w:val="clear" w:color="auto" w:fill="FFFFFF"/>
          <w:lang w:val="en-GB"/>
        </w:rPr>
        <w:t>, pp.60-63.</w:t>
      </w:r>
    </w:p>
    <w:p w:rsidRPr="00F96946" w:rsidR="000B5237" w:rsidP="000B5237" w:rsidRDefault="000B5237" w14:paraId="65E97341"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Nataraj</w:t>
      </w:r>
      <w:proofErr w:type="spellEnd"/>
      <w:r w:rsidRPr="00F96946">
        <w:rPr>
          <w:rFonts w:ascii="Times New Roman" w:hAnsi="Times New Roman" w:cs="Times New Roman"/>
          <w:color w:val="000000" w:themeColor="text1"/>
          <w:sz w:val="24"/>
          <w:szCs w:val="24"/>
          <w:shd w:val="clear" w:color="auto" w:fill="FFFFFF"/>
          <w:lang w:val="en-GB"/>
        </w:rPr>
        <w:t>, S., 2019. CRM Software–An Introduction. </w:t>
      </w:r>
      <w:r w:rsidRPr="00F96946">
        <w:rPr>
          <w:rFonts w:ascii="Times New Roman" w:hAnsi="Times New Roman" w:cs="Times New Roman"/>
          <w:i/>
          <w:iCs/>
          <w:color w:val="000000" w:themeColor="text1"/>
          <w:sz w:val="24"/>
          <w:szCs w:val="24"/>
          <w:shd w:val="clear" w:color="auto" w:fill="FFFFFF"/>
          <w:lang w:val="en-GB"/>
        </w:rPr>
        <w:t>International Journal of Business Management &amp; Economic Research</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10</w:t>
      </w:r>
      <w:r w:rsidRPr="00F96946">
        <w:rPr>
          <w:rFonts w:ascii="Times New Roman" w:hAnsi="Times New Roman" w:cs="Times New Roman"/>
          <w:color w:val="000000" w:themeColor="text1"/>
          <w:sz w:val="24"/>
          <w:szCs w:val="24"/>
          <w:shd w:val="clear" w:color="auto" w:fill="FFFFFF"/>
          <w:lang w:val="en-GB"/>
        </w:rPr>
        <w:t>(5).</w:t>
      </w:r>
    </w:p>
    <w:p w:rsidRPr="00F96946" w:rsidR="000B5237" w:rsidP="000B5237" w:rsidRDefault="000B5237" w14:paraId="47F77861"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Nicuta</w:t>
      </w:r>
      <w:proofErr w:type="spellEnd"/>
      <w:r w:rsidRPr="00F96946">
        <w:rPr>
          <w:rFonts w:ascii="Times New Roman" w:hAnsi="Times New Roman" w:cs="Times New Roman"/>
          <w:color w:val="000000" w:themeColor="text1"/>
          <w:sz w:val="24"/>
          <w:szCs w:val="24"/>
          <w:shd w:val="clear" w:color="auto" w:fill="FFFFFF"/>
          <w:lang w:val="en-GB"/>
        </w:rPr>
        <w:t xml:space="preserve">, A.M., Luca, F.A. and </w:t>
      </w:r>
      <w:proofErr w:type="spellStart"/>
      <w:r w:rsidRPr="00F96946">
        <w:rPr>
          <w:rFonts w:ascii="Times New Roman" w:hAnsi="Times New Roman" w:cs="Times New Roman"/>
          <w:color w:val="000000" w:themeColor="text1"/>
          <w:sz w:val="24"/>
          <w:szCs w:val="24"/>
          <w:shd w:val="clear" w:color="auto" w:fill="FFFFFF"/>
          <w:lang w:val="en-GB"/>
        </w:rPr>
        <w:t>Apetrei</w:t>
      </w:r>
      <w:proofErr w:type="spellEnd"/>
      <w:r w:rsidRPr="00F96946">
        <w:rPr>
          <w:rFonts w:ascii="Times New Roman" w:hAnsi="Times New Roman" w:cs="Times New Roman"/>
          <w:color w:val="000000" w:themeColor="text1"/>
          <w:sz w:val="24"/>
          <w:szCs w:val="24"/>
          <w:shd w:val="clear" w:color="auto" w:fill="FFFFFF"/>
          <w:lang w:val="en-GB"/>
        </w:rPr>
        <w:t xml:space="preserve">, A., 2018. Innovation And Trends </w:t>
      </w:r>
      <w:proofErr w:type="gramStart"/>
      <w:r w:rsidRPr="00F96946">
        <w:rPr>
          <w:rFonts w:ascii="Times New Roman" w:hAnsi="Times New Roman" w:cs="Times New Roman"/>
          <w:color w:val="000000" w:themeColor="text1"/>
          <w:sz w:val="24"/>
          <w:szCs w:val="24"/>
          <w:shd w:val="clear" w:color="auto" w:fill="FFFFFF"/>
          <w:lang w:val="en-GB"/>
        </w:rPr>
        <w:t>In</w:t>
      </w:r>
      <w:proofErr w:type="gramEnd"/>
      <w:r w:rsidRPr="00F96946">
        <w:rPr>
          <w:rFonts w:ascii="Times New Roman" w:hAnsi="Times New Roman" w:cs="Times New Roman"/>
          <w:color w:val="000000" w:themeColor="text1"/>
          <w:sz w:val="24"/>
          <w:szCs w:val="24"/>
          <w:shd w:val="clear" w:color="auto" w:fill="FFFFFF"/>
          <w:lang w:val="en-GB"/>
        </w:rPr>
        <w:t xml:space="preserve"> </w:t>
      </w:r>
      <w:proofErr w:type="spellStart"/>
      <w:r w:rsidRPr="00F96946">
        <w:rPr>
          <w:rFonts w:ascii="Times New Roman" w:hAnsi="Times New Roman" w:cs="Times New Roman"/>
          <w:color w:val="000000" w:themeColor="text1"/>
          <w:sz w:val="24"/>
          <w:szCs w:val="24"/>
          <w:shd w:val="clear" w:color="auto" w:fill="FFFFFF"/>
          <w:lang w:val="en-GB"/>
        </w:rPr>
        <w:t>Crm</w:t>
      </w:r>
      <w:proofErr w:type="spellEnd"/>
      <w:r w:rsidRPr="00F96946">
        <w:rPr>
          <w:rFonts w:ascii="Times New Roman" w:hAnsi="Times New Roman" w:cs="Times New Roman"/>
          <w:color w:val="000000" w:themeColor="text1"/>
          <w:sz w:val="24"/>
          <w:szCs w:val="24"/>
          <w:shd w:val="clear" w:color="auto" w:fill="FFFFFF"/>
          <w:lang w:val="en-GB"/>
        </w:rPr>
        <w:t>-Customer Relationship Management. </w:t>
      </w:r>
      <w:r w:rsidRPr="00F96946">
        <w:rPr>
          <w:rFonts w:ascii="Times New Roman" w:hAnsi="Times New Roman" w:cs="Times New Roman"/>
          <w:i/>
          <w:iCs/>
          <w:color w:val="000000" w:themeColor="text1"/>
          <w:sz w:val="24"/>
          <w:szCs w:val="24"/>
          <w:shd w:val="clear" w:color="auto" w:fill="FFFFFF"/>
          <w:lang w:val="en-GB"/>
        </w:rPr>
        <w:t>Network Intelligence Studies</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6</w:t>
      </w:r>
      <w:r w:rsidRPr="00F96946">
        <w:rPr>
          <w:rFonts w:ascii="Times New Roman" w:hAnsi="Times New Roman" w:cs="Times New Roman"/>
          <w:color w:val="000000" w:themeColor="text1"/>
          <w:sz w:val="24"/>
          <w:szCs w:val="24"/>
          <w:shd w:val="clear" w:color="auto" w:fill="FFFFFF"/>
          <w:lang w:val="en-GB"/>
        </w:rPr>
        <w:t>(11), pp.21-25.</w:t>
      </w:r>
    </w:p>
    <w:p w:rsidRPr="00F96946" w:rsidR="000B5237" w:rsidP="000B5237" w:rsidRDefault="000B5237" w14:paraId="7BD1ED10"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Öneren, M., Arar, T. and </w:t>
      </w:r>
      <w:proofErr w:type="spellStart"/>
      <w:r w:rsidRPr="00F96946">
        <w:rPr>
          <w:rFonts w:ascii="Times New Roman" w:hAnsi="Times New Roman" w:cs="Times New Roman"/>
          <w:color w:val="000000" w:themeColor="text1"/>
          <w:sz w:val="24"/>
          <w:szCs w:val="24"/>
          <w:shd w:val="clear" w:color="auto" w:fill="FFFFFF"/>
          <w:lang w:val="en-GB"/>
        </w:rPr>
        <w:t>Yurdakul</w:t>
      </w:r>
      <w:proofErr w:type="spellEnd"/>
      <w:r w:rsidRPr="00F96946">
        <w:rPr>
          <w:rFonts w:ascii="Times New Roman" w:hAnsi="Times New Roman" w:cs="Times New Roman"/>
          <w:color w:val="000000" w:themeColor="text1"/>
          <w:sz w:val="24"/>
          <w:szCs w:val="24"/>
          <w:shd w:val="clear" w:color="auto" w:fill="FFFFFF"/>
          <w:lang w:val="en-GB"/>
        </w:rPr>
        <w:t>, G., 2017. Developing competitive strategies based on SWOT analysis in Porter’s five forces model by DANP. </w:t>
      </w:r>
      <w:r w:rsidRPr="00F96946">
        <w:rPr>
          <w:rFonts w:ascii="Times New Roman" w:hAnsi="Times New Roman" w:cs="Times New Roman"/>
          <w:i/>
          <w:iCs/>
          <w:color w:val="000000" w:themeColor="text1"/>
          <w:sz w:val="24"/>
          <w:szCs w:val="24"/>
          <w:shd w:val="clear" w:color="auto" w:fill="FFFFFF"/>
          <w:lang w:val="en-GB"/>
        </w:rPr>
        <w:t>Journal Of Business Research-Turk</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9</w:t>
      </w:r>
      <w:r w:rsidRPr="00F96946">
        <w:rPr>
          <w:rFonts w:ascii="Times New Roman" w:hAnsi="Times New Roman" w:cs="Times New Roman"/>
          <w:color w:val="000000" w:themeColor="text1"/>
          <w:sz w:val="24"/>
          <w:szCs w:val="24"/>
          <w:shd w:val="clear" w:color="auto" w:fill="FFFFFF"/>
          <w:lang w:val="en-GB"/>
        </w:rPr>
        <w:t>(2), pp.511-528.</w:t>
      </w:r>
    </w:p>
    <w:p w:rsidRPr="00F96946" w:rsidR="000B5237" w:rsidP="000B5237" w:rsidRDefault="000B5237" w14:paraId="3F80781F"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Pohludka</w:t>
      </w:r>
      <w:proofErr w:type="spellEnd"/>
      <w:r w:rsidRPr="00F96946">
        <w:rPr>
          <w:rFonts w:ascii="Times New Roman" w:hAnsi="Times New Roman" w:cs="Times New Roman"/>
          <w:color w:val="000000" w:themeColor="text1"/>
          <w:sz w:val="24"/>
          <w:szCs w:val="24"/>
          <w:shd w:val="clear" w:color="auto" w:fill="FFFFFF"/>
          <w:lang w:val="en-GB"/>
        </w:rPr>
        <w:t xml:space="preserve">, M. and </w:t>
      </w:r>
      <w:proofErr w:type="spellStart"/>
      <w:r w:rsidRPr="00F96946">
        <w:rPr>
          <w:rFonts w:ascii="Times New Roman" w:hAnsi="Times New Roman" w:cs="Times New Roman"/>
          <w:color w:val="000000" w:themeColor="text1"/>
          <w:sz w:val="24"/>
          <w:szCs w:val="24"/>
          <w:shd w:val="clear" w:color="auto" w:fill="FFFFFF"/>
          <w:lang w:val="en-GB"/>
        </w:rPr>
        <w:t>Štverková</w:t>
      </w:r>
      <w:proofErr w:type="spellEnd"/>
      <w:r w:rsidRPr="00F96946">
        <w:rPr>
          <w:rFonts w:ascii="Times New Roman" w:hAnsi="Times New Roman" w:cs="Times New Roman"/>
          <w:color w:val="000000" w:themeColor="text1"/>
          <w:sz w:val="24"/>
          <w:szCs w:val="24"/>
          <w:shd w:val="clear" w:color="auto" w:fill="FFFFFF"/>
          <w:lang w:val="en-GB"/>
        </w:rPr>
        <w:t>, H., 2019. The best practice of CRM implementation for small-and medium-sized enterprises. </w:t>
      </w:r>
      <w:r w:rsidRPr="00F96946">
        <w:rPr>
          <w:rFonts w:ascii="Times New Roman" w:hAnsi="Times New Roman" w:cs="Times New Roman"/>
          <w:i/>
          <w:iCs/>
          <w:color w:val="000000" w:themeColor="text1"/>
          <w:sz w:val="24"/>
          <w:szCs w:val="24"/>
          <w:shd w:val="clear" w:color="auto" w:fill="FFFFFF"/>
          <w:lang w:val="en-GB"/>
        </w:rPr>
        <w:t>Administrative Sciences</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9</w:t>
      </w:r>
      <w:r w:rsidRPr="00F96946">
        <w:rPr>
          <w:rFonts w:ascii="Times New Roman" w:hAnsi="Times New Roman" w:cs="Times New Roman"/>
          <w:color w:val="000000" w:themeColor="text1"/>
          <w:sz w:val="24"/>
          <w:szCs w:val="24"/>
          <w:shd w:val="clear" w:color="auto" w:fill="FFFFFF"/>
          <w:lang w:val="en-GB"/>
        </w:rPr>
        <w:t>(1), p.22.</w:t>
      </w:r>
    </w:p>
    <w:p w:rsidRPr="00F96946" w:rsidR="000B5237" w:rsidP="000B5237" w:rsidRDefault="000B5237" w14:paraId="3E8D1A19"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Raj, J.S. and </w:t>
      </w:r>
      <w:proofErr w:type="spellStart"/>
      <w:r w:rsidRPr="00F96946">
        <w:rPr>
          <w:rFonts w:ascii="Times New Roman" w:hAnsi="Times New Roman" w:cs="Times New Roman"/>
          <w:color w:val="000000" w:themeColor="text1"/>
          <w:sz w:val="24"/>
          <w:szCs w:val="24"/>
          <w:shd w:val="clear" w:color="auto" w:fill="FFFFFF"/>
          <w:lang w:val="en-GB"/>
        </w:rPr>
        <w:t>Smys</w:t>
      </w:r>
      <w:proofErr w:type="spellEnd"/>
      <w:r w:rsidRPr="00F96946">
        <w:rPr>
          <w:rFonts w:ascii="Times New Roman" w:hAnsi="Times New Roman" w:cs="Times New Roman"/>
          <w:color w:val="000000" w:themeColor="text1"/>
          <w:sz w:val="24"/>
          <w:szCs w:val="24"/>
          <w:shd w:val="clear" w:color="auto" w:fill="FFFFFF"/>
          <w:lang w:val="en-GB"/>
        </w:rPr>
        <w:t>, S., 2019. Virtual structure for sustainable wireless networks in cloud services and enterprise information system. </w:t>
      </w:r>
      <w:r w:rsidRPr="00F96946">
        <w:rPr>
          <w:rFonts w:ascii="Times New Roman" w:hAnsi="Times New Roman" w:cs="Times New Roman"/>
          <w:i/>
          <w:iCs/>
          <w:color w:val="000000" w:themeColor="text1"/>
          <w:sz w:val="24"/>
          <w:szCs w:val="24"/>
          <w:shd w:val="clear" w:color="auto" w:fill="FFFFFF"/>
          <w:lang w:val="en-GB"/>
        </w:rPr>
        <w:t>Journal of ISMAC</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w:t>
      </w:r>
      <w:r w:rsidRPr="00F96946">
        <w:rPr>
          <w:rFonts w:ascii="Times New Roman" w:hAnsi="Times New Roman" w:cs="Times New Roman"/>
          <w:color w:val="000000" w:themeColor="text1"/>
          <w:sz w:val="24"/>
          <w:szCs w:val="24"/>
          <w:shd w:val="clear" w:color="auto" w:fill="FFFFFF"/>
          <w:lang w:val="en-GB"/>
        </w:rPr>
        <w:t>(03), pp.188-205.</w:t>
      </w:r>
    </w:p>
    <w:p w:rsidRPr="00F96946" w:rsidR="000B5237" w:rsidP="000B5237" w:rsidRDefault="000B5237" w14:paraId="462F0CF2"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Rusyn, B., </w:t>
      </w:r>
      <w:proofErr w:type="spellStart"/>
      <w:r w:rsidRPr="00F96946">
        <w:rPr>
          <w:rFonts w:ascii="Times New Roman" w:hAnsi="Times New Roman" w:cs="Times New Roman"/>
          <w:color w:val="000000" w:themeColor="text1"/>
          <w:sz w:val="24"/>
          <w:szCs w:val="24"/>
          <w:shd w:val="clear" w:color="auto" w:fill="FFFFFF"/>
          <w:lang w:val="en-GB"/>
        </w:rPr>
        <w:t>Vysotska</w:t>
      </w:r>
      <w:proofErr w:type="spellEnd"/>
      <w:r w:rsidRPr="00F96946">
        <w:rPr>
          <w:rFonts w:ascii="Times New Roman" w:hAnsi="Times New Roman" w:cs="Times New Roman"/>
          <w:color w:val="000000" w:themeColor="text1"/>
          <w:sz w:val="24"/>
          <w:szCs w:val="24"/>
          <w:shd w:val="clear" w:color="auto" w:fill="FFFFFF"/>
          <w:lang w:val="en-GB"/>
        </w:rPr>
        <w:t xml:space="preserve">, V. and </w:t>
      </w:r>
      <w:proofErr w:type="spellStart"/>
      <w:r w:rsidRPr="00F96946">
        <w:rPr>
          <w:rFonts w:ascii="Times New Roman" w:hAnsi="Times New Roman" w:cs="Times New Roman"/>
          <w:color w:val="000000" w:themeColor="text1"/>
          <w:sz w:val="24"/>
          <w:szCs w:val="24"/>
          <w:shd w:val="clear" w:color="auto" w:fill="FFFFFF"/>
          <w:lang w:val="en-GB"/>
        </w:rPr>
        <w:t>Pohreliuk</w:t>
      </w:r>
      <w:proofErr w:type="spellEnd"/>
      <w:r w:rsidRPr="00F96946">
        <w:rPr>
          <w:rFonts w:ascii="Times New Roman" w:hAnsi="Times New Roman" w:cs="Times New Roman"/>
          <w:color w:val="000000" w:themeColor="text1"/>
          <w:sz w:val="24"/>
          <w:szCs w:val="24"/>
          <w:shd w:val="clear" w:color="auto" w:fill="FFFFFF"/>
          <w:lang w:val="en-GB"/>
        </w:rPr>
        <w:t>, L., 2018, September. Model and architecture for virtual library information system. In </w:t>
      </w:r>
      <w:r w:rsidRPr="00F96946">
        <w:rPr>
          <w:rFonts w:ascii="Times New Roman" w:hAnsi="Times New Roman" w:cs="Times New Roman"/>
          <w:i/>
          <w:iCs/>
          <w:color w:val="000000" w:themeColor="text1"/>
          <w:sz w:val="24"/>
          <w:szCs w:val="24"/>
          <w:shd w:val="clear" w:color="auto" w:fill="FFFFFF"/>
          <w:lang w:val="en-GB"/>
        </w:rPr>
        <w:t>2018 IEEE 13th International Scientific and Technical Conference on Computer Sciences and Information Technologies (CSIT)</w:t>
      </w:r>
      <w:r w:rsidRPr="00F96946">
        <w:rPr>
          <w:rFonts w:ascii="Times New Roman" w:hAnsi="Times New Roman" w:cs="Times New Roman"/>
          <w:color w:val="000000" w:themeColor="text1"/>
          <w:sz w:val="24"/>
          <w:szCs w:val="24"/>
          <w:shd w:val="clear" w:color="auto" w:fill="FFFFFF"/>
          <w:lang w:val="en-GB"/>
        </w:rPr>
        <w:t> (Vol. 1, pp. 37-41). IEEE.</w:t>
      </w:r>
    </w:p>
    <w:p w:rsidRPr="00F96946" w:rsidR="000B5237" w:rsidP="000B5237" w:rsidRDefault="000B5237" w14:paraId="16106DEB"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Souri</w:t>
      </w:r>
      <w:proofErr w:type="spellEnd"/>
      <w:r w:rsidRPr="00F96946">
        <w:rPr>
          <w:rFonts w:ascii="Times New Roman" w:hAnsi="Times New Roman" w:cs="Times New Roman"/>
          <w:color w:val="000000" w:themeColor="text1"/>
          <w:sz w:val="24"/>
          <w:szCs w:val="24"/>
          <w:shd w:val="clear" w:color="auto" w:fill="FFFFFF"/>
          <w:lang w:val="en-GB"/>
        </w:rPr>
        <w:t xml:space="preserve">, A., </w:t>
      </w:r>
      <w:proofErr w:type="spellStart"/>
      <w:r w:rsidRPr="00F96946">
        <w:rPr>
          <w:rFonts w:ascii="Times New Roman" w:hAnsi="Times New Roman" w:cs="Times New Roman"/>
          <w:color w:val="000000" w:themeColor="text1"/>
          <w:sz w:val="24"/>
          <w:szCs w:val="24"/>
          <w:shd w:val="clear" w:color="auto" w:fill="FFFFFF"/>
          <w:lang w:val="en-GB"/>
        </w:rPr>
        <w:t>Asghari</w:t>
      </w:r>
      <w:proofErr w:type="spellEnd"/>
      <w:r w:rsidRPr="00F96946">
        <w:rPr>
          <w:rFonts w:ascii="Times New Roman" w:hAnsi="Times New Roman" w:cs="Times New Roman"/>
          <w:color w:val="000000" w:themeColor="text1"/>
          <w:sz w:val="24"/>
          <w:szCs w:val="24"/>
          <w:shd w:val="clear" w:color="auto" w:fill="FFFFFF"/>
          <w:lang w:val="en-GB"/>
        </w:rPr>
        <w:t>, P. and Rezaei, R., 2017. Software as a service based CRM providers in the cloud computing: challenges and technical issues. </w:t>
      </w:r>
      <w:r w:rsidRPr="00F96946">
        <w:rPr>
          <w:rFonts w:ascii="Times New Roman" w:hAnsi="Times New Roman" w:cs="Times New Roman"/>
          <w:i/>
          <w:iCs/>
          <w:color w:val="000000" w:themeColor="text1"/>
          <w:sz w:val="24"/>
          <w:szCs w:val="24"/>
          <w:shd w:val="clear" w:color="auto" w:fill="FFFFFF"/>
          <w:lang w:val="en-GB"/>
        </w:rPr>
        <w:t>Journal of Service Science Research</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9</w:t>
      </w:r>
      <w:r w:rsidRPr="00F96946">
        <w:rPr>
          <w:rFonts w:ascii="Times New Roman" w:hAnsi="Times New Roman" w:cs="Times New Roman"/>
          <w:color w:val="000000" w:themeColor="text1"/>
          <w:sz w:val="24"/>
          <w:szCs w:val="24"/>
          <w:shd w:val="clear" w:color="auto" w:fill="FFFFFF"/>
          <w:lang w:val="en-GB"/>
        </w:rPr>
        <w:t>(2), pp.219-237.</w:t>
      </w:r>
    </w:p>
    <w:p w:rsidRPr="00F96946" w:rsidR="000B5237" w:rsidP="000B5237" w:rsidRDefault="000B5237" w14:paraId="0F558739" w14:textId="77777777">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96946">
        <w:rPr>
          <w:rFonts w:ascii="Times New Roman" w:hAnsi="Times New Roman" w:cs="Times New Roman"/>
          <w:color w:val="000000" w:themeColor="text1"/>
          <w:sz w:val="24"/>
          <w:szCs w:val="24"/>
          <w:shd w:val="clear" w:color="auto" w:fill="FFFFFF"/>
          <w:lang w:val="en-GB"/>
        </w:rPr>
        <w:t>Vysotska</w:t>
      </w:r>
      <w:proofErr w:type="spellEnd"/>
      <w:r w:rsidRPr="00F96946">
        <w:rPr>
          <w:rFonts w:ascii="Times New Roman" w:hAnsi="Times New Roman" w:cs="Times New Roman"/>
          <w:color w:val="000000" w:themeColor="text1"/>
          <w:sz w:val="24"/>
          <w:szCs w:val="24"/>
          <w:shd w:val="clear" w:color="auto" w:fill="FFFFFF"/>
          <w:lang w:val="en-GB"/>
        </w:rPr>
        <w:t xml:space="preserve">, V., </w:t>
      </w:r>
      <w:proofErr w:type="spellStart"/>
      <w:r w:rsidRPr="00F96946">
        <w:rPr>
          <w:rFonts w:ascii="Times New Roman" w:hAnsi="Times New Roman" w:cs="Times New Roman"/>
          <w:color w:val="000000" w:themeColor="text1"/>
          <w:sz w:val="24"/>
          <w:szCs w:val="24"/>
          <w:shd w:val="clear" w:color="auto" w:fill="FFFFFF"/>
          <w:lang w:val="en-GB"/>
        </w:rPr>
        <w:t>Lytvyn</w:t>
      </w:r>
      <w:proofErr w:type="spellEnd"/>
      <w:r w:rsidRPr="00F96946">
        <w:rPr>
          <w:rFonts w:ascii="Times New Roman" w:hAnsi="Times New Roman" w:cs="Times New Roman"/>
          <w:color w:val="000000" w:themeColor="text1"/>
          <w:sz w:val="24"/>
          <w:szCs w:val="24"/>
          <w:shd w:val="clear" w:color="auto" w:fill="FFFFFF"/>
          <w:lang w:val="en-GB"/>
        </w:rPr>
        <w:t xml:space="preserve">, V., Burov, Y., </w:t>
      </w:r>
      <w:proofErr w:type="spellStart"/>
      <w:r w:rsidRPr="00F96946">
        <w:rPr>
          <w:rFonts w:ascii="Times New Roman" w:hAnsi="Times New Roman" w:cs="Times New Roman"/>
          <w:color w:val="000000" w:themeColor="text1"/>
          <w:sz w:val="24"/>
          <w:szCs w:val="24"/>
          <w:shd w:val="clear" w:color="auto" w:fill="FFFFFF"/>
          <w:lang w:val="en-GB"/>
        </w:rPr>
        <w:t>Berezin</w:t>
      </w:r>
      <w:proofErr w:type="spellEnd"/>
      <w:r w:rsidRPr="00F96946">
        <w:rPr>
          <w:rFonts w:ascii="Times New Roman" w:hAnsi="Times New Roman" w:cs="Times New Roman"/>
          <w:color w:val="000000" w:themeColor="text1"/>
          <w:sz w:val="24"/>
          <w:szCs w:val="24"/>
          <w:shd w:val="clear" w:color="auto" w:fill="FFFFFF"/>
          <w:lang w:val="en-GB"/>
        </w:rPr>
        <w:t>, P., Emmerich, M. and Fernandes, V.B., 2019. Development of Information System for Textual Content Categorizing Based on Ontology. In </w:t>
      </w:r>
      <w:r w:rsidRPr="00F96946">
        <w:rPr>
          <w:rFonts w:ascii="Times New Roman" w:hAnsi="Times New Roman" w:cs="Times New Roman"/>
          <w:i/>
          <w:iCs/>
          <w:color w:val="000000" w:themeColor="text1"/>
          <w:sz w:val="24"/>
          <w:szCs w:val="24"/>
          <w:shd w:val="clear" w:color="auto" w:fill="FFFFFF"/>
          <w:lang w:val="en-GB"/>
        </w:rPr>
        <w:t>COLINS</w:t>
      </w:r>
      <w:r w:rsidRPr="00F96946">
        <w:rPr>
          <w:rFonts w:ascii="Times New Roman" w:hAnsi="Times New Roman" w:cs="Times New Roman"/>
          <w:color w:val="000000" w:themeColor="text1"/>
          <w:sz w:val="24"/>
          <w:szCs w:val="24"/>
          <w:shd w:val="clear" w:color="auto" w:fill="FFFFFF"/>
          <w:lang w:val="en-GB"/>
        </w:rPr>
        <w:t> (pp. 53-70).</w:t>
      </w:r>
    </w:p>
    <w:p w:rsidR="000B5237" w:rsidP="000B5237" w:rsidRDefault="000B5237" w14:paraId="5F3147AF" w14:textId="77777777">
      <w:pPr>
        <w:spacing w:line="360" w:lineRule="auto"/>
        <w:jc w:val="both"/>
        <w:rPr>
          <w:rFonts w:ascii="Times New Roman" w:hAnsi="Times New Roman" w:cs="Times New Roman"/>
          <w:color w:val="000000" w:themeColor="text1"/>
          <w:sz w:val="24"/>
          <w:szCs w:val="24"/>
          <w:shd w:val="clear" w:color="auto" w:fill="FFFFFF"/>
          <w:lang w:val="en-GB"/>
        </w:rPr>
      </w:pPr>
      <w:r w:rsidRPr="00F96946">
        <w:rPr>
          <w:rFonts w:ascii="Times New Roman" w:hAnsi="Times New Roman" w:cs="Times New Roman"/>
          <w:color w:val="000000" w:themeColor="text1"/>
          <w:sz w:val="24"/>
          <w:szCs w:val="24"/>
          <w:shd w:val="clear" w:color="auto" w:fill="FFFFFF"/>
          <w:lang w:val="en-GB"/>
        </w:rPr>
        <w:t xml:space="preserve">Zaman, I., </w:t>
      </w:r>
      <w:proofErr w:type="spellStart"/>
      <w:r w:rsidRPr="00F96946">
        <w:rPr>
          <w:rFonts w:ascii="Times New Roman" w:hAnsi="Times New Roman" w:cs="Times New Roman"/>
          <w:color w:val="000000" w:themeColor="text1"/>
          <w:sz w:val="24"/>
          <w:szCs w:val="24"/>
          <w:shd w:val="clear" w:color="auto" w:fill="FFFFFF"/>
          <w:lang w:val="en-GB"/>
        </w:rPr>
        <w:t>Pazouki</w:t>
      </w:r>
      <w:proofErr w:type="spellEnd"/>
      <w:r w:rsidRPr="00F96946">
        <w:rPr>
          <w:rFonts w:ascii="Times New Roman" w:hAnsi="Times New Roman" w:cs="Times New Roman"/>
          <w:color w:val="000000" w:themeColor="text1"/>
          <w:sz w:val="24"/>
          <w:szCs w:val="24"/>
          <w:shd w:val="clear" w:color="auto" w:fill="FFFFFF"/>
          <w:lang w:val="en-GB"/>
        </w:rPr>
        <w:t xml:space="preserve">, K., Norman, R., </w:t>
      </w:r>
      <w:proofErr w:type="spellStart"/>
      <w:r w:rsidRPr="00F96946">
        <w:rPr>
          <w:rFonts w:ascii="Times New Roman" w:hAnsi="Times New Roman" w:cs="Times New Roman"/>
          <w:color w:val="000000" w:themeColor="text1"/>
          <w:sz w:val="24"/>
          <w:szCs w:val="24"/>
          <w:shd w:val="clear" w:color="auto" w:fill="FFFFFF"/>
          <w:lang w:val="en-GB"/>
        </w:rPr>
        <w:t>Younessi</w:t>
      </w:r>
      <w:proofErr w:type="spellEnd"/>
      <w:r w:rsidRPr="00F96946">
        <w:rPr>
          <w:rFonts w:ascii="Times New Roman" w:hAnsi="Times New Roman" w:cs="Times New Roman"/>
          <w:color w:val="000000" w:themeColor="text1"/>
          <w:sz w:val="24"/>
          <w:szCs w:val="24"/>
          <w:shd w:val="clear" w:color="auto" w:fill="FFFFFF"/>
          <w:lang w:val="en-GB"/>
        </w:rPr>
        <w:t>, S. and Coleman, S., 2017. Challenges and opportunities of big data analytics for upcoming regulations and future transformation of the shipping industry. </w:t>
      </w:r>
      <w:r w:rsidRPr="00F96946">
        <w:rPr>
          <w:rFonts w:ascii="Times New Roman" w:hAnsi="Times New Roman" w:cs="Times New Roman"/>
          <w:i/>
          <w:iCs/>
          <w:color w:val="000000" w:themeColor="text1"/>
          <w:sz w:val="24"/>
          <w:szCs w:val="24"/>
          <w:shd w:val="clear" w:color="auto" w:fill="FFFFFF"/>
          <w:lang w:val="en-GB"/>
        </w:rPr>
        <w:t>Procedia engineering</w:t>
      </w:r>
      <w:r w:rsidRPr="00F96946">
        <w:rPr>
          <w:rFonts w:ascii="Times New Roman" w:hAnsi="Times New Roman" w:cs="Times New Roman"/>
          <w:color w:val="000000" w:themeColor="text1"/>
          <w:sz w:val="24"/>
          <w:szCs w:val="24"/>
          <w:shd w:val="clear" w:color="auto" w:fill="FFFFFF"/>
          <w:lang w:val="en-GB"/>
        </w:rPr>
        <w:t>, </w:t>
      </w:r>
      <w:r w:rsidRPr="00F96946">
        <w:rPr>
          <w:rFonts w:ascii="Times New Roman" w:hAnsi="Times New Roman" w:cs="Times New Roman"/>
          <w:i/>
          <w:iCs/>
          <w:color w:val="000000" w:themeColor="text1"/>
          <w:sz w:val="24"/>
          <w:szCs w:val="24"/>
          <w:shd w:val="clear" w:color="auto" w:fill="FFFFFF"/>
          <w:lang w:val="en-GB"/>
        </w:rPr>
        <w:t>194</w:t>
      </w:r>
      <w:r w:rsidRPr="00F96946">
        <w:rPr>
          <w:rFonts w:ascii="Times New Roman" w:hAnsi="Times New Roman" w:cs="Times New Roman"/>
          <w:color w:val="000000" w:themeColor="text1"/>
          <w:sz w:val="24"/>
          <w:szCs w:val="24"/>
          <w:shd w:val="clear" w:color="auto" w:fill="FFFFFF"/>
          <w:lang w:val="en-GB"/>
        </w:rPr>
        <w:t>, pp.537-544.</w:t>
      </w:r>
    </w:p>
    <w:p w:rsidR="005632F4" w:rsidRDefault="005632F4" w14:paraId="0097E456" w14:textId="77777777">
      <w:pPr>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br w:type="page"/>
      </w:r>
    </w:p>
    <w:p w:rsidRPr="005632F4" w:rsidR="005632F4" w:rsidP="000B5237" w:rsidRDefault="005632F4" w14:paraId="5E1F6FF6" w14:textId="77777777">
      <w:pPr>
        <w:spacing w:line="360" w:lineRule="auto"/>
        <w:jc w:val="both"/>
        <w:rPr>
          <w:rFonts w:ascii="Times New Roman" w:hAnsi="Times New Roman" w:cs="Times New Roman"/>
          <w:b/>
          <w:color w:val="000000" w:themeColor="text1"/>
          <w:sz w:val="24"/>
          <w:szCs w:val="24"/>
          <w:shd w:val="clear" w:color="auto" w:fill="FFFFFF"/>
          <w:lang w:val="en-GB"/>
        </w:rPr>
      </w:pPr>
      <w:r w:rsidRPr="005632F4">
        <w:rPr>
          <w:rFonts w:ascii="Times New Roman" w:hAnsi="Times New Roman" w:cs="Times New Roman"/>
          <w:b/>
          <w:color w:val="000000" w:themeColor="text1"/>
          <w:sz w:val="24"/>
          <w:szCs w:val="24"/>
          <w:shd w:val="clear" w:color="auto" w:fill="FFFFFF"/>
          <w:lang w:val="en-GB"/>
        </w:rPr>
        <w:lastRenderedPageBreak/>
        <w:t>Appendices</w:t>
      </w:r>
    </w:p>
    <w:p w:rsidR="005632F4" w:rsidP="000B5237" w:rsidRDefault="005632F4" w14:paraId="77171D76" w14:textId="77777777">
      <w:pPr>
        <w:spacing w:line="360" w:lineRule="auto"/>
        <w:jc w:val="both"/>
        <w:rPr>
          <w:rFonts w:ascii="Times New Roman" w:hAnsi="Times New Roman" w:cs="Times New Roman"/>
          <w:b/>
          <w:i/>
          <w:color w:val="000000" w:themeColor="text1"/>
          <w:sz w:val="24"/>
          <w:szCs w:val="24"/>
          <w:shd w:val="clear" w:color="auto" w:fill="FFFFFF"/>
          <w:lang w:val="en-GB"/>
        </w:rPr>
      </w:pPr>
      <w:r w:rsidRPr="005632F4">
        <w:rPr>
          <w:rFonts w:ascii="Times New Roman" w:hAnsi="Times New Roman" w:cs="Times New Roman"/>
          <w:b/>
          <w:i/>
          <w:color w:val="000000" w:themeColor="text1"/>
          <w:sz w:val="24"/>
          <w:szCs w:val="24"/>
          <w:shd w:val="clear" w:color="auto" w:fill="FFFFFF"/>
          <w:lang w:val="en-GB"/>
        </w:rPr>
        <w:t>Appendix 1</w:t>
      </w:r>
    </w:p>
    <w:p w:rsidRPr="005632F4" w:rsidR="005632F4" w:rsidP="000B5237" w:rsidRDefault="005632F4" w14:paraId="4CD22F27" w14:textId="77777777">
      <w:pPr>
        <w:spacing w:line="360" w:lineRule="auto"/>
        <w:jc w:val="both"/>
        <w:rPr>
          <w:rFonts w:ascii="Times New Roman" w:hAnsi="Times New Roman" w:cs="Times New Roman"/>
          <w:color w:val="000000" w:themeColor="text1"/>
          <w:sz w:val="24"/>
          <w:szCs w:val="24"/>
          <w:shd w:val="clear" w:color="auto" w:fill="FFFFFF"/>
          <w:lang w:val="en-GB"/>
        </w:rPr>
      </w:pPr>
    </w:p>
    <w:p w:rsidR="000B5237" w:rsidP="000B5237" w:rsidRDefault="00E84A91" w14:paraId="3667CB9A" w14:textId="77777777">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noProof/>
          <w:color w:val="000000" w:themeColor="text1"/>
          <w:sz w:val="24"/>
          <w:szCs w:val="24"/>
          <w:shd w:val="clear" w:color="auto" w:fill="FFFFFF"/>
          <w:lang w:val="en-US"/>
        </w:rPr>
        <w:drawing>
          <wp:inline distT="0" distB="0" distL="0" distR="0" wp14:anchorId="59E70090" wp14:editId="0E0D7712">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Pr="00F96946" w:rsidR="00E84A91" w:rsidP="000B5237" w:rsidRDefault="00E84A91" w14:paraId="46FAA405" w14:textId="77777777">
      <w:pPr>
        <w:spacing w:line="360" w:lineRule="auto"/>
        <w:jc w:val="both"/>
        <w:rPr>
          <w:rFonts w:ascii="Times New Roman" w:hAnsi="Times New Roman" w:cs="Times New Roman"/>
          <w:color w:val="000000" w:themeColor="text1"/>
          <w:sz w:val="24"/>
          <w:szCs w:val="24"/>
          <w:shd w:val="clear" w:color="auto" w:fill="FFFFFF"/>
          <w:lang w:val="en-GB"/>
        </w:rPr>
      </w:pPr>
    </w:p>
    <w:p w:rsidRPr="00F96946" w:rsidR="000B5237" w:rsidP="000B5237" w:rsidRDefault="000B5237" w14:paraId="18731BD3" w14:textId="77777777">
      <w:pPr>
        <w:spacing w:line="360" w:lineRule="auto"/>
        <w:jc w:val="both"/>
        <w:rPr>
          <w:rFonts w:ascii="Times New Roman" w:hAnsi="Times New Roman" w:cs="Times New Roman"/>
          <w:color w:val="000000" w:themeColor="text1"/>
          <w:sz w:val="24"/>
          <w:szCs w:val="24"/>
          <w:lang w:val="en-GB"/>
        </w:rPr>
      </w:pPr>
    </w:p>
    <w:p w:rsidR="00464688" w:rsidP="000B5237" w:rsidRDefault="00E84A91" w14:paraId="12FF367C" w14:textId="77777777">
      <w:pPr>
        <w:spacing w:before="240" w:after="240" w:line="360" w:lineRule="auto"/>
        <w:jc w:val="both"/>
        <w:rPr>
          <w:rFonts w:ascii="Times New Roman" w:hAnsi="Times New Roman" w:eastAsia="Times New Roman" w:cs="Times New Roman"/>
          <w:b/>
          <w:i/>
          <w:color w:val="000000" w:themeColor="text1"/>
          <w:sz w:val="24"/>
          <w:szCs w:val="24"/>
          <w:lang w:val="en-GB"/>
        </w:rPr>
      </w:pPr>
      <w:r w:rsidRPr="00E84A91">
        <w:rPr>
          <w:rFonts w:ascii="Times New Roman" w:hAnsi="Times New Roman" w:eastAsia="Times New Roman" w:cs="Times New Roman"/>
          <w:b/>
          <w:i/>
          <w:color w:val="000000" w:themeColor="text1"/>
          <w:sz w:val="24"/>
          <w:szCs w:val="24"/>
          <w:lang w:val="en-GB"/>
        </w:rPr>
        <w:t>Appendix 2</w:t>
      </w:r>
    </w:p>
    <w:p w:rsidRPr="00E84A91" w:rsidR="00E84A91" w:rsidP="000B5237" w:rsidRDefault="00E84A91" w14:paraId="63D9FBCD" w14:textId="77777777">
      <w:pPr>
        <w:spacing w:before="240" w:after="240" w:line="360" w:lineRule="auto"/>
        <w:jc w:val="both"/>
        <w:rPr>
          <w:rFonts w:ascii="Times New Roman" w:hAnsi="Times New Roman" w:eastAsia="Times New Roman" w:cs="Times New Roman"/>
          <w:b/>
          <w:i/>
          <w:color w:val="000000" w:themeColor="text1"/>
          <w:sz w:val="24"/>
          <w:szCs w:val="24"/>
          <w:lang w:val="en-GB"/>
        </w:rPr>
      </w:pPr>
      <w:r>
        <w:rPr>
          <w:rFonts w:ascii="Times New Roman" w:hAnsi="Times New Roman" w:eastAsia="Times New Roman" w:cs="Times New Roman"/>
          <w:b/>
          <w:i/>
          <w:noProof/>
          <w:color w:val="000000" w:themeColor="text1"/>
          <w:sz w:val="24"/>
          <w:szCs w:val="24"/>
          <w:lang w:val="en-US"/>
        </w:rPr>
        <w:drawing>
          <wp:inline distT="0" distB="0" distL="0" distR="0" wp14:anchorId="359DB073" wp14:editId="7D870D7B">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Pr="00F96946" w:rsidR="00464688" w:rsidP="000B5237" w:rsidRDefault="00464688" w14:paraId="3C9DCFA0" w14:textId="77777777">
      <w:pPr>
        <w:spacing w:before="240" w:after="240" w:line="360" w:lineRule="auto"/>
        <w:jc w:val="both"/>
        <w:rPr>
          <w:rFonts w:ascii="Times New Roman" w:hAnsi="Times New Roman" w:eastAsia="Times New Roman" w:cs="Times New Roman"/>
          <w:color w:val="000000" w:themeColor="text1"/>
          <w:sz w:val="24"/>
          <w:szCs w:val="24"/>
          <w:lang w:val="en-GB"/>
        </w:rPr>
      </w:pPr>
    </w:p>
    <w:p w:rsidRPr="00F96946" w:rsidR="00464688" w:rsidP="000B5237" w:rsidRDefault="00464688" w14:paraId="0D32F309" w14:textId="77777777">
      <w:pPr>
        <w:spacing w:before="240" w:after="240" w:line="360" w:lineRule="auto"/>
        <w:jc w:val="both"/>
        <w:rPr>
          <w:rFonts w:ascii="Times New Roman" w:hAnsi="Times New Roman" w:eastAsia="Times New Roman" w:cs="Times New Roman"/>
          <w:color w:val="000000" w:themeColor="text1"/>
          <w:sz w:val="24"/>
          <w:szCs w:val="24"/>
          <w:lang w:val="en-GB"/>
        </w:rPr>
      </w:pPr>
    </w:p>
    <w:sectPr w:rsidRPr="00F96946" w:rsidR="00464688" w:rsidSect="000B5237">
      <w:footerReference w:type="default" r:id="rId21"/>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52408" w:rsidP="000B5237" w:rsidRDefault="00152408" w14:paraId="601DF1A8" w14:textId="77777777">
      <w:pPr>
        <w:spacing w:line="240" w:lineRule="auto"/>
      </w:pPr>
      <w:r>
        <w:separator/>
      </w:r>
    </w:p>
  </w:endnote>
  <w:endnote w:type="continuationSeparator" w:id="0">
    <w:p w:rsidR="00152408" w:rsidP="000B5237" w:rsidRDefault="00152408" w14:paraId="7F93953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9888372"/>
      <w:docPartObj>
        <w:docPartGallery w:val="Page Numbers (Bottom of Page)"/>
        <w:docPartUnique/>
      </w:docPartObj>
    </w:sdtPr>
    <w:sdtEndPr>
      <w:rPr>
        <w:rFonts w:ascii="Times New Roman" w:hAnsi="Times New Roman" w:cs="Times New Roman"/>
        <w:noProof/>
        <w:sz w:val="24"/>
        <w:szCs w:val="24"/>
      </w:rPr>
    </w:sdtEndPr>
    <w:sdtContent>
      <w:p w:rsidRPr="000B5237" w:rsidR="000B5237" w:rsidRDefault="00F864C3" w14:paraId="46E82D7B" w14:textId="77777777">
        <w:pPr>
          <w:pStyle w:val="Footer"/>
          <w:jc w:val="right"/>
          <w:rPr>
            <w:rFonts w:ascii="Times New Roman" w:hAnsi="Times New Roman" w:cs="Times New Roman"/>
            <w:sz w:val="24"/>
            <w:szCs w:val="24"/>
          </w:rPr>
        </w:pPr>
        <w:r w:rsidRPr="000B5237">
          <w:rPr>
            <w:rFonts w:ascii="Times New Roman" w:hAnsi="Times New Roman" w:cs="Times New Roman"/>
            <w:sz w:val="24"/>
            <w:szCs w:val="24"/>
          </w:rPr>
          <w:fldChar w:fldCharType="begin"/>
        </w:r>
        <w:r w:rsidRPr="000B5237" w:rsidR="000B5237">
          <w:rPr>
            <w:rFonts w:ascii="Times New Roman" w:hAnsi="Times New Roman" w:cs="Times New Roman"/>
            <w:sz w:val="24"/>
            <w:szCs w:val="24"/>
          </w:rPr>
          <w:instrText xml:space="preserve"> PAGE   \* MERGEFORMAT </w:instrText>
        </w:r>
        <w:r w:rsidRPr="000B5237">
          <w:rPr>
            <w:rFonts w:ascii="Times New Roman" w:hAnsi="Times New Roman" w:cs="Times New Roman"/>
            <w:sz w:val="24"/>
            <w:szCs w:val="24"/>
          </w:rPr>
          <w:fldChar w:fldCharType="separate"/>
        </w:r>
        <w:r w:rsidR="00E84A91">
          <w:rPr>
            <w:rFonts w:ascii="Times New Roman" w:hAnsi="Times New Roman" w:cs="Times New Roman"/>
            <w:noProof/>
            <w:sz w:val="24"/>
            <w:szCs w:val="24"/>
          </w:rPr>
          <w:t>15</w:t>
        </w:r>
        <w:r w:rsidRPr="000B5237">
          <w:rPr>
            <w:rFonts w:ascii="Times New Roman" w:hAnsi="Times New Roman" w:cs="Times New Roman"/>
            <w:noProof/>
            <w:sz w:val="24"/>
            <w:szCs w:val="24"/>
          </w:rPr>
          <w:fldChar w:fldCharType="end"/>
        </w:r>
      </w:p>
    </w:sdtContent>
  </w:sdt>
  <w:p w:rsidR="000B5237" w:rsidRDefault="000B5237" w14:paraId="5425ADB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52408" w:rsidP="000B5237" w:rsidRDefault="00152408" w14:paraId="411D227E" w14:textId="77777777">
      <w:pPr>
        <w:spacing w:line="240" w:lineRule="auto"/>
      </w:pPr>
      <w:r>
        <w:separator/>
      </w:r>
    </w:p>
  </w:footnote>
  <w:footnote w:type="continuationSeparator" w:id="0">
    <w:p w:rsidR="00152408" w:rsidP="000B5237" w:rsidRDefault="00152408" w14:paraId="29BD8CD9"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4688"/>
    <w:rsid w:val="00032298"/>
    <w:rsid w:val="000B5237"/>
    <w:rsid w:val="00152408"/>
    <w:rsid w:val="002263AA"/>
    <w:rsid w:val="00464688"/>
    <w:rsid w:val="005632F4"/>
    <w:rsid w:val="007C4A54"/>
    <w:rsid w:val="00833118"/>
    <w:rsid w:val="00836689"/>
    <w:rsid w:val="00AF42D4"/>
    <w:rsid w:val="00B3747B"/>
    <w:rsid w:val="00C234E0"/>
    <w:rsid w:val="00E84A91"/>
    <w:rsid w:val="00F864C3"/>
    <w:rsid w:val="00F96946"/>
    <w:rsid w:val="552BD1F1"/>
    <w:rsid w:val="7015A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7167A"/>
  <w15:docId w15:val="{61B3F3AE-E4D0-46AF-807E-CD1C20BC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F864C3"/>
  </w:style>
  <w:style w:type="paragraph" w:styleId="Heading1">
    <w:name w:val="heading 1"/>
    <w:basedOn w:val="Normal"/>
    <w:next w:val="Normal"/>
    <w:rsid w:val="000B5237"/>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rsid w:val="00F864C3"/>
    <w:pPr>
      <w:keepNext/>
      <w:keepLines/>
      <w:spacing w:before="360" w:after="120"/>
      <w:outlineLvl w:val="1"/>
    </w:pPr>
    <w:rPr>
      <w:sz w:val="32"/>
      <w:szCs w:val="32"/>
    </w:rPr>
  </w:style>
  <w:style w:type="paragraph" w:styleId="Heading3">
    <w:name w:val="heading 3"/>
    <w:basedOn w:val="Normal"/>
    <w:next w:val="Normal"/>
    <w:rsid w:val="00F864C3"/>
    <w:pPr>
      <w:keepNext/>
      <w:keepLines/>
      <w:spacing w:before="320" w:after="80"/>
      <w:outlineLvl w:val="2"/>
    </w:pPr>
    <w:rPr>
      <w:color w:val="434343"/>
      <w:sz w:val="28"/>
      <w:szCs w:val="28"/>
    </w:rPr>
  </w:style>
  <w:style w:type="paragraph" w:styleId="Heading4">
    <w:name w:val="heading 4"/>
    <w:basedOn w:val="Normal"/>
    <w:next w:val="Normal"/>
    <w:rsid w:val="00F864C3"/>
    <w:pPr>
      <w:keepNext/>
      <w:keepLines/>
      <w:spacing w:before="280" w:after="80"/>
      <w:outlineLvl w:val="3"/>
    </w:pPr>
    <w:rPr>
      <w:color w:val="666666"/>
      <w:sz w:val="24"/>
      <w:szCs w:val="24"/>
    </w:rPr>
  </w:style>
  <w:style w:type="paragraph" w:styleId="Heading5">
    <w:name w:val="heading 5"/>
    <w:basedOn w:val="Normal"/>
    <w:next w:val="Normal"/>
    <w:rsid w:val="00F864C3"/>
    <w:pPr>
      <w:keepNext/>
      <w:keepLines/>
      <w:spacing w:before="240" w:after="80"/>
      <w:outlineLvl w:val="4"/>
    </w:pPr>
    <w:rPr>
      <w:color w:val="666666"/>
    </w:rPr>
  </w:style>
  <w:style w:type="paragraph" w:styleId="Heading6">
    <w:name w:val="heading 6"/>
    <w:basedOn w:val="Normal"/>
    <w:next w:val="Normal"/>
    <w:rsid w:val="00F864C3"/>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F864C3"/>
    <w:pPr>
      <w:keepNext/>
      <w:keepLines/>
      <w:spacing w:after="60"/>
    </w:pPr>
    <w:rPr>
      <w:sz w:val="52"/>
      <w:szCs w:val="52"/>
    </w:rPr>
  </w:style>
  <w:style w:type="paragraph" w:styleId="Subtitle">
    <w:name w:val="Subtitle"/>
    <w:basedOn w:val="Normal"/>
    <w:next w:val="Normal"/>
    <w:rsid w:val="00F864C3"/>
    <w:pPr>
      <w:keepNext/>
      <w:keepLines/>
      <w:spacing w:after="320"/>
    </w:pPr>
    <w:rPr>
      <w:color w:val="666666"/>
      <w:sz w:val="30"/>
      <w:szCs w:val="30"/>
    </w:rPr>
  </w:style>
  <w:style w:type="paragraph" w:styleId="Header">
    <w:name w:val="header"/>
    <w:basedOn w:val="Normal"/>
    <w:link w:val="HeaderChar"/>
    <w:uiPriority w:val="99"/>
    <w:unhideWhenUsed/>
    <w:rsid w:val="000B5237"/>
    <w:pPr>
      <w:tabs>
        <w:tab w:val="center" w:pos="4513"/>
        <w:tab w:val="right" w:pos="9026"/>
      </w:tabs>
      <w:spacing w:line="240" w:lineRule="auto"/>
    </w:pPr>
  </w:style>
  <w:style w:type="character" w:styleId="HeaderChar" w:customStyle="1">
    <w:name w:val="Header Char"/>
    <w:basedOn w:val="DefaultParagraphFont"/>
    <w:link w:val="Header"/>
    <w:uiPriority w:val="99"/>
    <w:rsid w:val="000B5237"/>
  </w:style>
  <w:style w:type="paragraph" w:styleId="Footer">
    <w:name w:val="footer"/>
    <w:basedOn w:val="Normal"/>
    <w:link w:val="FooterChar"/>
    <w:uiPriority w:val="99"/>
    <w:unhideWhenUsed/>
    <w:rsid w:val="000B5237"/>
    <w:pPr>
      <w:tabs>
        <w:tab w:val="center" w:pos="4513"/>
        <w:tab w:val="right" w:pos="9026"/>
      </w:tabs>
      <w:spacing w:line="240" w:lineRule="auto"/>
    </w:pPr>
  </w:style>
  <w:style w:type="character" w:styleId="FooterChar" w:customStyle="1">
    <w:name w:val="Footer Char"/>
    <w:basedOn w:val="DefaultParagraphFont"/>
    <w:link w:val="Footer"/>
    <w:uiPriority w:val="99"/>
    <w:rsid w:val="000B5237"/>
  </w:style>
  <w:style w:type="paragraph" w:styleId="TOCHeading">
    <w:name w:val="TOC Heading"/>
    <w:basedOn w:val="Heading1"/>
    <w:next w:val="Normal"/>
    <w:uiPriority w:val="39"/>
    <w:unhideWhenUsed/>
    <w:qFormat/>
    <w:rsid w:val="000B5237"/>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B5237"/>
    <w:pPr>
      <w:spacing w:after="100"/>
    </w:pPr>
  </w:style>
  <w:style w:type="character" w:styleId="Hyperlink">
    <w:name w:val="Hyperlink"/>
    <w:basedOn w:val="DefaultParagraphFont"/>
    <w:uiPriority w:val="99"/>
    <w:unhideWhenUsed/>
    <w:rsid w:val="000B5237"/>
    <w:rPr>
      <w:color w:val="0000FF" w:themeColor="hyperlink"/>
      <w:u w:val="single"/>
    </w:rPr>
  </w:style>
  <w:style w:type="paragraph" w:styleId="BalloonText">
    <w:name w:val="Balloon Text"/>
    <w:basedOn w:val="Normal"/>
    <w:link w:val="BalloonTextChar"/>
    <w:uiPriority w:val="99"/>
    <w:semiHidden/>
    <w:unhideWhenUsed/>
    <w:rsid w:val="00F96946"/>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969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diagramQuickStyle" Target="diagrams/quickStyle1.xml" Id="rId13" /><Relationship Type="http://schemas.openxmlformats.org/officeDocument/2006/relationships/diagramQuickStyle" Target="diagrams/quickStyle2.xml" Id="rId18"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webSettings" Target="webSettings.xml" Id="rId7" /><Relationship Type="http://schemas.openxmlformats.org/officeDocument/2006/relationships/diagramLayout" Target="diagrams/layout1.xml" Id="rId12" /><Relationship Type="http://schemas.openxmlformats.org/officeDocument/2006/relationships/diagramLayout" Target="diagrams/layout2.xml" Id="rId17" /><Relationship Type="http://schemas.openxmlformats.org/officeDocument/2006/relationships/customXml" Target="../customXml/item2.xml" Id="rId2" /><Relationship Type="http://schemas.openxmlformats.org/officeDocument/2006/relationships/diagramData" Target="diagrams/data2.xml" Id="rId16" /><Relationship Type="http://schemas.microsoft.com/office/2007/relationships/diagramDrawing" Target="diagrams/drawing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diagramData" Target="diagrams/data1.xml" Id="rId11" /><Relationship Type="http://schemas.openxmlformats.org/officeDocument/2006/relationships/styles" Target="styles.xml" Id="rId5" /><Relationship Type="http://schemas.microsoft.com/office/2007/relationships/diagramDrawing" Target="diagrams/drawing1.xml" Id="rId1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diagramColors" Target="diagrams/colors2.xml" Id="rId19"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diagramColors" Target="diagrams/colors1.xml" Id="rId14" /><Relationship Type="http://schemas.openxmlformats.org/officeDocument/2006/relationships/fontTable" Target="fontTable.xml" Id="rId22" /><Relationship Type="http://schemas.openxmlformats.org/officeDocument/2006/relationships/glossaryDocument" Target="/word/glossary/document.xml" Id="R44110925b4f745c5"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20AAD2-C029-40A0-9E07-03FC928E9191}" type="doc">
      <dgm:prSet loTypeId="urn:microsoft.com/office/officeart/2005/8/layout/radial6" loCatId="cycle" qsTypeId="urn:microsoft.com/office/officeart/2005/8/quickstyle/simple1" qsCatId="simple" csTypeId="urn:microsoft.com/office/officeart/2005/8/colors/colorful2" csCatId="colorful" phldr="1"/>
      <dgm:spPr/>
      <dgm:t>
        <a:bodyPr/>
        <a:lstStyle/>
        <a:p>
          <a:endParaRPr lang="en-US"/>
        </a:p>
      </dgm:t>
    </dgm:pt>
    <dgm:pt modelId="{003975BE-9B61-4A96-AE54-BC596B62F95B}">
      <dgm:prSet phldrT="[Text]"/>
      <dgm:spPr/>
      <dgm:t>
        <a:bodyPr/>
        <a:lstStyle/>
        <a:p>
          <a:r>
            <a:rPr lang="en-US"/>
            <a:t>Advantages of CRM</a:t>
          </a:r>
        </a:p>
      </dgm:t>
    </dgm:pt>
    <dgm:pt modelId="{4978943D-A1F4-4D15-AE06-50EACA8D84B4}" type="parTrans" cxnId="{851459FA-326C-4AAF-8C52-B2D041A336DD}">
      <dgm:prSet/>
      <dgm:spPr/>
      <dgm:t>
        <a:bodyPr/>
        <a:lstStyle/>
        <a:p>
          <a:endParaRPr lang="en-US"/>
        </a:p>
      </dgm:t>
    </dgm:pt>
    <dgm:pt modelId="{A506D5A2-EA55-4AB9-A6DF-3958987C31F7}" type="sibTrans" cxnId="{851459FA-326C-4AAF-8C52-B2D041A336DD}">
      <dgm:prSet/>
      <dgm:spPr/>
      <dgm:t>
        <a:bodyPr/>
        <a:lstStyle/>
        <a:p>
          <a:endParaRPr lang="en-US"/>
        </a:p>
      </dgm:t>
    </dgm:pt>
    <dgm:pt modelId="{282B9895-B164-4A94-80F3-5A932ADEE3A5}">
      <dgm:prSet phldrT="[Text]"/>
      <dgm:spPr/>
      <dgm:t>
        <a:bodyPr/>
        <a:lstStyle/>
        <a:p>
          <a:r>
            <a:rPr lang="en-US"/>
            <a:t>Retaining More Customers</a:t>
          </a:r>
        </a:p>
      </dgm:t>
    </dgm:pt>
    <dgm:pt modelId="{BA711956-D985-44FC-BE8C-DF0EFC69F595}" type="parTrans" cxnId="{13DFC6EB-DFCA-4C3C-B6CB-D5DEFF198FC8}">
      <dgm:prSet/>
      <dgm:spPr/>
      <dgm:t>
        <a:bodyPr/>
        <a:lstStyle/>
        <a:p>
          <a:endParaRPr lang="en-US"/>
        </a:p>
      </dgm:t>
    </dgm:pt>
    <dgm:pt modelId="{8A3530A0-6F71-48DA-93E4-654159EDB21F}" type="sibTrans" cxnId="{13DFC6EB-DFCA-4C3C-B6CB-D5DEFF198FC8}">
      <dgm:prSet/>
      <dgm:spPr/>
      <dgm:t>
        <a:bodyPr/>
        <a:lstStyle/>
        <a:p>
          <a:endParaRPr lang="en-US"/>
        </a:p>
      </dgm:t>
    </dgm:pt>
    <dgm:pt modelId="{A261272B-A744-4E2E-BDB4-EE7E97CBE581}">
      <dgm:prSet phldrT="[Text]"/>
      <dgm:spPr/>
      <dgm:t>
        <a:bodyPr/>
        <a:lstStyle/>
        <a:p>
          <a:r>
            <a:rPr lang="en-US"/>
            <a:t>Increasing Revenues</a:t>
          </a:r>
        </a:p>
      </dgm:t>
    </dgm:pt>
    <dgm:pt modelId="{90E5D7B9-9031-41FA-824E-EF328CE2A323}" type="parTrans" cxnId="{535D1491-E115-49F3-BEC9-000569C6D8DC}">
      <dgm:prSet/>
      <dgm:spPr/>
      <dgm:t>
        <a:bodyPr/>
        <a:lstStyle/>
        <a:p>
          <a:endParaRPr lang="en-US"/>
        </a:p>
      </dgm:t>
    </dgm:pt>
    <dgm:pt modelId="{2DA0AE0B-C7AC-42FA-BCC6-5DB0EB4BFA4F}" type="sibTrans" cxnId="{535D1491-E115-49F3-BEC9-000569C6D8DC}">
      <dgm:prSet/>
      <dgm:spPr/>
      <dgm:t>
        <a:bodyPr/>
        <a:lstStyle/>
        <a:p>
          <a:endParaRPr lang="en-US"/>
        </a:p>
      </dgm:t>
    </dgm:pt>
    <dgm:pt modelId="{29B36ACE-177A-4FCC-B23C-80324F439A5B}">
      <dgm:prSet phldrT="[Text]"/>
      <dgm:spPr/>
      <dgm:t>
        <a:bodyPr/>
        <a:lstStyle/>
        <a:p>
          <a:r>
            <a:rPr lang="en-US"/>
            <a:t>Increasing engagement</a:t>
          </a:r>
        </a:p>
      </dgm:t>
    </dgm:pt>
    <dgm:pt modelId="{EF7A5DB3-302D-412A-8C3B-F2C8F0DC8960}" type="parTrans" cxnId="{D802876F-8ADA-4549-A3D4-3FB710746A49}">
      <dgm:prSet/>
      <dgm:spPr/>
      <dgm:t>
        <a:bodyPr/>
        <a:lstStyle/>
        <a:p>
          <a:endParaRPr lang="en-US"/>
        </a:p>
      </dgm:t>
    </dgm:pt>
    <dgm:pt modelId="{841A8AFF-767F-408B-A5B9-BFE6C7CBCCA3}" type="sibTrans" cxnId="{D802876F-8ADA-4549-A3D4-3FB710746A49}">
      <dgm:prSet/>
      <dgm:spPr/>
      <dgm:t>
        <a:bodyPr/>
        <a:lstStyle/>
        <a:p>
          <a:endParaRPr lang="en-US"/>
        </a:p>
      </dgm:t>
    </dgm:pt>
    <dgm:pt modelId="{A26CF214-8CC6-4B0C-9C19-82B4C31F6E64}">
      <dgm:prSet phldrT="[Text]"/>
      <dgm:spPr/>
      <dgm:t>
        <a:bodyPr/>
        <a:lstStyle/>
        <a:p>
          <a:r>
            <a:rPr lang="en-US"/>
            <a:t>Reducing  Cost</a:t>
          </a:r>
        </a:p>
      </dgm:t>
    </dgm:pt>
    <dgm:pt modelId="{532F33BC-6D4F-4F68-AA0F-A2860FD1D705}" type="parTrans" cxnId="{9EB938E0-E9AB-44CA-AB1A-6904F9EEB34D}">
      <dgm:prSet/>
      <dgm:spPr/>
      <dgm:t>
        <a:bodyPr/>
        <a:lstStyle/>
        <a:p>
          <a:endParaRPr lang="en-US"/>
        </a:p>
      </dgm:t>
    </dgm:pt>
    <dgm:pt modelId="{C2057F27-DF0C-401C-942B-B861F30CAE1F}" type="sibTrans" cxnId="{9EB938E0-E9AB-44CA-AB1A-6904F9EEB34D}">
      <dgm:prSet/>
      <dgm:spPr/>
      <dgm:t>
        <a:bodyPr/>
        <a:lstStyle/>
        <a:p>
          <a:endParaRPr lang="en-US"/>
        </a:p>
      </dgm:t>
    </dgm:pt>
    <dgm:pt modelId="{77D5164D-585F-4E9A-A064-17E2CFF644D9}" type="pres">
      <dgm:prSet presAssocID="{6020AAD2-C029-40A0-9E07-03FC928E9191}" presName="Name0" presStyleCnt="0">
        <dgm:presLayoutVars>
          <dgm:chMax val="1"/>
          <dgm:dir/>
          <dgm:animLvl val="ctr"/>
          <dgm:resizeHandles val="exact"/>
        </dgm:presLayoutVars>
      </dgm:prSet>
      <dgm:spPr/>
    </dgm:pt>
    <dgm:pt modelId="{6B373DEC-4243-4516-B910-DA7F7E13AE0C}" type="pres">
      <dgm:prSet presAssocID="{003975BE-9B61-4A96-AE54-BC596B62F95B}" presName="centerShape" presStyleLbl="node0" presStyleIdx="0" presStyleCnt="1"/>
      <dgm:spPr/>
    </dgm:pt>
    <dgm:pt modelId="{D30F2E36-86AC-474D-8A8F-EC48A0E7A428}" type="pres">
      <dgm:prSet presAssocID="{282B9895-B164-4A94-80F3-5A932ADEE3A5}" presName="node" presStyleLbl="node1" presStyleIdx="0" presStyleCnt="4">
        <dgm:presLayoutVars>
          <dgm:bulletEnabled val="1"/>
        </dgm:presLayoutVars>
      </dgm:prSet>
      <dgm:spPr/>
    </dgm:pt>
    <dgm:pt modelId="{E858F961-E4E6-4A74-91A5-1F7ED06DA73F}" type="pres">
      <dgm:prSet presAssocID="{282B9895-B164-4A94-80F3-5A932ADEE3A5}" presName="dummy" presStyleCnt="0"/>
      <dgm:spPr/>
    </dgm:pt>
    <dgm:pt modelId="{0EC0E898-2494-42E3-9C10-5A5721823772}" type="pres">
      <dgm:prSet presAssocID="{8A3530A0-6F71-48DA-93E4-654159EDB21F}" presName="sibTrans" presStyleLbl="sibTrans2D1" presStyleIdx="0" presStyleCnt="4"/>
      <dgm:spPr/>
    </dgm:pt>
    <dgm:pt modelId="{369D4B0C-0386-4758-9570-844A8D034A8A}" type="pres">
      <dgm:prSet presAssocID="{A261272B-A744-4E2E-BDB4-EE7E97CBE581}" presName="node" presStyleLbl="node1" presStyleIdx="1" presStyleCnt="4">
        <dgm:presLayoutVars>
          <dgm:bulletEnabled val="1"/>
        </dgm:presLayoutVars>
      </dgm:prSet>
      <dgm:spPr/>
    </dgm:pt>
    <dgm:pt modelId="{BBC22376-E678-4FA6-A7C3-3E3C277714BA}" type="pres">
      <dgm:prSet presAssocID="{A261272B-A744-4E2E-BDB4-EE7E97CBE581}" presName="dummy" presStyleCnt="0"/>
      <dgm:spPr/>
    </dgm:pt>
    <dgm:pt modelId="{82859935-DDB9-4B82-B624-A40A12F975F1}" type="pres">
      <dgm:prSet presAssocID="{2DA0AE0B-C7AC-42FA-BCC6-5DB0EB4BFA4F}" presName="sibTrans" presStyleLbl="sibTrans2D1" presStyleIdx="1" presStyleCnt="4"/>
      <dgm:spPr/>
    </dgm:pt>
    <dgm:pt modelId="{B358B00A-81D9-463A-BB40-2199A089F87B}" type="pres">
      <dgm:prSet presAssocID="{29B36ACE-177A-4FCC-B23C-80324F439A5B}" presName="node" presStyleLbl="node1" presStyleIdx="2" presStyleCnt="4">
        <dgm:presLayoutVars>
          <dgm:bulletEnabled val="1"/>
        </dgm:presLayoutVars>
      </dgm:prSet>
      <dgm:spPr/>
    </dgm:pt>
    <dgm:pt modelId="{01068A62-A7BA-406A-AA7F-FC7375263D9B}" type="pres">
      <dgm:prSet presAssocID="{29B36ACE-177A-4FCC-B23C-80324F439A5B}" presName="dummy" presStyleCnt="0"/>
      <dgm:spPr/>
    </dgm:pt>
    <dgm:pt modelId="{242CCEBC-413D-4F52-91EF-D2FC0C261289}" type="pres">
      <dgm:prSet presAssocID="{841A8AFF-767F-408B-A5B9-BFE6C7CBCCA3}" presName="sibTrans" presStyleLbl="sibTrans2D1" presStyleIdx="2" presStyleCnt="4"/>
      <dgm:spPr/>
    </dgm:pt>
    <dgm:pt modelId="{087742C5-A8CD-472A-9EF6-DF8D24F85E03}" type="pres">
      <dgm:prSet presAssocID="{A26CF214-8CC6-4B0C-9C19-82B4C31F6E64}" presName="node" presStyleLbl="node1" presStyleIdx="3" presStyleCnt="4">
        <dgm:presLayoutVars>
          <dgm:bulletEnabled val="1"/>
        </dgm:presLayoutVars>
      </dgm:prSet>
      <dgm:spPr/>
    </dgm:pt>
    <dgm:pt modelId="{2CCE7F38-9208-4C10-BE83-3FBE3D854F1B}" type="pres">
      <dgm:prSet presAssocID="{A26CF214-8CC6-4B0C-9C19-82B4C31F6E64}" presName="dummy" presStyleCnt="0"/>
      <dgm:spPr/>
    </dgm:pt>
    <dgm:pt modelId="{7471E0C5-EF33-4DA3-9EE9-6873A9DD0BFC}" type="pres">
      <dgm:prSet presAssocID="{C2057F27-DF0C-401C-942B-B861F30CAE1F}" presName="sibTrans" presStyleLbl="sibTrans2D1" presStyleIdx="3" presStyleCnt="4"/>
      <dgm:spPr/>
    </dgm:pt>
  </dgm:ptLst>
  <dgm:cxnLst>
    <dgm:cxn modelId="{170B7B0D-39CA-45C9-A4EA-02B19B333284}" type="presOf" srcId="{841A8AFF-767F-408B-A5B9-BFE6C7CBCCA3}" destId="{242CCEBC-413D-4F52-91EF-D2FC0C261289}" srcOrd="0" destOrd="0" presId="urn:microsoft.com/office/officeart/2005/8/layout/radial6"/>
    <dgm:cxn modelId="{D1EF0A2F-BF6F-408B-AFBC-8145B6DEF36F}" type="presOf" srcId="{282B9895-B164-4A94-80F3-5A932ADEE3A5}" destId="{D30F2E36-86AC-474D-8A8F-EC48A0E7A428}" srcOrd="0" destOrd="0" presId="urn:microsoft.com/office/officeart/2005/8/layout/radial6"/>
    <dgm:cxn modelId="{A156BA62-6BA5-4ADE-9D27-C3ADA26745F5}" type="presOf" srcId="{2DA0AE0B-C7AC-42FA-BCC6-5DB0EB4BFA4F}" destId="{82859935-DDB9-4B82-B624-A40A12F975F1}" srcOrd="0" destOrd="0" presId="urn:microsoft.com/office/officeart/2005/8/layout/radial6"/>
    <dgm:cxn modelId="{B3FAEF42-5EE3-4563-99EE-7CA62B234A62}" type="presOf" srcId="{8A3530A0-6F71-48DA-93E4-654159EDB21F}" destId="{0EC0E898-2494-42E3-9C10-5A5721823772}" srcOrd="0" destOrd="0" presId="urn:microsoft.com/office/officeart/2005/8/layout/radial6"/>
    <dgm:cxn modelId="{D802876F-8ADA-4549-A3D4-3FB710746A49}" srcId="{003975BE-9B61-4A96-AE54-BC596B62F95B}" destId="{29B36ACE-177A-4FCC-B23C-80324F439A5B}" srcOrd="2" destOrd="0" parTransId="{EF7A5DB3-302D-412A-8C3B-F2C8F0DC8960}" sibTransId="{841A8AFF-767F-408B-A5B9-BFE6C7CBCCA3}"/>
    <dgm:cxn modelId="{3AF83086-5D14-4A8E-ACA4-BE0482D6FC53}" type="presOf" srcId="{6020AAD2-C029-40A0-9E07-03FC928E9191}" destId="{77D5164D-585F-4E9A-A064-17E2CFF644D9}" srcOrd="0" destOrd="0" presId="urn:microsoft.com/office/officeart/2005/8/layout/radial6"/>
    <dgm:cxn modelId="{535D1491-E115-49F3-BEC9-000569C6D8DC}" srcId="{003975BE-9B61-4A96-AE54-BC596B62F95B}" destId="{A261272B-A744-4E2E-BDB4-EE7E97CBE581}" srcOrd="1" destOrd="0" parTransId="{90E5D7B9-9031-41FA-824E-EF328CE2A323}" sibTransId="{2DA0AE0B-C7AC-42FA-BCC6-5DB0EB4BFA4F}"/>
    <dgm:cxn modelId="{B5F9C0A1-0D78-4E0F-89DB-95CB7F40A4A0}" type="presOf" srcId="{A26CF214-8CC6-4B0C-9C19-82B4C31F6E64}" destId="{087742C5-A8CD-472A-9EF6-DF8D24F85E03}" srcOrd="0" destOrd="0" presId="urn:microsoft.com/office/officeart/2005/8/layout/radial6"/>
    <dgm:cxn modelId="{7E0C16B6-31EE-43E2-8815-E384DF41574D}" type="presOf" srcId="{003975BE-9B61-4A96-AE54-BC596B62F95B}" destId="{6B373DEC-4243-4516-B910-DA7F7E13AE0C}" srcOrd="0" destOrd="0" presId="urn:microsoft.com/office/officeart/2005/8/layout/radial6"/>
    <dgm:cxn modelId="{FA08F7CD-F81A-4AD9-87DD-19BAE3B8C777}" type="presOf" srcId="{29B36ACE-177A-4FCC-B23C-80324F439A5B}" destId="{B358B00A-81D9-463A-BB40-2199A089F87B}" srcOrd="0" destOrd="0" presId="urn:microsoft.com/office/officeart/2005/8/layout/radial6"/>
    <dgm:cxn modelId="{9EB938E0-E9AB-44CA-AB1A-6904F9EEB34D}" srcId="{003975BE-9B61-4A96-AE54-BC596B62F95B}" destId="{A26CF214-8CC6-4B0C-9C19-82B4C31F6E64}" srcOrd="3" destOrd="0" parTransId="{532F33BC-6D4F-4F68-AA0F-A2860FD1D705}" sibTransId="{C2057F27-DF0C-401C-942B-B861F30CAE1F}"/>
    <dgm:cxn modelId="{13DFC6EB-DFCA-4C3C-B6CB-D5DEFF198FC8}" srcId="{003975BE-9B61-4A96-AE54-BC596B62F95B}" destId="{282B9895-B164-4A94-80F3-5A932ADEE3A5}" srcOrd="0" destOrd="0" parTransId="{BA711956-D985-44FC-BE8C-DF0EFC69F595}" sibTransId="{8A3530A0-6F71-48DA-93E4-654159EDB21F}"/>
    <dgm:cxn modelId="{7B6947EC-159E-46D1-A016-E5F4CA9BC89A}" type="presOf" srcId="{C2057F27-DF0C-401C-942B-B861F30CAE1F}" destId="{7471E0C5-EF33-4DA3-9EE9-6873A9DD0BFC}" srcOrd="0" destOrd="0" presId="urn:microsoft.com/office/officeart/2005/8/layout/radial6"/>
    <dgm:cxn modelId="{775EA5F7-6793-4B15-8E1E-02C7738EC4FC}" type="presOf" srcId="{A261272B-A744-4E2E-BDB4-EE7E97CBE581}" destId="{369D4B0C-0386-4758-9570-844A8D034A8A}" srcOrd="0" destOrd="0" presId="urn:microsoft.com/office/officeart/2005/8/layout/radial6"/>
    <dgm:cxn modelId="{851459FA-326C-4AAF-8C52-B2D041A336DD}" srcId="{6020AAD2-C029-40A0-9E07-03FC928E9191}" destId="{003975BE-9B61-4A96-AE54-BC596B62F95B}" srcOrd="0" destOrd="0" parTransId="{4978943D-A1F4-4D15-AE06-50EACA8D84B4}" sibTransId="{A506D5A2-EA55-4AB9-A6DF-3958987C31F7}"/>
    <dgm:cxn modelId="{5E9DB67D-503E-4B92-8B9B-BA8BC6F90F1D}" type="presParOf" srcId="{77D5164D-585F-4E9A-A064-17E2CFF644D9}" destId="{6B373DEC-4243-4516-B910-DA7F7E13AE0C}" srcOrd="0" destOrd="0" presId="urn:microsoft.com/office/officeart/2005/8/layout/radial6"/>
    <dgm:cxn modelId="{6ED24C10-9FB8-4137-83D0-7649B3BB7418}" type="presParOf" srcId="{77D5164D-585F-4E9A-A064-17E2CFF644D9}" destId="{D30F2E36-86AC-474D-8A8F-EC48A0E7A428}" srcOrd="1" destOrd="0" presId="urn:microsoft.com/office/officeart/2005/8/layout/radial6"/>
    <dgm:cxn modelId="{EE03DE0F-3FEA-4075-BADC-A586993C43D1}" type="presParOf" srcId="{77D5164D-585F-4E9A-A064-17E2CFF644D9}" destId="{E858F961-E4E6-4A74-91A5-1F7ED06DA73F}" srcOrd="2" destOrd="0" presId="urn:microsoft.com/office/officeart/2005/8/layout/radial6"/>
    <dgm:cxn modelId="{D484934B-E958-463B-BBE5-6F132C2E52CA}" type="presParOf" srcId="{77D5164D-585F-4E9A-A064-17E2CFF644D9}" destId="{0EC0E898-2494-42E3-9C10-5A5721823772}" srcOrd="3" destOrd="0" presId="urn:microsoft.com/office/officeart/2005/8/layout/radial6"/>
    <dgm:cxn modelId="{46E15323-82C1-4313-84F1-10FB6795EC73}" type="presParOf" srcId="{77D5164D-585F-4E9A-A064-17E2CFF644D9}" destId="{369D4B0C-0386-4758-9570-844A8D034A8A}" srcOrd="4" destOrd="0" presId="urn:microsoft.com/office/officeart/2005/8/layout/radial6"/>
    <dgm:cxn modelId="{E9542194-7F4D-4CFB-9F36-51BD0735F10F}" type="presParOf" srcId="{77D5164D-585F-4E9A-A064-17E2CFF644D9}" destId="{BBC22376-E678-4FA6-A7C3-3E3C277714BA}" srcOrd="5" destOrd="0" presId="urn:microsoft.com/office/officeart/2005/8/layout/radial6"/>
    <dgm:cxn modelId="{A22D4D9B-216E-4201-8C03-CF7E3BBB6D9F}" type="presParOf" srcId="{77D5164D-585F-4E9A-A064-17E2CFF644D9}" destId="{82859935-DDB9-4B82-B624-A40A12F975F1}" srcOrd="6" destOrd="0" presId="urn:microsoft.com/office/officeart/2005/8/layout/radial6"/>
    <dgm:cxn modelId="{29A0BDAC-F50A-4564-B7A4-5D41F2C09190}" type="presParOf" srcId="{77D5164D-585F-4E9A-A064-17E2CFF644D9}" destId="{B358B00A-81D9-463A-BB40-2199A089F87B}" srcOrd="7" destOrd="0" presId="urn:microsoft.com/office/officeart/2005/8/layout/radial6"/>
    <dgm:cxn modelId="{9F72F954-43A8-472E-B11D-1FCD67503EB7}" type="presParOf" srcId="{77D5164D-585F-4E9A-A064-17E2CFF644D9}" destId="{01068A62-A7BA-406A-AA7F-FC7375263D9B}" srcOrd="8" destOrd="0" presId="urn:microsoft.com/office/officeart/2005/8/layout/radial6"/>
    <dgm:cxn modelId="{5BBB50DE-5D2C-4E36-A8BC-04B291C23658}" type="presParOf" srcId="{77D5164D-585F-4E9A-A064-17E2CFF644D9}" destId="{242CCEBC-413D-4F52-91EF-D2FC0C261289}" srcOrd="9" destOrd="0" presId="urn:microsoft.com/office/officeart/2005/8/layout/radial6"/>
    <dgm:cxn modelId="{AB5CD939-7541-41C1-9811-BA9DDCE0A186}" type="presParOf" srcId="{77D5164D-585F-4E9A-A064-17E2CFF644D9}" destId="{087742C5-A8CD-472A-9EF6-DF8D24F85E03}" srcOrd="10" destOrd="0" presId="urn:microsoft.com/office/officeart/2005/8/layout/radial6"/>
    <dgm:cxn modelId="{76FE0435-8497-4C60-BB95-8CF211AF2C8B}" type="presParOf" srcId="{77D5164D-585F-4E9A-A064-17E2CFF644D9}" destId="{2CCE7F38-9208-4C10-BE83-3FBE3D854F1B}" srcOrd="11" destOrd="0" presId="urn:microsoft.com/office/officeart/2005/8/layout/radial6"/>
    <dgm:cxn modelId="{D99DA478-8233-4EF7-B943-FF062735CEDB}" type="presParOf" srcId="{77D5164D-585F-4E9A-A064-17E2CFF644D9}" destId="{7471E0C5-EF33-4DA3-9EE9-6873A9DD0BFC}" srcOrd="12" destOrd="0" presId="urn:microsoft.com/office/officeart/2005/8/layout/radial6"/>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2793D7-22F0-4C64-821C-4007EE23FE38}" type="doc">
      <dgm:prSet loTypeId="urn:microsoft.com/office/officeart/2005/8/layout/radial1" loCatId="cycle" qsTypeId="urn:microsoft.com/office/officeart/2005/8/quickstyle/simple1" qsCatId="simple" csTypeId="urn:microsoft.com/office/officeart/2005/8/colors/colorful2" csCatId="colorful" phldr="1"/>
      <dgm:spPr/>
      <dgm:t>
        <a:bodyPr/>
        <a:lstStyle/>
        <a:p>
          <a:endParaRPr lang="en-US"/>
        </a:p>
      </dgm:t>
    </dgm:pt>
    <dgm:pt modelId="{C1DC98AA-8068-450D-95B1-CA232BAB31DC}">
      <dgm:prSet phldrT="[Text]"/>
      <dgm:spPr/>
      <dgm:t>
        <a:bodyPr/>
        <a:lstStyle/>
        <a:p>
          <a:r>
            <a:rPr lang="en-US"/>
            <a:t>Disavantages of  CRM</a:t>
          </a:r>
        </a:p>
      </dgm:t>
    </dgm:pt>
    <dgm:pt modelId="{35F1A278-AC1F-49BD-A1B0-586A33F52987}" type="parTrans" cxnId="{5B1E9E44-66C3-484C-B8E7-B8685184B500}">
      <dgm:prSet/>
      <dgm:spPr/>
      <dgm:t>
        <a:bodyPr/>
        <a:lstStyle/>
        <a:p>
          <a:endParaRPr lang="en-US"/>
        </a:p>
      </dgm:t>
    </dgm:pt>
    <dgm:pt modelId="{02F0E13D-374C-4B6E-B1D2-94AE0E8F3012}" type="sibTrans" cxnId="{5B1E9E44-66C3-484C-B8E7-B8685184B500}">
      <dgm:prSet/>
      <dgm:spPr/>
      <dgm:t>
        <a:bodyPr/>
        <a:lstStyle/>
        <a:p>
          <a:endParaRPr lang="en-US"/>
        </a:p>
      </dgm:t>
    </dgm:pt>
    <dgm:pt modelId="{74F47A56-7462-4F90-8CD2-4784FDE33EE2}">
      <dgm:prSet phldrT="[Text]"/>
      <dgm:spPr/>
      <dgm:t>
        <a:bodyPr/>
        <a:lstStyle/>
        <a:p>
          <a:r>
            <a:rPr lang="en-US"/>
            <a:t>Costly</a:t>
          </a:r>
        </a:p>
      </dgm:t>
    </dgm:pt>
    <dgm:pt modelId="{7424C1B3-7737-4C12-A0E4-2548C9267039}" type="parTrans" cxnId="{4D917439-5EBC-41D2-83A0-C07A78CEC97B}">
      <dgm:prSet/>
      <dgm:spPr/>
      <dgm:t>
        <a:bodyPr/>
        <a:lstStyle/>
        <a:p>
          <a:endParaRPr lang="en-US"/>
        </a:p>
      </dgm:t>
    </dgm:pt>
    <dgm:pt modelId="{94928409-0BCF-46A4-B0BA-6286F4ADD6C5}" type="sibTrans" cxnId="{4D917439-5EBC-41D2-83A0-C07A78CEC97B}">
      <dgm:prSet/>
      <dgm:spPr/>
      <dgm:t>
        <a:bodyPr/>
        <a:lstStyle/>
        <a:p>
          <a:endParaRPr lang="en-US"/>
        </a:p>
      </dgm:t>
    </dgm:pt>
    <dgm:pt modelId="{60171E70-7DE1-42EF-B5C3-ED88B300F684}">
      <dgm:prSet phldrT="[Text]"/>
      <dgm:spPr/>
      <dgm:t>
        <a:bodyPr/>
        <a:lstStyle/>
        <a:p>
          <a:r>
            <a:rPr lang="en-US"/>
            <a:t>Security Issue</a:t>
          </a:r>
        </a:p>
      </dgm:t>
    </dgm:pt>
    <dgm:pt modelId="{1D989059-DF47-4A60-825D-5B0765FE91A3}" type="parTrans" cxnId="{B9A93C3A-7C41-403A-B400-084DBDDA45AC}">
      <dgm:prSet/>
      <dgm:spPr/>
      <dgm:t>
        <a:bodyPr/>
        <a:lstStyle/>
        <a:p>
          <a:endParaRPr lang="en-US"/>
        </a:p>
      </dgm:t>
    </dgm:pt>
    <dgm:pt modelId="{02A86C11-BEF3-47B8-AE53-393BAD1148F0}" type="sibTrans" cxnId="{B9A93C3A-7C41-403A-B400-084DBDDA45AC}">
      <dgm:prSet/>
      <dgm:spPr/>
      <dgm:t>
        <a:bodyPr/>
        <a:lstStyle/>
        <a:p>
          <a:endParaRPr lang="en-US"/>
        </a:p>
      </dgm:t>
    </dgm:pt>
    <dgm:pt modelId="{C75CE6DD-ECDE-4392-AA34-26AAD1257B21}">
      <dgm:prSet phldrT="[Text]"/>
      <dgm:spPr/>
      <dgm:t>
        <a:bodyPr/>
        <a:lstStyle/>
        <a:p>
          <a:r>
            <a:rPr lang="en-US"/>
            <a:t>Eliminating Human Elements</a:t>
          </a:r>
        </a:p>
      </dgm:t>
    </dgm:pt>
    <dgm:pt modelId="{1222716C-A6D3-4671-8BA1-7CF6F1F1AE19}" type="parTrans" cxnId="{D4EA8087-7A15-4F56-953C-810B10E6B4E7}">
      <dgm:prSet/>
      <dgm:spPr/>
      <dgm:t>
        <a:bodyPr/>
        <a:lstStyle/>
        <a:p>
          <a:endParaRPr lang="en-US"/>
        </a:p>
      </dgm:t>
    </dgm:pt>
    <dgm:pt modelId="{6C399665-5F18-4F87-AEEE-2E00AF72ACF6}" type="sibTrans" cxnId="{D4EA8087-7A15-4F56-953C-810B10E6B4E7}">
      <dgm:prSet/>
      <dgm:spPr/>
      <dgm:t>
        <a:bodyPr/>
        <a:lstStyle/>
        <a:p>
          <a:endParaRPr lang="en-US"/>
        </a:p>
      </dgm:t>
    </dgm:pt>
    <dgm:pt modelId="{89F09936-CC6F-4D9A-8F59-32B43BF69A0D}">
      <dgm:prSet phldrT="[Text]"/>
      <dgm:spPr/>
      <dgm:t>
        <a:bodyPr/>
        <a:lstStyle/>
        <a:p>
          <a:r>
            <a:rPr lang="en-US"/>
            <a:t>Lack of Leaership</a:t>
          </a:r>
        </a:p>
      </dgm:t>
    </dgm:pt>
    <dgm:pt modelId="{DB1EDF9C-FDA1-4E9B-A6B3-F0443729004E}" type="parTrans" cxnId="{8914D26B-1862-47CF-8AC5-7F7F7558D9E9}">
      <dgm:prSet/>
      <dgm:spPr/>
      <dgm:t>
        <a:bodyPr/>
        <a:lstStyle/>
        <a:p>
          <a:endParaRPr lang="en-US"/>
        </a:p>
      </dgm:t>
    </dgm:pt>
    <dgm:pt modelId="{8D239950-EA31-472B-B79C-D47A72AF25B3}" type="sibTrans" cxnId="{8914D26B-1862-47CF-8AC5-7F7F7558D9E9}">
      <dgm:prSet/>
      <dgm:spPr/>
      <dgm:t>
        <a:bodyPr/>
        <a:lstStyle/>
        <a:p>
          <a:endParaRPr lang="en-US"/>
        </a:p>
      </dgm:t>
    </dgm:pt>
    <dgm:pt modelId="{AAD805D2-DA03-4B4A-BDED-3E878BD3A978}" type="pres">
      <dgm:prSet presAssocID="{242793D7-22F0-4C64-821C-4007EE23FE38}" presName="cycle" presStyleCnt="0">
        <dgm:presLayoutVars>
          <dgm:chMax val="1"/>
          <dgm:dir/>
          <dgm:animLvl val="ctr"/>
          <dgm:resizeHandles val="exact"/>
        </dgm:presLayoutVars>
      </dgm:prSet>
      <dgm:spPr/>
    </dgm:pt>
    <dgm:pt modelId="{BDDAD202-6C11-4E5F-9B42-033D908EDBE8}" type="pres">
      <dgm:prSet presAssocID="{C1DC98AA-8068-450D-95B1-CA232BAB31DC}" presName="centerShape" presStyleLbl="node0" presStyleIdx="0" presStyleCnt="1"/>
      <dgm:spPr/>
    </dgm:pt>
    <dgm:pt modelId="{8E3C8596-0507-4CA5-A7AB-0D0487BC6D0A}" type="pres">
      <dgm:prSet presAssocID="{7424C1B3-7737-4C12-A0E4-2548C9267039}" presName="Name9" presStyleLbl="parChTrans1D2" presStyleIdx="0" presStyleCnt="4"/>
      <dgm:spPr/>
    </dgm:pt>
    <dgm:pt modelId="{11CD285F-ABF7-4B5E-B226-5AB6A5B30730}" type="pres">
      <dgm:prSet presAssocID="{7424C1B3-7737-4C12-A0E4-2548C9267039}" presName="connTx" presStyleLbl="parChTrans1D2" presStyleIdx="0" presStyleCnt="4"/>
      <dgm:spPr/>
    </dgm:pt>
    <dgm:pt modelId="{6BCA64C6-2C46-4D2D-AFAA-ACDF699B840E}" type="pres">
      <dgm:prSet presAssocID="{74F47A56-7462-4F90-8CD2-4784FDE33EE2}" presName="node" presStyleLbl="node1" presStyleIdx="0" presStyleCnt="4">
        <dgm:presLayoutVars>
          <dgm:bulletEnabled val="1"/>
        </dgm:presLayoutVars>
      </dgm:prSet>
      <dgm:spPr/>
    </dgm:pt>
    <dgm:pt modelId="{3923565C-E718-43C0-9353-4F0635D3D5BA}" type="pres">
      <dgm:prSet presAssocID="{1D989059-DF47-4A60-825D-5B0765FE91A3}" presName="Name9" presStyleLbl="parChTrans1D2" presStyleIdx="1" presStyleCnt="4"/>
      <dgm:spPr/>
    </dgm:pt>
    <dgm:pt modelId="{E01B0A53-574B-4AE2-A6F4-82D1311CE02E}" type="pres">
      <dgm:prSet presAssocID="{1D989059-DF47-4A60-825D-5B0765FE91A3}" presName="connTx" presStyleLbl="parChTrans1D2" presStyleIdx="1" presStyleCnt="4"/>
      <dgm:spPr/>
    </dgm:pt>
    <dgm:pt modelId="{127E15C1-79B5-412C-BDD3-6F18CB21F88F}" type="pres">
      <dgm:prSet presAssocID="{60171E70-7DE1-42EF-B5C3-ED88B300F684}" presName="node" presStyleLbl="node1" presStyleIdx="1" presStyleCnt="4">
        <dgm:presLayoutVars>
          <dgm:bulletEnabled val="1"/>
        </dgm:presLayoutVars>
      </dgm:prSet>
      <dgm:spPr/>
    </dgm:pt>
    <dgm:pt modelId="{51623587-B82C-4ED9-B8F5-890CA1D2F480}" type="pres">
      <dgm:prSet presAssocID="{1222716C-A6D3-4671-8BA1-7CF6F1F1AE19}" presName="Name9" presStyleLbl="parChTrans1D2" presStyleIdx="2" presStyleCnt="4"/>
      <dgm:spPr/>
    </dgm:pt>
    <dgm:pt modelId="{5BA2A918-8695-4495-A234-9C650265DF33}" type="pres">
      <dgm:prSet presAssocID="{1222716C-A6D3-4671-8BA1-7CF6F1F1AE19}" presName="connTx" presStyleLbl="parChTrans1D2" presStyleIdx="2" presStyleCnt="4"/>
      <dgm:spPr/>
    </dgm:pt>
    <dgm:pt modelId="{E6171984-C82E-4C5C-9AB7-D9CACC4E641D}" type="pres">
      <dgm:prSet presAssocID="{C75CE6DD-ECDE-4392-AA34-26AAD1257B21}" presName="node" presStyleLbl="node1" presStyleIdx="2" presStyleCnt="4">
        <dgm:presLayoutVars>
          <dgm:bulletEnabled val="1"/>
        </dgm:presLayoutVars>
      </dgm:prSet>
      <dgm:spPr/>
    </dgm:pt>
    <dgm:pt modelId="{45A3DC23-7FB0-4687-A32D-19F95738ABD1}" type="pres">
      <dgm:prSet presAssocID="{DB1EDF9C-FDA1-4E9B-A6B3-F0443729004E}" presName="Name9" presStyleLbl="parChTrans1D2" presStyleIdx="3" presStyleCnt="4"/>
      <dgm:spPr/>
    </dgm:pt>
    <dgm:pt modelId="{95338951-36D3-40D4-B826-8A0FD81439E9}" type="pres">
      <dgm:prSet presAssocID="{DB1EDF9C-FDA1-4E9B-A6B3-F0443729004E}" presName="connTx" presStyleLbl="parChTrans1D2" presStyleIdx="3" presStyleCnt="4"/>
      <dgm:spPr/>
    </dgm:pt>
    <dgm:pt modelId="{48A30134-C33D-45DD-9D40-5186173E7333}" type="pres">
      <dgm:prSet presAssocID="{89F09936-CC6F-4D9A-8F59-32B43BF69A0D}" presName="node" presStyleLbl="node1" presStyleIdx="3" presStyleCnt="4">
        <dgm:presLayoutVars>
          <dgm:bulletEnabled val="1"/>
        </dgm:presLayoutVars>
      </dgm:prSet>
      <dgm:spPr/>
    </dgm:pt>
  </dgm:ptLst>
  <dgm:cxnLst>
    <dgm:cxn modelId="{FD38BF00-5E2B-4BDF-BB65-A0B1460504D4}" type="presOf" srcId="{C1DC98AA-8068-450D-95B1-CA232BAB31DC}" destId="{BDDAD202-6C11-4E5F-9B42-033D908EDBE8}" srcOrd="0" destOrd="0" presId="urn:microsoft.com/office/officeart/2005/8/layout/radial1"/>
    <dgm:cxn modelId="{5060C309-99F9-4624-B445-2532C6F07514}" type="presOf" srcId="{74F47A56-7462-4F90-8CD2-4784FDE33EE2}" destId="{6BCA64C6-2C46-4D2D-AFAA-ACDF699B840E}" srcOrd="0" destOrd="0" presId="urn:microsoft.com/office/officeart/2005/8/layout/radial1"/>
    <dgm:cxn modelId="{640ADB25-2A15-4C68-A677-A8ACE4BC68CB}" type="presOf" srcId="{7424C1B3-7737-4C12-A0E4-2548C9267039}" destId="{11CD285F-ABF7-4B5E-B226-5AB6A5B30730}" srcOrd="1" destOrd="0" presId="urn:microsoft.com/office/officeart/2005/8/layout/radial1"/>
    <dgm:cxn modelId="{4D917439-5EBC-41D2-83A0-C07A78CEC97B}" srcId="{C1DC98AA-8068-450D-95B1-CA232BAB31DC}" destId="{74F47A56-7462-4F90-8CD2-4784FDE33EE2}" srcOrd="0" destOrd="0" parTransId="{7424C1B3-7737-4C12-A0E4-2548C9267039}" sibTransId="{94928409-0BCF-46A4-B0BA-6286F4ADD6C5}"/>
    <dgm:cxn modelId="{B9A93C3A-7C41-403A-B400-084DBDDA45AC}" srcId="{C1DC98AA-8068-450D-95B1-CA232BAB31DC}" destId="{60171E70-7DE1-42EF-B5C3-ED88B300F684}" srcOrd="1" destOrd="0" parTransId="{1D989059-DF47-4A60-825D-5B0765FE91A3}" sibTransId="{02A86C11-BEF3-47B8-AE53-393BAD1148F0}"/>
    <dgm:cxn modelId="{8C672A5B-6814-40C1-9D7B-42D9B55C144F}" type="presOf" srcId="{1D989059-DF47-4A60-825D-5B0765FE91A3}" destId="{3923565C-E718-43C0-9353-4F0635D3D5BA}" srcOrd="0" destOrd="0" presId="urn:microsoft.com/office/officeart/2005/8/layout/radial1"/>
    <dgm:cxn modelId="{5B1E9E44-66C3-484C-B8E7-B8685184B500}" srcId="{242793D7-22F0-4C64-821C-4007EE23FE38}" destId="{C1DC98AA-8068-450D-95B1-CA232BAB31DC}" srcOrd="0" destOrd="0" parTransId="{35F1A278-AC1F-49BD-A1B0-586A33F52987}" sibTransId="{02F0E13D-374C-4B6E-B1D2-94AE0E8F3012}"/>
    <dgm:cxn modelId="{8914D26B-1862-47CF-8AC5-7F7F7558D9E9}" srcId="{C1DC98AA-8068-450D-95B1-CA232BAB31DC}" destId="{89F09936-CC6F-4D9A-8F59-32B43BF69A0D}" srcOrd="3" destOrd="0" parTransId="{DB1EDF9C-FDA1-4E9B-A6B3-F0443729004E}" sibTransId="{8D239950-EA31-472B-B79C-D47A72AF25B3}"/>
    <dgm:cxn modelId="{24C6086F-BAE8-4242-BF6C-D9E36C2D9EC9}" type="presOf" srcId="{DB1EDF9C-FDA1-4E9B-A6B3-F0443729004E}" destId="{95338951-36D3-40D4-B826-8A0FD81439E9}" srcOrd="1" destOrd="0" presId="urn:microsoft.com/office/officeart/2005/8/layout/radial1"/>
    <dgm:cxn modelId="{FCF6C656-B134-4FC0-8932-40DA368D7CD3}" type="presOf" srcId="{DB1EDF9C-FDA1-4E9B-A6B3-F0443729004E}" destId="{45A3DC23-7FB0-4687-A32D-19F95738ABD1}" srcOrd="0" destOrd="0" presId="urn:microsoft.com/office/officeart/2005/8/layout/radial1"/>
    <dgm:cxn modelId="{D4EA8087-7A15-4F56-953C-810B10E6B4E7}" srcId="{C1DC98AA-8068-450D-95B1-CA232BAB31DC}" destId="{C75CE6DD-ECDE-4392-AA34-26AAD1257B21}" srcOrd="2" destOrd="0" parTransId="{1222716C-A6D3-4671-8BA1-7CF6F1F1AE19}" sibTransId="{6C399665-5F18-4F87-AEEE-2E00AF72ACF6}"/>
    <dgm:cxn modelId="{5DDEC88D-6817-4960-87BE-7042354AB79A}" type="presOf" srcId="{1D989059-DF47-4A60-825D-5B0765FE91A3}" destId="{E01B0A53-574B-4AE2-A6F4-82D1311CE02E}" srcOrd="1" destOrd="0" presId="urn:microsoft.com/office/officeart/2005/8/layout/radial1"/>
    <dgm:cxn modelId="{2FB24C9B-8AF4-41F3-A163-0E764A4AF10A}" type="presOf" srcId="{1222716C-A6D3-4671-8BA1-7CF6F1F1AE19}" destId="{51623587-B82C-4ED9-B8F5-890CA1D2F480}" srcOrd="0" destOrd="0" presId="urn:microsoft.com/office/officeart/2005/8/layout/radial1"/>
    <dgm:cxn modelId="{6E49C1A8-F05B-41D5-A115-C076FF35B7B5}" type="presOf" srcId="{7424C1B3-7737-4C12-A0E4-2548C9267039}" destId="{8E3C8596-0507-4CA5-A7AB-0D0487BC6D0A}" srcOrd="0" destOrd="0" presId="urn:microsoft.com/office/officeart/2005/8/layout/radial1"/>
    <dgm:cxn modelId="{740DEFC8-9D93-45A7-B375-1AD287C14657}" type="presOf" srcId="{89F09936-CC6F-4D9A-8F59-32B43BF69A0D}" destId="{48A30134-C33D-45DD-9D40-5186173E7333}" srcOrd="0" destOrd="0" presId="urn:microsoft.com/office/officeart/2005/8/layout/radial1"/>
    <dgm:cxn modelId="{A2C4B4D7-ACA1-47C7-95CF-C8A1FE738578}" type="presOf" srcId="{242793D7-22F0-4C64-821C-4007EE23FE38}" destId="{AAD805D2-DA03-4B4A-BDED-3E878BD3A978}" srcOrd="0" destOrd="0" presId="urn:microsoft.com/office/officeart/2005/8/layout/radial1"/>
    <dgm:cxn modelId="{382D6BDF-3D5E-436E-B534-9C32EA3FEB2D}" type="presOf" srcId="{1222716C-A6D3-4671-8BA1-7CF6F1F1AE19}" destId="{5BA2A918-8695-4495-A234-9C650265DF33}" srcOrd="1" destOrd="0" presId="urn:microsoft.com/office/officeart/2005/8/layout/radial1"/>
    <dgm:cxn modelId="{576339F5-DA15-4FC9-991A-02FBD24ADAFA}" type="presOf" srcId="{60171E70-7DE1-42EF-B5C3-ED88B300F684}" destId="{127E15C1-79B5-412C-BDD3-6F18CB21F88F}" srcOrd="0" destOrd="0" presId="urn:microsoft.com/office/officeart/2005/8/layout/radial1"/>
    <dgm:cxn modelId="{9141B8FB-212D-463B-955F-A9A0563F097D}" type="presOf" srcId="{C75CE6DD-ECDE-4392-AA34-26AAD1257B21}" destId="{E6171984-C82E-4C5C-9AB7-D9CACC4E641D}" srcOrd="0" destOrd="0" presId="urn:microsoft.com/office/officeart/2005/8/layout/radial1"/>
    <dgm:cxn modelId="{8002239B-315E-45EA-A3AE-9F3B8E206337}" type="presParOf" srcId="{AAD805D2-DA03-4B4A-BDED-3E878BD3A978}" destId="{BDDAD202-6C11-4E5F-9B42-033D908EDBE8}" srcOrd="0" destOrd="0" presId="urn:microsoft.com/office/officeart/2005/8/layout/radial1"/>
    <dgm:cxn modelId="{4E2AC5C8-6B3A-4D88-93E4-D79995685966}" type="presParOf" srcId="{AAD805D2-DA03-4B4A-BDED-3E878BD3A978}" destId="{8E3C8596-0507-4CA5-A7AB-0D0487BC6D0A}" srcOrd="1" destOrd="0" presId="urn:microsoft.com/office/officeart/2005/8/layout/radial1"/>
    <dgm:cxn modelId="{D3C6C2BD-A296-4ABC-8021-FDA021737885}" type="presParOf" srcId="{8E3C8596-0507-4CA5-A7AB-0D0487BC6D0A}" destId="{11CD285F-ABF7-4B5E-B226-5AB6A5B30730}" srcOrd="0" destOrd="0" presId="urn:microsoft.com/office/officeart/2005/8/layout/radial1"/>
    <dgm:cxn modelId="{FB31642F-AF24-4930-9866-F7372549F638}" type="presParOf" srcId="{AAD805D2-DA03-4B4A-BDED-3E878BD3A978}" destId="{6BCA64C6-2C46-4D2D-AFAA-ACDF699B840E}" srcOrd="2" destOrd="0" presId="urn:microsoft.com/office/officeart/2005/8/layout/radial1"/>
    <dgm:cxn modelId="{B095F43A-558C-4060-94CE-ADF9F48F1C06}" type="presParOf" srcId="{AAD805D2-DA03-4B4A-BDED-3E878BD3A978}" destId="{3923565C-E718-43C0-9353-4F0635D3D5BA}" srcOrd="3" destOrd="0" presId="urn:microsoft.com/office/officeart/2005/8/layout/radial1"/>
    <dgm:cxn modelId="{816698F9-4B4C-41BB-937C-058CFAB355BF}" type="presParOf" srcId="{3923565C-E718-43C0-9353-4F0635D3D5BA}" destId="{E01B0A53-574B-4AE2-A6F4-82D1311CE02E}" srcOrd="0" destOrd="0" presId="urn:microsoft.com/office/officeart/2005/8/layout/radial1"/>
    <dgm:cxn modelId="{AEA32D0B-E068-4FE3-B48B-3C94116242AC}" type="presParOf" srcId="{AAD805D2-DA03-4B4A-BDED-3E878BD3A978}" destId="{127E15C1-79B5-412C-BDD3-6F18CB21F88F}" srcOrd="4" destOrd="0" presId="urn:microsoft.com/office/officeart/2005/8/layout/radial1"/>
    <dgm:cxn modelId="{84150002-E8CD-4613-A627-2BC6F387C538}" type="presParOf" srcId="{AAD805D2-DA03-4B4A-BDED-3E878BD3A978}" destId="{51623587-B82C-4ED9-B8F5-890CA1D2F480}" srcOrd="5" destOrd="0" presId="urn:microsoft.com/office/officeart/2005/8/layout/radial1"/>
    <dgm:cxn modelId="{B3C8653C-EB04-4B95-9315-3A48F98F72C9}" type="presParOf" srcId="{51623587-B82C-4ED9-B8F5-890CA1D2F480}" destId="{5BA2A918-8695-4495-A234-9C650265DF33}" srcOrd="0" destOrd="0" presId="urn:microsoft.com/office/officeart/2005/8/layout/radial1"/>
    <dgm:cxn modelId="{E2CFBA38-C521-433D-9C0C-FF7EF18D28D1}" type="presParOf" srcId="{AAD805D2-DA03-4B4A-BDED-3E878BD3A978}" destId="{E6171984-C82E-4C5C-9AB7-D9CACC4E641D}" srcOrd="6" destOrd="0" presId="urn:microsoft.com/office/officeart/2005/8/layout/radial1"/>
    <dgm:cxn modelId="{BD43B130-7D57-45F2-A294-E390E2117034}" type="presParOf" srcId="{AAD805D2-DA03-4B4A-BDED-3E878BD3A978}" destId="{45A3DC23-7FB0-4687-A32D-19F95738ABD1}" srcOrd="7" destOrd="0" presId="urn:microsoft.com/office/officeart/2005/8/layout/radial1"/>
    <dgm:cxn modelId="{ED1D287C-849A-4755-A8D9-6B6A97AA98DA}" type="presParOf" srcId="{45A3DC23-7FB0-4687-A32D-19F95738ABD1}" destId="{95338951-36D3-40D4-B826-8A0FD81439E9}" srcOrd="0" destOrd="0" presId="urn:microsoft.com/office/officeart/2005/8/layout/radial1"/>
    <dgm:cxn modelId="{D98EF7F9-619B-4F87-8751-AE848B6C97C4}" type="presParOf" srcId="{AAD805D2-DA03-4B4A-BDED-3E878BD3A978}" destId="{48A30134-C33D-45DD-9D40-5186173E7333}" srcOrd="8"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71E0C5-EF33-4DA3-9EE9-6873A9DD0BFC}">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2">
            <a:hueOff val="4681519"/>
            <a:satOff val="-5839"/>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42CCEBC-413D-4F52-91EF-D2FC0C261289}">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hueOff val="3121013"/>
            <a:satOff val="-3893"/>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2859935-DDB9-4B82-B624-A40A12F975F1}">
      <dsp:nvSpPr>
        <dsp:cNvPr id="0" name=""/>
        <dsp:cNvSpPr/>
      </dsp:nvSpPr>
      <dsp:spPr>
        <a:xfrm>
          <a:off x="1511940" y="368940"/>
          <a:ext cx="2462518" cy="2462518"/>
        </a:xfrm>
        <a:prstGeom prst="blockArc">
          <a:avLst>
            <a:gd name="adj1" fmla="val 0"/>
            <a:gd name="adj2" fmla="val 5400000"/>
            <a:gd name="adj3" fmla="val 4639"/>
          </a:avLst>
        </a:prstGeom>
        <a:solidFill>
          <a:schemeClr val="accent2">
            <a:hueOff val="1560506"/>
            <a:satOff val="-1946"/>
            <a:lumOff val="45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EC0E898-2494-42E3-9C10-5A5721823772}">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373DEC-4243-4516-B910-DA7F7E13AE0C}">
      <dsp:nvSpPr>
        <dsp:cNvPr id="0" name=""/>
        <dsp:cNvSpPr/>
      </dsp:nvSpPr>
      <dsp:spPr>
        <a:xfrm>
          <a:off x="2176611" y="1033611"/>
          <a:ext cx="1133177" cy="113317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Advantages of CRM</a:t>
          </a:r>
        </a:p>
      </dsp:txBody>
      <dsp:txXfrm>
        <a:off x="2342561" y="1199561"/>
        <a:ext cx="801277" cy="801277"/>
      </dsp:txXfrm>
    </dsp:sp>
    <dsp:sp modelId="{D30F2E36-86AC-474D-8A8F-EC48A0E7A428}">
      <dsp:nvSpPr>
        <dsp:cNvPr id="0" name=""/>
        <dsp:cNvSpPr/>
      </dsp:nvSpPr>
      <dsp:spPr>
        <a:xfrm>
          <a:off x="2346587" y="884"/>
          <a:ext cx="793224" cy="793224"/>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Retaining More Customers</a:t>
          </a:r>
        </a:p>
      </dsp:txBody>
      <dsp:txXfrm>
        <a:off x="2462752" y="117049"/>
        <a:ext cx="560894" cy="560894"/>
      </dsp:txXfrm>
    </dsp:sp>
    <dsp:sp modelId="{369D4B0C-0386-4758-9570-844A8D034A8A}">
      <dsp:nvSpPr>
        <dsp:cNvPr id="0" name=""/>
        <dsp:cNvSpPr/>
      </dsp:nvSpPr>
      <dsp:spPr>
        <a:xfrm>
          <a:off x="3549290" y="1203587"/>
          <a:ext cx="793224" cy="793224"/>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Increasing Revenues</a:t>
          </a:r>
        </a:p>
      </dsp:txBody>
      <dsp:txXfrm>
        <a:off x="3665455" y="1319752"/>
        <a:ext cx="560894" cy="560894"/>
      </dsp:txXfrm>
    </dsp:sp>
    <dsp:sp modelId="{B358B00A-81D9-463A-BB40-2199A089F87B}">
      <dsp:nvSpPr>
        <dsp:cNvPr id="0" name=""/>
        <dsp:cNvSpPr/>
      </dsp:nvSpPr>
      <dsp:spPr>
        <a:xfrm>
          <a:off x="2346587" y="2406290"/>
          <a:ext cx="793224" cy="793224"/>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Increasing engagement</a:t>
          </a:r>
        </a:p>
      </dsp:txBody>
      <dsp:txXfrm>
        <a:off x="2462752" y="2522455"/>
        <a:ext cx="560894" cy="560894"/>
      </dsp:txXfrm>
    </dsp:sp>
    <dsp:sp modelId="{087742C5-A8CD-472A-9EF6-DF8D24F85E03}">
      <dsp:nvSpPr>
        <dsp:cNvPr id="0" name=""/>
        <dsp:cNvSpPr/>
      </dsp:nvSpPr>
      <dsp:spPr>
        <a:xfrm>
          <a:off x="1143884" y="1203587"/>
          <a:ext cx="793224" cy="793224"/>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Reducing  Cost</a:t>
          </a:r>
        </a:p>
      </dsp:txBody>
      <dsp:txXfrm>
        <a:off x="1260049" y="1319752"/>
        <a:ext cx="560894" cy="560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DAD202-6C11-4E5F-9B42-033D908EDBE8}">
      <dsp:nvSpPr>
        <dsp:cNvPr id="0" name=""/>
        <dsp:cNvSpPr/>
      </dsp:nvSpPr>
      <dsp:spPr>
        <a:xfrm>
          <a:off x="2299171" y="1156171"/>
          <a:ext cx="888057" cy="888057"/>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Disavantages of  CRM</a:t>
          </a:r>
        </a:p>
      </dsp:txBody>
      <dsp:txXfrm>
        <a:off x="2429224" y="1286224"/>
        <a:ext cx="627951" cy="627951"/>
      </dsp:txXfrm>
    </dsp:sp>
    <dsp:sp modelId="{8E3C8596-0507-4CA5-A7AB-0D0487BC6D0A}">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1016248"/>
        <a:ext cx="13325" cy="13325"/>
      </dsp:txXfrm>
    </dsp:sp>
    <dsp:sp modelId="{6BCA64C6-2C46-4D2D-AFAA-ACDF699B840E}">
      <dsp:nvSpPr>
        <dsp:cNvPr id="0" name=""/>
        <dsp:cNvSpPr/>
      </dsp:nvSpPr>
      <dsp:spPr>
        <a:xfrm>
          <a:off x="2299171" y="1594"/>
          <a:ext cx="888057" cy="888057"/>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Costly</a:t>
          </a:r>
        </a:p>
      </dsp:txBody>
      <dsp:txXfrm>
        <a:off x="2429224" y="131647"/>
        <a:ext cx="627951" cy="627951"/>
      </dsp:txXfrm>
    </dsp:sp>
    <dsp:sp modelId="{3923565C-E718-43C0-9353-4F0635D3D5BA}">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3825" y="1593537"/>
        <a:ext cx="13325" cy="13325"/>
      </dsp:txXfrm>
    </dsp:sp>
    <dsp:sp modelId="{127E15C1-79B5-412C-BDD3-6F18CB21F88F}">
      <dsp:nvSpPr>
        <dsp:cNvPr id="0" name=""/>
        <dsp:cNvSpPr/>
      </dsp:nvSpPr>
      <dsp:spPr>
        <a:xfrm>
          <a:off x="3453748" y="1156171"/>
          <a:ext cx="888057" cy="888057"/>
        </a:xfrm>
        <a:prstGeom prst="ellipse">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Security Issue</a:t>
          </a:r>
        </a:p>
      </dsp:txBody>
      <dsp:txXfrm>
        <a:off x="3583801" y="1286224"/>
        <a:ext cx="627951" cy="627951"/>
      </dsp:txXfrm>
    </dsp:sp>
    <dsp:sp modelId="{51623587-B82C-4ED9-B8F5-890CA1D2F480}">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2170825"/>
        <a:ext cx="13325" cy="13325"/>
      </dsp:txXfrm>
    </dsp:sp>
    <dsp:sp modelId="{E6171984-C82E-4C5C-9AB7-D9CACC4E641D}">
      <dsp:nvSpPr>
        <dsp:cNvPr id="0" name=""/>
        <dsp:cNvSpPr/>
      </dsp:nvSpPr>
      <dsp:spPr>
        <a:xfrm>
          <a:off x="2299171" y="2310748"/>
          <a:ext cx="888057" cy="888057"/>
        </a:xfrm>
        <a:prstGeom prst="ellipse">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Eliminating Human Elements</a:t>
          </a:r>
        </a:p>
      </dsp:txBody>
      <dsp:txXfrm>
        <a:off x="2429224" y="2440801"/>
        <a:ext cx="627951" cy="627951"/>
      </dsp:txXfrm>
    </dsp:sp>
    <dsp:sp modelId="{45A3DC23-7FB0-4687-A32D-19F95738ABD1}">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59248" y="1593537"/>
        <a:ext cx="13325" cy="13325"/>
      </dsp:txXfrm>
    </dsp:sp>
    <dsp:sp modelId="{48A30134-C33D-45DD-9D40-5186173E7333}">
      <dsp:nvSpPr>
        <dsp:cNvPr id="0" name=""/>
        <dsp:cNvSpPr/>
      </dsp:nvSpPr>
      <dsp:spPr>
        <a:xfrm>
          <a:off x="1144594" y="1156171"/>
          <a:ext cx="888057" cy="888057"/>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Lack of Leaership</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b841c81-563a-4128-822d-3669cf0f2b33}"/>
      </w:docPartPr>
      <w:docPartBody>
        <w:p w14:paraId="2669EF7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7" ma:contentTypeDescription="Create a new document." ma:contentTypeScope="" ma:versionID="c167e9875e3743c604377e55450e8304">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7b095e2649900df5d161ab642b404f3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2A5874-03DC-4632-8E8F-38C32A75A198}">
  <ds:schemaRefs>
    <ds:schemaRef ds:uri="http://schemas.openxmlformats.org/officeDocument/2006/bibliography"/>
  </ds:schemaRefs>
</ds:datastoreItem>
</file>

<file path=customXml/itemProps2.xml><?xml version="1.0" encoding="utf-8"?>
<ds:datastoreItem xmlns:ds="http://schemas.openxmlformats.org/officeDocument/2006/customXml" ds:itemID="{5917C64A-A6D1-4B54-A007-50588889C1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FE3155-B91B-438F-9492-49C3632FA443}">
  <ds:schemaRefs>
    <ds:schemaRef ds:uri="http://schemas.microsoft.com/sharepoint/v3/contenttype/forms"/>
  </ds:schemaRefs>
</ds:datastoreItem>
</file>

<file path=customXml/itemProps4.xml><?xml version="1.0" encoding="utf-8"?>
<ds:datastoreItem xmlns:ds="http://schemas.openxmlformats.org/officeDocument/2006/customXml" ds:itemID="{D291A5C3-ACBB-4354-88FB-0777A8E65F1A}">
  <ds:schemaRefs>
    <ds:schemaRef ds:uri="http://www.w3.org/XML/1998/namespace"/>
    <ds:schemaRef ds:uri="ebe861c4-9752-476b-95bf-faec8d80e167"/>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purl.org/dc/terms/"/>
    <ds:schemaRef ds:uri="f9cd839b-d2f7-4d79-867e-33235b171cd7"/>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Asik</dc:creator>
  <lastModifiedBy>Abel Paul Sandu (1911041)</lastModifiedBy>
  <revision>3</revision>
  <dcterms:created xsi:type="dcterms:W3CDTF">2021-07-22T15:24:00.0000000Z</dcterms:created>
  <dcterms:modified xsi:type="dcterms:W3CDTF">2021-07-22T15:34:24.7222161Z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0x010100461C22621E0FA84ABA9F7D80395C5CDF</vt:lpwstr>
  </property>
</Properties>
</file>