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right"/>
        <w:rPr>
          <w:rFonts w:ascii="Calibri" w:hAnsi="Calibri" w:cs="Calibri" w:eastAsia="Calibri"/>
          <w:color w:val="auto"/>
          <w:spacing w:val="0"/>
          <w:position w:val="0"/>
          <w:sz w:val="22"/>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LEGO company organisational structure and culture</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 title: Introducing the Modern Workplace</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name: Iliyana Kostova</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number: 1814108</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Times New Roman" w:hAnsi="Times New Roman" w:cs="Times New Roman" w:eastAsia="Times New Roman"/>
          <w:color w:val="auto"/>
          <w:spacing w:val="0"/>
          <w:position w:val="0"/>
          <w:sz w:val="24"/>
          <w:shd w:fill="auto" w:val="clear"/>
        </w:rPr>
        <w:t xml:space="preserve">Lecture</w:t>
      </w:r>
      <w:r>
        <w:rPr>
          <w:rFonts w:ascii="Times New Roman" w:hAnsi="Times New Roman" w:cs="Times New Roman" w:eastAsia="Times New Roman"/>
          <w:color w:val="auto"/>
          <w:spacing w:val="0"/>
          <w:position w:val="0"/>
          <w:sz w:val="24"/>
          <w:shd w:fill="auto" w:val="clear"/>
        </w:rPr>
        <w:t xml:space="preserve">r name: Gregory Cowan</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LEGO Company is a family-owned business that specialises in the manufacturing and sale of the children toys. The company prides in developing the creative skills of the children through play. LEGO Company was founded in 1932 by Kirk Kristiansen and is headquartered in Billud Denmark. The company started small, like many other multinationals but has grown in size to international branches in different cities and business segments such as London, Singapore, and China. LEGO believes in giving nothing but the best of its products to its customers. The spirit is captured in their motto “only the best is good enough.” In Europe, LEGO Company is the leading toymaker using plastic to provide the children with building bricks for making structures through creativity and imagination (Jensen 2015. Para, 1). The concepts of strong organisational design and culture are essential in understanding why such a small organisation with a rough starting has made it to international platforms. Organisational culture refers to the values, codes and attitudes held by the stakeholders which in turn influence their behavior within the organisation. Management is concerned with the organizing, controlling, leading, and planning (Armstrong 2012 p 15). The organisation design and structure refers to how duties and authorities are delegated within the organization to help in the free flow of business operations. The above-highlighted concepts theoretical underpinnings and practical applications are critically examined using the LEGO Company as the case study.</w:t>
      </w: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Organisational structure</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organizational structure at LEGO Company is largely functional organizational structure. LEGO Company is a privately held limited company owned by the family. The company is, however, organized into structures comprised of people highly specialized in specific areas of expertise. The functional structure follows specific configurations where the organi</w:t>
      </w:r>
      <w:r>
        <w:rPr>
          <w:rFonts w:ascii="Times New Roman" w:hAnsi="Times New Roman" w:cs="Times New Roman" w:eastAsia="Times New Roman"/>
          <w:color w:val="auto"/>
          <w:spacing w:val="0"/>
          <w:position w:val="0"/>
          <w:sz w:val="24"/>
          <w:shd w:fill="auto" w:val="clear"/>
        </w:rPr>
        <w:t xml:space="preserve">сation is divided into different structures such as the finance department, R&amp;D department, finance, marketing, IT, among others (Jones 2013 p 23). These specialized units are put under one leadership and management and are all arranged in hierarchically. At the topmost part of the organisation, there is the CEO who is the overall head of the organiсation steering all stakeholders towards the common organisational goals and objectives.</w:t>
      </w:r>
      <w:r>
        <w:rPr>
          <w:rFonts w:ascii="Times New Roman" w:hAnsi="Times New Roman" w:cs="Times New Roman" w:eastAsia="Times New Roman"/>
          <w:color w:val="auto"/>
          <w:spacing w:val="0"/>
          <w:position w:val="0"/>
          <w:sz w:val="24"/>
          <w:shd w:fill="auto" w:val="clear"/>
        </w:rPr>
        <w:t xml:space="preserve"> The CEO is helped by the board of directors to formulate policies that drive the agenda of growth and stability of the organi</w:t>
      </w:r>
      <w:r>
        <w:rPr>
          <w:rFonts w:ascii="Times New Roman" w:hAnsi="Times New Roman" w:cs="Times New Roman" w:eastAsia="Times New Roman"/>
          <w:color w:val="auto"/>
          <w:spacing w:val="0"/>
          <w:position w:val="0"/>
          <w:sz w:val="24"/>
          <w:shd w:fill="auto" w:val="clear"/>
        </w:rPr>
        <w:t xml:space="preserve">сation. Communication is critical at the functional organiсational structure. At LEGO, the functional organiсational structure is commonly referred to as “wheel” where it emphasizes the communication between specialized structures within the organisation.</w:t>
      </w:r>
      <w:r>
        <w:rPr>
          <w:rFonts w:ascii="Times New Roman" w:hAnsi="Times New Roman" w:cs="Times New Roman" w:eastAsia="Times New Roman"/>
          <w:color w:val="auto"/>
          <w:spacing w:val="0"/>
          <w:position w:val="0"/>
          <w:sz w:val="24"/>
          <w:shd w:fill="auto" w:val="clear"/>
        </w:rPr>
        <w:t xml:space="preserve"> The structure is designed to facilitate consultations and decision making at plenary group levels to help reduce bureaucracies and make the organisation flexible. A functional organisational structure is suitable for international organisations such as the LEGO Company. The top management is made up of the CEO helped by the board of directors in policy formulation. Below the CEO, there are four executive vice presidents. There are also 21 corporate managers each charged with functional structures of the business such as marketing, human resource, finance, regional segments, among others. The board of management work as one team through intensive communication to drive the goal of the organisation (Andersen, P. and Ross 2016, p 13).</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LEGO has many stakeholders who are defined as individuals who have interests in the running of the business. Consumers/customers are crucial for the business and LEGO is focused in addressing the dynamic needs of the customers. At LEGO, creativity and innovation is the driving factor for high-quality products offered to its customers. The company safeguards the interest of consumers through ensuring that it offers quality and innovative products that create value and satisfy the needs of its consumers (Jensen 2015 para 2). The employees of the organisation are another set of the business stakeholders comprising of the management and the junior employees. The employee’s interest is met through sound employee motivational strategies, a culture of inclusivity, innovation, and reward system for hard work and creativity. The shareholders form the third layer of LEGO stakeholders with the interest of business sustainable businesses practices that maximizes the return for their investments. The management keeps the shareholders updated about the strategic business goals, financial performance, and any other relevant information as required by law. Direct engagement with the stakeholders improves confidence and trust within the organisation. The community where the LEGO Company operates is another important stakeholder. The community is affected indirectly or directly and is concerned about ethical business practices within the LEGO. The company is, therefore engaged in various corporate social responsibility initiatives as a sign of adherence to ethical business practices (Jensen, 2015 para 3). The suppliers are interested in getting the best business terms with prompt payment of their supplies. The business ensures their interest are safeguarded through streamlining the supply chain and ensuring the suppliers adhere to ethical business practices.</w:t>
      </w: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Organisation culture and management</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LEGO success is driven by strong corporate culture. A good corporate culture is critical to the organisation as it helps in employee engagement, motivation, and greater work participation. Good corporate culture promotes trust and reduces employee turnover. The corporate culture at LEGO is based on core principles, namely imagination, creativity, innovation care, fun, and quality (LEGO 2018 para 1). These are values held in minds of  the organisational employees. In everything done in the organisation, these values are reflected and influence their behaviour and decision-making models. The management is at the forefront in ensuring that they lead by example in the organisation. This is in line with the four main functions of management (Kuada 2009, p 15). The managers at the organisation plan for their functional areas strategic plans to help achieve the overall organisational goals. Based on the organisational department vision and goals, the management ensure that they plan for resources, activities, and human resources to achieve those objectives. The management in the organisation also organize the allocation of resources and duties for their juniors so that they ensure teamwork is achieved in the organisation (Jones 2013. P., 28).</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LEGO, the management provides leadership by influencing the employee’s suitable behaviour that facilitates the realization of LEGO organisational goal. The mission purpose of the company is to provide quality products, to inspire and develop children into creative thinking and full exploitation of their potential to shape their future. The vision of the organisation is captured as “inventing the future of play.” The organisation managers at LEGO provide leadership by employing different motivational theories such as the hierarchy of need to motivate employees within the organisation (LEGO 2018 para 4).  The management uses the culture and employee motivational strategies to help influence the employee’s behaviour. The corporate culture at LEGO is anchored on four main principles which influence the behaviour of employees. Systematic creativity is the first principle where imagination and experience are applied to create the best solutions for current and future needs. Purpose-driven principle highlights the employee’s commitment to shared responsibility to help deliver on the organisational mission and goals. Action ability principle highlights the need for employee accountability in unlocking their potential and talent for the interest of the company and career development.</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Values such as hard work, humility, and respect for diversity, innovation, and teamwork spirit are highly embedded in the Lego corporate culture. The managers consistently influencing all the employees towards a common corporate cultures norms and behaviours which the LEGO Company stands for (LEGO 2018 para 3).</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Another integral role of management as applied at LEGO Company is controlling. Controlling in the company involves establishing a feedback loophole to monitor whether the operations are going on as planned. The managers keep informed about the performance of various processes within the organisation to help resolve some of the challenges that may arise during implementation. At LEGO, the management plays a critical role in performance evaluation, monitoring various projects in the company at different stages of implementation.  The managers work closely with the employees taking the time to understand the challenges faced by their juniors and how best they can work together to address them (Adair 2009 p18). At LEGO, employees are vital stakeholders, and the management ensures that they remain well-motivated using various strategies such as maintaining work-life balance, fair remuneration, career development opportunities, and flexible working hours. Attending the employee physiological, social, security, esteem, and self-actualization needs to create enabling an environment for the employees to unleash their full potential in the realization of the organisational goals. The management plays the four crucial roles in the organisation and ensures that the organisation remains highly successful. The primary functions of the management promote company culture, shared goals, and responsibilities factors that propel LEGO Company to growth and help overcome the ever-increasing business challenges (Adair 2009 p 29).</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 behavioural approach to management</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Behavioural management theory helps to understand human behaviour at work, such as what drives people to work. A number of theorists have come up with arguments on how best the managers can influence the desired behaviour in an organisation to help achieve organisational goals. This comes after taking into consideration that human beings are not robots or machines but rational beings whose behaviour is driven by rational thinking. Abraham Maslow is one great thinker and psychologist who pinned the hierarchy of needs theory to help managers understand and manage employee behaviour at work. At the heart of the Maslow, theory is the belief that human needs drives human motivations to work. People are motivated by different needs to behave in a particular manner, and until managers understand what inspires the employee’s behaviour, they cannot effectively influence them (Sadri and Bowen 2011 p 45).</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Managers can use the Marlow theory to help influence the employee’s behaviour, such as offering better remuneration at work. The bottom of the pyramid in the hierarchy of needs is made up of physiological needs such as food, clothing, and shelter. Good remuneration ensures that the employees have access to such basic needs hence resulting in psychological stability at work. The managers must understand the security needs of employees and strive to satisfy them (Armstrong 2012. P, 26). The security needs include work security, employment benefits such as health insurance, retirement benefits, life insurance, among other benefits that provide work and welfare benefits to the employee. The mangers in LEGO and can use such benefits to ensure that the employees have good health insurance cover, retirement benefit plans, and employment terms with permanent and pensionable terms. Such strategies help the employees to gain morale at work through developing the confidence of certainty in their future. The social needs at the workplace are addressed by managers allowing the employees to belong to trade unions and other workplace associations that help promote the social welfare of the employee. Various formal and informal work groups help attend the employee social needs where most of such groups offer emotional support to the employee. The managers need to have a good employee development and training program where workers can advance their studies and gather additional skills. The reward systems, at this point help, motivate employees who are hardworking and innovative through promotion into positions of leadership — creating such opportunities for growth and development of employee within the organisation help to satisfy esteem needs and reduce workforce turnover in the organisation (Kaur 2013 p 1063).</w:t>
      </w: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LEGO Company has grown in its size from a small family-owned organisation specializing in the sale of children toys into a large multinational privately owned limited company. The company success story is attributable to its strong organisational culture that values innovation, teamwork, diversity, humility, and hard work. The company has employed a functional organisational structure that helps to create a flexible organisation that can easily adapt to the changing business environment. At LEGO, good leadership has empowered the employees in the organisation by inspiring visions and encouraging teamwork to achieve shared goals. The four main functions of management, namely controlling, planning, directing, and leading their application in the management of LEGO has helped to steer the company to greater heights of success. Behaviour theories helps to understand human motivations for behaviour a case in point the Maslow hierarchy of needs theory. Managers can apply the hierarchy of needs theory to help fulfil the needs of an individual in an organisation.  Maslow theory is based on the belief the desire to fulfil human wants to inspire human behaviour. Then managers can create opportunities for individual fulfilment of psychological, security, social, and esteem needs to help shape behaviour.</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720" w:hanging="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Adair, J., 2009. </w:t>
      </w:r>
      <w:r>
        <w:rPr>
          <w:rFonts w:ascii="Times New Roman" w:hAnsi="Times New Roman" w:cs="Times New Roman" w:eastAsia="Times New Roman"/>
          <w:i/>
          <w:color w:val="222222"/>
          <w:spacing w:val="0"/>
          <w:position w:val="0"/>
          <w:sz w:val="24"/>
          <w:shd w:fill="FFFFFF" w:val="clear"/>
        </w:rPr>
        <w:t xml:space="preserve">The inspirational leader: How to motivate, encourage and achieve success</w:t>
      </w:r>
      <w:r>
        <w:rPr>
          <w:rFonts w:ascii="Times New Roman" w:hAnsi="Times New Roman" w:cs="Times New Roman" w:eastAsia="Times New Roman"/>
          <w:color w:val="222222"/>
          <w:spacing w:val="0"/>
          <w:position w:val="0"/>
          <w:sz w:val="24"/>
          <w:shd w:fill="FFFFFF" w:val="clear"/>
        </w:rPr>
        <w:t xml:space="preserve">. Kogan Page Publishers.</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Andersen, P. and Ross, J.W., 2016. Transforming the LEGO group for the digital economy.</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Armstrong, M., 2012. </w:t>
      </w:r>
      <w:r>
        <w:rPr>
          <w:rFonts w:ascii="Times New Roman" w:hAnsi="Times New Roman" w:cs="Times New Roman" w:eastAsia="Times New Roman"/>
          <w:i/>
          <w:color w:val="222222"/>
          <w:spacing w:val="0"/>
          <w:position w:val="0"/>
          <w:sz w:val="24"/>
          <w:shd w:fill="FFFFFF" w:val="clear"/>
        </w:rPr>
        <w:t xml:space="preserve">Armstrong's handbook of management and leadership: developing effective people skills for better leadership and management</w:t>
      </w:r>
      <w:r>
        <w:rPr>
          <w:rFonts w:ascii="Times New Roman" w:hAnsi="Times New Roman" w:cs="Times New Roman" w:eastAsia="Times New Roman"/>
          <w:color w:val="222222"/>
          <w:spacing w:val="0"/>
          <w:position w:val="0"/>
          <w:sz w:val="24"/>
          <w:shd w:fill="FFFFFF" w:val="clear"/>
        </w:rPr>
        <w:t xml:space="preserve">. Kogan Page Publishers.</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Jensen, M.V.S. 2015. The LEGO company group. About us. Retrieved from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https://www.lego.com/en-us/aboutus/lego-group</w:t>
        </w:r>
      </w:hyperlink>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Jones, G.R., 2013. </w:t>
      </w:r>
      <w:r>
        <w:rPr>
          <w:rFonts w:ascii="Times New Roman" w:hAnsi="Times New Roman" w:cs="Times New Roman" w:eastAsia="Times New Roman"/>
          <w:i/>
          <w:color w:val="auto"/>
          <w:spacing w:val="0"/>
          <w:position w:val="0"/>
          <w:sz w:val="24"/>
          <w:shd w:fill="auto" w:val="clear"/>
        </w:rPr>
        <w:t xml:space="preserve">Organizational theory, design, and change</w:t>
      </w:r>
      <w:r>
        <w:rPr>
          <w:rFonts w:ascii="Times New Roman" w:hAnsi="Times New Roman" w:cs="Times New Roman" w:eastAsia="Times New Roman"/>
          <w:color w:val="auto"/>
          <w:spacing w:val="0"/>
          <w:position w:val="0"/>
          <w:sz w:val="24"/>
          <w:shd w:fill="auto" w:val="clear"/>
        </w:rPr>
        <w:t xml:space="preserve">. Upper Saddle River, NJ: Pearson.</w:t>
      </w:r>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Kaur, A., 2013. Maslow’s need hierarchy theory: Applications and criticisms. </w:t>
      </w:r>
      <w:r>
        <w:rPr>
          <w:rFonts w:ascii="Times New Roman" w:hAnsi="Times New Roman" w:cs="Times New Roman" w:eastAsia="Times New Roman"/>
          <w:i/>
          <w:color w:val="auto"/>
          <w:spacing w:val="0"/>
          <w:position w:val="0"/>
          <w:sz w:val="24"/>
          <w:shd w:fill="auto" w:val="clear"/>
        </w:rPr>
        <w:t xml:space="preserve">Global Journal of Management and Business Studies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(10), pp.1061-1064.</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Kuada, J., 2009. Leadership, Culture and Management in an International context. </w:t>
      </w:r>
      <w:r>
        <w:rPr>
          <w:rFonts w:ascii="Times New Roman" w:hAnsi="Times New Roman" w:cs="Times New Roman" w:eastAsia="Times New Roman"/>
          <w:i/>
          <w:color w:val="222222"/>
          <w:spacing w:val="0"/>
          <w:position w:val="0"/>
          <w:sz w:val="24"/>
          <w:shd w:fill="FFFFFF" w:val="clear"/>
        </w:rPr>
        <w:t xml:space="preserve">Centre for International Business Working Paper Series No. 46, Denmark, Aalborg University</w:t>
      </w:r>
      <w:r>
        <w:rPr>
          <w:rFonts w:ascii="Times New Roman" w:hAnsi="Times New Roman" w:cs="Times New Roman" w:eastAsia="Times New Roman"/>
          <w:color w:val="222222"/>
          <w:spacing w:val="0"/>
          <w:position w:val="0"/>
          <w:sz w:val="24"/>
          <w:shd w:fill="FFFFFF" w:val="clear"/>
        </w:rPr>
        <w:t xml:space="preserve">.</w:t>
      </w:r>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LEGO 2018.Our responsibility ambitions. Retrieved from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https://www.lego.com/en-us/aboutus/responsibility</w:t>
        </w:r>
      </w:hyperlink>
      <w:r>
        <w:rPr>
          <w:rFonts w:ascii="Times New Roman" w:hAnsi="Times New Roman" w:cs="Times New Roman" w:eastAsia="Times New Roman"/>
          <w:color w:val="222222"/>
          <w:spacing w:val="0"/>
          <w:position w:val="0"/>
          <w:sz w:val="24"/>
          <w:shd w:fill="FFFFFF" w:val="clear"/>
        </w:rPr>
        <w:t xml:space="preserve">  </w:t>
      </w:r>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Mullins, L.J., 2013. </w:t>
      </w:r>
      <w:r>
        <w:rPr>
          <w:rFonts w:ascii="Times New Roman" w:hAnsi="Times New Roman" w:cs="Times New Roman" w:eastAsia="Times New Roman"/>
          <w:i/>
          <w:color w:val="auto"/>
          <w:spacing w:val="0"/>
          <w:position w:val="0"/>
          <w:sz w:val="24"/>
          <w:shd w:fill="auto" w:val="clear"/>
        </w:rPr>
        <w:t xml:space="preserve">Management and organisational behaviour</w:t>
      </w:r>
      <w:r>
        <w:rPr>
          <w:rFonts w:ascii="Times New Roman" w:hAnsi="Times New Roman" w:cs="Times New Roman" w:eastAsia="Times New Roman"/>
          <w:color w:val="auto"/>
          <w:spacing w:val="0"/>
          <w:position w:val="0"/>
          <w:sz w:val="24"/>
          <w:shd w:fill="auto" w:val="clear"/>
        </w:rPr>
        <w:t xml:space="preserve">. Pearson education.</w:t>
      </w:r>
    </w:p>
    <w:p>
      <w:pPr>
        <w:spacing w:before="0" w:after="16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Sadri, G. and Bowen, C.R., 2011. Meeting employee requirements: Maslow's hierarchy of needs is still a reliable guide to motivating staff. </w:t>
      </w:r>
      <w:r>
        <w:rPr>
          <w:rFonts w:ascii="Times New Roman" w:hAnsi="Times New Roman" w:cs="Times New Roman" w:eastAsia="Times New Roman"/>
          <w:i/>
          <w:color w:val="222222"/>
          <w:spacing w:val="0"/>
          <w:position w:val="0"/>
          <w:sz w:val="24"/>
          <w:shd w:fill="FFFFFF" w:val="clear"/>
        </w:rPr>
        <w:t xml:space="preserve">Industrial engineer</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43</w:t>
      </w:r>
      <w:r>
        <w:rPr>
          <w:rFonts w:ascii="Times New Roman" w:hAnsi="Times New Roman" w:cs="Times New Roman" w:eastAsia="Times New Roman"/>
          <w:color w:val="222222"/>
          <w:spacing w:val="0"/>
          <w:position w:val="0"/>
          <w:sz w:val="24"/>
          <w:shd w:fill="FFFFFF" w:val="clear"/>
        </w:rPr>
        <w:t xml:space="preserve">(10), pp.44-49.</w:t>
      </w:r>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Smith, P., Farmer, M. and Yellowley, W., 2013. </w:t>
      </w:r>
      <w:r>
        <w:rPr>
          <w:rFonts w:ascii="Times New Roman" w:hAnsi="Times New Roman" w:cs="Times New Roman" w:eastAsia="Times New Roman"/>
          <w:i/>
          <w:color w:val="auto"/>
          <w:spacing w:val="0"/>
          <w:position w:val="0"/>
          <w:sz w:val="24"/>
          <w:shd w:fill="auto" w:val="clear"/>
        </w:rPr>
        <w:t xml:space="preserve">Organisational behaviour</w:t>
      </w:r>
      <w:r>
        <w:rPr>
          <w:rFonts w:ascii="Times New Roman" w:hAnsi="Times New Roman" w:cs="Times New Roman" w:eastAsia="Times New Roman"/>
          <w:color w:val="auto"/>
          <w:spacing w:val="0"/>
          <w:position w:val="0"/>
          <w:sz w:val="24"/>
          <w:shd w:fill="auto" w:val="clear"/>
        </w:rPr>
        <w:t xml:space="preserve">. Routledge.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https://www.lego.com/en-us/aboutus/lego-group" Id="docRId0" Type="http://schemas.openxmlformats.org/officeDocument/2006/relationships/hyperlink"/><Relationship TargetMode="External" Target="https://www.lego.com/en-us/aboutus/responsibility" Id="docRId1" Type="http://schemas.openxmlformats.org/officeDocument/2006/relationships/hyperlink"/><Relationship Target="numbering.xml" Id="docRId2" Type="http://schemas.openxmlformats.org/officeDocument/2006/relationships/numbering"/><Relationship Target="styles.xml" Id="docRId3" Type="http://schemas.openxmlformats.org/officeDocument/2006/relationships/styles"/></Relationships>
</file>