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07E68" w:rsidRDefault="00B834EA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92119">
        <w:rPr>
          <w:rFonts w:ascii="Times New Roman" w:hAnsi="Times New Roman" w:cs="Times New Roman"/>
          <w:sz w:val="24"/>
          <w:szCs w:val="24"/>
        </w:rPr>
        <w:t>Cyfeiriadau</w:t>
      </w:r>
      <w:proofErr w:type="spellEnd"/>
    </w:p>
    <w:p w:rsidR="00F92119" w:rsidRDefault="00F92119">
      <w:pPr>
        <w:rPr>
          <w:rFonts w:ascii="Times New Roman" w:hAnsi="Times New Roman" w:cs="Times New Roman"/>
          <w:sz w:val="24"/>
          <w:szCs w:val="24"/>
        </w:rPr>
      </w:pPr>
    </w:p>
    <w:p w:rsidR="00F92119" w:rsidRPr="001439F7" w:rsidRDefault="00F92119">
      <w:pPr>
        <w:rPr>
          <w:rFonts w:ascii="Times New Roman" w:hAnsi="Times New Roman" w:cs="Times New Roman"/>
          <w:color w:val="666666"/>
          <w:sz w:val="24"/>
          <w:szCs w:val="24"/>
        </w:rPr>
      </w:pPr>
      <w:r w:rsidRPr="001439F7">
        <w:rPr>
          <w:rFonts w:ascii="Times New Roman" w:hAnsi="Times New Roman" w:cs="Times New Roman"/>
          <w:color w:val="666666"/>
          <w:sz w:val="24"/>
          <w:szCs w:val="24"/>
        </w:rPr>
        <w:t xml:space="preserve">Anon, (n.d.). </w:t>
      </w:r>
      <w:r w:rsidRPr="001439F7">
        <w:rPr>
          <w:rFonts w:ascii="Times New Roman" w:hAnsi="Times New Roman" w:cs="Times New Roman"/>
          <w:i/>
          <w:iCs/>
          <w:color w:val="666666"/>
          <w:sz w:val="24"/>
          <w:szCs w:val="24"/>
        </w:rPr>
        <w:t xml:space="preserve"> Normal Sugar Levels </w:t>
      </w:r>
      <w:proofErr w:type="spellStart"/>
      <w:r w:rsidRPr="001439F7">
        <w:rPr>
          <w:rFonts w:ascii="Times New Roman" w:hAnsi="Times New Roman" w:cs="Times New Roman"/>
          <w:i/>
          <w:iCs/>
          <w:color w:val="666666"/>
          <w:sz w:val="24"/>
          <w:szCs w:val="24"/>
        </w:rPr>
        <w:t>Nhs</w:t>
      </w:r>
      <w:proofErr w:type="spellEnd"/>
      <w:r w:rsidRPr="001439F7">
        <w:rPr>
          <w:rFonts w:ascii="Times New Roman" w:hAnsi="Times New Roman" w:cs="Times New Roman"/>
          <w:i/>
          <w:iCs/>
          <w:color w:val="666666"/>
          <w:sz w:val="24"/>
          <w:szCs w:val="24"/>
        </w:rPr>
        <w:t xml:space="preserve"> </w:t>
      </w:r>
      <w:proofErr w:type="spellStart"/>
      <w:r w:rsidRPr="001439F7">
        <w:rPr>
          <w:rFonts w:ascii="Times New Roman" w:hAnsi="Times New Roman" w:cs="Times New Roman"/>
          <w:i/>
          <w:iCs/>
          <w:color w:val="666666"/>
          <w:sz w:val="24"/>
          <w:szCs w:val="24"/>
        </w:rPr>
        <w:t>Htm</w:t>
      </w:r>
      <w:proofErr w:type="spellEnd"/>
      <w:r w:rsidRPr="001439F7">
        <w:rPr>
          <w:rFonts w:ascii="Times New Roman" w:hAnsi="Times New Roman" w:cs="Times New Roman"/>
          <w:i/>
          <w:iCs/>
          <w:color w:val="666666"/>
          <w:sz w:val="24"/>
          <w:szCs w:val="24"/>
        </w:rPr>
        <w:t xml:space="preserve"> - Dr Vernon Diabetes</w:t>
      </w:r>
      <w:r w:rsidRPr="001439F7">
        <w:rPr>
          <w:rFonts w:ascii="Times New Roman" w:hAnsi="Times New Roman" w:cs="Times New Roman"/>
          <w:color w:val="666666"/>
          <w:sz w:val="24"/>
          <w:szCs w:val="24"/>
        </w:rPr>
        <w:t>. [online] Available at: http://diabetes.ufcfan.org/Type-2/?normal.sugar.levels.nhs.htm [Accessed 2018].</w:t>
      </w:r>
    </w:p>
    <w:p w:rsidR="00F92119" w:rsidRPr="001439F7" w:rsidRDefault="00F92119">
      <w:pPr>
        <w:rPr>
          <w:rFonts w:ascii="Times New Roman" w:hAnsi="Times New Roman" w:cs="Times New Roman"/>
          <w:color w:val="666666"/>
          <w:sz w:val="24"/>
          <w:szCs w:val="24"/>
        </w:rPr>
      </w:pPr>
      <w:r w:rsidRPr="001439F7">
        <w:rPr>
          <w:rFonts w:ascii="Times New Roman" w:hAnsi="Times New Roman" w:cs="Times New Roman"/>
          <w:color w:val="666666"/>
          <w:sz w:val="24"/>
          <w:szCs w:val="24"/>
        </w:rPr>
        <w:t xml:space="preserve">Anon, (n.d.). </w:t>
      </w:r>
      <w:r w:rsidRPr="001439F7">
        <w:rPr>
          <w:rFonts w:ascii="Times New Roman" w:hAnsi="Times New Roman" w:cs="Times New Roman"/>
          <w:i/>
          <w:iCs/>
          <w:color w:val="666666"/>
          <w:sz w:val="24"/>
          <w:szCs w:val="24"/>
        </w:rPr>
        <w:t xml:space="preserve">blood sugar levels chart </w:t>
      </w:r>
      <w:proofErr w:type="spellStart"/>
      <w:r w:rsidRPr="001439F7">
        <w:rPr>
          <w:rFonts w:ascii="Times New Roman" w:hAnsi="Times New Roman" w:cs="Times New Roman"/>
          <w:i/>
          <w:iCs/>
          <w:color w:val="666666"/>
          <w:sz w:val="24"/>
          <w:szCs w:val="24"/>
        </w:rPr>
        <w:t>nhs</w:t>
      </w:r>
      <w:proofErr w:type="spellEnd"/>
      <w:r w:rsidRPr="001439F7">
        <w:rPr>
          <w:rFonts w:ascii="Times New Roman" w:hAnsi="Times New Roman" w:cs="Times New Roman"/>
          <w:i/>
          <w:iCs/>
          <w:color w:val="666666"/>
          <w:sz w:val="24"/>
          <w:szCs w:val="24"/>
        </w:rPr>
        <w:t xml:space="preserve"> - </w:t>
      </w:r>
      <w:proofErr w:type="spellStart"/>
      <w:r w:rsidRPr="001439F7">
        <w:rPr>
          <w:rFonts w:ascii="Times New Roman" w:hAnsi="Times New Roman" w:cs="Times New Roman"/>
          <w:i/>
          <w:iCs/>
          <w:color w:val="666666"/>
          <w:sz w:val="24"/>
          <w:szCs w:val="24"/>
        </w:rPr>
        <w:t>MedHelp</w:t>
      </w:r>
      <w:proofErr w:type="spellEnd"/>
      <w:r w:rsidRPr="001439F7">
        <w:rPr>
          <w:rFonts w:ascii="Times New Roman" w:hAnsi="Times New Roman" w:cs="Times New Roman"/>
          <w:color w:val="666666"/>
          <w:sz w:val="24"/>
          <w:szCs w:val="24"/>
        </w:rPr>
        <w:t>. [online] Available at: https://healthquestions.medhelp.org/blood-sugar-levels-chart-nhs [Accessed 2018].</w:t>
      </w:r>
    </w:p>
    <w:p w:rsidR="00F92119" w:rsidRPr="001439F7" w:rsidRDefault="00F92119">
      <w:pPr>
        <w:rPr>
          <w:rFonts w:ascii="Times New Roman" w:hAnsi="Times New Roman" w:cs="Times New Roman"/>
          <w:color w:val="666666"/>
          <w:sz w:val="24"/>
          <w:szCs w:val="24"/>
        </w:rPr>
      </w:pPr>
      <w:r w:rsidRPr="001439F7">
        <w:rPr>
          <w:rFonts w:ascii="Times New Roman" w:hAnsi="Times New Roman" w:cs="Times New Roman"/>
          <w:color w:val="666666"/>
          <w:sz w:val="24"/>
          <w:szCs w:val="24"/>
        </w:rPr>
        <w:t xml:space="preserve">Anon, (n.d.). </w:t>
      </w:r>
      <w:r w:rsidRPr="001439F7">
        <w:rPr>
          <w:rFonts w:ascii="Times New Roman" w:hAnsi="Times New Roman" w:cs="Times New Roman"/>
          <w:i/>
          <w:iCs/>
          <w:color w:val="666666"/>
          <w:sz w:val="24"/>
          <w:szCs w:val="24"/>
        </w:rPr>
        <w:t>How does sugar in our diet affect our health? - NHS.UK</w:t>
      </w:r>
      <w:r w:rsidRPr="001439F7">
        <w:rPr>
          <w:rFonts w:ascii="Times New Roman" w:hAnsi="Times New Roman" w:cs="Times New Roman"/>
          <w:color w:val="666666"/>
          <w:sz w:val="24"/>
          <w:szCs w:val="24"/>
        </w:rPr>
        <w:t>. [online] Available at: https://www.nhs.uk/live-well/eat-well/how-does-sugar-in-our-diet-affect-our-health/ [Accessed 2018].</w:t>
      </w:r>
    </w:p>
    <w:p w:rsidR="00F92119" w:rsidRPr="001439F7" w:rsidRDefault="00F92119">
      <w:pPr>
        <w:rPr>
          <w:rFonts w:ascii="Times New Roman" w:hAnsi="Times New Roman" w:cs="Times New Roman"/>
          <w:color w:val="666666"/>
          <w:sz w:val="24"/>
          <w:szCs w:val="24"/>
        </w:rPr>
      </w:pPr>
      <w:r w:rsidRPr="001439F7">
        <w:rPr>
          <w:rFonts w:ascii="Times New Roman" w:hAnsi="Times New Roman" w:cs="Times New Roman"/>
          <w:color w:val="666666"/>
          <w:sz w:val="24"/>
          <w:szCs w:val="24"/>
        </w:rPr>
        <w:t xml:space="preserve">Anon, (n.d.). </w:t>
      </w:r>
      <w:r w:rsidRPr="001439F7">
        <w:rPr>
          <w:rFonts w:ascii="Times New Roman" w:hAnsi="Times New Roman" w:cs="Times New Roman"/>
          <w:i/>
          <w:iCs/>
          <w:color w:val="666666"/>
          <w:sz w:val="24"/>
          <w:szCs w:val="24"/>
        </w:rPr>
        <w:t>How much sugar is good for me? - Health questions - NHS ...</w:t>
      </w:r>
      <w:r w:rsidRPr="001439F7">
        <w:rPr>
          <w:rFonts w:ascii="Times New Roman" w:hAnsi="Times New Roman" w:cs="Times New Roman"/>
          <w:color w:val="666666"/>
          <w:sz w:val="24"/>
          <w:szCs w:val="24"/>
        </w:rPr>
        <w:t>. [online] Available at: https://www.nhs.uk/chq/pages/1139.aspx?categoryid=51 [Accessed 2018].</w:t>
      </w:r>
    </w:p>
    <w:p w:rsidR="00F92119" w:rsidRPr="001439F7" w:rsidRDefault="00F92119">
      <w:pPr>
        <w:rPr>
          <w:rFonts w:ascii="Times New Roman" w:hAnsi="Times New Roman" w:cs="Times New Roman"/>
          <w:color w:val="666666"/>
          <w:sz w:val="24"/>
          <w:szCs w:val="24"/>
        </w:rPr>
      </w:pPr>
      <w:r w:rsidRPr="001439F7">
        <w:rPr>
          <w:rFonts w:ascii="Times New Roman" w:hAnsi="Times New Roman" w:cs="Times New Roman"/>
          <w:color w:val="666666"/>
          <w:sz w:val="24"/>
          <w:szCs w:val="24"/>
        </w:rPr>
        <w:t xml:space="preserve">Anon, (n.d.). </w:t>
      </w:r>
      <w:r w:rsidRPr="001439F7">
        <w:rPr>
          <w:rFonts w:ascii="Times New Roman" w:hAnsi="Times New Roman" w:cs="Times New Roman"/>
          <w:i/>
          <w:iCs/>
          <w:color w:val="666666"/>
          <w:sz w:val="24"/>
          <w:szCs w:val="24"/>
        </w:rPr>
        <w:t>NHS England » Action to cut sales of sugary drinks</w:t>
      </w:r>
      <w:r w:rsidRPr="001439F7">
        <w:rPr>
          <w:rFonts w:ascii="Times New Roman" w:hAnsi="Times New Roman" w:cs="Times New Roman"/>
          <w:color w:val="666666"/>
          <w:sz w:val="24"/>
          <w:szCs w:val="24"/>
        </w:rPr>
        <w:t>. [online] Available at: https://www.england.nhs.uk/sugar-action/ [Accessed 2018].</w:t>
      </w:r>
    </w:p>
    <w:p w:rsidR="00F92119" w:rsidRPr="001439F7" w:rsidRDefault="00F92119">
      <w:pPr>
        <w:rPr>
          <w:rFonts w:ascii="Times New Roman" w:hAnsi="Times New Roman" w:cs="Times New Roman"/>
          <w:color w:val="666666"/>
          <w:sz w:val="24"/>
          <w:szCs w:val="24"/>
        </w:rPr>
      </w:pPr>
      <w:r w:rsidRPr="001439F7">
        <w:rPr>
          <w:rFonts w:ascii="Times New Roman" w:hAnsi="Times New Roman" w:cs="Times New Roman"/>
          <w:color w:val="666666"/>
          <w:sz w:val="24"/>
          <w:szCs w:val="24"/>
        </w:rPr>
        <w:t xml:space="preserve">Anon, (n.d.). </w:t>
      </w:r>
      <w:r w:rsidRPr="001439F7">
        <w:rPr>
          <w:rFonts w:ascii="Times New Roman" w:hAnsi="Times New Roman" w:cs="Times New Roman"/>
          <w:i/>
          <w:iCs/>
          <w:color w:val="666666"/>
          <w:sz w:val="24"/>
          <w:szCs w:val="24"/>
        </w:rPr>
        <w:t>Welcome | Sugar Smart UK</w:t>
      </w:r>
      <w:r w:rsidRPr="001439F7">
        <w:rPr>
          <w:rFonts w:ascii="Times New Roman" w:hAnsi="Times New Roman" w:cs="Times New Roman"/>
          <w:color w:val="666666"/>
          <w:sz w:val="24"/>
          <w:szCs w:val="24"/>
        </w:rPr>
        <w:t>. [online] Available at: https://www.sugarsmartuk.org/ [Accessed 2018].</w:t>
      </w:r>
    </w:p>
    <w:p w:rsidR="00F92119" w:rsidRDefault="00F92119">
      <w:pPr>
        <w:rPr>
          <w:rFonts w:ascii="Times New Roman" w:hAnsi="Times New Roman" w:cs="Times New Roman"/>
          <w:color w:val="666666"/>
          <w:sz w:val="24"/>
          <w:szCs w:val="24"/>
        </w:rPr>
      </w:pPr>
      <w:r w:rsidRPr="001439F7">
        <w:rPr>
          <w:rFonts w:ascii="Times New Roman" w:hAnsi="Times New Roman" w:cs="Times New Roman"/>
          <w:color w:val="666666"/>
          <w:sz w:val="24"/>
          <w:szCs w:val="24"/>
        </w:rPr>
        <w:t xml:space="preserve">Anon, (n.d.). </w:t>
      </w:r>
      <w:r w:rsidRPr="001439F7">
        <w:rPr>
          <w:rFonts w:ascii="Times New Roman" w:hAnsi="Times New Roman" w:cs="Times New Roman"/>
          <w:i/>
          <w:iCs/>
          <w:color w:val="666666"/>
          <w:sz w:val="24"/>
          <w:szCs w:val="24"/>
        </w:rPr>
        <w:t>WHO: Daily sugar intake 'should be halved' - BBC News</w:t>
      </w:r>
      <w:r w:rsidRPr="001439F7">
        <w:rPr>
          <w:rFonts w:ascii="Times New Roman" w:hAnsi="Times New Roman" w:cs="Times New Roman"/>
          <w:color w:val="666666"/>
          <w:sz w:val="24"/>
          <w:szCs w:val="24"/>
        </w:rPr>
        <w:t>. [online] Available at: https://www.bbc.co.uk/news/health-26449497 [Accessed 2018].</w:t>
      </w:r>
    </w:p>
    <w:p w:rsidR="004F190B" w:rsidRDefault="004F190B">
      <w:pPr>
        <w:rPr>
          <w:rFonts w:ascii="Times New Roman" w:hAnsi="Times New Roman" w:cs="Times New Roman"/>
          <w:color w:val="666666"/>
          <w:sz w:val="24"/>
          <w:szCs w:val="24"/>
        </w:rPr>
      </w:pPr>
      <w:r w:rsidRPr="004F7A67">
        <w:rPr>
          <w:rFonts w:ascii="Times New Roman" w:hAnsi="Times New Roman" w:cs="Times New Roman"/>
          <w:color w:val="666666"/>
          <w:sz w:val="20"/>
          <w:szCs w:val="20"/>
        </w:rPr>
        <w:t xml:space="preserve">Buckley, R. (2016). </w:t>
      </w:r>
      <w:r w:rsidRPr="004F7A67">
        <w:rPr>
          <w:rFonts w:ascii="Times New Roman" w:hAnsi="Times New Roman" w:cs="Times New Roman"/>
          <w:i/>
          <w:iCs/>
          <w:color w:val="666666"/>
          <w:sz w:val="24"/>
          <w:szCs w:val="24"/>
        </w:rPr>
        <w:t>Childhood Obe</w:t>
      </w:r>
      <w:bookmarkStart w:id="0" w:name="_GoBack"/>
      <w:bookmarkEnd w:id="0"/>
      <w:r w:rsidRPr="004F7A67">
        <w:rPr>
          <w:rFonts w:ascii="Times New Roman" w:hAnsi="Times New Roman" w:cs="Times New Roman"/>
          <w:i/>
          <w:iCs/>
          <w:color w:val="666666"/>
          <w:sz w:val="24"/>
          <w:szCs w:val="24"/>
        </w:rPr>
        <w:t>sity</w:t>
      </w:r>
      <w:r w:rsidRPr="004F7A67">
        <w:rPr>
          <w:rFonts w:ascii="Times New Roman" w:hAnsi="Times New Roman" w:cs="Times New Roman"/>
          <w:color w:val="666666"/>
          <w:sz w:val="24"/>
          <w:szCs w:val="24"/>
        </w:rPr>
        <w:t>. Bloomfield: Mercury Learning &amp; Information</w:t>
      </w:r>
      <w:r>
        <w:rPr>
          <w:rFonts w:ascii="Arial" w:hAnsi="Arial" w:cs="Arial"/>
          <w:color w:val="666666"/>
          <w:sz w:val="20"/>
          <w:szCs w:val="20"/>
        </w:rPr>
        <w:t>.</w:t>
      </w:r>
    </w:p>
    <w:p w:rsidR="000B5E67" w:rsidRPr="004F7A67" w:rsidRDefault="000B5E67">
      <w:pPr>
        <w:rPr>
          <w:rFonts w:ascii="Times New Roman" w:hAnsi="Times New Roman" w:cs="Times New Roman"/>
          <w:color w:val="666666"/>
          <w:sz w:val="24"/>
          <w:szCs w:val="24"/>
        </w:rPr>
      </w:pPr>
      <w:proofErr w:type="spellStart"/>
      <w:r w:rsidRPr="004F7A67">
        <w:rPr>
          <w:rFonts w:ascii="Times New Roman" w:hAnsi="Times New Roman" w:cs="Times New Roman"/>
          <w:color w:val="666666"/>
          <w:sz w:val="24"/>
          <w:szCs w:val="24"/>
        </w:rPr>
        <w:t>Breiner</w:t>
      </w:r>
      <w:proofErr w:type="spellEnd"/>
      <w:r w:rsidRPr="004F7A67">
        <w:rPr>
          <w:rFonts w:ascii="Times New Roman" w:hAnsi="Times New Roman" w:cs="Times New Roman"/>
          <w:color w:val="666666"/>
          <w:sz w:val="24"/>
          <w:szCs w:val="24"/>
        </w:rPr>
        <w:t xml:space="preserve">, H., Parker, L. and Olsen, S. (n.d.). </w:t>
      </w:r>
      <w:r w:rsidRPr="004F7A67">
        <w:rPr>
          <w:rFonts w:ascii="Times New Roman" w:hAnsi="Times New Roman" w:cs="Times New Roman"/>
          <w:i/>
          <w:iCs/>
          <w:color w:val="666666"/>
          <w:sz w:val="24"/>
          <w:szCs w:val="24"/>
        </w:rPr>
        <w:t>Challenges and opportunities for change in food marketing to children and youth</w:t>
      </w:r>
      <w:r w:rsidRPr="004F7A67">
        <w:rPr>
          <w:rFonts w:ascii="Times New Roman" w:hAnsi="Times New Roman" w:cs="Times New Roman"/>
          <w:color w:val="666666"/>
          <w:sz w:val="24"/>
          <w:szCs w:val="24"/>
        </w:rPr>
        <w:t>.</w:t>
      </w:r>
    </w:p>
    <w:p w:rsidR="00FC7503" w:rsidRPr="00F92119" w:rsidRDefault="00FC7503" w:rsidP="00FC7503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proofErr w:type="spellStart"/>
      <w:r w:rsidRPr="00F92119">
        <w:rPr>
          <w:rFonts w:ascii="Times New Roman" w:hAnsi="Times New Roman" w:cs="Times New Roman"/>
          <w:sz w:val="24"/>
          <w:szCs w:val="24"/>
        </w:rPr>
        <w:t>Carpendale</w:t>
      </w:r>
      <w:proofErr w:type="spellEnd"/>
      <w:r w:rsidRPr="00F92119">
        <w:rPr>
          <w:rFonts w:ascii="Times New Roman" w:hAnsi="Times New Roman" w:cs="Times New Roman"/>
          <w:sz w:val="24"/>
          <w:szCs w:val="24"/>
        </w:rPr>
        <w:t xml:space="preserve">, J. &amp; Lewis, C. (2006) </w:t>
      </w:r>
      <w:r w:rsidRPr="00F92119">
        <w:rPr>
          <w:rFonts w:ascii="Times New Roman" w:hAnsi="Times New Roman" w:cs="Times New Roman"/>
          <w:i/>
          <w:sz w:val="24"/>
          <w:szCs w:val="24"/>
        </w:rPr>
        <w:t xml:space="preserve">How Children Develop Social </w:t>
      </w:r>
      <w:proofErr w:type="gramStart"/>
      <w:r w:rsidRPr="00F92119">
        <w:rPr>
          <w:rFonts w:ascii="Times New Roman" w:hAnsi="Times New Roman" w:cs="Times New Roman"/>
          <w:i/>
          <w:sz w:val="24"/>
          <w:szCs w:val="24"/>
        </w:rPr>
        <w:t>Understanding</w:t>
      </w:r>
      <w:r w:rsidRPr="00F92119">
        <w:rPr>
          <w:rFonts w:ascii="Times New Roman" w:hAnsi="Times New Roman" w:cs="Times New Roman"/>
          <w:sz w:val="24"/>
          <w:szCs w:val="24"/>
        </w:rPr>
        <w:t xml:space="preserve">  Blackwell</w:t>
      </w:r>
      <w:proofErr w:type="gramEnd"/>
      <w:r w:rsidRPr="00F92119">
        <w:rPr>
          <w:rFonts w:ascii="Times New Roman" w:hAnsi="Times New Roman" w:cs="Times New Roman"/>
          <w:sz w:val="24"/>
          <w:szCs w:val="24"/>
        </w:rPr>
        <w:t xml:space="preserve"> Publishing: Oxford. </w:t>
      </w:r>
    </w:p>
    <w:p w:rsidR="00FC7503" w:rsidRPr="00F92119" w:rsidRDefault="00FC7503" w:rsidP="00FC7503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F92119">
        <w:rPr>
          <w:rFonts w:ascii="Times New Roman" w:hAnsi="Times New Roman" w:cs="Times New Roman"/>
          <w:sz w:val="24"/>
          <w:szCs w:val="24"/>
        </w:rPr>
        <w:t xml:space="preserve">Davies, B. (2014) </w:t>
      </w:r>
      <w:r w:rsidRPr="00F92119">
        <w:rPr>
          <w:rFonts w:ascii="Times New Roman" w:hAnsi="Times New Roman" w:cs="Times New Roman"/>
          <w:i/>
          <w:sz w:val="24"/>
          <w:szCs w:val="24"/>
        </w:rPr>
        <w:t>Listening to Children: Being and Becoming.</w:t>
      </w:r>
      <w:r w:rsidRPr="00F92119">
        <w:rPr>
          <w:rFonts w:ascii="Times New Roman" w:hAnsi="Times New Roman" w:cs="Times New Roman"/>
          <w:sz w:val="24"/>
          <w:szCs w:val="24"/>
        </w:rPr>
        <w:t xml:space="preserve">  London: Routledge.</w:t>
      </w:r>
    </w:p>
    <w:p w:rsidR="00FC7503" w:rsidRPr="00F92119" w:rsidRDefault="00FC7503" w:rsidP="00FC7503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F92119">
        <w:rPr>
          <w:rFonts w:ascii="Times New Roman" w:hAnsi="Times New Roman" w:cs="Times New Roman"/>
          <w:sz w:val="24"/>
          <w:szCs w:val="24"/>
        </w:rPr>
        <w:t xml:space="preserve">Department for Children, Education, Lifelong Learning and Skills (2008) </w:t>
      </w:r>
      <w:r w:rsidRPr="00F92119">
        <w:rPr>
          <w:rFonts w:ascii="Times New Roman" w:hAnsi="Times New Roman" w:cs="Times New Roman"/>
          <w:i/>
          <w:iCs/>
          <w:sz w:val="24"/>
          <w:szCs w:val="24"/>
        </w:rPr>
        <w:t>Framework for Children’s Learning for 3 to 7-year-olds in Wales.</w:t>
      </w:r>
      <w:r w:rsidRPr="00F92119">
        <w:rPr>
          <w:rFonts w:ascii="Times New Roman" w:hAnsi="Times New Roman" w:cs="Times New Roman"/>
          <w:sz w:val="24"/>
          <w:szCs w:val="24"/>
        </w:rPr>
        <w:t xml:space="preserve"> Cardiff:  Welsh Assembly Government.</w:t>
      </w:r>
    </w:p>
    <w:p w:rsidR="00656AD1" w:rsidRPr="00656AD1" w:rsidRDefault="00656AD1" w:rsidP="00FC7503">
      <w:pPr>
        <w:overflowPunct w:val="0"/>
        <w:autoSpaceDE w:val="0"/>
        <w:autoSpaceDN w:val="0"/>
        <w:textAlignment w:val="baseline"/>
        <w:rPr>
          <w:rFonts w:ascii="Times New Roman" w:hAnsi="Times New Roman" w:cs="Times New Roman"/>
          <w:sz w:val="24"/>
          <w:szCs w:val="24"/>
        </w:rPr>
      </w:pPr>
      <w:r w:rsidRPr="00656AD1">
        <w:rPr>
          <w:rFonts w:ascii="Times New Roman" w:hAnsi="Times New Roman" w:cs="Times New Roman"/>
          <w:color w:val="666666"/>
          <w:sz w:val="24"/>
          <w:szCs w:val="24"/>
        </w:rPr>
        <w:t xml:space="preserve">Global Childhood Obesity Update. (2011). </w:t>
      </w:r>
      <w:r w:rsidRPr="00656AD1">
        <w:rPr>
          <w:rFonts w:ascii="Times New Roman" w:hAnsi="Times New Roman" w:cs="Times New Roman"/>
          <w:i/>
          <w:iCs/>
          <w:color w:val="666666"/>
          <w:sz w:val="24"/>
          <w:szCs w:val="24"/>
        </w:rPr>
        <w:t>Childhood Obesity</w:t>
      </w:r>
      <w:r w:rsidRPr="00656AD1">
        <w:rPr>
          <w:rFonts w:ascii="Times New Roman" w:hAnsi="Times New Roman" w:cs="Times New Roman"/>
          <w:color w:val="666666"/>
          <w:sz w:val="24"/>
          <w:szCs w:val="24"/>
        </w:rPr>
        <w:t>, 7(6), pp.508-511.</w:t>
      </w:r>
    </w:p>
    <w:p w:rsidR="00FC7503" w:rsidRPr="00F92119" w:rsidRDefault="00FC7503" w:rsidP="00FC7503">
      <w:pPr>
        <w:overflowPunct w:val="0"/>
        <w:autoSpaceDE w:val="0"/>
        <w:autoSpaceDN w:val="0"/>
        <w:textAlignment w:val="baseline"/>
        <w:rPr>
          <w:rFonts w:ascii="Times New Roman" w:hAnsi="Times New Roman" w:cs="Times New Roman"/>
          <w:sz w:val="24"/>
          <w:szCs w:val="24"/>
        </w:rPr>
      </w:pPr>
      <w:r w:rsidRPr="00F92119">
        <w:rPr>
          <w:rFonts w:ascii="Times New Roman" w:hAnsi="Times New Roman" w:cs="Times New Roman"/>
          <w:sz w:val="24"/>
          <w:szCs w:val="24"/>
        </w:rPr>
        <w:t xml:space="preserve">Hyson, M.  and Biggar-Tomlinson, H (2015) </w:t>
      </w:r>
      <w:r w:rsidRPr="00F92119">
        <w:rPr>
          <w:rFonts w:ascii="Times New Roman" w:hAnsi="Times New Roman" w:cs="Times New Roman"/>
          <w:i/>
          <w:sz w:val="24"/>
          <w:szCs w:val="24"/>
        </w:rPr>
        <w:t>The Early Years Matters</w:t>
      </w:r>
      <w:r w:rsidRPr="00F92119">
        <w:rPr>
          <w:rFonts w:ascii="Times New Roman" w:hAnsi="Times New Roman" w:cs="Times New Roman"/>
          <w:sz w:val="24"/>
          <w:szCs w:val="24"/>
        </w:rPr>
        <w:t xml:space="preserve">. New York: Teachers College Press. </w:t>
      </w:r>
    </w:p>
    <w:p w:rsidR="00FC7503" w:rsidRPr="00F92119" w:rsidRDefault="00FC7503" w:rsidP="00FC7503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F92119">
        <w:rPr>
          <w:rFonts w:ascii="Times New Roman" w:hAnsi="Times New Roman" w:cs="Times New Roman"/>
          <w:sz w:val="24"/>
          <w:szCs w:val="24"/>
        </w:rPr>
        <w:t xml:space="preserve">James, A. &amp; </w:t>
      </w:r>
      <w:proofErr w:type="spellStart"/>
      <w:r w:rsidRPr="00F92119">
        <w:rPr>
          <w:rFonts w:ascii="Times New Roman" w:hAnsi="Times New Roman" w:cs="Times New Roman"/>
          <w:sz w:val="24"/>
          <w:szCs w:val="24"/>
        </w:rPr>
        <w:t>Prout</w:t>
      </w:r>
      <w:proofErr w:type="spellEnd"/>
      <w:r w:rsidRPr="00F92119">
        <w:rPr>
          <w:rFonts w:ascii="Times New Roman" w:hAnsi="Times New Roman" w:cs="Times New Roman"/>
          <w:sz w:val="24"/>
          <w:szCs w:val="24"/>
        </w:rPr>
        <w:t xml:space="preserve">, A.  (2014) </w:t>
      </w:r>
      <w:r w:rsidRPr="00F92119">
        <w:rPr>
          <w:rFonts w:ascii="Times New Roman" w:hAnsi="Times New Roman" w:cs="Times New Roman"/>
          <w:i/>
          <w:sz w:val="24"/>
          <w:szCs w:val="24"/>
        </w:rPr>
        <w:t xml:space="preserve">Constructing and Reconstructing Childhood: Contemporary Issues in the Sociological Study of Children.  </w:t>
      </w:r>
      <w:r w:rsidRPr="00F92119">
        <w:rPr>
          <w:rFonts w:ascii="Times New Roman" w:hAnsi="Times New Roman" w:cs="Times New Roman"/>
          <w:sz w:val="24"/>
          <w:szCs w:val="24"/>
        </w:rPr>
        <w:t>(3</w:t>
      </w:r>
      <w:r w:rsidRPr="00F9211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F92119">
        <w:rPr>
          <w:rFonts w:ascii="Times New Roman" w:hAnsi="Times New Roman" w:cs="Times New Roman"/>
          <w:sz w:val="24"/>
          <w:szCs w:val="24"/>
        </w:rPr>
        <w:t xml:space="preserve"> Ed.)  London: </w:t>
      </w:r>
      <w:proofErr w:type="spellStart"/>
      <w:r w:rsidRPr="00F92119">
        <w:rPr>
          <w:rFonts w:ascii="Times New Roman" w:hAnsi="Times New Roman" w:cs="Times New Roman"/>
          <w:sz w:val="24"/>
          <w:szCs w:val="24"/>
        </w:rPr>
        <w:t>routledge</w:t>
      </w:r>
      <w:proofErr w:type="spellEnd"/>
      <w:r w:rsidRPr="00F92119">
        <w:rPr>
          <w:rFonts w:ascii="Times New Roman" w:hAnsi="Times New Roman" w:cs="Times New Roman"/>
          <w:sz w:val="24"/>
          <w:szCs w:val="24"/>
        </w:rPr>
        <w:t>.</w:t>
      </w:r>
    </w:p>
    <w:p w:rsidR="00FC7503" w:rsidRPr="00F92119" w:rsidRDefault="00FC7503" w:rsidP="00FC7503">
      <w:pPr>
        <w:overflowPunct w:val="0"/>
        <w:autoSpaceDE w:val="0"/>
        <w:autoSpaceDN w:val="0"/>
        <w:textAlignment w:val="baseline"/>
        <w:rPr>
          <w:rFonts w:ascii="Times New Roman" w:hAnsi="Times New Roman" w:cs="Times New Roman"/>
          <w:i/>
          <w:sz w:val="24"/>
          <w:szCs w:val="24"/>
        </w:rPr>
      </w:pPr>
      <w:r w:rsidRPr="00F92119">
        <w:rPr>
          <w:rFonts w:ascii="Times New Roman" w:hAnsi="Times New Roman" w:cs="Times New Roman"/>
          <w:sz w:val="24"/>
          <w:szCs w:val="24"/>
        </w:rPr>
        <w:t xml:space="preserve">McCarthy, T. (2015) </w:t>
      </w:r>
      <w:r w:rsidRPr="00F92119">
        <w:rPr>
          <w:rFonts w:ascii="Times New Roman" w:hAnsi="Times New Roman" w:cs="Times New Roman"/>
          <w:i/>
          <w:sz w:val="24"/>
          <w:szCs w:val="24"/>
        </w:rPr>
        <w:t xml:space="preserve">The common-sense guide to improving the Safeguarding of Children. </w:t>
      </w:r>
      <w:r w:rsidRPr="00F92119">
        <w:rPr>
          <w:rFonts w:ascii="Times New Roman" w:hAnsi="Times New Roman" w:cs="Times New Roman"/>
          <w:sz w:val="24"/>
          <w:szCs w:val="24"/>
        </w:rPr>
        <w:t>London: Taylor and Francis Limited.</w:t>
      </w:r>
      <w:r w:rsidRPr="00F92119"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:rsidR="00FC7503" w:rsidRDefault="00FC7503" w:rsidP="00FC7503">
      <w:pPr>
        <w:overflowPunct w:val="0"/>
        <w:autoSpaceDE w:val="0"/>
        <w:autoSpaceDN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proofErr w:type="spellStart"/>
      <w:r w:rsidRPr="00F92119">
        <w:rPr>
          <w:rFonts w:ascii="Times New Roman" w:hAnsi="Times New Roman" w:cs="Times New Roman"/>
          <w:sz w:val="24"/>
          <w:szCs w:val="24"/>
        </w:rPr>
        <w:t>Mruk</w:t>
      </w:r>
      <w:proofErr w:type="spellEnd"/>
      <w:r w:rsidRPr="00F92119">
        <w:rPr>
          <w:rFonts w:ascii="Times New Roman" w:hAnsi="Times New Roman" w:cs="Times New Roman"/>
          <w:sz w:val="24"/>
          <w:szCs w:val="24"/>
        </w:rPr>
        <w:t xml:space="preserve">, C.J. (2013) </w:t>
      </w:r>
      <w:r w:rsidRPr="00F92119">
        <w:rPr>
          <w:rFonts w:ascii="Times New Roman" w:hAnsi="Times New Roman" w:cs="Times New Roman"/>
          <w:i/>
          <w:iCs/>
          <w:sz w:val="24"/>
          <w:szCs w:val="24"/>
        </w:rPr>
        <w:t>Self-esteem and positive psychology.  Research Theory and Practice</w:t>
      </w:r>
      <w:r w:rsidRPr="00F92119">
        <w:rPr>
          <w:rFonts w:ascii="Times New Roman" w:hAnsi="Times New Roman" w:cs="Times New Roman"/>
          <w:sz w:val="24"/>
          <w:szCs w:val="24"/>
        </w:rPr>
        <w:t>.4</w:t>
      </w:r>
      <w:r w:rsidRPr="00F921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92119">
        <w:rPr>
          <w:rFonts w:ascii="Times New Roman" w:hAnsi="Times New Roman" w:cs="Times New Roman"/>
          <w:sz w:val="24"/>
          <w:szCs w:val="24"/>
        </w:rPr>
        <w:t xml:space="preserve"> edition New York: Springer Publishing Company Inc. </w:t>
      </w:r>
    </w:p>
    <w:p w:rsidR="00E95F67" w:rsidRPr="00656AD1" w:rsidRDefault="00E95F67" w:rsidP="00FC7503">
      <w:pPr>
        <w:overflowPunct w:val="0"/>
        <w:autoSpaceDE w:val="0"/>
        <w:autoSpaceDN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proofErr w:type="spellStart"/>
      <w:r w:rsidRPr="00656AD1">
        <w:rPr>
          <w:rFonts w:ascii="Times New Roman" w:hAnsi="Times New Roman" w:cs="Times New Roman"/>
          <w:color w:val="666666"/>
          <w:sz w:val="24"/>
          <w:szCs w:val="24"/>
        </w:rPr>
        <w:t>Langwith</w:t>
      </w:r>
      <w:proofErr w:type="spellEnd"/>
      <w:r w:rsidRPr="00656AD1">
        <w:rPr>
          <w:rFonts w:ascii="Times New Roman" w:hAnsi="Times New Roman" w:cs="Times New Roman"/>
          <w:color w:val="666666"/>
          <w:sz w:val="24"/>
          <w:szCs w:val="24"/>
        </w:rPr>
        <w:t xml:space="preserve">, J. (2013). </w:t>
      </w:r>
      <w:r w:rsidRPr="00656AD1">
        <w:rPr>
          <w:rFonts w:ascii="Times New Roman" w:hAnsi="Times New Roman" w:cs="Times New Roman"/>
          <w:i/>
          <w:iCs/>
          <w:color w:val="666666"/>
          <w:sz w:val="24"/>
          <w:szCs w:val="24"/>
        </w:rPr>
        <w:t>Childhood obesity</w:t>
      </w:r>
      <w:r w:rsidRPr="00656AD1">
        <w:rPr>
          <w:rFonts w:ascii="Times New Roman" w:hAnsi="Times New Roman" w:cs="Times New Roman"/>
          <w:color w:val="666666"/>
          <w:sz w:val="24"/>
          <w:szCs w:val="24"/>
        </w:rPr>
        <w:t>. Detroit: Greenhaven Press.</w:t>
      </w:r>
    </w:p>
    <w:p w:rsidR="00000AD5" w:rsidRPr="00656AD1" w:rsidRDefault="00000AD5" w:rsidP="00FC7503">
      <w:pPr>
        <w:overflowPunct w:val="0"/>
        <w:autoSpaceDE w:val="0"/>
        <w:autoSpaceDN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656AD1">
        <w:rPr>
          <w:rFonts w:ascii="Times New Roman" w:hAnsi="Times New Roman" w:cs="Times New Roman"/>
          <w:color w:val="666666"/>
          <w:sz w:val="24"/>
          <w:szCs w:val="24"/>
        </w:rPr>
        <w:lastRenderedPageBreak/>
        <w:t xml:space="preserve">Pray, L. and Pillsbury, L. (2011). </w:t>
      </w:r>
      <w:r w:rsidRPr="00656AD1">
        <w:rPr>
          <w:rFonts w:ascii="Times New Roman" w:hAnsi="Times New Roman" w:cs="Times New Roman"/>
          <w:i/>
          <w:iCs/>
          <w:color w:val="666666"/>
          <w:sz w:val="24"/>
          <w:szCs w:val="24"/>
        </w:rPr>
        <w:t>Leveraging food technology for obesity prevention and reduction efforts</w:t>
      </w:r>
      <w:r w:rsidRPr="00656AD1">
        <w:rPr>
          <w:rFonts w:ascii="Times New Roman" w:hAnsi="Times New Roman" w:cs="Times New Roman"/>
          <w:color w:val="666666"/>
          <w:sz w:val="24"/>
          <w:szCs w:val="24"/>
        </w:rPr>
        <w:t>. Washington, D.C.: National Academies Press.</w:t>
      </w:r>
    </w:p>
    <w:p w:rsidR="00FC7503" w:rsidRPr="00F92119" w:rsidRDefault="00FC7503" w:rsidP="00FC7503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proofErr w:type="spellStart"/>
      <w:r w:rsidRPr="00F92119">
        <w:rPr>
          <w:rFonts w:ascii="Times New Roman" w:hAnsi="Times New Roman" w:cs="Times New Roman"/>
          <w:sz w:val="24"/>
          <w:szCs w:val="24"/>
        </w:rPr>
        <w:t>Pronin</w:t>
      </w:r>
      <w:proofErr w:type="spellEnd"/>
      <w:r w:rsidRPr="00F9211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92119">
        <w:rPr>
          <w:rFonts w:ascii="Times New Roman" w:hAnsi="Times New Roman" w:cs="Times New Roman"/>
          <w:sz w:val="24"/>
          <w:szCs w:val="24"/>
        </w:rPr>
        <w:t>Fromberg</w:t>
      </w:r>
      <w:proofErr w:type="spellEnd"/>
      <w:r w:rsidRPr="00F92119">
        <w:rPr>
          <w:rFonts w:ascii="Times New Roman" w:hAnsi="Times New Roman" w:cs="Times New Roman"/>
          <w:sz w:val="24"/>
          <w:szCs w:val="24"/>
        </w:rPr>
        <w:t xml:space="preserve">, D. &amp; </w:t>
      </w:r>
      <w:proofErr w:type="spellStart"/>
      <w:r w:rsidRPr="00F92119">
        <w:rPr>
          <w:rFonts w:ascii="Times New Roman" w:hAnsi="Times New Roman" w:cs="Times New Roman"/>
          <w:sz w:val="24"/>
          <w:szCs w:val="24"/>
        </w:rPr>
        <w:t>Bergern</w:t>
      </w:r>
      <w:proofErr w:type="spellEnd"/>
      <w:r w:rsidRPr="00F92119">
        <w:rPr>
          <w:rFonts w:ascii="Times New Roman" w:hAnsi="Times New Roman" w:cs="Times New Roman"/>
          <w:sz w:val="24"/>
          <w:szCs w:val="24"/>
        </w:rPr>
        <w:t xml:space="preserve">, D. (2015) </w:t>
      </w:r>
      <w:r w:rsidRPr="00F92119">
        <w:rPr>
          <w:rFonts w:ascii="Times New Roman" w:hAnsi="Times New Roman" w:cs="Times New Roman"/>
          <w:i/>
          <w:sz w:val="24"/>
          <w:szCs w:val="24"/>
        </w:rPr>
        <w:t>Play from Birth to Twelve: Contexts, Perspectives and Meanings.</w:t>
      </w:r>
      <w:r w:rsidRPr="00F92119">
        <w:rPr>
          <w:rFonts w:ascii="Times New Roman" w:hAnsi="Times New Roman" w:cs="Times New Roman"/>
          <w:sz w:val="24"/>
          <w:szCs w:val="24"/>
        </w:rPr>
        <w:t xml:space="preserve">  (3</w:t>
      </w:r>
      <w:r w:rsidRPr="00F9211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F92119">
        <w:rPr>
          <w:rFonts w:ascii="Times New Roman" w:hAnsi="Times New Roman" w:cs="Times New Roman"/>
          <w:sz w:val="24"/>
          <w:szCs w:val="24"/>
        </w:rPr>
        <w:t xml:space="preserve"> Ed.) London: Routledge.</w:t>
      </w:r>
    </w:p>
    <w:p w:rsidR="00FC7503" w:rsidRPr="00F92119" w:rsidRDefault="00FC7503" w:rsidP="00FC7503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F92119">
        <w:rPr>
          <w:rFonts w:ascii="Times New Roman" w:hAnsi="Times New Roman" w:cs="Times New Roman"/>
          <w:sz w:val="24"/>
          <w:szCs w:val="24"/>
        </w:rPr>
        <w:t xml:space="preserve">Roberts, R. (2010) </w:t>
      </w:r>
      <w:r w:rsidRPr="00F92119">
        <w:rPr>
          <w:rFonts w:ascii="Times New Roman" w:hAnsi="Times New Roman" w:cs="Times New Roman"/>
          <w:i/>
          <w:iCs/>
          <w:sz w:val="24"/>
          <w:szCs w:val="24"/>
        </w:rPr>
        <w:t xml:space="preserve">Wellbeing from Birth. </w:t>
      </w:r>
      <w:r w:rsidRPr="00F92119">
        <w:rPr>
          <w:rFonts w:ascii="Times New Roman" w:hAnsi="Times New Roman" w:cs="Times New Roman"/>
          <w:sz w:val="24"/>
          <w:szCs w:val="24"/>
        </w:rPr>
        <w:t>London:</w:t>
      </w:r>
      <w:r w:rsidRPr="00F9211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F92119">
        <w:rPr>
          <w:rFonts w:ascii="Times New Roman" w:hAnsi="Times New Roman" w:cs="Times New Roman"/>
          <w:sz w:val="24"/>
          <w:szCs w:val="24"/>
        </w:rPr>
        <w:t xml:space="preserve">Sage. </w:t>
      </w:r>
    </w:p>
    <w:p w:rsidR="00FC7503" w:rsidRPr="00F92119" w:rsidRDefault="00FC7503" w:rsidP="00FC7503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proofErr w:type="spellStart"/>
      <w:r w:rsidRPr="00F92119">
        <w:rPr>
          <w:rFonts w:ascii="Times New Roman" w:hAnsi="Times New Roman" w:cs="Times New Roman"/>
          <w:sz w:val="24"/>
          <w:szCs w:val="24"/>
        </w:rPr>
        <w:t>Underdown</w:t>
      </w:r>
      <w:proofErr w:type="spellEnd"/>
      <w:r w:rsidRPr="00F92119">
        <w:rPr>
          <w:rFonts w:ascii="Times New Roman" w:hAnsi="Times New Roman" w:cs="Times New Roman"/>
          <w:sz w:val="24"/>
          <w:szCs w:val="24"/>
        </w:rPr>
        <w:t xml:space="preserve">, A. (2007) </w:t>
      </w:r>
      <w:r w:rsidRPr="00F92119">
        <w:rPr>
          <w:rFonts w:ascii="Times New Roman" w:hAnsi="Times New Roman" w:cs="Times New Roman"/>
          <w:i/>
          <w:sz w:val="24"/>
          <w:szCs w:val="24"/>
        </w:rPr>
        <w:t>Young Children’s Health and Well-being</w:t>
      </w:r>
      <w:r w:rsidRPr="00F92119">
        <w:rPr>
          <w:rFonts w:ascii="Times New Roman" w:hAnsi="Times New Roman" w:cs="Times New Roman"/>
          <w:sz w:val="24"/>
          <w:szCs w:val="24"/>
        </w:rPr>
        <w:t>. Berkshire: McGraw-Hill.</w:t>
      </w:r>
    </w:p>
    <w:p w:rsidR="00FC7503" w:rsidRPr="00F92119" w:rsidRDefault="00FC7503" w:rsidP="00FC7503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</w:p>
    <w:p w:rsidR="00FC7503" w:rsidRDefault="00FC7503" w:rsidP="00FC750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before="240" w:after="120"/>
        <w:ind w:left="3600" w:hanging="3600"/>
        <w:textAlignment w:val="baseline"/>
        <w:rPr>
          <w:rFonts w:ascii="Times New Roman" w:hAnsi="Times New Roman" w:cs="Times New Roman"/>
          <w:b/>
          <w:sz w:val="24"/>
          <w:szCs w:val="24"/>
        </w:rPr>
      </w:pPr>
      <w:r w:rsidRPr="00F92119">
        <w:rPr>
          <w:rFonts w:ascii="Times New Roman" w:hAnsi="Times New Roman" w:cs="Times New Roman"/>
          <w:b/>
          <w:sz w:val="24"/>
          <w:szCs w:val="24"/>
        </w:rPr>
        <w:t>Journals</w:t>
      </w:r>
    </w:p>
    <w:p w:rsidR="00CA5A0C" w:rsidRPr="00F92119" w:rsidRDefault="00CA5A0C" w:rsidP="00656AD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before="240" w:after="120"/>
        <w:textAlignment w:val="baseline"/>
        <w:rPr>
          <w:rFonts w:ascii="Times New Roman" w:hAnsi="Times New Roman" w:cs="Times New Roman"/>
          <w:b/>
          <w:sz w:val="24"/>
          <w:szCs w:val="24"/>
        </w:rPr>
      </w:pPr>
    </w:p>
    <w:p w:rsidR="00FC7503" w:rsidRPr="00F92119" w:rsidRDefault="00FC7503" w:rsidP="00FC7503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bCs/>
          <w:i/>
          <w:sz w:val="24"/>
          <w:szCs w:val="24"/>
        </w:rPr>
      </w:pPr>
      <w:r w:rsidRPr="00F92119">
        <w:rPr>
          <w:rFonts w:ascii="Times New Roman" w:hAnsi="Times New Roman" w:cs="Times New Roman"/>
          <w:i/>
          <w:sz w:val="24"/>
          <w:szCs w:val="24"/>
        </w:rPr>
        <w:t>International Journal of Early Childhood Research</w:t>
      </w:r>
      <w:r w:rsidRPr="00F92119">
        <w:rPr>
          <w:rFonts w:ascii="Times New Roman" w:hAnsi="Times New Roman" w:cs="Times New Roman"/>
          <w:bCs/>
          <w:i/>
          <w:sz w:val="24"/>
          <w:szCs w:val="24"/>
        </w:rPr>
        <w:t xml:space="preserve"> </w:t>
      </w:r>
    </w:p>
    <w:p w:rsidR="00FC7503" w:rsidRPr="00F92119" w:rsidRDefault="00FC7503" w:rsidP="00FC7503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bCs/>
          <w:i/>
          <w:sz w:val="24"/>
          <w:szCs w:val="24"/>
        </w:rPr>
      </w:pPr>
      <w:r w:rsidRPr="00F92119">
        <w:rPr>
          <w:rFonts w:ascii="Times New Roman" w:hAnsi="Times New Roman" w:cs="Times New Roman"/>
          <w:bCs/>
          <w:i/>
          <w:sz w:val="24"/>
          <w:szCs w:val="24"/>
        </w:rPr>
        <w:t>Early Years</w:t>
      </w:r>
    </w:p>
    <w:p w:rsidR="00FC7503" w:rsidRPr="00F92119" w:rsidRDefault="00FC7503" w:rsidP="00FC7503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bCs/>
          <w:i/>
          <w:sz w:val="24"/>
          <w:szCs w:val="24"/>
        </w:rPr>
      </w:pPr>
      <w:r w:rsidRPr="00F92119">
        <w:rPr>
          <w:rFonts w:ascii="Times New Roman" w:hAnsi="Times New Roman" w:cs="Times New Roman"/>
          <w:bCs/>
          <w:i/>
          <w:sz w:val="24"/>
          <w:szCs w:val="24"/>
        </w:rPr>
        <w:t xml:space="preserve">European Early Childhood Research Journal </w:t>
      </w:r>
    </w:p>
    <w:p w:rsidR="00FC7503" w:rsidRPr="00F92119" w:rsidRDefault="00FC7503" w:rsidP="00FC7503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bCs/>
          <w:i/>
          <w:sz w:val="24"/>
          <w:szCs w:val="24"/>
        </w:rPr>
      </w:pPr>
      <w:r w:rsidRPr="00F92119">
        <w:rPr>
          <w:rFonts w:ascii="Times New Roman" w:hAnsi="Times New Roman" w:cs="Times New Roman"/>
          <w:bCs/>
          <w:i/>
          <w:sz w:val="24"/>
          <w:szCs w:val="24"/>
        </w:rPr>
        <w:t>Early Childhood Practice</w:t>
      </w:r>
    </w:p>
    <w:p w:rsidR="00FC7503" w:rsidRPr="00F92119" w:rsidRDefault="00FC7503" w:rsidP="00FC7503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bCs/>
          <w:i/>
          <w:sz w:val="24"/>
          <w:szCs w:val="24"/>
        </w:rPr>
      </w:pPr>
      <w:r w:rsidRPr="00F92119">
        <w:rPr>
          <w:rFonts w:ascii="Times New Roman" w:hAnsi="Times New Roman" w:cs="Times New Roman"/>
          <w:bCs/>
          <w:i/>
          <w:sz w:val="24"/>
          <w:szCs w:val="24"/>
        </w:rPr>
        <w:t>Contemporary Issues in Early Childhood</w:t>
      </w:r>
    </w:p>
    <w:p w:rsidR="00FC7503" w:rsidRPr="00F92119" w:rsidRDefault="00FC7503" w:rsidP="00FC7503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bCs/>
          <w:i/>
          <w:sz w:val="24"/>
          <w:szCs w:val="24"/>
        </w:rPr>
      </w:pPr>
      <w:r w:rsidRPr="00F92119">
        <w:rPr>
          <w:rFonts w:ascii="Times New Roman" w:hAnsi="Times New Roman" w:cs="Times New Roman"/>
          <w:bCs/>
          <w:i/>
          <w:sz w:val="24"/>
          <w:szCs w:val="24"/>
        </w:rPr>
        <w:t>Early Childhood Research and Practice</w:t>
      </w:r>
    </w:p>
    <w:p w:rsidR="00B834EA" w:rsidRPr="00F92119" w:rsidRDefault="00B834EA">
      <w:pPr>
        <w:rPr>
          <w:rFonts w:ascii="Times New Roman" w:hAnsi="Times New Roman" w:cs="Times New Roman"/>
          <w:sz w:val="24"/>
          <w:szCs w:val="24"/>
        </w:rPr>
      </w:pPr>
    </w:p>
    <w:p w:rsidR="00FC7503" w:rsidRDefault="00FC7503">
      <w:pPr>
        <w:rPr>
          <w:rFonts w:ascii="Times New Roman" w:hAnsi="Times New Roman" w:cs="Times New Roman"/>
          <w:sz w:val="24"/>
          <w:szCs w:val="24"/>
        </w:rPr>
      </w:pPr>
    </w:p>
    <w:p w:rsidR="00FC7503" w:rsidRDefault="00FC7503">
      <w:pPr>
        <w:rPr>
          <w:rFonts w:ascii="Times New Roman" w:hAnsi="Times New Roman" w:cs="Times New Roman"/>
          <w:sz w:val="24"/>
          <w:szCs w:val="24"/>
        </w:rPr>
      </w:pPr>
    </w:p>
    <w:p w:rsidR="00FC7503" w:rsidRDefault="00FC7503">
      <w:pPr>
        <w:rPr>
          <w:rFonts w:ascii="Times New Roman" w:hAnsi="Times New Roman" w:cs="Times New Roman"/>
          <w:sz w:val="24"/>
          <w:szCs w:val="24"/>
        </w:rPr>
      </w:pPr>
    </w:p>
    <w:p w:rsidR="00FC7503" w:rsidRDefault="00FC7503">
      <w:pPr>
        <w:rPr>
          <w:rFonts w:ascii="Times New Roman" w:hAnsi="Times New Roman" w:cs="Times New Roman"/>
          <w:sz w:val="24"/>
          <w:szCs w:val="24"/>
        </w:rPr>
      </w:pPr>
    </w:p>
    <w:p w:rsidR="00FC7503" w:rsidRDefault="00FC7503">
      <w:pPr>
        <w:rPr>
          <w:rFonts w:ascii="Times New Roman" w:hAnsi="Times New Roman" w:cs="Times New Roman"/>
          <w:sz w:val="24"/>
          <w:szCs w:val="24"/>
        </w:rPr>
      </w:pPr>
    </w:p>
    <w:p w:rsidR="00FC7503" w:rsidRDefault="00FC7503">
      <w:pPr>
        <w:rPr>
          <w:rFonts w:ascii="Times New Roman" w:hAnsi="Times New Roman" w:cs="Times New Roman"/>
          <w:sz w:val="24"/>
          <w:szCs w:val="24"/>
        </w:rPr>
      </w:pPr>
    </w:p>
    <w:p w:rsidR="00FC7503" w:rsidRDefault="00FC7503">
      <w:pPr>
        <w:rPr>
          <w:rFonts w:ascii="Times New Roman" w:hAnsi="Times New Roman" w:cs="Times New Roman"/>
          <w:sz w:val="24"/>
          <w:szCs w:val="24"/>
        </w:rPr>
      </w:pPr>
    </w:p>
    <w:p w:rsidR="00FC7503" w:rsidRDefault="00FC7503">
      <w:pPr>
        <w:rPr>
          <w:rFonts w:ascii="Times New Roman" w:hAnsi="Times New Roman" w:cs="Times New Roman"/>
          <w:sz w:val="24"/>
          <w:szCs w:val="24"/>
        </w:rPr>
      </w:pPr>
    </w:p>
    <w:p w:rsidR="00FC7503" w:rsidRDefault="00FC7503">
      <w:pPr>
        <w:rPr>
          <w:rFonts w:ascii="Times New Roman" w:hAnsi="Times New Roman" w:cs="Times New Roman"/>
          <w:sz w:val="24"/>
          <w:szCs w:val="24"/>
        </w:rPr>
      </w:pPr>
    </w:p>
    <w:p w:rsidR="00B834EA" w:rsidRPr="00B834EA" w:rsidRDefault="00B834EA">
      <w:pPr>
        <w:rPr>
          <w:rFonts w:ascii="Times New Roman" w:hAnsi="Times New Roman" w:cs="Times New Roman"/>
          <w:sz w:val="24"/>
          <w:szCs w:val="24"/>
        </w:rPr>
      </w:pPr>
    </w:p>
    <w:sectPr w:rsidR="00B834EA" w:rsidRPr="00B834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34EA"/>
    <w:rsid w:val="00000AD5"/>
    <w:rsid w:val="000B5E67"/>
    <w:rsid w:val="001439F7"/>
    <w:rsid w:val="004F190B"/>
    <w:rsid w:val="004F7A67"/>
    <w:rsid w:val="00656AD1"/>
    <w:rsid w:val="00B834EA"/>
    <w:rsid w:val="00CA5A0C"/>
    <w:rsid w:val="00E95F67"/>
    <w:rsid w:val="00E96120"/>
    <w:rsid w:val="00F07E68"/>
    <w:rsid w:val="00F92119"/>
    <w:rsid w:val="00FC75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1BDAFB"/>
  <w15:chartTrackingRefBased/>
  <w15:docId w15:val="{A3E6E274-3D6B-4A0D-BF29-4685E46EE0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834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34EA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8005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450</Words>
  <Characters>2566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Jones (1704356)</dc:creator>
  <cp:keywords/>
  <dc:description/>
  <cp:lastModifiedBy>Bethan Jones (1704356)</cp:lastModifiedBy>
  <cp:revision>2</cp:revision>
  <dcterms:created xsi:type="dcterms:W3CDTF">2018-07-12T07:17:00Z</dcterms:created>
  <dcterms:modified xsi:type="dcterms:W3CDTF">2018-07-12T07:17:00Z</dcterms:modified>
</cp:coreProperties>
</file>