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47BE0" w14:textId="77777777" w:rsidR="00CD2E7F" w:rsidRDefault="00CD2E7F" w:rsidP="00CD2E7F">
      <w:pPr>
        <w:jc w:val="center"/>
        <w:rPr>
          <w:rFonts w:ascii="Arial" w:hAnsi="Arial" w:cs="Arial"/>
          <w:b/>
          <w:bCs/>
          <w:sz w:val="28"/>
          <w:szCs w:val="28"/>
        </w:rPr>
      </w:pPr>
      <w:r>
        <w:rPr>
          <w:rFonts w:ascii="Arial" w:hAnsi="Arial" w:cs="Arial"/>
          <w:b/>
          <w:bCs/>
          <w:sz w:val="28"/>
          <w:szCs w:val="28"/>
        </w:rPr>
        <w:t>CHANGE MANAGEMENT</w:t>
      </w:r>
      <w:r w:rsidRPr="007F3AAA">
        <w:rPr>
          <w:rFonts w:ascii="Arial" w:hAnsi="Arial" w:cs="Arial"/>
          <w:b/>
          <w:bCs/>
          <w:sz w:val="28"/>
          <w:szCs w:val="28"/>
        </w:rPr>
        <w:t xml:space="preserve"> ANALYSIS</w:t>
      </w:r>
      <w:r w:rsidRPr="007F3AAA">
        <w:rPr>
          <w:rFonts w:ascii="Arial" w:hAnsi="Arial" w:cs="Arial" w:hint="eastAsia"/>
          <w:b/>
          <w:bCs/>
          <w:sz w:val="28"/>
          <w:szCs w:val="28"/>
        </w:rPr>
        <w:t xml:space="preserve"> </w:t>
      </w:r>
      <w:r>
        <w:rPr>
          <w:rFonts w:ascii="Arial" w:hAnsi="Arial" w:cs="Arial"/>
          <w:b/>
          <w:bCs/>
          <w:sz w:val="28"/>
          <w:szCs w:val="28"/>
        </w:rPr>
        <w:t>OF HUAWEI</w:t>
      </w:r>
    </w:p>
    <w:p w14:paraId="2DB77847" w14:textId="7C779F34" w:rsidR="00CD2E7F" w:rsidRPr="007F3AAA" w:rsidRDefault="00F64CD6" w:rsidP="00CD2E7F">
      <w:pPr>
        <w:jc w:val="center"/>
        <w:rPr>
          <w:rFonts w:ascii="Arial" w:hAnsi="Arial" w:cs="Arial"/>
          <w:b/>
          <w:bCs/>
          <w:sz w:val="28"/>
          <w:szCs w:val="28"/>
        </w:rPr>
      </w:pPr>
      <w:r>
        <w:rPr>
          <w:rFonts w:ascii="Arial" w:hAnsi="Arial" w:cs="Arial"/>
          <w:b/>
          <w:bCs/>
          <w:sz w:val="28"/>
          <w:szCs w:val="28"/>
        </w:rPr>
        <w:t>(Assessment 2)</w:t>
      </w:r>
    </w:p>
    <w:p w14:paraId="728E1375" w14:textId="77777777" w:rsidR="00CD2E7F" w:rsidRDefault="00CD2E7F" w:rsidP="00CD2E7F">
      <w:pPr>
        <w:jc w:val="center"/>
        <w:rPr>
          <w:rFonts w:ascii="Arial" w:hAnsi="Arial" w:cs="Arial"/>
          <w:b/>
          <w:bCs/>
          <w:sz w:val="28"/>
          <w:szCs w:val="28"/>
        </w:rPr>
      </w:pPr>
      <w:r>
        <w:rPr>
          <w:rFonts w:ascii="Arial" w:hAnsi="Arial" w:cs="Arial"/>
          <w:b/>
          <w:bCs/>
          <w:noProof/>
          <w:sz w:val="28"/>
          <w:szCs w:val="28"/>
        </w:rPr>
        <w:drawing>
          <wp:inline distT="0" distB="0" distL="114300" distR="114300" wp14:anchorId="6EF697E9" wp14:editId="052EC0E8">
            <wp:extent cx="2933700" cy="3259667"/>
            <wp:effectExtent l="0" t="0" r="0" b="0"/>
            <wp:docPr id="15" name="图片 15" descr="192a6353fe81788ba71d2ab42a11a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192a6353fe81788ba71d2ab42a11ae6"/>
                    <pic:cNvPicPr>
                      <a:picLocks noChangeAspect="1"/>
                    </pic:cNvPicPr>
                  </pic:nvPicPr>
                  <pic:blipFill>
                    <a:blip r:embed="rId8"/>
                    <a:stretch>
                      <a:fillRect/>
                    </a:stretch>
                  </pic:blipFill>
                  <pic:spPr>
                    <a:xfrm>
                      <a:off x="0" y="0"/>
                      <a:ext cx="2941227" cy="3268031"/>
                    </a:xfrm>
                    <a:prstGeom prst="rect">
                      <a:avLst/>
                    </a:prstGeom>
                  </pic:spPr>
                </pic:pic>
              </a:graphicData>
            </a:graphic>
          </wp:inline>
        </w:drawing>
      </w:r>
    </w:p>
    <w:p w14:paraId="4F8D5D46" w14:textId="77777777" w:rsidR="00CD2E7F" w:rsidRDefault="00CD2E7F" w:rsidP="00CD2E7F">
      <w:pPr>
        <w:jc w:val="center"/>
        <w:rPr>
          <w:rFonts w:ascii="Arial" w:hAnsi="Arial" w:cs="Arial"/>
          <w:b/>
          <w:bCs/>
          <w:color w:val="FF0000"/>
          <w:sz w:val="28"/>
          <w:szCs w:val="28"/>
        </w:rPr>
      </w:pPr>
    </w:p>
    <w:p w14:paraId="7D402450" w14:textId="6E466CBD" w:rsidR="00CD2E7F" w:rsidRDefault="00CD2E7F" w:rsidP="00CD2E7F">
      <w:pPr>
        <w:jc w:val="center"/>
        <w:rPr>
          <w:rFonts w:ascii="Arial" w:hAnsi="Arial" w:cs="Arial"/>
          <w:b/>
          <w:bCs/>
          <w:sz w:val="28"/>
          <w:szCs w:val="28"/>
        </w:rPr>
      </w:pPr>
      <w:r>
        <w:rPr>
          <w:rFonts w:ascii="Arial" w:hAnsi="Arial" w:cs="Arial"/>
          <w:b/>
          <w:bCs/>
          <w:color w:val="FF0000"/>
          <w:sz w:val="28"/>
          <w:szCs w:val="28"/>
        </w:rPr>
        <w:t>MAY</w:t>
      </w:r>
      <w:r>
        <w:rPr>
          <w:rFonts w:ascii="Arial" w:hAnsi="Arial" w:cs="Arial" w:hint="eastAsia"/>
          <w:b/>
          <w:bCs/>
          <w:color w:val="FF0000"/>
          <w:sz w:val="28"/>
          <w:szCs w:val="28"/>
        </w:rPr>
        <w:t xml:space="preserve"> 202</w:t>
      </w:r>
      <w:r>
        <w:rPr>
          <w:rFonts w:ascii="Arial" w:hAnsi="Arial" w:cs="Arial"/>
          <w:b/>
          <w:bCs/>
          <w:color w:val="FF0000"/>
          <w:sz w:val="28"/>
          <w:szCs w:val="28"/>
        </w:rPr>
        <w:t>3</w:t>
      </w:r>
    </w:p>
    <w:p w14:paraId="20BE01C2" w14:textId="77777777" w:rsidR="00CD2E7F" w:rsidRDefault="00CD2E7F" w:rsidP="00CD2E7F">
      <w:pPr>
        <w:jc w:val="left"/>
        <w:rPr>
          <w:rFonts w:ascii="Arial" w:hAnsi="Arial" w:cs="Arial"/>
          <w:b/>
          <w:bCs/>
          <w:sz w:val="28"/>
          <w:szCs w:val="28"/>
        </w:rPr>
      </w:pPr>
    </w:p>
    <w:p w14:paraId="34562A25" w14:textId="77777777" w:rsidR="00CD2E7F" w:rsidRDefault="00CD2E7F" w:rsidP="00CD2E7F">
      <w:pPr>
        <w:jc w:val="left"/>
        <w:rPr>
          <w:rFonts w:ascii="Arial" w:hAnsi="Arial" w:cs="Arial"/>
          <w:b/>
          <w:bCs/>
          <w:sz w:val="28"/>
          <w:szCs w:val="28"/>
        </w:rPr>
      </w:pPr>
    </w:p>
    <w:p w14:paraId="689BAFE5" w14:textId="0B4924D9" w:rsidR="00CD2E7F" w:rsidRDefault="00CD2E7F" w:rsidP="00CD2E7F">
      <w:pPr>
        <w:jc w:val="left"/>
        <w:rPr>
          <w:rFonts w:ascii="Arial" w:hAnsi="Arial" w:cs="Arial"/>
          <w:b/>
          <w:bCs/>
          <w:sz w:val="28"/>
          <w:szCs w:val="28"/>
        </w:rPr>
      </w:pPr>
      <w:r>
        <w:rPr>
          <w:rFonts w:ascii="Arial" w:hAnsi="Arial" w:cs="Arial" w:hint="eastAsia"/>
          <w:b/>
          <w:bCs/>
          <w:sz w:val="28"/>
          <w:szCs w:val="28"/>
        </w:rPr>
        <w:t xml:space="preserve">MODULE NAME: </w:t>
      </w:r>
      <w:r w:rsidR="0089473A">
        <w:rPr>
          <w:rFonts w:ascii="Arial" w:hAnsi="Arial" w:cs="Arial"/>
          <w:b/>
          <w:bCs/>
          <w:sz w:val="28"/>
          <w:szCs w:val="28"/>
          <w:u w:val="single"/>
        </w:rPr>
        <w:t>Change &amp; Stability Management</w:t>
      </w:r>
      <w:r w:rsidR="0089473A" w:rsidRPr="007F3AAA">
        <w:rPr>
          <w:rFonts w:ascii="Arial" w:hAnsi="Arial" w:cs="Arial"/>
          <w:b/>
          <w:bCs/>
          <w:sz w:val="28"/>
          <w:szCs w:val="28"/>
          <w:u w:val="single"/>
        </w:rPr>
        <w:t xml:space="preserve"> (</w:t>
      </w:r>
      <w:r w:rsidRPr="007F3AAA">
        <w:rPr>
          <w:rFonts w:ascii="Arial" w:hAnsi="Arial" w:cs="Arial" w:hint="eastAsia"/>
          <w:b/>
          <w:bCs/>
          <w:sz w:val="28"/>
          <w:szCs w:val="28"/>
          <w:u w:val="single"/>
        </w:rPr>
        <w:t>BMMB700</w:t>
      </w:r>
      <w:r>
        <w:rPr>
          <w:rFonts w:ascii="Arial" w:hAnsi="Arial" w:cs="Arial"/>
          <w:b/>
          <w:bCs/>
          <w:sz w:val="28"/>
          <w:szCs w:val="28"/>
          <w:u w:val="single"/>
        </w:rPr>
        <w:t>0</w:t>
      </w:r>
      <w:r w:rsidRPr="007F3AAA">
        <w:rPr>
          <w:rFonts w:ascii="Arial" w:hAnsi="Arial" w:cs="Arial" w:hint="eastAsia"/>
          <w:b/>
          <w:bCs/>
          <w:sz w:val="28"/>
          <w:szCs w:val="28"/>
          <w:u w:val="single"/>
        </w:rPr>
        <w:t>)</w:t>
      </w:r>
    </w:p>
    <w:p w14:paraId="37B7D7F5" w14:textId="32383D67" w:rsidR="00CD2E7F" w:rsidRDefault="00CD2E7F" w:rsidP="00CD2E7F">
      <w:pPr>
        <w:jc w:val="left"/>
        <w:rPr>
          <w:rFonts w:ascii="Arial" w:hAnsi="Arial" w:cs="Arial"/>
          <w:b/>
          <w:bCs/>
          <w:sz w:val="28"/>
          <w:szCs w:val="28"/>
        </w:rPr>
      </w:pPr>
      <w:r>
        <w:rPr>
          <w:rFonts w:ascii="Arial" w:hAnsi="Arial" w:cs="Arial" w:hint="eastAsia"/>
          <w:b/>
          <w:bCs/>
          <w:sz w:val="28"/>
          <w:szCs w:val="28"/>
        </w:rPr>
        <w:t xml:space="preserve">LECTURER NAME: </w:t>
      </w:r>
      <w:r w:rsidR="0089473A">
        <w:rPr>
          <w:rFonts w:ascii="Arial" w:hAnsi="Arial" w:cs="Arial"/>
          <w:b/>
          <w:bCs/>
          <w:sz w:val="28"/>
          <w:szCs w:val="28"/>
          <w:u w:val="single"/>
        </w:rPr>
        <w:t xml:space="preserve">Marie </w:t>
      </w:r>
      <w:proofErr w:type="spellStart"/>
      <w:r w:rsidR="0089473A">
        <w:rPr>
          <w:rFonts w:ascii="Arial" w:hAnsi="Arial" w:cs="Arial"/>
          <w:b/>
          <w:bCs/>
          <w:sz w:val="28"/>
          <w:szCs w:val="28"/>
          <w:u w:val="single"/>
        </w:rPr>
        <w:t>Pitson</w:t>
      </w:r>
      <w:proofErr w:type="spellEnd"/>
    </w:p>
    <w:p w14:paraId="22E49DD5" w14:textId="77777777" w:rsidR="00CD2E7F" w:rsidRDefault="00CD2E7F" w:rsidP="00CD2E7F">
      <w:pPr>
        <w:jc w:val="left"/>
        <w:rPr>
          <w:rFonts w:ascii="Arial" w:hAnsi="Arial" w:cs="Arial"/>
          <w:b/>
          <w:bCs/>
          <w:sz w:val="28"/>
          <w:szCs w:val="28"/>
        </w:rPr>
      </w:pPr>
      <w:r>
        <w:rPr>
          <w:rFonts w:ascii="Arial" w:hAnsi="Arial" w:cs="Arial" w:hint="eastAsia"/>
          <w:b/>
          <w:bCs/>
          <w:sz w:val="28"/>
          <w:szCs w:val="28"/>
        </w:rPr>
        <w:t>STUDENT NAME:</w:t>
      </w:r>
      <w:r>
        <w:rPr>
          <w:rFonts w:ascii="Arial" w:hAnsi="Arial" w:cs="Arial" w:hint="eastAsia"/>
          <w:b/>
          <w:bCs/>
          <w:color w:val="FF0000"/>
          <w:sz w:val="28"/>
          <w:szCs w:val="28"/>
        </w:rPr>
        <w:t xml:space="preserve"> </w:t>
      </w:r>
      <w:r w:rsidRPr="007F3AAA">
        <w:rPr>
          <w:rFonts w:ascii="Arial" w:hAnsi="Arial" w:cs="Arial" w:hint="eastAsia"/>
          <w:b/>
          <w:bCs/>
          <w:sz w:val="28"/>
          <w:szCs w:val="28"/>
          <w:u w:val="single"/>
        </w:rPr>
        <w:t>Lei Liu</w:t>
      </w:r>
    </w:p>
    <w:p w14:paraId="3787C753" w14:textId="77777777" w:rsidR="00CD2E7F" w:rsidRDefault="00CD2E7F" w:rsidP="00CD2E7F">
      <w:pPr>
        <w:jc w:val="left"/>
        <w:rPr>
          <w:rFonts w:ascii="Arial" w:hAnsi="Arial" w:cs="Arial"/>
          <w:b/>
          <w:bCs/>
          <w:sz w:val="28"/>
          <w:szCs w:val="28"/>
        </w:rPr>
      </w:pPr>
      <w:r>
        <w:rPr>
          <w:rFonts w:ascii="Arial" w:hAnsi="Arial" w:cs="Arial" w:hint="eastAsia"/>
          <w:b/>
          <w:bCs/>
          <w:sz w:val="28"/>
          <w:szCs w:val="28"/>
        </w:rPr>
        <w:t xml:space="preserve">STUDEND ID NUMBER: </w:t>
      </w:r>
      <w:r w:rsidRPr="007F3AAA">
        <w:rPr>
          <w:rFonts w:ascii="Arial" w:hAnsi="Arial" w:cs="Arial" w:hint="eastAsia"/>
          <w:b/>
          <w:bCs/>
          <w:sz w:val="28"/>
          <w:szCs w:val="28"/>
          <w:u w:val="single"/>
        </w:rPr>
        <w:t>2216376</w:t>
      </w:r>
    </w:p>
    <w:p w14:paraId="0D223473" w14:textId="77777777" w:rsidR="00877D2D" w:rsidRDefault="00877D2D"/>
    <w:p w14:paraId="67B4F16E" w14:textId="77777777" w:rsidR="0089473A" w:rsidRDefault="0089473A"/>
    <w:p w14:paraId="2640CCAA" w14:textId="77777777" w:rsidR="0089473A" w:rsidRDefault="0089473A"/>
    <w:p w14:paraId="33487DE1" w14:textId="77777777" w:rsidR="00F64CD6" w:rsidRDefault="00F64CD6"/>
    <w:p w14:paraId="6FE67003" w14:textId="77777777" w:rsidR="00F64CD6" w:rsidRDefault="00F64CD6"/>
    <w:p w14:paraId="3B513897" w14:textId="7145BB63" w:rsidR="0089473A" w:rsidRDefault="0089473A" w:rsidP="0089473A">
      <w:pPr>
        <w:jc w:val="center"/>
        <w:rPr>
          <w:rFonts w:ascii="Arial" w:hAnsi="Arial" w:cs="Arial"/>
          <w:b/>
          <w:bCs/>
          <w:sz w:val="28"/>
          <w:szCs w:val="28"/>
        </w:rPr>
      </w:pPr>
      <w:r w:rsidRPr="0089473A">
        <w:rPr>
          <w:rFonts w:ascii="Arial" w:hAnsi="Arial" w:cs="Arial" w:hint="eastAsia"/>
          <w:b/>
          <w:bCs/>
          <w:sz w:val="28"/>
          <w:szCs w:val="28"/>
        </w:rPr>
        <w:lastRenderedPageBreak/>
        <w:t>T</w:t>
      </w:r>
      <w:r w:rsidRPr="0089473A">
        <w:rPr>
          <w:rFonts w:ascii="Arial" w:hAnsi="Arial" w:cs="Arial"/>
          <w:b/>
          <w:bCs/>
          <w:sz w:val="28"/>
          <w:szCs w:val="28"/>
        </w:rPr>
        <w:t>ABLE OF CONTENTS</w:t>
      </w:r>
    </w:p>
    <w:p w14:paraId="1BCD3E70" w14:textId="77777777" w:rsidR="005C1B38" w:rsidRDefault="005C1B38" w:rsidP="005C1B38">
      <w:pPr>
        <w:pStyle w:val="TOC1"/>
        <w:ind w:left="360"/>
        <w:rPr>
          <w:rFonts w:ascii="Arial" w:hAnsi="Arial" w:cs="Arial"/>
          <w:b/>
          <w:bCs/>
        </w:rPr>
      </w:pPr>
    </w:p>
    <w:p w14:paraId="6C6C0333" w14:textId="2BE12023" w:rsidR="005C1B38" w:rsidRPr="005C1B38" w:rsidRDefault="005C1B38" w:rsidP="005C1B38">
      <w:pPr>
        <w:pStyle w:val="TOC1"/>
        <w:numPr>
          <w:ilvl w:val="0"/>
          <w:numId w:val="11"/>
        </w:numPr>
        <w:rPr>
          <w:rFonts w:ascii="Arial" w:hAnsi="Arial" w:cs="Arial"/>
          <w:b/>
          <w:bCs/>
          <w:sz w:val="24"/>
          <w:szCs w:val="24"/>
        </w:rPr>
      </w:pPr>
      <w:r w:rsidRPr="005C1B38">
        <w:rPr>
          <w:rFonts w:ascii="Arial" w:hAnsi="Arial" w:cs="Arial"/>
          <w:b/>
          <w:bCs/>
          <w:sz w:val="24"/>
          <w:szCs w:val="24"/>
        </w:rPr>
        <w:t>Executive Summary</w:t>
      </w:r>
      <w:r w:rsidRPr="005C1B38">
        <w:rPr>
          <w:rFonts w:ascii="Arial" w:hAnsi="Arial" w:cs="Arial"/>
          <w:sz w:val="24"/>
          <w:szCs w:val="24"/>
        </w:rPr>
        <w:ptab w:relativeTo="margin" w:alignment="right" w:leader="dot"/>
      </w:r>
      <w:r w:rsidRPr="005C1B38">
        <w:rPr>
          <w:rFonts w:ascii="Arial" w:hAnsi="Arial" w:cs="Arial"/>
          <w:b/>
          <w:bCs/>
          <w:sz w:val="24"/>
          <w:szCs w:val="24"/>
        </w:rPr>
        <w:t>3</w:t>
      </w:r>
    </w:p>
    <w:p w14:paraId="06C3B896" w14:textId="5A020E7C" w:rsidR="005C1B38" w:rsidRPr="005C1B38" w:rsidRDefault="005C1B38" w:rsidP="005C1B38">
      <w:pPr>
        <w:pStyle w:val="a7"/>
        <w:numPr>
          <w:ilvl w:val="0"/>
          <w:numId w:val="11"/>
        </w:numPr>
        <w:spacing w:line="480" w:lineRule="auto"/>
        <w:ind w:firstLineChars="0"/>
        <w:jc w:val="left"/>
        <w:rPr>
          <w:rFonts w:ascii="Arial" w:hAnsi="Arial" w:cs="Arial"/>
          <w:b/>
          <w:bCs/>
          <w:sz w:val="24"/>
        </w:rPr>
      </w:pPr>
      <w:r w:rsidRPr="005C1B38">
        <w:rPr>
          <w:rFonts w:ascii="Arial" w:hAnsi="Arial" w:cs="Arial"/>
          <w:b/>
          <w:bCs/>
          <w:kern w:val="0"/>
          <w:sz w:val="24"/>
          <w:lang w:val="en-US"/>
        </w:rPr>
        <w:t>Further introduction about Huawei’s history</w:t>
      </w:r>
      <w:r w:rsidRPr="005C1B38">
        <w:rPr>
          <w:rFonts w:ascii="Arial" w:hAnsi="Arial" w:cs="Arial"/>
          <w:sz w:val="24"/>
        </w:rPr>
        <w:ptab w:relativeTo="margin" w:alignment="right" w:leader="dot"/>
      </w:r>
      <w:r w:rsidRPr="005C1B38">
        <w:rPr>
          <w:rFonts w:ascii="Arial" w:hAnsi="Arial" w:cs="Arial"/>
          <w:b/>
          <w:bCs/>
          <w:sz w:val="24"/>
        </w:rPr>
        <w:t>4</w:t>
      </w:r>
    </w:p>
    <w:p w14:paraId="1D8D0C1D" w14:textId="3D565037" w:rsidR="005C1B38" w:rsidRPr="005C1B38" w:rsidRDefault="005C1B38" w:rsidP="005C1B38">
      <w:pPr>
        <w:pStyle w:val="TOC1"/>
        <w:numPr>
          <w:ilvl w:val="0"/>
          <w:numId w:val="11"/>
        </w:numPr>
        <w:rPr>
          <w:rFonts w:ascii="Arial" w:hAnsi="Arial" w:cs="Arial"/>
          <w:b/>
          <w:bCs/>
          <w:sz w:val="24"/>
          <w:szCs w:val="24"/>
        </w:rPr>
      </w:pPr>
      <w:r w:rsidRPr="005C1B38">
        <w:rPr>
          <w:rFonts w:ascii="Arial" w:hAnsi="Arial" w:cs="Arial"/>
          <w:b/>
          <w:bCs/>
          <w:sz w:val="24"/>
          <w:szCs w:val="24"/>
        </w:rPr>
        <w:t>Main findings of Huawei’s change management</w:t>
      </w:r>
      <w:r w:rsidRPr="005C1B38">
        <w:rPr>
          <w:rFonts w:ascii="Arial" w:hAnsi="Arial" w:cs="Arial"/>
          <w:sz w:val="24"/>
          <w:szCs w:val="24"/>
        </w:rPr>
        <w:ptab w:relativeTo="margin" w:alignment="right" w:leader="dot"/>
      </w:r>
      <w:r>
        <w:rPr>
          <w:rFonts w:ascii="Arial" w:hAnsi="Arial" w:cs="Arial"/>
          <w:b/>
          <w:bCs/>
          <w:sz w:val="24"/>
          <w:szCs w:val="24"/>
        </w:rPr>
        <w:t>8</w:t>
      </w:r>
    </w:p>
    <w:p w14:paraId="47168229" w14:textId="3F43E8A3" w:rsidR="005C1B38" w:rsidRPr="005C1B38" w:rsidRDefault="005C1B38" w:rsidP="005C1B38">
      <w:pPr>
        <w:pStyle w:val="TOC2"/>
        <w:ind w:left="216"/>
        <w:rPr>
          <w:rFonts w:ascii="Arial" w:hAnsi="Arial" w:cs="Arial"/>
          <w:sz w:val="24"/>
          <w:szCs w:val="24"/>
        </w:rPr>
      </w:pPr>
      <w:r w:rsidRPr="005C1B38">
        <w:rPr>
          <w:rFonts w:ascii="Arial" w:hAnsi="Arial" w:cs="Arial"/>
          <w:sz w:val="24"/>
          <w:szCs w:val="24"/>
        </w:rPr>
        <w:t>3.1 External and Internal drivers of Huawei’s change</w:t>
      </w:r>
      <w:r w:rsidRPr="005C1B38">
        <w:rPr>
          <w:rFonts w:ascii="Arial" w:hAnsi="Arial" w:cs="Arial"/>
          <w:sz w:val="24"/>
          <w:szCs w:val="24"/>
        </w:rPr>
        <w:ptab w:relativeTo="margin" w:alignment="right" w:leader="dot"/>
      </w:r>
      <w:r>
        <w:rPr>
          <w:rFonts w:ascii="Arial" w:hAnsi="Arial" w:cs="Arial"/>
          <w:sz w:val="24"/>
          <w:szCs w:val="24"/>
        </w:rPr>
        <w:t>8</w:t>
      </w:r>
    </w:p>
    <w:p w14:paraId="458C3FA0" w14:textId="57C2E1F4" w:rsidR="005C1B38" w:rsidRPr="005C1B38" w:rsidRDefault="005C1B38" w:rsidP="005C1B38">
      <w:pPr>
        <w:pStyle w:val="TOC2"/>
        <w:ind w:left="216"/>
        <w:rPr>
          <w:rFonts w:ascii="Arial" w:hAnsi="Arial" w:cs="Arial"/>
          <w:sz w:val="24"/>
          <w:szCs w:val="24"/>
        </w:rPr>
      </w:pPr>
      <w:r w:rsidRPr="005C1B38">
        <w:rPr>
          <w:rFonts w:ascii="Arial" w:hAnsi="Arial" w:cs="Arial"/>
          <w:sz w:val="24"/>
          <w:szCs w:val="24"/>
        </w:rPr>
        <w:t>3.2 Stakeholder analysis of Huawei</w:t>
      </w:r>
      <w:r w:rsidRPr="005C1B38">
        <w:rPr>
          <w:rFonts w:ascii="Arial" w:hAnsi="Arial" w:cs="Arial"/>
          <w:sz w:val="24"/>
          <w:szCs w:val="24"/>
        </w:rPr>
        <w:ptab w:relativeTo="margin" w:alignment="right" w:leader="dot"/>
      </w:r>
      <w:r>
        <w:rPr>
          <w:rFonts w:ascii="Arial" w:hAnsi="Arial" w:cs="Arial"/>
          <w:sz w:val="24"/>
          <w:szCs w:val="24"/>
        </w:rPr>
        <w:t>10</w:t>
      </w:r>
    </w:p>
    <w:p w14:paraId="3071CA12" w14:textId="51056ACE" w:rsidR="005C1B38" w:rsidRPr="005C1B38" w:rsidRDefault="005C1B38" w:rsidP="005C1B38">
      <w:pPr>
        <w:pStyle w:val="TOC2"/>
        <w:ind w:left="216"/>
        <w:rPr>
          <w:rFonts w:ascii="Arial" w:hAnsi="Arial" w:cs="Arial"/>
          <w:sz w:val="24"/>
          <w:szCs w:val="24"/>
        </w:rPr>
      </w:pPr>
      <w:r w:rsidRPr="005C1B38">
        <w:rPr>
          <w:rFonts w:ascii="Arial" w:hAnsi="Arial" w:cs="Arial"/>
          <w:sz w:val="24"/>
          <w:szCs w:val="24"/>
        </w:rPr>
        <w:t>3.3 Resistance to Huawei’s change</w:t>
      </w:r>
      <w:r w:rsidRPr="005C1B38">
        <w:rPr>
          <w:rFonts w:ascii="Arial" w:hAnsi="Arial" w:cs="Arial"/>
          <w:sz w:val="24"/>
          <w:szCs w:val="24"/>
        </w:rPr>
        <w:ptab w:relativeTo="margin" w:alignment="right" w:leader="dot"/>
      </w:r>
      <w:r w:rsidRPr="005C1B38">
        <w:rPr>
          <w:rFonts w:ascii="Arial" w:hAnsi="Arial" w:cs="Arial"/>
          <w:sz w:val="24"/>
          <w:szCs w:val="24"/>
        </w:rPr>
        <w:t>1</w:t>
      </w:r>
      <w:r>
        <w:rPr>
          <w:rFonts w:ascii="Arial" w:hAnsi="Arial" w:cs="Arial"/>
          <w:sz w:val="24"/>
          <w:szCs w:val="24"/>
        </w:rPr>
        <w:t>2</w:t>
      </w:r>
    </w:p>
    <w:p w14:paraId="1861F26D" w14:textId="04393BC0" w:rsidR="005C1B38" w:rsidRPr="005C1B38" w:rsidRDefault="005C1B38" w:rsidP="005C1B38">
      <w:pPr>
        <w:pStyle w:val="TOC2"/>
        <w:ind w:left="216"/>
        <w:rPr>
          <w:rFonts w:ascii="Arial" w:hAnsi="Arial" w:cs="Arial"/>
          <w:sz w:val="24"/>
          <w:szCs w:val="24"/>
        </w:rPr>
      </w:pPr>
      <w:r w:rsidRPr="005C1B38">
        <w:rPr>
          <w:rFonts w:ascii="Arial" w:hAnsi="Arial" w:cs="Arial"/>
          <w:sz w:val="24"/>
          <w:szCs w:val="24"/>
        </w:rPr>
        <w:t>3.4 Huawei’s Power and Politics</w:t>
      </w:r>
      <w:r w:rsidRPr="005C1B38">
        <w:rPr>
          <w:rFonts w:ascii="Arial" w:hAnsi="Arial" w:cs="Arial"/>
          <w:sz w:val="24"/>
          <w:szCs w:val="24"/>
        </w:rPr>
        <w:ptab w:relativeTo="margin" w:alignment="right" w:leader="dot"/>
      </w:r>
      <w:r>
        <w:rPr>
          <w:rFonts w:ascii="Arial" w:hAnsi="Arial" w:cs="Arial"/>
          <w:sz w:val="24"/>
          <w:szCs w:val="24"/>
        </w:rPr>
        <w:t>14</w:t>
      </w:r>
    </w:p>
    <w:p w14:paraId="009E09EE" w14:textId="270CB1B5" w:rsidR="005C1B38" w:rsidRDefault="005C1B38" w:rsidP="005C1B38">
      <w:pPr>
        <w:pStyle w:val="TOC2"/>
        <w:ind w:left="216"/>
        <w:rPr>
          <w:rFonts w:ascii="Arial" w:hAnsi="Arial" w:cs="Arial"/>
          <w:sz w:val="24"/>
          <w:szCs w:val="24"/>
        </w:rPr>
      </w:pPr>
      <w:r w:rsidRPr="005C1B38">
        <w:rPr>
          <w:rFonts w:ascii="Arial" w:hAnsi="Arial" w:cs="Arial"/>
          <w:sz w:val="24"/>
          <w:szCs w:val="24"/>
        </w:rPr>
        <w:t>3.5 Huawei’s Implementation of Change Management</w:t>
      </w:r>
      <w:r w:rsidRPr="005C1B38">
        <w:rPr>
          <w:rFonts w:ascii="Arial" w:hAnsi="Arial" w:cs="Arial"/>
          <w:sz w:val="24"/>
          <w:szCs w:val="24"/>
        </w:rPr>
        <w:ptab w:relativeTo="margin" w:alignment="right" w:leader="dot"/>
      </w:r>
      <w:r w:rsidRPr="005C1B38">
        <w:rPr>
          <w:rFonts w:ascii="Arial" w:hAnsi="Arial" w:cs="Arial"/>
          <w:sz w:val="24"/>
          <w:szCs w:val="24"/>
        </w:rPr>
        <w:t>1</w:t>
      </w:r>
      <w:r>
        <w:rPr>
          <w:rFonts w:ascii="Arial" w:hAnsi="Arial" w:cs="Arial"/>
          <w:sz w:val="24"/>
          <w:szCs w:val="24"/>
        </w:rPr>
        <w:t>6</w:t>
      </w:r>
    </w:p>
    <w:p w14:paraId="386CA14D" w14:textId="5E47D4B5" w:rsidR="005C1B38" w:rsidRPr="005C1B38" w:rsidRDefault="005C1B38" w:rsidP="005C1B38">
      <w:pPr>
        <w:pStyle w:val="TOC2"/>
        <w:ind w:left="216"/>
        <w:rPr>
          <w:rFonts w:ascii="Arial" w:hAnsi="Arial" w:cs="Arial"/>
          <w:sz w:val="24"/>
          <w:szCs w:val="24"/>
        </w:rPr>
      </w:pPr>
      <w:r w:rsidRPr="005C1B38">
        <w:rPr>
          <w:rFonts w:ascii="Arial" w:hAnsi="Arial" w:cs="Arial"/>
          <w:sz w:val="24"/>
          <w:szCs w:val="24"/>
        </w:rPr>
        <w:t>3.</w:t>
      </w:r>
      <w:r>
        <w:rPr>
          <w:rFonts w:ascii="Arial" w:hAnsi="Arial" w:cs="Arial"/>
          <w:sz w:val="24"/>
          <w:szCs w:val="24"/>
        </w:rPr>
        <w:t>6</w:t>
      </w:r>
      <w:r w:rsidRPr="005C1B38">
        <w:rPr>
          <w:rFonts w:ascii="Arial" w:hAnsi="Arial" w:cs="Arial"/>
          <w:sz w:val="24"/>
          <w:szCs w:val="24"/>
        </w:rPr>
        <w:t xml:space="preserve"> Evaluation of Huawei’s Change Management Process</w:t>
      </w:r>
      <w:r w:rsidRPr="005C1B38">
        <w:rPr>
          <w:rFonts w:ascii="Arial" w:hAnsi="Arial" w:cs="Arial"/>
          <w:sz w:val="24"/>
          <w:szCs w:val="24"/>
        </w:rPr>
        <w:ptab w:relativeTo="margin" w:alignment="right" w:leader="dot"/>
      </w:r>
      <w:r w:rsidRPr="005C1B38">
        <w:rPr>
          <w:rFonts w:ascii="Arial" w:hAnsi="Arial" w:cs="Arial"/>
          <w:sz w:val="24"/>
          <w:szCs w:val="24"/>
        </w:rPr>
        <w:t>1</w:t>
      </w:r>
      <w:r>
        <w:rPr>
          <w:rFonts w:ascii="Arial" w:hAnsi="Arial" w:cs="Arial"/>
          <w:sz w:val="24"/>
          <w:szCs w:val="24"/>
        </w:rPr>
        <w:t>7</w:t>
      </w:r>
    </w:p>
    <w:p w14:paraId="49EFAA21" w14:textId="7B3809EF" w:rsidR="005C1B38" w:rsidRPr="005C1B38" w:rsidRDefault="005C1B38" w:rsidP="005C1B38">
      <w:pPr>
        <w:pStyle w:val="TOC1"/>
        <w:numPr>
          <w:ilvl w:val="0"/>
          <w:numId w:val="11"/>
        </w:numPr>
        <w:rPr>
          <w:rFonts w:ascii="Arial" w:hAnsi="Arial" w:cs="Arial"/>
          <w:b/>
          <w:bCs/>
          <w:sz w:val="24"/>
          <w:szCs w:val="24"/>
        </w:rPr>
      </w:pPr>
      <w:r w:rsidRPr="005C1B38">
        <w:rPr>
          <w:rFonts w:ascii="Arial" w:hAnsi="Arial" w:cs="Arial"/>
          <w:b/>
          <w:bCs/>
          <w:sz w:val="24"/>
          <w:szCs w:val="24"/>
        </w:rPr>
        <w:t xml:space="preserve">Conclusions </w:t>
      </w:r>
      <w:r w:rsidRPr="005C1B38">
        <w:rPr>
          <w:rFonts w:ascii="Arial" w:hAnsi="Arial" w:cs="Arial"/>
          <w:sz w:val="24"/>
          <w:szCs w:val="24"/>
        </w:rPr>
        <w:ptab w:relativeTo="margin" w:alignment="right" w:leader="dot"/>
      </w:r>
      <w:r w:rsidRPr="005C1B38">
        <w:rPr>
          <w:rFonts w:ascii="Arial" w:hAnsi="Arial" w:cs="Arial"/>
          <w:b/>
          <w:bCs/>
          <w:sz w:val="24"/>
          <w:szCs w:val="24"/>
        </w:rPr>
        <w:t>1</w:t>
      </w:r>
      <w:r>
        <w:rPr>
          <w:rFonts w:ascii="Arial" w:hAnsi="Arial" w:cs="Arial"/>
          <w:b/>
          <w:bCs/>
          <w:sz w:val="24"/>
          <w:szCs w:val="24"/>
        </w:rPr>
        <w:t>9</w:t>
      </w:r>
    </w:p>
    <w:p w14:paraId="0A5E9673" w14:textId="6752EFDB" w:rsidR="005C1B38" w:rsidRPr="005C1B38" w:rsidRDefault="005C1B38" w:rsidP="005C1B38">
      <w:pPr>
        <w:pStyle w:val="TOC1"/>
        <w:numPr>
          <w:ilvl w:val="0"/>
          <w:numId w:val="11"/>
        </w:numPr>
        <w:rPr>
          <w:rFonts w:ascii="Arial" w:hAnsi="Arial" w:cs="Arial"/>
          <w:b/>
          <w:bCs/>
          <w:sz w:val="24"/>
          <w:szCs w:val="24"/>
        </w:rPr>
      </w:pPr>
      <w:r w:rsidRPr="005C1B38">
        <w:rPr>
          <w:rFonts w:ascii="Arial" w:hAnsi="Arial" w:cs="Arial"/>
          <w:b/>
          <w:bCs/>
          <w:sz w:val="24"/>
          <w:szCs w:val="24"/>
        </w:rPr>
        <w:t xml:space="preserve">Recommendations </w:t>
      </w:r>
      <w:r w:rsidRPr="005C1B38">
        <w:rPr>
          <w:rFonts w:ascii="Arial" w:hAnsi="Arial" w:cs="Arial"/>
          <w:sz w:val="24"/>
          <w:szCs w:val="24"/>
        </w:rPr>
        <w:ptab w:relativeTo="margin" w:alignment="right" w:leader="dot"/>
      </w:r>
      <w:r>
        <w:rPr>
          <w:rFonts w:ascii="Arial" w:hAnsi="Arial" w:cs="Arial"/>
          <w:b/>
          <w:bCs/>
          <w:sz w:val="24"/>
          <w:szCs w:val="24"/>
        </w:rPr>
        <w:t>20</w:t>
      </w:r>
    </w:p>
    <w:p w14:paraId="265EACB2" w14:textId="242C75B5" w:rsidR="005C1B38" w:rsidRPr="005C1B38" w:rsidRDefault="005C1B38" w:rsidP="005C1B38">
      <w:pPr>
        <w:pStyle w:val="TOC1"/>
        <w:numPr>
          <w:ilvl w:val="0"/>
          <w:numId w:val="11"/>
        </w:numPr>
        <w:rPr>
          <w:rFonts w:ascii="Arial" w:hAnsi="Arial" w:cs="Arial"/>
          <w:b/>
          <w:bCs/>
          <w:sz w:val="24"/>
          <w:szCs w:val="24"/>
        </w:rPr>
      </w:pPr>
      <w:r>
        <w:rPr>
          <w:rFonts w:ascii="Arial" w:hAnsi="Arial" w:cs="Arial"/>
          <w:b/>
          <w:bCs/>
          <w:sz w:val="24"/>
          <w:szCs w:val="24"/>
        </w:rPr>
        <w:t>References</w:t>
      </w:r>
      <w:r w:rsidRPr="005C1B38">
        <w:rPr>
          <w:rFonts w:ascii="Arial" w:hAnsi="Arial" w:cs="Arial"/>
          <w:b/>
          <w:bCs/>
          <w:sz w:val="24"/>
          <w:szCs w:val="24"/>
        </w:rPr>
        <w:t xml:space="preserve"> </w:t>
      </w:r>
      <w:r w:rsidRPr="005C1B38">
        <w:rPr>
          <w:rFonts w:ascii="Arial" w:hAnsi="Arial" w:cs="Arial"/>
          <w:sz w:val="24"/>
          <w:szCs w:val="24"/>
        </w:rPr>
        <w:ptab w:relativeTo="margin" w:alignment="right" w:leader="dot"/>
      </w:r>
      <w:r>
        <w:rPr>
          <w:rFonts w:ascii="Arial" w:hAnsi="Arial" w:cs="Arial"/>
          <w:b/>
          <w:bCs/>
          <w:sz w:val="24"/>
          <w:szCs w:val="24"/>
        </w:rPr>
        <w:t>21</w:t>
      </w:r>
    </w:p>
    <w:p w14:paraId="59E09C4A" w14:textId="77777777" w:rsidR="0089473A" w:rsidRDefault="0089473A" w:rsidP="005C1B38">
      <w:pPr>
        <w:rPr>
          <w:rFonts w:ascii="Arial" w:hAnsi="Arial" w:cs="Arial"/>
          <w:b/>
          <w:bCs/>
          <w:sz w:val="28"/>
          <w:szCs w:val="28"/>
        </w:rPr>
      </w:pPr>
    </w:p>
    <w:p w14:paraId="1120CC29" w14:textId="77777777" w:rsidR="0089473A" w:rsidRDefault="0089473A" w:rsidP="005C1B38">
      <w:pPr>
        <w:rPr>
          <w:rFonts w:ascii="Arial" w:hAnsi="Arial" w:cs="Arial"/>
          <w:b/>
          <w:bCs/>
          <w:sz w:val="28"/>
          <w:szCs w:val="28"/>
        </w:rPr>
      </w:pPr>
    </w:p>
    <w:p w14:paraId="582CE51B" w14:textId="77777777" w:rsidR="0089473A" w:rsidRDefault="0089473A" w:rsidP="0089473A">
      <w:pPr>
        <w:jc w:val="center"/>
        <w:rPr>
          <w:rFonts w:ascii="Arial" w:hAnsi="Arial" w:cs="Arial"/>
          <w:b/>
          <w:bCs/>
          <w:sz w:val="28"/>
          <w:szCs w:val="28"/>
        </w:rPr>
      </w:pPr>
      <w:r>
        <w:rPr>
          <w:rFonts w:ascii="Arial" w:hAnsi="Arial" w:cs="Arial"/>
          <w:b/>
          <w:bCs/>
          <w:sz w:val="28"/>
          <w:szCs w:val="28"/>
        </w:rPr>
        <w:t xml:space="preserve">LIST </w:t>
      </w:r>
      <w:r w:rsidRPr="003E1347">
        <w:rPr>
          <w:rFonts w:ascii="Arial" w:hAnsi="Arial" w:cs="Arial"/>
          <w:b/>
          <w:bCs/>
          <w:sz w:val="28"/>
          <w:szCs w:val="28"/>
        </w:rPr>
        <w:t xml:space="preserve">OF </w:t>
      </w:r>
      <w:r>
        <w:rPr>
          <w:rFonts w:ascii="Arial" w:hAnsi="Arial" w:cs="Arial"/>
          <w:b/>
          <w:bCs/>
          <w:sz w:val="28"/>
          <w:szCs w:val="28"/>
        </w:rPr>
        <w:t>FIGURES</w:t>
      </w:r>
    </w:p>
    <w:p w14:paraId="08C49BD8" w14:textId="77777777" w:rsidR="005C1B38" w:rsidRPr="00186D3F" w:rsidRDefault="005C1B38" w:rsidP="0089473A">
      <w:pPr>
        <w:jc w:val="center"/>
        <w:rPr>
          <w:rFonts w:ascii="Arial" w:hAnsi="Arial" w:cs="Arial"/>
          <w:b/>
          <w:bCs/>
          <w:sz w:val="28"/>
          <w:szCs w:val="28"/>
        </w:rPr>
      </w:pPr>
    </w:p>
    <w:p w14:paraId="3B9ADF9E" w14:textId="3879B494" w:rsidR="005C1B38" w:rsidRPr="00186D3F" w:rsidRDefault="005C1B38" w:rsidP="005C1B38">
      <w:pPr>
        <w:pStyle w:val="TOC1"/>
        <w:ind w:left="360"/>
        <w:rPr>
          <w:rFonts w:ascii="Arial" w:hAnsi="Arial" w:cs="Arial"/>
          <w:b/>
          <w:bCs/>
        </w:rPr>
      </w:pPr>
      <w:r w:rsidRPr="00186D3F">
        <w:rPr>
          <w:rFonts w:ascii="Arial" w:hAnsi="Arial" w:cs="Arial"/>
          <w:b/>
          <w:bCs/>
        </w:rPr>
        <w:t xml:space="preserve">FIGURE 1 - </w:t>
      </w:r>
      <w:r w:rsidRPr="005C1B38">
        <w:rPr>
          <w:rFonts w:ascii="Arial" w:hAnsi="Arial" w:cs="Arial"/>
        </w:rPr>
        <w:t>Global market share in mobile infrastructure equipment</w:t>
      </w:r>
      <w:r w:rsidRPr="00186D3F">
        <w:rPr>
          <w:rFonts w:ascii="Arial" w:hAnsi="Arial" w:cs="Arial"/>
          <w:b/>
          <w:bCs/>
        </w:rPr>
        <w:t xml:space="preserve"> </w:t>
      </w:r>
      <w:r w:rsidRPr="00186D3F">
        <w:rPr>
          <w:rFonts w:ascii="Arial" w:hAnsi="Arial" w:cs="Arial"/>
        </w:rPr>
        <w:ptab w:relativeTo="margin" w:alignment="right" w:leader="dot"/>
      </w:r>
      <w:r>
        <w:rPr>
          <w:rFonts w:ascii="Arial" w:hAnsi="Arial" w:cs="Arial"/>
          <w:b/>
          <w:bCs/>
        </w:rPr>
        <w:t>4</w:t>
      </w:r>
    </w:p>
    <w:p w14:paraId="3F817256" w14:textId="1E18334E" w:rsidR="005C1B38" w:rsidRPr="00186D3F" w:rsidRDefault="005C1B38" w:rsidP="005C1B38">
      <w:pPr>
        <w:pStyle w:val="TOC1"/>
        <w:ind w:left="360"/>
        <w:rPr>
          <w:rFonts w:ascii="Arial" w:hAnsi="Arial" w:cs="Arial"/>
          <w:b/>
          <w:bCs/>
        </w:rPr>
      </w:pPr>
      <w:r w:rsidRPr="00186D3F">
        <w:rPr>
          <w:rFonts w:ascii="Arial" w:hAnsi="Arial" w:cs="Arial"/>
          <w:b/>
          <w:bCs/>
        </w:rPr>
        <w:t xml:space="preserve">FIGURE 2 - </w:t>
      </w:r>
      <w:r w:rsidRPr="005C1B38">
        <w:rPr>
          <w:rFonts w:ascii="Arial" w:hAnsi="Arial" w:cs="Arial"/>
        </w:rPr>
        <w:t>Photo of Ren Zhengfei, Founder and CEO of Huawei</w:t>
      </w:r>
      <w:r w:rsidRPr="00186D3F">
        <w:rPr>
          <w:rFonts w:ascii="Arial" w:hAnsi="Arial" w:cs="Arial"/>
          <w:b/>
          <w:bCs/>
        </w:rPr>
        <w:t xml:space="preserve"> </w:t>
      </w:r>
      <w:r w:rsidRPr="00186D3F">
        <w:rPr>
          <w:rFonts w:ascii="Arial" w:hAnsi="Arial" w:cs="Arial"/>
        </w:rPr>
        <w:ptab w:relativeTo="margin" w:alignment="right" w:leader="dot"/>
      </w:r>
      <w:r w:rsidRPr="00186D3F">
        <w:rPr>
          <w:rFonts w:ascii="Arial" w:hAnsi="Arial" w:cs="Arial"/>
          <w:b/>
          <w:bCs/>
        </w:rPr>
        <w:t>6</w:t>
      </w:r>
    </w:p>
    <w:p w14:paraId="640C2116" w14:textId="0E09C111" w:rsidR="005C1B38" w:rsidRPr="00186D3F" w:rsidRDefault="005C1B38" w:rsidP="005C1B38">
      <w:pPr>
        <w:pStyle w:val="TOC1"/>
        <w:ind w:left="360"/>
        <w:rPr>
          <w:rFonts w:ascii="Arial" w:hAnsi="Arial" w:cs="Arial"/>
          <w:b/>
          <w:bCs/>
        </w:rPr>
      </w:pPr>
      <w:r w:rsidRPr="00186D3F">
        <w:rPr>
          <w:rFonts w:ascii="Arial" w:hAnsi="Arial" w:cs="Arial"/>
          <w:b/>
          <w:bCs/>
        </w:rPr>
        <w:t xml:space="preserve">FIGURE 3 - </w:t>
      </w:r>
      <w:proofErr w:type="spellStart"/>
      <w:r w:rsidRPr="005C1B38">
        <w:rPr>
          <w:rFonts w:ascii="Arial" w:hAnsi="Arial" w:cs="Arial"/>
        </w:rPr>
        <w:t>Mendelow’s</w:t>
      </w:r>
      <w:proofErr w:type="spellEnd"/>
      <w:r w:rsidRPr="005C1B38">
        <w:rPr>
          <w:rFonts w:ascii="Arial" w:hAnsi="Arial" w:cs="Arial"/>
        </w:rPr>
        <w:t xml:space="preserve"> Matrix of Huawei</w:t>
      </w:r>
      <w:r w:rsidRPr="00186D3F">
        <w:rPr>
          <w:rFonts w:ascii="Arial" w:hAnsi="Arial" w:cs="Arial"/>
          <w:b/>
          <w:bCs/>
        </w:rPr>
        <w:t xml:space="preserve"> </w:t>
      </w:r>
      <w:r w:rsidRPr="00186D3F">
        <w:rPr>
          <w:rFonts w:ascii="Arial" w:hAnsi="Arial" w:cs="Arial"/>
        </w:rPr>
        <w:ptab w:relativeTo="margin" w:alignment="right" w:leader="dot"/>
      </w:r>
      <w:r>
        <w:rPr>
          <w:rFonts w:ascii="Arial" w:hAnsi="Arial" w:cs="Arial"/>
          <w:b/>
          <w:bCs/>
        </w:rPr>
        <w:t>11</w:t>
      </w:r>
    </w:p>
    <w:p w14:paraId="1B962438" w14:textId="77777777" w:rsidR="0089473A" w:rsidRPr="005C1B38" w:rsidRDefault="0089473A" w:rsidP="0089473A">
      <w:pPr>
        <w:jc w:val="center"/>
        <w:rPr>
          <w:sz w:val="28"/>
          <w:szCs w:val="28"/>
          <w:lang w:val="en-US"/>
        </w:rPr>
      </w:pPr>
    </w:p>
    <w:p w14:paraId="7A1CDE89" w14:textId="77777777" w:rsidR="0089473A" w:rsidRPr="005C1B38" w:rsidRDefault="0089473A" w:rsidP="0089473A">
      <w:pPr>
        <w:jc w:val="center"/>
        <w:rPr>
          <w:sz w:val="28"/>
          <w:szCs w:val="28"/>
          <w:lang w:val="en-US"/>
        </w:rPr>
      </w:pPr>
    </w:p>
    <w:p w14:paraId="42598272" w14:textId="77777777" w:rsidR="0089473A" w:rsidRDefault="0089473A" w:rsidP="0089473A">
      <w:pPr>
        <w:jc w:val="center"/>
        <w:rPr>
          <w:sz w:val="28"/>
          <w:szCs w:val="28"/>
        </w:rPr>
      </w:pPr>
    </w:p>
    <w:p w14:paraId="66BAC682" w14:textId="77777777" w:rsidR="005C1B38" w:rsidRDefault="005C1B38" w:rsidP="0089473A">
      <w:pPr>
        <w:jc w:val="center"/>
        <w:rPr>
          <w:sz w:val="28"/>
          <w:szCs w:val="28"/>
        </w:rPr>
      </w:pPr>
    </w:p>
    <w:p w14:paraId="0C2DF319" w14:textId="77777777" w:rsidR="005C1B38" w:rsidRDefault="005C1B38" w:rsidP="0089473A">
      <w:pPr>
        <w:jc w:val="center"/>
        <w:rPr>
          <w:sz w:val="28"/>
          <w:szCs w:val="28"/>
        </w:rPr>
      </w:pPr>
    </w:p>
    <w:p w14:paraId="6EEC0D56" w14:textId="77777777" w:rsidR="0089473A" w:rsidRDefault="0089473A" w:rsidP="005C1B38">
      <w:pPr>
        <w:rPr>
          <w:sz w:val="28"/>
          <w:szCs w:val="28"/>
        </w:rPr>
      </w:pPr>
    </w:p>
    <w:p w14:paraId="5A12AB1D" w14:textId="663EA14A" w:rsidR="0089473A" w:rsidRPr="0089473A" w:rsidRDefault="0089473A" w:rsidP="0089473A">
      <w:pPr>
        <w:pStyle w:val="a7"/>
        <w:numPr>
          <w:ilvl w:val="0"/>
          <w:numId w:val="1"/>
        </w:numPr>
        <w:ind w:firstLineChars="0"/>
        <w:jc w:val="left"/>
        <w:rPr>
          <w:sz w:val="28"/>
          <w:szCs w:val="28"/>
        </w:rPr>
      </w:pPr>
      <w:r w:rsidRPr="0089473A">
        <w:rPr>
          <w:rFonts w:ascii="Arial" w:hAnsi="Arial" w:cs="Arial"/>
          <w:b/>
          <w:bCs/>
          <w:sz w:val="28"/>
          <w:szCs w:val="28"/>
        </w:rPr>
        <w:lastRenderedPageBreak/>
        <w:t>Executive Summary</w:t>
      </w:r>
    </w:p>
    <w:p w14:paraId="5ED80F04" w14:textId="20852ADA" w:rsidR="00D15AF6" w:rsidRPr="00D15AF6" w:rsidRDefault="00D15AF6" w:rsidP="00592190">
      <w:pPr>
        <w:spacing w:line="480" w:lineRule="auto"/>
        <w:rPr>
          <w:rFonts w:ascii="Arial" w:hAnsi="Arial" w:cs="Arial"/>
          <w:sz w:val="24"/>
        </w:rPr>
      </w:pPr>
      <w:r w:rsidRPr="00D15AF6">
        <w:rPr>
          <w:rFonts w:ascii="Arial" w:hAnsi="Arial" w:cs="Arial"/>
          <w:sz w:val="24"/>
        </w:rPr>
        <w:t>This report had focused on Huawei’s case study of change management in dilemma of US sanction which took place since 2018. Huawei as a rapid growing company had exhibited amazing resilience and vitality against to the sanction</w:t>
      </w:r>
      <w:r w:rsidR="00592190">
        <w:rPr>
          <w:rFonts w:ascii="Arial" w:hAnsi="Arial" w:cs="Arial"/>
          <w:sz w:val="24"/>
        </w:rPr>
        <w:t xml:space="preserve"> imposed on it</w:t>
      </w:r>
      <w:r w:rsidRPr="00D15AF6">
        <w:rPr>
          <w:rFonts w:ascii="Arial" w:hAnsi="Arial" w:cs="Arial"/>
          <w:sz w:val="24"/>
        </w:rPr>
        <w:t>, all key factors had been tracked and analysed using different perspective, conclusions had been drawn from the analysis such as:</w:t>
      </w:r>
    </w:p>
    <w:p w14:paraId="51F0E743" w14:textId="2303AB87" w:rsidR="00D15AF6" w:rsidRDefault="00D15AF6" w:rsidP="00D15AF6">
      <w:pPr>
        <w:pStyle w:val="a7"/>
        <w:numPr>
          <w:ilvl w:val="0"/>
          <w:numId w:val="8"/>
        </w:numPr>
        <w:spacing w:line="480" w:lineRule="auto"/>
        <w:ind w:firstLineChars="0"/>
        <w:jc w:val="left"/>
        <w:rPr>
          <w:rFonts w:ascii="Arial" w:hAnsi="Arial" w:cs="Arial"/>
          <w:sz w:val="24"/>
        </w:rPr>
      </w:pPr>
      <w:r>
        <w:rPr>
          <w:sz w:val="28"/>
          <w:szCs w:val="28"/>
        </w:rPr>
        <w:t xml:space="preserve"> </w:t>
      </w:r>
      <w:r>
        <w:rPr>
          <w:rFonts w:ascii="Arial" w:hAnsi="Arial" w:cs="Arial" w:hint="eastAsia"/>
          <w:sz w:val="24"/>
        </w:rPr>
        <w:t>H</w:t>
      </w:r>
      <w:r>
        <w:rPr>
          <w:rFonts w:ascii="Arial" w:hAnsi="Arial" w:cs="Arial"/>
          <w:sz w:val="24"/>
        </w:rPr>
        <w:t>uawei’s customer-oriented culture had granted its advantages on flexibility of change management rather than conventional product-oriented approach.</w:t>
      </w:r>
    </w:p>
    <w:p w14:paraId="21E4E4C3" w14:textId="77777777" w:rsidR="00D15AF6" w:rsidRDefault="00D15AF6" w:rsidP="00D15AF6">
      <w:pPr>
        <w:pStyle w:val="a7"/>
        <w:numPr>
          <w:ilvl w:val="0"/>
          <w:numId w:val="8"/>
        </w:numPr>
        <w:spacing w:line="480" w:lineRule="auto"/>
        <w:ind w:firstLineChars="0"/>
        <w:jc w:val="left"/>
        <w:rPr>
          <w:rFonts w:ascii="Arial" w:hAnsi="Arial" w:cs="Arial"/>
          <w:sz w:val="24"/>
        </w:rPr>
      </w:pPr>
      <w:r w:rsidRPr="00231B6B">
        <w:rPr>
          <w:rFonts w:ascii="Arial" w:hAnsi="Arial" w:cs="Arial"/>
          <w:sz w:val="24"/>
        </w:rPr>
        <w:t>Employee shareholding system is enough eye-catching even radical when compare with other companies, but it activates “hero spirit” for every shareholding employee</w:t>
      </w:r>
      <w:r w:rsidRPr="00231B6B">
        <w:rPr>
          <w:rFonts w:ascii="Arial" w:hAnsi="Arial" w:cs="Arial"/>
          <w:sz w:val="24"/>
        </w:rPr>
        <w:t>，</w:t>
      </w:r>
      <w:r w:rsidRPr="00231B6B">
        <w:rPr>
          <w:rFonts w:ascii="Arial" w:hAnsi="Arial" w:cs="Arial"/>
          <w:sz w:val="24"/>
        </w:rPr>
        <w:t>and keep them involved in the change management.</w:t>
      </w:r>
    </w:p>
    <w:p w14:paraId="6528C423" w14:textId="77777777" w:rsidR="00D15AF6" w:rsidRDefault="00D15AF6" w:rsidP="00D15AF6">
      <w:pPr>
        <w:pStyle w:val="a7"/>
        <w:numPr>
          <w:ilvl w:val="0"/>
          <w:numId w:val="8"/>
        </w:numPr>
        <w:spacing w:line="480" w:lineRule="auto"/>
        <w:ind w:firstLineChars="0"/>
        <w:jc w:val="left"/>
        <w:rPr>
          <w:rFonts w:ascii="Arial" w:hAnsi="Arial" w:cs="Arial"/>
          <w:sz w:val="24"/>
        </w:rPr>
      </w:pPr>
      <w:r>
        <w:rPr>
          <w:rFonts w:ascii="Arial" w:hAnsi="Arial" w:cs="Arial"/>
          <w:sz w:val="24"/>
        </w:rPr>
        <w:t xml:space="preserve">Huawei has overcome possible resistances for change, keep the organisation dynamic and aggressive. And it uses </w:t>
      </w:r>
      <w:proofErr w:type="gramStart"/>
      <w:r>
        <w:rPr>
          <w:rFonts w:ascii="Arial" w:hAnsi="Arial" w:cs="Arial"/>
          <w:sz w:val="24"/>
        </w:rPr>
        <w:t>middle</w:t>
      </w:r>
      <w:proofErr w:type="gramEnd"/>
      <w:r>
        <w:rPr>
          <w:rFonts w:ascii="Arial" w:hAnsi="Arial" w:cs="Arial"/>
          <w:sz w:val="24"/>
        </w:rPr>
        <w:t xml:space="preserve"> and senior manages rotation scheme to overcome negative influence of Power and Politics.</w:t>
      </w:r>
    </w:p>
    <w:p w14:paraId="67F94E80" w14:textId="77777777" w:rsidR="00D15AF6" w:rsidRPr="00231B6B" w:rsidRDefault="00D15AF6" w:rsidP="00D15AF6">
      <w:pPr>
        <w:pStyle w:val="a7"/>
        <w:numPr>
          <w:ilvl w:val="0"/>
          <w:numId w:val="8"/>
        </w:numPr>
        <w:spacing w:line="480" w:lineRule="auto"/>
        <w:ind w:firstLineChars="0"/>
        <w:jc w:val="left"/>
        <w:rPr>
          <w:rFonts w:ascii="Arial" w:hAnsi="Arial" w:cs="Arial"/>
          <w:sz w:val="24"/>
        </w:rPr>
      </w:pPr>
      <w:r>
        <w:rPr>
          <w:rFonts w:ascii="Arial" w:hAnsi="Arial" w:cs="Arial" w:hint="eastAsia"/>
          <w:sz w:val="24"/>
        </w:rPr>
        <w:t>H</w:t>
      </w:r>
      <w:r>
        <w:rPr>
          <w:rFonts w:ascii="Arial" w:hAnsi="Arial" w:cs="Arial"/>
          <w:sz w:val="24"/>
        </w:rPr>
        <w:t>uawei had adopted a mixture of Planned change approach and Emergent change approach to conduct its change management, and the change management process looks healthy so far.</w:t>
      </w:r>
    </w:p>
    <w:p w14:paraId="71A8E569" w14:textId="624571E5" w:rsidR="0089473A" w:rsidRPr="00D15AF6" w:rsidRDefault="0089473A" w:rsidP="0089473A">
      <w:pPr>
        <w:jc w:val="left"/>
        <w:rPr>
          <w:sz w:val="28"/>
          <w:szCs w:val="28"/>
        </w:rPr>
      </w:pPr>
    </w:p>
    <w:p w14:paraId="4AC174A1" w14:textId="77777777" w:rsidR="0089473A" w:rsidRDefault="0089473A" w:rsidP="0089473A">
      <w:pPr>
        <w:jc w:val="left"/>
        <w:rPr>
          <w:sz w:val="28"/>
          <w:szCs w:val="28"/>
        </w:rPr>
      </w:pPr>
    </w:p>
    <w:p w14:paraId="1B06BE57" w14:textId="2D16167D" w:rsidR="0089473A" w:rsidRPr="00FA6EF4" w:rsidRDefault="00FA6EF4" w:rsidP="00FA6EF4">
      <w:pPr>
        <w:pStyle w:val="a7"/>
        <w:numPr>
          <w:ilvl w:val="0"/>
          <w:numId w:val="1"/>
        </w:numPr>
        <w:spacing w:line="480" w:lineRule="auto"/>
        <w:ind w:firstLineChars="0"/>
        <w:jc w:val="left"/>
        <w:rPr>
          <w:b/>
          <w:bCs/>
          <w:sz w:val="28"/>
          <w:szCs w:val="28"/>
        </w:rPr>
      </w:pPr>
      <w:r>
        <w:rPr>
          <w:rFonts w:ascii="Arial" w:hAnsi="Arial" w:cs="Arial"/>
          <w:b/>
          <w:bCs/>
          <w:sz w:val="28"/>
          <w:szCs w:val="28"/>
        </w:rPr>
        <w:lastRenderedPageBreak/>
        <w:t>Further i</w:t>
      </w:r>
      <w:r w:rsidR="0089473A" w:rsidRPr="00FA6EF4">
        <w:rPr>
          <w:rFonts w:ascii="Arial" w:hAnsi="Arial" w:cs="Arial"/>
          <w:b/>
          <w:bCs/>
          <w:sz w:val="28"/>
          <w:szCs w:val="28"/>
        </w:rPr>
        <w:t>ntroduction</w:t>
      </w:r>
      <w:r>
        <w:rPr>
          <w:rFonts w:ascii="Arial" w:hAnsi="Arial" w:cs="Arial"/>
          <w:b/>
          <w:bCs/>
          <w:sz w:val="28"/>
          <w:szCs w:val="28"/>
        </w:rPr>
        <w:t xml:space="preserve"> about Huawei’s history</w:t>
      </w:r>
    </w:p>
    <w:p w14:paraId="75DC7A32" w14:textId="3C36AF38" w:rsidR="00FA6EF4" w:rsidRDefault="00FA6EF4" w:rsidP="00CA6136">
      <w:pPr>
        <w:spacing w:line="480" w:lineRule="auto"/>
        <w:rPr>
          <w:rFonts w:ascii="Arial" w:hAnsi="Arial" w:cs="Arial"/>
          <w:sz w:val="24"/>
        </w:rPr>
      </w:pPr>
      <w:r w:rsidRPr="00FA6EF4">
        <w:rPr>
          <w:rFonts w:ascii="Arial" w:hAnsi="Arial" w:cs="Arial" w:hint="cs"/>
          <w:b/>
          <w:bCs/>
          <w:sz w:val="28"/>
          <w:szCs w:val="28"/>
        </w:rPr>
        <w:t>H</w:t>
      </w:r>
      <w:r w:rsidRPr="00FA6EF4">
        <w:rPr>
          <w:rFonts w:ascii="Arial" w:hAnsi="Arial" w:cs="Arial"/>
          <w:b/>
          <w:bCs/>
          <w:sz w:val="28"/>
          <w:szCs w:val="28"/>
        </w:rPr>
        <w:t>uawei</w:t>
      </w:r>
      <w:r>
        <w:rPr>
          <w:rFonts w:ascii="Arial" w:hAnsi="Arial" w:cs="Arial"/>
          <w:sz w:val="28"/>
          <w:szCs w:val="28"/>
        </w:rPr>
        <w:t xml:space="preserve">, </w:t>
      </w:r>
      <w:r>
        <w:rPr>
          <w:rFonts w:ascii="Arial" w:hAnsi="Arial" w:cs="Arial"/>
          <w:sz w:val="24"/>
        </w:rPr>
        <w:t xml:space="preserve">a company </w:t>
      </w:r>
      <w:r w:rsidR="009F70A3">
        <w:rPr>
          <w:rFonts w:ascii="Arial" w:hAnsi="Arial" w:cs="Arial"/>
          <w:sz w:val="24"/>
        </w:rPr>
        <w:t xml:space="preserve">which </w:t>
      </w:r>
      <w:r>
        <w:rPr>
          <w:rFonts w:ascii="Arial" w:hAnsi="Arial" w:cs="Arial"/>
          <w:sz w:val="24"/>
        </w:rPr>
        <w:t>is usually reminiscent of China when mentioned by people outside of China, similar as Sony to Japan and Samsung to Korea.</w:t>
      </w:r>
      <w:r w:rsidR="009F70A3">
        <w:rPr>
          <w:rFonts w:ascii="Arial" w:hAnsi="Arial" w:cs="Arial"/>
          <w:sz w:val="24"/>
        </w:rPr>
        <w:t xml:space="preserve"> This metaphor also reflects the importance and influence of Huawei, as it somehow had already become a </w:t>
      </w:r>
      <w:r w:rsidR="000F169C">
        <w:rPr>
          <w:rFonts w:ascii="Arial" w:hAnsi="Arial" w:cs="Arial"/>
          <w:sz w:val="24"/>
        </w:rPr>
        <w:t xml:space="preserve">spiritual </w:t>
      </w:r>
      <w:r w:rsidR="009F70A3">
        <w:rPr>
          <w:rFonts w:ascii="Arial" w:hAnsi="Arial" w:cs="Arial"/>
          <w:sz w:val="24"/>
        </w:rPr>
        <w:t>symbol of its country</w:t>
      </w:r>
      <w:r w:rsidR="000F169C">
        <w:rPr>
          <w:rFonts w:ascii="Arial" w:hAnsi="Arial" w:cs="Arial"/>
          <w:sz w:val="24"/>
        </w:rPr>
        <w:t xml:space="preserve">, as pointed out by </w:t>
      </w:r>
      <w:proofErr w:type="spellStart"/>
      <w:r w:rsidR="000F169C">
        <w:rPr>
          <w:rFonts w:ascii="Arial" w:hAnsi="Arial" w:cs="Arial"/>
          <w:sz w:val="24"/>
        </w:rPr>
        <w:t>Udin</w:t>
      </w:r>
      <w:proofErr w:type="spellEnd"/>
      <w:r w:rsidR="000F169C">
        <w:rPr>
          <w:rFonts w:ascii="Arial" w:hAnsi="Arial" w:cs="Arial"/>
          <w:sz w:val="24"/>
        </w:rPr>
        <w:t xml:space="preserve"> (2021),</w:t>
      </w:r>
      <w:r w:rsidR="009F70A3">
        <w:rPr>
          <w:rFonts w:ascii="Arial" w:hAnsi="Arial" w:cs="Arial"/>
          <w:sz w:val="24"/>
        </w:rPr>
        <w:t xml:space="preserve"> </w:t>
      </w:r>
      <w:r w:rsidR="000F169C">
        <w:rPr>
          <w:rFonts w:ascii="Arial" w:hAnsi="Arial" w:cs="Arial"/>
          <w:sz w:val="24"/>
        </w:rPr>
        <w:t>Huawei remained No.1 in Chinese 5G smartphone market until 2021, almost three years after US sanction began, that had shown amazing resilience and vitality which are far beyond a</w:t>
      </w:r>
      <w:r w:rsidR="004E5396">
        <w:rPr>
          <w:rFonts w:ascii="Arial" w:hAnsi="Arial" w:cs="Arial"/>
          <w:sz w:val="24"/>
        </w:rPr>
        <w:t xml:space="preserve"> conventional</w:t>
      </w:r>
      <w:r w:rsidR="000F169C">
        <w:rPr>
          <w:rFonts w:ascii="Arial" w:hAnsi="Arial" w:cs="Arial"/>
          <w:sz w:val="24"/>
        </w:rPr>
        <w:t xml:space="preserve"> commercial company is capable of.</w:t>
      </w:r>
      <w:r w:rsidR="004E5396">
        <w:rPr>
          <w:rFonts w:ascii="Arial" w:hAnsi="Arial" w:cs="Arial"/>
          <w:sz w:val="24"/>
        </w:rPr>
        <w:t xml:space="preserve"> Someone may speculate this phenomenon implies Huawei is </w:t>
      </w:r>
      <w:r w:rsidR="00743CB9">
        <w:rPr>
          <w:rFonts w:ascii="Arial" w:hAnsi="Arial" w:cs="Arial"/>
          <w:sz w:val="24"/>
        </w:rPr>
        <w:t xml:space="preserve">“possibly” </w:t>
      </w:r>
      <w:r w:rsidR="004E5396">
        <w:rPr>
          <w:rFonts w:ascii="Arial" w:hAnsi="Arial" w:cs="Arial"/>
          <w:sz w:val="24"/>
        </w:rPr>
        <w:t>backed by Chinese official but with</w:t>
      </w:r>
      <w:r w:rsidR="00743CB9">
        <w:rPr>
          <w:rFonts w:ascii="Arial" w:hAnsi="Arial" w:cs="Arial"/>
          <w:sz w:val="24"/>
        </w:rPr>
        <w:t xml:space="preserve"> no</w:t>
      </w:r>
      <w:r w:rsidR="004E5396">
        <w:rPr>
          <w:rFonts w:ascii="Arial" w:hAnsi="Arial" w:cs="Arial"/>
          <w:sz w:val="24"/>
        </w:rPr>
        <w:t xml:space="preserve"> assured </w:t>
      </w:r>
      <w:r w:rsidR="00743CB9">
        <w:rPr>
          <w:rFonts w:ascii="Arial" w:hAnsi="Arial" w:cs="Arial"/>
          <w:sz w:val="24"/>
        </w:rPr>
        <w:t>evidence</w:t>
      </w:r>
      <w:r w:rsidR="004E5396">
        <w:rPr>
          <w:rFonts w:ascii="Arial" w:hAnsi="Arial" w:cs="Arial"/>
          <w:sz w:val="24"/>
        </w:rPr>
        <w:t>, just like</w:t>
      </w:r>
      <w:r w:rsidR="00743CB9">
        <w:rPr>
          <w:rFonts w:ascii="Arial" w:hAnsi="Arial" w:cs="Arial"/>
          <w:sz w:val="24"/>
        </w:rPr>
        <w:t xml:space="preserve"> US former president Trump</w:t>
      </w:r>
      <w:r w:rsidR="004E5396">
        <w:rPr>
          <w:rFonts w:ascii="Arial" w:hAnsi="Arial" w:cs="Arial"/>
          <w:sz w:val="24"/>
        </w:rPr>
        <w:t xml:space="preserve"> </w:t>
      </w:r>
      <w:r w:rsidR="00743CB9">
        <w:rPr>
          <w:rFonts w:ascii="Arial" w:hAnsi="Arial" w:cs="Arial"/>
          <w:sz w:val="24"/>
        </w:rPr>
        <w:t xml:space="preserve">alleged that Huawei’s services may “open back doors” for Chinese government in intelligence gathering activities against other countries but unable to offer any proof (Feng and Cheng, 2019). </w:t>
      </w:r>
    </w:p>
    <w:p w14:paraId="7A2113FE" w14:textId="5EB64EFC" w:rsidR="00CA6136" w:rsidRDefault="002B6C13" w:rsidP="00CA6136">
      <w:pPr>
        <w:spacing w:line="480" w:lineRule="auto"/>
        <w:jc w:val="center"/>
        <w:rPr>
          <w:rFonts w:ascii="Arial" w:hAnsi="Arial" w:cs="Arial"/>
          <w:sz w:val="24"/>
        </w:rPr>
      </w:pPr>
      <w:r>
        <w:rPr>
          <w:rFonts w:ascii="Arial" w:hAnsi="Arial" w:cs="Arial"/>
          <w:noProof/>
          <w:sz w:val="24"/>
        </w:rPr>
        <w:drawing>
          <wp:inline distT="0" distB="0" distL="0" distR="0" wp14:anchorId="7371C623" wp14:editId="71A193F7">
            <wp:extent cx="5265420" cy="3208020"/>
            <wp:effectExtent l="0" t="0" r="0" b="0"/>
            <wp:docPr id="1287752329"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5420" cy="3208020"/>
                    </a:xfrm>
                    <a:prstGeom prst="rect">
                      <a:avLst/>
                    </a:prstGeom>
                    <a:noFill/>
                    <a:ln>
                      <a:noFill/>
                    </a:ln>
                  </pic:spPr>
                </pic:pic>
              </a:graphicData>
            </a:graphic>
          </wp:inline>
        </w:drawing>
      </w:r>
    </w:p>
    <w:p w14:paraId="1BA11E3F" w14:textId="3B266C09" w:rsidR="00CA6136" w:rsidRPr="00032C4A" w:rsidRDefault="00CA6136" w:rsidP="00032C4A">
      <w:pPr>
        <w:spacing w:line="480" w:lineRule="auto"/>
        <w:jc w:val="center"/>
        <w:rPr>
          <w:rFonts w:ascii="Arial" w:hAnsi="Arial" w:cs="Arial"/>
          <w:color w:val="5B9BD5" w:themeColor="accent5"/>
          <w:sz w:val="20"/>
          <w:szCs w:val="20"/>
        </w:rPr>
      </w:pPr>
      <w:r w:rsidRPr="00032C4A">
        <w:rPr>
          <w:rFonts w:ascii="Arial" w:hAnsi="Arial" w:cs="Arial"/>
          <w:color w:val="5B9BD5" w:themeColor="accent5"/>
          <w:sz w:val="20"/>
          <w:szCs w:val="20"/>
        </w:rPr>
        <w:t>Figure 1: Global market share in mobile infrastructure equipment</w:t>
      </w:r>
    </w:p>
    <w:p w14:paraId="483B43EC" w14:textId="11EB78EE" w:rsidR="00CA6136" w:rsidRPr="00032C4A" w:rsidRDefault="00CA6136" w:rsidP="00CA6136">
      <w:pPr>
        <w:spacing w:line="480" w:lineRule="auto"/>
        <w:rPr>
          <w:rFonts w:ascii="Arial" w:hAnsi="Arial" w:cs="Arial"/>
          <w:color w:val="5B9BD5" w:themeColor="accent5"/>
          <w:sz w:val="20"/>
          <w:szCs w:val="20"/>
        </w:rPr>
      </w:pPr>
      <w:r w:rsidRPr="00032C4A">
        <w:rPr>
          <w:rFonts w:ascii="Arial" w:hAnsi="Arial" w:cs="Arial" w:hint="eastAsia"/>
          <w:color w:val="5B9BD5" w:themeColor="accent5"/>
          <w:sz w:val="20"/>
          <w:szCs w:val="20"/>
        </w:rPr>
        <w:lastRenderedPageBreak/>
        <w:t>(</w:t>
      </w:r>
      <w:r w:rsidR="00032C4A">
        <w:rPr>
          <w:rFonts w:ascii="Arial" w:hAnsi="Arial" w:cs="Arial"/>
          <w:color w:val="5B9BD5" w:themeColor="accent5"/>
          <w:sz w:val="20"/>
          <w:szCs w:val="20"/>
        </w:rPr>
        <w:t>Original</w:t>
      </w:r>
      <w:r w:rsidRPr="00032C4A">
        <w:rPr>
          <w:rFonts w:ascii="Arial" w:hAnsi="Arial" w:cs="Arial"/>
          <w:color w:val="5B9BD5" w:themeColor="accent5"/>
          <w:sz w:val="20"/>
          <w:szCs w:val="20"/>
        </w:rPr>
        <w:t xml:space="preserve"> source: </w:t>
      </w:r>
      <w:r w:rsidR="00032C4A">
        <w:rPr>
          <w:rFonts w:ascii="Arial" w:hAnsi="Arial" w:cs="Arial"/>
          <w:color w:val="5B9BD5" w:themeColor="accent5"/>
          <w:sz w:val="20"/>
          <w:szCs w:val="20"/>
        </w:rPr>
        <w:t>IH</w:t>
      </w:r>
      <w:r w:rsidRPr="00032C4A">
        <w:rPr>
          <w:rFonts w:ascii="Arial" w:hAnsi="Arial" w:cs="Arial"/>
          <w:color w:val="5B9BD5" w:themeColor="accent5"/>
          <w:sz w:val="20"/>
          <w:szCs w:val="20"/>
        </w:rPr>
        <w:t xml:space="preserve">S Markit, </w:t>
      </w:r>
      <w:r w:rsidR="00032C4A">
        <w:rPr>
          <w:rFonts w:ascii="Arial" w:hAnsi="Arial" w:cs="Arial"/>
          <w:color w:val="5B9BD5" w:themeColor="accent5"/>
          <w:sz w:val="20"/>
          <w:szCs w:val="20"/>
        </w:rPr>
        <w:t>Chart</w:t>
      </w:r>
      <w:r w:rsidR="00032C4A" w:rsidRPr="00032C4A">
        <w:rPr>
          <w:rFonts w:ascii="Arial" w:hAnsi="Arial" w:cs="Arial"/>
          <w:color w:val="5B9BD5" w:themeColor="accent5"/>
          <w:sz w:val="20"/>
          <w:szCs w:val="20"/>
        </w:rPr>
        <w:t xml:space="preserve"> created by BBC News)</w:t>
      </w:r>
    </w:p>
    <w:p w14:paraId="5F900DB5" w14:textId="509F1730" w:rsidR="00C77BEC" w:rsidRDefault="008251CE" w:rsidP="00CA6136">
      <w:pPr>
        <w:spacing w:line="480" w:lineRule="auto"/>
        <w:ind w:firstLineChars="100" w:firstLine="240"/>
        <w:rPr>
          <w:rFonts w:ascii="Arial" w:hAnsi="Arial" w:cs="Arial"/>
          <w:sz w:val="24"/>
        </w:rPr>
      </w:pPr>
      <w:r>
        <w:rPr>
          <w:rFonts w:ascii="Arial" w:hAnsi="Arial" w:cs="Arial"/>
          <w:sz w:val="24"/>
        </w:rPr>
        <w:t>Many people may only regard Huawei as a smartphone manufacture</w:t>
      </w:r>
      <w:r w:rsidR="00CA6136">
        <w:rPr>
          <w:rFonts w:ascii="Arial" w:hAnsi="Arial" w:cs="Arial"/>
          <w:sz w:val="24"/>
        </w:rPr>
        <w:t xml:space="preserve">, </w:t>
      </w:r>
      <w:r w:rsidR="008B70E8">
        <w:rPr>
          <w:rFonts w:ascii="Arial" w:hAnsi="Arial" w:cs="Arial"/>
          <w:sz w:val="24"/>
        </w:rPr>
        <w:t>actually</w:t>
      </w:r>
      <w:r w:rsidR="00676E6C">
        <w:rPr>
          <w:rFonts w:ascii="Arial" w:hAnsi="Arial" w:cs="Arial"/>
          <w:sz w:val="24"/>
        </w:rPr>
        <w:t xml:space="preserve"> </w:t>
      </w:r>
      <w:r w:rsidR="008B70E8">
        <w:rPr>
          <w:rFonts w:ascii="Arial" w:hAnsi="Arial" w:cs="Arial"/>
          <w:sz w:val="24"/>
        </w:rPr>
        <w:t xml:space="preserve">back to 1987 </w:t>
      </w:r>
      <w:r w:rsidR="00676E6C">
        <w:rPr>
          <w:rFonts w:ascii="Arial" w:hAnsi="Arial" w:cs="Arial"/>
          <w:sz w:val="24"/>
        </w:rPr>
        <w:t xml:space="preserve">when Huawei was established </w:t>
      </w:r>
      <w:r w:rsidR="008B70E8">
        <w:rPr>
          <w:rFonts w:ascii="Arial" w:hAnsi="Arial" w:cs="Arial"/>
          <w:sz w:val="24"/>
        </w:rPr>
        <w:t>in</w:t>
      </w:r>
      <w:r w:rsidR="00676E6C">
        <w:rPr>
          <w:rFonts w:ascii="Arial" w:hAnsi="Arial" w:cs="Arial"/>
          <w:sz w:val="24"/>
        </w:rPr>
        <w:t xml:space="preserve"> a small apartment of</w:t>
      </w:r>
      <w:r w:rsidR="008B70E8">
        <w:rPr>
          <w:rFonts w:ascii="Arial" w:hAnsi="Arial" w:cs="Arial"/>
          <w:sz w:val="24"/>
        </w:rPr>
        <w:t xml:space="preserve"> Shenzhen</w:t>
      </w:r>
      <w:r w:rsidR="00676E6C">
        <w:rPr>
          <w:rFonts w:ascii="Arial" w:hAnsi="Arial" w:cs="Arial"/>
          <w:sz w:val="24"/>
        </w:rPr>
        <w:t>,</w:t>
      </w:r>
      <w:r w:rsidR="008B70E8">
        <w:rPr>
          <w:rFonts w:ascii="Arial" w:hAnsi="Arial" w:cs="Arial"/>
          <w:sz w:val="24"/>
        </w:rPr>
        <w:t xml:space="preserve"> </w:t>
      </w:r>
      <w:r w:rsidR="00676E6C">
        <w:rPr>
          <w:rFonts w:ascii="Arial" w:hAnsi="Arial" w:cs="Arial"/>
          <w:sz w:val="24"/>
        </w:rPr>
        <w:t xml:space="preserve">it </w:t>
      </w:r>
      <w:r w:rsidR="008B70E8">
        <w:rPr>
          <w:rFonts w:ascii="Arial" w:hAnsi="Arial" w:cs="Arial"/>
          <w:sz w:val="24"/>
        </w:rPr>
        <w:t>was only reseller of Hong Kong</w:t>
      </w:r>
      <w:r w:rsidR="00744DB4">
        <w:rPr>
          <w:rFonts w:ascii="Arial" w:hAnsi="Arial" w:cs="Arial"/>
          <w:sz w:val="24"/>
        </w:rPr>
        <w:t xml:space="preserve"> </w:t>
      </w:r>
      <w:r w:rsidR="00676E6C">
        <w:rPr>
          <w:rFonts w:ascii="Arial" w:hAnsi="Arial" w:cs="Arial"/>
          <w:sz w:val="24"/>
        </w:rPr>
        <w:t>made</w:t>
      </w:r>
      <w:r w:rsidR="008B70E8">
        <w:rPr>
          <w:rFonts w:ascii="Arial" w:hAnsi="Arial" w:cs="Arial"/>
          <w:sz w:val="24"/>
        </w:rPr>
        <w:t xml:space="preserve"> PBX (Private Branch Exchange), but soon Huawei decided to establish its own research and development centre to manufacture PBX products </w:t>
      </w:r>
      <w:r w:rsidR="00A04F3D">
        <w:rPr>
          <w:rFonts w:ascii="Arial" w:hAnsi="Arial" w:cs="Arial"/>
          <w:sz w:val="24"/>
        </w:rPr>
        <w:t xml:space="preserve">(BlasterTechnology, 2022) </w:t>
      </w:r>
      <w:r w:rsidR="008B70E8">
        <w:rPr>
          <w:rFonts w:ascii="Arial" w:hAnsi="Arial" w:cs="Arial"/>
          <w:sz w:val="24"/>
        </w:rPr>
        <w:t>and eventually grew to</w:t>
      </w:r>
      <w:r>
        <w:rPr>
          <w:rFonts w:ascii="Arial" w:hAnsi="Arial" w:cs="Arial"/>
          <w:sz w:val="24"/>
        </w:rPr>
        <w:t xml:space="preserve"> the top mobile infrastructure equipment provider </w:t>
      </w:r>
      <w:r w:rsidR="00A04F3D">
        <w:rPr>
          <w:rFonts w:ascii="Arial" w:hAnsi="Arial" w:cs="Arial"/>
          <w:sz w:val="24"/>
        </w:rPr>
        <w:t xml:space="preserve">worldwide </w:t>
      </w:r>
      <w:r>
        <w:rPr>
          <w:rFonts w:ascii="Arial" w:hAnsi="Arial" w:cs="Arial"/>
          <w:sz w:val="24"/>
        </w:rPr>
        <w:t xml:space="preserve">before the </w:t>
      </w:r>
      <w:r w:rsidR="001B44E0">
        <w:rPr>
          <w:rFonts w:ascii="Arial" w:hAnsi="Arial" w:cs="Arial"/>
          <w:sz w:val="24"/>
        </w:rPr>
        <w:t xml:space="preserve">US </w:t>
      </w:r>
      <w:r>
        <w:rPr>
          <w:rFonts w:ascii="Arial" w:hAnsi="Arial" w:cs="Arial"/>
          <w:sz w:val="24"/>
        </w:rPr>
        <w:t>sanction</w:t>
      </w:r>
      <w:r w:rsidR="00A04F3D">
        <w:rPr>
          <w:rFonts w:ascii="Arial" w:hAnsi="Arial" w:cs="Arial"/>
          <w:sz w:val="24"/>
        </w:rPr>
        <w:t>.</w:t>
      </w:r>
      <w:r>
        <w:rPr>
          <w:rFonts w:ascii="Arial" w:hAnsi="Arial" w:cs="Arial"/>
          <w:sz w:val="24"/>
        </w:rPr>
        <w:t xml:space="preserve"> </w:t>
      </w:r>
      <w:r w:rsidR="00A04F3D">
        <w:rPr>
          <w:rFonts w:ascii="Arial" w:hAnsi="Arial" w:cs="Arial"/>
          <w:sz w:val="24"/>
        </w:rPr>
        <w:t>R</w:t>
      </w:r>
      <w:r>
        <w:rPr>
          <w:rFonts w:ascii="Arial" w:hAnsi="Arial" w:cs="Arial"/>
          <w:sz w:val="24"/>
        </w:rPr>
        <w:t xml:space="preserve">eferred to </w:t>
      </w:r>
      <w:r w:rsidR="00CA6136">
        <w:rPr>
          <w:rFonts w:ascii="Arial" w:hAnsi="Arial" w:cs="Arial"/>
          <w:sz w:val="24"/>
        </w:rPr>
        <w:t>Hooker and Palumbo</w:t>
      </w:r>
      <w:r>
        <w:rPr>
          <w:rFonts w:ascii="Arial" w:hAnsi="Arial" w:cs="Arial"/>
          <w:sz w:val="24"/>
        </w:rPr>
        <w:t xml:space="preserve"> (2019), Huawei has surpassed Ericsson to take the crown of world’s mobile </w:t>
      </w:r>
      <w:r w:rsidR="00CA6136">
        <w:rPr>
          <w:rFonts w:ascii="Arial" w:hAnsi="Arial" w:cs="Arial"/>
          <w:sz w:val="24"/>
        </w:rPr>
        <w:t>infrastructure equipment providers within 2 years since 2016</w:t>
      </w:r>
      <w:r w:rsidR="00032C4A">
        <w:rPr>
          <w:rFonts w:ascii="Arial" w:hAnsi="Arial" w:cs="Arial"/>
          <w:sz w:val="24"/>
        </w:rPr>
        <w:t xml:space="preserve"> as shown in figure 1</w:t>
      </w:r>
      <w:r w:rsidR="00CA6136">
        <w:rPr>
          <w:rFonts w:ascii="Arial" w:hAnsi="Arial" w:cs="Arial"/>
          <w:sz w:val="24"/>
        </w:rPr>
        <w:t>.</w:t>
      </w:r>
      <w:r w:rsidR="00032C4A">
        <w:rPr>
          <w:rFonts w:ascii="Arial" w:hAnsi="Arial" w:cs="Arial"/>
          <w:sz w:val="24"/>
        </w:rPr>
        <w:t xml:space="preserve"> </w:t>
      </w:r>
      <w:r w:rsidR="002B6C13">
        <w:rPr>
          <w:rFonts w:ascii="Arial" w:hAnsi="Arial" w:cs="Arial"/>
          <w:sz w:val="24"/>
        </w:rPr>
        <w:t xml:space="preserve">Meanwhile, Huawei’s business </w:t>
      </w:r>
      <w:r w:rsidR="00744DB4">
        <w:rPr>
          <w:rFonts w:ascii="Arial" w:hAnsi="Arial" w:cs="Arial"/>
          <w:sz w:val="24"/>
        </w:rPr>
        <w:t>is well known in</w:t>
      </w:r>
      <w:r w:rsidR="002B6C13">
        <w:rPr>
          <w:rFonts w:ascii="Arial" w:hAnsi="Arial" w:cs="Arial"/>
          <w:sz w:val="24"/>
        </w:rPr>
        <w:t xml:space="preserve"> two categories: “Networks” and “Terminals”, “Networks” means in dealing with telecom operators</w:t>
      </w:r>
      <w:r w:rsidR="001717B5">
        <w:rPr>
          <w:rFonts w:ascii="Arial" w:hAnsi="Arial" w:cs="Arial"/>
          <w:sz w:val="24"/>
        </w:rPr>
        <w:t xml:space="preserve"> such as provisioning of 5G network infrastructure</w:t>
      </w:r>
      <w:r w:rsidR="006D28F6">
        <w:rPr>
          <w:rFonts w:ascii="Arial" w:hAnsi="Arial" w:cs="Arial"/>
          <w:sz w:val="24"/>
        </w:rPr>
        <w:t>s</w:t>
      </w:r>
      <w:r w:rsidR="001717B5">
        <w:rPr>
          <w:rFonts w:ascii="Arial" w:hAnsi="Arial" w:cs="Arial"/>
          <w:sz w:val="24"/>
        </w:rPr>
        <w:t xml:space="preserve"> and solution</w:t>
      </w:r>
      <w:r w:rsidR="006D28F6">
        <w:rPr>
          <w:rFonts w:ascii="Arial" w:hAnsi="Arial" w:cs="Arial"/>
          <w:sz w:val="24"/>
        </w:rPr>
        <w:t>s</w:t>
      </w:r>
      <w:r w:rsidR="002B6C13">
        <w:rPr>
          <w:rFonts w:ascii="Arial" w:hAnsi="Arial" w:cs="Arial"/>
          <w:sz w:val="24"/>
        </w:rPr>
        <w:t>, “Terminals” represents selling</w:t>
      </w:r>
      <w:r w:rsidR="001717B5">
        <w:rPr>
          <w:rFonts w:ascii="Arial" w:hAnsi="Arial" w:cs="Arial"/>
          <w:sz w:val="24"/>
        </w:rPr>
        <w:t xml:space="preserve"> devices</w:t>
      </w:r>
      <w:r w:rsidR="002B6C13">
        <w:rPr>
          <w:rFonts w:ascii="Arial" w:hAnsi="Arial" w:cs="Arial"/>
          <w:sz w:val="24"/>
        </w:rPr>
        <w:t xml:space="preserve"> directly to end users </w:t>
      </w:r>
      <w:r w:rsidR="001717B5">
        <w:rPr>
          <w:rFonts w:ascii="Arial" w:hAnsi="Arial" w:cs="Arial"/>
          <w:sz w:val="24"/>
        </w:rPr>
        <w:t xml:space="preserve">such as Huawei’s smartphone business. </w:t>
      </w:r>
      <w:r w:rsidR="0031503E">
        <w:rPr>
          <w:rFonts w:ascii="Arial" w:hAnsi="Arial" w:cs="Arial"/>
          <w:sz w:val="24"/>
        </w:rPr>
        <w:t xml:space="preserve">These two sectors just look like “legs” in supporting Huawei’s rapid growth, </w:t>
      </w:r>
      <w:r w:rsidR="00156EEC" w:rsidRPr="00156EEC">
        <w:rPr>
          <w:rFonts w:ascii="Arial" w:hAnsi="Arial" w:cs="Arial"/>
          <w:sz w:val="24"/>
        </w:rPr>
        <w:t>however Huawei was on the brinks of attempting to abandon one of legs more than once when performing its change management</w:t>
      </w:r>
      <w:r w:rsidR="003B3B03">
        <w:rPr>
          <w:rFonts w:ascii="Arial" w:hAnsi="Arial" w:cs="Arial"/>
          <w:sz w:val="24"/>
        </w:rPr>
        <w:t>:</w:t>
      </w:r>
      <w:r w:rsidR="00156EEC">
        <w:rPr>
          <w:rFonts w:ascii="Arial" w:hAnsi="Arial" w:cs="Arial"/>
          <w:sz w:val="24"/>
        </w:rPr>
        <w:t xml:space="preserve"> once during 2002 to 2003, Huawei almost sold entire “Networks” sector to Motorola</w:t>
      </w:r>
      <w:r w:rsidR="009B11FD">
        <w:rPr>
          <w:rFonts w:ascii="Arial" w:hAnsi="Arial" w:cs="Arial"/>
          <w:sz w:val="24"/>
        </w:rPr>
        <w:t xml:space="preserve"> for $7.5 bn</w:t>
      </w:r>
      <w:r w:rsidR="00156EEC">
        <w:rPr>
          <w:rFonts w:ascii="Arial" w:hAnsi="Arial" w:cs="Arial"/>
          <w:sz w:val="24"/>
        </w:rPr>
        <w:t xml:space="preserve">, the </w:t>
      </w:r>
      <w:r w:rsidR="00425619">
        <w:rPr>
          <w:rFonts w:ascii="Arial" w:hAnsi="Arial" w:cs="Arial"/>
          <w:sz w:val="24"/>
        </w:rPr>
        <w:t>deal was</w:t>
      </w:r>
      <w:r w:rsidR="00156EEC">
        <w:rPr>
          <w:rFonts w:ascii="Arial" w:hAnsi="Arial" w:cs="Arial"/>
          <w:sz w:val="24"/>
        </w:rPr>
        <w:t xml:space="preserve"> ended </w:t>
      </w:r>
      <w:r w:rsidR="009B11FD">
        <w:rPr>
          <w:rFonts w:ascii="Arial" w:hAnsi="Arial" w:cs="Arial"/>
          <w:sz w:val="24"/>
        </w:rPr>
        <w:t xml:space="preserve">because the new board of Motorola refused to pay such high price to acquire from Huawei in </w:t>
      </w:r>
      <w:r w:rsidR="003B3B03">
        <w:rPr>
          <w:rFonts w:ascii="Arial" w:hAnsi="Arial" w:cs="Arial"/>
          <w:sz w:val="24"/>
        </w:rPr>
        <w:t>fears</w:t>
      </w:r>
      <w:r w:rsidR="009B11FD">
        <w:rPr>
          <w:rFonts w:ascii="Arial" w:hAnsi="Arial" w:cs="Arial"/>
          <w:sz w:val="24"/>
        </w:rPr>
        <w:t xml:space="preserve"> of share price and profitability</w:t>
      </w:r>
      <w:r w:rsidR="003B3B03">
        <w:rPr>
          <w:rFonts w:ascii="Arial" w:hAnsi="Arial" w:cs="Arial"/>
          <w:sz w:val="24"/>
        </w:rPr>
        <w:t xml:space="preserve"> (Friedman, 2019); another in 2008, </w:t>
      </w:r>
      <w:r w:rsidR="00B54FB2">
        <w:rPr>
          <w:rFonts w:ascii="Arial" w:hAnsi="Arial" w:cs="Arial"/>
          <w:sz w:val="24"/>
        </w:rPr>
        <w:t xml:space="preserve">the year Huawei was about to sell its smartphone unit for more than $3.5 bn to private equity firm Bain Capital </w:t>
      </w:r>
      <w:r w:rsidR="006D28F6">
        <w:rPr>
          <w:rFonts w:ascii="Arial" w:hAnsi="Arial" w:cs="Arial"/>
          <w:sz w:val="24"/>
        </w:rPr>
        <w:t>because of</w:t>
      </w:r>
      <w:r w:rsidR="00B54FB2">
        <w:rPr>
          <w:rFonts w:ascii="Arial" w:hAnsi="Arial" w:cs="Arial"/>
          <w:sz w:val="24"/>
        </w:rPr>
        <w:t xml:space="preserve"> low profitability</w:t>
      </w:r>
      <w:r w:rsidR="006D28F6">
        <w:rPr>
          <w:rFonts w:ascii="Arial" w:hAnsi="Arial" w:cs="Arial"/>
          <w:sz w:val="24"/>
        </w:rPr>
        <w:t xml:space="preserve"> out of smartphone unit</w:t>
      </w:r>
      <w:r w:rsidR="00B54FB2">
        <w:rPr>
          <w:rFonts w:ascii="Arial" w:hAnsi="Arial" w:cs="Arial"/>
          <w:sz w:val="24"/>
        </w:rPr>
        <w:t xml:space="preserve"> </w:t>
      </w:r>
      <w:r w:rsidR="00B54FB2">
        <w:rPr>
          <w:rFonts w:ascii="Arial" w:hAnsi="Arial" w:cs="Arial"/>
          <w:sz w:val="24"/>
        </w:rPr>
        <w:lastRenderedPageBreak/>
        <w:t>(Mobile World Live, 2009), whereas the deal was finally called by Huawei</w:t>
      </w:r>
      <w:r w:rsidR="006D28F6">
        <w:rPr>
          <w:rFonts w:ascii="Arial" w:hAnsi="Arial" w:cs="Arial"/>
          <w:sz w:val="24"/>
        </w:rPr>
        <w:t xml:space="preserve"> itself</w:t>
      </w:r>
      <w:r w:rsidR="00B54FB2">
        <w:rPr>
          <w:rFonts w:ascii="Arial" w:hAnsi="Arial" w:cs="Arial"/>
          <w:sz w:val="24"/>
        </w:rPr>
        <w:t xml:space="preserve"> </w:t>
      </w:r>
      <w:r w:rsidR="006D28F6">
        <w:rPr>
          <w:rFonts w:ascii="Arial" w:hAnsi="Arial" w:cs="Arial"/>
          <w:sz w:val="24"/>
        </w:rPr>
        <w:t>due to “internal dispute”.</w:t>
      </w:r>
      <w:r w:rsidR="00744DB4">
        <w:rPr>
          <w:rFonts w:ascii="Arial" w:hAnsi="Arial" w:cs="Arial"/>
          <w:sz w:val="24"/>
        </w:rPr>
        <w:t xml:space="preserve"> </w:t>
      </w:r>
    </w:p>
    <w:p w14:paraId="0B1F31A4" w14:textId="77777777" w:rsidR="00582F23" w:rsidRDefault="00582F23" w:rsidP="00582F23">
      <w:pPr>
        <w:spacing w:line="480" w:lineRule="auto"/>
        <w:ind w:firstLineChars="100" w:firstLine="240"/>
        <w:jc w:val="center"/>
        <w:rPr>
          <w:rFonts w:ascii="Arial" w:hAnsi="Arial" w:cs="Arial"/>
          <w:sz w:val="24"/>
        </w:rPr>
      </w:pPr>
      <w:r>
        <w:rPr>
          <w:rFonts w:ascii="Arial" w:hAnsi="Arial" w:cs="Arial"/>
          <w:noProof/>
          <w:sz w:val="24"/>
        </w:rPr>
        <w:drawing>
          <wp:inline distT="0" distB="0" distL="0" distR="0" wp14:anchorId="518931DC" wp14:editId="174AB47E">
            <wp:extent cx="2072640" cy="3113460"/>
            <wp:effectExtent l="0" t="0" r="3810" b="0"/>
            <wp:docPr id="13760609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77731" cy="3121107"/>
                    </a:xfrm>
                    <a:prstGeom prst="rect">
                      <a:avLst/>
                    </a:prstGeom>
                    <a:noFill/>
                    <a:ln>
                      <a:noFill/>
                    </a:ln>
                  </pic:spPr>
                </pic:pic>
              </a:graphicData>
            </a:graphic>
          </wp:inline>
        </w:drawing>
      </w:r>
    </w:p>
    <w:p w14:paraId="6F6830A6" w14:textId="65E790A9" w:rsidR="00582F23" w:rsidRPr="00582F23" w:rsidRDefault="00582F23" w:rsidP="00582F23">
      <w:pPr>
        <w:spacing w:line="480" w:lineRule="auto"/>
        <w:jc w:val="center"/>
        <w:rPr>
          <w:rFonts w:ascii="Arial" w:hAnsi="Arial" w:cs="Arial"/>
          <w:color w:val="5B9BD5" w:themeColor="accent5"/>
          <w:sz w:val="20"/>
          <w:szCs w:val="20"/>
        </w:rPr>
      </w:pPr>
      <w:r w:rsidRPr="00032C4A">
        <w:rPr>
          <w:rFonts w:ascii="Arial" w:hAnsi="Arial" w:cs="Arial"/>
          <w:color w:val="5B9BD5" w:themeColor="accent5"/>
          <w:sz w:val="20"/>
          <w:szCs w:val="20"/>
        </w:rPr>
        <w:t xml:space="preserve">Figure </w:t>
      </w:r>
      <w:r>
        <w:rPr>
          <w:rFonts w:ascii="Arial" w:hAnsi="Arial" w:cs="Arial"/>
          <w:color w:val="5B9BD5" w:themeColor="accent5"/>
          <w:sz w:val="20"/>
          <w:szCs w:val="20"/>
        </w:rPr>
        <w:t>2</w:t>
      </w:r>
      <w:r w:rsidRPr="00032C4A">
        <w:rPr>
          <w:rFonts w:ascii="Arial" w:hAnsi="Arial" w:cs="Arial"/>
          <w:color w:val="5B9BD5" w:themeColor="accent5"/>
          <w:sz w:val="20"/>
          <w:szCs w:val="20"/>
        </w:rPr>
        <w:t xml:space="preserve">: </w:t>
      </w:r>
      <w:r>
        <w:rPr>
          <w:rFonts w:ascii="Arial" w:hAnsi="Arial" w:cs="Arial"/>
          <w:color w:val="5B9BD5" w:themeColor="accent5"/>
          <w:sz w:val="20"/>
          <w:szCs w:val="20"/>
        </w:rPr>
        <w:t xml:space="preserve">Photo of Ren Zhengfei, </w:t>
      </w:r>
      <w:r w:rsidR="005475E6">
        <w:rPr>
          <w:rFonts w:ascii="Arial" w:hAnsi="Arial" w:cs="Arial"/>
          <w:color w:val="5B9BD5" w:themeColor="accent5"/>
          <w:sz w:val="20"/>
          <w:szCs w:val="20"/>
        </w:rPr>
        <w:t xml:space="preserve">Founder and </w:t>
      </w:r>
      <w:r>
        <w:rPr>
          <w:rFonts w:ascii="Arial" w:hAnsi="Arial" w:cs="Arial"/>
          <w:color w:val="5B9BD5" w:themeColor="accent5"/>
          <w:sz w:val="20"/>
          <w:szCs w:val="20"/>
        </w:rPr>
        <w:t>CEO of Huawei (Huawei, 2023</w:t>
      </w:r>
      <w:r w:rsidR="00D52ADF">
        <w:rPr>
          <w:rFonts w:ascii="Arial" w:hAnsi="Arial" w:cs="Arial"/>
          <w:color w:val="5B9BD5" w:themeColor="accent5"/>
          <w:sz w:val="20"/>
          <w:szCs w:val="20"/>
        </w:rPr>
        <w:t>a</w:t>
      </w:r>
      <w:r>
        <w:rPr>
          <w:rFonts w:ascii="Arial" w:hAnsi="Arial" w:cs="Arial"/>
          <w:color w:val="5B9BD5" w:themeColor="accent5"/>
          <w:sz w:val="20"/>
          <w:szCs w:val="20"/>
        </w:rPr>
        <w:t>)</w:t>
      </w:r>
    </w:p>
    <w:p w14:paraId="54F6C2B0" w14:textId="377CDE0D" w:rsidR="00676E6C" w:rsidRDefault="00676E6C" w:rsidP="00CA6136">
      <w:pPr>
        <w:spacing w:line="480" w:lineRule="auto"/>
        <w:ind w:firstLineChars="100" w:firstLine="240"/>
        <w:rPr>
          <w:rFonts w:ascii="Arial" w:hAnsi="Arial" w:cs="Arial"/>
          <w:sz w:val="24"/>
        </w:rPr>
      </w:pPr>
      <w:r>
        <w:rPr>
          <w:rFonts w:ascii="Arial" w:hAnsi="Arial" w:cs="Arial" w:hint="eastAsia"/>
          <w:sz w:val="24"/>
        </w:rPr>
        <w:t>F</w:t>
      </w:r>
      <w:r>
        <w:rPr>
          <w:rFonts w:ascii="Arial" w:hAnsi="Arial" w:cs="Arial"/>
          <w:sz w:val="24"/>
        </w:rPr>
        <w:t>or a leading company in any industry, there must be a successful leader behind the company, like Steve Jobs to Apple, Elon Musk to Tesla and SpaceX, and so does Huawei. Ren Zhengfei, the man behind Huawei, also considered to be the spiritual leader of Huawei since establishment, had brought enough influence and efforts in shaping the organisational culture of Huawei.</w:t>
      </w:r>
      <w:r w:rsidR="00CD424F">
        <w:rPr>
          <w:rFonts w:ascii="Arial" w:hAnsi="Arial" w:cs="Arial"/>
          <w:sz w:val="24"/>
        </w:rPr>
        <w:t xml:space="preserve"> </w:t>
      </w:r>
      <w:r w:rsidR="00582F23">
        <w:rPr>
          <w:rFonts w:ascii="Arial" w:hAnsi="Arial" w:cs="Arial"/>
          <w:sz w:val="24"/>
        </w:rPr>
        <w:t>His civil engineering background and 10 years’ service experience in Chinese military (Huawei,2023</w:t>
      </w:r>
      <w:r w:rsidR="00D52ADF">
        <w:rPr>
          <w:rFonts w:ascii="Arial" w:hAnsi="Arial" w:cs="Arial"/>
          <w:sz w:val="24"/>
        </w:rPr>
        <w:t>a</w:t>
      </w:r>
      <w:r w:rsidR="00582F23">
        <w:rPr>
          <w:rFonts w:ascii="Arial" w:hAnsi="Arial" w:cs="Arial"/>
          <w:sz w:val="24"/>
        </w:rPr>
        <w:t>) had gifted him an attitude to be practical and realistic, which aided him in seeding Huawei</w:t>
      </w:r>
      <w:r w:rsidR="0091421A">
        <w:rPr>
          <w:rFonts w:ascii="Arial" w:hAnsi="Arial" w:cs="Arial"/>
          <w:sz w:val="24"/>
        </w:rPr>
        <w:t>’s spirits and culture</w:t>
      </w:r>
      <w:r w:rsidR="00582F23">
        <w:rPr>
          <w:rFonts w:ascii="Arial" w:hAnsi="Arial" w:cs="Arial"/>
          <w:sz w:val="24"/>
        </w:rPr>
        <w:t>.</w:t>
      </w:r>
      <w:r w:rsidR="0091421A">
        <w:rPr>
          <w:rFonts w:ascii="Arial" w:hAnsi="Arial" w:cs="Arial"/>
          <w:sz w:val="24"/>
        </w:rPr>
        <w:t xml:space="preserve"> Refer to De Cremer and Tao (2015), Huawei</w:t>
      </w:r>
      <w:r w:rsidR="00702869">
        <w:rPr>
          <w:rFonts w:ascii="Arial" w:hAnsi="Arial" w:cs="Arial"/>
          <w:sz w:val="24"/>
        </w:rPr>
        <w:t>’</w:t>
      </w:r>
      <w:r w:rsidR="0091421A">
        <w:rPr>
          <w:rFonts w:ascii="Arial" w:hAnsi="Arial" w:cs="Arial"/>
          <w:sz w:val="24"/>
        </w:rPr>
        <w:t xml:space="preserve">s organisational culture is the key of </w:t>
      </w:r>
      <w:r w:rsidR="00DB628B">
        <w:rPr>
          <w:rFonts w:ascii="Arial" w:hAnsi="Arial" w:cs="Arial"/>
          <w:sz w:val="24"/>
        </w:rPr>
        <w:t xml:space="preserve">its </w:t>
      </w:r>
      <w:r w:rsidR="0091421A">
        <w:rPr>
          <w:rFonts w:ascii="Arial" w:hAnsi="Arial" w:cs="Arial"/>
          <w:sz w:val="24"/>
        </w:rPr>
        <w:t>success, including emphasizes hard working is the only way of obtaining opportunities and promotions</w:t>
      </w:r>
      <w:r w:rsidR="00DB628B">
        <w:rPr>
          <w:rFonts w:ascii="Arial" w:hAnsi="Arial" w:cs="Arial"/>
          <w:sz w:val="24"/>
        </w:rPr>
        <w:t xml:space="preserve">, although this value is shared by many companies as they declare </w:t>
      </w:r>
      <w:r w:rsidR="00DB628B">
        <w:rPr>
          <w:rFonts w:ascii="Arial" w:hAnsi="Arial" w:cs="Arial"/>
          <w:sz w:val="24"/>
        </w:rPr>
        <w:lastRenderedPageBreak/>
        <w:t>to, Huawei has designed an incentive performance system which is an employee shareholding system that allows employees to hold most shares of company (</w:t>
      </w:r>
      <w:r w:rsidR="006F013D">
        <w:rPr>
          <w:rFonts w:ascii="Arial" w:hAnsi="Arial" w:cs="Arial"/>
          <w:sz w:val="24"/>
        </w:rPr>
        <w:t>more than 98</w:t>
      </w:r>
      <w:r w:rsidR="00202F9B">
        <w:rPr>
          <w:rFonts w:ascii="Arial" w:hAnsi="Arial" w:cs="Arial"/>
          <w:sz w:val="24"/>
        </w:rPr>
        <w:t xml:space="preserve"> per cent</w:t>
      </w:r>
      <w:r w:rsidR="00DB628B">
        <w:rPr>
          <w:rFonts w:ascii="Arial" w:hAnsi="Arial" w:cs="Arial"/>
          <w:sz w:val="24"/>
        </w:rPr>
        <w:t xml:space="preserve"> shares </w:t>
      </w:r>
      <w:r w:rsidR="006F013D">
        <w:rPr>
          <w:rFonts w:ascii="Arial" w:hAnsi="Arial" w:cs="Arial"/>
          <w:sz w:val="24"/>
        </w:rPr>
        <w:t xml:space="preserve">except shares </w:t>
      </w:r>
      <w:r w:rsidR="00DB628B">
        <w:rPr>
          <w:rFonts w:ascii="Arial" w:hAnsi="Arial" w:cs="Arial"/>
          <w:sz w:val="24"/>
        </w:rPr>
        <w:t xml:space="preserve">held by Ren Zhengfei as stated in 2014 </w:t>
      </w:r>
      <w:r w:rsidR="006F013D">
        <w:rPr>
          <w:rFonts w:ascii="Arial" w:hAnsi="Arial" w:cs="Arial"/>
          <w:sz w:val="24"/>
        </w:rPr>
        <w:t xml:space="preserve">annual report), and makes Huawei owned by its employees </w:t>
      </w:r>
      <w:r w:rsidR="00702869">
        <w:rPr>
          <w:rFonts w:ascii="Arial" w:hAnsi="Arial" w:cs="Arial"/>
          <w:sz w:val="24"/>
        </w:rPr>
        <w:t>in practice</w:t>
      </w:r>
      <w:r w:rsidR="006F013D">
        <w:rPr>
          <w:rFonts w:ascii="Arial" w:hAnsi="Arial" w:cs="Arial"/>
          <w:sz w:val="24"/>
        </w:rPr>
        <w:t>. Huawei is never a public company, but it’s neither a “private” company as well. Huawei’s employees referred this system as “silver handcuffs”, different to “golden handcuffs” which is designed to retain core employees with</w:t>
      </w:r>
      <w:r w:rsidR="00030717">
        <w:rPr>
          <w:rFonts w:ascii="Arial" w:hAnsi="Arial" w:cs="Arial"/>
          <w:sz w:val="24"/>
        </w:rPr>
        <w:t>in</w:t>
      </w:r>
      <w:r w:rsidR="006F013D">
        <w:rPr>
          <w:rFonts w:ascii="Arial" w:hAnsi="Arial" w:cs="Arial"/>
          <w:sz w:val="24"/>
        </w:rPr>
        <w:t xml:space="preserve"> a company for </w:t>
      </w:r>
      <w:proofErr w:type="gramStart"/>
      <w:r w:rsidR="004D48B4">
        <w:rPr>
          <w:rFonts w:ascii="Arial" w:hAnsi="Arial" w:cs="Arial"/>
          <w:sz w:val="24"/>
        </w:rPr>
        <w:t>a period of time</w:t>
      </w:r>
      <w:proofErr w:type="gramEnd"/>
      <w:r w:rsidR="004D48B4">
        <w:rPr>
          <w:rFonts w:ascii="Arial" w:hAnsi="Arial" w:cs="Arial"/>
          <w:sz w:val="24"/>
        </w:rPr>
        <w:t xml:space="preserve"> (Kenton, 2021), this scheme reflects Ren Zhengfei’s willingness of sharing both responsibilities and benefits with </w:t>
      </w:r>
      <w:r w:rsidR="00B87FA1">
        <w:rPr>
          <w:rFonts w:ascii="Arial" w:hAnsi="Arial" w:cs="Arial"/>
          <w:sz w:val="24"/>
        </w:rPr>
        <w:t>employees</w:t>
      </w:r>
      <w:r w:rsidR="004D48B4">
        <w:rPr>
          <w:rFonts w:ascii="Arial" w:hAnsi="Arial" w:cs="Arial"/>
          <w:sz w:val="24"/>
        </w:rPr>
        <w:t>. In China, Huawei’s culture is usually reminiscent of “Wolf” like, as it emphasizes both of aggressivity and true reward giving, none can be omitted.</w:t>
      </w:r>
      <w:r w:rsidR="00B87FA1">
        <w:rPr>
          <w:rFonts w:ascii="Arial" w:hAnsi="Arial" w:cs="Arial"/>
          <w:sz w:val="24"/>
        </w:rPr>
        <w:t xml:space="preserve"> Huawei’s culture had surely brought aggressiveness in leading success, as well as disputes and oppositions that</w:t>
      </w:r>
      <w:r w:rsidR="008A092F">
        <w:rPr>
          <w:rFonts w:ascii="Arial" w:hAnsi="Arial" w:cs="Arial"/>
          <w:sz w:val="24"/>
        </w:rPr>
        <w:t xml:space="preserve"> got itself into troubles (Zhong, 2018).</w:t>
      </w:r>
    </w:p>
    <w:p w14:paraId="62849F35" w14:textId="1358EEB2" w:rsidR="00097A2E" w:rsidRDefault="008A092F" w:rsidP="00CA6136">
      <w:pPr>
        <w:spacing w:line="480" w:lineRule="auto"/>
        <w:ind w:firstLineChars="100" w:firstLine="240"/>
        <w:rPr>
          <w:rFonts w:ascii="Arial" w:hAnsi="Arial" w:cs="Arial"/>
          <w:sz w:val="24"/>
        </w:rPr>
      </w:pPr>
      <w:r>
        <w:rPr>
          <w:rFonts w:ascii="Arial" w:hAnsi="Arial" w:cs="Arial"/>
          <w:sz w:val="24"/>
        </w:rPr>
        <w:t xml:space="preserve">2018, the year US </w:t>
      </w:r>
      <w:r w:rsidR="00CC6E85">
        <w:rPr>
          <w:rFonts w:ascii="Arial" w:hAnsi="Arial" w:cs="Arial"/>
          <w:sz w:val="24"/>
        </w:rPr>
        <w:t xml:space="preserve">former </w:t>
      </w:r>
      <w:proofErr w:type="gramStart"/>
      <w:r>
        <w:rPr>
          <w:rFonts w:ascii="Arial" w:hAnsi="Arial" w:cs="Arial"/>
          <w:sz w:val="24"/>
        </w:rPr>
        <w:t>president Trump initiated</w:t>
      </w:r>
      <w:proofErr w:type="gramEnd"/>
      <w:r>
        <w:rPr>
          <w:rFonts w:ascii="Arial" w:hAnsi="Arial" w:cs="Arial"/>
          <w:sz w:val="24"/>
        </w:rPr>
        <w:t xml:space="preserve"> Sino-US trade war and</w:t>
      </w:r>
      <w:r w:rsidR="00CC6E85">
        <w:rPr>
          <w:rFonts w:ascii="Arial" w:hAnsi="Arial" w:cs="Arial"/>
          <w:sz w:val="24"/>
        </w:rPr>
        <w:t xml:space="preserve"> </w:t>
      </w:r>
      <w:r w:rsidR="00D820DB">
        <w:rPr>
          <w:rFonts w:ascii="Arial" w:hAnsi="Arial" w:cs="Arial"/>
          <w:sz w:val="24"/>
        </w:rPr>
        <w:t>the</w:t>
      </w:r>
      <w:r>
        <w:rPr>
          <w:rFonts w:ascii="Arial" w:hAnsi="Arial" w:cs="Arial"/>
          <w:sz w:val="24"/>
        </w:rPr>
        <w:t xml:space="preserve"> </w:t>
      </w:r>
      <w:r w:rsidR="00CC6E85">
        <w:rPr>
          <w:rFonts w:ascii="Arial" w:hAnsi="Arial" w:cs="Arial"/>
          <w:sz w:val="24"/>
        </w:rPr>
        <w:t xml:space="preserve">full sanctions over Huawei, is usually considered </w:t>
      </w:r>
      <w:r w:rsidR="00097A2E">
        <w:rPr>
          <w:rFonts w:ascii="Arial" w:hAnsi="Arial" w:cs="Arial"/>
          <w:sz w:val="24"/>
        </w:rPr>
        <w:t>as</w:t>
      </w:r>
      <w:r w:rsidR="00CC6E85">
        <w:rPr>
          <w:rFonts w:ascii="Arial" w:hAnsi="Arial" w:cs="Arial"/>
          <w:sz w:val="24"/>
        </w:rPr>
        <w:t xml:space="preserve"> Huawei’s watershed of rapid </w:t>
      </w:r>
      <w:r w:rsidR="000858E1">
        <w:rPr>
          <w:rFonts w:ascii="Arial" w:hAnsi="Arial" w:cs="Arial"/>
          <w:sz w:val="24"/>
        </w:rPr>
        <w:t xml:space="preserve">global </w:t>
      </w:r>
      <w:r w:rsidR="00CC6E85">
        <w:rPr>
          <w:rFonts w:ascii="Arial" w:hAnsi="Arial" w:cs="Arial"/>
          <w:sz w:val="24"/>
        </w:rPr>
        <w:t xml:space="preserve">expansion, or </w:t>
      </w:r>
      <w:r w:rsidR="00097A2E">
        <w:rPr>
          <w:rFonts w:ascii="Arial" w:hAnsi="Arial" w:cs="Arial"/>
          <w:sz w:val="24"/>
        </w:rPr>
        <w:t>Huawei’s</w:t>
      </w:r>
      <w:r w:rsidR="009F6130">
        <w:rPr>
          <w:rFonts w:ascii="Arial" w:hAnsi="Arial" w:cs="Arial"/>
          <w:sz w:val="24"/>
        </w:rPr>
        <w:t xml:space="preserve"> </w:t>
      </w:r>
      <w:r w:rsidR="00CC6E85">
        <w:rPr>
          <w:rFonts w:ascii="Arial" w:hAnsi="Arial" w:cs="Arial"/>
          <w:sz w:val="24"/>
        </w:rPr>
        <w:t xml:space="preserve">waterloo </w:t>
      </w:r>
      <w:r w:rsidR="00097A2E">
        <w:rPr>
          <w:rFonts w:ascii="Arial" w:hAnsi="Arial" w:cs="Arial"/>
          <w:sz w:val="24"/>
        </w:rPr>
        <w:t xml:space="preserve">moment </w:t>
      </w:r>
      <w:r w:rsidR="009F6130">
        <w:rPr>
          <w:rFonts w:ascii="Arial" w:hAnsi="Arial" w:cs="Arial"/>
          <w:sz w:val="24"/>
        </w:rPr>
        <w:t xml:space="preserve">that </w:t>
      </w:r>
      <w:r w:rsidR="00CC6E85">
        <w:rPr>
          <w:rFonts w:ascii="Arial" w:hAnsi="Arial" w:cs="Arial"/>
          <w:sz w:val="24"/>
        </w:rPr>
        <w:t xml:space="preserve">someone may think </w:t>
      </w:r>
      <w:r w:rsidR="00097A2E">
        <w:rPr>
          <w:rFonts w:ascii="Arial" w:hAnsi="Arial" w:cs="Arial"/>
          <w:sz w:val="24"/>
        </w:rPr>
        <w:t>so</w:t>
      </w:r>
      <w:r w:rsidR="00CC6E85">
        <w:rPr>
          <w:rFonts w:ascii="Arial" w:hAnsi="Arial" w:cs="Arial"/>
          <w:sz w:val="24"/>
        </w:rPr>
        <w:t>.</w:t>
      </w:r>
      <w:r w:rsidR="000858E1">
        <w:rPr>
          <w:rFonts w:ascii="Arial" w:hAnsi="Arial" w:cs="Arial"/>
          <w:sz w:val="24"/>
        </w:rPr>
        <w:t xml:space="preserve"> But </w:t>
      </w:r>
      <w:r w:rsidR="00EC65E0">
        <w:rPr>
          <w:rFonts w:ascii="Arial" w:hAnsi="Arial" w:cs="Arial"/>
          <w:sz w:val="24"/>
        </w:rPr>
        <w:t>Ren Zhengfei</w:t>
      </w:r>
      <w:r w:rsidR="000858E1">
        <w:rPr>
          <w:rFonts w:ascii="Arial" w:hAnsi="Arial" w:cs="Arial"/>
          <w:sz w:val="24"/>
        </w:rPr>
        <w:t xml:space="preserve"> denied such expression when he was questioned by reporter in an interview with CCTV, the Chinese official television. While he had been questioned </w:t>
      </w:r>
      <w:r w:rsidR="00D820DB">
        <w:rPr>
          <w:rFonts w:ascii="Arial" w:hAnsi="Arial" w:cs="Arial"/>
          <w:sz w:val="24"/>
        </w:rPr>
        <w:t>whether</w:t>
      </w:r>
      <w:r w:rsidR="000858E1">
        <w:rPr>
          <w:rFonts w:ascii="Arial" w:hAnsi="Arial" w:cs="Arial"/>
          <w:sz w:val="24"/>
        </w:rPr>
        <w:t xml:space="preserve"> Huawei had reached on the brink of doom due to US ban, he </w:t>
      </w:r>
      <w:r w:rsidR="00D820DB">
        <w:rPr>
          <w:rFonts w:ascii="Arial" w:hAnsi="Arial" w:cs="Arial"/>
          <w:sz w:val="24"/>
        </w:rPr>
        <w:t xml:space="preserve">clarified that the status after US sanction is the optimal status ever as “everyone in the company is motivated, the combat power takes steps forward </w:t>
      </w:r>
      <w:r w:rsidR="00D820DB">
        <w:rPr>
          <w:rFonts w:ascii="Arial" w:hAnsi="Arial" w:cs="Arial"/>
          <w:sz w:val="24"/>
        </w:rPr>
        <w:lastRenderedPageBreak/>
        <w:t>everyday” (Hi China, 2019).</w:t>
      </w:r>
      <w:r w:rsidR="005F3872">
        <w:rPr>
          <w:rFonts w:ascii="Arial" w:hAnsi="Arial" w:cs="Arial"/>
          <w:sz w:val="24"/>
        </w:rPr>
        <w:t xml:space="preserve"> Because the challenge brought by US sanction was the third crisis in Huawei’s history, the most “undangerous” and “moderate” one relatively. </w:t>
      </w:r>
    </w:p>
    <w:p w14:paraId="57380D4A" w14:textId="37A5E2D4" w:rsidR="008A092F" w:rsidRDefault="00097A2E" w:rsidP="00CA6136">
      <w:pPr>
        <w:spacing w:line="480" w:lineRule="auto"/>
        <w:ind w:firstLineChars="100" w:firstLine="240"/>
        <w:rPr>
          <w:rFonts w:ascii="Arial" w:hAnsi="Arial" w:cs="Arial"/>
          <w:sz w:val="24"/>
        </w:rPr>
      </w:pPr>
      <w:r>
        <w:rPr>
          <w:rFonts w:ascii="Arial" w:hAnsi="Arial" w:cs="Arial"/>
          <w:sz w:val="24"/>
        </w:rPr>
        <w:t>This report is focusing on Huawei’s change management</w:t>
      </w:r>
      <w:r w:rsidR="009A7671">
        <w:rPr>
          <w:rFonts w:ascii="Arial" w:hAnsi="Arial" w:cs="Arial"/>
          <w:sz w:val="24"/>
        </w:rPr>
        <w:t xml:space="preserve"> whether the effectiveness</w:t>
      </w:r>
      <w:r>
        <w:rPr>
          <w:rFonts w:ascii="Arial" w:hAnsi="Arial" w:cs="Arial"/>
          <w:sz w:val="24"/>
        </w:rPr>
        <w:t xml:space="preserve"> </w:t>
      </w:r>
      <w:r w:rsidR="009A7671">
        <w:rPr>
          <w:rFonts w:ascii="Arial" w:hAnsi="Arial" w:cs="Arial"/>
          <w:sz w:val="24"/>
        </w:rPr>
        <w:t>of it under the context of full</w:t>
      </w:r>
      <w:r>
        <w:rPr>
          <w:rFonts w:ascii="Arial" w:hAnsi="Arial" w:cs="Arial"/>
          <w:sz w:val="24"/>
        </w:rPr>
        <w:t xml:space="preserve"> sanction</w:t>
      </w:r>
      <w:r w:rsidR="009A7671">
        <w:rPr>
          <w:rFonts w:ascii="Arial" w:hAnsi="Arial" w:cs="Arial"/>
          <w:sz w:val="24"/>
        </w:rPr>
        <w:t xml:space="preserve"> induced by US government. M</w:t>
      </w:r>
      <w:r w:rsidR="00F74D54">
        <w:rPr>
          <w:rFonts w:ascii="Arial" w:hAnsi="Arial" w:cs="Arial"/>
          <w:sz w:val="24"/>
        </w:rPr>
        <w:t xml:space="preserve">ore </w:t>
      </w:r>
      <w:r>
        <w:rPr>
          <w:rFonts w:ascii="Arial" w:hAnsi="Arial" w:cs="Arial"/>
          <w:sz w:val="24"/>
        </w:rPr>
        <w:t>details</w:t>
      </w:r>
      <w:r w:rsidR="00F74D54">
        <w:rPr>
          <w:rFonts w:ascii="Arial" w:hAnsi="Arial" w:cs="Arial"/>
          <w:sz w:val="24"/>
        </w:rPr>
        <w:t xml:space="preserve"> will be revealed in following.   </w:t>
      </w:r>
    </w:p>
    <w:p w14:paraId="719867DD" w14:textId="77777777" w:rsidR="00F74D54" w:rsidRDefault="00F74D54" w:rsidP="00CA6136">
      <w:pPr>
        <w:spacing w:line="480" w:lineRule="auto"/>
        <w:ind w:firstLineChars="100" w:firstLine="240"/>
        <w:rPr>
          <w:rFonts w:ascii="Arial" w:hAnsi="Arial" w:cs="Arial"/>
          <w:sz w:val="24"/>
        </w:rPr>
      </w:pPr>
    </w:p>
    <w:p w14:paraId="19313485" w14:textId="1FF41D73" w:rsidR="00097A2E" w:rsidRPr="005475E6" w:rsidRDefault="00097A2E" w:rsidP="00097A2E">
      <w:pPr>
        <w:pStyle w:val="a7"/>
        <w:numPr>
          <w:ilvl w:val="0"/>
          <w:numId w:val="1"/>
        </w:numPr>
        <w:spacing w:line="480" w:lineRule="auto"/>
        <w:ind w:firstLineChars="0"/>
        <w:jc w:val="left"/>
        <w:rPr>
          <w:b/>
          <w:bCs/>
          <w:sz w:val="28"/>
          <w:szCs w:val="28"/>
        </w:rPr>
      </w:pPr>
      <w:r>
        <w:rPr>
          <w:rFonts w:ascii="Arial" w:hAnsi="Arial" w:cs="Arial"/>
          <w:b/>
          <w:bCs/>
          <w:sz w:val="28"/>
          <w:szCs w:val="28"/>
        </w:rPr>
        <w:t>Main findings of Huawei’s change management</w:t>
      </w:r>
    </w:p>
    <w:p w14:paraId="08C3FE9B" w14:textId="27F28A08" w:rsidR="005475E6" w:rsidRDefault="00D73D95" w:rsidP="005475E6">
      <w:pPr>
        <w:pStyle w:val="a7"/>
        <w:numPr>
          <w:ilvl w:val="1"/>
          <w:numId w:val="1"/>
        </w:numPr>
        <w:spacing w:line="480" w:lineRule="auto"/>
        <w:ind w:firstLineChars="0"/>
        <w:jc w:val="left"/>
        <w:rPr>
          <w:rFonts w:ascii="Arial" w:hAnsi="Arial" w:cs="Arial"/>
          <w:b/>
          <w:bCs/>
          <w:sz w:val="24"/>
        </w:rPr>
      </w:pPr>
      <w:r>
        <w:rPr>
          <w:rFonts w:ascii="Arial" w:hAnsi="Arial" w:cs="Arial"/>
          <w:b/>
          <w:bCs/>
          <w:sz w:val="24"/>
        </w:rPr>
        <w:t>External and Internal drivers of Huawei’s change</w:t>
      </w:r>
    </w:p>
    <w:p w14:paraId="477B9537" w14:textId="3C87C5C1" w:rsidR="00395BF2" w:rsidRDefault="00D73D95" w:rsidP="00D22F69">
      <w:pPr>
        <w:spacing w:line="480" w:lineRule="auto"/>
        <w:rPr>
          <w:rFonts w:ascii="Arial" w:hAnsi="Arial" w:cs="Arial"/>
          <w:sz w:val="24"/>
        </w:rPr>
      </w:pPr>
      <w:r>
        <w:rPr>
          <w:rFonts w:ascii="Arial" w:hAnsi="Arial" w:cs="Arial"/>
          <w:sz w:val="24"/>
        </w:rPr>
        <w:t xml:space="preserve">In previous discussion, few key factors and drivers of change had been listed for Huawei, </w:t>
      </w:r>
      <w:r w:rsidR="000262F5">
        <w:rPr>
          <w:rFonts w:ascii="Arial" w:hAnsi="Arial" w:cs="Arial"/>
          <w:sz w:val="24"/>
        </w:rPr>
        <w:t>two</w:t>
      </w:r>
      <w:r>
        <w:rPr>
          <w:rFonts w:ascii="Arial" w:hAnsi="Arial" w:cs="Arial"/>
          <w:sz w:val="24"/>
        </w:rPr>
        <w:t xml:space="preserve"> critical drivers which could be exactly classified as external and internal,</w:t>
      </w:r>
      <w:r w:rsidR="00395BF2">
        <w:rPr>
          <w:rFonts w:ascii="Arial" w:hAnsi="Arial" w:cs="Arial"/>
          <w:sz w:val="24"/>
        </w:rPr>
        <w:t xml:space="preserve"> are far more essential rather than others in Huawei’s case study.</w:t>
      </w:r>
    </w:p>
    <w:p w14:paraId="1D51CB31" w14:textId="3FE9D34E" w:rsidR="00395BF2" w:rsidRPr="000262F5" w:rsidRDefault="00847D3B" w:rsidP="00D22F69">
      <w:pPr>
        <w:pStyle w:val="a7"/>
        <w:numPr>
          <w:ilvl w:val="1"/>
          <w:numId w:val="4"/>
        </w:numPr>
        <w:spacing w:line="480" w:lineRule="auto"/>
        <w:ind w:firstLineChars="0"/>
        <w:rPr>
          <w:rFonts w:ascii="Arial" w:hAnsi="Arial" w:cs="Arial"/>
          <w:sz w:val="24"/>
        </w:rPr>
      </w:pPr>
      <w:r>
        <w:rPr>
          <w:rFonts w:ascii="Arial" w:hAnsi="Arial" w:cs="Arial"/>
          <w:sz w:val="24"/>
        </w:rPr>
        <w:t xml:space="preserve">External: </w:t>
      </w:r>
      <w:r w:rsidR="00395BF2" w:rsidRPr="000262F5">
        <w:rPr>
          <w:rFonts w:ascii="Arial" w:hAnsi="Arial" w:cs="Arial"/>
          <w:sz w:val="24"/>
        </w:rPr>
        <w:t xml:space="preserve">US </w:t>
      </w:r>
      <w:r w:rsidR="000262F5" w:rsidRPr="000262F5">
        <w:rPr>
          <w:rFonts w:ascii="Arial" w:hAnsi="Arial" w:cs="Arial"/>
          <w:sz w:val="24"/>
        </w:rPr>
        <w:t xml:space="preserve">full </w:t>
      </w:r>
      <w:r w:rsidR="00395BF2" w:rsidRPr="000262F5">
        <w:rPr>
          <w:rFonts w:ascii="Arial" w:hAnsi="Arial" w:cs="Arial"/>
          <w:sz w:val="24"/>
        </w:rPr>
        <w:t>sanction</w:t>
      </w:r>
    </w:p>
    <w:p w14:paraId="098C66AE" w14:textId="51FC2AA4" w:rsidR="00395BF2" w:rsidRPr="000262F5" w:rsidRDefault="00847D3B" w:rsidP="00D22F69">
      <w:pPr>
        <w:pStyle w:val="a7"/>
        <w:numPr>
          <w:ilvl w:val="1"/>
          <w:numId w:val="4"/>
        </w:numPr>
        <w:spacing w:line="480" w:lineRule="auto"/>
        <w:ind w:firstLineChars="0"/>
        <w:rPr>
          <w:rFonts w:ascii="Arial" w:hAnsi="Arial" w:cs="Arial"/>
          <w:sz w:val="24"/>
        </w:rPr>
      </w:pPr>
      <w:r>
        <w:rPr>
          <w:rFonts w:ascii="Arial" w:hAnsi="Arial" w:cs="Arial"/>
          <w:sz w:val="24"/>
        </w:rPr>
        <w:t xml:space="preserve">Internal: </w:t>
      </w:r>
      <w:r w:rsidR="00395BF2" w:rsidRPr="000262F5">
        <w:rPr>
          <w:rFonts w:ascii="Arial" w:hAnsi="Arial" w:cs="Arial"/>
          <w:sz w:val="24"/>
        </w:rPr>
        <w:t>Endogenous organisational culture</w:t>
      </w:r>
    </w:p>
    <w:p w14:paraId="6500ADBA" w14:textId="17C3B1A9" w:rsidR="00D73D95" w:rsidRDefault="00395BF2" w:rsidP="00D22F69">
      <w:pPr>
        <w:spacing w:line="480" w:lineRule="auto"/>
        <w:rPr>
          <w:rFonts w:ascii="Arial" w:hAnsi="Arial" w:cs="Arial"/>
          <w:sz w:val="24"/>
        </w:rPr>
      </w:pPr>
      <w:r>
        <w:rPr>
          <w:rFonts w:ascii="Arial" w:hAnsi="Arial" w:cs="Arial"/>
          <w:sz w:val="24"/>
        </w:rPr>
        <w:t xml:space="preserve">  </w:t>
      </w:r>
      <w:r w:rsidR="000262F5">
        <w:rPr>
          <w:rFonts w:ascii="Arial" w:hAnsi="Arial" w:cs="Arial"/>
          <w:sz w:val="24"/>
        </w:rPr>
        <w:t xml:space="preserve">The reasons of US sanction against Huawei </w:t>
      </w:r>
      <w:r w:rsidR="00847D3B">
        <w:rPr>
          <w:rFonts w:ascii="Arial" w:hAnsi="Arial" w:cs="Arial"/>
          <w:sz w:val="24"/>
        </w:rPr>
        <w:t>are</w:t>
      </w:r>
      <w:r w:rsidR="000262F5">
        <w:rPr>
          <w:rFonts w:ascii="Arial" w:hAnsi="Arial" w:cs="Arial"/>
          <w:sz w:val="24"/>
        </w:rPr>
        <w:t xml:space="preserve"> </w:t>
      </w:r>
      <w:r w:rsidR="00847D3B">
        <w:rPr>
          <w:rFonts w:ascii="Arial" w:hAnsi="Arial" w:cs="Arial"/>
          <w:sz w:val="24"/>
        </w:rPr>
        <w:t>lame</w:t>
      </w:r>
      <w:r w:rsidR="000262F5">
        <w:rPr>
          <w:rFonts w:ascii="Arial" w:hAnsi="Arial" w:cs="Arial"/>
          <w:sz w:val="24"/>
        </w:rPr>
        <w:t xml:space="preserve">, which reflects some sorts of </w:t>
      </w:r>
      <w:r w:rsidR="009D13FE">
        <w:rPr>
          <w:rFonts w:ascii="Arial" w:hAnsi="Arial" w:cs="Arial"/>
          <w:sz w:val="24"/>
        </w:rPr>
        <w:t xml:space="preserve">unconfident and judging others by oneself. One of the reason, Huawei’s founder and CEO Ren Zhengfei has been accused </w:t>
      </w:r>
      <w:r w:rsidR="00847D3B">
        <w:rPr>
          <w:rFonts w:ascii="Arial" w:hAnsi="Arial" w:cs="Arial"/>
          <w:sz w:val="24"/>
        </w:rPr>
        <w:t xml:space="preserve">to be proxy of Chinese military forces and government, only because of his military service history. If this </w:t>
      </w:r>
      <w:r w:rsidR="0093347B">
        <w:rPr>
          <w:rFonts w:ascii="Arial" w:hAnsi="Arial" w:cs="Arial"/>
          <w:sz w:val="24"/>
        </w:rPr>
        <w:t xml:space="preserve">connection </w:t>
      </w:r>
      <w:r w:rsidR="00B67371">
        <w:rPr>
          <w:rFonts w:ascii="Arial" w:hAnsi="Arial" w:cs="Arial"/>
          <w:sz w:val="24"/>
        </w:rPr>
        <w:t>works,</w:t>
      </w:r>
      <w:r w:rsidR="00847D3B">
        <w:rPr>
          <w:rFonts w:ascii="Arial" w:hAnsi="Arial" w:cs="Arial"/>
          <w:sz w:val="24"/>
        </w:rPr>
        <w:t xml:space="preserve"> US government may also be </w:t>
      </w:r>
      <w:r w:rsidR="00D42CF8">
        <w:rPr>
          <w:rFonts w:ascii="Arial" w:hAnsi="Arial" w:cs="Arial"/>
          <w:sz w:val="24"/>
        </w:rPr>
        <w:t>alleged</w:t>
      </w:r>
      <w:r w:rsidR="00847D3B">
        <w:rPr>
          <w:rFonts w:ascii="Arial" w:hAnsi="Arial" w:cs="Arial"/>
          <w:sz w:val="24"/>
        </w:rPr>
        <w:t xml:space="preserve"> to be a “military government” because </w:t>
      </w:r>
      <w:r w:rsidR="0093347B">
        <w:rPr>
          <w:rFonts w:ascii="Arial" w:hAnsi="Arial" w:cs="Arial"/>
          <w:sz w:val="24"/>
        </w:rPr>
        <w:t xml:space="preserve">Donald Trump had </w:t>
      </w:r>
      <w:r w:rsidR="00B67371">
        <w:rPr>
          <w:rFonts w:ascii="Arial" w:hAnsi="Arial" w:cs="Arial"/>
          <w:sz w:val="24"/>
        </w:rPr>
        <w:t xml:space="preserve">praised on his </w:t>
      </w:r>
      <w:r w:rsidR="0093347B">
        <w:rPr>
          <w:rFonts w:ascii="Arial" w:hAnsi="Arial" w:cs="Arial"/>
          <w:sz w:val="24"/>
        </w:rPr>
        <w:t>experience</w:t>
      </w:r>
      <w:r w:rsidR="00B67371">
        <w:rPr>
          <w:rFonts w:ascii="Arial" w:hAnsi="Arial" w:cs="Arial"/>
          <w:sz w:val="24"/>
        </w:rPr>
        <w:t xml:space="preserve"> when he was a student in New York Military Academy at age 13,</w:t>
      </w:r>
      <w:r w:rsidR="0093347B">
        <w:rPr>
          <w:rFonts w:ascii="Arial" w:hAnsi="Arial" w:cs="Arial"/>
          <w:sz w:val="24"/>
        </w:rPr>
        <w:t xml:space="preserve"> as</w:t>
      </w:r>
      <w:r w:rsidR="00B67371">
        <w:rPr>
          <w:rFonts w:ascii="Arial" w:hAnsi="Arial" w:cs="Arial"/>
          <w:sz w:val="24"/>
        </w:rPr>
        <w:t xml:space="preserve"> </w:t>
      </w:r>
      <w:r w:rsidR="00D42CF8">
        <w:rPr>
          <w:rFonts w:ascii="Arial" w:hAnsi="Arial" w:cs="Arial"/>
          <w:sz w:val="24"/>
        </w:rPr>
        <w:t>“</w:t>
      </w:r>
      <w:r w:rsidR="002A1E2C">
        <w:rPr>
          <w:rFonts w:ascii="Arial" w:hAnsi="Arial" w:cs="Arial"/>
          <w:sz w:val="24"/>
        </w:rPr>
        <w:t>he always felt that he was in the military</w:t>
      </w:r>
      <w:r w:rsidR="00D42CF8">
        <w:rPr>
          <w:rFonts w:ascii="Arial" w:hAnsi="Arial" w:cs="Arial"/>
          <w:sz w:val="24"/>
        </w:rPr>
        <w:t>”</w:t>
      </w:r>
      <w:r w:rsidR="00B67371">
        <w:rPr>
          <w:rFonts w:ascii="Arial" w:hAnsi="Arial" w:cs="Arial"/>
          <w:sz w:val="24"/>
        </w:rPr>
        <w:t xml:space="preserve"> (Dowd, 2015),</w:t>
      </w:r>
      <w:r w:rsidR="0093347B">
        <w:rPr>
          <w:rFonts w:ascii="Arial" w:hAnsi="Arial" w:cs="Arial"/>
          <w:sz w:val="24"/>
        </w:rPr>
        <w:t xml:space="preserve"> </w:t>
      </w:r>
      <w:r w:rsidR="00030717">
        <w:rPr>
          <w:rFonts w:ascii="Arial" w:hAnsi="Arial" w:cs="Arial"/>
          <w:sz w:val="24"/>
        </w:rPr>
        <w:t xml:space="preserve">even </w:t>
      </w:r>
      <w:r w:rsidR="0093347B">
        <w:rPr>
          <w:rFonts w:ascii="Arial" w:hAnsi="Arial" w:cs="Arial"/>
          <w:sz w:val="24"/>
        </w:rPr>
        <w:t xml:space="preserve">younger than Ren Zhengfei’s </w:t>
      </w:r>
      <w:r w:rsidR="00B67371">
        <w:rPr>
          <w:rFonts w:ascii="Arial" w:hAnsi="Arial" w:cs="Arial"/>
          <w:sz w:val="24"/>
        </w:rPr>
        <w:t xml:space="preserve">military </w:t>
      </w:r>
      <w:r w:rsidR="0093347B">
        <w:rPr>
          <w:rFonts w:ascii="Arial" w:hAnsi="Arial" w:cs="Arial"/>
          <w:sz w:val="24"/>
        </w:rPr>
        <w:lastRenderedPageBreak/>
        <w:t>enrolling age.</w:t>
      </w:r>
      <w:r w:rsidR="002A1E2C">
        <w:rPr>
          <w:rFonts w:ascii="Arial" w:hAnsi="Arial" w:cs="Arial"/>
          <w:sz w:val="24"/>
        </w:rPr>
        <w:t xml:space="preserve"> Another reason, as discussed by </w:t>
      </w:r>
      <w:proofErr w:type="spellStart"/>
      <w:r w:rsidR="002A1E2C">
        <w:rPr>
          <w:rFonts w:ascii="Arial" w:hAnsi="Arial" w:cs="Arial"/>
          <w:sz w:val="24"/>
        </w:rPr>
        <w:t>Garsd</w:t>
      </w:r>
      <w:proofErr w:type="spellEnd"/>
      <w:r w:rsidR="002A1E2C">
        <w:rPr>
          <w:rFonts w:ascii="Arial" w:hAnsi="Arial" w:cs="Arial"/>
          <w:sz w:val="24"/>
        </w:rPr>
        <w:t xml:space="preserve"> (2018) in a morning show, that Huawei is unable to deny request of providing information to Chinese intelligence agencies </w:t>
      </w:r>
      <w:r w:rsidR="00B33DC6">
        <w:rPr>
          <w:rFonts w:ascii="Arial" w:hAnsi="Arial" w:cs="Arial"/>
          <w:sz w:val="24"/>
        </w:rPr>
        <w:t>under</w:t>
      </w:r>
      <w:r w:rsidR="002A1E2C">
        <w:rPr>
          <w:rFonts w:ascii="Arial" w:hAnsi="Arial" w:cs="Arial"/>
          <w:sz w:val="24"/>
        </w:rPr>
        <w:t xml:space="preserve"> their speculations.</w:t>
      </w:r>
      <w:r w:rsidR="00D42CF8">
        <w:rPr>
          <w:rFonts w:ascii="Arial" w:hAnsi="Arial" w:cs="Arial"/>
          <w:sz w:val="24"/>
        </w:rPr>
        <w:t xml:space="preserve"> It is doubtful to name such speculations as “gauging the heart of a gentle man with one’s own mean measure”, </w:t>
      </w:r>
      <w:r w:rsidR="00B33DC6">
        <w:rPr>
          <w:rFonts w:ascii="Arial" w:hAnsi="Arial" w:cs="Arial"/>
          <w:sz w:val="24"/>
        </w:rPr>
        <w:t>just like</w:t>
      </w:r>
      <w:r w:rsidR="00D42CF8">
        <w:rPr>
          <w:rFonts w:ascii="Arial" w:hAnsi="Arial" w:cs="Arial"/>
          <w:sz w:val="24"/>
        </w:rPr>
        <w:t xml:space="preserve"> </w:t>
      </w:r>
      <w:r w:rsidR="00B33DC6">
        <w:rPr>
          <w:rFonts w:ascii="Arial" w:hAnsi="Arial" w:cs="Arial"/>
          <w:sz w:val="24"/>
        </w:rPr>
        <w:t xml:space="preserve">the PRISM scandal leaked by Edward Snowden was alleged </w:t>
      </w:r>
      <w:r w:rsidR="00030717">
        <w:rPr>
          <w:rFonts w:ascii="Arial" w:hAnsi="Arial" w:cs="Arial"/>
          <w:sz w:val="24"/>
        </w:rPr>
        <w:t>in</w:t>
      </w:r>
      <w:r w:rsidR="00B33DC6">
        <w:rPr>
          <w:rFonts w:ascii="Arial" w:hAnsi="Arial" w:cs="Arial"/>
          <w:sz w:val="24"/>
        </w:rPr>
        <w:t xml:space="preserve"> allow</w:t>
      </w:r>
      <w:r w:rsidR="00030717">
        <w:rPr>
          <w:rFonts w:ascii="Arial" w:hAnsi="Arial" w:cs="Arial"/>
          <w:sz w:val="24"/>
        </w:rPr>
        <w:t>ing</w:t>
      </w:r>
      <w:r w:rsidR="00B33DC6">
        <w:rPr>
          <w:rFonts w:ascii="Arial" w:hAnsi="Arial" w:cs="Arial"/>
          <w:sz w:val="24"/>
        </w:rPr>
        <w:t xml:space="preserve"> NSA to access servers of US service providers directly for intelligence gathering</w:t>
      </w:r>
      <w:r w:rsidR="002248C3">
        <w:rPr>
          <w:rFonts w:ascii="Arial" w:hAnsi="Arial" w:cs="Arial"/>
          <w:sz w:val="24"/>
        </w:rPr>
        <w:t xml:space="preserve"> (Rushe and Ball, 2013)</w:t>
      </w:r>
      <w:r w:rsidR="00B33DC6">
        <w:rPr>
          <w:rFonts w:ascii="Arial" w:hAnsi="Arial" w:cs="Arial"/>
          <w:sz w:val="24"/>
        </w:rPr>
        <w:t xml:space="preserve">. </w:t>
      </w:r>
    </w:p>
    <w:p w14:paraId="0F277CEC" w14:textId="46A37B5A" w:rsidR="002248C3" w:rsidRDefault="002248C3" w:rsidP="00D22F69">
      <w:pPr>
        <w:spacing w:line="480" w:lineRule="auto"/>
        <w:rPr>
          <w:rFonts w:ascii="Arial" w:hAnsi="Arial" w:cs="Arial"/>
          <w:sz w:val="24"/>
        </w:rPr>
      </w:pPr>
      <w:r>
        <w:rPr>
          <w:rFonts w:ascii="Arial" w:hAnsi="Arial" w:cs="Arial" w:hint="eastAsia"/>
          <w:sz w:val="24"/>
        </w:rPr>
        <w:t xml:space="preserve"> </w:t>
      </w:r>
      <w:r>
        <w:rPr>
          <w:rFonts w:ascii="Arial" w:hAnsi="Arial" w:cs="Arial"/>
          <w:sz w:val="24"/>
        </w:rPr>
        <w:t xml:space="preserve"> </w:t>
      </w:r>
      <w:r w:rsidR="007F3214">
        <w:rPr>
          <w:rFonts w:ascii="Arial" w:hAnsi="Arial" w:cs="Arial"/>
          <w:sz w:val="24"/>
        </w:rPr>
        <w:t xml:space="preserve">Nevertheless, the sanction had forced Huawei to abandon old route of its business activities, especially the supply chain which heavily relied on suppliers like Qualcomm Inc </w:t>
      </w:r>
      <w:r w:rsidR="004F48D0">
        <w:rPr>
          <w:rFonts w:ascii="Arial" w:hAnsi="Arial" w:cs="Arial" w:hint="eastAsia"/>
          <w:sz w:val="24"/>
        </w:rPr>
        <w:t>for</w:t>
      </w:r>
      <w:r w:rsidR="004F48D0">
        <w:rPr>
          <w:rFonts w:ascii="Arial" w:hAnsi="Arial" w:cs="Arial"/>
          <w:sz w:val="24"/>
        </w:rPr>
        <w:t xml:space="preserve"> </w:t>
      </w:r>
      <w:r w:rsidR="004F48D0">
        <w:rPr>
          <w:rFonts w:ascii="Arial" w:hAnsi="Arial" w:cs="Arial" w:hint="eastAsia"/>
          <w:sz w:val="24"/>
        </w:rPr>
        <w:t>chips</w:t>
      </w:r>
      <w:r w:rsidR="004F48D0">
        <w:rPr>
          <w:rFonts w:ascii="Arial" w:hAnsi="Arial" w:cs="Arial"/>
          <w:sz w:val="24"/>
        </w:rPr>
        <w:t xml:space="preserve"> </w:t>
      </w:r>
      <w:r w:rsidR="007F3214">
        <w:rPr>
          <w:rFonts w:ascii="Arial" w:hAnsi="Arial" w:cs="Arial"/>
          <w:sz w:val="24"/>
        </w:rPr>
        <w:t xml:space="preserve">before the ban. </w:t>
      </w:r>
      <w:r w:rsidR="00C809BC">
        <w:rPr>
          <w:rFonts w:ascii="Arial" w:hAnsi="Arial" w:cs="Arial"/>
          <w:sz w:val="24"/>
        </w:rPr>
        <w:t>At</w:t>
      </w:r>
      <w:r w:rsidR="007F3214">
        <w:rPr>
          <w:rFonts w:ascii="Arial" w:hAnsi="Arial" w:cs="Arial"/>
          <w:sz w:val="24"/>
        </w:rPr>
        <w:t xml:space="preserve"> the same time, US government had taken measures to prevent Huawei to enter US domestic market, ceased government purchase of Huawei’s products and force</w:t>
      </w:r>
      <w:r w:rsidR="00C809BC">
        <w:rPr>
          <w:rFonts w:ascii="Arial" w:hAnsi="Arial" w:cs="Arial"/>
          <w:sz w:val="24"/>
        </w:rPr>
        <w:t>d</w:t>
      </w:r>
      <w:r w:rsidR="007F3214">
        <w:rPr>
          <w:rFonts w:ascii="Arial" w:hAnsi="Arial" w:cs="Arial"/>
          <w:sz w:val="24"/>
        </w:rPr>
        <w:t xml:space="preserve"> US commercial companies </w:t>
      </w:r>
      <w:r w:rsidR="00C809BC">
        <w:rPr>
          <w:rFonts w:ascii="Arial" w:hAnsi="Arial" w:cs="Arial"/>
          <w:sz w:val="24"/>
        </w:rPr>
        <w:t xml:space="preserve">such as Google and AT&amp;T to withdraw from </w:t>
      </w:r>
      <w:r w:rsidR="00C809BC" w:rsidRPr="00C809BC">
        <w:rPr>
          <w:rFonts w:ascii="Arial" w:hAnsi="Arial" w:cs="Arial"/>
          <w:sz w:val="24"/>
        </w:rPr>
        <w:t>cooperation</w:t>
      </w:r>
      <w:r w:rsidR="00C809BC">
        <w:rPr>
          <w:rFonts w:ascii="Arial" w:hAnsi="Arial" w:cs="Arial"/>
          <w:sz w:val="24"/>
        </w:rPr>
        <w:t xml:space="preserve"> with Huawei (</w:t>
      </w:r>
      <w:r w:rsidR="004F48D0">
        <w:rPr>
          <w:rFonts w:ascii="Arial" w:hAnsi="Arial" w:cs="Arial"/>
          <w:sz w:val="24"/>
        </w:rPr>
        <w:t>Weber, 2018</w:t>
      </w:r>
      <w:r w:rsidR="00C809BC">
        <w:rPr>
          <w:rFonts w:ascii="Arial" w:hAnsi="Arial" w:cs="Arial"/>
          <w:sz w:val="24"/>
        </w:rPr>
        <w:t>).</w:t>
      </w:r>
      <w:r w:rsidR="00401FCA">
        <w:rPr>
          <w:rFonts w:ascii="Arial" w:hAnsi="Arial" w:cs="Arial"/>
          <w:sz w:val="24"/>
        </w:rPr>
        <w:t xml:space="preserve"> </w:t>
      </w:r>
    </w:p>
    <w:p w14:paraId="4A33C3D8" w14:textId="607ECFF7" w:rsidR="00401FCA" w:rsidRDefault="00401FCA" w:rsidP="00D22F69">
      <w:pPr>
        <w:spacing w:line="480" w:lineRule="auto"/>
        <w:rPr>
          <w:rFonts w:ascii="Arial" w:hAnsi="Arial" w:cs="Arial"/>
          <w:sz w:val="24"/>
        </w:rPr>
      </w:pPr>
      <w:r>
        <w:rPr>
          <w:rFonts w:ascii="Arial" w:hAnsi="Arial" w:cs="Arial"/>
          <w:sz w:val="24"/>
        </w:rPr>
        <w:t xml:space="preserve">  Huawei’s endogenous organisational culture </w:t>
      </w:r>
      <w:r w:rsidR="00124312">
        <w:rPr>
          <w:rFonts w:ascii="Arial" w:hAnsi="Arial" w:cs="Arial"/>
          <w:sz w:val="24"/>
        </w:rPr>
        <w:t xml:space="preserve">is the most important internal factor and driver in leading change, even though without the impact of US sanction, the endogenous organisational culture is still strong enough to lead the change alone. </w:t>
      </w:r>
      <w:r w:rsidR="00EC7423">
        <w:rPr>
          <w:rFonts w:ascii="Arial" w:hAnsi="Arial" w:cs="Arial"/>
          <w:sz w:val="24"/>
        </w:rPr>
        <w:t xml:space="preserve">According to Williamson, </w:t>
      </w:r>
      <w:proofErr w:type="gramStart"/>
      <w:r w:rsidR="003D7892">
        <w:rPr>
          <w:rFonts w:ascii="Arial" w:hAnsi="Arial" w:cs="Arial"/>
          <w:sz w:val="24"/>
        </w:rPr>
        <w:t>Wu</w:t>
      </w:r>
      <w:proofErr w:type="gramEnd"/>
      <w:r w:rsidR="00EC7423">
        <w:rPr>
          <w:rFonts w:ascii="Arial" w:hAnsi="Arial" w:cs="Arial"/>
          <w:sz w:val="24"/>
        </w:rPr>
        <w:t xml:space="preserve"> and Yin (2019), “Huawei is a living organism that constantly reconfigures itself”, which may be referred as a “super-fluid organisation”. </w:t>
      </w:r>
      <w:r w:rsidR="003D7892">
        <w:rPr>
          <w:rFonts w:ascii="Arial" w:hAnsi="Arial" w:cs="Arial"/>
          <w:sz w:val="24"/>
        </w:rPr>
        <w:t>Also,</w:t>
      </w:r>
      <w:r w:rsidR="00EC7423">
        <w:rPr>
          <w:rFonts w:ascii="Arial" w:hAnsi="Arial" w:cs="Arial"/>
          <w:sz w:val="24"/>
        </w:rPr>
        <w:t xml:space="preserve"> Huawei’s CEO Ren Zhengfei declared that </w:t>
      </w:r>
      <w:r w:rsidR="003D7892">
        <w:rPr>
          <w:rFonts w:ascii="Arial" w:hAnsi="Arial" w:cs="Arial"/>
          <w:sz w:val="24"/>
        </w:rPr>
        <w:t xml:space="preserve">the direction sometimes can be </w:t>
      </w:r>
      <w:r w:rsidR="00D52ADF">
        <w:rPr>
          <w:rFonts w:ascii="Arial" w:hAnsi="Arial" w:cs="Arial"/>
          <w:sz w:val="24"/>
        </w:rPr>
        <w:t>hazy,</w:t>
      </w:r>
      <w:r w:rsidR="003D7892">
        <w:rPr>
          <w:rFonts w:ascii="Arial" w:hAnsi="Arial" w:cs="Arial"/>
          <w:sz w:val="24"/>
        </w:rPr>
        <w:t xml:space="preserve"> but </w:t>
      </w:r>
      <w:r w:rsidR="00EC7423">
        <w:rPr>
          <w:rFonts w:ascii="Arial" w:hAnsi="Arial" w:cs="Arial"/>
          <w:sz w:val="24"/>
        </w:rPr>
        <w:t>Huawei</w:t>
      </w:r>
      <w:r w:rsidR="003D7892">
        <w:rPr>
          <w:rFonts w:ascii="Arial" w:hAnsi="Arial" w:cs="Arial"/>
          <w:sz w:val="24"/>
        </w:rPr>
        <w:t xml:space="preserve"> must stay </w:t>
      </w:r>
      <w:r w:rsidR="00E07D82">
        <w:rPr>
          <w:rFonts w:ascii="Arial" w:hAnsi="Arial" w:cs="Arial"/>
          <w:sz w:val="24"/>
        </w:rPr>
        <w:t>dynamic</w:t>
      </w:r>
      <w:r w:rsidR="003D7892">
        <w:rPr>
          <w:rFonts w:ascii="Arial" w:hAnsi="Arial" w:cs="Arial"/>
          <w:sz w:val="24"/>
        </w:rPr>
        <w:t xml:space="preserve"> as an organisation</w:t>
      </w:r>
      <w:r w:rsidR="00E07D82">
        <w:rPr>
          <w:rFonts w:ascii="Arial" w:hAnsi="Arial" w:cs="Arial"/>
          <w:sz w:val="24"/>
        </w:rPr>
        <w:t xml:space="preserve"> (Pan, 2022)</w:t>
      </w:r>
      <w:r w:rsidR="003D7892">
        <w:rPr>
          <w:rFonts w:ascii="Arial" w:hAnsi="Arial" w:cs="Arial"/>
          <w:sz w:val="24"/>
        </w:rPr>
        <w:t xml:space="preserve">, which means Huawei is always on the way of moving </w:t>
      </w:r>
      <w:r w:rsidR="003D7892">
        <w:rPr>
          <w:rFonts w:ascii="Arial" w:hAnsi="Arial" w:cs="Arial"/>
          <w:sz w:val="24"/>
        </w:rPr>
        <w:lastRenderedPageBreak/>
        <w:t>forward. In fact, Huawei had initiated its Plan B long before the 2018, when the sanction took place. In 2012, Huawei released K</w:t>
      </w:r>
      <w:r w:rsidR="00766635">
        <w:rPr>
          <w:rFonts w:ascii="Arial" w:hAnsi="Arial" w:cs="Arial"/>
          <w:sz w:val="24"/>
        </w:rPr>
        <w:t>3 series chip which was the first self-developed Kirin chipset used in its own smartphones (</w:t>
      </w:r>
      <w:proofErr w:type="spellStart"/>
      <w:r w:rsidR="00766635">
        <w:rPr>
          <w:rFonts w:ascii="Arial" w:hAnsi="Arial" w:cs="Arial"/>
          <w:sz w:val="24"/>
        </w:rPr>
        <w:t>Udin</w:t>
      </w:r>
      <w:proofErr w:type="spellEnd"/>
      <w:r w:rsidR="00766635">
        <w:rPr>
          <w:rFonts w:ascii="Arial" w:hAnsi="Arial" w:cs="Arial"/>
          <w:sz w:val="24"/>
        </w:rPr>
        <w:t>, 2023), “Plan B” strategy first time entered the public eye. Ren Zhengfei admitted Huawei always invest both Plan A and Plan B simultaneously only varies on budget allocation, but apparently Plan B was allocated most of budget after the sanction (Huawei, 2023</w:t>
      </w:r>
      <w:r w:rsidR="00D52ADF">
        <w:rPr>
          <w:rFonts w:ascii="Arial" w:hAnsi="Arial" w:cs="Arial"/>
          <w:sz w:val="24"/>
        </w:rPr>
        <w:t>b</w:t>
      </w:r>
      <w:r w:rsidR="00766635">
        <w:rPr>
          <w:rFonts w:ascii="Arial" w:hAnsi="Arial" w:cs="Arial"/>
          <w:sz w:val="24"/>
        </w:rPr>
        <w:t>).</w:t>
      </w:r>
    </w:p>
    <w:p w14:paraId="7780EC01" w14:textId="0C23A2BD" w:rsidR="00401FCA" w:rsidRDefault="00401FCA" w:rsidP="00D22F69">
      <w:pPr>
        <w:spacing w:line="480" w:lineRule="auto"/>
        <w:rPr>
          <w:rFonts w:ascii="Arial" w:hAnsi="Arial" w:cs="Arial"/>
          <w:sz w:val="24"/>
        </w:rPr>
      </w:pPr>
      <w:r>
        <w:rPr>
          <w:rFonts w:ascii="Arial" w:hAnsi="Arial" w:cs="Arial" w:hint="eastAsia"/>
          <w:sz w:val="24"/>
        </w:rPr>
        <w:t xml:space="preserve"> </w:t>
      </w:r>
      <w:r>
        <w:rPr>
          <w:rFonts w:ascii="Arial" w:hAnsi="Arial" w:cs="Arial"/>
          <w:sz w:val="24"/>
        </w:rPr>
        <w:t xml:space="preserve"> </w:t>
      </w:r>
      <w:r w:rsidR="00D52ADF">
        <w:rPr>
          <w:rFonts w:ascii="Arial" w:hAnsi="Arial" w:cs="Arial"/>
          <w:sz w:val="24"/>
        </w:rPr>
        <w:t xml:space="preserve">Hence, both external and internal drivers are pushing Huawei’s movement towards the change. </w:t>
      </w:r>
    </w:p>
    <w:p w14:paraId="5F928F5F" w14:textId="717F75FF" w:rsidR="00821EF3" w:rsidRPr="00D52ADF" w:rsidRDefault="004F48D0" w:rsidP="00D52ADF">
      <w:pPr>
        <w:spacing w:line="480" w:lineRule="auto"/>
        <w:jc w:val="left"/>
        <w:rPr>
          <w:rFonts w:ascii="Arial" w:hAnsi="Arial" w:cs="Arial"/>
          <w:sz w:val="24"/>
        </w:rPr>
      </w:pPr>
      <w:r>
        <w:rPr>
          <w:rFonts w:ascii="Arial" w:hAnsi="Arial" w:cs="Arial" w:hint="eastAsia"/>
          <w:sz w:val="24"/>
        </w:rPr>
        <w:t xml:space="preserve"> </w:t>
      </w:r>
      <w:r>
        <w:rPr>
          <w:rFonts w:ascii="Arial" w:hAnsi="Arial" w:cs="Arial"/>
          <w:sz w:val="24"/>
        </w:rPr>
        <w:t xml:space="preserve">  </w:t>
      </w:r>
    </w:p>
    <w:p w14:paraId="6F82B2CF" w14:textId="1F008C10" w:rsidR="00821EF3" w:rsidRPr="005475E6" w:rsidRDefault="00821EF3" w:rsidP="005475E6">
      <w:pPr>
        <w:pStyle w:val="a7"/>
        <w:numPr>
          <w:ilvl w:val="1"/>
          <w:numId w:val="1"/>
        </w:numPr>
        <w:spacing w:line="480" w:lineRule="auto"/>
        <w:ind w:firstLineChars="0"/>
        <w:jc w:val="left"/>
        <w:rPr>
          <w:rFonts w:ascii="Arial" w:hAnsi="Arial" w:cs="Arial"/>
          <w:b/>
          <w:bCs/>
          <w:sz w:val="24"/>
        </w:rPr>
      </w:pPr>
      <w:r>
        <w:rPr>
          <w:rFonts w:ascii="Arial" w:hAnsi="Arial" w:cs="Arial" w:hint="eastAsia"/>
          <w:b/>
          <w:bCs/>
          <w:sz w:val="24"/>
        </w:rPr>
        <w:t>S</w:t>
      </w:r>
      <w:r>
        <w:rPr>
          <w:rFonts w:ascii="Arial" w:hAnsi="Arial" w:cs="Arial"/>
          <w:b/>
          <w:bCs/>
          <w:sz w:val="24"/>
        </w:rPr>
        <w:t>takeholder analysis of Huawei</w:t>
      </w:r>
    </w:p>
    <w:p w14:paraId="29191308" w14:textId="520058B2" w:rsidR="005475E6" w:rsidRDefault="00A60DE9" w:rsidP="00D22F69">
      <w:pPr>
        <w:spacing w:line="480" w:lineRule="auto"/>
        <w:rPr>
          <w:rFonts w:ascii="Arial" w:hAnsi="Arial" w:cs="Arial"/>
          <w:sz w:val="24"/>
        </w:rPr>
      </w:pPr>
      <w:r>
        <w:rPr>
          <w:rFonts w:ascii="Arial" w:hAnsi="Arial" w:cs="Arial" w:hint="eastAsia"/>
          <w:sz w:val="24"/>
        </w:rPr>
        <w:t>S</w:t>
      </w:r>
      <w:r>
        <w:rPr>
          <w:rFonts w:ascii="Arial" w:hAnsi="Arial" w:cs="Arial"/>
          <w:sz w:val="24"/>
        </w:rPr>
        <w:t xml:space="preserve">takeholder analysis is designed to figure out the influence and interest weighting of various stakeholder groups, aim to locate </w:t>
      </w:r>
      <w:r w:rsidR="00F96260">
        <w:rPr>
          <w:rFonts w:ascii="Arial" w:hAnsi="Arial" w:cs="Arial"/>
          <w:sz w:val="24"/>
        </w:rPr>
        <w:t>which</w:t>
      </w:r>
      <w:r>
        <w:rPr>
          <w:rFonts w:ascii="Arial" w:hAnsi="Arial" w:cs="Arial"/>
          <w:sz w:val="24"/>
        </w:rPr>
        <w:t xml:space="preserve"> stakeholder group potentially impacts the organisation</w:t>
      </w:r>
      <w:r w:rsidR="00F96260">
        <w:rPr>
          <w:rFonts w:ascii="Arial" w:hAnsi="Arial" w:cs="Arial"/>
          <w:sz w:val="24"/>
        </w:rPr>
        <w:t xml:space="preserve"> in the change management process</w:t>
      </w:r>
      <w:r>
        <w:rPr>
          <w:rFonts w:ascii="Arial" w:hAnsi="Arial" w:cs="Arial"/>
          <w:sz w:val="24"/>
        </w:rPr>
        <w:t>. Because different stakeholder group has unique view</w:t>
      </w:r>
      <w:r w:rsidR="00F96260">
        <w:rPr>
          <w:rFonts w:ascii="Arial" w:hAnsi="Arial" w:cs="Arial"/>
          <w:sz w:val="24"/>
        </w:rPr>
        <w:t xml:space="preserve"> of the organisation</w:t>
      </w:r>
      <w:r>
        <w:rPr>
          <w:rFonts w:ascii="Arial" w:hAnsi="Arial" w:cs="Arial"/>
          <w:sz w:val="24"/>
        </w:rPr>
        <w:t xml:space="preserve"> and</w:t>
      </w:r>
      <w:r w:rsidR="00F96260">
        <w:rPr>
          <w:rFonts w:ascii="Arial" w:hAnsi="Arial" w:cs="Arial"/>
          <w:sz w:val="24"/>
        </w:rPr>
        <w:t xml:space="preserve"> </w:t>
      </w:r>
      <w:r w:rsidR="007C0F0C">
        <w:rPr>
          <w:rFonts w:ascii="Arial" w:hAnsi="Arial" w:cs="Arial"/>
          <w:sz w:val="24"/>
        </w:rPr>
        <w:t>different</w:t>
      </w:r>
      <w:r w:rsidR="00F96260">
        <w:rPr>
          <w:rFonts w:ascii="Arial" w:hAnsi="Arial" w:cs="Arial"/>
          <w:sz w:val="24"/>
        </w:rPr>
        <w:t xml:space="preserve"> </w:t>
      </w:r>
      <w:r>
        <w:rPr>
          <w:rFonts w:ascii="Arial" w:hAnsi="Arial" w:cs="Arial"/>
          <w:sz w:val="24"/>
        </w:rPr>
        <w:t>perception</w:t>
      </w:r>
      <w:r w:rsidR="00F96260">
        <w:rPr>
          <w:rFonts w:ascii="Arial" w:hAnsi="Arial" w:cs="Arial"/>
          <w:sz w:val="24"/>
        </w:rPr>
        <w:t>s</w:t>
      </w:r>
      <w:r>
        <w:rPr>
          <w:rFonts w:ascii="Arial" w:hAnsi="Arial" w:cs="Arial"/>
          <w:sz w:val="24"/>
        </w:rPr>
        <w:t xml:space="preserve"> about the change </w:t>
      </w:r>
      <w:r w:rsidR="00F96260">
        <w:rPr>
          <w:rFonts w:ascii="Arial" w:hAnsi="Arial" w:cs="Arial"/>
          <w:sz w:val="24"/>
        </w:rPr>
        <w:t>is brought by the organisation</w:t>
      </w:r>
      <w:r>
        <w:rPr>
          <w:rFonts w:ascii="Arial" w:hAnsi="Arial" w:cs="Arial"/>
          <w:sz w:val="24"/>
        </w:rPr>
        <w:t xml:space="preserve"> (</w:t>
      </w:r>
      <w:proofErr w:type="spellStart"/>
      <w:r w:rsidR="00F96260">
        <w:rPr>
          <w:rFonts w:ascii="Arial" w:hAnsi="Arial" w:cs="Arial"/>
          <w:sz w:val="24"/>
        </w:rPr>
        <w:t>Tractivity</w:t>
      </w:r>
      <w:proofErr w:type="spellEnd"/>
      <w:r w:rsidR="00F96260">
        <w:rPr>
          <w:rFonts w:ascii="Arial" w:hAnsi="Arial" w:cs="Arial"/>
          <w:sz w:val="24"/>
        </w:rPr>
        <w:t>, 2023</w:t>
      </w:r>
      <w:r>
        <w:rPr>
          <w:rFonts w:ascii="Arial" w:hAnsi="Arial" w:cs="Arial"/>
          <w:sz w:val="24"/>
        </w:rPr>
        <w:t>).</w:t>
      </w:r>
      <w:r w:rsidR="007C0F0C">
        <w:rPr>
          <w:rFonts w:ascii="Arial" w:hAnsi="Arial" w:cs="Arial"/>
          <w:sz w:val="24"/>
        </w:rPr>
        <w:t xml:space="preserve"> Additionally, through stakeholder analysis, an organisation may find out those stakeholders about to exert support on organisational change and those who will go against it (</w:t>
      </w:r>
      <w:proofErr w:type="spellStart"/>
      <w:r w:rsidR="007C0F0C">
        <w:rPr>
          <w:rFonts w:ascii="Arial" w:hAnsi="Arial" w:cs="Arial"/>
          <w:sz w:val="24"/>
        </w:rPr>
        <w:t>Tractivity</w:t>
      </w:r>
      <w:proofErr w:type="spellEnd"/>
      <w:r w:rsidR="007C0F0C">
        <w:rPr>
          <w:rFonts w:ascii="Arial" w:hAnsi="Arial" w:cs="Arial"/>
          <w:sz w:val="24"/>
        </w:rPr>
        <w:t>, 2023).</w:t>
      </w:r>
    </w:p>
    <w:p w14:paraId="2557419A" w14:textId="06693319" w:rsidR="007C0F0C" w:rsidRPr="005475E6" w:rsidRDefault="007C0F0C" w:rsidP="00D22F69">
      <w:pPr>
        <w:spacing w:line="480" w:lineRule="auto"/>
        <w:rPr>
          <w:rFonts w:ascii="Arial" w:hAnsi="Arial" w:cs="Arial"/>
          <w:sz w:val="24"/>
        </w:rPr>
      </w:pPr>
      <w:r>
        <w:rPr>
          <w:rFonts w:ascii="Arial" w:hAnsi="Arial" w:cs="Arial" w:hint="eastAsia"/>
          <w:sz w:val="24"/>
        </w:rPr>
        <w:t xml:space="preserve"> </w:t>
      </w:r>
      <w:r>
        <w:rPr>
          <w:rFonts w:ascii="Arial" w:hAnsi="Arial" w:cs="Arial"/>
          <w:sz w:val="24"/>
        </w:rPr>
        <w:t xml:space="preserve"> The interest/Influence Matrix, also as known as </w:t>
      </w:r>
      <w:proofErr w:type="spellStart"/>
      <w:r>
        <w:rPr>
          <w:rFonts w:ascii="Arial" w:hAnsi="Arial" w:cs="Arial"/>
          <w:sz w:val="24"/>
        </w:rPr>
        <w:t>Mendelow’s</w:t>
      </w:r>
      <w:proofErr w:type="spellEnd"/>
      <w:r>
        <w:rPr>
          <w:rFonts w:ascii="Arial" w:hAnsi="Arial" w:cs="Arial"/>
          <w:sz w:val="24"/>
        </w:rPr>
        <w:t xml:space="preserve"> Matrix, exhibits the mapping of different stakeholder groups according to the degree of interest and influence within the change</w:t>
      </w:r>
      <w:r w:rsidR="00E96A45">
        <w:rPr>
          <w:rFonts w:ascii="Arial" w:hAnsi="Arial" w:cs="Arial"/>
          <w:sz w:val="24"/>
        </w:rPr>
        <w:t xml:space="preserve"> process</w:t>
      </w:r>
      <w:r>
        <w:rPr>
          <w:rFonts w:ascii="Arial" w:hAnsi="Arial" w:cs="Arial"/>
          <w:sz w:val="24"/>
        </w:rPr>
        <w:t>.</w:t>
      </w:r>
      <w:r w:rsidR="00175E54">
        <w:rPr>
          <w:rFonts w:ascii="Arial" w:hAnsi="Arial" w:cs="Arial"/>
          <w:sz w:val="24"/>
        </w:rPr>
        <w:t xml:space="preserve"> By conducting a stakeholder analysis </w:t>
      </w:r>
      <w:r w:rsidR="00175E54">
        <w:rPr>
          <w:rFonts w:ascii="Arial" w:hAnsi="Arial" w:cs="Arial"/>
          <w:sz w:val="24"/>
        </w:rPr>
        <w:lastRenderedPageBreak/>
        <w:t xml:space="preserve">for Huawei, the </w:t>
      </w:r>
      <w:proofErr w:type="spellStart"/>
      <w:r w:rsidR="00175E54">
        <w:rPr>
          <w:rFonts w:ascii="Arial" w:hAnsi="Arial" w:cs="Arial"/>
          <w:sz w:val="24"/>
        </w:rPr>
        <w:t>Mendelow’s</w:t>
      </w:r>
      <w:proofErr w:type="spellEnd"/>
      <w:r w:rsidR="00175E54">
        <w:rPr>
          <w:rFonts w:ascii="Arial" w:hAnsi="Arial" w:cs="Arial"/>
          <w:sz w:val="24"/>
        </w:rPr>
        <w:t xml:space="preserve"> Matrix of Huawei is showed below in figure 3:</w:t>
      </w:r>
    </w:p>
    <w:p w14:paraId="5E1CF3C8" w14:textId="77777777" w:rsidR="00F74D54" w:rsidRPr="007C0F0C" w:rsidRDefault="00F74D54" w:rsidP="00CA6136">
      <w:pPr>
        <w:spacing w:line="480" w:lineRule="auto"/>
        <w:ind w:firstLineChars="100" w:firstLine="240"/>
        <w:rPr>
          <w:rFonts w:ascii="Arial" w:hAnsi="Arial" w:cs="Arial"/>
          <w:sz w:val="24"/>
        </w:rPr>
      </w:pPr>
    </w:p>
    <w:tbl>
      <w:tblPr>
        <w:tblStyle w:val="1-1"/>
        <w:tblW w:w="0" w:type="auto"/>
        <w:tblLook w:val="04A0" w:firstRow="1" w:lastRow="0" w:firstColumn="1" w:lastColumn="0" w:noHBand="0" w:noVBand="1"/>
      </w:tblPr>
      <w:tblGrid>
        <w:gridCol w:w="846"/>
        <w:gridCol w:w="3402"/>
        <w:gridCol w:w="2916"/>
        <w:gridCol w:w="930"/>
      </w:tblGrid>
      <w:tr w:rsidR="00045CC7" w14:paraId="4D33C30E" w14:textId="77777777" w:rsidTr="003504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shd w:val="clear" w:color="auto" w:fill="FF0000"/>
          </w:tcPr>
          <w:p w14:paraId="0696FD5A" w14:textId="6C4E7B06" w:rsidR="00045CC7" w:rsidRDefault="00045CC7" w:rsidP="00A67FC2">
            <w:pPr>
              <w:spacing w:line="480" w:lineRule="auto"/>
              <w:jc w:val="center"/>
              <w:rPr>
                <w:rFonts w:ascii="Arial" w:hAnsi="Arial" w:cs="Arial"/>
                <w:sz w:val="24"/>
              </w:rPr>
            </w:pPr>
            <w:r>
              <w:rPr>
                <w:rFonts w:ascii="Arial" w:hAnsi="Arial" w:cs="Arial" w:hint="eastAsia"/>
                <w:sz w:val="24"/>
              </w:rPr>
              <w:t>H</w:t>
            </w:r>
            <w:r>
              <w:rPr>
                <w:rFonts w:ascii="Arial" w:hAnsi="Arial" w:cs="Arial"/>
                <w:sz w:val="24"/>
              </w:rPr>
              <w:t>igh</w:t>
            </w:r>
          </w:p>
        </w:tc>
        <w:tc>
          <w:tcPr>
            <w:tcW w:w="3402" w:type="dxa"/>
            <w:vMerge w:val="restart"/>
            <w:shd w:val="clear" w:color="auto" w:fill="DEEAF6" w:themeFill="accent5" w:themeFillTint="33"/>
          </w:tcPr>
          <w:p w14:paraId="11DFDF2A" w14:textId="081E74B3" w:rsidR="00045CC7" w:rsidRPr="00E96A45" w:rsidRDefault="00E96A45" w:rsidP="00E96A45">
            <w:pPr>
              <w:pStyle w:val="a7"/>
              <w:numPr>
                <w:ilvl w:val="0"/>
                <w:numId w:val="5"/>
              </w:numPr>
              <w:spacing w:line="480" w:lineRule="auto"/>
              <w:ind w:firstLineChars="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rPr>
            </w:pPr>
            <w:r w:rsidRPr="00E96A45">
              <w:rPr>
                <w:rFonts w:ascii="Arial" w:hAnsi="Arial" w:cs="Arial"/>
                <w:b w:val="0"/>
                <w:bCs w:val="0"/>
                <w:sz w:val="24"/>
              </w:rPr>
              <w:t>Foreign Government</w:t>
            </w:r>
          </w:p>
        </w:tc>
        <w:tc>
          <w:tcPr>
            <w:tcW w:w="3846" w:type="dxa"/>
            <w:gridSpan w:val="2"/>
            <w:vMerge w:val="restart"/>
            <w:shd w:val="clear" w:color="auto" w:fill="DEEAF6" w:themeFill="accent5" w:themeFillTint="33"/>
          </w:tcPr>
          <w:p w14:paraId="54065550" w14:textId="77777777" w:rsidR="00045CC7" w:rsidRPr="00E96A45" w:rsidRDefault="00E96A45" w:rsidP="00E96A45">
            <w:pPr>
              <w:pStyle w:val="a7"/>
              <w:numPr>
                <w:ilvl w:val="0"/>
                <w:numId w:val="5"/>
              </w:numPr>
              <w:spacing w:line="480" w:lineRule="auto"/>
              <w:ind w:firstLineChars="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rPr>
            </w:pPr>
            <w:r w:rsidRPr="00E96A45">
              <w:rPr>
                <w:rFonts w:ascii="Arial" w:hAnsi="Arial" w:cs="Arial" w:hint="eastAsia"/>
                <w:b w:val="0"/>
                <w:bCs w:val="0"/>
                <w:sz w:val="24"/>
              </w:rPr>
              <w:t>E</w:t>
            </w:r>
            <w:r w:rsidRPr="00E96A45">
              <w:rPr>
                <w:rFonts w:ascii="Arial" w:hAnsi="Arial" w:cs="Arial"/>
                <w:b w:val="0"/>
                <w:bCs w:val="0"/>
                <w:sz w:val="24"/>
              </w:rPr>
              <w:t>mployees</w:t>
            </w:r>
          </w:p>
          <w:p w14:paraId="41A760A7" w14:textId="4916A2F0" w:rsidR="00E96A45" w:rsidRPr="00E96A45" w:rsidRDefault="00E96A45" w:rsidP="00E96A45">
            <w:pPr>
              <w:pStyle w:val="a7"/>
              <w:numPr>
                <w:ilvl w:val="0"/>
                <w:numId w:val="5"/>
              </w:numPr>
              <w:spacing w:line="480" w:lineRule="auto"/>
              <w:ind w:firstLineChars="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rPr>
            </w:pPr>
            <w:r w:rsidRPr="00E96A45">
              <w:rPr>
                <w:rFonts w:ascii="Arial" w:hAnsi="Arial" w:cs="Arial" w:hint="eastAsia"/>
                <w:b w:val="0"/>
                <w:bCs w:val="0"/>
                <w:sz w:val="24"/>
              </w:rPr>
              <w:t>C</w:t>
            </w:r>
            <w:r w:rsidRPr="00E96A45">
              <w:rPr>
                <w:rFonts w:ascii="Arial" w:hAnsi="Arial" w:cs="Arial"/>
                <w:b w:val="0"/>
                <w:bCs w:val="0"/>
                <w:sz w:val="24"/>
              </w:rPr>
              <w:t>ustomers</w:t>
            </w:r>
          </w:p>
        </w:tc>
      </w:tr>
      <w:tr w:rsidR="00045CC7" w14:paraId="5CA56186" w14:textId="77777777" w:rsidTr="00350483">
        <w:trPr>
          <w:trHeight w:val="1184"/>
        </w:trPr>
        <w:tc>
          <w:tcPr>
            <w:cnfStyle w:val="001000000000" w:firstRow="0" w:lastRow="0" w:firstColumn="1" w:lastColumn="0" w:oddVBand="0" w:evenVBand="0" w:oddHBand="0" w:evenHBand="0" w:firstRowFirstColumn="0" w:firstRowLastColumn="0" w:lastRowFirstColumn="0" w:lastRowLastColumn="0"/>
            <w:tcW w:w="846" w:type="dxa"/>
            <w:vMerge w:val="restart"/>
            <w:shd w:val="clear" w:color="auto" w:fill="5B9BD5" w:themeFill="accent5"/>
            <w:textDirection w:val="btLr"/>
          </w:tcPr>
          <w:p w14:paraId="55CEC880" w14:textId="03A5E66A" w:rsidR="00045CC7" w:rsidRDefault="00045CC7" w:rsidP="00E96A45">
            <w:pPr>
              <w:spacing w:line="480" w:lineRule="auto"/>
              <w:ind w:left="113" w:right="113"/>
              <w:jc w:val="center"/>
              <w:rPr>
                <w:rFonts w:ascii="Arial" w:hAnsi="Arial" w:cs="Arial"/>
                <w:sz w:val="24"/>
              </w:rPr>
            </w:pPr>
            <w:r>
              <w:rPr>
                <w:rFonts w:ascii="Arial" w:hAnsi="Arial" w:cs="Arial" w:hint="eastAsia"/>
                <w:sz w:val="24"/>
              </w:rPr>
              <w:t>P</w:t>
            </w:r>
            <w:r>
              <w:rPr>
                <w:rFonts w:ascii="Arial" w:hAnsi="Arial" w:cs="Arial"/>
                <w:sz w:val="24"/>
              </w:rPr>
              <w:t>ower/Influence</w:t>
            </w:r>
          </w:p>
        </w:tc>
        <w:tc>
          <w:tcPr>
            <w:tcW w:w="3402" w:type="dxa"/>
            <w:vMerge/>
            <w:shd w:val="clear" w:color="auto" w:fill="DEEAF6" w:themeFill="accent5" w:themeFillTint="33"/>
          </w:tcPr>
          <w:p w14:paraId="74F591EA" w14:textId="77777777" w:rsidR="00045CC7" w:rsidRPr="00E96A45" w:rsidRDefault="00045CC7" w:rsidP="00E96A45">
            <w:pPr>
              <w:pStyle w:val="a7"/>
              <w:numPr>
                <w:ilvl w:val="0"/>
                <w:numId w:val="5"/>
              </w:numPr>
              <w:spacing w:line="480" w:lineRule="auto"/>
              <w:ind w:firstLineChars="0"/>
              <w:cnfStyle w:val="000000000000" w:firstRow="0" w:lastRow="0" w:firstColumn="0" w:lastColumn="0" w:oddVBand="0" w:evenVBand="0" w:oddHBand="0" w:evenHBand="0" w:firstRowFirstColumn="0" w:firstRowLastColumn="0" w:lastRowFirstColumn="0" w:lastRowLastColumn="0"/>
              <w:rPr>
                <w:rFonts w:ascii="Arial" w:hAnsi="Arial" w:cs="Arial"/>
                <w:sz w:val="24"/>
              </w:rPr>
            </w:pPr>
          </w:p>
        </w:tc>
        <w:tc>
          <w:tcPr>
            <w:tcW w:w="3846" w:type="dxa"/>
            <w:gridSpan w:val="2"/>
            <w:vMerge/>
            <w:shd w:val="clear" w:color="auto" w:fill="DEEAF6" w:themeFill="accent5" w:themeFillTint="33"/>
          </w:tcPr>
          <w:p w14:paraId="79DE3508" w14:textId="75382028" w:rsidR="00045CC7" w:rsidRPr="00E96A45" w:rsidRDefault="00045CC7" w:rsidP="00E96A45">
            <w:pPr>
              <w:pStyle w:val="a7"/>
              <w:numPr>
                <w:ilvl w:val="0"/>
                <w:numId w:val="5"/>
              </w:numPr>
              <w:spacing w:line="480" w:lineRule="auto"/>
              <w:ind w:firstLineChars="0"/>
              <w:cnfStyle w:val="000000000000" w:firstRow="0" w:lastRow="0" w:firstColumn="0" w:lastColumn="0" w:oddVBand="0" w:evenVBand="0" w:oddHBand="0" w:evenHBand="0" w:firstRowFirstColumn="0" w:firstRowLastColumn="0" w:lastRowFirstColumn="0" w:lastRowLastColumn="0"/>
              <w:rPr>
                <w:rFonts w:ascii="Arial" w:hAnsi="Arial" w:cs="Arial"/>
                <w:sz w:val="24"/>
              </w:rPr>
            </w:pPr>
          </w:p>
        </w:tc>
      </w:tr>
      <w:tr w:rsidR="00045CC7" w14:paraId="1E1B0A40" w14:textId="77777777" w:rsidTr="00350483">
        <w:trPr>
          <w:trHeight w:val="1540"/>
        </w:trPr>
        <w:tc>
          <w:tcPr>
            <w:cnfStyle w:val="001000000000" w:firstRow="0" w:lastRow="0" w:firstColumn="1" w:lastColumn="0" w:oddVBand="0" w:evenVBand="0" w:oddHBand="0" w:evenHBand="0" w:firstRowFirstColumn="0" w:firstRowLastColumn="0" w:lastRowFirstColumn="0" w:lastRowLastColumn="0"/>
            <w:tcW w:w="846" w:type="dxa"/>
            <w:vMerge/>
            <w:shd w:val="clear" w:color="auto" w:fill="5B9BD5" w:themeFill="accent5"/>
          </w:tcPr>
          <w:p w14:paraId="4F9B47FE" w14:textId="77777777" w:rsidR="00045CC7" w:rsidRDefault="00045CC7" w:rsidP="00CA6136">
            <w:pPr>
              <w:spacing w:line="480" w:lineRule="auto"/>
              <w:rPr>
                <w:rFonts w:ascii="Arial" w:hAnsi="Arial" w:cs="Arial"/>
                <w:sz w:val="24"/>
              </w:rPr>
            </w:pPr>
          </w:p>
        </w:tc>
        <w:tc>
          <w:tcPr>
            <w:tcW w:w="3402" w:type="dxa"/>
            <w:shd w:val="clear" w:color="auto" w:fill="DEEAF6" w:themeFill="accent5" w:themeFillTint="33"/>
          </w:tcPr>
          <w:p w14:paraId="6ADF128A" w14:textId="004CDFDF" w:rsidR="00045CC7" w:rsidRPr="00E96A45" w:rsidRDefault="00E96A45" w:rsidP="00E96A45">
            <w:pPr>
              <w:pStyle w:val="a7"/>
              <w:numPr>
                <w:ilvl w:val="0"/>
                <w:numId w:val="5"/>
              </w:numPr>
              <w:spacing w:line="480" w:lineRule="auto"/>
              <w:ind w:firstLineChars="0"/>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E96A45">
              <w:rPr>
                <w:rFonts w:ascii="Arial" w:hAnsi="Arial" w:cs="Arial" w:hint="eastAsia"/>
                <w:sz w:val="24"/>
              </w:rPr>
              <w:t>C</w:t>
            </w:r>
            <w:r w:rsidRPr="00E96A45">
              <w:rPr>
                <w:rFonts w:ascii="Arial" w:hAnsi="Arial" w:cs="Arial"/>
                <w:sz w:val="24"/>
              </w:rPr>
              <w:t>hinese Government</w:t>
            </w:r>
          </w:p>
        </w:tc>
        <w:tc>
          <w:tcPr>
            <w:tcW w:w="3846" w:type="dxa"/>
            <w:gridSpan w:val="2"/>
            <w:shd w:val="clear" w:color="auto" w:fill="DEEAF6" w:themeFill="accent5" w:themeFillTint="33"/>
          </w:tcPr>
          <w:p w14:paraId="567D554E" w14:textId="77777777" w:rsidR="00045CC7" w:rsidRDefault="00E96A45" w:rsidP="00E96A45">
            <w:pPr>
              <w:pStyle w:val="a7"/>
              <w:numPr>
                <w:ilvl w:val="0"/>
                <w:numId w:val="5"/>
              </w:numPr>
              <w:spacing w:line="480" w:lineRule="auto"/>
              <w:ind w:firstLineChars="0"/>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E96A45">
              <w:rPr>
                <w:rFonts w:ascii="Arial" w:hAnsi="Arial" w:cs="Arial" w:hint="eastAsia"/>
                <w:sz w:val="24"/>
              </w:rPr>
              <w:t>S</w:t>
            </w:r>
            <w:r w:rsidRPr="00E96A45">
              <w:rPr>
                <w:rFonts w:ascii="Arial" w:hAnsi="Arial" w:cs="Arial"/>
                <w:sz w:val="24"/>
              </w:rPr>
              <w:t>enior management</w:t>
            </w:r>
          </w:p>
          <w:p w14:paraId="1AC39B49" w14:textId="77777777" w:rsidR="00E96A45" w:rsidRDefault="00E96A45" w:rsidP="00E96A45">
            <w:pPr>
              <w:pStyle w:val="a7"/>
              <w:numPr>
                <w:ilvl w:val="0"/>
                <w:numId w:val="5"/>
              </w:numPr>
              <w:spacing w:line="480" w:lineRule="auto"/>
              <w:ind w:firstLineChars="0"/>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hint="eastAsia"/>
                <w:sz w:val="24"/>
              </w:rPr>
              <w:t>C</w:t>
            </w:r>
            <w:r>
              <w:rPr>
                <w:rFonts w:ascii="Arial" w:hAnsi="Arial" w:cs="Arial"/>
                <w:sz w:val="24"/>
              </w:rPr>
              <w:t>ompetitors</w:t>
            </w:r>
          </w:p>
          <w:p w14:paraId="278B17C1" w14:textId="0A9A95D2" w:rsidR="00E96A45" w:rsidRPr="00E96A45" w:rsidRDefault="00E96A45" w:rsidP="00E96A45">
            <w:pPr>
              <w:pStyle w:val="a7"/>
              <w:numPr>
                <w:ilvl w:val="0"/>
                <w:numId w:val="5"/>
              </w:numPr>
              <w:spacing w:line="480" w:lineRule="auto"/>
              <w:ind w:firstLineChars="0"/>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hint="eastAsia"/>
                <w:sz w:val="24"/>
              </w:rPr>
              <w:t>S</w:t>
            </w:r>
            <w:r>
              <w:rPr>
                <w:rFonts w:ascii="Arial" w:hAnsi="Arial" w:cs="Arial"/>
                <w:sz w:val="24"/>
              </w:rPr>
              <w:t>uppliers of critical parts</w:t>
            </w:r>
          </w:p>
        </w:tc>
      </w:tr>
      <w:tr w:rsidR="00A67FC2" w14:paraId="42CA7EE2" w14:textId="77777777" w:rsidTr="00A67FC2">
        <w:tc>
          <w:tcPr>
            <w:cnfStyle w:val="001000000000" w:firstRow="0" w:lastRow="0" w:firstColumn="1" w:lastColumn="0" w:oddVBand="0" w:evenVBand="0" w:oddHBand="0" w:evenHBand="0" w:firstRowFirstColumn="0" w:firstRowLastColumn="0" w:lastRowFirstColumn="0" w:lastRowLastColumn="0"/>
            <w:tcW w:w="846" w:type="dxa"/>
            <w:shd w:val="clear" w:color="auto" w:fill="92D050"/>
          </w:tcPr>
          <w:p w14:paraId="555033E0" w14:textId="417270D5" w:rsidR="00045CC7" w:rsidRDefault="00045CC7" w:rsidP="00424380">
            <w:pPr>
              <w:spacing w:line="480" w:lineRule="auto"/>
              <w:jc w:val="center"/>
              <w:rPr>
                <w:rFonts w:ascii="Arial" w:hAnsi="Arial" w:cs="Arial"/>
                <w:sz w:val="24"/>
              </w:rPr>
            </w:pPr>
            <w:r>
              <w:rPr>
                <w:rFonts w:ascii="Arial" w:hAnsi="Arial" w:cs="Arial" w:hint="eastAsia"/>
                <w:sz w:val="24"/>
              </w:rPr>
              <w:t>L</w:t>
            </w:r>
            <w:r>
              <w:rPr>
                <w:rFonts w:ascii="Arial" w:hAnsi="Arial" w:cs="Arial"/>
                <w:sz w:val="24"/>
              </w:rPr>
              <w:t>ow</w:t>
            </w:r>
          </w:p>
        </w:tc>
        <w:tc>
          <w:tcPr>
            <w:tcW w:w="6318" w:type="dxa"/>
            <w:gridSpan w:val="2"/>
            <w:shd w:val="clear" w:color="auto" w:fill="5B9BD5" w:themeFill="accent5"/>
          </w:tcPr>
          <w:p w14:paraId="28D8C2EA" w14:textId="2277EFF1" w:rsidR="00045CC7" w:rsidRPr="00E96A45" w:rsidRDefault="00045CC7" w:rsidP="00045CC7">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4"/>
              </w:rPr>
            </w:pPr>
            <w:r w:rsidRPr="00E96A45">
              <w:rPr>
                <w:rFonts w:ascii="Arial" w:hAnsi="Arial" w:cs="Arial" w:hint="eastAsia"/>
                <w:b/>
                <w:bCs/>
                <w:sz w:val="24"/>
              </w:rPr>
              <w:t>I</w:t>
            </w:r>
            <w:r w:rsidRPr="00E96A45">
              <w:rPr>
                <w:rFonts w:ascii="Arial" w:hAnsi="Arial" w:cs="Arial"/>
                <w:b/>
                <w:bCs/>
                <w:sz w:val="24"/>
              </w:rPr>
              <w:t>nterest</w:t>
            </w:r>
          </w:p>
        </w:tc>
        <w:tc>
          <w:tcPr>
            <w:tcW w:w="930" w:type="dxa"/>
            <w:shd w:val="clear" w:color="auto" w:fill="FF0000"/>
          </w:tcPr>
          <w:p w14:paraId="208C55F6" w14:textId="47E391FA" w:rsidR="00045CC7" w:rsidRPr="00E96A45" w:rsidRDefault="00045CC7" w:rsidP="00A67FC2">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4"/>
              </w:rPr>
            </w:pPr>
            <w:r w:rsidRPr="00E96A45">
              <w:rPr>
                <w:rFonts w:ascii="Arial" w:hAnsi="Arial" w:cs="Arial" w:hint="eastAsia"/>
                <w:b/>
                <w:bCs/>
                <w:sz w:val="24"/>
              </w:rPr>
              <w:t>H</w:t>
            </w:r>
            <w:r w:rsidRPr="00E96A45">
              <w:rPr>
                <w:rFonts w:ascii="Arial" w:hAnsi="Arial" w:cs="Arial"/>
                <w:b/>
                <w:bCs/>
                <w:sz w:val="24"/>
              </w:rPr>
              <w:t>igh</w:t>
            </w:r>
          </w:p>
        </w:tc>
      </w:tr>
    </w:tbl>
    <w:p w14:paraId="683D55E2" w14:textId="455C4558" w:rsidR="00CD424F" w:rsidRPr="00A60DE9" w:rsidRDefault="00E96A45" w:rsidP="00E96A45">
      <w:pPr>
        <w:spacing w:line="480" w:lineRule="auto"/>
        <w:ind w:firstLineChars="100" w:firstLine="200"/>
        <w:rPr>
          <w:rFonts w:ascii="Arial" w:hAnsi="Arial" w:cs="Arial"/>
          <w:sz w:val="24"/>
        </w:rPr>
      </w:pPr>
      <w:r w:rsidRPr="00032C4A">
        <w:rPr>
          <w:rFonts w:ascii="Arial" w:hAnsi="Arial" w:cs="Arial"/>
          <w:color w:val="5B9BD5" w:themeColor="accent5"/>
          <w:sz w:val="20"/>
          <w:szCs w:val="20"/>
        </w:rPr>
        <w:t xml:space="preserve">Figure </w:t>
      </w:r>
      <w:r>
        <w:rPr>
          <w:rFonts w:ascii="Arial" w:hAnsi="Arial" w:cs="Arial"/>
          <w:color w:val="5B9BD5" w:themeColor="accent5"/>
          <w:sz w:val="20"/>
          <w:szCs w:val="20"/>
        </w:rPr>
        <w:t>3</w:t>
      </w:r>
      <w:r w:rsidRPr="00032C4A">
        <w:rPr>
          <w:rFonts w:ascii="Arial" w:hAnsi="Arial" w:cs="Arial"/>
          <w:color w:val="5B9BD5" w:themeColor="accent5"/>
          <w:sz w:val="20"/>
          <w:szCs w:val="20"/>
        </w:rPr>
        <w:t xml:space="preserve">: </w:t>
      </w:r>
      <w:proofErr w:type="spellStart"/>
      <w:r>
        <w:rPr>
          <w:rFonts w:ascii="Arial" w:hAnsi="Arial" w:cs="Arial"/>
          <w:color w:val="5B9BD5" w:themeColor="accent5"/>
          <w:sz w:val="20"/>
          <w:szCs w:val="20"/>
        </w:rPr>
        <w:t>Mendelow’s</w:t>
      </w:r>
      <w:proofErr w:type="spellEnd"/>
      <w:r>
        <w:rPr>
          <w:rFonts w:ascii="Arial" w:hAnsi="Arial" w:cs="Arial"/>
          <w:color w:val="5B9BD5" w:themeColor="accent5"/>
          <w:sz w:val="20"/>
          <w:szCs w:val="20"/>
        </w:rPr>
        <w:t xml:space="preserve"> Matrix of Huawei (created by author)</w:t>
      </w:r>
    </w:p>
    <w:p w14:paraId="0F07D654" w14:textId="4C39DD3C" w:rsidR="000F169C" w:rsidRPr="00E96A45" w:rsidRDefault="00E96A45" w:rsidP="00D22F69">
      <w:pPr>
        <w:spacing w:line="480" w:lineRule="auto"/>
        <w:ind w:firstLineChars="100" w:firstLine="240"/>
        <w:rPr>
          <w:rFonts w:ascii="Arial" w:hAnsi="Arial" w:cs="Arial"/>
          <w:sz w:val="24"/>
        </w:rPr>
      </w:pPr>
      <w:r>
        <w:rPr>
          <w:rFonts w:ascii="Arial" w:hAnsi="Arial" w:cs="Arial" w:hint="eastAsia"/>
          <w:sz w:val="24"/>
        </w:rPr>
        <w:t>A</w:t>
      </w:r>
      <w:r>
        <w:rPr>
          <w:rFonts w:ascii="Arial" w:hAnsi="Arial" w:cs="Arial"/>
          <w:sz w:val="24"/>
        </w:rPr>
        <w:t xml:space="preserve">ccording to </w:t>
      </w:r>
      <w:r w:rsidR="00350483">
        <w:rPr>
          <w:rFonts w:ascii="Arial" w:hAnsi="Arial" w:cs="Arial"/>
          <w:sz w:val="24"/>
        </w:rPr>
        <w:t xml:space="preserve">degree of Power and Interest, stakeholders are classified into four separated quadrants, while bottom left quadrant represent both low interest and low power, Chinese government falls into this quadrant because it stays minimal efforts in Huawei’s change process due to consistent and </w:t>
      </w:r>
      <w:r w:rsidR="00350483" w:rsidRPr="00350483">
        <w:rPr>
          <w:rFonts w:ascii="Arial" w:hAnsi="Arial" w:cs="Arial"/>
          <w:sz w:val="24"/>
        </w:rPr>
        <w:t>indiscriminate</w:t>
      </w:r>
      <w:r w:rsidR="00350483">
        <w:rPr>
          <w:rFonts w:ascii="Arial" w:hAnsi="Arial" w:cs="Arial"/>
          <w:sz w:val="24"/>
        </w:rPr>
        <w:t xml:space="preserve"> policies on supporting all Chinese companies including Huawei. Foreign government, especially the US government is classified into top left quadrant which represent high Power but low Interest. The active US sanction is a metaphor of high power, but it shares low interest from Huawei’s change process, that need to be </w:t>
      </w:r>
      <w:r w:rsidR="00A86F39">
        <w:rPr>
          <w:rFonts w:ascii="Arial" w:hAnsi="Arial" w:cs="Arial"/>
          <w:sz w:val="24"/>
        </w:rPr>
        <w:t xml:space="preserve">kept </w:t>
      </w:r>
      <w:r w:rsidR="00350483">
        <w:rPr>
          <w:rFonts w:ascii="Arial" w:hAnsi="Arial" w:cs="Arial"/>
          <w:sz w:val="24"/>
        </w:rPr>
        <w:t xml:space="preserve">satisfied. </w:t>
      </w:r>
      <w:r w:rsidR="00A86F39">
        <w:rPr>
          <w:rFonts w:ascii="Arial" w:hAnsi="Arial" w:cs="Arial"/>
          <w:sz w:val="24"/>
        </w:rPr>
        <w:t xml:space="preserve">Bottom right quadrant contains stakeholders with high Interest but low Power, the only stakeholder group in this quadrant that might surprise people is Senior management, as it generally stays in top right corner from other cases. </w:t>
      </w:r>
      <w:r w:rsidR="004877E6">
        <w:rPr>
          <w:rFonts w:ascii="Arial" w:hAnsi="Arial" w:cs="Arial"/>
          <w:sz w:val="24"/>
        </w:rPr>
        <w:t xml:space="preserve">Huawei as a private company so far, is </w:t>
      </w:r>
      <w:r w:rsidR="004877E6">
        <w:rPr>
          <w:rFonts w:ascii="Arial" w:hAnsi="Arial" w:cs="Arial"/>
          <w:sz w:val="24"/>
        </w:rPr>
        <w:lastRenderedPageBreak/>
        <w:t xml:space="preserve">“highly bundled with the rights and interests of its employees” (Huawei, 2023b), </w:t>
      </w:r>
      <w:r w:rsidR="00A86F39">
        <w:rPr>
          <w:rFonts w:ascii="Arial" w:hAnsi="Arial" w:cs="Arial"/>
          <w:sz w:val="24"/>
        </w:rPr>
        <w:t xml:space="preserve">Ren Zhengfei as </w:t>
      </w:r>
      <w:r w:rsidR="004877E6">
        <w:rPr>
          <w:rFonts w:ascii="Arial" w:hAnsi="Arial" w:cs="Arial"/>
          <w:sz w:val="24"/>
        </w:rPr>
        <w:t xml:space="preserve">part </w:t>
      </w:r>
      <w:r w:rsidR="00A86F39">
        <w:rPr>
          <w:rFonts w:ascii="Arial" w:hAnsi="Arial" w:cs="Arial"/>
          <w:sz w:val="24"/>
        </w:rPr>
        <w:t>of senior management only held 1.4</w:t>
      </w:r>
      <w:r w:rsidR="00202F9B">
        <w:rPr>
          <w:rFonts w:ascii="Arial" w:hAnsi="Arial" w:cs="Arial"/>
          <w:sz w:val="24"/>
        </w:rPr>
        <w:t xml:space="preserve"> per cent</w:t>
      </w:r>
      <w:r w:rsidR="00A86F39">
        <w:rPr>
          <w:rFonts w:ascii="Arial" w:hAnsi="Arial" w:cs="Arial"/>
          <w:sz w:val="24"/>
        </w:rPr>
        <w:t xml:space="preserve"> of total share</w:t>
      </w:r>
      <w:r w:rsidR="004877E6">
        <w:rPr>
          <w:rFonts w:ascii="Arial" w:hAnsi="Arial" w:cs="Arial"/>
          <w:sz w:val="24"/>
        </w:rPr>
        <w:t xml:space="preserve">, although he owns power of veto because of his special status, he has no sole decisive power on any proposal of Huawei but the Representatives’ Commission members who are elected on “one-share-one-vote basis” (Huawei, 2023b). Now it’s the top right quadrant, as mentioned above the </w:t>
      </w:r>
      <w:r w:rsidR="00851FD3">
        <w:rPr>
          <w:rFonts w:ascii="Arial" w:hAnsi="Arial" w:cs="Arial"/>
          <w:sz w:val="24"/>
        </w:rPr>
        <w:t xml:space="preserve">Representative Commission which is representing all shareholding employees demonstrates an amazing phenomenon of high Power and high Interest. Customers also fall into this quadrant, is also unusual comparing to other cases. One of Huawei’s greatness, it had noticed the importance to design the organisation around customer needs rather than around product lines since early ages, this unique strategic sight helps Huawei in achieving a high level of flexibility when compares to other product-centred </w:t>
      </w:r>
      <w:r w:rsidR="000A55C3">
        <w:rPr>
          <w:rFonts w:ascii="Arial" w:hAnsi="Arial" w:cs="Arial"/>
          <w:sz w:val="24"/>
        </w:rPr>
        <w:t>companies and</w:t>
      </w:r>
      <w:r w:rsidR="00851FD3">
        <w:rPr>
          <w:rFonts w:ascii="Arial" w:hAnsi="Arial" w:cs="Arial"/>
          <w:sz w:val="24"/>
        </w:rPr>
        <w:t xml:space="preserve"> keeps Huawei reconfiguring its organisational structure to meet customer’s </w:t>
      </w:r>
      <w:r w:rsidR="000A55C3">
        <w:rPr>
          <w:rFonts w:ascii="Arial" w:hAnsi="Arial" w:cs="Arial"/>
          <w:sz w:val="24"/>
        </w:rPr>
        <w:t xml:space="preserve">evolving needs (Williamson, </w:t>
      </w:r>
      <w:proofErr w:type="gramStart"/>
      <w:r w:rsidR="000A55C3">
        <w:rPr>
          <w:rFonts w:ascii="Arial" w:hAnsi="Arial" w:cs="Arial"/>
          <w:sz w:val="24"/>
        </w:rPr>
        <w:t>Wu</w:t>
      </w:r>
      <w:proofErr w:type="gramEnd"/>
      <w:r w:rsidR="000A55C3">
        <w:rPr>
          <w:rFonts w:ascii="Arial" w:hAnsi="Arial" w:cs="Arial"/>
          <w:sz w:val="24"/>
        </w:rPr>
        <w:t xml:space="preserve"> and Yin, 2019). This also indirectly grants Customers as a stakeholder group with high Interest and high Power, that requires active engagement and close management.</w:t>
      </w:r>
    </w:p>
    <w:p w14:paraId="7535033E" w14:textId="77777777" w:rsidR="000F169C" w:rsidRPr="00851FD3" w:rsidRDefault="000F169C" w:rsidP="00FA6EF4">
      <w:pPr>
        <w:spacing w:line="480" w:lineRule="auto"/>
        <w:jc w:val="left"/>
        <w:rPr>
          <w:rFonts w:ascii="Arial" w:hAnsi="Arial" w:cs="Arial"/>
          <w:sz w:val="24"/>
        </w:rPr>
      </w:pPr>
    </w:p>
    <w:p w14:paraId="1EB09301" w14:textId="64890588" w:rsidR="000A55C3" w:rsidRPr="005475E6" w:rsidRDefault="000A55C3" w:rsidP="000A55C3">
      <w:pPr>
        <w:pStyle w:val="a7"/>
        <w:numPr>
          <w:ilvl w:val="1"/>
          <w:numId w:val="1"/>
        </w:numPr>
        <w:spacing w:line="480" w:lineRule="auto"/>
        <w:ind w:firstLineChars="0"/>
        <w:jc w:val="left"/>
        <w:rPr>
          <w:rFonts w:ascii="Arial" w:hAnsi="Arial" w:cs="Arial"/>
          <w:b/>
          <w:bCs/>
          <w:sz w:val="24"/>
        </w:rPr>
      </w:pPr>
      <w:r>
        <w:rPr>
          <w:rFonts w:ascii="Arial" w:hAnsi="Arial" w:cs="Arial"/>
          <w:b/>
          <w:bCs/>
          <w:sz w:val="24"/>
        </w:rPr>
        <w:t>Resistance to Huawei’s change</w:t>
      </w:r>
    </w:p>
    <w:p w14:paraId="27AF52C5" w14:textId="1CC8ADAA" w:rsidR="000F169C" w:rsidRDefault="009876A1" w:rsidP="00FA6EF4">
      <w:pPr>
        <w:spacing w:line="480" w:lineRule="auto"/>
        <w:jc w:val="left"/>
        <w:rPr>
          <w:rFonts w:ascii="Arial" w:hAnsi="Arial" w:cs="Arial"/>
          <w:sz w:val="24"/>
        </w:rPr>
      </w:pPr>
      <w:r>
        <w:rPr>
          <w:rFonts w:ascii="Arial" w:hAnsi="Arial" w:cs="Arial" w:hint="eastAsia"/>
          <w:sz w:val="24"/>
        </w:rPr>
        <w:t>R</w:t>
      </w:r>
      <w:r>
        <w:rPr>
          <w:rFonts w:ascii="Arial" w:hAnsi="Arial" w:cs="Arial"/>
          <w:sz w:val="24"/>
        </w:rPr>
        <w:t>efer to (Cameron and Green, 2012, p.63), resistance to change is defined that “individual and groups of individuals do not wholeheartedly embrace changes that are being introduced.”</w:t>
      </w:r>
      <w:r w:rsidR="00E21BDF">
        <w:rPr>
          <w:rFonts w:ascii="Arial" w:hAnsi="Arial" w:cs="Arial"/>
          <w:sz w:val="24"/>
        </w:rPr>
        <w:t xml:space="preserve"> In previous conducted Lewin Model </w:t>
      </w:r>
      <w:r w:rsidR="00E21BDF">
        <w:rPr>
          <w:rFonts w:ascii="Arial" w:hAnsi="Arial" w:cs="Arial"/>
          <w:sz w:val="24"/>
        </w:rPr>
        <w:lastRenderedPageBreak/>
        <w:t>analysis for Huawei, three resistances to change were listed:</w:t>
      </w:r>
    </w:p>
    <w:p w14:paraId="78C26842" w14:textId="42FE42F7" w:rsidR="00E21BDF" w:rsidRPr="00424380" w:rsidRDefault="00E21BDF" w:rsidP="00424380">
      <w:pPr>
        <w:pStyle w:val="a7"/>
        <w:numPr>
          <w:ilvl w:val="0"/>
          <w:numId w:val="7"/>
        </w:numPr>
        <w:spacing w:line="480" w:lineRule="auto"/>
        <w:ind w:firstLineChars="0"/>
        <w:jc w:val="left"/>
        <w:rPr>
          <w:rFonts w:ascii="Arial" w:hAnsi="Arial" w:cs="Arial"/>
          <w:sz w:val="24"/>
        </w:rPr>
      </w:pPr>
      <w:r w:rsidRPr="00424380">
        <w:rPr>
          <w:rFonts w:ascii="Arial" w:hAnsi="Arial" w:cs="Arial" w:hint="eastAsia"/>
          <w:sz w:val="24"/>
        </w:rPr>
        <w:t>L</w:t>
      </w:r>
      <w:r w:rsidRPr="00424380">
        <w:rPr>
          <w:rFonts w:ascii="Arial" w:hAnsi="Arial" w:cs="Arial"/>
          <w:sz w:val="24"/>
        </w:rPr>
        <w:t>ower profitability concerns on increased R&amp;D (research and development) expenditure.</w:t>
      </w:r>
    </w:p>
    <w:p w14:paraId="0A23238A" w14:textId="043366E0" w:rsidR="00E21BDF" w:rsidRPr="00424380" w:rsidRDefault="00E21BDF" w:rsidP="00424380">
      <w:pPr>
        <w:pStyle w:val="a7"/>
        <w:numPr>
          <w:ilvl w:val="0"/>
          <w:numId w:val="7"/>
        </w:numPr>
        <w:spacing w:line="480" w:lineRule="auto"/>
        <w:ind w:firstLineChars="0"/>
        <w:jc w:val="left"/>
        <w:rPr>
          <w:rFonts w:ascii="Arial" w:hAnsi="Arial" w:cs="Arial"/>
          <w:sz w:val="24"/>
        </w:rPr>
      </w:pPr>
      <w:r w:rsidRPr="00424380">
        <w:rPr>
          <w:rFonts w:ascii="Arial" w:hAnsi="Arial" w:cs="Arial"/>
          <w:sz w:val="24"/>
        </w:rPr>
        <w:t>Overload stresses on R&amp;D department.</w:t>
      </w:r>
    </w:p>
    <w:p w14:paraId="7B15690B" w14:textId="481EDECA" w:rsidR="00E21BDF" w:rsidRPr="00424380" w:rsidRDefault="00E21BDF" w:rsidP="00FA6EF4">
      <w:pPr>
        <w:pStyle w:val="a7"/>
        <w:numPr>
          <w:ilvl w:val="0"/>
          <w:numId w:val="7"/>
        </w:numPr>
        <w:spacing w:line="480" w:lineRule="auto"/>
        <w:ind w:firstLineChars="0"/>
        <w:jc w:val="left"/>
        <w:rPr>
          <w:rFonts w:ascii="Arial" w:hAnsi="Arial" w:cs="Arial"/>
          <w:sz w:val="24"/>
        </w:rPr>
      </w:pPr>
      <w:r w:rsidRPr="00424380">
        <w:rPr>
          <w:rFonts w:ascii="Arial" w:hAnsi="Arial" w:cs="Arial" w:hint="eastAsia"/>
          <w:sz w:val="24"/>
        </w:rPr>
        <w:t>L</w:t>
      </w:r>
      <w:r w:rsidRPr="00424380">
        <w:rPr>
          <w:rFonts w:ascii="Arial" w:hAnsi="Arial" w:cs="Arial"/>
          <w:sz w:val="24"/>
        </w:rPr>
        <w:t>ower brand attractiveness due to slower technology iteration</w:t>
      </w:r>
      <w:r w:rsidR="00D22F69">
        <w:rPr>
          <w:rFonts w:ascii="Arial" w:hAnsi="Arial" w:cs="Arial"/>
          <w:sz w:val="24"/>
        </w:rPr>
        <w:t xml:space="preserve"> (because of replacement of self-developed chips for instance)</w:t>
      </w:r>
      <w:r w:rsidRPr="00424380">
        <w:rPr>
          <w:rFonts w:ascii="Arial" w:hAnsi="Arial" w:cs="Arial"/>
          <w:sz w:val="24"/>
        </w:rPr>
        <w:t>.</w:t>
      </w:r>
    </w:p>
    <w:p w14:paraId="08597D24" w14:textId="73AF4DDA" w:rsidR="000F169C" w:rsidRDefault="00424380" w:rsidP="00D22F69">
      <w:pPr>
        <w:spacing w:line="480" w:lineRule="auto"/>
        <w:rPr>
          <w:rFonts w:ascii="Arial" w:hAnsi="Arial" w:cs="Arial"/>
          <w:sz w:val="24"/>
        </w:rPr>
      </w:pPr>
      <w:r>
        <w:rPr>
          <w:rFonts w:ascii="Arial" w:hAnsi="Arial" w:cs="Arial" w:hint="eastAsia"/>
          <w:sz w:val="24"/>
        </w:rPr>
        <w:t xml:space="preserve"> </w:t>
      </w:r>
      <w:r>
        <w:rPr>
          <w:rFonts w:ascii="Arial" w:hAnsi="Arial" w:cs="Arial"/>
          <w:sz w:val="24"/>
        </w:rPr>
        <w:t xml:space="preserve"> </w:t>
      </w:r>
      <w:r w:rsidR="00633F92">
        <w:rPr>
          <w:rFonts w:ascii="Arial" w:hAnsi="Arial" w:cs="Arial"/>
          <w:sz w:val="24"/>
        </w:rPr>
        <w:t>To be honest, if</w:t>
      </w:r>
      <w:r>
        <w:rPr>
          <w:rFonts w:ascii="Arial" w:hAnsi="Arial" w:cs="Arial"/>
          <w:sz w:val="24"/>
        </w:rPr>
        <w:t xml:space="preserve"> replace Huawei with any commercial company </w:t>
      </w:r>
      <w:r w:rsidR="00633F92">
        <w:rPr>
          <w:rFonts w:ascii="Arial" w:hAnsi="Arial" w:cs="Arial"/>
          <w:sz w:val="24"/>
        </w:rPr>
        <w:t>under</w:t>
      </w:r>
      <w:r>
        <w:rPr>
          <w:rFonts w:ascii="Arial" w:hAnsi="Arial" w:cs="Arial"/>
          <w:sz w:val="24"/>
        </w:rPr>
        <w:t xml:space="preserve"> current </w:t>
      </w:r>
      <w:r w:rsidR="00633F92">
        <w:rPr>
          <w:rFonts w:ascii="Arial" w:hAnsi="Arial" w:cs="Arial"/>
          <w:sz w:val="24"/>
        </w:rPr>
        <w:t>status quo of facing sanction, the three resistances to change will still be active, which reflects consensus over the resistance to change.</w:t>
      </w:r>
    </w:p>
    <w:p w14:paraId="43F92445" w14:textId="77777777" w:rsidR="00D22F69" w:rsidRDefault="00633F92" w:rsidP="00D22F69">
      <w:pPr>
        <w:spacing w:line="480" w:lineRule="auto"/>
        <w:rPr>
          <w:rFonts w:ascii="Arial" w:hAnsi="Arial" w:cs="Arial"/>
          <w:sz w:val="24"/>
        </w:rPr>
      </w:pPr>
      <w:r>
        <w:rPr>
          <w:rFonts w:ascii="Arial" w:hAnsi="Arial" w:cs="Arial" w:hint="eastAsia"/>
          <w:sz w:val="24"/>
        </w:rPr>
        <w:t xml:space="preserve"> </w:t>
      </w:r>
      <w:r>
        <w:rPr>
          <w:rFonts w:ascii="Arial" w:hAnsi="Arial" w:cs="Arial"/>
          <w:sz w:val="24"/>
        </w:rPr>
        <w:t xml:space="preserve"> In Schein’s model of transformative change, Edgar Schein developed his model </w:t>
      </w:r>
      <w:r w:rsidR="00194854">
        <w:rPr>
          <w:rFonts w:ascii="Arial" w:hAnsi="Arial" w:cs="Arial"/>
          <w:sz w:val="24"/>
        </w:rPr>
        <w:t>based on</w:t>
      </w:r>
      <w:r>
        <w:rPr>
          <w:rFonts w:ascii="Arial" w:hAnsi="Arial" w:cs="Arial"/>
          <w:sz w:val="24"/>
        </w:rPr>
        <w:t xml:space="preserve"> Lewin’s three step model by</w:t>
      </w:r>
      <w:r w:rsidR="00194854">
        <w:rPr>
          <w:rFonts w:ascii="Arial" w:hAnsi="Arial" w:cs="Arial"/>
          <w:sz w:val="24"/>
        </w:rPr>
        <w:t xml:space="preserve"> inducing additional disciplines such as “clinical psychology” and “group dynamic” (Cameron and Green, 2012, p.61).</w:t>
      </w:r>
      <w:r>
        <w:rPr>
          <w:rFonts w:ascii="Arial" w:hAnsi="Arial" w:cs="Arial"/>
          <w:sz w:val="24"/>
        </w:rPr>
        <w:t xml:space="preserve"> </w:t>
      </w:r>
      <w:r w:rsidR="00194854">
        <w:rPr>
          <w:rFonts w:ascii="Arial" w:hAnsi="Arial" w:cs="Arial"/>
          <w:sz w:val="24"/>
        </w:rPr>
        <w:t>Within his model, he suggests two principles for transformative change to take effect:</w:t>
      </w:r>
    </w:p>
    <w:p w14:paraId="0CF61514" w14:textId="19BA550E" w:rsidR="00D22F69" w:rsidRPr="00D22F69" w:rsidRDefault="00194854" w:rsidP="00D22F69">
      <w:pPr>
        <w:spacing w:line="480" w:lineRule="auto"/>
        <w:ind w:leftChars="200" w:left="420"/>
        <w:jc w:val="left"/>
        <w:rPr>
          <w:rFonts w:ascii="Arial" w:hAnsi="Arial" w:cs="Arial"/>
          <w:sz w:val="24"/>
        </w:rPr>
      </w:pPr>
      <w:r w:rsidRPr="00D22F69">
        <w:rPr>
          <w:rFonts w:ascii="Arial" w:hAnsi="Arial" w:cs="Arial"/>
          <w:sz w:val="24"/>
        </w:rPr>
        <w:t xml:space="preserve">1. Survival anxiety must be greater than learning </w:t>
      </w:r>
      <w:r w:rsidR="00D22F69" w:rsidRPr="00D22F69">
        <w:rPr>
          <w:rFonts w:ascii="Arial" w:hAnsi="Arial" w:cs="Arial"/>
          <w:sz w:val="24"/>
        </w:rPr>
        <w:t>anxiety.</w:t>
      </w:r>
      <w:r w:rsidRPr="00D22F69">
        <w:rPr>
          <w:rFonts w:ascii="Arial" w:hAnsi="Arial" w:cs="Arial"/>
          <w:sz w:val="24"/>
        </w:rPr>
        <w:t xml:space="preserve"> </w:t>
      </w:r>
    </w:p>
    <w:p w14:paraId="4B4DE2B1" w14:textId="05FE8E60" w:rsidR="00D22F69" w:rsidRDefault="00194854" w:rsidP="00D22F69">
      <w:pPr>
        <w:spacing w:line="480" w:lineRule="auto"/>
        <w:ind w:leftChars="200" w:left="420"/>
        <w:jc w:val="left"/>
        <w:rPr>
          <w:rFonts w:ascii="Arial" w:hAnsi="Arial" w:cs="Arial"/>
          <w:sz w:val="24"/>
        </w:rPr>
      </w:pPr>
      <w:r w:rsidRPr="00D22F69">
        <w:rPr>
          <w:rFonts w:ascii="Arial" w:hAnsi="Arial" w:cs="Arial"/>
          <w:sz w:val="24"/>
        </w:rPr>
        <w:t xml:space="preserve">2. Learning anxiety must be reduced rather than increasing </w:t>
      </w:r>
      <w:r w:rsidR="00702869" w:rsidRPr="00D22F69">
        <w:rPr>
          <w:rFonts w:ascii="Arial" w:hAnsi="Arial" w:cs="Arial"/>
          <w:sz w:val="24"/>
        </w:rPr>
        <w:t xml:space="preserve">survival </w:t>
      </w:r>
      <w:r w:rsidRPr="00D22F69">
        <w:rPr>
          <w:rFonts w:ascii="Arial" w:hAnsi="Arial" w:cs="Arial"/>
          <w:sz w:val="24"/>
        </w:rPr>
        <w:t>anxiety</w:t>
      </w:r>
      <w:r w:rsidR="00D22F69">
        <w:rPr>
          <w:rFonts w:ascii="Arial" w:hAnsi="Arial" w:cs="Arial"/>
          <w:sz w:val="24"/>
        </w:rPr>
        <w:t>.</w:t>
      </w:r>
      <w:r>
        <w:rPr>
          <w:rFonts w:ascii="Arial" w:hAnsi="Arial" w:cs="Arial"/>
          <w:sz w:val="24"/>
        </w:rPr>
        <w:t xml:space="preserve"> </w:t>
      </w:r>
    </w:p>
    <w:p w14:paraId="7397C58F" w14:textId="11A8A5D6" w:rsidR="00633F92" w:rsidRDefault="00194854" w:rsidP="00D22F69">
      <w:pPr>
        <w:spacing w:line="480" w:lineRule="auto"/>
        <w:ind w:leftChars="200" w:left="420"/>
        <w:jc w:val="right"/>
        <w:rPr>
          <w:rFonts w:ascii="Arial" w:hAnsi="Arial" w:cs="Arial"/>
          <w:sz w:val="24"/>
        </w:rPr>
      </w:pPr>
      <w:r>
        <w:rPr>
          <w:rFonts w:ascii="Arial" w:hAnsi="Arial" w:cs="Arial"/>
          <w:sz w:val="24"/>
        </w:rPr>
        <w:t>(Cameron and Green, 2012, p.63)</w:t>
      </w:r>
    </w:p>
    <w:p w14:paraId="77192D3E" w14:textId="345B2796" w:rsidR="00194854" w:rsidRPr="009876A1" w:rsidRDefault="00194854" w:rsidP="00D22F69">
      <w:pPr>
        <w:spacing w:line="480" w:lineRule="auto"/>
        <w:rPr>
          <w:rFonts w:ascii="Arial" w:hAnsi="Arial" w:cs="Arial"/>
          <w:sz w:val="24"/>
        </w:rPr>
      </w:pPr>
      <w:r>
        <w:rPr>
          <w:rFonts w:ascii="Arial" w:hAnsi="Arial" w:cs="Arial" w:hint="eastAsia"/>
          <w:sz w:val="24"/>
        </w:rPr>
        <w:t xml:space="preserve"> </w:t>
      </w:r>
      <w:r>
        <w:rPr>
          <w:rFonts w:ascii="Arial" w:hAnsi="Arial" w:cs="Arial"/>
          <w:sz w:val="24"/>
        </w:rPr>
        <w:t xml:space="preserve"> Huawei’s change management somehow perfectly match with two principles of Schein’s model. </w:t>
      </w:r>
      <w:r w:rsidR="00D86833">
        <w:rPr>
          <w:rFonts w:ascii="Arial" w:hAnsi="Arial" w:cs="Arial"/>
          <w:sz w:val="24"/>
        </w:rPr>
        <w:t>One example is about what happen</w:t>
      </w:r>
      <w:r w:rsidR="00702869">
        <w:rPr>
          <w:rFonts w:ascii="Arial" w:hAnsi="Arial" w:cs="Arial"/>
          <w:sz w:val="24"/>
        </w:rPr>
        <w:t>ed</w:t>
      </w:r>
      <w:r w:rsidR="00D86833">
        <w:rPr>
          <w:rFonts w:ascii="Arial" w:hAnsi="Arial" w:cs="Arial"/>
          <w:sz w:val="24"/>
        </w:rPr>
        <w:t xml:space="preserve"> after Meng </w:t>
      </w:r>
      <w:proofErr w:type="spellStart"/>
      <w:r w:rsidR="00D86833">
        <w:rPr>
          <w:rFonts w:ascii="Arial" w:hAnsi="Arial" w:cs="Arial"/>
          <w:sz w:val="24"/>
        </w:rPr>
        <w:t>Wanzhou</w:t>
      </w:r>
      <w:proofErr w:type="spellEnd"/>
      <w:r w:rsidR="00D86833">
        <w:rPr>
          <w:rFonts w:ascii="Arial" w:hAnsi="Arial" w:cs="Arial"/>
          <w:sz w:val="24"/>
        </w:rPr>
        <w:t xml:space="preserve"> </w:t>
      </w:r>
      <w:r w:rsidR="00670AF9">
        <w:rPr>
          <w:rFonts w:ascii="Arial" w:hAnsi="Arial" w:cs="Arial"/>
          <w:sz w:val="24"/>
        </w:rPr>
        <w:t>E</w:t>
      </w:r>
      <w:r w:rsidR="00D86833">
        <w:rPr>
          <w:rFonts w:ascii="Arial" w:hAnsi="Arial" w:cs="Arial"/>
          <w:sz w:val="24"/>
        </w:rPr>
        <w:t xml:space="preserve">vent, Meng as Huawei’s CFO (chief financial officer) was arrested during flight transferring in Canada back to Dec 2018, the main reason for her arrest is due </w:t>
      </w:r>
      <w:r w:rsidR="00D86833">
        <w:rPr>
          <w:rFonts w:ascii="Arial" w:hAnsi="Arial" w:cs="Arial"/>
          <w:sz w:val="24"/>
        </w:rPr>
        <w:lastRenderedPageBreak/>
        <w:t>to an US issued warrant which alleged “</w:t>
      </w:r>
      <w:r w:rsidR="00D86833" w:rsidRPr="00D86833">
        <w:rPr>
          <w:rFonts w:ascii="Arial" w:hAnsi="Arial" w:cs="Arial"/>
          <w:sz w:val="24"/>
        </w:rPr>
        <w:t>Meng covered up attempts by Huawei-linked companies to sell equipment to Iran, breaking U.S. sanctions against the country</w:t>
      </w:r>
      <w:r w:rsidR="00D86833">
        <w:rPr>
          <w:rFonts w:ascii="Arial" w:hAnsi="Arial" w:cs="Arial"/>
          <w:sz w:val="24"/>
        </w:rPr>
        <w:t>” (Warburton, 2021)</w:t>
      </w:r>
      <w:r w:rsidR="00D86833" w:rsidRPr="00D86833">
        <w:rPr>
          <w:rFonts w:ascii="Arial" w:hAnsi="Arial" w:cs="Arial"/>
          <w:sz w:val="24"/>
        </w:rPr>
        <w:t>.</w:t>
      </w:r>
      <w:r w:rsidR="00670AF9">
        <w:rPr>
          <w:rFonts w:ascii="Arial" w:hAnsi="Arial" w:cs="Arial"/>
          <w:sz w:val="24"/>
        </w:rPr>
        <w:t xml:space="preserve"> While Ren Zhengfei was interviewed by CCTV as showed in (Hi China, 2019), he mentioned Huawei had reached its “life-or-death” moment before Meng </w:t>
      </w:r>
      <w:proofErr w:type="spellStart"/>
      <w:r w:rsidR="00670AF9">
        <w:rPr>
          <w:rFonts w:ascii="Arial" w:hAnsi="Arial" w:cs="Arial"/>
          <w:sz w:val="24"/>
        </w:rPr>
        <w:t>Wanzhou</w:t>
      </w:r>
      <w:proofErr w:type="spellEnd"/>
      <w:r w:rsidR="00670AF9">
        <w:rPr>
          <w:rFonts w:ascii="Arial" w:hAnsi="Arial" w:cs="Arial"/>
          <w:sz w:val="24"/>
        </w:rPr>
        <w:t xml:space="preserve"> Event because of “laziness, unwilling to work hard when pockets are full”, </w:t>
      </w:r>
      <w:r w:rsidR="007C6BE1">
        <w:rPr>
          <w:rFonts w:ascii="Arial" w:hAnsi="Arial" w:cs="Arial"/>
          <w:sz w:val="24"/>
        </w:rPr>
        <w:t xml:space="preserve">but Meng </w:t>
      </w:r>
      <w:proofErr w:type="spellStart"/>
      <w:r w:rsidR="007C6BE1">
        <w:rPr>
          <w:rFonts w:ascii="Arial" w:hAnsi="Arial" w:cs="Arial"/>
          <w:sz w:val="24"/>
        </w:rPr>
        <w:t>Wanzhou</w:t>
      </w:r>
      <w:proofErr w:type="spellEnd"/>
      <w:r w:rsidR="007C6BE1">
        <w:rPr>
          <w:rFonts w:ascii="Arial" w:hAnsi="Arial" w:cs="Arial"/>
          <w:sz w:val="24"/>
        </w:rPr>
        <w:t xml:space="preserve"> Event </w:t>
      </w:r>
      <w:r w:rsidR="00670AF9">
        <w:rPr>
          <w:rFonts w:ascii="Arial" w:hAnsi="Arial" w:cs="Arial"/>
          <w:sz w:val="24"/>
        </w:rPr>
        <w:t>remotivate the whole company and employees</w:t>
      </w:r>
      <w:r w:rsidR="007C6BE1">
        <w:rPr>
          <w:rFonts w:ascii="Arial" w:hAnsi="Arial" w:cs="Arial"/>
          <w:sz w:val="24"/>
        </w:rPr>
        <w:t>,</w:t>
      </w:r>
      <w:r w:rsidR="00670AF9">
        <w:rPr>
          <w:rFonts w:ascii="Arial" w:hAnsi="Arial" w:cs="Arial"/>
          <w:sz w:val="24"/>
        </w:rPr>
        <w:t xml:space="preserve"> </w:t>
      </w:r>
      <w:r w:rsidR="007C6BE1">
        <w:rPr>
          <w:rFonts w:ascii="Arial" w:hAnsi="Arial" w:cs="Arial"/>
          <w:sz w:val="24"/>
        </w:rPr>
        <w:t xml:space="preserve">made them </w:t>
      </w:r>
      <w:r w:rsidR="00670AF9">
        <w:rPr>
          <w:rFonts w:ascii="Arial" w:hAnsi="Arial" w:cs="Arial"/>
          <w:sz w:val="24"/>
        </w:rPr>
        <w:t xml:space="preserve">to realise the survival crisis of the company which enhance the survival anxiety to exceed learning anxiety. </w:t>
      </w:r>
      <w:r w:rsidR="007C6BE1">
        <w:rPr>
          <w:rFonts w:ascii="Arial" w:hAnsi="Arial" w:cs="Arial"/>
          <w:sz w:val="24"/>
        </w:rPr>
        <w:t>In another hand, Huawei’s heavy investment on R&amp;D and customer-oriented culture as mentioned earlier had significantly reduce the barrier of learning, which reduces learning anxiety compare with others.</w:t>
      </w:r>
      <w:r w:rsidR="00670AF9">
        <w:rPr>
          <w:rFonts w:ascii="Arial" w:hAnsi="Arial" w:cs="Arial"/>
          <w:sz w:val="24"/>
        </w:rPr>
        <w:t xml:space="preserve"> </w:t>
      </w:r>
    </w:p>
    <w:p w14:paraId="01EDE07B" w14:textId="77777777" w:rsidR="000F169C" w:rsidRPr="00702869" w:rsidRDefault="000F169C" w:rsidP="00FA6EF4">
      <w:pPr>
        <w:spacing w:line="480" w:lineRule="auto"/>
        <w:jc w:val="left"/>
        <w:rPr>
          <w:rFonts w:ascii="Arial" w:hAnsi="Arial" w:cs="Arial"/>
          <w:sz w:val="24"/>
        </w:rPr>
      </w:pPr>
    </w:p>
    <w:p w14:paraId="16068A5E" w14:textId="21D397AD" w:rsidR="00A16447" w:rsidRPr="005475E6" w:rsidRDefault="00A16447" w:rsidP="00A16447">
      <w:pPr>
        <w:pStyle w:val="a7"/>
        <w:numPr>
          <w:ilvl w:val="1"/>
          <w:numId w:val="1"/>
        </w:numPr>
        <w:spacing w:line="480" w:lineRule="auto"/>
        <w:ind w:firstLineChars="0"/>
        <w:jc w:val="left"/>
        <w:rPr>
          <w:rFonts w:ascii="Arial" w:hAnsi="Arial" w:cs="Arial"/>
          <w:b/>
          <w:bCs/>
          <w:sz w:val="24"/>
        </w:rPr>
      </w:pPr>
      <w:r>
        <w:rPr>
          <w:rFonts w:ascii="Arial" w:hAnsi="Arial" w:cs="Arial"/>
          <w:b/>
          <w:bCs/>
          <w:sz w:val="24"/>
        </w:rPr>
        <w:t>Huawei’s Power and Politics</w:t>
      </w:r>
    </w:p>
    <w:p w14:paraId="5390D33A" w14:textId="1F8BBB82" w:rsidR="000F169C" w:rsidRDefault="003D04C5" w:rsidP="00A67FC2">
      <w:pPr>
        <w:spacing w:line="480" w:lineRule="auto"/>
        <w:rPr>
          <w:rFonts w:ascii="Arial" w:hAnsi="Arial" w:cs="Arial"/>
          <w:sz w:val="24"/>
        </w:rPr>
      </w:pPr>
      <w:r>
        <w:rPr>
          <w:rFonts w:ascii="Arial" w:hAnsi="Arial" w:cs="Arial"/>
          <w:sz w:val="24"/>
        </w:rPr>
        <w:t xml:space="preserve">According to Clement (1994), he concludes that organisational culture, </w:t>
      </w:r>
      <w:r w:rsidR="00A67FC2">
        <w:rPr>
          <w:rFonts w:ascii="Arial" w:hAnsi="Arial" w:cs="Arial"/>
          <w:sz w:val="24"/>
        </w:rPr>
        <w:t>leadership,</w:t>
      </w:r>
      <w:r>
        <w:rPr>
          <w:rFonts w:ascii="Arial" w:hAnsi="Arial" w:cs="Arial"/>
          <w:sz w:val="24"/>
        </w:rPr>
        <w:t xml:space="preserve"> and power are the key factors of organisational change, while culture </w:t>
      </w:r>
      <w:r w:rsidR="00A67FC2">
        <w:rPr>
          <w:rFonts w:ascii="Arial" w:hAnsi="Arial" w:cs="Arial"/>
          <w:sz w:val="24"/>
        </w:rPr>
        <w:t>and leadership are</w:t>
      </w:r>
      <w:r>
        <w:rPr>
          <w:rFonts w:ascii="Arial" w:hAnsi="Arial" w:cs="Arial"/>
          <w:sz w:val="24"/>
        </w:rPr>
        <w:t xml:space="preserve"> one side of the coin, power and politics are another. Organisation culture, </w:t>
      </w:r>
      <w:r w:rsidR="004A487C">
        <w:rPr>
          <w:rFonts w:ascii="Arial" w:hAnsi="Arial" w:cs="Arial"/>
          <w:sz w:val="24"/>
        </w:rPr>
        <w:t>as defined by Schein and Schein (2017) says is “a pattern of shared basic assumptions” learned by members of group and gained their recognition and applaud with validation in practice, that will be shared with new members to follow.</w:t>
      </w:r>
      <w:r w:rsidR="004320C9">
        <w:rPr>
          <w:rFonts w:ascii="Arial" w:hAnsi="Arial" w:cs="Arial"/>
          <w:sz w:val="24"/>
        </w:rPr>
        <w:t xml:space="preserve"> Nevertheless, organisational culture is not always playing decisive role in organisational change, like pointed out by Chatman and Cha (2003, p.23): sometimes if “the less formal direction you give </w:t>
      </w:r>
      <w:r w:rsidR="004320C9" w:rsidRPr="004320C9">
        <w:rPr>
          <w:rFonts w:ascii="Arial" w:hAnsi="Arial" w:cs="Arial"/>
          <w:sz w:val="24"/>
        </w:rPr>
        <w:t xml:space="preserve">employees about </w:t>
      </w:r>
      <w:r w:rsidR="004320C9" w:rsidRPr="004320C9">
        <w:rPr>
          <w:rFonts w:ascii="Arial" w:hAnsi="Arial" w:cs="Arial"/>
          <w:sz w:val="24"/>
        </w:rPr>
        <w:lastRenderedPageBreak/>
        <w:t>how to execute strategy, the more ownership they take over their actions and the better they perform</w:t>
      </w:r>
      <w:r w:rsidR="004320C9">
        <w:rPr>
          <w:rFonts w:ascii="Arial" w:hAnsi="Arial" w:cs="Arial"/>
          <w:sz w:val="24"/>
        </w:rPr>
        <w:t>”</w:t>
      </w:r>
      <w:r w:rsidR="004320C9" w:rsidRPr="004320C9">
        <w:rPr>
          <w:rFonts w:ascii="Arial" w:hAnsi="Arial" w:cs="Arial"/>
          <w:sz w:val="24"/>
        </w:rPr>
        <w:t>.</w:t>
      </w:r>
      <w:r w:rsidR="004320C9">
        <w:rPr>
          <w:rFonts w:ascii="Arial" w:hAnsi="Arial" w:cs="Arial"/>
          <w:sz w:val="24"/>
        </w:rPr>
        <w:t xml:space="preserve"> </w:t>
      </w:r>
    </w:p>
    <w:p w14:paraId="1C26505C" w14:textId="3A928D90" w:rsidR="000F169C" w:rsidRDefault="00175E39" w:rsidP="00A67FC2">
      <w:pPr>
        <w:spacing w:line="480" w:lineRule="auto"/>
        <w:rPr>
          <w:rFonts w:ascii="Arial" w:hAnsi="Arial" w:cs="Arial"/>
          <w:sz w:val="24"/>
        </w:rPr>
      </w:pPr>
      <w:r>
        <w:rPr>
          <w:rFonts w:ascii="Arial" w:hAnsi="Arial" w:cs="Arial" w:hint="eastAsia"/>
          <w:sz w:val="24"/>
        </w:rPr>
        <w:t xml:space="preserve"> </w:t>
      </w:r>
      <w:r>
        <w:rPr>
          <w:rFonts w:ascii="Arial" w:hAnsi="Arial" w:cs="Arial"/>
          <w:sz w:val="24"/>
        </w:rPr>
        <w:t xml:space="preserve"> While organisational culture perspective assumes organisations as rational entities, whereas power and politics perspective </w:t>
      </w:r>
      <w:r w:rsidR="007C6570">
        <w:rPr>
          <w:rFonts w:ascii="Arial" w:hAnsi="Arial" w:cs="Arial"/>
          <w:sz w:val="24"/>
        </w:rPr>
        <w:t>argue</w:t>
      </w:r>
      <w:r>
        <w:rPr>
          <w:rFonts w:ascii="Arial" w:hAnsi="Arial" w:cs="Arial"/>
          <w:sz w:val="24"/>
        </w:rPr>
        <w:t xml:space="preserve"> that organisations “often act irrationally” (Burns, 2017, p.247). As emphasized by Clement (1994), early studies and </w:t>
      </w:r>
      <w:r w:rsidR="007C6570">
        <w:rPr>
          <w:rFonts w:ascii="Arial" w:hAnsi="Arial" w:cs="Arial"/>
          <w:sz w:val="24"/>
        </w:rPr>
        <w:t>research</w:t>
      </w:r>
      <w:r>
        <w:rPr>
          <w:rFonts w:ascii="Arial" w:hAnsi="Arial" w:cs="Arial"/>
          <w:sz w:val="24"/>
        </w:rPr>
        <w:t xml:space="preserve"> on organisational change ignored role of power and politics in the </w:t>
      </w:r>
      <w:proofErr w:type="gramStart"/>
      <w:r w:rsidR="00A67FC2">
        <w:rPr>
          <w:rFonts w:ascii="Arial" w:hAnsi="Arial" w:cs="Arial"/>
          <w:sz w:val="24"/>
        </w:rPr>
        <w:t>change,</w:t>
      </w:r>
      <w:r w:rsidR="007C6570">
        <w:rPr>
          <w:rFonts w:ascii="Arial" w:hAnsi="Arial" w:cs="Arial"/>
          <w:sz w:val="24"/>
        </w:rPr>
        <w:t xml:space="preserve"> but</w:t>
      </w:r>
      <w:proofErr w:type="gramEnd"/>
      <w:r w:rsidR="007C6570">
        <w:rPr>
          <w:rFonts w:ascii="Arial" w:hAnsi="Arial" w:cs="Arial"/>
          <w:sz w:val="24"/>
        </w:rPr>
        <w:t xml:space="preserve"> recognised by recent research that organisational change relied heavily on the use of power, which is politics.</w:t>
      </w:r>
    </w:p>
    <w:p w14:paraId="360E1DC4" w14:textId="4DDB7C4C" w:rsidR="007C6570" w:rsidRDefault="007C6570" w:rsidP="00A67FC2">
      <w:pPr>
        <w:spacing w:line="480" w:lineRule="auto"/>
        <w:rPr>
          <w:rFonts w:ascii="Arial" w:hAnsi="Arial" w:cs="Arial"/>
          <w:sz w:val="24"/>
        </w:rPr>
      </w:pPr>
      <w:r>
        <w:rPr>
          <w:rFonts w:ascii="Arial" w:hAnsi="Arial" w:cs="Arial" w:hint="eastAsia"/>
          <w:sz w:val="24"/>
        </w:rPr>
        <w:t xml:space="preserve"> </w:t>
      </w:r>
      <w:r>
        <w:rPr>
          <w:rFonts w:ascii="Arial" w:hAnsi="Arial" w:cs="Arial"/>
          <w:sz w:val="24"/>
        </w:rPr>
        <w:t xml:space="preserve"> Power and Politics could be positive sometimes, in general perception they </w:t>
      </w:r>
      <w:r w:rsidR="00437745">
        <w:rPr>
          <w:rFonts w:ascii="Arial" w:hAnsi="Arial" w:cs="Arial"/>
          <w:sz w:val="24"/>
        </w:rPr>
        <w:t>can be troublesome</w:t>
      </w:r>
      <w:r>
        <w:rPr>
          <w:rFonts w:ascii="Arial" w:hAnsi="Arial" w:cs="Arial"/>
          <w:sz w:val="24"/>
        </w:rPr>
        <w:t xml:space="preserve"> if misuse even by the </w:t>
      </w:r>
      <w:r w:rsidR="00A67FC2">
        <w:rPr>
          <w:rFonts w:ascii="Arial" w:hAnsi="Arial" w:cs="Arial"/>
          <w:sz w:val="24"/>
        </w:rPr>
        <w:t xml:space="preserve">chief </w:t>
      </w:r>
      <w:r w:rsidR="00437745">
        <w:rPr>
          <w:rFonts w:ascii="Arial" w:hAnsi="Arial" w:cs="Arial"/>
          <w:sz w:val="24"/>
        </w:rPr>
        <w:t>executives</w:t>
      </w:r>
      <w:r>
        <w:rPr>
          <w:rFonts w:ascii="Arial" w:hAnsi="Arial" w:cs="Arial"/>
          <w:sz w:val="24"/>
        </w:rPr>
        <w:t xml:space="preserve">. </w:t>
      </w:r>
      <w:r w:rsidR="00437745">
        <w:rPr>
          <w:rFonts w:ascii="Arial" w:hAnsi="Arial" w:cs="Arial"/>
          <w:sz w:val="24"/>
        </w:rPr>
        <w:t>Huawei had introduced a scheme to minimise the consequences, which is “continuous rotation of middle and senior management”, Huawei’s incumbents of middle and senior management need to rotate between different positions, including Ren Zhengfei, the CEO. Contrary to most of other companies, Huawei’s rotations include both horizontal and vertical (downwards) if necessary</w:t>
      </w:r>
      <w:r w:rsidR="009F77E3">
        <w:rPr>
          <w:rFonts w:ascii="Arial" w:hAnsi="Arial" w:cs="Arial"/>
          <w:sz w:val="24"/>
        </w:rPr>
        <w:t xml:space="preserve"> (Williamson, </w:t>
      </w:r>
      <w:proofErr w:type="gramStart"/>
      <w:r w:rsidR="009F77E3">
        <w:rPr>
          <w:rFonts w:ascii="Arial" w:hAnsi="Arial" w:cs="Arial"/>
          <w:sz w:val="24"/>
        </w:rPr>
        <w:t>Wu</w:t>
      </w:r>
      <w:proofErr w:type="gramEnd"/>
      <w:r w:rsidR="009F77E3">
        <w:rPr>
          <w:rFonts w:ascii="Arial" w:hAnsi="Arial" w:cs="Arial"/>
          <w:sz w:val="24"/>
        </w:rPr>
        <w:t xml:space="preserve"> and Yin, 2019). This rotation scheme has avoided </w:t>
      </w:r>
      <w:r w:rsidR="009F77E3" w:rsidRPr="009F77E3">
        <w:rPr>
          <w:rFonts w:ascii="Arial" w:hAnsi="Arial" w:cs="Arial"/>
          <w:sz w:val="24"/>
        </w:rPr>
        <w:t>bureaucratism</w:t>
      </w:r>
      <w:r w:rsidR="009F77E3">
        <w:rPr>
          <w:rFonts w:ascii="Arial" w:hAnsi="Arial" w:cs="Arial"/>
          <w:sz w:val="24"/>
        </w:rPr>
        <w:t xml:space="preserve"> and solidification of power which </w:t>
      </w:r>
      <w:r w:rsidR="00A67FC2">
        <w:rPr>
          <w:rFonts w:ascii="Arial" w:hAnsi="Arial" w:cs="Arial"/>
          <w:sz w:val="24"/>
        </w:rPr>
        <w:t>are</w:t>
      </w:r>
      <w:r w:rsidR="009F77E3">
        <w:rPr>
          <w:rFonts w:ascii="Arial" w:hAnsi="Arial" w:cs="Arial"/>
          <w:sz w:val="24"/>
        </w:rPr>
        <w:t xml:space="preserve"> plague of organisation; as well as forcing managers to implement new idea quickly enough before next round of rotation (Williamson, </w:t>
      </w:r>
      <w:proofErr w:type="gramStart"/>
      <w:r w:rsidR="009F77E3">
        <w:rPr>
          <w:rFonts w:ascii="Arial" w:hAnsi="Arial" w:cs="Arial"/>
          <w:sz w:val="24"/>
        </w:rPr>
        <w:t>Wu</w:t>
      </w:r>
      <w:proofErr w:type="gramEnd"/>
      <w:r w:rsidR="009F77E3">
        <w:rPr>
          <w:rFonts w:ascii="Arial" w:hAnsi="Arial" w:cs="Arial"/>
          <w:sz w:val="24"/>
        </w:rPr>
        <w:t xml:space="preserve"> and Yin, 2019). </w:t>
      </w:r>
      <w:r w:rsidR="00E07D82">
        <w:rPr>
          <w:rFonts w:ascii="Arial" w:hAnsi="Arial" w:cs="Arial"/>
          <w:sz w:val="24"/>
        </w:rPr>
        <w:t xml:space="preserve">This is also a match to what Ren Zhengfei had </w:t>
      </w:r>
      <w:r w:rsidR="00C36CEA">
        <w:rPr>
          <w:rFonts w:ascii="Arial" w:hAnsi="Arial" w:cs="Arial"/>
          <w:sz w:val="24"/>
        </w:rPr>
        <w:t xml:space="preserve">insisted, </w:t>
      </w:r>
      <w:r w:rsidR="00E07D82">
        <w:rPr>
          <w:rFonts w:ascii="Arial" w:hAnsi="Arial" w:cs="Arial"/>
          <w:sz w:val="24"/>
        </w:rPr>
        <w:t xml:space="preserve">stay </w:t>
      </w:r>
      <w:r w:rsidR="00A67FC2">
        <w:rPr>
          <w:rFonts w:ascii="Arial" w:hAnsi="Arial" w:cs="Arial"/>
          <w:sz w:val="24"/>
        </w:rPr>
        <w:t>dynamic</w:t>
      </w:r>
      <w:r w:rsidR="00E07D82">
        <w:rPr>
          <w:rFonts w:ascii="Arial" w:hAnsi="Arial" w:cs="Arial"/>
          <w:sz w:val="24"/>
        </w:rPr>
        <w:t xml:space="preserve"> as an organisation.</w:t>
      </w:r>
    </w:p>
    <w:p w14:paraId="6A31747E" w14:textId="1E57D402" w:rsidR="007C6570" w:rsidRDefault="007C6570" w:rsidP="00FA6EF4">
      <w:pPr>
        <w:spacing w:line="480" w:lineRule="auto"/>
        <w:jc w:val="left"/>
        <w:rPr>
          <w:rFonts w:ascii="Arial" w:hAnsi="Arial" w:cs="Arial"/>
          <w:sz w:val="24"/>
        </w:rPr>
      </w:pPr>
      <w:r>
        <w:rPr>
          <w:rFonts w:ascii="Arial" w:hAnsi="Arial" w:cs="Arial" w:hint="eastAsia"/>
          <w:sz w:val="24"/>
        </w:rPr>
        <w:t xml:space="preserve"> </w:t>
      </w:r>
      <w:r>
        <w:rPr>
          <w:rFonts w:ascii="Arial" w:hAnsi="Arial" w:cs="Arial"/>
          <w:sz w:val="24"/>
        </w:rPr>
        <w:t xml:space="preserve"> </w:t>
      </w:r>
    </w:p>
    <w:p w14:paraId="280F368D" w14:textId="4263F2BF" w:rsidR="00A67FC2" w:rsidRPr="005475E6" w:rsidRDefault="00A67FC2" w:rsidP="00A67FC2">
      <w:pPr>
        <w:pStyle w:val="a7"/>
        <w:numPr>
          <w:ilvl w:val="1"/>
          <w:numId w:val="1"/>
        </w:numPr>
        <w:spacing w:line="480" w:lineRule="auto"/>
        <w:ind w:firstLineChars="0"/>
        <w:jc w:val="left"/>
        <w:rPr>
          <w:rFonts w:ascii="Arial" w:hAnsi="Arial" w:cs="Arial"/>
          <w:b/>
          <w:bCs/>
          <w:sz w:val="24"/>
        </w:rPr>
      </w:pPr>
      <w:r>
        <w:rPr>
          <w:rFonts w:ascii="Arial" w:hAnsi="Arial" w:cs="Arial"/>
          <w:b/>
          <w:bCs/>
          <w:sz w:val="24"/>
        </w:rPr>
        <w:t>Huawei’s Implementation of Change Management</w:t>
      </w:r>
    </w:p>
    <w:p w14:paraId="76D69427" w14:textId="2DA6DF86" w:rsidR="000F169C" w:rsidRDefault="003720B3" w:rsidP="002B4B03">
      <w:pPr>
        <w:spacing w:line="480" w:lineRule="auto"/>
        <w:rPr>
          <w:rFonts w:ascii="Arial" w:hAnsi="Arial" w:cs="Arial"/>
          <w:sz w:val="24"/>
        </w:rPr>
      </w:pPr>
      <w:r>
        <w:rPr>
          <w:rFonts w:ascii="Arial" w:hAnsi="Arial" w:cs="Arial" w:hint="eastAsia"/>
          <w:sz w:val="24"/>
        </w:rPr>
        <w:lastRenderedPageBreak/>
        <w:t>T</w:t>
      </w:r>
      <w:r>
        <w:rPr>
          <w:rFonts w:ascii="Arial" w:hAnsi="Arial" w:cs="Arial"/>
          <w:sz w:val="24"/>
        </w:rPr>
        <w:t xml:space="preserve">he force field analysis conducted for Huawei previously </w:t>
      </w:r>
      <w:r w:rsidR="00F06D62">
        <w:rPr>
          <w:rFonts w:ascii="Arial" w:hAnsi="Arial" w:cs="Arial"/>
          <w:sz w:val="24"/>
        </w:rPr>
        <w:t>was</w:t>
      </w:r>
      <w:r>
        <w:rPr>
          <w:rFonts w:ascii="Arial" w:hAnsi="Arial" w:cs="Arial"/>
          <w:sz w:val="24"/>
        </w:rPr>
        <w:t xml:space="preserve"> developed by Kurt Lewin, who also firstly coined the term “Planned change”</w:t>
      </w:r>
      <w:r w:rsidR="00F06D62">
        <w:rPr>
          <w:rFonts w:ascii="Arial" w:hAnsi="Arial" w:cs="Arial"/>
          <w:sz w:val="24"/>
        </w:rPr>
        <w:t xml:space="preserve"> approach</w:t>
      </w:r>
      <w:r>
        <w:rPr>
          <w:rFonts w:ascii="Arial" w:hAnsi="Arial" w:cs="Arial"/>
          <w:sz w:val="24"/>
        </w:rPr>
        <w:t xml:space="preserve">. According to </w:t>
      </w:r>
      <w:r w:rsidRPr="00382A4F">
        <w:rPr>
          <w:rFonts w:ascii="Arial" w:hAnsi="Arial" w:cs="Arial"/>
          <w:sz w:val="24"/>
        </w:rPr>
        <w:t>Burnes</w:t>
      </w:r>
      <w:r>
        <w:rPr>
          <w:rFonts w:ascii="Arial" w:hAnsi="Arial" w:cs="Arial"/>
          <w:sz w:val="24"/>
        </w:rPr>
        <w:t xml:space="preserve"> (2017), Planned change means “the organisation </w:t>
      </w:r>
      <w:r w:rsidR="00F06D62">
        <w:rPr>
          <w:rFonts w:ascii="Arial" w:hAnsi="Arial" w:cs="Arial"/>
          <w:sz w:val="24"/>
        </w:rPr>
        <w:t>pro-actively identifies an area where it believes change is required and undertakes a process to evaluate”. However, due to limitations of the era, the Planned change approach had been questioned broadly in last 2 decades of 20</w:t>
      </w:r>
      <w:r w:rsidR="00F06D62" w:rsidRPr="00F06D62">
        <w:rPr>
          <w:rFonts w:ascii="Arial" w:hAnsi="Arial" w:cs="Arial"/>
          <w:sz w:val="24"/>
          <w:vertAlign w:val="superscript"/>
        </w:rPr>
        <w:t>th</w:t>
      </w:r>
      <w:r w:rsidR="00F06D62">
        <w:rPr>
          <w:rFonts w:ascii="Arial" w:hAnsi="Arial" w:cs="Arial"/>
          <w:sz w:val="24"/>
        </w:rPr>
        <w:t xml:space="preserve"> century, because more and more researchers and practitioners realised Planned change approach and Lewin’s </w:t>
      </w:r>
      <w:r w:rsidR="005F6F9A">
        <w:rPr>
          <w:rFonts w:ascii="Arial" w:hAnsi="Arial" w:cs="Arial"/>
          <w:sz w:val="24"/>
        </w:rPr>
        <w:t>model are buil</w:t>
      </w:r>
      <w:r w:rsidR="002B4B03">
        <w:rPr>
          <w:rFonts w:ascii="Arial" w:hAnsi="Arial" w:cs="Arial"/>
          <w:sz w:val="24"/>
        </w:rPr>
        <w:t>t</w:t>
      </w:r>
      <w:r w:rsidR="005F6F9A">
        <w:rPr>
          <w:rFonts w:ascii="Arial" w:hAnsi="Arial" w:cs="Arial"/>
          <w:sz w:val="24"/>
        </w:rPr>
        <w:t xml:space="preserve"> on linear sequence and static assumption which are impossible to deal with change management </w:t>
      </w:r>
      <w:r w:rsidR="003117DB">
        <w:rPr>
          <w:rFonts w:ascii="Arial" w:hAnsi="Arial" w:cs="Arial"/>
          <w:sz w:val="24"/>
        </w:rPr>
        <w:t>that</w:t>
      </w:r>
      <w:r w:rsidR="005F6F9A">
        <w:rPr>
          <w:rFonts w:ascii="Arial" w:hAnsi="Arial" w:cs="Arial"/>
          <w:sz w:val="24"/>
        </w:rPr>
        <w:t xml:space="preserve"> are “messy” and “untidy”</w:t>
      </w:r>
      <w:r w:rsidR="003117DB">
        <w:rPr>
          <w:rFonts w:ascii="Arial" w:hAnsi="Arial" w:cs="Arial"/>
          <w:sz w:val="24"/>
        </w:rPr>
        <w:t xml:space="preserve"> in reality</w:t>
      </w:r>
      <w:r w:rsidR="005F6F9A">
        <w:rPr>
          <w:rFonts w:ascii="Arial" w:hAnsi="Arial" w:cs="Arial"/>
          <w:sz w:val="24"/>
        </w:rPr>
        <w:t xml:space="preserve">. Under this circumstance, a new approach of Emergent change </w:t>
      </w:r>
      <w:r w:rsidR="003117DB">
        <w:rPr>
          <w:rFonts w:ascii="Arial" w:hAnsi="Arial" w:cs="Arial"/>
          <w:sz w:val="24"/>
        </w:rPr>
        <w:t>raised concerns</w:t>
      </w:r>
      <w:r w:rsidR="003117DB">
        <w:rPr>
          <w:rFonts w:ascii="Arial" w:hAnsi="Arial" w:cs="Arial" w:hint="eastAsia"/>
          <w:sz w:val="24"/>
        </w:rPr>
        <w:t>.</w:t>
      </w:r>
      <w:r w:rsidR="003117DB">
        <w:rPr>
          <w:rFonts w:ascii="Arial" w:hAnsi="Arial" w:cs="Arial"/>
          <w:sz w:val="24"/>
        </w:rPr>
        <w:t xml:space="preserve"> Advocates of emergent change approach believe that “change is a continuous, dynamic and contested process that emerges in an unpredictable and unplanned fashion” (Burnes, 2017, p.363). </w:t>
      </w:r>
    </w:p>
    <w:p w14:paraId="61A806EE" w14:textId="646F1B78" w:rsidR="000F169C" w:rsidRPr="003117DB" w:rsidRDefault="0010472D" w:rsidP="002B4B03">
      <w:pPr>
        <w:spacing w:line="480" w:lineRule="auto"/>
        <w:ind w:firstLineChars="100" w:firstLine="240"/>
        <w:rPr>
          <w:rFonts w:ascii="Arial" w:hAnsi="Arial" w:cs="Arial"/>
          <w:sz w:val="24"/>
        </w:rPr>
      </w:pPr>
      <w:r>
        <w:rPr>
          <w:rFonts w:ascii="Arial" w:hAnsi="Arial" w:cs="Arial"/>
          <w:sz w:val="24"/>
        </w:rPr>
        <w:t>One</w:t>
      </w:r>
      <w:r w:rsidR="001312B4">
        <w:rPr>
          <w:rFonts w:ascii="Arial" w:hAnsi="Arial" w:cs="Arial"/>
          <w:sz w:val="24"/>
        </w:rPr>
        <w:t xml:space="preserve"> fun fact about Huawei’s change management,</w:t>
      </w:r>
      <w:r w:rsidR="002B4B03">
        <w:rPr>
          <w:rFonts w:ascii="Arial" w:hAnsi="Arial" w:cs="Arial"/>
          <w:sz w:val="24"/>
        </w:rPr>
        <w:t xml:space="preserve"> </w:t>
      </w:r>
      <w:r w:rsidR="001312B4">
        <w:rPr>
          <w:rFonts w:ascii="Arial" w:hAnsi="Arial" w:cs="Arial"/>
          <w:sz w:val="24"/>
        </w:rPr>
        <w:t xml:space="preserve">it does not </w:t>
      </w:r>
      <w:r w:rsidR="002B4B03">
        <w:rPr>
          <w:rFonts w:ascii="Arial" w:hAnsi="Arial" w:cs="Arial"/>
          <w:sz w:val="24"/>
        </w:rPr>
        <w:t xml:space="preserve">exclusively </w:t>
      </w:r>
      <w:proofErr w:type="gramStart"/>
      <w:r w:rsidR="001312B4">
        <w:rPr>
          <w:rFonts w:ascii="Arial" w:hAnsi="Arial" w:cs="Arial"/>
          <w:sz w:val="24"/>
        </w:rPr>
        <w:t>belongs</w:t>
      </w:r>
      <w:proofErr w:type="gramEnd"/>
      <w:r w:rsidR="001312B4">
        <w:rPr>
          <w:rFonts w:ascii="Arial" w:hAnsi="Arial" w:cs="Arial"/>
          <w:sz w:val="24"/>
        </w:rPr>
        <w:t xml:space="preserve"> to </w:t>
      </w:r>
      <w:r w:rsidR="002B4B03">
        <w:rPr>
          <w:rFonts w:ascii="Arial" w:hAnsi="Arial" w:cs="Arial"/>
          <w:sz w:val="24"/>
        </w:rPr>
        <w:t xml:space="preserve">either </w:t>
      </w:r>
      <w:r w:rsidR="001312B4">
        <w:rPr>
          <w:rFonts w:ascii="Arial" w:hAnsi="Arial" w:cs="Arial"/>
          <w:sz w:val="24"/>
        </w:rPr>
        <w:t xml:space="preserve">Planned change or Emergent change, but most likely to be a mixture of two, </w:t>
      </w:r>
      <w:r>
        <w:rPr>
          <w:rFonts w:ascii="Arial" w:hAnsi="Arial" w:cs="Arial"/>
          <w:sz w:val="24"/>
        </w:rPr>
        <w:t>similarly to what</w:t>
      </w:r>
      <w:r w:rsidR="001312B4">
        <w:rPr>
          <w:rFonts w:ascii="Arial" w:hAnsi="Arial" w:cs="Arial"/>
          <w:sz w:val="24"/>
        </w:rPr>
        <w:t xml:space="preserve"> Brown and Eisen</w:t>
      </w:r>
      <w:r>
        <w:rPr>
          <w:rFonts w:ascii="Arial" w:hAnsi="Arial" w:cs="Arial"/>
          <w:sz w:val="24"/>
        </w:rPr>
        <w:t xml:space="preserve">hardt (1997) defined change is neither “incremental” nor “radical” but lies in between. Huawei’s Plan B as previously mentioned, is more likely to be a Planned change approach which prepare ahead of actual </w:t>
      </w:r>
      <w:r w:rsidR="006B5A01">
        <w:rPr>
          <w:rFonts w:ascii="Arial" w:hAnsi="Arial" w:cs="Arial"/>
          <w:sz w:val="24"/>
        </w:rPr>
        <w:t xml:space="preserve">possible </w:t>
      </w:r>
      <w:r>
        <w:rPr>
          <w:rFonts w:ascii="Arial" w:hAnsi="Arial" w:cs="Arial"/>
          <w:sz w:val="24"/>
        </w:rPr>
        <w:t>crisis, whereas before the US sanction took place in 2018, the “hypothetical” supply chain crisis seems to have no timetable of arrival</w:t>
      </w:r>
      <w:r w:rsidR="006B5A01">
        <w:rPr>
          <w:rFonts w:ascii="Arial" w:hAnsi="Arial" w:cs="Arial"/>
          <w:sz w:val="24"/>
        </w:rPr>
        <w:t xml:space="preserve">. Hence it requires great perseverance and endurance to perform the change management against emergent crisis, which shares </w:t>
      </w:r>
      <w:r w:rsidR="002B4B03">
        <w:rPr>
          <w:rFonts w:ascii="Arial" w:hAnsi="Arial" w:cs="Arial"/>
          <w:sz w:val="24"/>
        </w:rPr>
        <w:t>in</w:t>
      </w:r>
      <w:r w:rsidR="006B5A01">
        <w:rPr>
          <w:rFonts w:ascii="Arial" w:hAnsi="Arial" w:cs="Arial"/>
          <w:sz w:val="24"/>
        </w:rPr>
        <w:t xml:space="preserve"> emergent </w:t>
      </w:r>
      <w:r w:rsidR="006B5A01">
        <w:rPr>
          <w:rFonts w:ascii="Arial" w:hAnsi="Arial" w:cs="Arial"/>
          <w:sz w:val="24"/>
        </w:rPr>
        <w:lastRenderedPageBreak/>
        <w:t xml:space="preserve">change approach. There is </w:t>
      </w:r>
      <w:r w:rsidR="002B4B03">
        <w:rPr>
          <w:rFonts w:ascii="Arial" w:hAnsi="Arial" w:cs="Arial"/>
          <w:sz w:val="24"/>
        </w:rPr>
        <w:t xml:space="preserve">an </w:t>
      </w:r>
      <w:r w:rsidR="002B4B03" w:rsidRPr="002B4B03">
        <w:rPr>
          <w:rFonts w:ascii="Arial" w:hAnsi="Arial" w:cs="Arial"/>
          <w:sz w:val="24"/>
        </w:rPr>
        <w:t>outstretched</w:t>
      </w:r>
      <w:r w:rsidR="002B4B03">
        <w:rPr>
          <w:rFonts w:ascii="Arial" w:hAnsi="Arial" w:cs="Arial"/>
          <w:sz w:val="24"/>
        </w:rPr>
        <w:t xml:space="preserve"> detail on </w:t>
      </w:r>
      <w:proofErr w:type="gramStart"/>
      <w:r w:rsidR="002B4B03" w:rsidRPr="002B4B03">
        <w:rPr>
          <w:rFonts w:ascii="Arial" w:hAnsi="Arial" w:cs="Arial"/>
          <w:sz w:val="24"/>
        </w:rPr>
        <w:t>aforementioned</w:t>
      </w:r>
      <w:r w:rsidR="006B5A01">
        <w:rPr>
          <w:rFonts w:ascii="Arial" w:hAnsi="Arial" w:cs="Arial"/>
          <w:sz w:val="24"/>
        </w:rPr>
        <w:t xml:space="preserve"> story</w:t>
      </w:r>
      <w:proofErr w:type="gramEnd"/>
      <w:r w:rsidR="006B5A01">
        <w:rPr>
          <w:rFonts w:ascii="Arial" w:hAnsi="Arial" w:cs="Arial"/>
          <w:sz w:val="24"/>
        </w:rPr>
        <w:t xml:space="preserve"> about Huawei’s change management philosophy, when Huawei earned its first pot of gold by acting as reseller of Hong Kong </w:t>
      </w:r>
      <w:r w:rsidR="004B5D14">
        <w:rPr>
          <w:rFonts w:ascii="Arial" w:hAnsi="Arial" w:cs="Arial"/>
          <w:sz w:val="24"/>
        </w:rPr>
        <w:t>imported</w:t>
      </w:r>
      <w:r w:rsidR="006B5A01">
        <w:rPr>
          <w:rFonts w:ascii="Arial" w:hAnsi="Arial" w:cs="Arial"/>
          <w:sz w:val="24"/>
        </w:rPr>
        <w:t xml:space="preserve"> PBX, Ren Zhengfei proposed to </w:t>
      </w:r>
      <w:r w:rsidR="00873E1C">
        <w:rPr>
          <w:rFonts w:ascii="Arial" w:hAnsi="Arial" w:cs="Arial"/>
          <w:sz w:val="24"/>
        </w:rPr>
        <w:t xml:space="preserve">develop and manufacture </w:t>
      </w:r>
      <w:r w:rsidR="00F64CD6">
        <w:rPr>
          <w:rFonts w:ascii="Arial" w:hAnsi="Arial" w:cs="Arial"/>
          <w:sz w:val="24"/>
        </w:rPr>
        <w:t xml:space="preserve">with </w:t>
      </w:r>
      <w:r w:rsidR="00873E1C">
        <w:rPr>
          <w:rFonts w:ascii="Arial" w:hAnsi="Arial" w:cs="Arial"/>
          <w:sz w:val="24"/>
        </w:rPr>
        <w:t xml:space="preserve">Huawei’s own </w:t>
      </w:r>
      <w:r w:rsidR="00F64CD6">
        <w:rPr>
          <w:rFonts w:ascii="Arial" w:hAnsi="Arial" w:cs="Arial"/>
          <w:sz w:val="24"/>
        </w:rPr>
        <w:t>technology</w:t>
      </w:r>
      <w:r w:rsidR="00873E1C">
        <w:rPr>
          <w:rFonts w:ascii="Arial" w:hAnsi="Arial" w:cs="Arial"/>
          <w:sz w:val="24"/>
        </w:rPr>
        <w:t xml:space="preserve"> rather than staying still as reseller</w:t>
      </w:r>
      <w:r w:rsidR="00F64CD6">
        <w:rPr>
          <w:rFonts w:ascii="Arial" w:hAnsi="Arial" w:cs="Arial"/>
          <w:sz w:val="24"/>
        </w:rPr>
        <w:t xml:space="preserve"> (</w:t>
      </w:r>
      <w:proofErr w:type="spellStart"/>
      <w:r w:rsidR="00F64CD6">
        <w:rPr>
          <w:rFonts w:ascii="Arial" w:hAnsi="Arial" w:cs="Arial"/>
          <w:sz w:val="24"/>
        </w:rPr>
        <w:t>Sekulich</w:t>
      </w:r>
      <w:proofErr w:type="spellEnd"/>
      <w:r w:rsidR="00F64CD6">
        <w:rPr>
          <w:rFonts w:ascii="Arial" w:hAnsi="Arial" w:cs="Arial"/>
          <w:sz w:val="24"/>
        </w:rPr>
        <w:t>, 2018)</w:t>
      </w:r>
      <w:r w:rsidR="00873E1C">
        <w:rPr>
          <w:rFonts w:ascii="Arial" w:hAnsi="Arial" w:cs="Arial"/>
          <w:sz w:val="24"/>
        </w:rPr>
        <w:t>. It is unknown that how fierce the</w:t>
      </w:r>
      <w:r w:rsidR="00F64CD6">
        <w:rPr>
          <w:rFonts w:ascii="Arial" w:hAnsi="Arial" w:cs="Arial"/>
          <w:sz w:val="24"/>
        </w:rPr>
        <w:t xml:space="preserve"> objections from</w:t>
      </w:r>
      <w:r w:rsidR="00873E1C">
        <w:rPr>
          <w:rFonts w:ascii="Arial" w:hAnsi="Arial" w:cs="Arial"/>
          <w:sz w:val="24"/>
        </w:rPr>
        <w:t xml:space="preserve"> </w:t>
      </w:r>
      <w:r w:rsidR="00873E1C" w:rsidRPr="00873E1C">
        <w:rPr>
          <w:rFonts w:ascii="Arial" w:hAnsi="Arial" w:cs="Arial"/>
          <w:sz w:val="24"/>
        </w:rPr>
        <w:t>dissenter</w:t>
      </w:r>
      <w:r w:rsidR="00873E1C">
        <w:rPr>
          <w:rFonts w:ascii="Arial" w:hAnsi="Arial" w:cs="Arial"/>
          <w:sz w:val="24"/>
        </w:rPr>
        <w:t>s</w:t>
      </w:r>
      <w:r w:rsidR="00F64CD6">
        <w:rPr>
          <w:rFonts w:ascii="Arial" w:hAnsi="Arial" w:cs="Arial"/>
          <w:sz w:val="24"/>
        </w:rPr>
        <w:t xml:space="preserve"> then</w:t>
      </w:r>
      <w:r w:rsidR="00873E1C">
        <w:rPr>
          <w:rFonts w:ascii="Arial" w:hAnsi="Arial" w:cs="Arial"/>
          <w:sz w:val="24"/>
        </w:rPr>
        <w:t xml:space="preserve"> were, but the truth is Huawei had won its first campaign of </w:t>
      </w:r>
      <w:r w:rsidR="00F64CD6" w:rsidRPr="00F64CD6">
        <w:rPr>
          <w:rFonts w:ascii="Arial" w:hAnsi="Arial" w:cs="Arial"/>
          <w:sz w:val="24"/>
        </w:rPr>
        <w:t>self-reliance</w:t>
      </w:r>
      <w:r w:rsidR="00873E1C">
        <w:rPr>
          <w:rFonts w:ascii="Arial" w:hAnsi="Arial" w:cs="Arial"/>
          <w:sz w:val="24"/>
        </w:rPr>
        <w:t>, which lay the foundation of Huawei’s spirits</w:t>
      </w:r>
      <w:r w:rsidR="00F64CD6">
        <w:rPr>
          <w:rFonts w:ascii="Arial" w:hAnsi="Arial" w:cs="Arial"/>
          <w:sz w:val="24"/>
        </w:rPr>
        <w:t xml:space="preserve"> and change management</w:t>
      </w:r>
      <w:r w:rsidR="00873E1C">
        <w:rPr>
          <w:rFonts w:ascii="Arial" w:hAnsi="Arial" w:cs="Arial"/>
          <w:sz w:val="24"/>
        </w:rPr>
        <w:t xml:space="preserve">.  </w:t>
      </w:r>
    </w:p>
    <w:p w14:paraId="66AD3779" w14:textId="77777777" w:rsidR="000F169C" w:rsidRPr="006B5A01" w:rsidRDefault="000F169C" w:rsidP="00FA6EF4">
      <w:pPr>
        <w:spacing w:line="480" w:lineRule="auto"/>
        <w:jc w:val="left"/>
        <w:rPr>
          <w:rFonts w:ascii="Arial" w:hAnsi="Arial" w:cs="Arial"/>
          <w:sz w:val="24"/>
        </w:rPr>
      </w:pPr>
    </w:p>
    <w:p w14:paraId="2A089F46" w14:textId="0390CA9F" w:rsidR="00C36CEA" w:rsidRPr="005475E6" w:rsidRDefault="00C36CEA" w:rsidP="00C36CEA">
      <w:pPr>
        <w:pStyle w:val="a7"/>
        <w:numPr>
          <w:ilvl w:val="1"/>
          <w:numId w:val="1"/>
        </w:numPr>
        <w:spacing w:line="480" w:lineRule="auto"/>
        <w:ind w:firstLineChars="0"/>
        <w:jc w:val="left"/>
        <w:rPr>
          <w:rFonts w:ascii="Arial" w:hAnsi="Arial" w:cs="Arial"/>
          <w:b/>
          <w:bCs/>
          <w:sz w:val="24"/>
        </w:rPr>
      </w:pPr>
      <w:r>
        <w:rPr>
          <w:rFonts w:ascii="Arial" w:hAnsi="Arial" w:cs="Arial"/>
          <w:b/>
          <w:bCs/>
          <w:sz w:val="24"/>
        </w:rPr>
        <w:t>Evaluation of Huawei’s Change Management Process</w:t>
      </w:r>
    </w:p>
    <w:p w14:paraId="1AF5B77F" w14:textId="32442C0B" w:rsidR="000F169C" w:rsidRDefault="00B959A5" w:rsidP="00A67630">
      <w:pPr>
        <w:spacing w:line="480" w:lineRule="auto"/>
        <w:rPr>
          <w:rFonts w:ascii="Arial" w:hAnsi="Arial" w:cs="Arial"/>
          <w:sz w:val="24"/>
        </w:rPr>
      </w:pPr>
      <w:r>
        <w:rPr>
          <w:rFonts w:ascii="Arial" w:hAnsi="Arial" w:cs="Arial" w:hint="eastAsia"/>
          <w:sz w:val="24"/>
        </w:rPr>
        <w:t>R</w:t>
      </w:r>
      <w:r>
        <w:rPr>
          <w:rFonts w:ascii="Arial" w:hAnsi="Arial" w:cs="Arial"/>
          <w:sz w:val="24"/>
        </w:rPr>
        <w:t xml:space="preserve">efer to (Burnes, 2017), change process comprises three elements which are </w:t>
      </w:r>
      <w:r w:rsidR="00813F6D">
        <w:rPr>
          <w:rFonts w:ascii="Arial" w:hAnsi="Arial" w:cs="Arial"/>
          <w:sz w:val="24"/>
        </w:rPr>
        <w:t>“Objectives”, “Planning”, and “People”</w:t>
      </w:r>
      <w:r>
        <w:rPr>
          <w:rFonts w:ascii="Arial" w:hAnsi="Arial" w:cs="Arial"/>
          <w:sz w:val="24"/>
        </w:rPr>
        <w:t xml:space="preserve"> and share interlink with each other.</w:t>
      </w:r>
      <w:r w:rsidR="00813F6D">
        <w:rPr>
          <w:rFonts w:ascii="Arial" w:hAnsi="Arial" w:cs="Arial"/>
          <w:sz w:val="24"/>
        </w:rPr>
        <w:t xml:space="preserve"> </w:t>
      </w:r>
      <w:r w:rsidR="00A65977">
        <w:rPr>
          <w:rFonts w:ascii="Arial" w:hAnsi="Arial" w:cs="Arial"/>
          <w:sz w:val="24"/>
        </w:rPr>
        <w:t>O</w:t>
      </w:r>
      <w:r w:rsidR="00813F6D">
        <w:rPr>
          <w:rFonts w:ascii="Arial" w:hAnsi="Arial" w:cs="Arial"/>
          <w:sz w:val="24"/>
        </w:rPr>
        <w:t xml:space="preserve">bjectives </w:t>
      </w:r>
      <w:proofErr w:type="gramStart"/>
      <w:r w:rsidR="00813F6D">
        <w:rPr>
          <w:rFonts w:ascii="Arial" w:hAnsi="Arial" w:cs="Arial"/>
          <w:sz w:val="24"/>
        </w:rPr>
        <w:t>element</w:t>
      </w:r>
      <w:proofErr w:type="gramEnd"/>
      <w:r w:rsidR="00813F6D">
        <w:rPr>
          <w:rFonts w:ascii="Arial" w:hAnsi="Arial" w:cs="Arial"/>
          <w:sz w:val="24"/>
        </w:rPr>
        <w:t xml:space="preserve"> </w:t>
      </w:r>
      <w:proofErr w:type="spellStart"/>
      <w:r w:rsidR="00813F6D">
        <w:rPr>
          <w:rFonts w:ascii="Arial" w:hAnsi="Arial" w:cs="Arial"/>
          <w:sz w:val="24"/>
        </w:rPr>
        <w:t>suppose to</w:t>
      </w:r>
      <w:proofErr w:type="spellEnd"/>
      <w:r w:rsidR="00813F6D">
        <w:rPr>
          <w:rFonts w:ascii="Arial" w:hAnsi="Arial" w:cs="Arial"/>
          <w:sz w:val="24"/>
        </w:rPr>
        <w:t xml:space="preserve"> set clear and feasible goals for organisation change and keep monitoring the outcomes of the change.</w:t>
      </w:r>
      <w:r w:rsidR="009578DE">
        <w:rPr>
          <w:rFonts w:ascii="Arial" w:hAnsi="Arial" w:cs="Arial"/>
          <w:sz w:val="24"/>
        </w:rPr>
        <w:t xml:space="preserve"> Burnes and Jackson (2011) had concluded reasons for most failures of changes, which are “complacency, poor communication, weak leadership, lack of value alignment, inappropriate culture and political infighting”. In Huawei’s change process, these factors are either barely to be seen or been nipped in the bud. For example, Ren Zhengfei confessed the moment before Meng </w:t>
      </w:r>
      <w:proofErr w:type="spellStart"/>
      <w:r w:rsidR="009578DE">
        <w:rPr>
          <w:rFonts w:ascii="Arial" w:hAnsi="Arial" w:cs="Arial"/>
          <w:sz w:val="24"/>
        </w:rPr>
        <w:t>Wanzhou</w:t>
      </w:r>
      <w:proofErr w:type="spellEnd"/>
      <w:r w:rsidR="009578DE">
        <w:rPr>
          <w:rFonts w:ascii="Arial" w:hAnsi="Arial" w:cs="Arial"/>
          <w:sz w:val="24"/>
        </w:rPr>
        <w:t xml:space="preserve"> Event is the most dangerous moment of Huawei as aforementioned, </w:t>
      </w:r>
      <w:r w:rsidR="00A65977">
        <w:rPr>
          <w:rFonts w:ascii="Arial" w:hAnsi="Arial" w:cs="Arial"/>
          <w:sz w:val="24"/>
        </w:rPr>
        <w:t>was</w:t>
      </w:r>
      <w:r w:rsidR="009578DE">
        <w:rPr>
          <w:rFonts w:ascii="Arial" w:hAnsi="Arial" w:cs="Arial"/>
          <w:sz w:val="24"/>
        </w:rPr>
        <w:t xml:space="preserve"> a case of complacency</w:t>
      </w:r>
      <w:r w:rsidR="00A65977">
        <w:rPr>
          <w:rFonts w:ascii="Arial" w:hAnsi="Arial" w:cs="Arial"/>
          <w:sz w:val="24"/>
        </w:rPr>
        <w:t xml:space="preserve">. But it had been contained by the change management efforts after the sanction. </w:t>
      </w:r>
      <w:r w:rsidR="00A65977" w:rsidRPr="00A65977">
        <w:rPr>
          <w:rFonts w:ascii="Arial" w:hAnsi="Arial" w:cs="Arial"/>
          <w:sz w:val="24"/>
        </w:rPr>
        <w:t>Additionally, Huawei’s rotation scheme had</w:t>
      </w:r>
      <w:r w:rsidR="00A65977">
        <w:rPr>
          <w:rFonts w:ascii="Arial" w:hAnsi="Arial" w:cs="Arial"/>
          <w:sz w:val="24"/>
        </w:rPr>
        <w:t xml:space="preserve"> </w:t>
      </w:r>
      <w:r w:rsidR="00A65977" w:rsidRPr="00A65977">
        <w:rPr>
          <w:rFonts w:ascii="Arial" w:hAnsi="Arial" w:cs="Arial"/>
          <w:sz w:val="24"/>
        </w:rPr>
        <w:t xml:space="preserve">attempted in max </w:t>
      </w:r>
      <w:r w:rsidR="00A65977" w:rsidRPr="00A65977">
        <w:rPr>
          <w:rFonts w:ascii="Arial" w:hAnsi="Arial" w:cs="Arial"/>
          <w:sz w:val="24"/>
        </w:rPr>
        <w:lastRenderedPageBreak/>
        <w:t>possible magnitude to prevent political infighting</w:t>
      </w:r>
      <w:r w:rsidR="00A65977">
        <w:rPr>
          <w:rFonts w:ascii="Arial" w:hAnsi="Arial" w:cs="Arial"/>
          <w:sz w:val="24"/>
        </w:rPr>
        <w:t>, which is chronic disease for many companies.</w:t>
      </w:r>
    </w:p>
    <w:p w14:paraId="4A49B748" w14:textId="6986135E" w:rsidR="00A65977" w:rsidRDefault="00A65977" w:rsidP="00A67630">
      <w:pPr>
        <w:spacing w:line="480" w:lineRule="auto"/>
        <w:rPr>
          <w:rFonts w:ascii="Arial" w:hAnsi="Arial" w:cs="Arial"/>
          <w:sz w:val="24"/>
        </w:rPr>
      </w:pPr>
      <w:r>
        <w:rPr>
          <w:rFonts w:ascii="Arial" w:hAnsi="Arial" w:cs="Arial" w:hint="eastAsia"/>
          <w:sz w:val="24"/>
        </w:rPr>
        <w:t xml:space="preserve"> </w:t>
      </w:r>
      <w:r>
        <w:rPr>
          <w:rFonts w:ascii="Arial" w:hAnsi="Arial" w:cs="Arial"/>
          <w:sz w:val="24"/>
        </w:rPr>
        <w:t xml:space="preserve"> </w:t>
      </w:r>
      <w:r w:rsidR="006538C6" w:rsidRPr="006538C6">
        <w:rPr>
          <w:rFonts w:ascii="Arial" w:hAnsi="Arial" w:cs="Arial"/>
          <w:sz w:val="24"/>
        </w:rPr>
        <w:t>Planning element is necessary to be prosecuted after establishment of organisational goal, but process of Planning is not a straightforward or linear consequence to carry on, but a reduplicative process to re-examine previous decisions and goal settings for amendment of change management</w:t>
      </w:r>
      <w:r w:rsidR="006538C6">
        <w:rPr>
          <w:rFonts w:ascii="Arial" w:hAnsi="Arial" w:cs="Arial"/>
          <w:sz w:val="24"/>
        </w:rPr>
        <w:t xml:space="preserve"> (Burnes, 2017)</w:t>
      </w:r>
      <w:r w:rsidR="006538C6" w:rsidRPr="006538C6">
        <w:rPr>
          <w:rFonts w:ascii="Arial" w:hAnsi="Arial" w:cs="Arial"/>
          <w:sz w:val="24"/>
        </w:rPr>
        <w:t>.</w:t>
      </w:r>
      <w:r w:rsidR="006538C6">
        <w:rPr>
          <w:rFonts w:ascii="Arial" w:hAnsi="Arial" w:cs="Arial"/>
          <w:sz w:val="24"/>
        </w:rPr>
        <w:t xml:space="preserve"> One of Huawei’s key </w:t>
      </w:r>
      <w:r w:rsidR="00853A52">
        <w:rPr>
          <w:rFonts w:ascii="Arial" w:hAnsi="Arial" w:cs="Arial"/>
          <w:sz w:val="24"/>
        </w:rPr>
        <w:t>components</w:t>
      </w:r>
      <w:r w:rsidR="006538C6">
        <w:rPr>
          <w:rFonts w:ascii="Arial" w:hAnsi="Arial" w:cs="Arial"/>
          <w:sz w:val="24"/>
        </w:rPr>
        <w:t xml:space="preserve"> of organisational culture is the “culture of superfluidity”, referred to Williamson, </w:t>
      </w:r>
      <w:proofErr w:type="gramStart"/>
      <w:r w:rsidR="006538C6">
        <w:rPr>
          <w:rFonts w:ascii="Arial" w:hAnsi="Arial" w:cs="Arial"/>
          <w:sz w:val="24"/>
        </w:rPr>
        <w:t>Wu</w:t>
      </w:r>
      <w:proofErr w:type="gramEnd"/>
      <w:r w:rsidR="006538C6">
        <w:rPr>
          <w:rFonts w:ascii="Arial" w:hAnsi="Arial" w:cs="Arial"/>
          <w:sz w:val="24"/>
        </w:rPr>
        <w:t xml:space="preserve"> and Yin (2019), Huawei had conducted numbers of </w:t>
      </w:r>
      <w:r w:rsidR="006538C6" w:rsidRPr="00853A52">
        <w:rPr>
          <w:rFonts w:ascii="Arial" w:hAnsi="Arial" w:cs="Arial"/>
          <w:sz w:val="24"/>
        </w:rPr>
        <w:t xml:space="preserve">mass resignations </w:t>
      </w:r>
      <w:r w:rsidR="00853A52">
        <w:rPr>
          <w:rFonts w:ascii="Arial" w:hAnsi="Arial" w:cs="Arial"/>
          <w:sz w:val="24"/>
        </w:rPr>
        <w:t xml:space="preserve">in history </w:t>
      </w:r>
      <w:r w:rsidR="006538C6" w:rsidRPr="00853A52">
        <w:rPr>
          <w:rFonts w:ascii="Arial" w:hAnsi="Arial" w:cs="Arial"/>
          <w:sz w:val="24"/>
        </w:rPr>
        <w:t xml:space="preserve">to </w:t>
      </w:r>
      <w:r w:rsidR="00853A52" w:rsidRPr="00853A52">
        <w:rPr>
          <w:rFonts w:ascii="Arial" w:hAnsi="Arial" w:cs="Arial"/>
          <w:sz w:val="24"/>
        </w:rPr>
        <w:t xml:space="preserve">force employees </w:t>
      </w:r>
      <w:r w:rsidR="00853A52">
        <w:rPr>
          <w:rFonts w:ascii="Arial" w:hAnsi="Arial" w:cs="Arial"/>
          <w:sz w:val="24"/>
        </w:rPr>
        <w:t xml:space="preserve">“reapply for their jobs based on their qualifications and performance, rather than seniority”. Huawei even had brought in a magazine called </w:t>
      </w:r>
      <w:r w:rsidR="00853A52" w:rsidRPr="00853A52">
        <w:rPr>
          <w:rFonts w:ascii="Arial" w:hAnsi="Arial" w:cs="Arial"/>
          <w:i/>
          <w:iCs/>
          <w:sz w:val="24"/>
        </w:rPr>
        <w:t>Management Optimization</w:t>
      </w:r>
      <w:r w:rsidR="00853A52">
        <w:rPr>
          <w:rFonts w:ascii="Arial" w:hAnsi="Arial" w:cs="Arial"/>
          <w:sz w:val="24"/>
        </w:rPr>
        <w:t xml:space="preserve">, which had documented Huawei’s “mistakes, problems and limitations”, in purpose of </w:t>
      </w:r>
      <w:r w:rsidR="00853A52" w:rsidRPr="00853A52">
        <w:rPr>
          <w:rFonts w:ascii="Arial" w:hAnsi="Arial" w:cs="Arial"/>
          <w:sz w:val="24"/>
        </w:rPr>
        <w:t>introspection</w:t>
      </w:r>
      <w:r w:rsidR="00853A52">
        <w:rPr>
          <w:rFonts w:ascii="Arial" w:hAnsi="Arial" w:cs="Arial"/>
          <w:sz w:val="24"/>
        </w:rPr>
        <w:t xml:space="preserve">. </w:t>
      </w:r>
    </w:p>
    <w:p w14:paraId="1BD7F501" w14:textId="60120CA7" w:rsidR="00A67630" w:rsidRDefault="00853A52" w:rsidP="00A67630">
      <w:pPr>
        <w:spacing w:line="480" w:lineRule="auto"/>
        <w:rPr>
          <w:rFonts w:ascii="Arial" w:hAnsi="Arial" w:cs="Arial"/>
          <w:sz w:val="24"/>
        </w:rPr>
      </w:pPr>
      <w:r>
        <w:rPr>
          <w:rFonts w:ascii="Arial" w:hAnsi="Arial" w:cs="Arial" w:hint="eastAsia"/>
          <w:sz w:val="24"/>
        </w:rPr>
        <w:t xml:space="preserve"> </w:t>
      </w:r>
      <w:r>
        <w:rPr>
          <w:rFonts w:ascii="Arial" w:hAnsi="Arial" w:cs="Arial"/>
          <w:sz w:val="24"/>
        </w:rPr>
        <w:t xml:space="preserve"> </w:t>
      </w:r>
      <w:r w:rsidR="005414D3">
        <w:rPr>
          <w:rFonts w:ascii="Arial" w:hAnsi="Arial" w:cs="Arial"/>
          <w:sz w:val="24"/>
        </w:rPr>
        <w:t xml:space="preserve">People element is the last but not the least important element in change process, People element requires both employee and managers to modify attitudes and behaviours in the change process, also they are supposed to borne in mind </w:t>
      </w:r>
      <w:r w:rsidR="009A2C36">
        <w:rPr>
          <w:rFonts w:ascii="Arial" w:hAnsi="Arial" w:cs="Arial"/>
          <w:sz w:val="24"/>
        </w:rPr>
        <w:t xml:space="preserve">the key point above </w:t>
      </w:r>
      <w:proofErr w:type="gramStart"/>
      <w:r w:rsidR="005414D3">
        <w:rPr>
          <w:rFonts w:ascii="Arial" w:hAnsi="Arial" w:cs="Arial"/>
          <w:sz w:val="24"/>
        </w:rPr>
        <w:t>in order to</w:t>
      </w:r>
      <w:proofErr w:type="gramEnd"/>
      <w:r w:rsidR="005414D3">
        <w:rPr>
          <w:rFonts w:ascii="Arial" w:hAnsi="Arial" w:cs="Arial"/>
          <w:sz w:val="24"/>
        </w:rPr>
        <w:t xml:space="preserve"> achieve desired outcome and to successfully manage the change (Burnes, 2017). </w:t>
      </w:r>
      <w:r w:rsidR="009A2C36">
        <w:rPr>
          <w:rFonts w:ascii="Arial" w:hAnsi="Arial" w:cs="Arial"/>
          <w:sz w:val="24"/>
        </w:rPr>
        <w:t xml:space="preserve">For dealing with relevant issue, Huawei had built an internal forum called “Community of Inner Voice”, which all employees of Huawei may speak anonymously, they can criticize on anything about Huawei’s policies or management issues both freely and timely, </w:t>
      </w:r>
      <w:r w:rsidR="00A67630" w:rsidRPr="00A67630">
        <w:rPr>
          <w:rFonts w:ascii="Arial" w:hAnsi="Arial" w:cs="Arial"/>
          <w:sz w:val="24"/>
        </w:rPr>
        <w:t xml:space="preserve">even Ren Zhengfei had the habit of reading posts from this internal forum on a </w:t>
      </w:r>
      <w:r w:rsidR="00A67630" w:rsidRPr="00A67630">
        <w:rPr>
          <w:rFonts w:ascii="Arial" w:hAnsi="Arial" w:cs="Arial"/>
          <w:sz w:val="24"/>
        </w:rPr>
        <w:lastRenderedPageBreak/>
        <w:t>daily basis in possible correction of his own attitudes and behaviours on raised issues</w:t>
      </w:r>
      <w:r w:rsidR="00A67630">
        <w:rPr>
          <w:rFonts w:ascii="Arial" w:hAnsi="Arial" w:cs="Arial"/>
          <w:sz w:val="24"/>
        </w:rPr>
        <w:t xml:space="preserve"> (Williamson, Wu and Yin, 2019)</w:t>
      </w:r>
      <w:r w:rsidR="00A67630" w:rsidRPr="00A67630">
        <w:rPr>
          <w:rFonts w:ascii="Arial" w:hAnsi="Arial" w:cs="Arial"/>
          <w:sz w:val="24"/>
        </w:rPr>
        <w:t>.</w:t>
      </w:r>
      <w:r w:rsidR="00A67630">
        <w:rPr>
          <w:rFonts w:ascii="Arial" w:hAnsi="Arial" w:cs="Arial" w:hint="eastAsia"/>
          <w:sz w:val="24"/>
        </w:rPr>
        <w:t xml:space="preserve"> </w:t>
      </w:r>
      <w:r w:rsidR="00A67630">
        <w:rPr>
          <w:rFonts w:ascii="Arial" w:hAnsi="Arial" w:cs="Arial"/>
          <w:sz w:val="24"/>
        </w:rPr>
        <w:t xml:space="preserve">Through all these, Huawei had built up a “change-oriented” culture which leads the company to undertake major changes every 3 – 5 years and on (Williamson, </w:t>
      </w:r>
      <w:proofErr w:type="gramStart"/>
      <w:r w:rsidR="00A67630">
        <w:rPr>
          <w:rFonts w:ascii="Arial" w:hAnsi="Arial" w:cs="Arial"/>
          <w:sz w:val="24"/>
        </w:rPr>
        <w:t>Wu</w:t>
      </w:r>
      <w:proofErr w:type="gramEnd"/>
      <w:r w:rsidR="00A67630">
        <w:rPr>
          <w:rFonts w:ascii="Arial" w:hAnsi="Arial" w:cs="Arial"/>
          <w:sz w:val="24"/>
        </w:rPr>
        <w:t xml:space="preserve"> and Yin, 2019).</w:t>
      </w:r>
    </w:p>
    <w:p w14:paraId="71EDD433" w14:textId="77777777" w:rsidR="00A67630" w:rsidRPr="00C36CEA" w:rsidRDefault="00A67630" w:rsidP="00FA6EF4">
      <w:pPr>
        <w:spacing w:line="480" w:lineRule="auto"/>
        <w:jc w:val="left"/>
        <w:rPr>
          <w:rFonts w:ascii="Arial" w:hAnsi="Arial" w:cs="Arial"/>
          <w:sz w:val="24"/>
        </w:rPr>
      </w:pPr>
    </w:p>
    <w:p w14:paraId="46A8DFE4" w14:textId="40AA3C0F" w:rsidR="000F169C" w:rsidRPr="00A67630" w:rsidRDefault="00A67630" w:rsidP="00A67630">
      <w:pPr>
        <w:pStyle w:val="a7"/>
        <w:numPr>
          <w:ilvl w:val="0"/>
          <w:numId w:val="1"/>
        </w:numPr>
        <w:spacing w:line="480" w:lineRule="auto"/>
        <w:ind w:firstLineChars="0"/>
        <w:jc w:val="left"/>
        <w:rPr>
          <w:rFonts w:ascii="Arial" w:hAnsi="Arial" w:cs="Arial"/>
          <w:sz w:val="24"/>
        </w:rPr>
      </w:pPr>
      <w:r>
        <w:rPr>
          <w:rFonts w:ascii="Arial" w:hAnsi="Arial" w:cs="Arial"/>
          <w:b/>
          <w:bCs/>
          <w:sz w:val="28"/>
          <w:szCs w:val="28"/>
        </w:rPr>
        <w:t>Conclusions</w:t>
      </w:r>
    </w:p>
    <w:p w14:paraId="7BD6B644" w14:textId="04C8DD7F" w:rsidR="000F169C" w:rsidRDefault="00A67630" w:rsidP="008D3F07">
      <w:pPr>
        <w:spacing w:line="480" w:lineRule="auto"/>
        <w:rPr>
          <w:rFonts w:ascii="Arial" w:hAnsi="Arial" w:cs="Arial"/>
          <w:sz w:val="24"/>
        </w:rPr>
      </w:pPr>
      <w:r>
        <w:rPr>
          <w:rFonts w:ascii="Arial" w:hAnsi="Arial" w:cs="Arial" w:hint="eastAsia"/>
          <w:sz w:val="24"/>
        </w:rPr>
        <w:t>H</w:t>
      </w:r>
      <w:r>
        <w:rPr>
          <w:rFonts w:ascii="Arial" w:hAnsi="Arial" w:cs="Arial"/>
          <w:sz w:val="24"/>
        </w:rPr>
        <w:t>uawei had surely brought new deeds and set up a model on change management, when facing unpredictable and unexpected challenge</w:t>
      </w:r>
      <w:r w:rsidR="00231B6B">
        <w:rPr>
          <w:rFonts w:ascii="Arial" w:hAnsi="Arial" w:cs="Arial"/>
          <w:sz w:val="24"/>
        </w:rPr>
        <w:t xml:space="preserve">s, which can be concluded as: </w:t>
      </w:r>
    </w:p>
    <w:p w14:paraId="1AE1717F" w14:textId="546E299B" w:rsidR="00231B6B" w:rsidRDefault="00231B6B" w:rsidP="008D3F07">
      <w:pPr>
        <w:pStyle w:val="a7"/>
        <w:numPr>
          <w:ilvl w:val="0"/>
          <w:numId w:val="12"/>
        </w:numPr>
        <w:spacing w:line="480" w:lineRule="auto"/>
        <w:ind w:firstLineChars="0"/>
        <w:rPr>
          <w:rFonts w:ascii="Arial" w:hAnsi="Arial" w:cs="Arial"/>
          <w:sz w:val="24"/>
        </w:rPr>
      </w:pPr>
      <w:r>
        <w:rPr>
          <w:rFonts w:ascii="Arial" w:hAnsi="Arial" w:cs="Arial" w:hint="eastAsia"/>
          <w:sz w:val="24"/>
        </w:rPr>
        <w:t>H</w:t>
      </w:r>
      <w:r>
        <w:rPr>
          <w:rFonts w:ascii="Arial" w:hAnsi="Arial" w:cs="Arial"/>
          <w:sz w:val="24"/>
        </w:rPr>
        <w:t>uawei’s customer-oriented culture had granted its advantages on flexibility of change management rather than conventional product-oriented approach.</w:t>
      </w:r>
    </w:p>
    <w:p w14:paraId="2DDBF7DE" w14:textId="1400E375" w:rsidR="002A1E2C" w:rsidRDefault="00231B6B" w:rsidP="008D3F07">
      <w:pPr>
        <w:pStyle w:val="a7"/>
        <w:numPr>
          <w:ilvl w:val="0"/>
          <w:numId w:val="12"/>
        </w:numPr>
        <w:spacing w:line="480" w:lineRule="auto"/>
        <w:ind w:firstLineChars="0"/>
        <w:rPr>
          <w:rFonts w:ascii="Arial" w:hAnsi="Arial" w:cs="Arial"/>
          <w:sz w:val="24"/>
        </w:rPr>
      </w:pPr>
      <w:r w:rsidRPr="00231B6B">
        <w:rPr>
          <w:rFonts w:ascii="Arial" w:hAnsi="Arial" w:cs="Arial"/>
          <w:sz w:val="24"/>
        </w:rPr>
        <w:t>Employee shareholding system is enough eye-catching even radical when compare with other companies, but it activates “hero spirit” for every shareholding employee</w:t>
      </w:r>
      <w:r w:rsidRPr="00231B6B">
        <w:rPr>
          <w:rFonts w:ascii="Arial" w:hAnsi="Arial" w:cs="Arial"/>
          <w:sz w:val="24"/>
        </w:rPr>
        <w:t>，</w:t>
      </w:r>
      <w:r w:rsidRPr="00231B6B">
        <w:rPr>
          <w:rFonts w:ascii="Arial" w:hAnsi="Arial" w:cs="Arial"/>
          <w:sz w:val="24"/>
        </w:rPr>
        <w:t>and keep them involved in the change management.</w:t>
      </w:r>
    </w:p>
    <w:p w14:paraId="3F87BDC8" w14:textId="6F7CCF1F" w:rsidR="00231B6B" w:rsidRDefault="00231B6B" w:rsidP="008D3F07">
      <w:pPr>
        <w:pStyle w:val="a7"/>
        <w:numPr>
          <w:ilvl w:val="0"/>
          <w:numId w:val="12"/>
        </w:numPr>
        <w:spacing w:line="480" w:lineRule="auto"/>
        <w:ind w:firstLineChars="0"/>
        <w:rPr>
          <w:rFonts w:ascii="Arial" w:hAnsi="Arial" w:cs="Arial"/>
          <w:sz w:val="24"/>
        </w:rPr>
      </w:pPr>
      <w:r>
        <w:rPr>
          <w:rFonts w:ascii="Arial" w:hAnsi="Arial" w:cs="Arial"/>
          <w:sz w:val="24"/>
        </w:rPr>
        <w:t>Huawei ha</w:t>
      </w:r>
      <w:r w:rsidR="00410D87">
        <w:rPr>
          <w:rFonts w:ascii="Arial" w:hAnsi="Arial" w:cs="Arial"/>
          <w:sz w:val="24"/>
        </w:rPr>
        <w:t>s</w:t>
      </w:r>
      <w:r>
        <w:rPr>
          <w:rFonts w:ascii="Arial" w:hAnsi="Arial" w:cs="Arial"/>
          <w:sz w:val="24"/>
        </w:rPr>
        <w:t xml:space="preserve"> overcome possible resistances for change, </w:t>
      </w:r>
      <w:r w:rsidR="00410D87">
        <w:rPr>
          <w:rFonts w:ascii="Arial" w:hAnsi="Arial" w:cs="Arial"/>
          <w:sz w:val="24"/>
        </w:rPr>
        <w:t xml:space="preserve">keep the organisation dynamic and aggressive. And it uses </w:t>
      </w:r>
      <w:proofErr w:type="gramStart"/>
      <w:r w:rsidR="00410D87">
        <w:rPr>
          <w:rFonts w:ascii="Arial" w:hAnsi="Arial" w:cs="Arial"/>
          <w:sz w:val="24"/>
        </w:rPr>
        <w:t>middle</w:t>
      </w:r>
      <w:proofErr w:type="gramEnd"/>
      <w:r w:rsidR="00410D87">
        <w:rPr>
          <w:rFonts w:ascii="Arial" w:hAnsi="Arial" w:cs="Arial"/>
          <w:sz w:val="24"/>
        </w:rPr>
        <w:t xml:space="preserve"> and senior manages rotation scheme to overcome negative influence of Power and Politics.</w:t>
      </w:r>
    </w:p>
    <w:p w14:paraId="7F5C7082" w14:textId="262DF56B" w:rsidR="002A1E2C" w:rsidRPr="008D3F07" w:rsidRDefault="00410D87" w:rsidP="008D3F07">
      <w:pPr>
        <w:pStyle w:val="a7"/>
        <w:numPr>
          <w:ilvl w:val="0"/>
          <w:numId w:val="12"/>
        </w:numPr>
        <w:spacing w:line="480" w:lineRule="auto"/>
        <w:ind w:firstLineChars="0"/>
        <w:rPr>
          <w:rFonts w:ascii="Arial" w:hAnsi="Arial" w:cs="Arial" w:hint="eastAsia"/>
          <w:sz w:val="24"/>
        </w:rPr>
      </w:pPr>
      <w:r>
        <w:rPr>
          <w:rFonts w:ascii="Arial" w:hAnsi="Arial" w:cs="Arial" w:hint="eastAsia"/>
          <w:sz w:val="24"/>
        </w:rPr>
        <w:t>H</w:t>
      </w:r>
      <w:r>
        <w:rPr>
          <w:rFonts w:ascii="Arial" w:hAnsi="Arial" w:cs="Arial"/>
          <w:sz w:val="24"/>
        </w:rPr>
        <w:t>uawei had adopted a mixture of Planned change approach and Emergent change approach to conduct its change management, and the change management process looks healthy so far.</w:t>
      </w:r>
    </w:p>
    <w:p w14:paraId="3CE53A45" w14:textId="7F736F64" w:rsidR="00410D87" w:rsidRPr="00A67630" w:rsidRDefault="00410D87" w:rsidP="00410D87">
      <w:pPr>
        <w:pStyle w:val="a7"/>
        <w:numPr>
          <w:ilvl w:val="0"/>
          <w:numId w:val="1"/>
        </w:numPr>
        <w:spacing w:line="480" w:lineRule="auto"/>
        <w:ind w:firstLineChars="0"/>
        <w:jc w:val="left"/>
        <w:rPr>
          <w:rFonts w:ascii="Arial" w:hAnsi="Arial" w:cs="Arial"/>
          <w:sz w:val="24"/>
        </w:rPr>
      </w:pPr>
      <w:r>
        <w:rPr>
          <w:rFonts w:ascii="Arial" w:hAnsi="Arial" w:cs="Arial"/>
          <w:b/>
          <w:bCs/>
          <w:sz w:val="28"/>
          <w:szCs w:val="28"/>
        </w:rPr>
        <w:lastRenderedPageBreak/>
        <w:t>Recommendations</w:t>
      </w:r>
    </w:p>
    <w:p w14:paraId="13DDAA67" w14:textId="6FA73B1F" w:rsidR="002A1E2C" w:rsidRDefault="00410D87" w:rsidP="00FA6EF4">
      <w:pPr>
        <w:spacing w:line="480" w:lineRule="auto"/>
        <w:jc w:val="left"/>
        <w:rPr>
          <w:rFonts w:ascii="Arial" w:hAnsi="Arial" w:cs="Arial"/>
          <w:sz w:val="24"/>
        </w:rPr>
      </w:pPr>
      <w:r>
        <w:rPr>
          <w:rFonts w:ascii="Arial" w:hAnsi="Arial" w:cs="Arial" w:hint="eastAsia"/>
          <w:sz w:val="24"/>
        </w:rPr>
        <w:t>H</w:t>
      </w:r>
      <w:r>
        <w:rPr>
          <w:rFonts w:ascii="Arial" w:hAnsi="Arial" w:cs="Arial"/>
          <w:sz w:val="24"/>
        </w:rPr>
        <w:t xml:space="preserve">uawei’s change management activities </w:t>
      </w:r>
      <w:r w:rsidR="00C228BE">
        <w:rPr>
          <w:rFonts w:ascii="Arial" w:hAnsi="Arial" w:cs="Arial"/>
          <w:sz w:val="24"/>
        </w:rPr>
        <w:t>act radically in some observer’s eyes, especially those unusual approaches may be seen as heterodox. This could possibly encumber Huawei get out of current dilemma in short term. Nevertheless, some efforts had brought positive signals which may sustain in the future. All in all, there are few recommendations for Huawei after conducting this case study:</w:t>
      </w:r>
    </w:p>
    <w:p w14:paraId="39B0BC1B" w14:textId="2D556B24" w:rsidR="00F14060" w:rsidRDefault="00D15AF6" w:rsidP="00D15AF6">
      <w:pPr>
        <w:pStyle w:val="a7"/>
        <w:numPr>
          <w:ilvl w:val="0"/>
          <w:numId w:val="10"/>
        </w:numPr>
        <w:spacing w:line="480" w:lineRule="auto"/>
        <w:ind w:firstLineChars="0"/>
        <w:jc w:val="left"/>
        <w:rPr>
          <w:rFonts w:ascii="Arial" w:hAnsi="Arial" w:cs="Arial"/>
          <w:sz w:val="24"/>
        </w:rPr>
      </w:pPr>
      <w:r w:rsidRPr="00D15AF6">
        <w:rPr>
          <w:rFonts w:ascii="Arial" w:hAnsi="Arial" w:cs="Arial"/>
          <w:sz w:val="24"/>
        </w:rPr>
        <w:t>Keep moving straightforward once steps had been diligently and cautiously examined, everything will stay away from Huawei's pathway once Huawei is aware of its correct direction.</w:t>
      </w:r>
    </w:p>
    <w:p w14:paraId="1A9F2769" w14:textId="68D99233" w:rsidR="00D15AF6" w:rsidRDefault="00D15AF6" w:rsidP="00D15AF6">
      <w:pPr>
        <w:pStyle w:val="a7"/>
        <w:numPr>
          <w:ilvl w:val="0"/>
          <w:numId w:val="10"/>
        </w:numPr>
        <w:spacing w:line="480" w:lineRule="auto"/>
        <w:ind w:firstLineChars="0"/>
        <w:jc w:val="left"/>
        <w:rPr>
          <w:rFonts w:ascii="Arial" w:hAnsi="Arial" w:cs="Arial"/>
          <w:sz w:val="24"/>
        </w:rPr>
      </w:pPr>
      <w:r>
        <w:rPr>
          <w:rFonts w:ascii="Arial" w:hAnsi="Arial" w:cs="Arial"/>
          <w:sz w:val="24"/>
        </w:rPr>
        <w:t xml:space="preserve">Staying on long vision is wise, but </w:t>
      </w:r>
      <w:proofErr w:type="gramStart"/>
      <w:r>
        <w:rPr>
          <w:rFonts w:ascii="Arial" w:hAnsi="Arial" w:cs="Arial"/>
          <w:sz w:val="24"/>
        </w:rPr>
        <w:t>short term</w:t>
      </w:r>
      <w:proofErr w:type="gramEnd"/>
      <w:r>
        <w:rPr>
          <w:rFonts w:ascii="Arial" w:hAnsi="Arial" w:cs="Arial"/>
          <w:sz w:val="24"/>
        </w:rPr>
        <w:t xml:space="preserve"> successes are also achievable to generate more resilience for the change.</w:t>
      </w:r>
    </w:p>
    <w:p w14:paraId="3BF2E009" w14:textId="5888C571" w:rsidR="00D15AF6" w:rsidRPr="00D15AF6" w:rsidRDefault="00D15AF6" w:rsidP="00D15AF6">
      <w:pPr>
        <w:pStyle w:val="a7"/>
        <w:numPr>
          <w:ilvl w:val="0"/>
          <w:numId w:val="10"/>
        </w:numPr>
        <w:spacing w:line="480" w:lineRule="auto"/>
        <w:ind w:firstLineChars="0"/>
        <w:jc w:val="left"/>
        <w:rPr>
          <w:rFonts w:ascii="Arial" w:hAnsi="Arial" w:cs="Arial"/>
          <w:sz w:val="24"/>
        </w:rPr>
      </w:pPr>
      <w:r>
        <w:rPr>
          <w:rFonts w:ascii="Arial" w:hAnsi="Arial" w:cs="Arial" w:hint="eastAsia"/>
          <w:sz w:val="24"/>
        </w:rPr>
        <w:t>A</w:t>
      </w:r>
      <w:r>
        <w:rPr>
          <w:rFonts w:ascii="Arial" w:hAnsi="Arial" w:cs="Arial"/>
          <w:sz w:val="24"/>
        </w:rPr>
        <w:t>lways remember that “</w:t>
      </w:r>
      <w:r w:rsidRPr="00D15AF6">
        <w:rPr>
          <w:rFonts w:ascii="Arial" w:hAnsi="Arial" w:cs="Arial"/>
          <w:sz w:val="24"/>
        </w:rPr>
        <w:t>every cloud has a silver lining</w:t>
      </w:r>
      <w:r>
        <w:rPr>
          <w:rFonts w:ascii="Arial" w:hAnsi="Arial" w:cs="Arial"/>
          <w:sz w:val="24"/>
        </w:rPr>
        <w:t xml:space="preserve">”. </w:t>
      </w:r>
    </w:p>
    <w:p w14:paraId="7CBF8002" w14:textId="77777777" w:rsidR="00F14060" w:rsidRDefault="00F14060" w:rsidP="00FA6EF4">
      <w:pPr>
        <w:spacing w:line="480" w:lineRule="auto"/>
        <w:jc w:val="left"/>
        <w:rPr>
          <w:rFonts w:ascii="Arial" w:hAnsi="Arial" w:cs="Arial"/>
          <w:sz w:val="24"/>
        </w:rPr>
      </w:pPr>
    </w:p>
    <w:p w14:paraId="3B48624C" w14:textId="77777777" w:rsidR="00F14060" w:rsidRDefault="00F14060" w:rsidP="00FA6EF4">
      <w:pPr>
        <w:spacing w:line="480" w:lineRule="auto"/>
        <w:jc w:val="left"/>
        <w:rPr>
          <w:rFonts w:ascii="Arial" w:hAnsi="Arial" w:cs="Arial"/>
          <w:sz w:val="24"/>
        </w:rPr>
      </w:pPr>
    </w:p>
    <w:p w14:paraId="23912653" w14:textId="77777777" w:rsidR="00F14060" w:rsidRDefault="00F14060" w:rsidP="00FA6EF4">
      <w:pPr>
        <w:spacing w:line="480" w:lineRule="auto"/>
        <w:jc w:val="left"/>
        <w:rPr>
          <w:rFonts w:ascii="Arial" w:hAnsi="Arial" w:cs="Arial"/>
          <w:sz w:val="24"/>
        </w:rPr>
      </w:pPr>
    </w:p>
    <w:p w14:paraId="231AEA02" w14:textId="77777777" w:rsidR="00F14060" w:rsidRDefault="00F14060" w:rsidP="00FA6EF4">
      <w:pPr>
        <w:spacing w:line="480" w:lineRule="auto"/>
        <w:jc w:val="left"/>
        <w:rPr>
          <w:rFonts w:ascii="Arial" w:hAnsi="Arial" w:cs="Arial"/>
          <w:sz w:val="24"/>
        </w:rPr>
      </w:pPr>
    </w:p>
    <w:p w14:paraId="66827F14" w14:textId="77777777" w:rsidR="00F14060" w:rsidRDefault="00F14060" w:rsidP="00FA6EF4">
      <w:pPr>
        <w:spacing w:line="480" w:lineRule="auto"/>
        <w:jc w:val="left"/>
        <w:rPr>
          <w:rFonts w:ascii="Arial" w:hAnsi="Arial" w:cs="Arial"/>
          <w:sz w:val="24"/>
        </w:rPr>
      </w:pPr>
    </w:p>
    <w:p w14:paraId="322F4300" w14:textId="77777777" w:rsidR="00410D87" w:rsidRDefault="00410D87" w:rsidP="00FA6EF4">
      <w:pPr>
        <w:spacing w:line="480" w:lineRule="auto"/>
        <w:jc w:val="left"/>
        <w:rPr>
          <w:rFonts w:ascii="Arial" w:hAnsi="Arial" w:cs="Arial"/>
          <w:sz w:val="24"/>
        </w:rPr>
      </w:pPr>
    </w:p>
    <w:p w14:paraId="5CD1D815" w14:textId="77777777" w:rsidR="00592190" w:rsidRDefault="00592190" w:rsidP="00FA6EF4">
      <w:pPr>
        <w:spacing w:line="480" w:lineRule="auto"/>
        <w:jc w:val="left"/>
        <w:rPr>
          <w:rFonts w:ascii="Arial" w:hAnsi="Arial" w:cs="Arial"/>
          <w:sz w:val="24"/>
        </w:rPr>
      </w:pPr>
    </w:p>
    <w:p w14:paraId="76F68696" w14:textId="77777777" w:rsidR="008D3F07" w:rsidRDefault="008D3F07" w:rsidP="00FA6EF4">
      <w:pPr>
        <w:spacing w:line="480" w:lineRule="auto"/>
        <w:jc w:val="left"/>
        <w:rPr>
          <w:rFonts w:ascii="Arial" w:hAnsi="Arial" w:cs="Arial"/>
          <w:sz w:val="24"/>
        </w:rPr>
      </w:pPr>
    </w:p>
    <w:p w14:paraId="6E2071B4" w14:textId="77777777" w:rsidR="008D3F07" w:rsidRDefault="008D3F07" w:rsidP="00FA6EF4">
      <w:pPr>
        <w:spacing w:line="480" w:lineRule="auto"/>
        <w:jc w:val="left"/>
        <w:rPr>
          <w:rFonts w:ascii="Arial" w:hAnsi="Arial" w:cs="Arial" w:hint="eastAsia"/>
          <w:sz w:val="24"/>
        </w:rPr>
      </w:pPr>
    </w:p>
    <w:p w14:paraId="50ABC38A" w14:textId="2E8404FE" w:rsidR="00743CB9" w:rsidRPr="00410D87" w:rsidRDefault="000F169C" w:rsidP="00410D87">
      <w:pPr>
        <w:pStyle w:val="a7"/>
        <w:numPr>
          <w:ilvl w:val="0"/>
          <w:numId w:val="1"/>
        </w:numPr>
        <w:spacing w:line="480" w:lineRule="auto"/>
        <w:ind w:firstLineChars="0"/>
        <w:jc w:val="left"/>
        <w:rPr>
          <w:rFonts w:ascii="Arial" w:hAnsi="Arial" w:cs="Arial"/>
          <w:b/>
          <w:bCs/>
          <w:sz w:val="28"/>
          <w:szCs w:val="28"/>
        </w:rPr>
      </w:pPr>
      <w:r w:rsidRPr="00410D87">
        <w:rPr>
          <w:rFonts w:ascii="Arial" w:hAnsi="Arial" w:cs="Arial" w:hint="eastAsia"/>
          <w:b/>
          <w:bCs/>
          <w:sz w:val="28"/>
          <w:szCs w:val="28"/>
        </w:rPr>
        <w:lastRenderedPageBreak/>
        <w:t>R</w:t>
      </w:r>
      <w:r w:rsidRPr="00410D87">
        <w:rPr>
          <w:rFonts w:ascii="Arial" w:hAnsi="Arial" w:cs="Arial"/>
          <w:b/>
          <w:bCs/>
          <w:sz w:val="28"/>
          <w:szCs w:val="28"/>
        </w:rPr>
        <w:t>eference</w:t>
      </w:r>
    </w:p>
    <w:p w14:paraId="00B5F6C7" w14:textId="00CF82A4" w:rsidR="00A04F3D" w:rsidRDefault="00A04F3D" w:rsidP="00FA6EF4">
      <w:pPr>
        <w:spacing w:line="480" w:lineRule="auto"/>
        <w:jc w:val="left"/>
        <w:rPr>
          <w:rFonts w:ascii="Arial" w:hAnsi="Arial" w:cs="Arial"/>
          <w:sz w:val="24"/>
        </w:rPr>
      </w:pPr>
      <w:r>
        <w:rPr>
          <w:rFonts w:ascii="Arial" w:hAnsi="Arial" w:cs="Arial"/>
          <w:sz w:val="24"/>
        </w:rPr>
        <w:t xml:space="preserve">BlasterTechnology (2022) </w:t>
      </w:r>
      <w:r w:rsidRPr="00A04F3D">
        <w:rPr>
          <w:rFonts w:ascii="Arial" w:hAnsi="Arial" w:cs="Arial"/>
          <w:i/>
          <w:iCs/>
          <w:sz w:val="24"/>
        </w:rPr>
        <w:t xml:space="preserve">History of Huawei Company | Who is Huawei? </w:t>
      </w:r>
      <w:r>
        <w:rPr>
          <w:rFonts w:ascii="Arial" w:hAnsi="Arial" w:cs="Arial"/>
          <w:sz w:val="24"/>
        </w:rPr>
        <w:t xml:space="preserve">[video]. Available at: </w:t>
      </w:r>
      <w:hyperlink r:id="rId11" w:history="1">
        <w:r w:rsidRPr="00B33A8A">
          <w:rPr>
            <w:rStyle w:val="a8"/>
            <w:rFonts w:ascii="Arial" w:hAnsi="Arial" w:cs="Arial"/>
            <w:sz w:val="24"/>
          </w:rPr>
          <w:t>https://www.youtube.com/watch?v=fgbwdTcN-E8&amp;vl=zh</w:t>
        </w:r>
      </w:hyperlink>
      <w:r>
        <w:rPr>
          <w:rFonts w:ascii="Arial" w:hAnsi="Arial" w:cs="Arial"/>
          <w:sz w:val="24"/>
        </w:rPr>
        <w:t xml:space="preserve"> (Accessed: 28 Apr 2023)</w:t>
      </w:r>
    </w:p>
    <w:p w14:paraId="3AF18D05" w14:textId="77777777" w:rsidR="007D18D1" w:rsidRDefault="007D18D1" w:rsidP="007D18D1">
      <w:pPr>
        <w:spacing w:line="480" w:lineRule="auto"/>
        <w:jc w:val="left"/>
        <w:rPr>
          <w:rFonts w:ascii="Arial" w:hAnsi="Arial" w:cs="Arial"/>
          <w:sz w:val="24"/>
        </w:rPr>
      </w:pPr>
    </w:p>
    <w:p w14:paraId="7FC20B7E" w14:textId="071FD3E2" w:rsidR="001312B4" w:rsidRDefault="001312B4" w:rsidP="007D18D1">
      <w:pPr>
        <w:spacing w:line="480" w:lineRule="auto"/>
        <w:jc w:val="left"/>
        <w:rPr>
          <w:rFonts w:ascii="Arial" w:hAnsi="Arial" w:cs="Arial"/>
          <w:sz w:val="24"/>
        </w:rPr>
      </w:pPr>
      <w:r w:rsidRPr="001312B4">
        <w:rPr>
          <w:rFonts w:ascii="Arial" w:hAnsi="Arial" w:cs="Arial"/>
          <w:sz w:val="24"/>
        </w:rPr>
        <w:t>Brown, S.L. and Eisenhardt, K.M. (1997) ‘The Art of Continuous Change: Linking Complexity Theory and Time-Paced Evolution in Relentlessly Shifting Organizations’, </w:t>
      </w:r>
      <w:r w:rsidRPr="001312B4">
        <w:rPr>
          <w:rFonts w:ascii="Arial" w:hAnsi="Arial" w:cs="Arial"/>
          <w:i/>
          <w:iCs/>
          <w:sz w:val="24"/>
        </w:rPr>
        <w:t>Administrative science quarterly</w:t>
      </w:r>
      <w:r w:rsidRPr="001312B4">
        <w:rPr>
          <w:rFonts w:ascii="Arial" w:hAnsi="Arial" w:cs="Arial"/>
          <w:sz w:val="24"/>
        </w:rPr>
        <w:t>, 42(1), pp. 1–34. Available at: https://doi.org/10.2307/2393807.</w:t>
      </w:r>
    </w:p>
    <w:p w14:paraId="7633D952" w14:textId="77777777" w:rsidR="001312B4" w:rsidRDefault="001312B4" w:rsidP="007D18D1">
      <w:pPr>
        <w:spacing w:line="480" w:lineRule="auto"/>
        <w:jc w:val="left"/>
        <w:rPr>
          <w:rFonts w:ascii="Arial" w:hAnsi="Arial" w:cs="Arial"/>
          <w:sz w:val="24"/>
        </w:rPr>
      </w:pPr>
    </w:p>
    <w:p w14:paraId="6FD2B6D0" w14:textId="62CAD4CB" w:rsidR="00382A4F" w:rsidRDefault="00382A4F" w:rsidP="007D18D1">
      <w:pPr>
        <w:spacing w:line="480" w:lineRule="auto"/>
        <w:jc w:val="left"/>
        <w:rPr>
          <w:rFonts w:ascii="Arial" w:hAnsi="Arial" w:cs="Arial"/>
          <w:sz w:val="24"/>
        </w:rPr>
      </w:pPr>
      <w:r w:rsidRPr="00382A4F">
        <w:rPr>
          <w:rFonts w:ascii="Arial" w:hAnsi="Arial" w:cs="Arial"/>
          <w:sz w:val="24"/>
        </w:rPr>
        <w:t xml:space="preserve">Burnes, B. (2017) </w:t>
      </w:r>
      <w:r w:rsidRPr="00382A4F">
        <w:rPr>
          <w:rFonts w:ascii="Arial" w:hAnsi="Arial" w:cs="Arial"/>
          <w:i/>
          <w:iCs/>
          <w:sz w:val="24"/>
        </w:rPr>
        <w:t>Managing change</w:t>
      </w:r>
      <w:r w:rsidRPr="00382A4F">
        <w:rPr>
          <w:rFonts w:ascii="Arial" w:hAnsi="Arial" w:cs="Arial"/>
          <w:sz w:val="24"/>
        </w:rPr>
        <w:t>. 7</w:t>
      </w:r>
      <w:r w:rsidRPr="00382A4F">
        <w:rPr>
          <w:rFonts w:ascii="Arial" w:hAnsi="Arial" w:cs="Arial"/>
          <w:sz w:val="24"/>
          <w:vertAlign w:val="superscript"/>
        </w:rPr>
        <w:t>th</w:t>
      </w:r>
      <w:r w:rsidRPr="00382A4F">
        <w:rPr>
          <w:rFonts w:ascii="Arial" w:hAnsi="Arial" w:cs="Arial"/>
          <w:sz w:val="24"/>
        </w:rPr>
        <w:t xml:space="preserve"> </w:t>
      </w:r>
      <w:proofErr w:type="spellStart"/>
      <w:r w:rsidRPr="00382A4F">
        <w:rPr>
          <w:rFonts w:ascii="Arial" w:hAnsi="Arial" w:cs="Arial"/>
          <w:sz w:val="24"/>
        </w:rPr>
        <w:t>ed</w:t>
      </w:r>
      <w:r>
        <w:rPr>
          <w:rFonts w:ascii="Arial" w:hAnsi="Arial" w:cs="Arial"/>
          <w:sz w:val="24"/>
        </w:rPr>
        <w:t>n</w:t>
      </w:r>
      <w:proofErr w:type="spellEnd"/>
      <w:r w:rsidRPr="00382A4F">
        <w:rPr>
          <w:rFonts w:ascii="Arial" w:hAnsi="Arial" w:cs="Arial"/>
          <w:sz w:val="24"/>
        </w:rPr>
        <w:t>. Harlow: Pearson.</w:t>
      </w:r>
    </w:p>
    <w:p w14:paraId="27449E47" w14:textId="77777777" w:rsidR="00231B6B" w:rsidRDefault="00231B6B" w:rsidP="007D18D1">
      <w:pPr>
        <w:spacing w:line="480" w:lineRule="auto"/>
        <w:jc w:val="left"/>
        <w:rPr>
          <w:rFonts w:ascii="Arial" w:hAnsi="Arial" w:cs="Arial"/>
          <w:sz w:val="24"/>
        </w:rPr>
      </w:pPr>
    </w:p>
    <w:p w14:paraId="2D52EDF4" w14:textId="2AB74A0A" w:rsidR="00382A4F" w:rsidRDefault="009578DE" w:rsidP="007D18D1">
      <w:pPr>
        <w:spacing w:line="480" w:lineRule="auto"/>
        <w:jc w:val="left"/>
        <w:rPr>
          <w:rFonts w:ascii="Arial" w:hAnsi="Arial" w:cs="Arial"/>
          <w:sz w:val="24"/>
        </w:rPr>
      </w:pPr>
      <w:r w:rsidRPr="009578DE">
        <w:rPr>
          <w:rFonts w:ascii="Arial" w:hAnsi="Arial" w:cs="Arial"/>
          <w:sz w:val="24"/>
        </w:rPr>
        <w:t xml:space="preserve">Burnes, B. and Jackson, P. (2011) ‘Success and Failure </w:t>
      </w:r>
      <w:proofErr w:type="gramStart"/>
      <w:r w:rsidRPr="009578DE">
        <w:rPr>
          <w:rFonts w:ascii="Arial" w:hAnsi="Arial" w:cs="Arial"/>
          <w:sz w:val="24"/>
        </w:rPr>
        <w:t>In</w:t>
      </w:r>
      <w:proofErr w:type="gramEnd"/>
      <w:r w:rsidRPr="009578DE">
        <w:rPr>
          <w:rFonts w:ascii="Arial" w:hAnsi="Arial" w:cs="Arial"/>
          <w:sz w:val="24"/>
        </w:rPr>
        <w:t xml:space="preserve"> Organizational Change: An Exploration of the Role of Values’, </w:t>
      </w:r>
      <w:r w:rsidRPr="009578DE">
        <w:rPr>
          <w:rFonts w:ascii="Arial" w:hAnsi="Arial" w:cs="Arial"/>
          <w:i/>
          <w:iCs/>
          <w:sz w:val="24"/>
        </w:rPr>
        <w:t>Journal of change management,</w:t>
      </w:r>
      <w:r w:rsidRPr="009578DE">
        <w:rPr>
          <w:rFonts w:ascii="Arial" w:hAnsi="Arial" w:cs="Arial"/>
          <w:sz w:val="24"/>
        </w:rPr>
        <w:t xml:space="preserve"> 11(2), pp. 133–162. Available at: https://doi.org/10.1080/14697017.2010.524655.</w:t>
      </w:r>
    </w:p>
    <w:p w14:paraId="3CB674C4" w14:textId="77777777" w:rsidR="009578DE" w:rsidRDefault="009578DE" w:rsidP="007D18D1">
      <w:pPr>
        <w:spacing w:line="480" w:lineRule="auto"/>
        <w:jc w:val="left"/>
        <w:rPr>
          <w:rFonts w:ascii="Arial" w:hAnsi="Arial" w:cs="Arial"/>
          <w:sz w:val="24"/>
        </w:rPr>
      </w:pPr>
    </w:p>
    <w:p w14:paraId="12B95CE6" w14:textId="58E93E16" w:rsidR="00CD424F" w:rsidRPr="007D18D1" w:rsidRDefault="007D18D1" w:rsidP="00FA6EF4">
      <w:pPr>
        <w:spacing w:line="480" w:lineRule="auto"/>
        <w:jc w:val="left"/>
        <w:rPr>
          <w:rFonts w:ascii="Arial" w:hAnsi="Arial" w:cs="Arial"/>
          <w:sz w:val="24"/>
          <w:lang w:val="en-US"/>
        </w:rPr>
      </w:pPr>
      <w:r w:rsidRPr="007D18D1">
        <w:rPr>
          <w:rFonts w:ascii="Arial" w:hAnsi="Arial" w:cs="Arial"/>
          <w:sz w:val="24"/>
        </w:rPr>
        <w:t>Cameron, E. and Green, M. (201</w:t>
      </w:r>
      <w:r>
        <w:rPr>
          <w:rFonts w:ascii="Arial" w:hAnsi="Arial" w:cs="Arial"/>
          <w:sz w:val="24"/>
        </w:rPr>
        <w:t>2</w:t>
      </w:r>
      <w:r w:rsidRPr="007D18D1">
        <w:rPr>
          <w:rFonts w:ascii="Arial" w:hAnsi="Arial" w:cs="Arial"/>
          <w:sz w:val="24"/>
        </w:rPr>
        <w:t>). </w:t>
      </w:r>
      <w:r w:rsidRPr="007D18D1">
        <w:rPr>
          <w:rFonts w:ascii="Arial" w:hAnsi="Arial" w:cs="Arial"/>
          <w:i/>
          <w:iCs/>
          <w:sz w:val="24"/>
          <w:lang w:val="en-US"/>
        </w:rPr>
        <w:t xml:space="preserve">Making sense of change management: a complete guide to the models, </w:t>
      </w:r>
      <w:proofErr w:type="gramStart"/>
      <w:r w:rsidRPr="007D18D1">
        <w:rPr>
          <w:rFonts w:ascii="Arial" w:hAnsi="Arial" w:cs="Arial"/>
          <w:i/>
          <w:iCs/>
          <w:sz w:val="24"/>
          <w:lang w:val="en-US"/>
        </w:rPr>
        <w:t>tools</w:t>
      </w:r>
      <w:proofErr w:type="gramEnd"/>
      <w:r w:rsidRPr="007D18D1">
        <w:rPr>
          <w:rFonts w:ascii="Arial" w:hAnsi="Arial" w:cs="Arial"/>
          <w:i/>
          <w:iCs/>
          <w:sz w:val="24"/>
          <w:lang w:val="en-US"/>
        </w:rPr>
        <w:t xml:space="preserve"> and techniques of organizational change</w:t>
      </w:r>
      <w:r w:rsidRPr="007D18D1">
        <w:rPr>
          <w:rFonts w:ascii="Arial" w:hAnsi="Arial" w:cs="Arial"/>
          <w:sz w:val="24"/>
          <w:lang w:val="en-US"/>
        </w:rPr>
        <w:t xml:space="preserve">. </w:t>
      </w:r>
      <w:r>
        <w:rPr>
          <w:rFonts w:ascii="Arial" w:hAnsi="Arial" w:cs="Arial"/>
          <w:sz w:val="24"/>
          <w:lang w:val="en-US"/>
        </w:rPr>
        <w:t>3</w:t>
      </w:r>
      <w:r w:rsidRPr="007D18D1">
        <w:rPr>
          <w:rFonts w:ascii="Arial" w:hAnsi="Arial" w:cs="Arial"/>
          <w:sz w:val="24"/>
          <w:vertAlign w:val="superscript"/>
          <w:lang w:val="en-US"/>
        </w:rPr>
        <w:t>rd</w:t>
      </w:r>
      <w:r>
        <w:rPr>
          <w:rFonts w:ascii="Arial" w:hAnsi="Arial" w:cs="Arial"/>
          <w:sz w:val="24"/>
          <w:lang w:val="en-US"/>
        </w:rPr>
        <w:t xml:space="preserve"> </w:t>
      </w:r>
      <w:proofErr w:type="spellStart"/>
      <w:r w:rsidR="00382A4F">
        <w:rPr>
          <w:rFonts w:ascii="Arial" w:hAnsi="Arial" w:cs="Arial"/>
          <w:sz w:val="24"/>
          <w:lang w:val="en-US"/>
        </w:rPr>
        <w:t>e</w:t>
      </w:r>
      <w:r w:rsidRPr="007D18D1">
        <w:rPr>
          <w:rFonts w:ascii="Arial" w:hAnsi="Arial" w:cs="Arial"/>
          <w:sz w:val="24"/>
          <w:lang w:val="en-US"/>
        </w:rPr>
        <w:t>dn</w:t>
      </w:r>
      <w:proofErr w:type="spellEnd"/>
      <w:r w:rsidRPr="007D18D1">
        <w:rPr>
          <w:rFonts w:ascii="Arial" w:hAnsi="Arial" w:cs="Arial"/>
          <w:sz w:val="24"/>
          <w:lang w:val="en-US"/>
        </w:rPr>
        <w:t>.</w:t>
      </w:r>
      <w:r w:rsidR="00382A4F">
        <w:rPr>
          <w:rFonts w:ascii="Arial" w:hAnsi="Arial" w:cs="Arial"/>
          <w:sz w:val="24"/>
          <w:lang w:val="en-US"/>
        </w:rPr>
        <w:t xml:space="preserve"> London:</w:t>
      </w:r>
      <w:r w:rsidRPr="007D18D1">
        <w:rPr>
          <w:rFonts w:ascii="Arial" w:hAnsi="Arial" w:cs="Arial"/>
          <w:sz w:val="24"/>
          <w:lang w:val="en-US"/>
        </w:rPr>
        <w:t xml:space="preserve"> Kogan Page.</w:t>
      </w:r>
    </w:p>
    <w:p w14:paraId="5AC49B0E" w14:textId="77777777" w:rsidR="007D18D1" w:rsidRDefault="007D18D1" w:rsidP="00FA6EF4">
      <w:pPr>
        <w:spacing w:line="480" w:lineRule="auto"/>
        <w:jc w:val="left"/>
        <w:rPr>
          <w:rFonts w:ascii="Arial" w:hAnsi="Arial" w:cs="Arial"/>
          <w:sz w:val="24"/>
        </w:rPr>
      </w:pPr>
    </w:p>
    <w:p w14:paraId="029F1C2E" w14:textId="4E60230D" w:rsidR="00E32063" w:rsidRPr="00E32063" w:rsidRDefault="00E32063" w:rsidP="00FA6EF4">
      <w:pPr>
        <w:spacing w:line="480" w:lineRule="auto"/>
        <w:jc w:val="left"/>
        <w:rPr>
          <w:rFonts w:ascii="Arial" w:hAnsi="Arial" w:cs="Arial"/>
          <w:sz w:val="24"/>
        </w:rPr>
      </w:pPr>
      <w:r w:rsidRPr="00E32063">
        <w:rPr>
          <w:rFonts w:ascii="Arial" w:hAnsi="Arial" w:cs="Arial"/>
          <w:sz w:val="24"/>
          <w:shd w:val="clear" w:color="auto" w:fill="FFFFFF"/>
        </w:rPr>
        <w:t xml:space="preserve">Chatman, J.A. and Cha, S.E. (2003) ‘Leading by Leveraging </w:t>
      </w:r>
      <w:r w:rsidRPr="00E32063">
        <w:rPr>
          <w:rFonts w:ascii="Arial" w:hAnsi="Arial" w:cs="Arial"/>
          <w:sz w:val="24"/>
          <w:shd w:val="clear" w:color="auto" w:fill="FFFFFF"/>
        </w:rPr>
        <w:lastRenderedPageBreak/>
        <w:t>Culture’, </w:t>
      </w:r>
      <w:r w:rsidRPr="00E32063">
        <w:rPr>
          <w:rFonts w:ascii="Arial" w:hAnsi="Arial" w:cs="Arial"/>
          <w:i/>
          <w:iCs/>
          <w:sz w:val="24"/>
          <w:shd w:val="clear" w:color="auto" w:fill="FFFFFF"/>
        </w:rPr>
        <w:t>California management review</w:t>
      </w:r>
      <w:r w:rsidRPr="00E32063">
        <w:rPr>
          <w:rFonts w:ascii="Arial" w:hAnsi="Arial" w:cs="Arial"/>
          <w:sz w:val="24"/>
          <w:shd w:val="clear" w:color="auto" w:fill="FFFFFF"/>
        </w:rPr>
        <w:t>, 45(4), pp. 20–34. Available at: https://doi.org/10.2307/41166186.</w:t>
      </w:r>
    </w:p>
    <w:p w14:paraId="434D0345" w14:textId="77777777" w:rsidR="00E32063" w:rsidRDefault="00E32063" w:rsidP="00FA6EF4">
      <w:pPr>
        <w:spacing w:line="480" w:lineRule="auto"/>
        <w:jc w:val="left"/>
        <w:rPr>
          <w:rFonts w:ascii="Arial" w:hAnsi="Arial" w:cs="Arial"/>
          <w:sz w:val="24"/>
        </w:rPr>
      </w:pPr>
    </w:p>
    <w:p w14:paraId="0500E5B5" w14:textId="7D6739D4" w:rsidR="003D04C5" w:rsidRDefault="003D04C5" w:rsidP="00FA6EF4">
      <w:pPr>
        <w:spacing w:line="480" w:lineRule="auto"/>
        <w:jc w:val="left"/>
        <w:rPr>
          <w:rFonts w:ascii="Arial" w:hAnsi="Arial" w:cs="Arial"/>
          <w:sz w:val="24"/>
        </w:rPr>
      </w:pPr>
      <w:r w:rsidRPr="003D04C5">
        <w:rPr>
          <w:rFonts w:ascii="Arial" w:hAnsi="Arial" w:cs="Arial"/>
          <w:sz w:val="24"/>
        </w:rPr>
        <w:t xml:space="preserve">Clement, R.W. (1994) ‘Culture, leadership, and power: The keys to organizational change’, </w:t>
      </w:r>
      <w:r w:rsidRPr="003D04C5">
        <w:rPr>
          <w:rFonts w:ascii="Arial" w:hAnsi="Arial" w:cs="Arial"/>
          <w:i/>
          <w:iCs/>
          <w:sz w:val="24"/>
        </w:rPr>
        <w:t>Business horizons</w:t>
      </w:r>
      <w:r w:rsidRPr="003D04C5">
        <w:rPr>
          <w:rFonts w:ascii="Arial" w:hAnsi="Arial" w:cs="Arial"/>
          <w:sz w:val="24"/>
        </w:rPr>
        <w:t>, 37(1), pp. 33–39. Available at: https://doi.org/10.1016/S0007-6813(05)80225-3.</w:t>
      </w:r>
    </w:p>
    <w:p w14:paraId="50E6BCA9" w14:textId="77777777" w:rsidR="003D04C5" w:rsidRDefault="003D04C5" w:rsidP="00FA6EF4">
      <w:pPr>
        <w:spacing w:line="480" w:lineRule="auto"/>
        <w:jc w:val="left"/>
        <w:rPr>
          <w:rFonts w:ascii="Arial" w:hAnsi="Arial" w:cs="Arial"/>
          <w:sz w:val="24"/>
        </w:rPr>
      </w:pPr>
    </w:p>
    <w:p w14:paraId="68251E7B" w14:textId="0A2D5AB4" w:rsidR="00B67371" w:rsidRDefault="00B67371" w:rsidP="00FA6EF4">
      <w:pPr>
        <w:spacing w:line="480" w:lineRule="auto"/>
        <w:jc w:val="left"/>
        <w:rPr>
          <w:rFonts w:ascii="Arial" w:hAnsi="Arial" w:cs="Arial"/>
          <w:sz w:val="24"/>
        </w:rPr>
      </w:pPr>
      <w:r>
        <w:rPr>
          <w:rFonts w:ascii="Arial" w:hAnsi="Arial" w:cs="Arial" w:hint="eastAsia"/>
          <w:sz w:val="24"/>
        </w:rPr>
        <w:t>D</w:t>
      </w:r>
      <w:r>
        <w:rPr>
          <w:rFonts w:ascii="Arial" w:hAnsi="Arial" w:cs="Arial"/>
          <w:sz w:val="24"/>
        </w:rPr>
        <w:t xml:space="preserve">owd, K.E. (2015) </w:t>
      </w:r>
      <w:r w:rsidRPr="002A1E2C">
        <w:rPr>
          <w:rFonts w:ascii="Arial" w:hAnsi="Arial" w:cs="Arial"/>
          <w:i/>
          <w:iCs/>
          <w:sz w:val="24"/>
        </w:rPr>
        <w:t>Donald Trump Likens Military School He Was Forced to Attend to Serving in the Actual Military.</w:t>
      </w:r>
      <w:r>
        <w:rPr>
          <w:rFonts w:ascii="Arial" w:hAnsi="Arial" w:cs="Arial"/>
          <w:sz w:val="24"/>
        </w:rPr>
        <w:t xml:space="preserve"> Available at: </w:t>
      </w:r>
      <w:hyperlink r:id="rId12" w:history="1">
        <w:r w:rsidR="002A1E2C" w:rsidRPr="005A11AD">
          <w:rPr>
            <w:rStyle w:val="a8"/>
            <w:rFonts w:ascii="Arial" w:hAnsi="Arial" w:cs="Arial"/>
            <w:sz w:val="24"/>
          </w:rPr>
          <w:t>https://people.com/politics/donald-trump-military-school-felt-like-serving-in-the-military/</w:t>
        </w:r>
      </w:hyperlink>
      <w:r w:rsidR="002A1E2C">
        <w:rPr>
          <w:rFonts w:ascii="Arial" w:hAnsi="Arial" w:cs="Arial"/>
          <w:sz w:val="24"/>
        </w:rPr>
        <w:t xml:space="preserve"> (Accessed: 28 Apr 2023)</w:t>
      </w:r>
    </w:p>
    <w:p w14:paraId="2E1E7B4D" w14:textId="77777777" w:rsidR="00B67371" w:rsidRDefault="00B67371" w:rsidP="00FA6EF4">
      <w:pPr>
        <w:spacing w:line="480" w:lineRule="auto"/>
        <w:jc w:val="left"/>
        <w:rPr>
          <w:rFonts w:ascii="Arial" w:hAnsi="Arial" w:cs="Arial"/>
          <w:sz w:val="24"/>
        </w:rPr>
      </w:pPr>
    </w:p>
    <w:p w14:paraId="2B5B4392" w14:textId="1F5AB677" w:rsidR="00743CB9" w:rsidRDefault="00743CB9" w:rsidP="00FA6EF4">
      <w:pPr>
        <w:spacing w:line="480" w:lineRule="auto"/>
        <w:jc w:val="left"/>
        <w:rPr>
          <w:rFonts w:ascii="Arial" w:hAnsi="Arial" w:cs="Arial"/>
          <w:sz w:val="24"/>
        </w:rPr>
      </w:pPr>
      <w:r>
        <w:rPr>
          <w:rFonts w:ascii="Arial" w:hAnsi="Arial" w:cs="Arial" w:hint="eastAsia"/>
          <w:sz w:val="24"/>
        </w:rPr>
        <w:t>F</w:t>
      </w:r>
      <w:r>
        <w:rPr>
          <w:rFonts w:ascii="Arial" w:hAnsi="Arial" w:cs="Arial"/>
          <w:sz w:val="24"/>
        </w:rPr>
        <w:t xml:space="preserve">eng, E. and Cheng, A. (2019) </w:t>
      </w:r>
      <w:r w:rsidR="00C77BEC" w:rsidRPr="00C77BEC">
        <w:rPr>
          <w:rFonts w:ascii="Arial" w:hAnsi="Arial" w:cs="Arial"/>
          <w:i/>
          <w:iCs/>
          <w:sz w:val="24"/>
        </w:rPr>
        <w:t>China's Tech Giant Huawei Spans Much Of The Globe Despite U.S. Efforts To Ban It.</w:t>
      </w:r>
      <w:r w:rsidR="00C77BEC">
        <w:rPr>
          <w:rFonts w:ascii="Arial" w:hAnsi="Arial" w:cs="Arial"/>
          <w:sz w:val="24"/>
        </w:rPr>
        <w:t xml:space="preserve"> Available at: </w:t>
      </w:r>
      <w:hyperlink r:id="rId13" w:history="1">
        <w:r w:rsidR="00C77BEC" w:rsidRPr="00B33A8A">
          <w:rPr>
            <w:rStyle w:val="a8"/>
            <w:rFonts w:ascii="Arial" w:hAnsi="Arial" w:cs="Arial"/>
            <w:sz w:val="24"/>
          </w:rPr>
          <w:t>https://www.npr.org/2019/10/24/759902041/chinas-tech-giant-huawei-spans-much-of-the-globe-despite-u-s-efforts-to-ban-it</w:t>
        </w:r>
      </w:hyperlink>
      <w:r w:rsidR="00C77BEC">
        <w:rPr>
          <w:rFonts w:ascii="Arial" w:hAnsi="Arial" w:cs="Arial"/>
          <w:sz w:val="24"/>
        </w:rPr>
        <w:t xml:space="preserve"> (Accessed: 28 Apr 2023)</w:t>
      </w:r>
    </w:p>
    <w:p w14:paraId="70A8CE45" w14:textId="77777777" w:rsidR="00C77BEC" w:rsidRDefault="00C77BEC" w:rsidP="00FA6EF4">
      <w:pPr>
        <w:spacing w:line="480" w:lineRule="auto"/>
        <w:jc w:val="left"/>
        <w:rPr>
          <w:rFonts w:ascii="Arial" w:hAnsi="Arial" w:cs="Arial"/>
          <w:sz w:val="24"/>
        </w:rPr>
      </w:pPr>
    </w:p>
    <w:p w14:paraId="43BBE439" w14:textId="300BD48A" w:rsidR="003B3B03" w:rsidRDefault="003B3B03" w:rsidP="00FA6EF4">
      <w:pPr>
        <w:spacing w:line="480" w:lineRule="auto"/>
        <w:jc w:val="left"/>
        <w:rPr>
          <w:rFonts w:ascii="Arial" w:hAnsi="Arial" w:cs="Arial"/>
          <w:sz w:val="24"/>
        </w:rPr>
      </w:pPr>
      <w:r>
        <w:rPr>
          <w:rFonts w:ascii="Arial" w:hAnsi="Arial" w:cs="Arial" w:hint="eastAsia"/>
          <w:sz w:val="24"/>
        </w:rPr>
        <w:t>F</w:t>
      </w:r>
      <w:r>
        <w:rPr>
          <w:rFonts w:ascii="Arial" w:hAnsi="Arial" w:cs="Arial"/>
          <w:sz w:val="24"/>
        </w:rPr>
        <w:t xml:space="preserve">riedman, A. (2019) </w:t>
      </w:r>
      <w:r w:rsidRPr="003B3B03">
        <w:rPr>
          <w:rFonts w:ascii="Arial" w:hAnsi="Arial" w:cs="Arial"/>
          <w:i/>
          <w:iCs/>
          <w:sz w:val="24"/>
        </w:rPr>
        <w:t>Fantastic story reveals a 2003 deal that would have completely changed today's smartphone industry</w:t>
      </w:r>
      <w:r>
        <w:rPr>
          <w:rFonts w:ascii="Arial" w:hAnsi="Arial" w:cs="Arial"/>
          <w:sz w:val="24"/>
        </w:rPr>
        <w:t xml:space="preserve">. Available at: </w:t>
      </w:r>
      <w:hyperlink r:id="rId14" w:history="1">
        <w:r w:rsidRPr="00B33A8A">
          <w:rPr>
            <w:rStyle w:val="a8"/>
            <w:rFonts w:ascii="Arial" w:hAnsi="Arial" w:cs="Arial"/>
            <w:sz w:val="24"/>
          </w:rPr>
          <w:t>https://www.phonearena.com/news/Motorola-almost-bought-Huawei-in-2003_id114171</w:t>
        </w:r>
      </w:hyperlink>
      <w:r>
        <w:rPr>
          <w:rFonts w:ascii="Arial" w:hAnsi="Arial" w:cs="Arial"/>
          <w:sz w:val="24"/>
        </w:rPr>
        <w:t xml:space="preserve"> (Accessed: 28 Apr 2023)</w:t>
      </w:r>
    </w:p>
    <w:p w14:paraId="448C60EC" w14:textId="77777777" w:rsidR="004D48B4" w:rsidRDefault="004D48B4" w:rsidP="00FA6EF4">
      <w:pPr>
        <w:spacing w:line="480" w:lineRule="auto"/>
        <w:jc w:val="left"/>
        <w:rPr>
          <w:rFonts w:ascii="Arial" w:hAnsi="Arial" w:cs="Arial"/>
          <w:sz w:val="24"/>
        </w:rPr>
      </w:pPr>
    </w:p>
    <w:p w14:paraId="36B81A19" w14:textId="3ACD2F95" w:rsidR="002A1E2C" w:rsidRDefault="002A1E2C" w:rsidP="00FA6EF4">
      <w:pPr>
        <w:spacing w:line="480" w:lineRule="auto"/>
        <w:jc w:val="left"/>
        <w:rPr>
          <w:rFonts w:ascii="Arial" w:hAnsi="Arial" w:cs="Arial"/>
          <w:sz w:val="24"/>
        </w:rPr>
      </w:pPr>
      <w:proofErr w:type="spellStart"/>
      <w:r>
        <w:rPr>
          <w:rFonts w:ascii="Arial" w:hAnsi="Arial" w:cs="Arial" w:hint="eastAsia"/>
          <w:sz w:val="24"/>
        </w:rPr>
        <w:lastRenderedPageBreak/>
        <w:t>G</w:t>
      </w:r>
      <w:r>
        <w:rPr>
          <w:rFonts w:ascii="Arial" w:hAnsi="Arial" w:cs="Arial"/>
          <w:sz w:val="24"/>
        </w:rPr>
        <w:t>arsd</w:t>
      </w:r>
      <w:proofErr w:type="spellEnd"/>
      <w:r>
        <w:rPr>
          <w:rFonts w:ascii="Arial" w:hAnsi="Arial" w:cs="Arial"/>
          <w:sz w:val="24"/>
        </w:rPr>
        <w:t xml:space="preserve">, J. (2018) </w:t>
      </w:r>
      <w:r w:rsidR="00D42CF8" w:rsidRPr="00D42CF8">
        <w:rPr>
          <w:rFonts w:ascii="Arial" w:hAnsi="Arial" w:cs="Arial"/>
          <w:i/>
          <w:iCs/>
          <w:sz w:val="24"/>
        </w:rPr>
        <w:t xml:space="preserve">The History </w:t>
      </w:r>
      <w:proofErr w:type="gramStart"/>
      <w:r w:rsidR="00D42CF8" w:rsidRPr="00D42CF8">
        <w:rPr>
          <w:rFonts w:ascii="Arial" w:hAnsi="Arial" w:cs="Arial"/>
          <w:i/>
          <w:iCs/>
          <w:sz w:val="24"/>
        </w:rPr>
        <w:t>Of</w:t>
      </w:r>
      <w:proofErr w:type="gramEnd"/>
      <w:r w:rsidR="00D42CF8" w:rsidRPr="00D42CF8">
        <w:rPr>
          <w:rFonts w:ascii="Arial" w:hAnsi="Arial" w:cs="Arial"/>
          <w:i/>
          <w:iCs/>
          <w:sz w:val="24"/>
        </w:rPr>
        <w:t xml:space="preserve"> Tech Giant Huawei And The Chinese Government</w:t>
      </w:r>
      <w:r w:rsidR="00D42CF8">
        <w:rPr>
          <w:rFonts w:ascii="Arial" w:hAnsi="Arial" w:cs="Arial"/>
          <w:sz w:val="24"/>
        </w:rPr>
        <w:t xml:space="preserve">. Available at: </w:t>
      </w:r>
      <w:hyperlink r:id="rId15" w:history="1">
        <w:r w:rsidR="00D42CF8" w:rsidRPr="005A11AD">
          <w:rPr>
            <w:rStyle w:val="a8"/>
            <w:rFonts w:ascii="Arial" w:hAnsi="Arial" w:cs="Arial"/>
            <w:sz w:val="24"/>
          </w:rPr>
          <w:t>https://www.npr.org/2018/12/07/674467994/huawei-and-the-chinese-government</w:t>
        </w:r>
      </w:hyperlink>
      <w:r w:rsidR="00D42CF8">
        <w:rPr>
          <w:rFonts w:ascii="Arial" w:hAnsi="Arial" w:cs="Arial"/>
          <w:sz w:val="24"/>
        </w:rPr>
        <w:t xml:space="preserve"> (Accessed: 28 Apr 2023)</w:t>
      </w:r>
    </w:p>
    <w:p w14:paraId="2CA5C701" w14:textId="77777777" w:rsidR="002A1E2C" w:rsidRDefault="002A1E2C" w:rsidP="00FA6EF4">
      <w:pPr>
        <w:spacing w:line="480" w:lineRule="auto"/>
        <w:jc w:val="left"/>
        <w:rPr>
          <w:rFonts w:ascii="Arial" w:hAnsi="Arial" w:cs="Arial"/>
          <w:sz w:val="24"/>
        </w:rPr>
      </w:pPr>
    </w:p>
    <w:p w14:paraId="620D1143" w14:textId="5D5D1A6D" w:rsidR="00D820DB" w:rsidRDefault="00D820DB" w:rsidP="00FA6EF4">
      <w:pPr>
        <w:spacing w:line="480" w:lineRule="auto"/>
        <w:jc w:val="left"/>
        <w:rPr>
          <w:rFonts w:ascii="Arial" w:hAnsi="Arial" w:cs="Arial"/>
          <w:sz w:val="24"/>
        </w:rPr>
      </w:pPr>
      <w:r>
        <w:rPr>
          <w:rFonts w:ascii="Arial" w:hAnsi="Arial" w:cs="Arial" w:hint="eastAsia"/>
          <w:sz w:val="24"/>
        </w:rPr>
        <w:t>H</w:t>
      </w:r>
      <w:r>
        <w:rPr>
          <w:rFonts w:ascii="Arial" w:hAnsi="Arial" w:cs="Arial"/>
          <w:sz w:val="24"/>
        </w:rPr>
        <w:t xml:space="preserve">i China (2019) </w:t>
      </w:r>
      <w:r w:rsidR="005F3872" w:rsidRPr="005F3872">
        <w:rPr>
          <w:rFonts w:ascii="Arial" w:hAnsi="Arial" w:cs="Arial"/>
          <w:i/>
          <w:iCs/>
          <w:sz w:val="24"/>
        </w:rPr>
        <w:t>One-on-one with Huawei founder Ren Zhengfei | CCTV English</w:t>
      </w:r>
      <w:r w:rsidR="005F3872">
        <w:rPr>
          <w:rFonts w:ascii="Arial" w:hAnsi="Arial" w:cs="Arial"/>
          <w:sz w:val="24"/>
        </w:rPr>
        <w:t>.</w:t>
      </w:r>
      <w:r w:rsidR="005F3872" w:rsidRPr="005F3872">
        <w:rPr>
          <w:rFonts w:ascii="Arial" w:hAnsi="Arial" w:cs="Arial"/>
          <w:sz w:val="24"/>
        </w:rPr>
        <w:t xml:space="preserve"> </w:t>
      </w:r>
      <w:r w:rsidR="005F3872">
        <w:rPr>
          <w:rFonts w:ascii="Arial" w:hAnsi="Arial" w:cs="Arial"/>
          <w:sz w:val="24"/>
        </w:rPr>
        <w:t xml:space="preserve">[video]. Available at: </w:t>
      </w:r>
      <w:hyperlink r:id="rId16" w:history="1">
        <w:r w:rsidR="005F3872" w:rsidRPr="00B33A8A">
          <w:rPr>
            <w:rStyle w:val="a8"/>
            <w:rFonts w:ascii="Arial" w:hAnsi="Arial" w:cs="Arial"/>
            <w:sz w:val="24"/>
          </w:rPr>
          <w:t>https://www.youtube.com/watch?v=deqDwEBtxyc</w:t>
        </w:r>
      </w:hyperlink>
      <w:r w:rsidR="005F3872">
        <w:rPr>
          <w:rFonts w:ascii="Arial" w:hAnsi="Arial" w:cs="Arial"/>
          <w:sz w:val="24"/>
        </w:rPr>
        <w:t xml:space="preserve"> (Accessed: 28 Apr 2023)</w:t>
      </w:r>
    </w:p>
    <w:p w14:paraId="2C505DC0" w14:textId="77777777" w:rsidR="00D820DB" w:rsidRPr="005F3872" w:rsidRDefault="00D820DB" w:rsidP="00FA6EF4">
      <w:pPr>
        <w:spacing w:line="480" w:lineRule="auto"/>
        <w:jc w:val="left"/>
        <w:rPr>
          <w:rFonts w:ascii="Arial" w:hAnsi="Arial" w:cs="Arial"/>
          <w:sz w:val="24"/>
        </w:rPr>
      </w:pPr>
    </w:p>
    <w:p w14:paraId="356C5D86" w14:textId="77777777" w:rsidR="004D48B4" w:rsidRDefault="004D48B4" w:rsidP="004D48B4">
      <w:pPr>
        <w:spacing w:line="480" w:lineRule="auto"/>
        <w:jc w:val="left"/>
        <w:rPr>
          <w:rFonts w:ascii="Arial" w:hAnsi="Arial" w:cs="Arial"/>
          <w:sz w:val="24"/>
        </w:rPr>
      </w:pPr>
      <w:r>
        <w:rPr>
          <w:rFonts w:ascii="Arial" w:hAnsi="Arial" w:cs="Arial"/>
          <w:sz w:val="24"/>
        </w:rPr>
        <w:t xml:space="preserve">Hooker, L. and Palumbo, D. (2019) </w:t>
      </w:r>
      <w:r w:rsidRPr="00CA6136">
        <w:rPr>
          <w:rFonts w:ascii="Arial" w:hAnsi="Arial" w:cs="Arial"/>
          <w:i/>
          <w:iCs/>
          <w:sz w:val="24"/>
        </w:rPr>
        <w:t>Huawei: The rapid growth of a Chinese champion in five charts</w:t>
      </w:r>
      <w:r>
        <w:rPr>
          <w:rFonts w:ascii="Arial" w:hAnsi="Arial" w:cs="Arial"/>
          <w:sz w:val="24"/>
        </w:rPr>
        <w:t xml:space="preserve">. Available at: </w:t>
      </w:r>
      <w:hyperlink r:id="rId17" w:history="1">
        <w:r w:rsidRPr="00B33A8A">
          <w:rPr>
            <w:rStyle w:val="a8"/>
            <w:rFonts w:ascii="Arial" w:hAnsi="Arial" w:cs="Arial"/>
            <w:sz w:val="24"/>
          </w:rPr>
          <w:t>https://www.bbc.co.uk/news/business-46480208</w:t>
        </w:r>
      </w:hyperlink>
      <w:r>
        <w:rPr>
          <w:rFonts w:ascii="Arial" w:hAnsi="Arial" w:cs="Arial"/>
          <w:sz w:val="24"/>
        </w:rPr>
        <w:t xml:space="preserve"> (Accessed: 28 Apr 2023)</w:t>
      </w:r>
    </w:p>
    <w:p w14:paraId="194CC04A" w14:textId="77777777" w:rsidR="004D48B4" w:rsidRDefault="004D48B4" w:rsidP="004D48B4">
      <w:pPr>
        <w:spacing w:line="480" w:lineRule="auto"/>
        <w:jc w:val="left"/>
        <w:rPr>
          <w:rFonts w:ascii="Arial" w:hAnsi="Arial" w:cs="Arial"/>
          <w:sz w:val="24"/>
        </w:rPr>
      </w:pPr>
    </w:p>
    <w:p w14:paraId="30798BDC" w14:textId="21816136" w:rsidR="004D48B4" w:rsidRDefault="004D48B4" w:rsidP="004D48B4">
      <w:pPr>
        <w:spacing w:line="480" w:lineRule="auto"/>
        <w:jc w:val="left"/>
        <w:rPr>
          <w:rFonts w:ascii="Arial" w:hAnsi="Arial" w:cs="Arial"/>
          <w:sz w:val="24"/>
        </w:rPr>
      </w:pPr>
      <w:r>
        <w:rPr>
          <w:rFonts w:ascii="Arial" w:hAnsi="Arial" w:cs="Arial" w:hint="eastAsia"/>
          <w:sz w:val="24"/>
        </w:rPr>
        <w:t>H</w:t>
      </w:r>
      <w:r>
        <w:rPr>
          <w:rFonts w:ascii="Arial" w:hAnsi="Arial" w:cs="Arial"/>
          <w:sz w:val="24"/>
        </w:rPr>
        <w:t>uawei (2023</w:t>
      </w:r>
      <w:r w:rsidR="00766635">
        <w:rPr>
          <w:rFonts w:ascii="Arial" w:hAnsi="Arial" w:cs="Arial"/>
          <w:sz w:val="24"/>
        </w:rPr>
        <w:t>a</w:t>
      </w:r>
      <w:r>
        <w:rPr>
          <w:rFonts w:ascii="Arial" w:hAnsi="Arial" w:cs="Arial"/>
          <w:sz w:val="24"/>
        </w:rPr>
        <w:t xml:space="preserve">) </w:t>
      </w:r>
      <w:r w:rsidRPr="00CD424F">
        <w:rPr>
          <w:rFonts w:ascii="Arial" w:hAnsi="Arial" w:cs="Arial"/>
          <w:i/>
          <w:iCs/>
          <w:sz w:val="24"/>
        </w:rPr>
        <w:t>Mr. Ren Zhengfei, Director, CEO</w:t>
      </w:r>
      <w:r>
        <w:rPr>
          <w:rFonts w:ascii="Arial" w:hAnsi="Arial" w:cs="Arial"/>
          <w:sz w:val="24"/>
        </w:rPr>
        <w:t xml:space="preserve">. Available at: </w:t>
      </w:r>
      <w:hyperlink r:id="rId18" w:history="1">
        <w:r w:rsidRPr="00B33A8A">
          <w:rPr>
            <w:rStyle w:val="a8"/>
            <w:rFonts w:ascii="Arial" w:hAnsi="Arial" w:cs="Arial"/>
            <w:sz w:val="24"/>
          </w:rPr>
          <w:t>https://www.huawei.com/en/executives/board-of-directors/ren-zhengfei</w:t>
        </w:r>
      </w:hyperlink>
      <w:r>
        <w:rPr>
          <w:rFonts w:ascii="Arial" w:hAnsi="Arial" w:cs="Arial"/>
          <w:sz w:val="24"/>
        </w:rPr>
        <w:t xml:space="preserve"> (Accessed: 28 Apr 2023)</w:t>
      </w:r>
    </w:p>
    <w:p w14:paraId="3E33C160" w14:textId="77777777" w:rsidR="00766635" w:rsidRDefault="00766635" w:rsidP="004D48B4">
      <w:pPr>
        <w:spacing w:line="480" w:lineRule="auto"/>
        <w:jc w:val="left"/>
        <w:rPr>
          <w:rFonts w:ascii="Arial" w:hAnsi="Arial" w:cs="Arial"/>
          <w:sz w:val="24"/>
        </w:rPr>
      </w:pPr>
    </w:p>
    <w:p w14:paraId="0BACC0CB" w14:textId="7549F7BE" w:rsidR="00766635" w:rsidRDefault="00766635" w:rsidP="004D48B4">
      <w:pPr>
        <w:spacing w:line="480" w:lineRule="auto"/>
        <w:jc w:val="left"/>
        <w:rPr>
          <w:rFonts w:ascii="Arial" w:hAnsi="Arial" w:cs="Arial"/>
          <w:sz w:val="24"/>
        </w:rPr>
      </w:pPr>
      <w:r>
        <w:rPr>
          <w:rFonts w:ascii="Arial" w:hAnsi="Arial" w:cs="Arial" w:hint="eastAsia"/>
          <w:sz w:val="24"/>
        </w:rPr>
        <w:t>H</w:t>
      </w:r>
      <w:r>
        <w:rPr>
          <w:rFonts w:ascii="Arial" w:hAnsi="Arial" w:cs="Arial"/>
          <w:sz w:val="24"/>
        </w:rPr>
        <w:t xml:space="preserve">uawei (2023b) </w:t>
      </w:r>
      <w:r w:rsidR="00D52ADF" w:rsidRPr="00D52ADF">
        <w:rPr>
          <w:rFonts w:ascii="Arial" w:hAnsi="Arial" w:cs="Arial"/>
          <w:i/>
          <w:iCs/>
          <w:sz w:val="24"/>
        </w:rPr>
        <w:t>Huawei Founder Ren Zhengfei's Interview with Chinese Media.</w:t>
      </w:r>
      <w:r w:rsidR="00D52ADF">
        <w:rPr>
          <w:rFonts w:ascii="Arial" w:hAnsi="Arial" w:cs="Arial"/>
          <w:sz w:val="24"/>
        </w:rPr>
        <w:t xml:space="preserve"> Available at: </w:t>
      </w:r>
      <w:hyperlink r:id="rId19" w:history="1">
        <w:r w:rsidR="00D52ADF" w:rsidRPr="005A11AD">
          <w:rPr>
            <w:rStyle w:val="a8"/>
            <w:rFonts w:ascii="Arial" w:hAnsi="Arial" w:cs="Arial"/>
            <w:sz w:val="24"/>
          </w:rPr>
          <w:t>https://www.huawei.com/my/news/my/2019/huawei-founder-ren-zhengfei-interview-with-chinese-media</w:t>
        </w:r>
      </w:hyperlink>
      <w:r w:rsidR="00D52ADF">
        <w:rPr>
          <w:rFonts w:ascii="Arial" w:hAnsi="Arial" w:cs="Arial"/>
          <w:sz w:val="24"/>
        </w:rPr>
        <w:t xml:space="preserve"> (Accessed: 29 Apr 2023)</w:t>
      </w:r>
    </w:p>
    <w:p w14:paraId="22E66A06" w14:textId="77777777" w:rsidR="003B3B03" w:rsidRDefault="003B3B03" w:rsidP="00FA6EF4">
      <w:pPr>
        <w:spacing w:line="480" w:lineRule="auto"/>
        <w:jc w:val="left"/>
        <w:rPr>
          <w:rFonts w:ascii="Arial" w:hAnsi="Arial" w:cs="Arial"/>
          <w:sz w:val="24"/>
        </w:rPr>
      </w:pPr>
    </w:p>
    <w:p w14:paraId="384A1B30" w14:textId="6701E6B2" w:rsidR="004D48B4" w:rsidRDefault="004D48B4" w:rsidP="00FA6EF4">
      <w:pPr>
        <w:spacing w:line="480" w:lineRule="auto"/>
        <w:jc w:val="left"/>
        <w:rPr>
          <w:rFonts w:ascii="Arial" w:hAnsi="Arial" w:cs="Arial"/>
          <w:sz w:val="24"/>
        </w:rPr>
      </w:pPr>
      <w:r>
        <w:rPr>
          <w:rFonts w:ascii="Arial" w:hAnsi="Arial" w:cs="Arial" w:hint="eastAsia"/>
          <w:sz w:val="24"/>
        </w:rPr>
        <w:t>K</w:t>
      </w:r>
      <w:r>
        <w:rPr>
          <w:rFonts w:ascii="Arial" w:hAnsi="Arial" w:cs="Arial"/>
          <w:sz w:val="24"/>
        </w:rPr>
        <w:t xml:space="preserve">enton, W. (2021) </w:t>
      </w:r>
      <w:r w:rsidRPr="004D48B4">
        <w:rPr>
          <w:rFonts w:ascii="Arial" w:hAnsi="Arial" w:cs="Arial"/>
          <w:i/>
          <w:iCs/>
          <w:sz w:val="24"/>
        </w:rPr>
        <w:t>What Are Golden Handcuffs? Definition, Purpose, and Examples</w:t>
      </w:r>
      <w:r>
        <w:rPr>
          <w:rFonts w:ascii="Arial" w:hAnsi="Arial" w:cs="Arial"/>
          <w:sz w:val="24"/>
        </w:rPr>
        <w:t xml:space="preserve">. Available at: </w:t>
      </w:r>
      <w:hyperlink r:id="rId20" w:history="1">
        <w:r w:rsidRPr="00B33A8A">
          <w:rPr>
            <w:rStyle w:val="a8"/>
            <w:rFonts w:ascii="Arial" w:hAnsi="Arial" w:cs="Arial"/>
            <w:sz w:val="24"/>
          </w:rPr>
          <w:t>https://www.investopedia.com/terms/g/goldenhandcuffs.asp</w:t>
        </w:r>
      </w:hyperlink>
      <w:r>
        <w:rPr>
          <w:rFonts w:ascii="Arial" w:hAnsi="Arial" w:cs="Arial"/>
          <w:sz w:val="24"/>
        </w:rPr>
        <w:t xml:space="preserve"> (Accessed: 28 Apr 2023)</w:t>
      </w:r>
    </w:p>
    <w:p w14:paraId="77874E51" w14:textId="77777777" w:rsidR="004D48B4" w:rsidRPr="004D48B4" w:rsidRDefault="004D48B4" w:rsidP="00FA6EF4">
      <w:pPr>
        <w:spacing w:line="480" w:lineRule="auto"/>
        <w:jc w:val="left"/>
        <w:rPr>
          <w:rFonts w:ascii="Arial" w:hAnsi="Arial" w:cs="Arial"/>
          <w:sz w:val="24"/>
        </w:rPr>
      </w:pPr>
    </w:p>
    <w:p w14:paraId="1AADF27C" w14:textId="670513D2" w:rsidR="00B54FB2" w:rsidRDefault="00B54FB2" w:rsidP="00FA6EF4">
      <w:pPr>
        <w:spacing w:line="480" w:lineRule="auto"/>
        <w:jc w:val="left"/>
        <w:rPr>
          <w:rFonts w:ascii="Arial" w:hAnsi="Arial" w:cs="Arial"/>
          <w:sz w:val="24"/>
        </w:rPr>
      </w:pPr>
      <w:r>
        <w:rPr>
          <w:rFonts w:ascii="Arial" w:hAnsi="Arial" w:cs="Arial" w:hint="eastAsia"/>
          <w:sz w:val="24"/>
        </w:rPr>
        <w:t>M</w:t>
      </w:r>
      <w:r>
        <w:rPr>
          <w:rFonts w:ascii="Arial" w:hAnsi="Arial" w:cs="Arial"/>
          <w:sz w:val="24"/>
        </w:rPr>
        <w:t xml:space="preserve">obile World Live (2009) </w:t>
      </w:r>
      <w:r w:rsidRPr="00B54FB2">
        <w:rPr>
          <w:rFonts w:ascii="Arial" w:hAnsi="Arial" w:cs="Arial"/>
          <w:i/>
          <w:iCs/>
          <w:sz w:val="24"/>
        </w:rPr>
        <w:t>Bain and Silver Lake submit bids for Huawei stake</w:t>
      </w:r>
      <w:r>
        <w:rPr>
          <w:rFonts w:ascii="Arial" w:hAnsi="Arial" w:cs="Arial"/>
          <w:sz w:val="24"/>
        </w:rPr>
        <w:t xml:space="preserve">. Available at: </w:t>
      </w:r>
      <w:hyperlink r:id="rId21" w:history="1">
        <w:r w:rsidRPr="00B33A8A">
          <w:rPr>
            <w:rStyle w:val="a8"/>
            <w:rFonts w:ascii="Arial" w:hAnsi="Arial" w:cs="Arial"/>
            <w:sz w:val="24"/>
          </w:rPr>
          <w:t>https://www.mobileworldlive.com/latest-stories/bain-and-silver-lake-submit-bids-for-huawei-stake/</w:t>
        </w:r>
      </w:hyperlink>
      <w:r>
        <w:rPr>
          <w:rFonts w:ascii="Arial" w:hAnsi="Arial" w:cs="Arial"/>
          <w:sz w:val="24"/>
        </w:rPr>
        <w:t xml:space="preserve"> (Accessed: 28 Apr 2023)</w:t>
      </w:r>
    </w:p>
    <w:p w14:paraId="074E2623" w14:textId="77777777" w:rsidR="00B54FB2" w:rsidRDefault="00B54FB2" w:rsidP="00FA6EF4">
      <w:pPr>
        <w:spacing w:line="480" w:lineRule="auto"/>
        <w:jc w:val="left"/>
        <w:rPr>
          <w:rFonts w:ascii="Arial" w:hAnsi="Arial" w:cs="Arial"/>
          <w:sz w:val="24"/>
        </w:rPr>
      </w:pPr>
    </w:p>
    <w:p w14:paraId="5E48819C" w14:textId="412C316D" w:rsidR="00E07D82" w:rsidRDefault="00E07D82" w:rsidP="00FA6EF4">
      <w:pPr>
        <w:spacing w:line="480" w:lineRule="auto"/>
        <w:jc w:val="left"/>
        <w:rPr>
          <w:rFonts w:ascii="Arial" w:hAnsi="Arial" w:cs="Arial"/>
          <w:sz w:val="24"/>
        </w:rPr>
      </w:pPr>
      <w:r>
        <w:rPr>
          <w:rFonts w:ascii="Arial" w:hAnsi="Arial" w:cs="Arial" w:hint="eastAsia"/>
          <w:sz w:val="24"/>
        </w:rPr>
        <w:t>P</w:t>
      </w:r>
      <w:r>
        <w:rPr>
          <w:rFonts w:ascii="Arial" w:hAnsi="Arial" w:cs="Arial"/>
          <w:sz w:val="24"/>
        </w:rPr>
        <w:t xml:space="preserve">an, S. (2022) </w:t>
      </w:r>
      <w:r w:rsidRPr="00A67FC2">
        <w:rPr>
          <w:rFonts w:ascii="Arial" w:hAnsi="Arial" w:cs="Arial"/>
          <w:i/>
          <w:iCs/>
          <w:sz w:val="24"/>
        </w:rPr>
        <w:t>Why the direction can only be roughly correct, and the organi</w:t>
      </w:r>
      <w:r w:rsidR="00A67FC2">
        <w:rPr>
          <w:rFonts w:ascii="Arial" w:hAnsi="Arial" w:cs="Arial"/>
          <w:i/>
          <w:iCs/>
          <w:sz w:val="24"/>
        </w:rPr>
        <w:t>s</w:t>
      </w:r>
      <w:r w:rsidRPr="00A67FC2">
        <w:rPr>
          <w:rFonts w:ascii="Arial" w:hAnsi="Arial" w:cs="Arial"/>
          <w:i/>
          <w:iCs/>
          <w:sz w:val="24"/>
        </w:rPr>
        <w:t>ation must be dynamic</w:t>
      </w:r>
      <w:r>
        <w:rPr>
          <w:rFonts w:ascii="Arial" w:hAnsi="Arial" w:cs="Arial"/>
          <w:sz w:val="24"/>
        </w:rPr>
        <w:t xml:space="preserve">. Available at: </w:t>
      </w:r>
      <w:hyperlink r:id="rId22" w:history="1">
        <w:r w:rsidR="00A67FC2" w:rsidRPr="005A11AD">
          <w:rPr>
            <w:rStyle w:val="a8"/>
            <w:rFonts w:ascii="Arial" w:hAnsi="Arial" w:cs="Arial"/>
            <w:sz w:val="24"/>
          </w:rPr>
          <w:t>https://www.thepaper.cn/newsDetail_forward_21188939</w:t>
        </w:r>
      </w:hyperlink>
      <w:r w:rsidR="00A67FC2">
        <w:rPr>
          <w:rFonts w:ascii="Arial" w:hAnsi="Arial" w:cs="Arial"/>
          <w:sz w:val="24"/>
        </w:rPr>
        <w:t xml:space="preserve"> (Accessed: 1 May 2023)</w:t>
      </w:r>
    </w:p>
    <w:p w14:paraId="25E1A4D3" w14:textId="77777777" w:rsidR="00E07D82" w:rsidRDefault="00E07D82" w:rsidP="00FA6EF4">
      <w:pPr>
        <w:spacing w:line="480" w:lineRule="auto"/>
        <w:jc w:val="left"/>
        <w:rPr>
          <w:rFonts w:ascii="Arial" w:hAnsi="Arial" w:cs="Arial"/>
          <w:sz w:val="24"/>
        </w:rPr>
      </w:pPr>
    </w:p>
    <w:p w14:paraId="1358C88B" w14:textId="26A72029" w:rsidR="008D3F07" w:rsidRDefault="008D3F07" w:rsidP="008D3F07">
      <w:pPr>
        <w:spacing w:line="480" w:lineRule="auto"/>
        <w:jc w:val="left"/>
        <w:rPr>
          <w:rFonts w:ascii="Arial" w:hAnsi="Arial" w:cs="Arial"/>
          <w:sz w:val="24"/>
        </w:rPr>
      </w:pPr>
      <w:proofErr w:type="spellStart"/>
      <w:r>
        <w:rPr>
          <w:rFonts w:ascii="Arial" w:hAnsi="Arial" w:cs="Arial" w:hint="eastAsia"/>
          <w:sz w:val="24"/>
        </w:rPr>
        <w:t>P</w:t>
      </w:r>
      <w:r>
        <w:rPr>
          <w:rFonts w:ascii="Arial" w:hAnsi="Arial" w:cs="Arial"/>
          <w:sz w:val="24"/>
        </w:rPr>
        <w:t>anettieri</w:t>
      </w:r>
      <w:proofErr w:type="spellEnd"/>
      <w:r>
        <w:rPr>
          <w:rFonts w:ascii="Arial" w:hAnsi="Arial" w:cs="Arial"/>
          <w:sz w:val="24"/>
        </w:rPr>
        <w:t xml:space="preserve">, J. (2023) </w:t>
      </w:r>
      <w:r w:rsidRPr="008D3F07">
        <w:rPr>
          <w:rFonts w:ascii="Arial" w:hAnsi="Arial" w:cs="Arial"/>
          <w:i/>
          <w:iCs/>
          <w:sz w:val="24"/>
        </w:rPr>
        <w:t xml:space="preserve">Huawei: Banned and Permitted </w:t>
      </w:r>
      <w:proofErr w:type="gramStart"/>
      <w:r w:rsidRPr="008D3F07">
        <w:rPr>
          <w:rFonts w:ascii="Arial" w:hAnsi="Arial" w:cs="Arial"/>
          <w:i/>
          <w:iCs/>
          <w:sz w:val="24"/>
        </w:rPr>
        <w:t>In</w:t>
      </w:r>
      <w:proofErr w:type="gramEnd"/>
      <w:r w:rsidRPr="008D3F07">
        <w:rPr>
          <w:rFonts w:ascii="Arial" w:hAnsi="Arial" w:cs="Arial"/>
          <w:i/>
          <w:iCs/>
          <w:sz w:val="24"/>
        </w:rPr>
        <w:t xml:space="preserve"> Which Countries? List and FAQ.</w:t>
      </w:r>
      <w:r>
        <w:rPr>
          <w:rFonts w:ascii="Arial" w:hAnsi="Arial" w:cs="Arial"/>
          <w:sz w:val="24"/>
        </w:rPr>
        <w:t xml:space="preserve"> Available at: </w:t>
      </w:r>
      <w:hyperlink r:id="rId23" w:history="1">
        <w:r w:rsidRPr="005A11AD">
          <w:rPr>
            <w:rStyle w:val="a8"/>
            <w:rFonts w:ascii="Arial" w:hAnsi="Arial" w:cs="Arial"/>
            <w:sz w:val="24"/>
          </w:rPr>
          <w:t>https://www.channele2e.com/business/enterprise/huawei-banned-in-which-countries/</w:t>
        </w:r>
      </w:hyperlink>
      <w:r>
        <w:rPr>
          <w:rFonts w:ascii="Arial" w:hAnsi="Arial" w:cs="Arial"/>
          <w:sz w:val="24"/>
        </w:rPr>
        <w:t xml:space="preserve"> </w:t>
      </w:r>
      <w:r>
        <w:rPr>
          <w:rFonts w:ascii="Arial" w:hAnsi="Arial" w:cs="Arial"/>
          <w:sz w:val="24"/>
        </w:rPr>
        <w:t>(Accessed: 1 May 2023)</w:t>
      </w:r>
    </w:p>
    <w:p w14:paraId="02A332FE" w14:textId="5A207792" w:rsidR="008D3F07" w:rsidRPr="00A67FC2" w:rsidRDefault="008D3F07" w:rsidP="00FA6EF4">
      <w:pPr>
        <w:spacing w:line="480" w:lineRule="auto"/>
        <w:jc w:val="left"/>
        <w:rPr>
          <w:rFonts w:ascii="Arial" w:hAnsi="Arial" w:cs="Arial" w:hint="eastAsia"/>
          <w:sz w:val="24"/>
        </w:rPr>
      </w:pPr>
    </w:p>
    <w:p w14:paraId="1DE9E4C0" w14:textId="73D556A0" w:rsidR="002248C3" w:rsidRDefault="002248C3" w:rsidP="00FA6EF4">
      <w:pPr>
        <w:spacing w:line="480" w:lineRule="auto"/>
        <w:jc w:val="left"/>
        <w:rPr>
          <w:rFonts w:ascii="Arial" w:hAnsi="Arial" w:cs="Arial"/>
          <w:sz w:val="24"/>
        </w:rPr>
      </w:pPr>
      <w:r>
        <w:rPr>
          <w:rFonts w:ascii="Arial" w:hAnsi="Arial" w:cs="Arial" w:hint="eastAsia"/>
          <w:sz w:val="24"/>
        </w:rPr>
        <w:t>R</w:t>
      </w:r>
      <w:r>
        <w:rPr>
          <w:rFonts w:ascii="Arial" w:hAnsi="Arial" w:cs="Arial"/>
          <w:sz w:val="24"/>
        </w:rPr>
        <w:t xml:space="preserve">ushe, D. and Ball, J. (2013) </w:t>
      </w:r>
      <w:r w:rsidRPr="002248C3">
        <w:rPr>
          <w:rFonts w:ascii="Arial" w:hAnsi="Arial" w:cs="Arial"/>
          <w:i/>
          <w:iCs/>
          <w:sz w:val="24"/>
        </w:rPr>
        <w:t>PRISM scandal: tech giants flatly deny allowing NSA direct access to servers</w:t>
      </w:r>
      <w:r>
        <w:rPr>
          <w:rFonts w:ascii="Arial" w:hAnsi="Arial" w:cs="Arial"/>
          <w:sz w:val="24"/>
        </w:rPr>
        <w:t xml:space="preserve">. Available at: </w:t>
      </w:r>
      <w:hyperlink r:id="rId24" w:history="1">
        <w:r w:rsidRPr="005A11AD">
          <w:rPr>
            <w:rStyle w:val="a8"/>
            <w:rFonts w:ascii="Arial" w:hAnsi="Arial" w:cs="Arial"/>
            <w:sz w:val="24"/>
          </w:rPr>
          <w:t>https://www.theguardian.com/world/2013/jun/07/prism-tech-giants-shock-nsa-data-mining</w:t>
        </w:r>
      </w:hyperlink>
      <w:r>
        <w:rPr>
          <w:rFonts w:ascii="Arial" w:hAnsi="Arial" w:cs="Arial"/>
          <w:sz w:val="24"/>
        </w:rPr>
        <w:t xml:space="preserve"> (Accessed: 29 Apr 2023)</w:t>
      </w:r>
    </w:p>
    <w:p w14:paraId="6930E36D" w14:textId="77777777" w:rsidR="002248C3" w:rsidRDefault="002248C3" w:rsidP="00FA6EF4">
      <w:pPr>
        <w:spacing w:line="480" w:lineRule="auto"/>
        <w:jc w:val="left"/>
        <w:rPr>
          <w:rFonts w:ascii="Arial" w:hAnsi="Arial" w:cs="Arial"/>
          <w:sz w:val="24"/>
        </w:rPr>
      </w:pPr>
    </w:p>
    <w:p w14:paraId="4FF43C78" w14:textId="2FB25BB1" w:rsidR="003D04C5" w:rsidRDefault="003D04C5" w:rsidP="00FA6EF4">
      <w:pPr>
        <w:spacing w:line="480" w:lineRule="auto"/>
        <w:jc w:val="left"/>
        <w:rPr>
          <w:rFonts w:ascii="Arial" w:hAnsi="Arial" w:cs="Arial"/>
          <w:sz w:val="24"/>
        </w:rPr>
      </w:pPr>
      <w:r w:rsidRPr="003D04C5">
        <w:rPr>
          <w:rFonts w:ascii="Arial" w:hAnsi="Arial" w:cs="Arial"/>
          <w:sz w:val="24"/>
        </w:rPr>
        <w:lastRenderedPageBreak/>
        <w:t xml:space="preserve">Schein, E.H. and Schein, P. (2017) </w:t>
      </w:r>
      <w:r w:rsidRPr="003D04C5">
        <w:rPr>
          <w:rFonts w:ascii="Arial" w:hAnsi="Arial" w:cs="Arial"/>
          <w:i/>
          <w:iCs/>
          <w:sz w:val="24"/>
        </w:rPr>
        <w:t>Organizational culture and leadership</w:t>
      </w:r>
      <w:r w:rsidRPr="003D04C5">
        <w:rPr>
          <w:rFonts w:ascii="Arial" w:hAnsi="Arial" w:cs="Arial"/>
          <w:sz w:val="24"/>
        </w:rPr>
        <w:t xml:space="preserve">. </w:t>
      </w:r>
      <w:r>
        <w:rPr>
          <w:rFonts w:ascii="Arial" w:hAnsi="Arial" w:cs="Arial"/>
          <w:sz w:val="24"/>
        </w:rPr>
        <w:t>5</w:t>
      </w:r>
      <w:r w:rsidRPr="003D04C5">
        <w:rPr>
          <w:rFonts w:ascii="Arial" w:hAnsi="Arial" w:cs="Arial"/>
          <w:sz w:val="24"/>
          <w:vertAlign w:val="superscript"/>
        </w:rPr>
        <w:t>th</w:t>
      </w:r>
      <w:r>
        <w:rPr>
          <w:rFonts w:ascii="Arial" w:hAnsi="Arial" w:cs="Arial"/>
          <w:sz w:val="24"/>
        </w:rPr>
        <w:t xml:space="preserve"> </w:t>
      </w:r>
      <w:proofErr w:type="spellStart"/>
      <w:r w:rsidRPr="003D04C5">
        <w:rPr>
          <w:rFonts w:ascii="Arial" w:hAnsi="Arial" w:cs="Arial"/>
          <w:sz w:val="24"/>
        </w:rPr>
        <w:t>edn</w:t>
      </w:r>
      <w:proofErr w:type="spellEnd"/>
      <w:r w:rsidRPr="003D04C5">
        <w:rPr>
          <w:rFonts w:ascii="Arial" w:hAnsi="Arial" w:cs="Arial"/>
          <w:sz w:val="24"/>
        </w:rPr>
        <w:t>. New Jersey: John Wiley &amp; Sons, Inc.</w:t>
      </w:r>
    </w:p>
    <w:p w14:paraId="653FE282" w14:textId="77777777" w:rsidR="003D04C5" w:rsidRDefault="003D04C5" w:rsidP="00FA6EF4">
      <w:pPr>
        <w:spacing w:line="480" w:lineRule="auto"/>
        <w:jc w:val="left"/>
        <w:rPr>
          <w:rFonts w:ascii="Arial" w:hAnsi="Arial" w:cs="Arial"/>
          <w:sz w:val="24"/>
        </w:rPr>
      </w:pPr>
    </w:p>
    <w:p w14:paraId="7CEE125E" w14:textId="7B3C8F53" w:rsidR="008D3F07" w:rsidRDefault="008D3F07" w:rsidP="00FA6EF4">
      <w:pPr>
        <w:spacing w:line="480" w:lineRule="auto"/>
        <w:jc w:val="left"/>
        <w:rPr>
          <w:rFonts w:ascii="Arial" w:hAnsi="Arial" w:cs="Arial"/>
          <w:sz w:val="24"/>
        </w:rPr>
      </w:pPr>
      <w:r>
        <w:rPr>
          <w:rFonts w:ascii="Arial" w:hAnsi="Arial" w:cs="Arial" w:hint="eastAsia"/>
          <w:sz w:val="24"/>
        </w:rPr>
        <w:t>S</w:t>
      </w:r>
      <w:r>
        <w:rPr>
          <w:rFonts w:ascii="Arial" w:hAnsi="Arial" w:cs="Arial"/>
          <w:sz w:val="24"/>
        </w:rPr>
        <w:t xml:space="preserve">chumpeter (2021) </w:t>
      </w:r>
      <w:r w:rsidRPr="008D3F07">
        <w:rPr>
          <w:rFonts w:ascii="Arial" w:hAnsi="Arial" w:cs="Arial"/>
          <w:i/>
          <w:iCs/>
          <w:sz w:val="24"/>
        </w:rPr>
        <w:t xml:space="preserve">Huawei should dissolve, </w:t>
      </w:r>
      <w:proofErr w:type="gramStart"/>
      <w:r w:rsidRPr="008D3F07">
        <w:rPr>
          <w:rFonts w:ascii="Arial" w:hAnsi="Arial" w:cs="Arial"/>
          <w:i/>
          <w:iCs/>
          <w:sz w:val="24"/>
        </w:rPr>
        <w:t>disperse</w:t>
      </w:r>
      <w:proofErr w:type="gramEnd"/>
      <w:r w:rsidRPr="008D3F07">
        <w:rPr>
          <w:rFonts w:ascii="Arial" w:hAnsi="Arial" w:cs="Arial"/>
          <w:i/>
          <w:iCs/>
          <w:sz w:val="24"/>
        </w:rPr>
        <w:t xml:space="preserve"> and seed China’s high-tech future</w:t>
      </w:r>
      <w:r>
        <w:rPr>
          <w:rFonts w:ascii="Arial" w:hAnsi="Arial" w:cs="Arial"/>
          <w:sz w:val="24"/>
        </w:rPr>
        <w:t xml:space="preserve">. Available at: </w:t>
      </w:r>
      <w:hyperlink r:id="rId25" w:history="1">
        <w:r w:rsidRPr="005A11AD">
          <w:rPr>
            <w:rStyle w:val="a8"/>
            <w:rFonts w:ascii="Arial" w:hAnsi="Arial" w:cs="Arial"/>
            <w:sz w:val="24"/>
          </w:rPr>
          <w:t>https://www.economist.com/business/2021/10/23/huawei-should-dissolve-disperse-and-seed-chinas-high-tech-future</w:t>
        </w:r>
      </w:hyperlink>
      <w:r>
        <w:rPr>
          <w:rFonts w:ascii="Arial" w:hAnsi="Arial" w:cs="Arial"/>
          <w:sz w:val="24"/>
        </w:rPr>
        <w:t xml:space="preserve"> </w:t>
      </w:r>
      <w:r>
        <w:rPr>
          <w:rFonts w:ascii="Arial" w:hAnsi="Arial" w:cs="Arial"/>
          <w:sz w:val="24"/>
        </w:rPr>
        <w:t>(Accessed: 29 Apr 2023)</w:t>
      </w:r>
    </w:p>
    <w:p w14:paraId="41574F46" w14:textId="77777777" w:rsidR="008D3F07" w:rsidRDefault="008D3F07" w:rsidP="00FA6EF4">
      <w:pPr>
        <w:spacing w:line="480" w:lineRule="auto"/>
        <w:jc w:val="left"/>
        <w:rPr>
          <w:rFonts w:ascii="Arial" w:hAnsi="Arial" w:cs="Arial" w:hint="eastAsia"/>
          <w:sz w:val="24"/>
        </w:rPr>
      </w:pPr>
    </w:p>
    <w:p w14:paraId="5555FEAF" w14:textId="1B8FF874" w:rsidR="00F64CD6" w:rsidRDefault="00F64CD6" w:rsidP="00FA6EF4">
      <w:pPr>
        <w:spacing w:line="480" w:lineRule="auto"/>
        <w:jc w:val="left"/>
        <w:rPr>
          <w:rFonts w:ascii="Arial" w:hAnsi="Arial" w:cs="Arial"/>
          <w:sz w:val="24"/>
        </w:rPr>
      </w:pPr>
      <w:proofErr w:type="spellStart"/>
      <w:r>
        <w:rPr>
          <w:rFonts w:ascii="Arial" w:hAnsi="Arial" w:cs="Arial" w:hint="eastAsia"/>
          <w:sz w:val="24"/>
        </w:rPr>
        <w:t>S</w:t>
      </w:r>
      <w:r>
        <w:rPr>
          <w:rFonts w:ascii="Arial" w:hAnsi="Arial" w:cs="Arial"/>
          <w:sz w:val="24"/>
        </w:rPr>
        <w:t>ekulich</w:t>
      </w:r>
      <w:proofErr w:type="spellEnd"/>
      <w:r>
        <w:rPr>
          <w:rFonts w:ascii="Arial" w:hAnsi="Arial" w:cs="Arial"/>
          <w:sz w:val="24"/>
        </w:rPr>
        <w:t xml:space="preserve">, T. (2018) </w:t>
      </w:r>
      <w:r w:rsidRPr="00F64CD6">
        <w:rPr>
          <w:rFonts w:ascii="Arial" w:hAnsi="Arial" w:cs="Arial"/>
          <w:sz w:val="24"/>
        </w:rPr>
        <w:t>Huawei: An Explosive Growth Story</w:t>
      </w:r>
      <w:r>
        <w:rPr>
          <w:rFonts w:ascii="Arial" w:hAnsi="Arial" w:cs="Arial"/>
          <w:sz w:val="24"/>
        </w:rPr>
        <w:t xml:space="preserve">. Available at: </w:t>
      </w:r>
      <w:hyperlink r:id="rId26" w:history="1">
        <w:r w:rsidRPr="005A11AD">
          <w:rPr>
            <w:rStyle w:val="a8"/>
            <w:rFonts w:ascii="Arial" w:hAnsi="Arial" w:cs="Arial"/>
            <w:sz w:val="24"/>
          </w:rPr>
          <w:t>https://www.tharawat-magazine.com/grow/huawei-an-explosive-growth-story/</w:t>
        </w:r>
      </w:hyperlink>
      <w:r>
        <w:rPr>
          <w:rFonts w:ascii="Arial" w:hAnsi="Arial" w:cs="Arial"/>
          <w:sz w:val="24"/>
        </w:rPr>
        <w:t xml:space="preserve"> (Accessed: 1 May 2023)</w:t>
      </w:r>
    </w:p>
    <w:p w14:paraId="45EE54E0" w14:textId="77777777" w:rsidR="00F64CD6" w:rsidRDefault="00F64CD6" w:rsidP="00FA6EF4">
      <w:pPr>
        <w:spacing w:line="480" w:lineRule="auto"/>
        <w:jc w:val="left"/>
        <w:rPr>
          <w:rFonts w:ascii="Arial" w:hAnsi="Arial" w:cs="Arial"/>
          <w:sz w:val="24"/>
        </w:rPr>
      </w:pPr>
    </w:p>
    <w:p w14:paraId="37CCB4DF" w14:textId="43FA6FE0" w:rsidR="00F96260" w:rsidRDefault="00F96260" w:rsidP="00FA6EF4">
      <w:pPr>
        <w:spacing w:line="480" w:lineRule="auto"/>
        <w:jc w:val="left"/>
        <w:rPr>
          <w:rFonts w:ascii="Arial" w:hAnsi="Arial" w:cs="Arial"/>
          <w:sz w:val="24"/>
        </w:rPr>
      </w:pPr>
      <w:proofErr w:type="spellStart"/>
      <w:r>
        <w:rPr>
          <w:rFonts w:ascii="Arial" w:hAnsi="Arial" w:cs="Arial" w:hint="eastAsia"/>
          <w:sz w:val="24"/>
        </w:rPr>
        <w:t>T</w:t>
      </w:r>
      <w:r>
        <w:rPr>
          <w:rFonts w:ascii="Arial" w:hAnsi="Arial" w:cs="Arial"/>
          <w:sz w:val="24"/>
        </w:rPr>
        <w:t>ractivity</w:t>
      </w:r>
      <w:proofErr w:type="spellEnd"/>
      <w:r>
        <w:rPr>
          <w:rFonts w:ascii="Arial" w:hAnsi="Arial" w:cs="Arial"/>
          <w:sz w:val="24"/>
        </w:rPr>
        <w:t xml:space="preserve">. (2023) </w:t>
      </w:r>
      <w:r w:rsidRPr="00F96260">
        <w:rPr>
          <w:rFonts w:ascii="Arial" w:hAnsi="Arial" w:cs="Arial"/>
          <w:i/>
          <w:iCs/>
          <w:sz w:val="24"/>
        </w:rPr>
        <w:t>What Is Stakeholder Analysis? Definition, Examples and Template.</w:t>
      </w:r>
      <w:r>
        <w:rPr>
          <w:rFonts w:ascii="Arial" w:hAnsi="Arial" w:cs="Arial"/>
          <w:sz w:val="24"/>
        </w:rPr>
        <w:t xml:space="preserve"> Available at: </w:t>
      </w:r>
      <w:hyperlink r:id="rId27" w:history="1">
        <w:r w:rsidRPr="005A11AD">
          <w:rPr>
            <w:rStyle w:val="a8"/>
            <w:rFonts w:ascii="Arial" w:hAnsi="Arial" w:cs="Arial"/>
            <w:sz w:val="24"/>
          </w:rPr>
          <w:t>https://www.tractivity.co.uk/blog/stakeholder-analysis</w:t>
        </w:r>
      </w:hyperlink>
      <w:r>
        <w:rPr>
          <w:rFonts w:ascii="Arial" w:hAnsi="Arial" w:cs="Arial"/>
          <w:sz w:val="24"/>
        </w:rPr>
        <w:t xml:space="preserve"> (Accessed: 29 Apr 2023)</w:t>
      </w:r>
    </w:p>
    <w:p w14:paraId="15EDE227" w14:textId="77777777" w:rsidR="00F96260" w:rsidRDefault="00F96260" w:rsidP="00FA6EF4">
      <w:pPr>
        <w:spacing w:line="480" w:lineRule="auto"/>
        <w:jc w:val="left"/>
        <w:rPr>
          <w:rFonts w:ascii="Arial" w:hAnsi="Arial" w:cs="Arial"/>
          <w:sz w:val="24"/>
        </w:rPr>
      </w:pPr>
    </w:p>
    <w:p w14:paraId="4A004190" w14:textId="3A38AD40" w:rsidR="000F169C" w:rsidRDefault="000F169C" w:rsidP="00FA6EF4">
      <w:pPr>
        <w:spacing w:line="480" w:lineRule="auto"/>
        <w:jc w:val="left"/>
        <w:rPr>
          <w:rFonts w:ascii="Arial" w:hAnsi="Arial" w:cs="Arial"/>
          <w:sz w:val="24"/>
        </w:rPr>
      </w:pPr>
      <w:proofErr w:type="spellStart"/>
      <w:r>
        <w:rPr>
          <w:rFonts w:ascii="Arial" w:hAnsi="Arial" w:cs="Arial" w:hint="eastAsia"/>
          <w:sz w:val="24"/>
        </w:rPr>
        <w:t>U</w:t>
      </w:r>
      <w:r>
        <w:rPr>
          <w:rFonts w:ascii="Arial" w:hAnsi="Arial" w:cs="Arial"/>
          <w:sz w:val="24"/>
        </w:rPr>
        <w:t>din</w:t>
      </w:r>
      <w:proofErr w:type="spellEnd"/>
      <w:r>
        <w:rPr>
          <w:rFonts w:ascii="Arial" w:hAnsi="Arial" w:cs="Arial"/>
          <w:sz w:val="24"/>
        </w:rPr>
        <w:t xml:space="preserve">, E. (2021) </w:t>
      </w:r>
      <w:r w:rsidRPr="000F169C">
        <w:rPr>
          <w:rFonts w:ascii="Arial" w:hAnsi="Arial" w:cs="Arial"/>
          <w:i/>
          <w:iCs/>
          <w:sz w:val="24"/>
        </w:rPr>
        <w:t>TOP 3 REASONS WHY HUAWEI REMAINS FIRST IN THE CHINESE 5G SMARTPHONE MARKET</w:t>
      </w:r>
      <w:r>
        <w:rPr>
          <w:rFonts w:ascii="Arial" w:hAnsi="Arial" w:cs="Arial"/>
          <w:sz w:val="24"/>
        </w:rPr>
        <w:t xml:space="preserve">. Available at: </w:t>
      </w:r>
      <w:hyperlink r:id="rId28" w:history="1">
        <w:r w:rsidR="004E5396" w:rsidRPr="00B33A8A">
          <w:rPr>
            <w:rStyle w:val="a8"/>
            <w:rFonts w:ascii="Arial" w:hAnsi="Arial" w:cs="Arial"/>
            <w:sz w:val="24"/>
          </w:rPr>
          <w:t>https://www.gizchina.com/2021/12/20/top-3-reasons-why-huawei-remains-first-in-the-chinese-5g-smartphone-market/</w:t>
        </w:r>
      </w:hyperlink>
      <w:r w:rsidR="004E5396">
        <w:rPr>
          <w:rFonts w:ascii="Arial" w:hAnsi="Arial" w:cs="Arial"/>
          <w:sz w:val="24"/>
        </w:rPr>
        <w:t xml:space="preserve"> (Accessed: 28 Apr 2023)</w:t>
      </w:r>
    </w:p>
    <w:p w14:paraId="4851C9A6" w14:textId="77777777" w:rsidR="008A092F" w:rsidRDefault="008A092F" w:rsidP="00FA6EF4">
      <w:pPr>
        <w:spacing w:line="480" w:lineRule="auto"/>
        <w:jc w:val="left"/>
        <w:rPr>
          <w:rFonts w:ascii="Arial" w:hAnsi="Arial" w:cs="Arial"/>
          <w:sz w:val="24"/>
        </w:rPr>
      </w:pPr>
    </w:p>
    <w:p w14:paraId="5B002910" w14:textId="0004A1E9" w:rsidR="00766635" w:rsidRDefault="00766635" w:rsidP="00FA6EF4">
      <w:pPr>
        <w:spacing w:line="480" w:lineRule="auto"/>
        <w:jc w:val="left"/>
        <w:rPr>
          <w:rFonts w:ascii="Arial" w:hAnsi="Arial" w:cs="Arial"/>
          <w:sz w:val="24"/>
        </w:rPr>
      </w:pPr>
      <w:proofErr w:type="spellStart"/>
      <w:r>
        <w:rPr>
          <w:rFonts w:ascii="Arial" w:hAnsi="Arial" w:cs="Arial" w:hint="eastAsia"/>
          <w:sz w:val="24"/>
        </w:rPr>
        <w:t>U</w:t>
      </w:r>
      <w:r>
        <w:rPr>
          <w:rFonts w:ascii="Arial" w:hAnsi="Arial" w:cs="Arial"/>
          <w:sz w:val="24"/>
        </w:rPr>
        <w:t>din</w:t>
      </w:r>
      <w:proofErr w:type="spellEnd"/>
      <w:r>
        <w:rPr>
          <w:rFonts w:ascii="Arial" w:hAnsi="Arial" w:cs="Arial"/>
          <w:sz w:val="24"/>
        </w:rPr>
        <w:t xml:space="preserve">, E. (2023) </w:t>
      </w:r>
      <w:r w:rsidRPr="00766635">
        <w:rPr>
          <w:rFonts w:ascii="Arial" w:hAnsi="Arial" w:cs="Arial"/>
          <w:i/>
          <w:iCs/>
          <w:sz w:val="24"/>
        </w:rPr>
        <w:t xml:space="preserve">HUAWEI HISILICON IS BACK!!! SET TO LAUNCH A NEW </w:t>
      </w:r>
      <w:r w:rsidRPr="00766635">
        <w:rPr>
          <w:rFonts w:ascii="Arial" w:hAnsi="Arial" w:cs="Arial"/>
          <w:i/>
          <w:iCs/>
          <w:sz w:val="24"/>
        </w:rPr>
        <w:lastRenderedPageBreak/>
        <w:t>FLAGSHIP KIRIN CHIP</w:t>
      </w:r>
      <w:r>
        <w:rPr>
          <w:rFonts w:ascii="Arial" w:hAnsi="Arial" w:cs="Arial"/>
          <w:sz w:val="24"/>
        </w:rPr>
        <w:t xml:space="preserve">. Available at: </w:t>
      </w:r>
      <w:hyperlink r:id="rId29" w:history="1">
        <w:r w:rsidRPr="005A11AD">
          <w:rPr>
            <w:rStyle w:val="a8"/>
            <w:rFonts w:ascii="Arial" w:hAnsi="Arial" w:cs="Arial"/>
            <w:sz w:val="24"/>
          </w:rPr>
          <w:t>https://www.gizchina.com/2023/03/14/huawei-hisilicon-is-back-set-to-launch-a-new-flagship-kirin-chip/</w:t>
        </w:r>
      </w:hyperlink>
      <w:r>
        <w:rPr>
          <w:rFonts w:ascii="Arial" w:hAnsi="Arial" w:cs="Arial"/>
          <w:sz w:val="24"/>
        </w:rPr>
        <w:t xml:space="preserve"> (Accessed: 29 Apr 2023)</w:t>
      </w:r>
    </w:p>
    <w:p w14:paraId="5F995C5C" w14:textId="77777777" w:rsidR="00766635" w:rsidRDefault="00766635" w:rsidP="00FA6EF4">
      <w:pPr>
        <w:spacing w:line="480" w:lineRule="auto"/>
        <w:jc w:val="left"/>
        <w:rPr>
          <w:rFonts w:ascii="Arial" w:hAnsi="Arial" w:cs="Arial"/>
          <w:sz w:val="24"/>
        </w:rPr>
      </w:pPr>
    </w:p>
    <w:p w14:paraId="713FA7BF" w14:textId="56CC9F89" w:rsidR="00D86833" w:rsidRDefault="00D86833" w:rsidP="00FA6EF4">
      <w:pPr>
        <w:spacing w:line="480" w:lineRule="auto"/>
        <w:jc w:val="left"/>
        <w:rPr>
          <w:rFonts w:ascii="Arial" w:hAnsi="Arial" w:cs="Arial"/>
          <w:sz w:val="24"/>
        </w:rPr>
      </w:pPr>
      <w:r>
        <w:rPr>
          <w:rFonts w:ascii="Arial" w:hAnsi="Arial" w:cs="Arial" w:hint="eastAsia"/>
          <w:sz w:val="24"/>
        </w:rPr>
        <w:t>W</w:t>
      </w:r>
      <w:r>
        <w:rPr>
          <w:rFonts w:ascii="Arial" w:hAnsi="Arial" w:cs="Arial"/>
          <w:sz w:val="24"/>
        </w:rPr>
        <w:t xml:space="preserve">arburton, M. (2021) </w:t>
      </w:r>
      <w:r w:rsidRPr="00D86833">
        <w:rPr>
          <w:rFonts w:ascii="Arial" w:hAnsi="Arial" w:cs="Arial"/>
          <w:i/>
          <w:iCs/>
          <w:sz w:val="24"/>
        </w:rPr>
        <w:t xml:space="preserve">Key events in Huawei CFO Meng </w:t>
      </w:r>
      <w:proofErr w:type="spellStart"/>
      <w:r w:rsidRPr="00D86833">
        <w:rPr>
          <w:rFonts w:ascii="Arial" w:hAnsi="Arial" w:cs="Arial"/>
          <w:i/>
          <w:iCs/>
          <w:sz w:val="24"/>
        </w:rPr>
        <w:t>Wanzhou's</w:t>
      </w:r>
      <w:proofErr w:type="spellEnd"/>
      <w:r w:rsidRPr="00D86833">
        <w:rPr>
          <w:rFonts w:ascii="Arial" w:hAnsi="Arial" w:cs="Arial"/>
          <w:i/>
          <w:iCs/>
          <w:sz w:val="24"/>
        </w:rPr>
        <w:t xml:space="preserve"> extradition case</w:t>
      </w:r>
      <w:r>
        <w:rPr>
          <w:rFonts w:ascii="Arial" w:hAnsi="Arial" w:cs="Arial"/>
          <w:sz w:val="24"/>
        </w:rPr>
        <w:t xml:space="preserve">. Available at: </w:t>
      </w:r>
      <w:hyperlink r:id="rId30" w:history="1">
        <w:r w:rsidRPr="005A11AD">
          <w:rPr>
            <w:rStyle w:val="a8"/>
            <w:rFonts w:ascii="Arial" w:hAnsi="Arial" w:cs="Arial"/>
            <w:sz w:val="24"/>
          </w:rPr>
          <w:t>https://www.reuters.com/technology/key-events-huawei-cfo-meng-wanzhous-extradition-case-2021-08-11/</w:t>
        </w:r>
      </w:hyperlink>
      <w:r>
        <w:rPr>
          <w:rFonts w:ascii="Arial" w:hAnsi="Arial" w:cs="Arial"/>
          <w:sz w:val="24"/>
        </w:rPr>
        <w:t xml:space="preserve"> (Accessed: 29 Apr 2023)</w:t>
      </w:r>
    </w:p>
    <w:p w14:paraId="262A76BF" w14:textId="77777777" w:rsidR="00D86833" w:rsidRDefault="00D86833" w:rsidP="00FA6EF4">
      <w:pPr>
        <w:spacing w:line="480" w:lineRule="auto"/>
        <w:jc w:val="left"/>
        <w:rPr>
          <w:rFonts w:ascii="Arial" w:hAnsi="Arial" w:cs="Arial"/>
          <w:sz w:val="24"/>
        </w:rPr>
      </w:pPr>
    </w:p>
    <w:p w14:paraId="1C81F8A9" w14:textId="45B3C23E" w:rsidR="004F48D0" w:rsidRPr="004F48D0" w:rsidRDefault="004F48D0" w:rsidP="00FA6EF4">
      <w:pPr>
        <w:spacing w:line="480" w:lineRule="auto"/>
        <w:jc w:val="left"/>
        <w:rPr>
          <w:rFonts w:ascii="Arial" w:hAnsi="Arial" w:cs="Arial"/>
          <w:sz w:val="24"/>
        </w:rPr>
      </w:pPr>
      <w:r>
        <w:rPr>
          <w:rFonts w:ascii="Arial" w:hAnsi="Arial" w:cs="Arial" w:hint="eastAsia"/>
          <w:sz w:val="24"/>
        </w:rPr>
        <w:t>W</w:t>
      </w:r>
      <w:r>
        <w:rPr>
          <w:rFonts w:ascii="Arial" w:hAnsi="Arial" w:cs="Arial"/>
          <w:sz w:val="24"/>
        </w:rPr>
        <w:t xml:space="preserve">eber, J. (2018) </w:t>
      </w:r>
      <w:r w:rsidRPr="004F48D0">
        <w:rPr>
          <w:rFonts w:ascii="Arial" w:hAnsi="Arial" w:cs="Arial"/>
          <w:i/>
          <w:iCs/>
          <w:sz w:val="24"/>
        </w:rPr>
        <w:t>Explainer: What is China's Huawei Technologies and why is it controversial?</w:t>
      </w:r>
      <w:r>
        <w:rPr>
          <w:rFonts w:ascii="Arial" w:hAnsi="Arial" w:cs="Arial"/>
          <w:i/>
          <w:iCs/>
          <w:sz w:val="24"/>
        </w:rPr>
        <w:t xml:space="preserve"> </w:t>
      </w:r>
      <w:r>
        <w:rPr>
          <w:rFonts w:ascii="Arial" w:hAnsi="Arial" w:cs="Arial"/>
          <w:sz w:val="24"/>
        </w:rPr>
        <w:t xml:space="preserve">Available at: </w:t>
      </w:r>
      <w:hyperlink r:id="rId31" w:history="1">
        <w:r w:rsidRPr="005A11AD">
          <w:rPr>
            <w:rStyle w:val="a8"/>
            <w:rFonts w:ascii="Arial" w:hAnsi="Arial" w:cs="Arial"/>
            <w:sz w:val="24"/>
          </w:rPr>
          <w:t>https://www.reuters.com/article/us-usa-china-huawei-explainer-idUSKBN1O5172</w:t>
        </w:r>
      </w:hyperlink>
      <w:r>
        <w:rPr>
          <w:rFonts w:ascii="Arial" w:hAnsi="Arial" w:cs="Arial"/>
          <w:sz w:val="24"/>
        </w:rPr>
        <w:t xml:space="preserve"> (Accessed: 29 Apr 2023)</w:t>
      </w:r>
    </w:p>
    <w:p w14:paraId="7A3FCB9B" w14:textId="77777777" w:rsidR="004F48D0" w:rsidRDefault="004F48D0" w:rsidP="00FA6EF4">
      <w:pPr>
        <w:spacing w:line="480" w:lineRule="auto"/>
        <w:jc w:val="left"/>
        <w:rPr>
          <w:rFonts w:ascii="Arial" w:hAnsi="Arial" w:cs="Arial"/>
          <w:sz w:val="24"/>
        </w:rPr>
      </w:pPr>
    </w:p>
    <w:p w14:paraId="082F8949" w14:textId="0DDDD1EC" w:rsidR="00EC7423" w:rsidRDefault="00EC7423" w:rsidP="00FA6EF4">
      <w:pPr>
        <w:spacing w:line="480" w:lineRule="auto"/>
        <w:jc w:val="left"/>
        <w:rPr>
          <w:rFonts w:ascii="Arial" w:hAnsi="Arial" w:cs="Arial"/>
          <w:sz w:val="24"/>
        </w:rPr>
      </w:pPr>
      <w:r>
        <w:rPr>
          <w:rFonts w:ascii="Arial" w:hAnsi="Arial" w:cs="Arial" w:hint="eastAsia"/>
          <w:sz w:val="24"/>
        </w:rPr>
        <w:t>W</w:t>
      </w:r>
      <w:r>
        <w:rPr>
          <w:rFonts w:ascii="Arial" w:hAnsi="Arial" w:cs="Arial"/>
          <w:sz w:val="24"/>
        </w:rPr>
        <w:t xml:space="preserve">illiamson, P.J. Wu, X. and Yin, E. (2019) </w:t>
      </w:r>
      <w:r w:rsidRPr="00EC7423">
        <w:rPr>
          <w:rFonts w:ascii="Arial" w:hAnsi="Arial" w:cs="Arial"/>
          <w:i/>
          <w:iCs/>
          <w:sz w:val="24"/>
        </w:rPr>
        <w:t>Learning from Huawei’s Superfluidity</w:t>
      </w:r>
      <w:r>
        <w:rPr>
          <w:rFonts w:ascii="Arial" w:hAnsi="Arial" w:cs="Arial"/>
          <w:sz w:val="24"/>
        </w:rPr>
        <w:t xml:space="preserve">. Available at: </w:t>
      </w:r>
      <w:hyperlink r:id="rId32" w:history="1">
        <w:r w:rsidRPr="005A11AD">
          <w:rPr>
            <w:rStyle w:val="a8"/>
            <w:rFonts w:ascii="Arial" w:hAnsi="Arial" w:cs="Arial"/>
            <w:sz w:val="24"/>
          </w:rPr>
          <w:t>https://iveybusinessjournal.com/learning-from-huaweis-superfluidity/</w:t>
        </w:r>
      </w:hyperlink>
      <w:r>
        <w:rPr>
          <w:rFonts w:ascii="Arial" w:hAnsi="Arial" w:cs="Arial"/>
          <w:sz w:val="24"/>
        </w:rPr>
        <w:t xml:space="preserve"> (Accessed: 29 Apr 2023)</w:t>
      </w:r>
    </w:p>
    <w:p w14:paraId="31B20D77" w14:textId="77777777" w:rsidR="00EC7423" w:rsidRDefault="00EC7423" w:rsidP="00FA6EF4">
      <w:pPr>
        <w:spacing w:line="480" w:lineRule="auto"/>
        <w:jc w:val="left"/>
        <w:rPr>
          <w:rFonts w:ascii="Arial" w:hAnsi="Arial" w:cs="Arial"/>
          <w:sz w:val="24"/>
        </w:rPr>
      </w:pPr>
    </w:p>
    <w:p w14:paraId="301BD5D7" w14:textId="56AC1AC8" w:rsidR="008A092F" w:rsidRPr="00FA6EF4" w:rsidRDefault="008A092F" w:rsidP="00FA6EF4">
      <w:pPr>
        <w:spacing w:line="480" w:lineRule="auto"/>
        <w:jc w:val="left"/>
        <w:rPr>
          <w:rFonts w:ascii="Arial" w:hAnsi="Arial" w:cs="Arial"/>
          <w:sz w:val="24"/>
        </w:rPr>
      </w:pPr>
      <w:r>
        <w:rPr>
          <w:rFonts w:ascii="Arial" w:hAnsi="Arial" w:cs="Arial" w:hint="eastAsia"/>
          <w:sz w:val="24"/>
        </w:rPr>
        <w:t>Z</w:t>
      </w:r>
      <w:r>
        <w:rPr>
          <w:rFonts w:ascii="Arial" w:hAnsi="Arial" w:cs="Arial"/>
          <w:sz w:val="24"/>
        </w:rPr>
        <w:t xml:space="preserve">hong, R. (2018) </w:t>
      </w:r>
      <w:r w:rsidRPr="008A092F">
        <w:rPr>
          <w:rFonts w:ascii="Arial" w:hAnsi="Arial" w:cs="Arial"/>
          <w:i/>
          <w:iCs/>
          <w:sz w:val="24"/>
        </w:rPr>
        <w:t xml:space="preserve">Huawei’s ‘Wolf Culture’ Helped It </w:t>
      </w:r>
      <w:proofErr w:type="gramStart"/>
      <w:r w:rsidRPr="008A092F">
        <w:rPr>
          <w:rFonts w:ascii="Arial" w:hAnsi="Arial" w:cs="Arial"/>
          <w:i/>
          <w:iCs/>
          <w:sz w:val="24"/>
        </w:rPr>
        <w:t>Grow, and</w:t>
      </w:r>
      <w:proofErr w:type="gramEnd"/>
      <w:r w:rsidRPr="008A092F">
        <w:rPr>
          <w:rFonts w:ascii="Arial" w:hAnsi="Arial" w:cs="Arial"/>
          <w:i/>
          <w:iCs/>
          <w:sz w:val="24"/>
        </w:rPr>
        <w:t xml:space="preserve"> Got It Into Trouble</w:t>
      </w:r>
      <w:r>
        <w:rPr>
          <w:rFonts w:ascii="Arial" w:hAnsi="Arial" w:cs="Arial"/>
          <w:sz w:val="24"/>
        </w:rPr>
        <w:t xml:space="preserve">. Available at: </w:t>
      </w:r>
      <w:hyperlink r:id="rId33" w:history="1">
        <w:r w:rsidRPr="00B33A8A">
          <w:rPr>
            <w:rStyle w:val="a8"/>
            <w:rFonts w:ascii="Arial" w:hAnsi="Arial" w:cs="Arial"/>
            <w:sz w:val="24"/>
          </w:rPr>
          <w:t>https://www.nytimes.com/2018/12/18/technology/huawei-workers-iran-sanctions.html</w:t>
        </w:r>
      </w:hyperlink>
      <w:r>
        <w:rPr>
          <w:rFonts w:ascii="Arial" w:hAnsi="Arial" w:cs="Arial"/>
          <w:sz w:val="24"/>
        </w:rPr>
        <w:t xml:space="preserve"> (Accessed: 28 Apr 2023)</w:t>
      </w:r>
    </w:p>
    <w:sectPr w:rsidR="008A092F" w:rsidRPr="00FA6EF4">
      <w:footerReference w:type="default" r:id="rId3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66ABF" w14:textId="77777777" w:rsidR="004351EF" w:rsidRDefault="004351EF" w:rsidP="00CD2E7F">
      <w:r>
        <w:separator/>
      </w:r>
    </w:p>
  </w:endnote>
  <w:endnote w:type="continuationSeparator" w:id="0">
    <w:p w14:paraId="1903C27D" w14:textId="77777777" w:rsidR="004351EF" w:rsidRDefault="004351EF" w:rsidP="00CD2E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0047014"/>
      <w:docPartObj>
        <w:docPartGallery w:val="Page Numbers (Bottom of Page)"/>
        <w:docPartUnique/>
      </w:docPartObj>
    </w:sdtPr>
    <w:sdtContent>
      <w:p w14:paraId="23BA9CE6" w14:textId="01B1A051" w:rsidR="00D15AF6" w:rsidRDefault="00D15AF6">
        <w:pPr>
          <w:pStyle w:val="a5"/>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32825E0D" wp14:editId="1C2FD69E">
                  <wp:simplePos x="0" y="0"/>
                  <wp:positionH relativeFrom="margin">
                    <wp:align>center</wp:align>
                  </wp:positionH>
                  <wp:positionV relativeFrom="bottomMargin">
                    <wp:align>center</wp:align>
                  </wp:positionV>
                  <wp:extent cx="1282700" cy="343535"/>
                  <wp:effectExtent l="28575" t="19050" r="22225" b="8890"/>
                  <wp:wrapNone/>
                  <wp:docPr id="1850892294" name="带形: 前凸弯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4E5EECF1" w14:textId="77777777" w:rsidR="00D15AF6" w:rsidRDefault="00D15AF6">
                              <w:pPr>
                                <w:jc w:val="center"/>
                                <w:rPr>
                                  <w:color w:val="4472C4" w:themeColor="accent1"/>
                                </w:rPr>
                              </w:pPr>
                              <w:r>
                                <w:fldChar w:fldCharType="begin"/>
                              </w:r>
                              <w:r>
                                <w:instrText>PAGE    \* MERGEFORMAT</w:instrText>
                              </w:r>
                              <w:r>
                                <w:fldChar w:fldCharType="separate"/>
                              </w:r>
                              <w:r>
                                <w:rPr>
                                  <w:color w:val="4472C4" w:themeColor="accent1"/>
                                  <w:lang w:val="zh-CN"/>
                                </w:rPr>
                                <w:t>2</w:t>
                              </w:r>
                              <w:r>
                                <w:rPr>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2825E0D"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带形: 前凸弯 5" o:spid="_x0000_s1026" type="#_x0000_t107"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4E5EECF1" w14:textId="77777777" w:rsidR="00D15AF6" w:rsidRDefault="00D15AF6">
                        <w:pPr>
                          <w:jc w:val="center"/>
                          <w:rPr>
                            <w:color w:val="4472C4" w:themeColor="accent1"/>
                          </w:rPr>
                        </w:pPr>
                        <w:r>
                          <w:fldChar w:fldCharType="begin"/>
                        </w:r>
                        <w:r>
                          <w:instrText>PAGE    \* MERGEFORMAT</w:instrText>
                        </w:r>
                        <w:r>
                          <w:fldChar w:fldCharType="separate"/>
                        </w:r>
                        <w:r>
                          <w:rPr>
                            <w:color w:val="4472C4" w:themeColor="accent1"/>
                            <w:lang w:val="zh-CN"/>
                          </w:rPr>
                          <w:t>2</w:t>
                        </w:r>
                        <w:r>
                          <w:rPr>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EAEB7" w14:textId="77777777" w:rsidR="004351EF" w:rsidRDefault="004351EF" w:rsidP="00CD2E7F">
      <w:r>
        <w:separator/>
      </w:r>
    </w:p>
  </w:footnote>
  <w:footnote w:type="continuationSeparator" w:id="0">
    <w:p w14:paraId="62DC5807" w14:textId="77777777" w:rsidR="004351EF" w:rsidRDefault="004351EF" w:rsidP="00CD2E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46FF"/>
    <w:multiLevelType w:val="hybridMultilevel"/>
    <w:tmpl w:val="7EC6E4A2"/>
    <w:lvl w:ilvl="0" w:tplc="3D6CCDF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0D773AC"/>
    <w:multiLevelType w:val="multilevel"/>
    <w:tmpl w:val="394EDA26"/>
    <w:lvl w:ilvl="0">
      <w:start w:val="1"/>
      <w:numFmt w:val="decimal"/>
      <w:lvlText w:val="%1."/>
      <w:lvlJc w:val="left"/>
      <w:pPr>
        <w:ind w:left="360" w:hanging="360"/>
      </w:pPr>
      <w:rPr>
        <w:rFonts w:hint="default"/>
        <w:sz w:val="24"/>
        <w:szCs w:val="24"/>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2" w15:restartNumberingAfterBreak="0">
    <w:nsid w:val="0BBE24DF"/>
    <w:multiLevelType w:val="multilevel"/>
    <w:tmpl w:val="56DC8C0E"/>
    <w:lvl w:ilvl="0">
      <w:start w:val="1"/>
      <w:numFmt w:val="decimal"/>
      <w:lvlText w:val="%1."/>
      <w:lvlJc w:val="left"/>
      <w:pPr>
        <w:ind w:left="360" w:hanging="360"/>
      </w:pPr>
      <w:rPr>
        <w:rFonts w:ascii="Arial" w:hAnsi="Arial" w:cs="Arial" w:hint="default"/>
        <w:b/>
        <w:sz w:val="28"/>
        <w:szCs w:val="28"/>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0DD3081C"/>
    <w:multiLevelType w:val="hybridMultilevel"/>
    <w:tmpl w:val="9E048224"/>
    <w:lvl w:ilvl="0" w:tplc="0409000B">
      <w:start w:val="1"/>
      <w:numFmt w:val="bullet"/>
      <w:lvlText w:val=""/>
      <w:lvlJc w:val="left"/>
      <w:pPr>
        <w:ind w:left="680" w:hanging="440"/>
      </w:pPr>
      <w:rPr>
        <w:rFonts w:ascii="Wingdings" w:hAnsi="Wingdings" w:hint="default"/>
      </w:rPr>
    </w:lvl>
    <w:lvl w:ilvl="1" w:tplc="04090003" w:tentative="1">
      <w:start w:val="1"/>
      <w:numFmt w:val="bullet"/>
      <w:lvlText w:val=""/>
      <w:lvlJc w:val="left"/>
      <w:pPr>
        <w:ind w:left="1120" w:hanging="440"/>
      </w:pPr>
      <w:rPr>
        <w:rFonts w:ascii="Wingdings" w:hAnsi="Wingdings" w:hint="default"/>
      </w:rPr>
    </w:lvl>
    <w:lvl w:ilvl="2" w:tplc="04090005" w:tentative="1">
      <w:start w:val="1"/>
      <w:numFmt w:val="bullet"/>
      <w:lvlText w:val=""/>
      <w:lvlJc w:val="left"/>
      <w:pPr>
        <w:ind w:left="1560" w:hanging="440"/>
      </w:pPr>
      <w:rPr>
        <w:rFonts w:ascii="Wingdings" w:hAnsi="Wingdings" w:hint="default"/>
      </w:rPr>
    </w:lvl>
    <w:lvl w:ilvl="3" w:tplc="04090001" w:tentative="1">
      <w:start w:val="1"/>
      <w:numFmt w:val="bullet"/>
      <w:lvlText w:val=""/>
      <w:lvlJc w:val="left"/>
      <w:pPr>
        <w:ind w:left="2000" w:hanging="440"/>
      </w:pPr>
      <w:rPr>
        <w:rFonts w:ascii="Wingdings" w:hAnsi="Wingdings" w:hint="default"/>
      </w:rPr>
    </w:lvl>
    <w:lvl w:ilvl="4" w:tplc="04090003" w:tentative="1">
      <w:start w:val="1"/>
      <w:numFmt w:val="bullet"/>
      <w:lvlText w:val=""/>
      <w:lvlJc w:val="left"/>
      <w:pPr>
        <w:ind w:left="2440" w:hanging="440"/>
      </w:pPr>
      <w:rPr>
        <w:rFonts w:ascii="Wingdings" w:hAnsi="Wingdings" w:hint="default"/>
      </w:rPr>
    </w:lvl>
    <w:lvl w:ilvl="5" w:tplc="04090005" w:tentative="1">
      <w:start w:val="1"/>
      <w:numFmt w:val="bullet"/>
      <w:lvlText w:val=""/>
      <w:lvlJc w:val="left"/>
      <w:pPr>
        <w:ind w:left="2880" w:hanging="440"/>
      </w:pPr>
      <w:rPr>
        <w:rFonts w:ascii="Wingdings" w:hAnsi="Wingdings" w:hint="default"/>
      </w:rPr>
    </w:lvl>
    <w:lvl w:ilvl="6" w:tplc="04090001" w:tentative="1">
      <w:start w:val="1"/>
      <w:numFmt w:val="bullet"/>
      <w:lvlText w:val=""/>
      <w:lvlJc w:val="left"/>
      <w:pPr>
        <w:ind w:left="3320" w:hanging="440"/>
      </w:pPr>
      <w:rPr>
        <w:rFonts w:ascii="Wingdings" w:hAnsi="Wingdings" w:hint="default"/>
      </w:rPr>
    </w:lvl>
    <w:lvl w:ilvl="7" w:tplc="04090003" w:tentative="1">
      <w:start w:val="1"/>
      <w:numFmt w:val="bullet"/>
      <w:lvlText w:val=""/>
      <w:lvlJc w:val="left"/>
      <w:pPr>
        <w:ind w:left="3760" w:hanging="440"/>
      </w:pPr>
      <w:rPr>
        <w:rFonts w:ascii="Wingdings" w:hAnsi="Wingdings" w:hint="default"/>
      </w:rPr>
    </w:lvl>
    <w:lvl w:ilvl="8" w:tplc="04090005" w:tentative="1">
      <w:start w:val="1"/>
      <w:numFmt w:val="bullet"/>
      <w:lvlText w:val=""/>
      <w:lvlJc w:val="left"/>
      <w:pPr>
        <w:ind w:left="4200" w:hanging="440"/>
      </w:pPr>
      <w:rPr>
        <w:rFonts w:ascii="Wingdings" w:hAnsi="Wingdings" w:hint="default"/>
      </w:rPr>
    </w:lvl>
  </w:abstractNum>
  <w:abstractNum w:abstractNumId="4" w15:restartNumberingAfterBreak="0">
    <w:nsid w:val="2C2C4E95"/>
    <w:multiLevelType w:val="hybridMultilevel"/>
    <w:tmpl w:val="2A401E86"/>
    <w:lvl w:ilvl="0" w:tplc="FFFFFFFF">
      <w:start w:val="1"/>
      <w:numFmt w:val="bullet"/>
      <w:lvlText w:val=""/>
      <w:lvlJc w:val="left"/>
      <w:pPr>
        <w:ind w:left="440" w:hanging="440"/>
      </w:pPr>
      <w:rPr>
        <w:rFonts w:ascii="Wingdings" w:hAnsi="Wingdings" w:hint="default"/>
      </w:rPr>
    </w:lvl>
    <w:lvl w:ilvl="1" w:tplc="0409000B">
      <w:start w:val="1"/>
      <w:numFmt w:val="bullet"/>
      <w:lvlText w:val=""/>
      <w:lvlJc w:val="left"/>
      <w:pPr>
        <w:ind w:left="880" w:hanging="440"/>
      </w:pPr>
      <w:rPr>
        <w:rFonts w:ascii="Wingdings" w:hAnsi="Wingdings" w:hint="default"/>
      </w:rPr>
    </w:lvl>
    <w:lvl w:ilvl="2" w:tplc="FFFFFFFF" w:tentative="1">
      <w:start w:val="1"/>
      <w:numFmt w:val="bullet"/>
      <w:lvlText w:val=""/>
      <w:lvlJc w:val="left"/>
      <w:pPr>
        <w:ind w:left="1320" w:hanging="440"/>
      </w:pPr>
      <w:rPr>
        <w:rFonts w:ascii="Wingdings" w:hAnsi="Wingdings" w:hint="default"/>
      </w:rPr>
    </w:lvl>
    <w:lvl w:ilvl="3" w:tplc="FFFFFFFF" w:tentative="1">
      <w:start w:val="1"/>
      <w:numFmt w:val="bullet"/>
      <w:lvlText w:val=""/>
      <w:lvlJc w:val="left"/>
      <w:pPr>
        <w:ind w:left="1760" w:hanging="440"/>
      </w:pPr>
      <w:rPr>
        <w:rFonts w:ascii="Wingdings" w:hAnsi="Wingdings" w:hint="default"/>
      </w:rPr>
    </w:lvl>
    <w:lvl w:ilvl="4" w:tplc="FFFFFFFF" w:tentative="1">
      <w:start w:val="1"/>
      <w:numFmt w:val="bullet"/>
      <w:lvlText w:val=""/>
      <w:lvlJc w:val="left"/>
      <w:pPr>
        <w:ind w:left="2200" w:hanging="440"/>
      </w:pPr>
      <w:rPr>
        <w:rFonts w:ascii="Wingdings" w:hAnsi="Wingdings" w:hint="default"/>
      </w:rPr>
    </w:lvl>
    <w:lvl w:ilvl="5" w:tplc="FFFFFFFF" w:tentative="1">
      <w:start w:val="1"/>
      <w:numFmt w:val="bullet"/>
      <w:lvlText w:val=""/>
      <w:lvlJc w:val="left"/>
      <w:pPr>
        <w:ind w:left="2640" w:hanging="440"/>
      </w:pPr>
      <w:rPr>
        <w:rFonts w:ascii="Wingdings" w:hAnsi="Wingdings" w:hint="default"/>
      </w:rPr>
    </w:lvl>
    <w:lvl w:ilvl="6" w:tplc="FFFFFFFF" w:tentative="1">
      <w:start w:val="1"/>
      <w:numFmt w:val="bullet"/>
      <w:lvlText w:val=""/>
      <w:lvlJc w:val="left"/>
      <w:pPr>
        <w:ind w:left="3080" w:hanging="440"/>
      </w:pPr>
      <w:rPr>
        <w:rFonts w:ascii="Wingdings" w:hAnsi="Wingdings" w:hint="default"/>
      </w:rPr>
    </w:lvl>
    <w:lvl w:ilvl="7" w:tplc="FFFFFFFF" w:tentative="1">
      <w:start w:val="1"/>
      <w:numFmt w:val="bullet"/>
      <w:lvlText w:val=""/>
      <w:lvlJc w:val="left"/>
      <w:pPr>
        <w:ind w:left="3520" w:hanging="440"/>
      </w:pPr>
      <w:rPr>
        <w:rFonts w:ascii="Wingdings" w:hAnsi="Wingdings" w:hint="default"/>
      </w:rPr>
    </w:lvl>
    <w:lvl w:ilvl="8" w:tplc="FFFFFFFF" w:tentative="1">
      <w:start w:val="1"/>
      <w:numFmt w:val="bullet"/>
      <w:lvlText w:val=""/>
      <w:lvlJc w:val="left"/>
      <w:pPr>
        <w:ind w:left="3960" w:hanging="440"/>
      </w:pPr>
      <w:rPr>
        <w:rFonts w:ascii="Wingdings" w:hAnsi="Wingdings" w:hint="default"/>
      </w:rPr>
    </w:lvl>
  </w:abstractNum>
  <w:abstractNum w:abstractNumId="5" w15:restartNumberingAfterBreak="0">
    <w:nsid w:val="2FD54D7C"/>
    <w:multiLevelType w:val="hybridMultilevel"/>
    <w:tmpl w:val="B4A6C9C2"/>
    <w:lvl w:ilvl="0" w:tplc="04090001">
      <w:start w:val="1"/>
      <w:numFmt w:val="bullet"/>
      <w:lvlText w:val=""/>
      <w:lvlJc w:val="left"/>
      <w:pPr>
        <w:ind w:left="440" w:hanging="440"/>
      </w:pPr>
      <w:rPr>
        <w:rFonts w:ascii="Wingdings" w:hAnsi="Wingdings" w:hint="default"/>
      </w:rPr>
    </w:lvl>
    <w:lvl w:ilvl="1" w:tplc="04090003">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34031AB9"/>
    <w:multiLevelType w:val="hybridMultilevel"/>
    <w:tmpl w:val="D6F8A2D6"/>
    <w:lvl w:ilvl="0" w:tplc="87068B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3FA73A4A"/>
    <w:multiLevelType w:val="hybridMultilevel"/>
    <w:tmpl w:val="D660D73C"/>
    <w:lvl w:ilvl="0" w:tplc="0409000B">
      <w:start w:val="1"/>
      <w:numFmt w:val="bullet"/>
      <w:lvlText w:val=""/>
      <w:lvlJc w:val="left"/>
      <w:pPr>
        <w:ind w:left="440" w:hanging="440"/>
      </w:pPr>
      <w:rPr>
        <w:rFonts w:ascii="Wingdings" w:hAnsi="Wingdings" w:hint="default"/>
      </w:rPr>
    </w:lvl>
    <w:lvl w:ilvl="1" w:tplc="04090003">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455F1DFD"/>
    <w:multiLevelType w:val="hybridMultilevel"/>
    <w:tmpl w:val="4C98EC2A"/>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497A0505"/>
    <w:multiLevelType w:val="hybridMultilevel"/>
    <w:tmpl w:val="8294D75E"/>
    <w:lvl w:ilvl="0" w:tplc="F5DCB32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6916440D"/>
    <w:multiLevelType w:val="hybridMultilevel"/>
    <w:tmpl w:val="B71E9A02"/>
    <w:lvl w:ilvl="0" w:tplc="8CD0A53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6E90606C"/>
    <w:multiLevelType w:val="hybridMultilevel"/>
    <w:tmpl w:val="BCEC1E86"/>
    <w:lvl w:ilvl="0" w:tplc="83E0A9D2">
      <w:start w:val="1"/>
      <w:numFmt w:val="decimal"/>
      <w:lvlText w:val="%1."/>
      <w:lvlJc w:val="left"/>
      <w:pPr>
        <w:tabs>
          <w:tab w:val="num" w:pos="720"/>
        </w:tabs>
        <w:ind w:left="720" w:hanging="360"/>
      </w:pPr>
    </w:lvl>
    <w:lvl w:ilvl="1" w:tplc="5EB49276" w:tentative="1">
      <w:start w:val="1"/>
      <w:numFmt w:val="decimal"/>
      <w:lvlText w:val="%2."/>
      <w:lvlJc w:val="left"/>
      <w:pPr>
        <w:tabs>
          <w:tab w:val="num" w:pos="1440"/>
        </w:tabs>
        <w:ind w:left="1440" w:hanging="360"/>
      </w:pPr>
    </w:lvl>
    <w:lvl w:ilvl="2" w:tplc="46EA08E2" w:tentative="1">
      <w:start w:val="1"/>
      <w:numFmt w:val="decimal"/>
      <w:lvlText w:val="%3."/>
      <w:lvlJc w:val="left"/>
      <w:pPr>
        <w:tabs>
          <w:tab w:val="num" w:pos="2160"/>
        </w:tabs>
        <w:ind w:left="2160" w:hanging="360"/>
      </w:pPr>
    </w:lvl>
    <w:lvl w:ilvl="3" w:tplc="1EA63EC6" w:tentative="1">
      <w:start w:val="1"/>
      <w:numFmt w:val="decimal"/>
      <w:lvlText w:val="%4."/>
      <w:lvlJc w:val="left"/>
      <w:pPr>
        <w:tabs>
          <w:tab w:val="num" w:pos="2880"/>
        </w:tabs>
        <w:ind w:left="2880" w:hanging="360"/>
      </w:pPr>
    </w:lvl>
    <w:lvl w:ilvl="4" w:tplc="C49623EC" w:tentative="1">
      <w:start w:val="1"/>
      <w:numFmt w:val="decimal"/>
      <w:lvlText w:val="%5."/>
      <w:lvlJc w:val="left"/>
      <w:pPr>
        <w:tabs>
          <w:tab w:val="num" w:pos="3600"/>
        </w:tabs>
        <w:ind w:left="3600" w:hanging="360"/>
      </w:pPr>
    </w:lvl>
    <w:lvl w:ilvl="5" w:tplc="9D0C6914" w:tentative="1">
      <w:start w:val="1"/>
      <w:numFmt w:val="decimal"/>
      <w:lvlText w:val="%6."/>
      <w:lvlJc w:val="left"/>
      <w:pPr>
        <w:tabs>
          <w:tab w:val="num" w:pos="4320"/>
        </w:tabs>
        <w:ind w:left="4320" w:hanging="360"/>
      </w:pPr>
    </w:lvl>
    <w:lvl w:ilvl="6" w:tplc="C28E3476" w:tentative="1">
      <w:start w:val="1"/>
      <w:numFmt w:val="decimal"/>
      <w:lvlText w:val="%7."/>
      <w:lvlJc w:val="left"/>
      <w:pPr>
        <w:tabs>
          <w:tab w:val="num" w:pos="5040"/>
        </w:tabs>
        <w:ind w:left="5040" w:hanging="360"/>
      </w:pPr>
    </w:lvl>
    <w:lvl w:ilvl="7" w:tplc="F8B03F8C" w:tentative="1">
      <w:start w:val="1"/>
      <w:numFmt w:val="decimal"/>
      <w:lvlText w:val="%8."/>
      <w:lvlJc w:val="left"/>
      <w:pPr>
        <w:tabs>
          <w:tab w:val="num" w:pos="5760"/>
        </w:tabs>
        <w:ind w:left="5760" w:hanging="360"/>
      </w:pPr>
    </w:lvl>
    <w:lvl w:ilvl="8" w:tplc="5D9EF2F8" w:tentative="1">
      <w:start w:val="1"/>
      <w:numFmt w:val="decimal"/>
      <w:lvlText w:val="%9."/>
      <w:lvlJc w:val="left"/>
      <w:pPr>
        <w:tabs>
          <w:tab w:val="num" w:pos="6480"/>
        </w:tabs>
        <w:ind w:left="6480" w:hanging="360"/>
      </w:pPr>
    </w:lvl>
  </w:abstractNum>
  <w:num w:numId="1" w16cid:durableId="1654020686">
    <w:abstractNumId w:val="2"/>
  </w:num>
  <w:num w:numId="2" w16cid:durableId="304315006">
    <w:abstractNumId w:val="11"/>
  </w:num>
  <w:num w:numId="3" w16cid:durableId="1653606838">
    <w:abstractNumId w:val="5"/>
  </w:num>
  <w:num w:numId="4" w16cid:durableId="1782455938">
    <w:abstractNumId w:val="4"/>
  </w:num>
  <w:num w:numId="5" w16cid:durableId="2174103">
    <w:abstractNumId w:val="8"/>
  </w:num>
  <w:num w:numId="6" w16cid:durableId="1798068331">
    <w:abstractNumId w:val="7"/>
  </w:num>
  <w:num w:numId="7" w16cid:durableId="1273125146">
    <w:abstractNumId w:val="3"/>
  </w:num>
  <w:num w:numId="8" w16cid:durableId="1669669302">
    <w:abstractNumId w:val="9"/>
  </w:num>
  <w:num w:numId="9" w16cid:durableId="1028985757">
    <w:abstractNumId w:val="0"/>
  </w:num>
  <w:num w:numId="10" w16cid:durableId="336884021">
    <w:abstractNumId w:val="6"/>
  </w:num>
  <w:num w:numId="11" w16cid:durableId="1111246045">
    <w:abstractNumId w:val="1"/>
  </w:num>
  <w:num w:numId="12" w16cid:durableId="9465465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389"/>
    <w:rsid w:val="000262F5"/>
    <w:rsid w:val="00030717"/>
    <w:rsid w:val="00032C4A"/>
    <w:rsid w:val="00045CC7"/>
    <w:rsid w:val="000858E1"/>
    <w:rsid w:val="00097A2E"/>
    <w:rsid w:val="000A55C3"/>
    <w:rsid w:val="000F169C"/>
    <w:rsid w:val="0010472D"/>
    <w:rsid w:val="00124312"/>
    <w:rsid w:val="001312B4"/>
    <w:rsid w:val="00156EEC"/>
    <w:rsid w:val="001717B5"/>
    <w:rsid w:val="00175E39"/>
    <w:rsid w:val="00175E54"/>
    <w:rsid w:val="00194854"/>
    <w:rsid w:val="001B44E0"/>
    <w:rsid w:val="00202F9B"/>
    <w:rsid w:val="002248C3"/>
    <w:rsid w:val="00231B6B"/>
    <w:rsid w:val="002A1E2C"/>
    <w:rsid w:val="002B216C"/>
    <w:rsid w:val="002B4B03"/>
    <w:rsid w:val="002B6C13"/>
    <w:rsid w:val="002D1651"/>
    <w:rsid w:val="003117DB"/>
    <w:rsid w:val="0031503E"/>
    <w:rsid w:val="00350483"/>
    <w:rsid w:val="003720B3"/>
    <w:rsid w:val="00382A4F"/>
    <w:rsid w:val="00395BF2"/>
    <w:rsid w:val="003B3B03"/>
    <w:rsid w:val="003D04C5"/>
    <w:rsid w:val="003D7892"/>
    <w:rsid w:val="00401FCA"/>
    <w:rsid w:val="00410D87"/>
    <w:rsid w:val="00414389"/>
    <w:rsid w:val="00424380"/>
    <w:rsid w:val="00425619"/>
    <w:rsid w:val="004320C9"/>
    <w:rsid w:val="004351EF"/>
    <w:rsid w:val="00437745"/>
    <w:rsid w:val="00485A37"/>
    <w:rsid w:val="004877E6"/>
    <w:rsid w:val="004A487C"/>
    <w:rsid w:val="004B5D14"/>
    <w:rsid w:val="004D48B4"/>
    <w:rsid w:val="004E5396"/>
    <w:rsid w:val="004F48D0"/>
    <w:rsid w:val="00517373"/>
    <w:rsid w:val="005414D3"/>
    <w:rsid w:val="005475E6"/>
    <w:rsid w:val="00582F23"/>
    <w:rsid w:val="00592190"/>
    <w:rsid w:val="005931CD"/>
    <w:rsid w:val="005931D4"/>
    <w:rsid w:val="005C1B38"/>
    <w:rsid w:val="005F3872"/>
    <w:rsid w:val="005F6F9A"/>
    <w:rsid w:val="00633F92"/>
    <w:rsid w:val="006538C6"/>
    <w:rsid w:val="00670AF9"/>
    <w:rsid w:val="00676E6C"/>
    <w:rsid w:val="006B5A01"/>
    <w:rsid w:val="006D28F6"/>
    <w:rsid w:val="006F013D"/>
    <w:rsid w:val="00702869"/>
    <w:rsid w:val="00743CB9"/>
    <w:rsid w:val="00744DB4"/>
    <w:rsid w:val="00766635"/>
    <w:rsid w:val="007C0F0C"/>
    <w:rsid w:val="007C6570"/>
    <w:rsid w:val="007C6BE1"/>
    <w:rsid w:val="007D18D1"/>
    <w:rsid w:val="007F3214"/>
    <w:rsid w:val="00813F6D"/>
    <w:rsid w:val="00821EF3"/>
    <w:rsid w:val="008251CE"/>
    <w:rsid w:val="00847D3B"/>
    <w:rsid w:val="00851FD3"/>
    <w:rsid w:val="00853A52"/>
    <w:rsid w:val="00873E1C"/>
    <w:rsid w:val="00877D2D"/>
    <w:rsid w:val="0089473A"/>
    <w:rsid w:val="008A092F"/>
    <w:rsid w:val="008B70E8"/>
    <w:rsid w:val="008D3F07"/>
    <w:rsid w:val="0091421A"/>
    <w:rsid w:val="0093347B"/>
    <w:rsid w:val="009578DE"/>
    <w:rsid w:val="009876A1"/>
    <w:rsid w:val="009A2C36"/>
    <w:rsid w:val="009A7671"/>
    <w:rsid w:val="009B11FD"/>
    <w:rsid w:val="009D13FE"/>
    <w:rsid w:val="009F6130"/>
    <w:rsid w:val="009F70A3"/>
    <w:rsid w:val="009F77E3"/>
    <w:rsid w:val="00A04F3D"/>
    <w:rsid w:val="00A16447"/>
    <w:rsid w:val="00A60DE9"/>
    <w:rsid w:val="00A65977"/>
    <w:rsid w:val="00A67630"/>
    <w:rsid w:val="00A67FC2"/>
    <w:rsid w:val="00A86F39"/>
    <w:rsid w:val="00B33DC6"/>
    <w:rsid w:val="00B54FB2"/>
    <w:rsid w:val="00B67371"/>
    <w:rsid w:val="00B87FA1"/>
    <w:rsid w:val="00B959A5"/>
    <w:rsid w:val="00C228BE"/>
    <w:rsid w:val="00C36CEA"/>
    <w:rsid w:val="00C77BEC"/>
    <w:rsid w:val="00C809BC"/>
    <w:rsid w:val="00CA6136"/>
    <w:rsid w:val="00CC6E85"/>
    <w:rsid w:val="00CD2E7F"/>
    <w:rsid w:val="00CD424F"/>
    <w:rsid w:val="00D15AF6"/>
    <w:rsid w:val="00D22F69"/>
    <w:rsid w:val="00D42CF8"/>
    <w:rsid w:val="00D472A9"/>
    <w:rsid w:val="00D52ADF"/>
    <w:rsid w:val="00D73D95"/>
    <w:rsid w:val="00D820DB"/>
    <w:rsid w:val="00D86833"/>
    <w:rsid w:val="00DB628B"/>
    <w:rsid w:val="00E07D82"/>
    <w:rsid w:val="00E21BDF"/>
    <w:rsid w:val="00E32063"/>
    <w:rsid w:val="00E61A04"/>
    <w:rsid w:val="00E96A45"/>
    <w:rsid w:val="00EC65E0"/>
    <w:rsid w:val="00EC7423"/>
    <w:rsid w:val="00F06D62"/>
    <w:rsid w:val="00F14060"/>
    <w:rsid w:val="00F64CD6"/>
    <w:rsid w:val="00F74D54"/>
    <w:rsid w:val="00F96260"/>
    <w:rsid w:val="00FA6EF4"/>
    <w:rsid w:val="00FB6D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1D5D59"/>
  <w15:chartTrackingRefBased/>
  <w15:docId w15:val="{88F25796-4B92-48A2-8B8C-DFC9937F9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D2E7F"/>
    <w:pPr>
      <w:widowControl w:val="0"/>
      <w:jc w:val="both"/>
    </w:pPr>
    <w:rPr>
      <w:szCs w:val="24"/>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D2E7F"/>
    <w:pPr>
      <w:tabs>
        <w:tab w:val="center" w:pos="4153"/>
        <w:tab w:val="right" w:pos="8306"/>
      </w:tabs>
      <w:snapToGrid w:val="0"/>
      <w:jc w:val="center"/>
    </w:pPr>
    <w:rPr>
      <w:sz w:val="18"/>
      <w:szCs w:val="18"/>
    </w:rPr>
  </w:style>
  <w:style w:type="character" w:customStyle="1" w:styleId="a4">
    <w:name w:val="页眉 字符"/>
    <w:basedOn w:val="a0"/>
    <w:link w:val="a3"/>
    <w:uiPriority w:val="99"/>
    <w:rsid w:val="00CD2E7F"/>
    <w:rPr>
      <w:sz w:val="18"/>
      <w:szCs w:val="18"/>
      <w:lang w:val="en-GB"/>
    </w:rPr>
  </w:style>
  <w:style w:type="paragraph" w:styleId="a5">
    <w:name w:val="footer"/>
    <w:basedOn w:val="a"/>
    <w:link w:val="a6"/>
    <w:uiPriority w:val="99"/>
    <w:unhideWhenUsed/>
    <w:rsid w:val="00CD2E7F"/>
    <w:pPr>
      <w:tabs>
        <w:tab w:val="center" w:pos="4153"/>
        <w:tab w:val="right" w:pos="8306"/>
      </w:tabs>
      <w:snapToGrid w:val="0"/>
      <w:jc w:val="left"/>
    </w:pPr>
    <w:rPr>
      <w:sz w:val="18"/>
      <w:szCs w:val="18"/>
    </w:rPr>
  </w:style>
  <w:style w:type="character" w:customStyle="1" w:styleId="a6">
    <w:name w:val="页脚 字符"/>
    <w:basedOn w:val="a0"/>
    <w:link w:val="a5"/>
    <w:uiPriority w:val="99"/>
    <w:rsid w:val="00CD2E7F"/>
    <w:rPr>
      <w:sz w:val="18"/>
      <w:szCs w:val="18"/>
      <w:lang w:val="en-GB"/>
    </w:rPr>
  </w:style>
  <w:style w:type="paragraph" w:styleId="a7">
    <w:name w:val="List Paragraph"/>
    <w:basedOn w:val="a"/>
    <w:uiPriority w:val="34"/>
    <w:qFormat/>
    <w:rsid w:val="0089473A"/>
    <w:pPr>
      <w:ind w:firstLineChars="200" w:firstLine="420"/>
    </w:pPr>
  </w:style>
  <w:style w:type="character" w:styleId="a8">
    <w:name w:val="Hyperlink"/>
    <w:basedOn w:val="a0"/>
    <w:uiPriority w:val="99"/>
    <w:unhideWhenUsed/>
    <w:rsid w:val="004E5396"/>
    <w:rPr>
      <w:color w:val="0563C1" w:themeColor="hyperlink"/>
      <w:u w:val="single"/>
    </w:rPr>
  </w:style>
  <w:style w:type="character" w:styleId="a9">
    <w:name w:val="Unresolved Mention"/>
    <w:basedOn w:val="a0"/>
    <w:uiPriority w:val="99"/>
    <w:semiHidden/>
    <w:unhideWhenUsed/>
    <w:rsid w:val="004E5396"/>
    <w:rPr>
      <w:color w:val="605E5C"/>
      <w:shd w:val="clear" w:color="auto" w:fill="E1DFDD"/>
    </w:rPr>
  </w:style>
  <w:style w:type="table" w:styleId="aa">
    <w:name w:val="Table Grid"/>
    <w:basedOn w:val="a1"/>
    <w:uiPriority w:val="39"/>
    <w:rsid w:val="00175E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b">
    <w:name w:val="Grid Table Light"/>
    <w:basedOn w:val="a1"/>
    <w:uiPriority w:val="40"/>
    <w:rsid w:val="00045CC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
    <w:name w:val="Plain Table 1"/>
    <w:basedOn w:val="a1"/>
    <w:uiPriority w:val="41"/>
    <w:rsid w:val="00045CC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1-1">
    <w:name w:val="Grid Table 1 Light Accent 1"/>
    <w:basedOn w:val="a1"/>
    <w:uiPriority w:val="46"/>
    <w:rsid w:val="00E96A4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TOC2">
    <w:name w:val="toc 2"/>
    <w:basedOn w:val="a"/>
    <w:next w:val="a"/>
    <w:autoRedefine/>
    <w:uiPriority w:val="39"/>
    <w:unhideWhenUsed/>
    <w:rsid w:val="005C1B38"/>
    <w:pPr>
      <w:widowControl/>
      <w:spacing w:after="100" w:line="259" w:lineRule="auto"/>
      <w:ind w:left="220"/>
      <w:jc w:val="left"/>
    </w:pPr>
    <w:rPr>
      <w:rFonts w:cs="Times New Roman"/>
      <w:kern w:val="0"/>
      <w:sz w:val="22"/>
      <w:szCs w:val="22"/>
      <w:lang w:val="en-US"/>
    </w:rPr>
  </w:style>
  <w:style w:type="paragraph" w:styleId="TOC1">
    <w:name w:val="toc 1"/>
    <w:basedOn w:val="a"/>
    <w:next w:val="a"/>
    <w:autoRedefine/>
    <w:uiPriority w:val="39"/>
    <w:unhideWhenUsed/>
    <w:rsid w:val="005C1B38"/>
    <w:pPr>
      <w:widowControl/>
      <w:spacing w:after="100" w:line="259" w:lineRule="auto"/>
      <w:jc w:val="left"/>
    </w:pPr>
    <w:rPr>
      <w:rFonts w:cs="Times New Roman"/>
      <w:kern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5033079">
      <w:bodyDiv w:val="1"/>
      <w:marLeft w:val="0"/>
      <w:marRight w:val="0"/>
      <w:marTop w:val="0"/>
      <w:marBottom w:val="0"/>
      <w:divBdr>
        <w:top w:val="none" w:sz="0" w:space="0" w:color="auto"/>
        <w:left w:val="none" w:sz="0" w:space="0" w:color="auto"/>
        <w:bottom w:val="none" w:sz="0" w:space="0" w:color="auto"/>
        <w:right w:val="none" w:sz="0" w:space="0" w:color="auto"/>
      </w:divBdr>
      <w:divsChild>
        <w:div w:id="15604284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pr.org/2019/10/24/759902041/chinas-tech-giant-huawei-spans-much-of-the-globe-despite-u-s-efforts-to-ban-it" TargetMode="External"/><Relationship Id="rId18" Type="http://schemas.openxmlformats.org/officeDocument/2006/relationships/hyperlink" Target="https://www.huawei.com/en/executives/board-of-directors/ren-zhengfei" TargetMode="External"/><Relationship Id="rId26" Type="http://schemas.openxmlformats.org/officeDocument/2006/relationships/hyperlink" Target="https://www.tharawat-magazine.com/grow/huawei-an-explosive-growth-story/" TargetMode="External"/><Relationship Id="rId3" Type="http://schemas.openxmlformats.org/officeDocument/2006/relationships/styles" Target="styles.xml"/><Relationship Id="rId21" Type="http://schemas.openxmlformats.org/officeDocument/2006/relationships/hyperlink" Target="https://www.mobileworldlive.com/latest-stories/bain-and-silver-lake-submit-bids-for-huawei-stake/"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eople.com/politics/donald-trump-military-school-felt-like-serving-in-the-military/" TargetMode="External"/><Relationship Id="rId17" Type="http://schemas.openxmlformats.org/officeDocument/2006/relationships/hyperlink" Target="https://www.bbc.co.uk/news/business-46480208" TargetMode="External"/><Relationship Id="rId25" Type="http://schemas.openxmlformats.org/officeDocument/2006/relationships/hyperlink" Target="https://www.economist.com/business/2021/10/23/huawei-should-dissolve-disperse-and-seed-chinas-high-tech-future" TargetMode="External"/><Relationship Id="rId33" Type="http://schemas.openxmlformats.org/officeDocument/2006/relationships/hyperlink" Target="https://www.nytimes.com/2018/12/18/technology/huawei-workers-iran-sanctions.html" TargetMode="External"/><Relationship Id="rId2" Type="http://schemas.openxmlformats.org/officeDocument/2006/relationships/numbering" Target="numbering.xml"/><Relationship Id="rId16" Type="http://schemas.openxmlformats.org/officeDocument/2006/relationships/hyperlink" Target="https://www.youtube.com/watch?v=deqDwEBtxyc" TargetMode="External"/><Relationship Id="rId20" Type="http://schemas.openxmlformats.org/officeDocument/2006/relationships/hyperlink" Target="https://www.investopedia.com/terms/g/goldenhandcuffs.asp" TargetMode="External"/><Relationship Id="rId29" Type="http://schemas.openxmlformats.org/officeDocument/2006/relationships/hyperlink" Target="https://www.gizchina.com/2023/03/14/huawei-hisilicon-is-back-set-to-launch-a-new-flagship-kirin-chi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fgbwdTcN-E8&amp;vl=zh" TargetMode="External"/><Relationship Id="rId24" Type="http://schemas.openxmlformats.org/officeDocument/2006/relationships/hyperlink" Target="https://www.theguardian.com/world/2013/jun/07/prism-tech-giants-shock-nsa-data-mining" TargetMode="External"/><Relationship Id="rId32" Type="http://schemas.openxmlformats.org/officeDocument/2006/relationships/hyperlink" Target="https://iveybusinessjournal.com/learning-from-huaweis-superfluidity/" TargetMode="External"/><Relationship Id="rId5" Type="http://schemas.openxmlformats.org/officeDocument/2006/relationships/webSettings" Target="webSettings.xml"/><Relationship Id="rId15" Type="http://schemas.openxmlformats.org/officeDocument/2006/relationships/hyperlink" Target="https://www.npr.org/2018/12/07/674467994/huawei-and-the-chinese-government" TargetMode="External"/><Relationship Id="rId23" Type="http://schemas.openxmlformats.org/officeDocument/2006/relationships/hyperlink" Target="https://www.channele2e.com/business/enterprise/huawei-banned-in-which-countries/" TargetMode="External"/><Relationship Id="rId28" Type="http://schemas.openxmlformats.org/officeDocument/2006/relationships/hyperlink" Target="https://www.gizchina.com/2021/12/20/top-3-reasons-why-huawei-remains-first-in-the-chinese-5g-smartphone-market/"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huawei.com/my/news/my/2019/huawei-founder-ren-zhengfei-interview-with-chinese-media" TargetMode="External"/><Relationship Id="rId31" Type="http://schemas.openxmlformats.org/officeDocument/2006/relationships/hyperlink" Target="https://www.reuters.com/article/us-usa-china-huawei-explainer-idUSKBN1O51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honearena.com/news/Motorola-almost-bought-Huawei-in-2003_id114171" TargetMode="External"/><Relationship Id="rId22" Type="http://schemas.openxmlformats.org/officeDocument/2006/relationships/hyperlink" Target="https://www.thepaper.cn/newsDetail_forward_21188939" TargetMode="External"/><Relationship Id="rId27" Type="http://schemas.openxmlformats.org/officeDocument/2006/relationships/hyperlink" Target="https://www.tractivity.co.uk/blog/stakeholder-analysis" TargetMode="External"/><Relationship Id="rId30" Type="http://schemas.openxmlformats.org/officeDocument/2006/relationships/hyperlink" Target="https://www.reuters.com/technology/key-events-huawei-cfo-meng-wanzhous-extradition-case-2021-08-11/"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6A4417-24F9-47D2-8B30-4D8990986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3682</TotalTime>
  <Pages>26</Pages>
  <Words>4988</Words>
  <Characters>28432</Characters>
  <Application>Microsoft Office Word</Application>
  <DocSecurity>0</DocSecurity>
  <Lines>236</Lines>
  <Paragraphs>66</Paragraphs>
  <ScaleCrop>false</ScaleCrop>
  <Company/>
  <LinksUpToDate>false</LinksUpToDate>
  <CharactersWithSpaces>33354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 Ray</dc:creator>
  <cp:keywords/>
  <dc:description/>
  <cp:lastModifiedBy>Liu Ray</cp:lastModifiedBy>
  <cp:revision>5</cp:revision>
  <dcterms:created xsi:type="dcterms:W3CDTF">2023-05-03T09:20:00Z</dcterms:created>
  <dcterms:modified xsi:type="dcterms:W3CDTF">2023-05-05T22:52:00Z</dcterms:modified>
</cp:coreProperties>
</file>