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ADDE6" w14:textId="77777777" w:rsidR="006A1F28" w:rsidRPr="00405C8F" w:rsidRDefault="006A1F28" w:rsidP="006A1F28">
      <w:pPr>
        <w:spacing w:line="360" w:lineRule="auto"/>
        <w:rPr>
          <w:rStyle w:val="A1"/>
          <w:rFonts w:ascii="Calibri" w:hAnsi="Calibri"/>
          <w:b/>
        </w:rPr>
      </w:pPr>
      <w:r>
        <w:rPr>
          <w:rStyle w:val="A1"/>
          <w:rFonts w:ascii="Calibri" w:hAnsi="Calibri"/>
          <w:b/>
        </w:rPr>
        <w:t>YOUTH WORK AND WELL-BEING</w:t>
      </w:r>
    </w:p>
    <w:p w14:paraId="424FB239" w14:textId="77777777" w:rsidR="006A1F28" w:rsidRPr="001F5BF6" w:rsidRDefault="006A1F28" w:rsidP="006A1F28">
      <w:pPr>
        <w:spacing w:line="360" w:lineRule="auto"/>
        <w:jc w:val="both"/>
        <w:rPr>
          <w:rStyle w:val="A1"/>
          <w:rFonts w:ascii="Calibri" w:hAnsi="Calibri"/>
        </w:rPr>
      </w:pPr>
    </w:p>
    <w:p w14:paraId="0674FD51" w14:textId="77777777" w:rsidR="006A1F28" w:rsidRPr="001F5BF6" w:rsidRDefault="006A1F28" w:rsidP="006A1F28">
      <w:pPr>
        <w:pStyle w:val="Pa7"/>
        <w:ind w:left="709" w:right="702"/>
        <w:jc w:val="both"/>
        <w:rPr>
          <w:rStyle w:val="A1"/>
          <w:rFonts w:ascii="Calibri" w:hAnsi="Calibri"/>
        </w:rPr>
      </w:pPr>
      <w:r w:rsidRPr="001F5BF6">
        <w:rPr>
          <w:rStyle w:val="A1"/>
          <w:rFonts w:ascii="Calibri" w:hAnsi="Calibri"/>
        </w:rPr>
        <w:t>The true measure of a nation’s standing is how well it attends to its children – their health and safety, their material security, their education and socialization, and their sense of being loved, valued, and included in the families and societies into which they are born.</w:t>
      </w:r>
    </w:p>
    <w:p w14:paraId="5126C047" w14:textId="77777777" w:rsidR="006A1F28" w:rsidRPr="001F5BF6" w:rsidRDefault="006A1F28" w:rsidP="006A1F28">
      <w:pPr>
        <w:spacing w:line="360" w:lineRule="auto"/>
        <w:ind w:left="709" w:right="702"/>
        <w:jc w:val="right"/>
        <w:rPr>
          <w:rStyle w:val="A1"/>
          <w:rFonts w:ascii="Calibri" w:hAnsi="Calibri"/>
        </w:rPr>
      </w:pPr>
      <w:r w:rsidRPr="001F5BF6">
        <w:rPr>
          <w:rStyle w:val="A1"/>
          <w:rFonts w:ascii="Calibri" w:hAnsi="Calibri"/>
        </w:rPr>
        <w:t>UNICEF (2007</w:t>
      </w:r>
      <w:r>
        <w:rPr>
          <w:rStyle w:val="A1"/>
          <w:rFonts w:ascii="Calibri" w:hAnsi="Calibri"/>
        </w:rPr>
        <w:t>, p. 1</w:t>
      </w:r>
      <w:r w:rsidRPr="001F5BF6">
        <w:rPr>
          <w:rStyle w:val="A1"/>
          <w:rFonts w:ascii="Calibri" w:hAnsi="Calibri"/>
        </w:rPr>
        <w:t xml:space="preserve">) </w:t>
      </w:r>
    </w:p>
    <w:p w14:paraId="56AB31F1" w14:textId="77777777" w:rsidR="006A1F28" w:rsidRPr="001F5BF6" w:rsidRDefault="006A1F28" w:rsidP="006A1F28">
      <w:pPr>
        <w:spacing w:line="360" w:lineRule="auto"/>
        <w:jc w:val="both"/>
        <w:rPr>
          <w:rStyle w:val="A1"/>
          <w:rFonts w:ascii="Calibri" w:hAnsi="Calibri"/>
        </w:rPr>
      </w:pPr>
    </w:p>
    <w:p w14:paraId="00A7D5B4" w14:textId="77777777" w:rsidR="006A1F28" w:rsidRPr="001F5BF6" w:rsidRDefault="006A1F28" w:rsidP="006A1F28">
      <w:pPr>
        <w:spacing w:line="360" w:lineRule="auto"/>
        <w:jc w:val="both"/>
        <w:rPr>
          <w:rStyle w:val="A1"/>
          <w:rFonts w:ascii="Calibri" w:hAnsi="Calibri"/>
        </w:rPr>
      </w:pPr>
      <w:r w:rsidRPr="001F5BF6">
        <w:rPr>
          <w:rStyle w:val="A1"/>
          <w:rFonts w:ascii="Calibri" w:hAnsi="Calibri"/>
        </w:rPr>
        <w:t xml:space="preserve">Young people in </w:t>
      </w:r>
      <w:smartTag w:uri="urn:schemas-microsoft-com:office:smarttags" w:element="country-region">
        <w:r w:rsidRPr="001F5BF6">
          <w:rPr>
            <w:rStyle w:val="A1"/>
            <w:rFonts w:ascii="Calibri" w:hAnsi="Calibri"/>
          </w:rPr>
          <w:t>Wales</w:t>
        </w:r>
      </w:smartTag>
      <w:r w:rsidRPr="001F5BF6">
        <w:rPr>
          <w:rStyle w:val="A1"/>
          <w:rFonts w:ascii="Calibri" w:hAnsi="Calibri"/>
        </w:rPr>
        <w:t xml:space="preserve"> are in a crisis, </w:t>
      </w:r>
      <w:smartTag w:uri="urn:schemas-microsoft-com:office:smarttags" w:element="country-region">
        <w:smartTag w:uri="urn:schemas-microsoft-com:office:smarttags" w:element="place">
          <w:r w:rsidRPr="001F5BF6">
            <w:rPr>
              <w:rStyle w:val="A1"/>
              <w:rFonts w:ascii="Calibri" w:hAnsi="Calibri"/>
            </w:rPr>
            <w:t>Wales</w:t>
          </w:r>
        </w:smartTag>
      </w:smartTag>
      <w:r w:rsidRPr="001F5BF6">
        <w:rPr>
          <w:rStyle w:val="A1"/>
          <w:rFonts w:ascii="Calibri" w:hAnsi="Calibri"/>
        </w:rPr>
        <w:t xml:space="preserve"> is in the midst of a widespread recession which is unprecedented in a generation.  Welsh children fare worse, on average, than their counterparts in </w:t>
      </w:r>
      <w:smartTag w:uri="urn:schemas-microsoft-com:office:smarttags" w:element="country-region">
        <w:r w:rsidRPr="001F5BF6">
          <w:rPr>
            <w:rStyle w:val="A1"/>
            <w:rFonts w:ascii="Calibri" w:hAnsi="Calibri"/>
          </w:rPr>
          <w:t>England</w:t>
        </w:r>
      </w:smartTag>
      <w:r w:rsidRPr="001F5BF6">
        <w:rPr>
          <w:rStyle w:val="A1"/>
          <w:rFonts w:ascii="Calibri" w:hAnsi="Calibri"/>
        </w:rPr>
        <w:t xml:space="preserve"> and </w:t>
      </w:r>
      <w:smartTag w:uri="urn:schemas-microsoft-com:office:smarttags" w:element="country-region">
        <w:smartTag w:uri="urn:schemas-microsoft-com:office:smarttags" w:element="place">
          <w:r w:rsidRPr="001F5BF6">
            <w:rPr>
              <w:rStyle w:val="A1"/>
              <w:rFonts w:ascii="Calibri" w:hAnsi="Calibri"/>
            </w:rPr>
            <w:t>Scotland</w:t>
          </w:r>
        </w:smartTag>
      </w:smartTag>
      <w:r w:rsidRPr="001F5BF6">
        <w:rPr>
          <w:rStyle w:val="A1"/>
          <w:rFonts w:ascii="Calibri" w:hAnsi="Calibri"/>
        </w:rPr>
        <w:t xml:space="preserve"> under six wellb</w:t>
      </w:r>
      <w:r>
        <w:rPr>
          <w:rStyle w:val="A1"/>
          <w:rFonts w:ascii="Calibri" w:hAnsi="Calibri"/>
        </w:rPr>
        <w:t xml:space="preserve">eing outcomes </w:t>
      </w:r>
      <w:r w:rsidRPr="001F5BF6">
        <w:rPr>
          <w:rStyle w:val="A1"/>
          <w:rFonts w:ascii="Calibri" w:hAnsi="Calibri"/>
        </w:rPr>
        <w:t xml:space="preserve">(Pedace, no date).  As a nation and as a sector devoted to improving the condition of the young, we are living once more in wintry and troubled times (Wylie, 2010).  </w:t>
      </w:r>
      <w:r>
        <w:rPr>
          <w:rStyle w:val="A1"/>
          <w:rFonts w:ascii="Calibri" w:hAnsi="Calibri"/>
        </w:rPr>
        <w:t>This paper considers some of the current issues impacting on the health and well-being of young people and how youth work might respond.</w:t>
      </w:r>
    </w:p>
    <w:p w14:paraId="41BE0420" w14:textId="77777777" w:rsidR="006A1F28" w:rsidRPr="001F5BF6" w:rsidRDefault="006A1F28" w:rsidP="006A1F28">
      <w:pPr>
        <w:autoSpaceDE w:val="0"/>
        <w:autoSpaceDN w:val="0"/>
        <w:adjustRightInd w:val="0"/>
        <w:spacing w:line="360" w:lineRule="auto"/>
        <w:jc w:val="both"/>
        <w:rPr>
          <w:rStyle w:val="A1"/>
          <w:rFonts w:ascii="Calibri" w:hAnsi="Calibri"/>
        </w:rPr>
      </w:pPr>
    </w:p>
    <w:p w14:paraId="31B12023" w14:textId="77777777" w:rsidR="006A1F28" w:rsidRPr="00405C8F" w:rsidRDefault="006A1F28" w:rsidP="006A1F28">
      <w:pPr>
        <w:autoSpaceDE w:val="0"/>
        <w:autoSpaceDN w:val="0"/>
        <w:adjustRightInd w:val="0"/>
        <w:spacing w:line="360" w:lineRule="auto"/>
        <w:jc w:val="both"/>
        <w:rPr>
          <w:rStyle w:val="A1"/>
          <w:rFonts w:ascii="Calibri" w:hAnsi="Calibri"/>
          <w:b/>
        </w:rPr>
      </w:pPr>
      <w:r w:rsidRPr="00405C8F">
        <w:rPr>
          <w:rStyle w:val="A1"/>
          <w:rFonts w:ascii="Calibri" w:hAnsi="Calibri"/>
          <w:b/>
        </w:rPr>
        <w:t>What are the implications of this recession?</w:t>
      </w:r>
    </w:p>
    <w:p w14:paraId="44AA02CA"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Of all age groups young people arguably continue to be hit hardest by the recession.  50,200 (22%) of young people aged 16-24 who are available to work are estimated to be unemployed in </w:t>
      </w:r>
      <w:smartTag w:uri="urn:schemas-microsoft-com:office:smarttags" w:element="country-region">
        <w:smartTag w:uri="urn:schemas-microsoft-com:office:smarttags" w:element="place">
          <w:r w:rsidRPr="001F5BF6">
            <w:rPr>
              <w:rStyle w:val="A1"/>
              <w:rFonts w:ascii="Calibri" w:hAnsi="Calibri"/>
            </w:rPr>
            <w:t>Wales</w:t>
          </w:r>
        </w:smartTag>
      </w:smartTag>
      <w:r w:rsidRPr="001F5BF6">
        <w:rPr>
          <w:rStyle w:val="A1"/>
          <w:rFonts w:ascii="Calibri" w:hAnsi="Calibri"/>
        </w:rPr>
        <w:t>.  Over a third of Welsh Job Seeker’s Allowance claimants are aged 18-24 (ONS, no date).</w:t>
      </w:r>
    </w:p>
    <w:p w14:paraId="4939DE51" w14:textId="77777777" w:rsidR="006A1F28" w:rsidRPr="001F5BF6" w:rsidRDefault="006A1F28" w:rsidP="006A1F28">
      <w:pPr>
        <w:autoSpaceDE w:val="0"/>
        <w:autoSpaceDN w:val="0"/>
        <w:adjustRightInd w:val="0"/>
        <w:spacing w:line="360" w:lineRule="auto"/>
        <w:jc w:val="both"/>
        <w:rPr>
          <w:rStyle w:val="A1"/>
          <w:rFonts w:ascii="Calibri" w:hAnsi="Calibri"/>
        </w:rPr>
      </w:pPr>
    </w:p>
    <w:p w14:paraId="4C12A896" w14:textId="77777777" w:rsidR="006A1F28"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Recent research by the Prince’s Trust has found that thousands of unemployed young people are concerned about their future prospects, nearly half of the young people who are not in education employment or training fear they will never have enough money to provide for themselves or their children, more than one in five of these young people feel they will never amount to anything and more than two out of five young people who are not in education, training or employment don’t have enough money to buy smart clothes to wear to an interview (Prince’s Trust, 2010).  Among 16 to 24 year olds, unemployment is highest for those with no qualifications.  43.2% of </w:t>
      </w:r>
      <w:proofErr w:type="gramStart"/>
      <w:r w:rsidRPr="001F5BF6">
        <w:rPr>
          <w:rStyle w:val="A1"/>
          <w:rFonts w:ascii="Calibri" w:hAnsi="Calibri"/>
        </w:rPr>
        <w:t>16 to 24 year olds</w:t>
      </w:r>
      <w:proofErr w:type="gramEnd"/>
      <w:r w:rsidRPr="001F5BF6">
        <w:rPr>
          <w:rStyle w:val="A1"/>
          <w:rFonts w:ascii="Calibri" w:hAnsi="Calibri"/>
        </w:rPr>
        <w:t xml:space="preserve"> with no qualifications were unemployed in Autumn 2009 which was a</w:t>
      </w:r>
      <w:r>
        <w:rPr>
          <w:rStyle w:val="A1"/>
          <w:rFonts w:ascii="Calibri" w:hAnsi="Calibri"/>
        </w:rPr>
        <w:t>n</w:t>
      </w:r>
      <w:r w:rsidRPr="001F5BF6">
        <w:rPr>
          <w:rStyle w:val="A1"/>
          <w:rFonts w:ascii="Calibri" w:hAnsi="Calibri"/>
        </w:rPr>
        <w:t xml:space="preserve"> 11% increase in one year and youth unemployment in </w:t>
      </w:r>
      <w:smartTag w:uri="urn:schemas-microsoft-com:office:smarttags" w:element="country-region">
        <w:r w:rsidRPr="001F5BF6">
          <w:rPr>
            <w:rStyle w:val="A1"/>
            <w:rFonts w:ascii="Calibri" w:hAnsi="Calibri"/>
          </w:rPr>
          <w:t>Wales</w:t>
        </w:r>
      </w:smartTag>
      <w:r w:rsidRPr="001F5BF6">
        <w:rPr>
          <w:rStyle w:val="A1"/>
          <w:rFonts w:ascii="Calibri" w:hAnsi="Calibri"/>
        </w:rPr>
        <w:t xml:space="preserve"> is the fourth highest level across the regions of the </w:t>
      </w:r>
      <w:smartTag w:uri="urn:schemas-microsoft-com:office:smarttags" w:element="country-region">
        <w:smartTag w:uri="urn:schemas-microsoft-com:office:smarttags" w:element="place">
          <w:r w:rsidRPr="001F5BF6">
            <w:rPr>
              <w:rStyle w:val="A1"/>
              <w:rFonts w:ascii="Calibri" w:hAnsi="Calibri"/>
            </w:rPr>
            <w:t>UK</w:t>
          </w:r>
        </w:smartTag>
      </w:smartTag>
      <w:r w:rsidRPr="001F5BF6">
        <w:rPr>
          <w:rStyle w:val="A1"/>
          <w:rFonts w:ascii="Calibri" w:hAnsi="Calibri"/>
        </w:rPr>
        <w:t xml:space="preserve"> (IPPR, 2009). </w:t>
      </w:r>
    </w:p>
    <w:p w14:paraId="02DA5032" w14:textId="77777777" w:rsidR="006A1F28" w:rsidRPr="001F5BF6" w:rsidRDefault="006A1F28" w:rsidP="006A1F28">
      <w:pPr>
        <w:autoSpaceDE w:val="0"/>
        <w:autoSpaceDN w:val="0"/>
        <w:adjustRightInd w:val="0"/>
        <w:spacing w:line="360" w:lineRule="auto"/>
        <w:jc w:val="both"/>
        <w:rPr>
          <w:rStyle w:val="A1"/>
          <w:rFonts w:ascii="Calibri" w:hAnsi="Calibri"/>
        </w:rPr>
      </w:pPr>
    </w:p>
    <w:p w14:paraId="0C434F81"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lastRenderedPageBreak/>
        <w:t xml:space="preserve">This </w:t>
      </w:r>
      <w:r>
        <w:rPr>
          <w:rStyle w:val="A1"/>
          <w:rFonts w:ascii="Calibri" w:hAnsi="Calibri"/>
        </w:rPr>
        <w:t>issue o</w:t>
      </w:r>
      <w:r w:rsidRPr="001F5BF6">
        <w:rPr>
          <w:rStyle w:val="A1"/>
          <w:rFonts w:ascii="Calibri" w:hAnsi="Calibri"/>
        </w:rPr>
        <w:t xml:space="preserve">f being without work is not solely a problem isolated to young people with low level qualifications or even to the young people of the </w:t>
      </w:r>
      <w:smartTag w:uri="urn:schemas-microsoft-com:office:smarttags" w:element="country-region">
        <w:smartTag w:uri="urn:schemas-microsoft-com:office:smarttags" w:element="place">
          <w:r w:rsidRPr="001F5BF6">
            <w:rPr>
              <w:rStyle w:val="A1"/>
              <w:rFonts w:ascii="Calibri" w:hAnsi="Calibri"/>
            </w:rPr>
            <w:t>United Kingdom</w:t>
          </w:r>
        </w:smartTag>
      </w:smartTag>
      <w:r w:rsidRPr="001F5BF6">
        <w:rPr>
          <w:rStyle w:val="A1"/>
          <w:rFonts w:ascii="Calibri" w:hAnsi="Calibri"/>
        </w:rPr>
        <w:t xml:space="preserve"> but one which is evident across the European Union.  The Europe</w:t>
      </w:r>
      <w:r>
        <w:rPr>
          <w:rStyle w:val="A1"/>
          <w:rFonts w:ascii="Calibri" w:hAnsi="Calibri"/>
        </w:rPr>
        <w:t xml:space="preserve">an Youth Forum have noted that </w:t>
      </w:r>
      <w:r w:rsidRPr="001F5BF6">
        <w:rPr>
          <w:rStyle w:val="A1"/>
          <w:rFonts w:ascii="Calibri" w:hAnsi="Calibri"/>
        </w:rPr>
        <w:t xml:space="preserve">young people have not been adequately provided for and despite being more educated and driven than previous generations, they face structural hurdles in accessing the </w:t>
      </w:r>
      <w:proofErr w:type="spellStart"/>
      <w:r w:rsidRPr="001F5BF6">
        <w:rPr>
          <w:rStyle w:val="A1"/>
          <w:rFonts w:ascii="Calibri" w:hAnsi="Calibri"/>
        </w:rPr>
        <w:t>labour</w:t>
      </w:r>
      <w:proofErr w:type="spellEnd"/>
      <w:r w:rsidRPr="001F5BF6">
        <w:rPr>
          <w:rStyle w:val="A1"/>
          <w:rFonts w:ascii="Calibri" w:hAnsi="Calibri"/>
        </w:rPr>
        <w:t xml:space="preserve"> market (European Youth Forum, 2011).  </w:t>
      </w:r>
    </w:p>
    <w:p w14:paraId="0D4DCA55" w14:textId="77777777" w:rsidR="006A1F28" w:rsidRPr="001F5BF6" w:rsidRDefault="006A1F28" w:rsidP="006A1F28">
      <w:pPr>
        <w:autoSpaceDE w:val="0"/>
        <w:autoSpaceDN w:val="0"/>
        <w:adjustRightInd w:val="0"/>
        <w:spacing w:line="360" w:lineRule="auto"/>
        <w:jc w:val="both"/>
        <w:rPr>
          <w:rStyle w:val="A1"/>
          <w:rFonts w:ascii="Calibri" w:hAnsi="Calibri"/>
        </w:rPr>
      </w:pPr>
    </w:p>
    <w:p w14:paraId="7C57C767"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Even if we look at the outcomes of formal education young people in </w:t>
      </w:r>
      <w:smartTag w:uri="urn:schemas-microsoft-com:office:smarttags" w:element="country-region">
        <w:smartTag w:uri="urn:schemas-microsoft-com:office:smarttags" w:element="place">
          <w:r w:rsidRPr="001F5BF6">
            <w:rPr>
              <w:rStyle w:val="A1"/>
              <w:rFonts w:ascii="Calibri" w:hAnsi="Calibri"/>
            </w:rPr>
            <w:t>Wales</w:t>
          </w:r>
        </w:smartTag>
      </w:smartTag>
      <w:r w:rsidRPr="001F5BF6">
        <w:rPr>
          <w:rStyle w:val="A1"/>
          <w:rFonts w:ascii="Calibri" w:hAnsi="Calibri"/>
        </w:rPr>
        <w:t xml:space="preserve"> are not in a strong position in comparison to young people across the developed world.  The PISA results from 2009 confirm that just three countries within the 34 countries of the OECD (Organisation for Economic Cooperation and Development) had lower reading scores than Wales and these countries were Turkey, Chile and Mexico (Bradshaw, Ager, Burge and </w:t>
      </w:r>
      <w:proofErr w:type="spellStart"/>
      <w:r w:rsidRPr="001F5BF6">
        <w:rPr>
          <w:rStyle w:val="A1"/>
          <w:rFonts w:ascii="Calibri" w:hAnsi="Calibri"/>
        </w:rPr>
        <w:t>Wheater</w:t>
      </w:r>
      <w:proofErr w:type="spellEnd"/>
      <w:r w:rsidRPr="001F5BF6">
        <w:rPr>
          <w:rStyle w:val="A1"/>
          <w:rFonts w:ascii="Calibri" w:hAnsi="Calibri"/>
        </w:rPr>
        <w:t xml:space="preserve">, 2010).  In relation to mathematics we compare even less </w:t>
      </w:r>
      <w:proofErr w:type="spellStart"/>
      <w:r w:rsidRPr="001F5BF6">
        <w:rPr>
          <w:rStyle w:val="A1"/>
          <w:rFonts w:ascii="Calibri" w:hAnsi="Calibri"/>
        </w:rPr>
        <w:t>favourably</w:t>
      </w:r>
      <w:proofErr w:type="spellEnd"/>
      <w:r w:rsidRPr="001F5BF6">
        <w:rPr>
          <w:rStyle w:val="A1"/>
          <w:rFonts w:ascii="Calibri" w:hAnsi="Calibri"/>
        </w:rPr>
        <w:t xml:space="preserve">, compared to the OECD and other developing countries there are 35 countries with statistically significant scores which are higher than </w:t>
      </w:r>
      <w:smartTag w:uri="urn:schemas-microsoft-com:office:smarttags" w:element="country-region">
        <w:smartTag w:uri="urn:schemas-microsoft-com:office:smarttags" w:element="place">
          <w:r w:rsidRPr="001F5BF6">
            <w:rPr>
              <w:rStyle w:val="A1"/>
              <w:rFonts w:ascii="Calibri" w:hAnsi="Calibri"/>
            </w:rPr>
            <w:t>Wales</w:t>
          </w:r>
        </w:smartTag>
      </w:smartTag>
      <w:r w:rsidRPr="001F5BF6">
        <w:rPr>
          <w:rStyle w:val="A1"/>
          <w:rFonts w:ascii="Calibri" w:hAnsi="Calibri"/>
        </w:rPr>
        <w:t xml:space="preserve">.  The study also found that pupils in </w:t>
      </w:r>
      <w:smartTag w:uri="urn:schemas-microsoft-com:office:smarttags" w:element="country-region">
        <w:smartTag w:uri="urn:schemas-microsoft-com:office:smarttags" w:element="place">
          <w:r w:rsidRPr="001F5BF6">
            <w:rPr>
              <w:rStyle w:val="A1"/>
              <w:rFonts w:ascii="Calibri" w:hAnsi="Calibri"/>
            </w:rPr>
            <w:t>Wales</w:t>
          </w:r>
        </w:smartTag>
      </w:smartTag>
      <w:r w:rsidRPr="001F5BF6">
        <w:rPr>
          <w:rStyle w:val="A1"/>
          <w:rFonts w:ascii="Calibri" w:hAnsi="Calibri"/>
        </w:rPr>
        <w:t xml:space="preserve"> spend more time chatting online and reading emails than the OECD average but also acknowledge that a high proportion only read if they have to.  Having said that pupils in </w:t>
      </w:r>
      <w:smartTag w:uri="urn:schemas-microsoft-com:office:smarttags" w:element="country-region">
        <w:smartTag w:uri="urn:schemas-microsoft-com:office:smarttags" w:element="place">
          <w:r w:rsidRPr="001F5BF6">
            <w:rPr>
              <w:rStyle w:val="A1"/>
              <w:rFonts w:ascii="Calibri" w:hAnsi="Calibri"/>
            </w:rPr>
            <w:t>Wales</w:t>
          </w:r>
        </w:smartTag>
      </w:smartTag>
      <w:r w:rsidRPr="001F5BF6">
        <w:rPr>
          <w:rStyle w:val="A1"/>
          <w:rFonts w:ascii="Calibri" w:hAnsi="Calibri"/>
        </w:rPr>
        <w:t xml:space="preserve"> are reportedly better able to overcome disadvantage and achieve scores higher than predicted by their background when compared to some other OECD countries (Bradshaw et. al., 2010).  So we can see that young people in Wales are not achieving the outcomes from formal education which will enable the country to radically improve its position in the </w:t>
      </w:r>
      <w:r>
        <w:rPr>
          <w:rStyle w:val="A1"/>
          <w:rFonts w:ascii="Calibri" w:hAnsi="Calibri"/>
        </w:rPr>
        <w:t xml:space="preserve">success </w:t>
      </w:r>
      <w:r w:rsidRPr="001F5BF6">
        <w:rPr>
          <w:rStyle w:val="A1"/>
          <w:rFonts w:ascii="Calibri" w:hAnsi="Calibri"/>
        </w:rPr>
        <w:t xml:space="preserve">league of the OECD, </w:t>
      </w:r>
      <w:r>
        <w:rPr>
          <w:rStyle w:val="A1"/>
          <w:rFonts w:ascii="Calibri" w:hAnsi="Calibri"/>
        </w:rPr>
        <w:t xml:space="preserve">regrettably, </w:t>
      </w:r>
      <w:r w:rsidRPr="001F5BF6">
        <w:rPr>
          <w:rStyle w:val="A1"/>
          <w:rFonts w:ascii="Calibri" w:hAnsi="Calibri"/>
        </w:rPr>
        <w:t>the results of which could include continued stagnation in job opportunities for young people.</w:t>
      </w:r>
    </w:p>
    <w:p w14:paraId="4E89B5A1" w14:textId="77777777" w:rsidR="006A1F28" w:rsidRPr="001F5BF6" w:rsidRDefault="006A1F28" w:rsidP="006A1F28">
      <w:pPr>
        <w:autoSpaceDE w:val="0"/>
        <w:autoSpaceDN w:val="0"/>
        <w:adjustRightInd w:val="0"/>
        <w:jc w:val="both"/>
        <w:rPr>
          <w:rStyle w:val="A1"/>
          <w:rFonts w:ascii="Calibri" w:hAnsi="Calibri"/>
        </w:rPr>
      </w:pPr>
    </w:p>
    <w:p w14:paraId="1409B423"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Worklessness, unemployment, economic inactivity, however it is called the condition of being without regular purposeful activity has a significant impact upon </w:t>
      </w:r>
      <w:r>
        <w:rPr>
          <w:rStyle w:val="A1"/>
          <w:rFonts w:ascii="Calibri" w:hAnsi="Calibri"/>
        </w:rPr>
        <w:t xml:space="preserve">both </w:t>
      </w:r>
      <w:r w:rsidRPr="001F5BF6">
        <w:rPr>
          <w:rStyle w:val="A1"/>
          <w:rFonts w:ascii="Calibri" w:hAnsi="Calibri"/>
        </w:rPr>
        <w:t>health</w:t>
      </w:r>
      <w:r>
        <w:rPr>
          <w:rStyle w:val="A1"/>
          <w:rFonts w:ascii="Calibri" w:hAnsi="Calibri"/>
        </w:rPr>
        <w:t xml:space="preserve"> and well-being</w:t>
      </w:r>
      <w:r w:rsidRPr="001F5BF6">
        <w:rPr>
          <w:rStyle w:val="A1"/>
          <w:rFonts w:ascii="Calibri" w:hAnsi="Calibri"/>
        </w:rPr>
        <w:t>, illustrated by</w:t>
      </w:r>
      <w:r>
        <w:rPr>
          <w:rStyle w:val="A1"/>
          <w:rFonts w:ascii="Calibri" w:hAnsi="Calibri"/>
        </w:rPr>
        <w:t xml:space="preserve"> increasing levels of</w:t>
      </w:r>
      <w:r w:rsidRPr="001F5BF6">
        <w:rPr>
          <w:rStyle w:val="A1"/>
          <w:rFonts w:ascii="Calibri" w:hAnsi="Calibri"/>
        </w:rPr>
        <w:t xml:space="preserve"> mental health issues including anxiety, depression, eating disorders and self-harm (World Health Organisation, 2009).</w:t>
      </w:r>
    </w:p>
    <w:p w14:paraId="5350639A" w14:textId="77777777" w:rsidR="006A1F28" w:rsidRPr="001F5BF6" w:rsidRDefault="006A1F28" w:rsidP="006A1F28">
      <w:pPr>
        <w:autoSpaceDE w:val="0"/>
        <w:autoSpaceDN w:val="0"/>
        <w:adjustRightInd w:val="0"/>
        <w:spacing w:line="360" w:lineRule="auto"/>
        <w:jc w:val="both"/>
        <w:rPr>
          <w:rStyle w:val="A1"/>
          <w:rFonts w:ascii="Calibri" w:hAnsi="Calibri"/>
        </w:rPr>
      </w:pPr>
    </w:p>
    <w:p w14:paraId="4E09F053" w14:textId="31E2E1E4"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So in </w:t>
      </w:r>
      <w:smartTag w:uri="urn:schemas-microsoft-com:office:smarttags" w:element="country-region">
        <w:smartTag w:uri="urn:schemas-microsoft-com:office:smarttags" w:element="place">
          <w:r w:rsidRPr="001F5BF6">
            <w:rPr>
              <w:rStyle w:val="A1"/>
              <w:rFonts w:ascii="Calibri" w:hAnsi="Calibri"/>
            </w:rPr>
            <w:t>Wales</w:t>
          </w:r>
        </w:smartTag>
      </w:smartTag>
      <w:r w:rsidRPr="001F5BF6">
        <w:rPr>
          <w:rStyle w:val="A1"/>
          <w:rFonts w:ascii="Calibri" w:hAnsi="Calibri"/>
        </w:rPr>
        <w:t xml:space="preserve"> the effects of recession among the young are many and varied, the literature suggests these effects are physical and social as well as psychological.  </w:t>
      </w:r>
      <w:r>
        <w:rPr>
          <w:rStyle w:val="A1"/>
          <w:rFonts w:ascii="Calibri" w:hAnsi="Calibri"/>
        </w:rPr>
        <w:t>T</w:t>
      </w:r>
      <w:r w:rsidRPr="001F5BF6">
        <w:rPr>
          <w:rStyle w:val="A1"/>
          <w:rFonts w:ascii="Calibri" w:hAnsi="Calibri"/>
        </w:rPr>
        <w:t>hese areas are all central to individual and general well-being</w:t>
      </w:r>
      <w:r>
        <w:rPr>
          <w:rStyle w:val="A1"/>
          <w:rFonts w:ascii="Calibri" w:hAnsi="Calibri"/>
        </w:rPr>
        <w:t>, and as youth workers are le</w:t>
      </w:r>
      <w:r w:rsidR="00633B86">
        <w:rPr>
          <w:rStyle w:val="A1"/>
          <w:rFonts w:ascii="Calibri" w:hAnsi="Calibri"/>
        </w:rPr>
        <w:t>g</w:t>
      </w:r>
      <w:r>
        <w:rPr>
          <w:rStyle w:val="A1"/>
          <w:rFonts w:ascii="Calibri" w:hAnsi="Calibri"/>
        </w:rPr>
        <w:t>itimately concerned with the holistic needs of young people, these areas should be a central concern to youth and community workers</w:t>
      </w:r>
      <w:r w:rsidRPr="001F5BF6">
        <w:rPr>
          <w:rStyle w:val="A1"/>
          <w:rFonts w:ascii="Calibri" w:hAnsi="Calibri"/>
        </w:rPr>
        <w:t xml:space="preserve">.    </w:t>
      </w:r>
    </w:p>
    <w:p w14:paraId="6E5570C6" w14:textId="77777777" w:rsidR="006A1F28" w:rsidRPr="001F5BF6" w:rsidRDefault="006A1F28" w:rsidP="006A1F28">
      <w:pPr>
        <w:autoSpaceDE w:val="0"/>
        <w:autoSpaceDN w:val="0"/>
        <w:adjustRightInd w:val="0"/>
        <w:spacing w:line="360" w:lineRule="auto"/>
        <w:jc w:val="both"/>
        <w:rPr>
          <w:rStyle w:val="A1"/>
          <w:rFonts w:ascii="Calibri" w:hAnsi="Calibri"/>
        </w:rPr>
      </w:pPr>
    </w:p>
    <w:p w14:paraId="5ED446DA" w14:textId="77777777" w:rsidR="006A1F28" w:rsidRPr="00405C8F" w:rsidRDefault="006A1F28" w:rsidP="006A1F28">
      <w:pPr>
        <w:autoSpaceDE w:val="0"/>
        <w:autoSpaceDN w:val="0"/>
        <w:adjustRightInd w:val="0"/>
        <w:jc w:val="both"/>
        <w:rPr>
          <w:rStyle w:val="A1"/>
          <w:rFonts w:ascii="Calibri" w:hAnsi="Calibri"/>
          <w:b/>
        </w:rPr>
      </w:pPr>
      <w:r w:rsidRPr="00405C8F">
        <w:rPr>
          <w:rStyle w:val="A1"/>
          <w:rFonts w:ascii="Calibri" w:hAnsi="Calibri"/>
          <w:b/>
        </w:rPr>
        <w:t>What can Youth Work do to limit some of these problems and enhance well-being?</w:t>
      </w:r>
    </w:p>
    <w:p w14:paraId="10AEFAD5" w14:textId="77777777" w:rsidR="006A1F28" w:rsidRDefault="006A1F28" w:rsidP="006A1F28">
      <w:pPr>
        <w:autoSpaceDE w:val="0"/>
        <w:autoSpaceDN w:val="0"/>
        <w:adjustRightInd w:val="0"/>
        <w:spacing w:line="360" w:lineRule="auto"/>
        <w:jc w:val="both"/>
        <w:rPr>
          <w:rStyle w:val="A1"/>
          <w:rFonts w:ascii="Calibri" w:hAnsi="Calibri"/>
        </w:rPr>
      </w:pPr>
    </w:p>
    <w:p w14:paraId="23D9647E" w14:textId="77777777" w:rsidR="006A1F28" w:rsidRPr="00255DD4"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t xml:space="preserve">Youth Work can improve young people's well-being. What I am really interested in is how this can be achieved. There are some weaknesses as usual with the existing research, for example there is </w:t>
      </w:r>
      <w:r>
        <w:rPr>
          <w:rFonts w:ascii="Calibri" w:hAnsi="Calibri" w:cs="Courier New"/>
        </w:rPr>
        <w:t>little</w:t>
      </w:r>
      <w:r w:rsidRPr="00255DD4">
        <w:rPr>
          <w:rFonts w:ascii="Calibri" w:hAnsi="Calibri" w:cs="Courier New"/>
        </w:rPr>
        <w:t xml:space="preserve"> </w:t>
      </w:r>
      <w:r>
        <w:rPr>
          <w:rFonts w:ascii="Calibri" w:hAnsi="Calibri" w:cs="Courier New"/>
        </w:rPr>
        <w:t>evidence of</w:t>
      </w:r>
      <w:r w:rsidRPr="00255DD4">
        <w:rPr>
          <w:rFonts w:ascii="Calibri" w:hAnsi="Calibri" w:cs="Courier New"/>
        </w:rPr>
        <w:t xml:space="preserve"> what activities </w:t>
      </w:r>
      <w:r>
        <w:rPr>
          <w:rFonts w:ascii="Calibri" w:hAnsi="Calibri" w:cs="Courier New"/>
        </w:rPr>
        <w:t xml:space="preserve">for </w:t>
      </w:r>
      <w:r w:rsidRPr="00255DD4">
        <w:rPr>
          <w:rFonts w:ascii="Calibri" w:hAnsi="Calibri" w:cs="Courier New"/>
        </w:rPr>
        <w:t xml:space="preserve">young people actually enhance their well-being. There is growing evidence of that among the adult population but little of its effects in relation to </w:t>
      </w:r>
      <w:r>
        <w:rPr>
          <w:rFonts w:ascii="Calibri" w:hAnsi="Calibri" w:cs="Courier New"/>
        </w:rPr>
        <w:t>the young</w:t>
      </w:r>
      <w:r w:rsidRPr="00255DD4">
        <w:rPr>
          <w:rFonts w:ascii="Calibri" w:hAnsi="Calibri" w:cs="Courier New"/>
        </w:rPr>
        <w:t xml:space="preserve">. </w:t>
      </w:r>
    </w:p>
    <w:p w14:paraId="65F10891" w14:textId="77777777" w:rsidR="006A1F28"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br/>
        <w:t>Moving to consider the role of Youth Work and that as someone has said it's not rocket science - it's more complicated than that. I also think that it's not formal education - it's bigger than that. I mean fo</w:t>
      </w:r>
      <w:r>
        <w:rPr>
          <w:rFonts w:ascii="Calibri" w:hAnsi="Calibri" w:cs="Courier New"/>
        </w:rPr>
        <w:t xml:space="preserve">rmal education in the sense of </w:t>
      </w:r>
      <w:r w:rsidRPr="00405C8F">
        <w:rPr>
          <w:rFonts w:ascii="Calibri" w:hAnsi="Calibri" w:cs="Courier New"/>
          <w:i/>
        </w:rPr>
        <w:t>depositing education</w:t>
      </w:r>
      <w:r>
        <w:rPr>
          <w:rFonts w:ascii="Calibri" w:hAnsi="Calibri" w:cs="Courier New"/>
          <w:i/>
        </w:rPr>
        <w:t>,</w:t>
      </w:r>
      <w:r w:rsidRPr="00255DD4">
        <w:rPr>
          <w:rFonts w:ascii="Calibri" w:hAnsi="Calibri" w:cs="Courier New"/>
        </w:rPr>
        <w:t xml:space="preserve"> </w:t>
      </w:r>
      <w:r w:rsidRPr="00405C8F">
        <w:rPr>
          <w:rFonts w:ascii="Calibri" w:hAnsi="Calibri" w:cs="Courier New"/>
          <w:i/>
        </w:rPr>
        <w:t>criterion assessment</w:t>
      </w:r>
      <w:r>
        <w:rPr>
          <w:rFonts w:ascii="Calibri" w:hAnsi="Calibri" w:cs="Courier New"/>
        </w:rPr>
        <w:t>, approaches which are</w:t>
      </w:r>
      <w:r w:rsidRPr="00255DD4">
        <w:rPr>
          <w:rFonts w:ascii="Calibri" w:hAnsi="Calibri" w:cs="Courier New"/>
        </w:rPr>
        <w:t xml:space="preserve"> </w:t>
      </w:r>
      <w:r w:rsidRPr="00405C8F">
        <w:rPr>
          <w:rFonts w:ascii="Calibri" w:hAnsi="Calibri" w:cs="Courier New"/>
          <w:i/>
        </w:rPr>
        <w:t>curriculum driven</w:t>
      </w:r>
      <w:r>
        <w:rPr>
          <w:rFonts w:ascii="Calibri" w:hAnsi="Calibri" w:cs="Courier New"/>
        </w:rPr>
        <w:t xml:space="preserve">, or which are based upon </w:t>
      </w:r>
      <w:proofErr w:type="spellStart"/>
      <w:r>
        <w:rPr>
          <w:rFonts w:ascii="Calibri" w:hAnsi="Calibri" w:cs="Courier New"/>
        </w:rPr>
        <w:t>standardisation</w:t>
      </w:r>
      <w:proofErr w:type="spellEnd"/>
      <w:r>
        <w:rPr>
          <w:rFonts w:ascii="Calibri" w:hAnsi="Calibri" w:cs="Courier New"/>
        </w:rPr>
        <w:t xml:space="preserve">, the results of which are measured by </w:t>
      </w:r>
      <w:proofErr w:type="spellStart"/>
      <w:r>
        <w:rPr>
          <w:rFonts w:ascii="Calibri" w:hAnsi="Calibri" w:cs="Courier New"/>
        </w:rPr>
        <w:t>standardised</w:t>
      </w:r>
      <w:proofErr w:type="spellEnd"/>
      <w:r>
        <w:rPr>
          <w:rFonts w:ascii="Calibri" w:hAnsi="Calibri" w:cs="Courier New"/>
        </w:rPr>
        <w:t xml:space="preserve"> testing</w:t>
      </w:r>
      <w:r w:rsidRPr="00255DD4">
        <w:rPr>
          <w:rFonts w:ascii="Calibri" w:hAnsi="Calibri" w:cs="Courier New"/>
        </w:rPr>
        <w:t xml:space="preserve">. In this sense there are huge questions for Youth Work about its role and what those in charge of it want it to achieve. </w:t>
      </w:r>
    </w:p>
    <w:p w14:paraId="6AE297DD" w14:textId="77777777" w:rsidR="006A1F28" w:rsidRDefault="006A1F28" w:rsidP="006A1F28">
      <w:pPr>
        <w:autoSpaceDE w:val="0"/>
        <w:autoSpaceDN w:val="0"/>
        <w:adjustRightInd w:val="0"/>
        <w:spacing w:line="360" w:lineRule="auto"/>
        <w:jc w:val="both"/>
        <w:rPr>
          <w:rFonts w:ascii="Calibri" w:hAnsi="Calibri" w:cs="Courier New"/>
        </w:rPr>
      </w:pPr>
    </w:p>
    <w:p w14:paraId="11E8D66D" w14:textId="77777777" w:rsidR="006A1F28" w:rsidRPr="00255DD4"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t xml:space="preserve">I think in a sense even </w:t>
      </w:r>
      <w:r>
        <w:rPr>
          <w:rFonts w:ascii="Calibri" w:hAnsi="Calibri" w:cs="Courier New"/>
        </w:rPr>
        <w:t>youth work leaders do not grasp what youth work</w:t>
      </w:r>
      <w:r w:rsidRPr="00255DD4">
        <w:rPr>
          <w:rFonts w:ascii="Calibri" w:hAnsi="Calibri" w:cs="Courier New"/>
        </w:rPr>
        <w:t xml:space="preserve"> can bring to the lives of young people, their communities and ultimately to society in terms of cultural change. There is a </w:t>
      </w:r>
      <w:r>
        <w:rPr>
          <w:rFonts w:ascii="Calibri" w:hAnsi="Calibri" w:cs="Courier New"/>
        </w:rPr>
        <w:t xml:space="preserve">lack of a clear vision </w:t>
      </w:r>
      <w:r w:rsidRPr="00255DD4">
        <w:rPr>
          <w:rFonts w:ascii="Calibri" w:hAnsi="Calibri" w:cs="Courier New"/>
        </w:rPr>
        <w:t>f</w:t>
      </w:r>
      <w:r>
        <w:rPr>
          <w:rFonts w:ascii="Calibri" w:hAnsi="Calibri" w:cs="Courier New"/>
        </w:rPr>
        <w:t>or</w:t>
      </w:r>
      <w:r w:rsidRPr="00255DD4">
        <w:rPr>
          <w:rFonts w:ascii="Calibri" w:hAnsi="Calibri" w:cs="Courier New"/>
        </w:rPr>
        <w:t xml:space="preserve"> society in </w:t>
      </w:r>
      <w:smartTag w:uri="urn:schemas-microsoft-com:office:smarttags" w:element="country-region">
        <w:r w:rsidRPr="00255DD4">
          <w:rPr>
            <w:rFonts w:ascii="Calibri" w:hAnsi="Calibri" w:cs="Courier New"/>
          </w:rPr>
          <w:t>Wales</w:t>
        </w:r>
      </w:smartTag>
      <w:r w:rsidRPr="00255DD4">
        <w:rPr>
          <w:rFonts w:ascii="Calibri" w:hAnsi="Calibri" w:cs="Courier New"/>
        </w:rPr>
        <w:t xml:space="preserve"> and the </w:t>
      </w:r>
      <w:smartTag w:uri="urn:schemas-microsoft-com:office:smarttags" w:element="place">
        <w:smartTag w:uri="urn:schemas-microsoft-com:office:smarttags" w:element="country-region">
          <w:r w:rsidRPr="00255DD4">
            <w:rPr>
              <w:rFonts w:ascii="Calibri" w:hAnsi="Calibri" w:cs="Courier New"/>
            </w:rPr>
            <w:t>UK</w:t>
          </w:r>
        </w:smartTag>
      </w:smartTag>
      <w:r w:rsidRPr="00255DD4">
        <w:rPr>
          <w:rFonts w:ascii="Calibri" w:hAnsi="Calibri" w:cs="Courier New"/>
        </w:rPr>
        <w:t xml:space="preserve"> because </w:t>
      </w:r>
      <w:r>
        <w:rPr>
          <w:rFonts w:ascii="Calibri" w:hAnsi="Calibri" w:cs="Courier New"/>
        </w:rPr>
        <w:t xml:space="preserve">of the recent increase in individualism and commercialism </w:t>
      </w:r>
      <w:r w:rsidRPr="00255DD4">
        <w:rPr>
          <w:rFonts w:ascii="Calibri" w:hAnsi="Calibri" w:cs="Courier New"/>
        </w:rPr>
        <w:t>(in my assessment, from my perspective) profit has come to be seen as more important than culture and human flourishing.</w:t>
      </w:r>
    </w:p>
    <w:p w14:paraId="2C76BEAF" w14:textId="77777777" w:rsidR="006A1F28"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br/>
        <w:t xml:space="preserve">If we as Youth Workers begin to see this bigger picture of what Youth Work can be - liberatory, empowering, </w:t>
      </w:r>
      <w:proofErr w:type="spellStart"/>
      <w:r w:rsidRPr="00255DD4">
        <w:rPr>
          <w:rFonts w:ascii="Calibri" w:hAnsi="Calibri" w:cs="Courier New"/>
        </w:rPr>
        <w:t>conscientis</w:t>
      </w:r>
      <w:r>
        <w:rPr>
          <w:rFonts w:ascii="Calibri" w:hAnsi="Calibri" w:cs="Courier New"/>
        </w:rPr>
        <w:t>ation</w:t>
      </w:r>
      <w:proofErr w:type="spellEnd"/>
      <w:r>
        <w:rPr>
          <w:rFonts w:ascii="Calibri" w:hAnsi="Calibri" w:cs="Courier New"/>
        </w:rPr>
        <w:t xml:space="preserve"> as Paulo Freire called it,</w:t>
      </w:r>
      <w:r w:rsidRPr="00255DD4">
        <w:rPr>
          <w:rFonts w:ascii="Calibri" w:hAnsi="Calibri" w:cs="Courier New"/>
        </w:rPr>
        <w:t xml:space="preserve"> then we can begin</w:t>
      </w:r>
      <w:r>
        <w:rPr>
          <w:rFonts w:ascii="Calibri" w:hAnsi="Calibri" w:cs="Courier New"/>
        </w:rPr>
        <w:t xml:space="preserve"> to develop that vision of well-</w:t>
      </w:r>
      <w:r w:rsidRPr="00255DD4">
        <w:rPr>
          <w:rFonts w:ascii="Calibri" w:hAnsi="Calibri" w:cs="Courier New"/>
        </w:rPr>
        <w:t xml:space="preserve">being, of human flourishing and ultimately what values we want our society to pass on to young people. </w:t>
      </w:r>
    </w:p>
    <w:p w14:paraId="627E040F" w14:textId="77777777" w:rsidR="006A1F28" w:rsidRDefault="006A1F28" w:rsidP="006A1F28">
      <w:pPr>
        <w:autoSpaceDE w:val="0"/>
        <w:autoSpaceDN w:val="0"/>
        <w:adjustRightInd w:val="0"/>
        <w:spacing w:line="360" w:lineRule="auto"/>
        <w:jc w:val="both"/>
        <w:rPr>
          <w:rFonts w:ascii="Calibri" w:hAnsi="Calibri" w:cs="Courier New"/>
        </w:rPr>
      </w:pPr>
    </w:p>
    <w:p w14:paraId="176E8E0A" w14:textId="77777777" w:rsidR="006A1F28"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t>There is a question next of what values are really important - what do 'we' as a society think is really important, is it jobs, continual economic growth with all the pressures that brings for individuals, society and the environment</w:t>
      </w:r>
      <w:r>
        <w:rPr>
          <w:rFonts w:ascii="Calibri" w:hAnsi="Calibri" w:cs="Courier New"/>
        </w:rPr>
        <w:t>?</w:t>
      </w:r>
      <w:r w:rsidRPr="00255DD4">
        <w:rPr>
          <w:rFonts w:ascii="Calibri" w:hAnsi="Calibri" w:cs="Courier New"/>
        </w:rPr>
        <w:t xml:space="preserve"> Or should we begin to think differently about what 'success' looks like. Or is there a third way, a compromise between these potentially competing perspectives. </w:t>
      </w:r>
    </w:p>
    <w:p w14:paraId="074BE044" w14:textId="77777777" w:rsidR="006A1F28" w:rsidRDefault="006A1F28" w:rsidP="006A1F28">
      <w:pPr>
        <w:autoSpaceDE w:val="0"/>
        <w:autoSpaceDN w:val="0"/>
        <w:adjustRightInd w:val="0"/>
        <w:spacing w:line="360" w:lineRule="auto"/>
        <w:jc w:val="both"/>
        <w:rPr>
          <w:rFonts w:ascii="Calibri" w:hAnsi="Calibri" w:cs="Courier New"/>
        </w:rPr>
      </w:pPr>
    </w:p>
    <w:p w14:paraId="04E740E3" w14:textId="77777777" w:rsidR="006A1F28"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t>The New Economics Foundation have carried o</w:t>
      </w:r>
      <w:r>
        <w:rPr>
          <w:rFonts w:ascii="Calibri" w:hAnsi="Calibri" w:cs="Courier New"/>
        </w:rPr>
        <w:t>ut some research and value well</w:t>
      </w:r>
      <w:r w:rsidRPr="00255DD4">
        <w:rPr>
          <w:rFonts w:ascii="Calibri" w:hAnsi="Calibri" w:cs="Courier New"/>
        </w:rPr>
        <w:t xml:space="preserve">being as an important concept, </w:t>
      </w:r>
      <w:r>
        <w:rPr>
          <w:rFonts w:ascii="Calibri" w:hAnsi="Calibri" w:cs="Courier New"/>
        </w:rPr>
        <w:t>identifying</w:t>
      </w:r>
      <w:r w:rsidRPr="00255DD4">
        <w:rPr>
          <w:rFonts w:ascii="Calibri" w:hAnsi="Calibri" w:cs="Courier New"/>
        </w:rPr>
        <w:t xml:space="preserve"> five important characteristics </w:t>
      </w:r>
      <w:r>
        <w:rPr>
          <w:rFonts w:ascii="Calibri" w:hAnsi="Calibri" w:cs="Courier New"/>
        </w:rPr>
        <w:t>which foster wellbeing –</w:t>
      </w:r>
      <w:r w:rsidRPr="00255DD4">
        <w:rPr>
          <w:rFonts w:ascii="Calibri" w:hAnsi="Calibri" w:cs="Courier New"/>
        </w:rPr>
        <w:t xml:space="preserve"> </w:t>
      </w:r>
      <w:r>
        <w:rPr>
          <w:rFonts w:ascii="Calibri" w:hAnsi="Calibri" w:cs="Courier New"/>
        </w:rPr>
        <w:t xml:space="preserve">1. </w:t>
      </w:r>
      <w:r w:rsidRPr="00255DD4">
        <w:rPr>
          <w:rFonts w:ascii="Calibri" w:hAnsi="Calibri" w:cs="Courier New"/>
        </w:rPr>
        <w:t xml:space="preserve">to </w:t>
      </w:r>
      <w:r>
        <w:rPr>
          <w:rFonts w:ascii="Calibri" w:hAnsi="Calibri" w:cs="Courier New"/>
        </w:rPr>
        <w:t>'connect' with people around us; 2. to be physically active; 3.</w:t>
      </w:r>
      <w:r w:rsidRPr="00255DD4">
        <w:rPr>
          <w:rFonts w:ascii="Calibri" w:hAnsi="Calibri" w:cs="Courier New"/>
        </w:rPr>
        <w:t xml:space="preserve"> to take not</w:t>
      </w:r>
      <w:r>
        <w:rPr>
          <w:rFonts w:ascii="Calibri" w:hAnsi="Calibri" w:cs="Courier New"/>
        </w:rPr>
        <w:t>ice of things and to be curious; 4.</w:t>
      </w:r>
      <w:r w:rsidRPr="00255DD4">
        <w:rPr>
          <w:rFonts w:ascii="Calibri" w:hAnsi="Calibri" w:cs="Courier New"/>
        </w:rPr>
        <w:t xml:space="preserve"> to keep learning about life, and lastly</w:t>
      </w:r>
      <w:r>
        <w:rPr>
          <w:rFonts w:ascii="Calibri" w:hAnsi="Calibri" w:cs="Courier New"/>
        </w:rPr>
        <w:t xml:space="preserve"> 5.</w:t>
      </w:r>
      <w:r w:rsidRPr="00255DD4">
        <w:rPr>
          <w:rFonts w:ascii="Calibri" w:hAnsi="Calibri" w:cs="Courier New"/>
        </w:rPr>
        <w:t xml:space="preserve"> to give something back, to contribute something to others (NEF, 2008).</w:t>
      </w:r>
    </w:p>
    <w:p w14:paraId="36B0F013" w14:textId="77777777" w:rsidR="006A1F28" w:rsidRPr="00255DD4" w:rsidRDefault="006A1F28" w:rsidP="006A1F28">
      <w:pPr>
        <w:autoSpaceDE w:val="0"/>
        <w:autoSpaceDN w:val="0"/>
        <w:adjustRightInd w:val="0"/>
        <w:spacing w:line="360" w:lineRule="auto"/>
        <w:jc w:val="both"/>
        <w:rPr>
          <w:rStyle w:val="A1"/>
          <w:rFonts w:ascii="Calibri" w:hAnsi="Calibri"/>
        </w:rPr>
      </w:pPr>
      <w:r w:rsidRPr="00255DD4">
        <w:rPr>
          <w:rFonts w:ascii="Calibri" w:hAnsi="Calibri" w:cs="Courier New"/>
        </w:rPr>
        <w:br/>
        <w:t xml:space="preserve">So, that is my thesis in a nutshell, to check whether these five things </w:t>
      </w:r>
      <w:r>
        <w:rPr>
          <w:rFonts w:ascii="Calibri" w:hAnsi="Calibri" w:cs="Courier New"/>
        </w:rPr>
        <w:t>can improve young people's well-</w:t>
      </w:r>
      <w:r w:rsidRPr="00255DD4">
        <w:rPr>
          <w:rFonts w:ascii="Calibri" w:hAnsi="Calibri" w:cs="Courier New"/>
        </w:rPr>
        <w:t>being through a process of Youth Work. This begs the question</w:t>
      </w:r>
      <w:r>
        <w:rPr>
          <w:rFonts w:ascii="Calibri" w:hAnsi="Calibri" w:cs="Courier New"/>
        </w:rPr>
        <w:t xml:space="preserve"> -</w:t>
      </w:r>
      <w:r w:rsidRPr="00255DD4">
        <w:rPr>
          <w:rFonts w:ascii="Calibri" w:hAnsi="Calibri" w:cs="Courier New"/>
        </w:rPr>
        <w:t xml:space="preserve"> will all 'Youth Work' bring </w:t>
      </w:r>
      <w:r>
        <w:rPr>
          <w:rFonts w:ascii="Calibri" w:hAnsi="Calibri" w:cs="Courier New"/>
        </w:rPr>
        <w:t>equitable results in young people's well</w:t>
      </w:r>
      <w:r w:rsidRPr="00255DD4">
        <w:rPr>
          <w:rFonts w:ascii="Calibri" w:hAnsi="Calibri" w:cs="Courier New"/>
        </w:rPr>
        <w:t>being. That as yet is not known.</w:t>
      </w:r>
    </w:p>
    <w:p w14:paraId="3CF6D7CD" w14:textId="77777777" w:rsidR="006A1F28" w:rsidRPr="001F5BF6" w:rsidRDefault="006A1F28" w:rsidP="006A1F28">
      <w:pPr>
        <w:autoSpaceDE w:val="0"/>
        <w:autoSpaceDN w:val="0"/>
        <w:adjustRightInd w:val="0"/>
        <w:spacing w:line="360" w:lineRule="auto"/>
        <w:jc w:val="both"/>
        <w:rPr>
          <w:rStyle w:val="A1"/>
          <w:rFonts w:ascii="Calibri" w:hAnsi="Calibri"/>
        </w:rPr>
      </w:pPr>
    </w:p>
    <w:p w14:paraId="64C1B793"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Let us acknowledge that young people’s transition</w:t>
      </w:r>
      <w:r>
        <w:rPr>
          <w:rStyle w:val="A1"/>
          <w:rFonts w:ascii="Calibri" w:hAnsi="Calibri"/>
        </w:rPr>
        <w:t>s to adulthood are</w:t>
      </w:r>
      <w:r w:rsidRPr="001F5BF6">
        <w:rPr>
          <w:rStyle w:val="A1"/>
          <w:rFonts w:ascii="Calibri" w:hAnsi="Calibri"/>
        </w:rPr>
        <w:t xml:space="preserve"> becoming increasingly complex and in some areas elongated due to delays in the realms of housing, employment and in taking on traditionally adult relationships.  Employment may well be one of these areas most keenly felt by young people and society.  </w:t>
      </w:r>
      <w:r>
        <w:rPr>
          <w:rStyle w:val="A1"/>
          <w:rFonts w:ascii="Calibri" w:hAnsi="Calibri"/>
        </w:rPr>
        <w:t xml:space="preserve">It has been noted that </w:t>
      </w:r>
      <w:r w:rsidRPr="001F5BF6">
        <w:rPr>
          <w:rStyle w:val="A1"/>
          <w:rFonts w:ascii="Calibri" w:hAnsi="Calibri"/>
        </w:rPr>
        <w:t>there has been a big fall in the numbers of young</w:t>
      </w:r>
      <w:r>
        <w:rPr>
          <w:rStyle w:val="A1"/>
          <w:rFonts w:ascii="Calibri" w:hAnsi="Calibri"/>
        </w:rPr>
        <w:t xml:space="preserve"> people in full-time employment and that </w:t>
      </w:r>
      <w:r w:rsidRPr="001F5BF6">
        <w:rPr>
          <w:rStyle w:val="A1"/>
          <w:rFonts w:ascii="Calibri" w:hAnsi="Calibri"/>
        </w:rPr>
        <w:t xml:space="preserve">youth unemployment has become a fact of life and a focus </w:t>
      </w:r>
      <w:r>
        <w:rPr>
          <w:rStyle w:val="A1"/>
          <w:rFonts w:ascii="Calibri" w:hAnsi="Calibri"/>
        </w:rPr>
        <w:t>of social concern across Europe (Bradley and Hickman, 2006)</w:t>
      </w:r>
      <w:r w:rsidRPr="001F5BF6">
        <w:rPr>
          <w:rStyle w:val="A1"/>
          <w:rFonts w:ascii="Calibri" w:hAnsi="Calibri"/>
        </w:rPr>
        <w:t xml:space="preserve">.  The authors state that young people entering the </w:t>
      </w:r>
      <w:proofErr w:type="spellStart"/>
      <w:r w:rsidRPr="001F5BF6">
        <w:rPr>
          <w:rStyle w:val="A1"/>
          <w:rFonts w:ascii="Calibri" w:hAnsi="Calibri"/>
        </w:rPr>
        <w:t>labour</w:t>
      </w:r>
      <w:proofErr w:type="spellEnd"/>
      <w:r w:rsidRPr="001F5BF6">
        <w:rPr>
          <w:rStyle w:val="A1"/>
          <w:rFonts w:ascii="Calibri" w:hAnsi="Calibri"/>
        </w:rPr>
        <w:t xml:space="preserve"> market in the early twenty first century are more likely to enter part-time or casual work, more likely to shift from job to job for many years an</w:t>
      </w:r>
      <w:r>
        <w:rPr>
          <w:rStyle w:val="A1"/>
          <w:rFonts w:ascii="Calibri" w:hAnsi="Calibri"/>
        </w:rPr>
        <w:t xml:space="preserve">d they enter new types of jobs </w:t>
      </w:r>
      <w:r w:rsidRPr="001F5BF6">
        <w:rPr>
          <w:rStyle w:val="A1"/>
          <w:rFonts w:ascii="Calibri" w:hAnsi="Calibri"/>
        </w:rPr>
        <w:t>(Bradley and Hickman, 2006).</w:t>
      </w:r>
    </w:p>
    <w:p w14:paraId="76AC7604" w14:textId="77777777" w:rsidR="006A1F28" w:rsidRPr="001F5BF6" w:rsidRDefault="006A1F28" w:rsidP="006A1F28">
      <w:pPr>
        <w:autoSpaceDE w:val="0"/>
        <w:autoSpaceDN w:val="0"/>
        <w:adjustRightInd w:val="0"/>
        <w:spacing w:line="360" w:lineRule="auto"/>
        <w:jc w:val="both"/>
        <w:rPr>
          <w:rStyle w:val="A1"/>
          <w:rFonts w:ascii="Calibri" w:hAnsi="Calibri"/>
        </w:rPr>
      </w:pPr>
    </w:p>
    <w:p w14:paraId="51385BB5"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There has for some time been a </w:t>
      </w:r>
      <w:proofErr w:type="spellStart"/>
      <w:r w:rsidRPr="001F5BF6">
        <w:rPr>
          <w:rStyle w:val="A1"/>
          <w:rFonts w:ascii="Calibri" w:hAnsi="Calibri"/>
        </w:rPr>
        <w:t>realisation</w:t>
      </w:r>
      <w:proofErr w:type="spellEnd"/>
      <w:r w:rsidRPr="001F5BF6">
        <w:rPr>
          <w:rStyle w:val="A1"/>
          <w:rFonts w:ascii="Calibri" w:hAnsi="Calibri"/>
        </w:rPr>
        <w:t xml:space="preserve"> that employment is not the sa</w:t>
      </w:r>
      <w:r>
        <w:rPr>
          <w:rStyle w:val="A1"/>
          <w:rFonts w:ascii="Calibri" w:hAnsi="Calibri"/>
        </w:rPr>
        <w:t>me as it once was, that a job i</w:t>
      </w:r>
      <w:r w:rsidRPr="001F5BF6">
        <w:rPr>
          <w:rStyle w:val="A1"/>
          <w:rFonts w:ascii="Calibri" w:hAnsi="Calibri"/>
        </w:rPr>
        <w:t xml:space="preserve">s no longer a job for life.  This change in employment opportunities and patterns of work has had considerable repercussions </w:t>
      </w:r>
      <w:r>
        <w:rPr>
          <w:rStyle w:val="A1"/>
          <w:rFonts w:ascii="Calibri" w:hAnsi="Calibri"/>
        </w:rPr>
        <w:t>in relation to what sort of employment</w:t>
      </w:r>
      <w:r w:rsidRPr="001F5BF6">
        <w:rPr>
          <w:rStyle w:val="A1"/>
          <w:rFonts w:ascii="Calibri" w:hAnsi="Calibri"/>
        </w:rPr>
        <w:t xml:space="preserve"> young people are </w:t>
      </w:r>
      <w:r>
        <w:rPr>
          <w:rStyle w:val="A1"/>
          <w:rFonts w:ascii="Calibri" w:hAnsi="Calibri"/>
        </w:rPr>
        <w:t xml:space="preserve">being </w:t>
      </w:r>
      <w:r w:rsidRPr="001F5BF6">
        <w:rPr>
          <w:rStyle w:val="A1"/>
          <w:rFonts w:ascii="Calibri" w:hAnsi="Calibri"/>
        </w:rPr>
        <w:t>prepare</w:t>
      </w:r>
      <w:r>
        <w:rPr>
          <w:rStyle w:val="A1"/>
          <w:rFonts w:ascii="Calibri" w:hAnsi="Calibri"/>
        </w:rPr>
        <w:t>d for</w:t>
      </w:r>
      <w:r w:rsidRPr="001F5BF6">
        <w:rPr>
          <w:rStyle w:val="A1"/>
          <w:rFonts w:ascii="Calibri" w:hAnsi="Calibri"/>
        </w:rPr>
        <w:t xml:space="preserve">.  </w:t>
      </w:r>
    </w:p>
    <w:p w14:paraId="7A230A17" w14:textId="77777777" w:rsidR="006A1F28" w:rsidRPr="001F5BF6" w:rsidRDefault="006A1F28" w:rsidP="006A1F28">
      <w:pPr>
        <w:autoSpaceDE w:val="0"/>
        <w:autoSpaceDN w:val="0"/>
        <w:adjustRightInd w:val="0"/>
        <w:spacing w:line="360" w:lineRule="auto"/>
        <w:jc w:val="both"/>
        <w:rPr>
          <w:rStyle w:val="A1"/>
          <w:rFonts w:ascii="Calibri" w:hAnsi="Calibri"/>
        </w:rPr>
      </w:pPr>
    </w:p>
    <w:p w14:paraId="2D46FE4E" w14:textId="77777777" w:rsidR="006A1F28" w:rsidRPr="00405C8F" w:rsidRDefault="006A1F28" w:rsidP="006A1F28">
      <w:pPr>
        <w:autoSpaceDE w:val="0"/>
        <w:autoSpaceDN w:val="0"/>
        <w:adjustRightInd w:val="0"/>
        <w:spacing w:line="360" w:lineRule="auto"/>
        <w:jc w:val="both"/>
        <w:rPr>
          <w:rStyle w:val="A1"/>
          <w:rFonts w:ascii="Calibri" w:hAnsi="Calibri"/>
          <w:b/>
        </w:rPr>
      </w:pPr>
      <w:r w:rsidRPr="00405C8F">
        <w:rPr>
          <w:rStyle w:val="A1"/>
          <w:rFonts w:ascii="Calibri" w:hAnsi="Calibri"/>
          <w:b/>
        </w:rPr>
        <w:t>What can Youth Work do to combat some of the effects of recession?</w:t>
      </w:r>
    </w:p>
    <w:p w14:paraId="1796CA2F" w14:textId="77777777" w:rsidR="006A1F28" w:rsidRPr="001F5BF6" w:rsidRDefault="006A1F28" w:rsidP="006A1F28">
      <w:pPr>
        <w:autoSpaceDE w:val="0"/>
        <w:autoSpaceDN w:val="0"/>
        <w:adjustRightInd w:val="0"/>
        <w:spacing w:line="360" w:lineRule="auto"/>
        <w:jc w:val="both"/>
        <w:rPr>
          <w:rStyle w:val="A1"/>
          <w:rFonts w:ascii="Calibri" w:hAnsi="Calibri"/>
        </w:rPr>
      </w:pPr>
    </w:p>
    <w:p w14:paraId="0ED72A5E"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The European Youth Forum propose that Youth Work organisations through their principled approach to non-formal education help to foster the kind of qualities needed to work with others which employers so often require of young people and so often bemoan their lack.  </w:t>
      </w:r>
      <w:r>
        <w:rPr>
          <w:rStyle w:val="A1"/>
          <w:rFonts w:ascii="Calibri" w:hAnsi="Calibri"/>
        </w:rPr>
        <w:t>Youth Workers when asked will agree that t</w:t>
      </w:r>
      <w:r w:rsidRPr="001F5BF6">
        <w:rPr>
          <w:rStyle w:val="A1"/>
          <w:rFonts w:ascii="Calibri" w:hAnsi="Calibri"/>
        </w:rPr>
        <w:t xml:space="preserve">hese soft skills (a term which does little to illustrate their elusiveness among the young) as they are often described are the stock in trade of Youth Work where young people take part in activities which help them to learn commitment, show initiative and take responsibility.  Youth Work additionally offers young people opportunities for interpersonal interaction, conflict resolution, leadership, management, planning, team-working skills, and problem solving skills (European Youth Forum, 2011).  </w:t>
      </w:r>
    </w:p>
    <w:p w14:paraId="6F8121F3" w14:textId="77777777" w:rsidR="006A1F28" w:rsidRPr="001F5BF6" w:rsidRDefault="006A1F28" w:rsidP="006A1F28">
      <w:pPr>
        <w:autoSpaceDE w:val="0"/>
        <w:autoSpaceDN w:val="0"/>
        <w:adjustRightInd w:val="0"/>
        <w:spacing w:line="360" w:lineRule="auto"/>
        <w:jc w:val="both"/>
        <w:rPr>
          <w:rStyle w:val="A1"/>
          <w:rFonts w:ascii="Calibri" w:hAnsi="Calibri"/>
        </w:rPr>
      </w:pPr>
    </w:p>
    <w:p w14:paraId="48006442"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Youth Work in </w:t>
      </w:r>
      <w:smartTag w:uri="urn:schemas-microsoft-com:office:smarttags" w:element="place">
        <w:smartTag w:uri="urn:schemas-microsoft-com:office:smarttags" w:element="country-region">
          <w:r w:rsidRPr="001F5BF6">
            <w:rPr>
              <w:rStyle w:val="A1"/>
              <w:rFonts w:ascii="Calibri" w:hAnsi="Calibri"/>
            </w:rPr>
            <w:t>Wales</w:t>
          </w:r>
        </w:smartTag>
      </w:smartTag>
      <w:r w:rsidRPr="001F5BF6">
        <w:rPr>
          <w:rStyle w:val="A1"/>
          <w:rFonts w:ascii="Calibri" w:hAnsi="Calibri"/>
        </w:rPr>
        <w:t xml:space="preserve"> is based upon a form of non-formal </w:t>
      </w:r>
      <w:r>
        <w:rPr>
          <w:rStyle w:val="A1"/>
          <w:rFonts w:ascii="Calibri" w:hAnsi="Calibri"/>
        </w:rPr>
        <w:t>learning</w:t>
      </w:r>
      <w:r w:rsidRPr="001F5BF6">
        <w:rPr>
          <w:rStyle w:val="A1"/>
          <w:rFonts w:ascii="Calibri" w:hAnsi="Calibri"/>
        </w:rPr>
        <w:t xml:space="preserve"> (NF</w:t>
      </w:r>
      <w:r>
        <w:rPr>
          <w:rStyle w:val="A1"/>
          <w:rFonts w:ascii="Calibri" w:hAnsi="Calibri"/>
        </w:rPr>
        <w:t>L</w:t>
      </w:r>
      <w:r w:rsidRPr="001F5BF6">
        <w:rPr>
          <w:rStyle w:val="A1"/>
          <w:rFonts w:ascii="Calibri" w:hAnsi="Calibri"/>
        </w:rPr>
        <w:t>) which has been described as:</w:t>
      </w:r>
    </w:p>
    <w:p w14:paraId="521310EA" w14:textId="77777777" w:rsidR="006A1F28" w:rsidRPr="001F5BF6" w:rsidRDefault="006A1F28" w:rsidP="006A1F28">
      <w:pPr>
        <w:autoSpaceDE w:val="0"/>
        <w:autoSpaceDN w:val="0"/>
        <w:adjustRightInd w:val="0"/>
        <w:spacing w:line="360" w:lineRule="auto"/>
        <w:jc w:val="both"/>
        <w:rPr>
          <w:rStyle w:val="A1"/>
          <w:rFonts w:ascii="Calibri" w:hAnsi="Calibri"/>
        </w:rPr>
      </w:pPr>
    </w:p>
    <w:p w14:paraId="407CD226" w14:textId="77777777" w:rsidR="006A1F28" w:rsidRPr="001F5BF6" w:rsidRDefault="006A1F28" w:rsidP="006A1F28">
      <w:pPr>
        <w:autoSpaceDE w:val="0"/>
        <w:autoSpaceDN w:val="0"/>
        <w:adjustRightInd w:val="0"/>
        <w:ind w:left="720" w:right="720"/>
        <w:jc w:val="both"/>
        <w:rPr>
          <w:rStyle w:val="A1"/>
          <w:rFonts w:ascii="Calibri" w:hAnsi="Calibri"/>
        </w:rPr>
      </w:pPr>
      <w:r w:rsidRPr="001F5BF6">
        <w:rPr>
          <w:rStyle w:val="A1"/>
          <w:rFonts w:ascii="Calibri" w:hAnsi="Calibri"/>
        </w:rPr>
        <w:t xml:space="preserve">learning embedded in planned, </w:t>
      </w:r>
      <w:proofErr w:type="gramStart"/>
      <w:r w:rsidRPr="001F5BF6">
        <w:rPr>
          <w:rStyle w:val="A1"/>
          <w:rFonts w:ascii="Calibri" w:hAnsi="Calibri"/>
        </w:rPr>
        <w:t>organised</w:t>
      </w:r>
      <w:proofErr w:type="gramEnd"/>
      <w:r w:rsidRPr="001F5BF6">
        <w:rPr>
          <w:rStyle w:val="A1"/>
          <w:rFonts w:ascii="Calibri" w:hAnsi="Calibri"/>
        </w:rPr>
        <w:t xml:space="preserve"> and sustained education activities that are outside formal education institutions.  The purpose of NFL is to provide alternative learning opportunities for those who do not have access to formal schooling or need specific life skills and knowledge to overcome different obstacles.  Non formal learning is also intentional from the learner’s point of view, as opposed to incidental or random types of learning (UNESCO, 2006). </w:t>
      </w:r>
    </w:p>
    <w:p w14:paraId="0F96E049" w14:textId="77777777" w:rsidR="006A1F28" w:rsidRPr="001F5BF6" w:rsidRDefault="006A1F28" w:rsidP="006A1F28">
      <w:pPr>
        <w:autoSpaceDE w:val="0"/>
        <w:autoSpaceDN w:val="0"/>
        <w:adjustRightInd w:val="0"/>
        <w:spacing w:line="360" w:lineRule="auto"/>
        <w:jc w:val="both"/>
        <w:rPr>
          <w:rStyle w:val="A1"/>
          <w:rFonts w:ascii="Calibri" w:hAnsi="Calibri"/>
        </w:rPr>
      </w:pPr>
    </w:p>
    <w:p w14:paraId="2A271A40"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So this form of learning holds significant potential to not only complement formal education but also to respond to young people at times and in locations that are not perhaps traditionally associated with learning.  One of the keys though to a successful outcome from NF</w:t>
      </w:r>
      <w:r>
        <w:rPr>
          <w:rStyle w:val="A1"/>
          <w:rFonts w:ascii="Calibri" w:hAnsi="Calibri"/>
        </w:rPr>
        <w:t>L</w:t>
      </w:r>
      <w:r w:rsidRPr="001F5BF6">
        <w:rPr>
          <w:rStyle w:val="A1"/>
          <w:rFonts w:ascii="Calibri" w:hAnsi="Calibri"/>
        </w:rPr>
        <w:t xml:space="preserve"> is that those taking part in it </w:t>
      </w:r>
      <w:proofErr w:type="spellStart"/>
      <w:r w:rsidRPr="001F5BF6">
        <w:rPr>
          <w:rStyle w:val="A1"/>
          <w:rFonts w:ascii="Calibri" w:hAnsi="Calibri"/>
        </w:rPr>
        <w:t>recognise</w:t>
      </w:r>
      <w:proofErr w:type="spellEnd"/>
      <w:r w:rsidRPr="001F5BF6">
        <w:rPr>
          <w:rStyle w:val="A1"/>
          <w:rFonts w:ascii="Calibri" w:hAnsi="Calibri"/>
        </w:rPr>
        <w:t xml:space="preserve"> and appreciate the potential of the process they are involved in.</w:t>
      </w:r>
    </w:p>
    <w:p w14:paraId="3926D8E6" w14:textId="77777777" w:rsidR="006A1F28" w:rsidRPr="001F5BF6" w:rsidRDefault="006A1F28" w:rsidP="006A1F28">
      <w:pPr>
        <w:autoSpaceDE w:val="0"/>
        <w:autoSpaceDN w:val="0"/>
        <w:adjustRightInd w:val="0"/>
        <w:spacing w:line="360" w:lineRule="auto"/>
        <w:jc w:val="both"/>
        <w:rPr>
          <w:rStyle w:val="A1"/>
          <w:rFonts w:ascii="Calibri" w:hAnsi="Calibri"/>
        </w:rPr>
      </w:pPr>
    </w:p>
    <w:p w14:paraId="225BCC9E"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The National Youth Service Strateg</w:t>
      </w:r>
      <w:r>
        <w:rPr>
          <w:rStyle w:val="A1"/>
          <w:rFonts w:ascii="Calibri" w:hAnsi="Calibri"/>
        </w:rPr>
        <w:t>ies</w:t>
      </w:r>
      <w:r w:rsidRPr="001F5BF6">
        <w:rPr>
          <w:rStyle w:val="A1"/>
          <w:rFonts w:ascii="Calibri" w:hAnsi="Calibri"/>
        </w:rPr>
        <w:t xml:space="preserve"> for Wales </w:t>
      </w:r>
      <w:r>
        <w:rPr>
          <w:rStyle w:val="A1"/>
          <w:rFonts w:ascii="Calibri" w:hAnsi="Calibri"/>
        </w:rPr>
        <w:t>have set</w:t>
      </w:r>
      <w:r w:rsidRPr="001F5BF6">
        <w:rPr>
          <w:rStyle w:val="A1"/>
          <w:rFonts w:ascii="Calibri" w:hAnsi="Calibri"/>
        </w:rPr>
        <w:t xml:space="preserve"> out desired outcomes from Youth Work, these being active participation, wider skills development and enhanced emotional competence (WAG, 2007</w:t>
      </w:r>
      <w:r>
        <w:rPr>
          <w:rStyle w:val="A1"/>
          <w:rFonts w:ascii="Calibri" w:hAnsi="Calibri"/>
        </w:rPr>
        <w:t>, Welsh Government, 2014, 2019</w:t>
      </w:r>
      <w:r w:rsidRPr="001F5BF6">
        <w:rPr>
          <w:rStyle w:val="A1"/>
          <w:rFonts w:ascii="Calibri" w:hAnsi="Calibri"/>
        </w:rPr>
        <w:t>).</w:t>
      </w:r>
    </w:p>
    <w:p w14:paraId="36C593CE" w14:textId="77777777" w:rsidR="006A1F28" w:rsidRPr="001F5BF6" w:rsidRDefault="006A1F28" w:rsidP="006A1F28">
      <w:pPr>
        <w:autoSpaceDE w:val="0"/>
        <w:autoSpaceDN w:val="0"/>
        <w:adjustRightInd w:val="0"/>
        <w:spacing w:line="360" w:lineRule="auto"/>
        <w:jc w:val="both"/>
        <w:rPr>
          <w:rStyle w:val="A1"/>
          <w:rFonts w:ascii="Calibri" w:hAnsi="Calibri"/>
        </w:rPr>
      </w:pPr>
    </w:p>
    <w:p w14:paraId="54C40779" w14:textId="6800C13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These outcomes are entirely consistent with an </w:t>
      </w:r>
      <w:r>
        <w:rPr>
          <w:rStyle w:val="A1"/>
          <w:rFonts w:ascii="Calibri" w:hAnsi="Calibri"/>
        </w:rPr>
        <w:t>approach which prioritises well</w:t>
      </w:r>
      <w:r w:rsidR="00633B86">
        <w:rPr>
          <w:rStyle w:val="A1"/>
          <w:rFonts w:ascii="Calibri" w:hAnsi="Calibri"/>
        </w:rPr>
        <w:t>-</w:t>
      </w:r>
      <w:r w:rsidRPr="001F5BF6">
        <w:rPr>
          <w:rStyle w:val="A1"/>
          <w:rFonts w:ascii="Calibri" w:hAnsi="Calibri"/>
        </w:rPr>
        <w:t xml:space="preserve">being and the enhancement of </w:t>
      </w:r>
      <w:r w:rsidRPr="00633B86">
        <w:rPr>
          <w:rStyle w:val="A1"/>
          <w:rFonts w:ascii="Calibri" w:hAnsi="Calibri"/>
          <w:i/>
          <w:iCs/>
        </w:rPr>
        <w:t>soft skills</w:t>
      </w:r>
      <w:r w:rsidRPr="001F5BF6">
        <w:rPr>
          <w:rStyle w:val="A1"/>
          <w:rFonts w:ascii="Calibri" w:hAnsi="Calibri"/>
        </w:rPr>
        <w:t>.  The strategy suggests Youth Work providers should offer opportunities through active participation for young people to enjoy themselves, contribute to society, improve</w:t>
      </w:r>
      <w:r>
        <w:rPr>
          <w:rStyle w:val="A1"/>
          <w:rFonts w:ascii="Calibri" w:hAnsi="Calibri"/>
        </w:rPr>
        <w:t xml:space="preserve"> their health, fitness and well</w:t>
      </w:r>
      <w:r w:rsidRPr="001F5BF6">
        <w:rPr>
          <w:rStyle w:val="A1"/>
          <w:rFonts w:ascii="Calibri" w:hAnsi="Calibri"/>
        </w:rPr>
        <w:t xml:space="preserve">being, learn new skills, enhance their knowledge and learn to manage risk (WAG, 2007).  All these outcomes are consistent with evidence from the literature on </w:t>
      </w:r>
      <w:r>
        <w:rPr>
          <w:rStyle w:val="A1"/>
          <w:rFonts w:ascii="Calibri" w:hAnsi="Calibri"/>
        </w:rPr>
        <w:t>the constituent components of well</w:t>
      </w:r>
      <w:r w:rsidRPr="001F5BF6">
        <w:rPr>
          <w:rStyle w:val="A1"/>
          <w:rFonts w:ascii="Calibri" w:hAnsi="Calibri"/>
        </w:rPr>
        <w:t xml:space="preserve">being.  </w:t>
      </w:r>
    </w:p>
    <w:p w14:paraId="7F5F8B4A" w14:textId="77777777" w:rsidR="006A1F28" w:rsidRPr="001F5BF6" w:rsidRDefault="006A1F28" w:rsidP="006A1F28">
      <w:pPr>
        <w:autoSpaceDE w:val="0"/>
        <w:autoSpaceDN w:val="0"/>
        <w:adjustRightInd w:val="0"/>
        <w:spacing w:line="360" w:lineRule="auto"/>
        <w:jc w:val="both"/>
        <w:rPr>
          <w:rStyle w:val="A1"/>
          <w:rFonts w:ascii="Calibri" w:hAnsi="Calibri"/>
        </w:rPr>
      </w:pPr>
    </w:p>
    <w:p w14:paraId="0F6F8A06" w14:textId="77777777" w:rsidR="006A1F28" w:rsidRPr="001F5BF6" w:rsidRDefault="006A1F28" w:rsidP="006A1F28">
      <w:pPr>
        <w:autoSpaceDE w:val="0"/>
        <w:autoSpaceDN w:val="0"/>
        <w:adjustRightInd w:val="0"/>
        <w:spacing w:line="360" w:lineRule="auto"/>
        <w:jc w:val="both"/>
        <w:rPr>
          <w:rStyle w:val="A1"/>
          <w:rFonts w:ascii="Calibri" w:hAnsi="Calibri"/>
        </w:rPr>
      </w:pPr>
      <w:r>
        <w:rPr>
          <w:rStyle w:val="A1"/>
          <w:rFonts w:ascii="Calibri" w:hAnsi="Calibri"/>
        </w:rPr>
        <w:t>Youth Work is ideally</w:t>
      </w:r>
      <w:r w:rsidRPr="001F5BF6">
        <w:rPr>
          <w:rStyle w:val="A1"/>
          <w:rFonts w:ascii="Calibri" w:hAnsi="Calibri"/>
        </w:rPr>
        <w:t xml:space="preserve"> situated to encourage and foster young people’s active participation in social life whether at the most basic level of simply enjoying themselves through trying new activities or by contributing more directly to society by helping organise a community event or as a young carer.  Regularly taking part in Youth Work serves a useful social function and encourages young people to see the positive effects fostered through consistency.</w:t>
      </w:r>
    </w:p>
    <w:p w14:paraId="450ED0A3" w14:textId="77777777" w:rsidR="006A1F28" w:rsidRPr="001F5BF6" w:rsidRDefault="006A1F28" w:rsidP="006A1F28">
      <w:pPr>
        <w:autoSpaceDE w:val="0"/>
        <w:autoSpaceDN w:val="0"/>
        <w:adjustRightInd w:val="0"/>
        <w:spacing w:line="360" w:lineRule="auto"/>
        <w:jc w:val="both"/>
        <w:rPr>
          <w:rStyle w:val="A1"/>
          <w:rFonts w:ascii="Calibri" w:hAnsi="Calibri"/>
        </w:rPr>
      </w:pPr>
    </w:p>
    <w:p w14:paraId="6466C97D"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Figure 1 goes some way to illustrating the complex</w:t>
      </w:r>
      <w:r>
        <w:rPr>
          <w:rStyle w:val="A1"/>
          <w:rFonts w:ascii="Calibri" w:hAnsi="Calibri"/>
        </w:rPr>
        <w:t>ity of health as an idea.  Well</w:t>
      </w:r>
      <w:r w:rsidRPr="001F5BF6">
        <w:rPr>
          <w:rStyle w:val="A1"/>
          <w:rFonts w:ascii="Calibri" w:hAnsi="Calibri"/>
        </w:rPr>
        <w:t xml:space="preserve">being similarly is an extremely complex concept to truly understand.  </w:t>
      </w:r>
      <w:r>
        <w:rPr>
          <w:rStyle w:val="A1"/>
          <w:rFonts w:ascii="Calibri" w:hAnsi="Calibri"/>
        </w:rPr>
        <w:t>When we b</w:t>
      </w:r>
      <w:r w:rsidRPr="001F5BF6">
        <w:rPr>
          <w:rStyle w:val="A1"/>
          <w:rFonts w:ascii="Calibri" w:hAnsi="Calibri"/>
        </w:rPr>
        <w:t xml:space="preserve">egin to unpick the </w:t>
      </w:r>
      <w:r>
        <w:rPr>
          <w:rStyle w:val="A1"/>
          <w:rFonts w:ascii="Calibri" w:hAnsi="Calibri"/>
        </w:rPr>
        <w:t>determinant</w:t>
      </w:r>
      <w:r w:rsidRPr="001F5BF6">
        <w:rPr>
          <w:rStyle w:val="A1"/>
          <w:rFonts w:ascii="Calibri" w:hAnsi="Calibri"/>
        </w:rPr>
        <w:t>s of health</w:t>
      </w:r>
      <w:r>
        <w:rPr>
          <w:rStyle w:val="A1"/>
          <w:rFonts w:ascii="Calibri" w:hAnsi="Calibri"/>
        </w:rPr>
        <w:t xml:space="preserve"> and how these affect y</w:t>
      </w:r>
      <w:r w:rsidRPr="001F5BF6">
        <w:rPr>
          <w:rStyle w:val="A1"/>
          <w:rFonts w:ascii="Calibri" w:hAnsi="Calibri"/>
        </w:rPr>
        <w:t xml:space="preserve">oung people in </w:t>
      </w:r>
      <w:smartTag w:uri="urn:schemas-microsoft-com:office:smarttags" w:element="place">
        <w:smartTag w:uri="urn:schemas-microsoft-com:office:smarttags" w:element="country-region">
          <w:r w:rsidRPr="001F5BF6">
            <w:rPr>
              <w:rStyle w:val="A1"/>
              <w:rFonts w:ascii="Calibri" w:hAnsi="Calibri"/>
            </w:rPr>
            <w:t>Wales</w:t>
          </w:r>
        </w:smartTag>
      </w:smartTag>
      <w:r w:rsidRPr="001F5BF6">
        <w:rPr>
          <w:rStyle w:val="A1"/>
          <w:rFonts w:ascii="Calibri" w:hAnsi="Calibri"/>
        </w:rPr>
        <w:t xml:space="preserve"> </w:t>
      </w:r>
      <w:r>
        <w:rPr>
          <w:rStyle w:val="A1"/>
          <w:rFonts w:ascii="Calibri" w:hAnsi="Calibri"/>
        </w:rPr>
        <w:t xml:space="preserve">we can see how the different facets of health and wellbeing interrelate in the lives of young people.  </w:t>
      </w:r>
    </w:p>
    <w:p w14:paraId="564CBD2A" w14:textId="77777777" w:rsidR="006A1F28" w:rsidRPr="001F5BF6" w:rsidRDefault="006A1F28" w:rsidP="006A1F28">
      <w:pPr>
        <w:autoSpaceDE w:val="0"/>
        <w:autoSpaceDN w:val="0"/>
        <w:adjustRightInd w:val="0"/>
        <w:spacing w:line="360" w:lineRule="auto"/>
        <w:jc w:val="center"/>
        <w:rPr>
          <w:rStyle w:val="A1"/>
          <w:rFonts w:ascii="Calibri" w:hAnsi="Calibri"/>
        </w:rPr>
      </w:pPr>
    </w:p>
    <w:p w14:paraId="5901DEA8" w14:textId="77777777" w:rsidR="006A1F28" w:rsidRPr="001F5BF6" w:rsidRDefault="006A1F28" w:rsidP="006A1F28">
      <w:pPr>
        <w:autoSpaceDE w:val="0"/>
        <w:autoSpaceDN w:val="0"/>
        <w:adjustRightInd w:val="0"/>
        <w:spacing w:line="360" w:lineRule="auto"/>
        <w:jc w:val="center"/>
        <w:rPr>
          <w:rStyle w:val="A1"/>
          <w:rFonts w:ascii="Calibri" w:hAnsi="Calibri"/>
        </w:rPr>
      </w:pPr>
      <w:r w:rsidRPr="001F5BF6">
        <w:rPr>
          <w:rStyle w:val="A1"/>
          <w:rFonts w:ascii="Calibri" w:hAnsi="Calibri"/>
        </w:rPr>
        <w:t>Figure 1</w:t>
      </w:r>
      <w:r>
        <w:rPr>
          <w:rStyle w:val="A1"/>
          <w:rFonts w:ascii="Calibri" w:hAnsi="Calibri"/>
        </w:rPr>
        <w:t>.</w:t>
      </w:r>
      <w:r w:rsidRPr="001F5BF6">
        <w:rPr>
          <w:rStyle w:val="A1"/>
          <w:rFonts w:ascii="Calibri" w:hAnsi="Calibri"/>
        </w:rPr>
        <w:t xml:space="preserve"> Factors which affect the health of the population of </w:t>
      </w:r>
      <w:smartTag w:uri="urn:schemas-microsoft-com:office:smarttags" w:element="country-region">
        <w:smartTag w:uri="urn:schemas-microsoft-com:office:smarttags" w:element="place">
          <w:r w:rsidRPr="001F5BF6">
            <w:rPr>
              <w:rStyle w:val="A1"/>
              <w:rFonts w:ascii="Calibri" w:hAnsi="Calibri"/>
            </w:rPr>
            <w:t>Wales</w:t>
          </w:r>
        </w:smartTag>
      </w:smartTag>
    </w:p>
    <w:p w14:paraId="37C7AA2C" w14:textId="77777777" w:rsidR="006A1F28" w:rsidRPr="001F5BF6" w:rsidRDefault="006A1F28" w:rsidP="006A1F28">
      <w:pPr>
        <w:autoSpaceDE w:val="0"/>
        <w:autoSpaceDN w:val="0"/>
        <w:adjustRightInd w:val="0"/>
        <w:spacing w:line="360" w:lineRule="auto"/>
        <w:jc w:val="both"/>
        <w:rPr>
          <w:rStyle w:val="A1"/>
          <w:rFonts w:ascii="Calibri" w:hAnsi="Calibri"/>
        </w:rPr>
      </w:pPr>
    </w:p>
    <w:p w14:paraId="01D83D58" w14:textId="77777777" w:rsidR="006A1F28" w:rsidRPr="001F5BF6" w:rsidRDefault="006A1F28" w:rsidP="006A1F28">
      <w:pPr>
        <w:autoSpaceDE w:val="0"/>
        <w:autoSpaceDN w:val="0"/>
        <w:adjustRightInd w:val="0"/>
        <w:spacing w:line="360" w:lineRule="auto"/>
        <w:jc w:val="center"/>
        <w:rPr>
          <w:rStyle w:val="A1"/>
          <w:rFonts w:ascii="Calibri" w:hAnsi="Calibri"/>
        </w:rPr>
      </w:pPr>
      <w:r w:rsidRPr="001F5BF6">
        <w:rPr>
          <w:rStyle w:val="A1"/>
          <w:rFonts w:ascii="Calibri" w:hAnsi="Calibri"/>
        </w:rPr>
        <w:fldChar w:fldCharType="begin"/>
      </w:r>
      <w:r w:rsidRPr="001F5BF6">
        <w:rPr>
          <w:rStyle w:val="A1"/>
          <w:rFonts w:ascii="Calibri" w:hAnsi="Calibri"/>
        </w:rPr>
        <w:instrText xml:space="preserve"> INCLUDEPICTURE "http://wales.gov.uk/subsites/hcw/images/whataffectsourhealth.gif" \* MERGEFORMATINET </w:instrText>
      </w:r>
      <w:r w:rsidRPr="001F5BF6">
        <w:rPr>
          <w:rStyle w:val="A1"/>
          <w:rFonts w:ascii="Calibri" w:hAnsi="Calibri"/>
        </w:rPr>
        <w:fldChar w:fldCharType="separate"/>
      </w:r>
      <w:r w:rsidR="00633B86">
        <w:rPr>
          <w:rStyle w:val="A1"/>
          <w:rFonts w:ascii="Calibri" w:hAnsi="Calibri"/>
        </w:rPr>
        <w:fldChar w:fldCharType="begin"/>
      </w:r>
      <w:r w:rsidR="00633B86">
        <w:rPr>
          <w:rStyle w:val="A1"/>
          <w:rFonts w:ascii="Calibri" w:hAnsi="Calibri"/>
        </w:rPr>
        <w:instrText xml:space="preserve"> </w:instrText>
      </w:r>
      <w:r w:rsidR="00633B86">
        <w:rPr>
          <w:rStyle w:val="A1"/>
          <w:rFonts w:ascii="Calibri" w:hAnsi="Calibri"/>
        </w:rPr>
        <w:instrText>INCLUDEPICTURE  "http://wales.gov.uk/subsites/hcw/images/whataffectsourhealth.gif" \* MERGEFORMATINET</w:instrText>
      </w:r>
      <w:r w:rsidR="00633B86">
        <w:rPr>
          <w:rStyle w:val="A1"/>
          <w:rFonts w:ascii="Calibri" w:hAnsi="Calibri"/>
        </w:rPr>
        <w:instrText xml:space="preserve"> </w:instrText>
      </w:r>
      <w:r w:rsidR="00633B86">
        <w:rPr>
          <w:rStyle w:val="A1"/>
          <w:rFonts w:ascii="Calibri" w:hAnsi="Calibri"/>
        </w:rPr>
        <w:fldChar w:fldCharType="separate"/>
      </w:r>
      <w:r w:rsidR="00633B86">
        <w:rPr>
          <w:rStyle w:val="A1"/>
          <w:rFonts w:ascii="Calibri" w:hAnsi="Calibri"/>
        </w:rPr>
        <w:pict w14:anchorId="4A2D47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What affects our health?" style="width:367pt;height:201.5pt">
            <v:imagedata r:id="rId5" r:href="rId6"/>
          </v:shape>
        </w:pict>
      </w:r>
      <w:r w:rsidR="00633B86">
        <w:rPr>
          <w:rStyle w:val="A1"/>
          <w:rFonts w:ascii="Calibri" w:hAnsi="Calibri"/>
        </w:rPr>
        <w:fldChar w:fldCharType="end"/>
      </w:r>
      <w:r w:rsidRPr="001F5BF6">
        <w:rPr>
          <w:rStyle w:val="A1"/>
          <w:rFonts w:ascii="Calibri" w:hAnsi="Calibri"/>
        </w:rPr>
        <w:fldChar w:fldCharType="end"/>
      </w:r>
    </w:p>
    <w:p w14:paraId="5FB606E6" w14:textId="77777777" w:rsidR="006A1F28" w:rsidRPr="001F5BF6" w:rsidRDefault="006A1F28" w:rsidP="006A1F28">
      <w:pPr>
        <w:autoSpaceDE w:val="0"/>
        <w:autoSpaceDN w:val="0"/>
        <w:adjustRightInd w:val="0"/>
        <w:spacing w:line="360" w:lineRule="auto"/>
        <w:jc w:val="right"/>
        <w:rPr>
          <w:rStyle w:val="A1"/>
          <w:rFonts w:ascii="Calibri" w:hAnsi="Calibri"/>
        </w:rPr>
      </w:pPr>
      <w:r w:rsidRPr="001F5BF6">
        <w:rPr>
          <w:rStyle w:val="A1"/>
          <w:rFonts w:ascii="Calibri" w:hAnsi="Calibri"/>
        </w:rPr>
        <w:t>Health Challenge Wales (no date)</w:t>
      </w:r>
    </w:p>
    <w:p w14:paraId="65338CA8" w14:textId="77777777" w:rsidR="006A1F28" w:rsidRPr="001F5BF6" w:rsidRDefault="006A1F28" w:rsidP="006A1F28">
      <w:pPr>
        <w:autoSpaceDE w:val="0"/>
        <w:autoSpaceDN w:val="0"/>
        <w:adjustRightInd w:val="0"/>
        <w:spacing w:line="360" w:lineRule="auto"/>
        <w:jc w:val="both"/>
        <w:rPr>
          <w:rStyle w:val="A1"/>
          <w:rFonts w:ascii="Calibri" w:hAnsi="Calibri"/>
        </w:rPr>
      </w:pPr>
    </w:p>
    <w:p w14:paraId="05A7F77B"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Youth Work can provide a space where young people have the opportunities to experience new activities, where they can experience alternative approaches to life, to learn the importance of contributing to society, family and friendships.  Youth Work should increasingly position itself to enable young people faced with the difficulties outlined above to ask questions, to pose themselves questions about what sort of life they want to live. </w:t>
      </w:r>
      <w:r>
        <w:rPr>
          <w:rStyle w:val="A1"/>
          <w:rFonts w:ascii="Calibri" w:hAnsi="Calibri"/>
        </w:rPr>
        <w:t xml:space="preserve"> All too often Youth Workers find themselves reiterating tired old arguments borne of concerns based upon quasi political ideology, of child as victim, worthy child, child as threat, child as current citizen but often most importantly in contemporary discourse the child as future productive citizen (Piper, 2008, 51).  This neoliberal hangover from the Thatcherite and New </w:t>
      </w:r>
      <w:proofErr w:type="spellStart"/>
      <w:r>
        <w:rPr>
          <w:rStyle w:val="A1"/>
          <w:rFonts w:ascii="Calibri" w:hAnsi="Calibri"/>
        </w:rPr>
        <w:t>Labour</w:t>
      </w:r>
      <w:proofErr w:type="spellEnd"/>
      <w:r>
        <w:rPr>
          <w:rStyle w:val="A1"/>
          <w:rFonts w:ascii="Calibri" w:hAnsi="Calibri"/>
        </w:rPr>
        <w:t xml:space="preserve"> eras has projected the vision of the productive citizen as necessary for achieving individual potential.  This idea of economic productivity as being all there is when measuring individual success in </w:t>
      </w:r>
      <w:smartTag w:uri="urn:schemas-microsoft-com:office:smarttags" w:element="country-region">
        <w:smartTag w:uri="urn:schemas-microsoft-com:office:smarttags" w:element="place">
          <w:r>
            <w:rPr>
              <w:rStyle w:val="A1"/>
              <w:rFonts w:ascii="Calibri" w:hAnsi="Calibri"/>
            </w:rPr>
            <w:t>Britain</w:t>
          </w:r>
        </w:smartTag>
      </w:smartTag>
      <w:r>
        <w:rPr>
          <w:rStyle w:val="A1"/>
          <w:rFonts w:ascii="Calibri" w:hAnsi="Calibri"/>
        </w:rPr>
        <w:t xml:space="preserve"> lives alongside modern society like a nuisance </w:t>
      </w:r>
      <w:proofErr w:type="spellStart"/>
      <w:r>
        <w:rPr>
          <w:rStyle w:val="A1"/>
          <w:rFonts w:ascii="Calibri" w:hAnsi="Calibri"/>
        </w:rPr>
        <w:t>neighbour</w:t>
      </w:r>
      <w:proofErr w:type="spellEnd"/>
      <w:r>
        <w:rPr>
          <w:rStyle w:val="A1"/>
          <w:rFonts w:ascii="Calibri" w:hAnsi="Calibri"/>
        </w:rPr>
        <w:t xml:space="preserve">.  This theme of economic productivity and continuous economic growth has considerable influence on the social milieu and therefore on the lives of young people in </w:t>
      </w:r>
      <w:smartTag w:uri="urn:schemas-microsoft-com:office:smarttags" w:element="country-region">
        <w:smartTag w:uri="urn:schemas-microsoft-com:office:smarttags" w:element="place">
          <w:r>
            <w:rPr>
              <w:rStyle w:val="A1"/>
              <w:rFonts w:ascii="Calibri" w:hAnsi="Calibri"/>
            </w:rPr>
            <w:t>Wales</w:t>
          </w:r>
        </w:smartTag>
      </w:smartTag>
      <w:r>
        <w:rPr>
          <w:rStyle w:val="A1"/>
          <w:rFonts w:ascii="Calibri" w:hAnsi="Calibri"/>
        </w:rPr>
        <w:t xml:space="preserve">.  This situation contrasts with that of the milieu of some of the Scandinavian countries where there exists a more liberal tradition of young people being better considered than in the </w:t>
      </w:r>
      <w:smartTag w:uri="urn:schemas-microsoft-com:office:smarttags" w:element="country-region">
        <w:smartTag w:uri="urn:schemas-microsoft-com:office:smarttags" w:element="place">
          <w:r>
            <w:rPr>
              <w:rStyle w:val="A1"/>
              <w:rFonts w:ascii="Calibri" w:hAnsi="Calibri"/>
            </w:rPr>
            <w:t>UK</w:t>
          </w:r>
        </w:smartTag>
      </w:smartTag>
      <w:r>
        <w:rPr>
          <w:rStyle w:val="A1"/>
          <w:rFonts w:ascii="Calibri" w:hAnsi="Calibri"/>
        </w:rPr>
        <w:t xml:space="preserve">.      </w:t>
      </w:r>
    </w:p>
    <w:p w14:paraId="17CDD31F" w14:textId="77777777" w:rsidR="006A1F28" w:rsidRPr="001F5BF6" w:rsidRDefault="006A1F28" w:rsidP="006A1F28">
      <w:pPr>
        <w:autoSpaceDE w:val="0"/>
        <w:autoSpaceDN w:val="0"/>
        <w:adjustRightInd w:val="0"/>
        <w:spacing w:line="360" w:lineRule="auto"/>
        <w:jc w:val="both"/>
        <w:rPr>
          <w:rStyle w:val="A1"/>
          <w:rFonts w:ascii="Calibri" w:hAnsi="Calibri"/>
        </w:rPr>
      </w:pPr>
    </w:p>
    <w:p w14:paraId="4E2910E5" w14:textId="00014F93" w:rsidR="006A1F28" w:rsidRDefault="006A1F28" w:rsidP="006A1F28">
      <w:pPr>
        <w:pStyle w:val="western"/>
        <w:spacing w:before="28" w:beforeAutospacing="0" w:after="28" w:line="360" w:lineRule="auto"/>
        <w:jc w:val="both"/>
        <w:rPr>
          <w:rStyle w:val="A1"/>
          <w:rFonts w:ascii="Calibri" w:hAnsi="Calibri"/>
        </w:rPr>
      </w:pPr>
      <w:r>
        <w:rPr>
          <w:rStyle w:val="A1"/>
          <w:rFonts w:ascii="Calibri" w:hAnsi="Calibri"/>
        </w:rPr>
        <w:t xml:space="preserve">Rowan Williams made a speech where he stated that: </w:t>
      </w:r>
    </w:p>
    <w:p w14:paraId="187A09B8" w14:textId="77777777" w:rsidR="006A1F28" w:rsidRDefault="006A1F28" w:rsidP="006A1F28">
      <w:pPr>
        <w:pStyle w:val="western"/>
        <w:spacing w:before="28" w:beforeAutospacing="0" w:after="28" w:line="360" w:lineRule="auto"/>
        <w:jc w:val="both"/>
        <w:rPr>
          <w:rStyle w:val="A1"/>
          <w:rFonts w:ascii="Calibri" w:hAnsi="Calibri"/>
        </w:rPr>
      </w:pPr>
    </w:p>
    <w:p w14:paraId="1CD39A3C" w14:textId="77777777" w:rsidR="006A1F28" w:rsidRDefault="006A1F28" w:rsidP="006A1F28">
      <w:pPr>
        <w:pStyle w:val="western"/>
        <w:spacing w:before="28" w:beforeAutospacing="0" w:after="28"/>
        <w:ind w:left="720"/>
        <w:jc w:val="both"/>
        <w:rPr>
          <w:rStyle w:val="A1"/>
          <w:rFonts w:ascii="Calibri" w:hAnsi="Calibri"/>
        </w:rPr>
      </w:pPr>
      <w:r>
        <w:rPr>
          <w:rStyle w:val="A1"/>
          <w:rFonts w:ascii="Calibri" w:hAnsi="Calibri"/>
        </w:rPr>
        <w:t>t</w:t>
      </w:r>
      <w:r w:rsidRPr="001F5BF6">
        <w:rPr>
          <w:rStyle w:val="A1"/>
          <w:rFonts w:ascii="Calibri" w:hAnsi="Calibri"/>
        </w:rPr>
        <w:t>he whole of the social complex of which they're</w:t>
      </w:r>
      <w:r>
        <w:rPr>
          <w:rStyle w:val="A1"/>
          <w:rFonts w:ascii="Calibri" w:hAnsi="Calibri"/>
        </w:rPr>
        <w:t xml:space="preserve"> (</w:t>
      </w:r>
      <w:r>
        <w:rPr>
          <w:rStyle w:val="A1"/>
          <w:rFonts w:ascii="Calibri" w:hAnsi="Calibri"/>
          <w:i/>
          <w:iCs/>
        </w:rPr>
        <w:t>children and young people</w:t>
      </w:r>
      <w:r>
        <w:rPr>
          <w:rStyle w:val="A1"/>
          <w:rFonts w:ascii="Calibri" w:hAnsi="Calibri"/>
        </w:rPr>
        <w:t>)</w:t>
      </w:r>
      <w:r w:rsidRPr="001F5BF6">
        <w:rPr>
          <w:rStyle w:val="A1"/>
          <w:rFonts w:ascii="Calibri" w:hAnsi="Calibri"/>
        </w:rPr>
        <w:t xml:space="preserve"> part makes them the persons they are. And that is true whether we like it or not, whether we notice it or not. When a culture ignores or sidelines the question of what it actually wants to produce, what kind of human beings it actually wants to nurture, when it assumes indifference, it still educates. That is to say it still shapes a certain kind of person. And if that turns out to be not quite the sort of person we would like to see in huge quantities, well, we might have guessed.</w:t>
      </w:r>
    </w:p>
    <w:p w14:paraId="7CD0A0B9" w14:textId="77777777" w:rsidR="006A1F28" w:rsidRPr="001F5BF6" w:rsidRDefault="006A1F28" w:rsidP="006A1F28">
      <w:pPr>
        <w:pStyle w:val="western"/>
        <w:spacing w:before="28" w:beforeAutospacing="0" w:after="28"/>
        <w:ind w:left="720"/>
        <w:jc w:val="right"/>
        <w:rPr>
          <w:rStyle w:val="A1"/>
          <w:rFonts w:ascii="Calibri" w:hAnsi="Calibri"/>
        </w:rPr>
      </w:pPr>
      <w:r>
        <w:rPr>
          <w:rStyle w:val="A1"/>
          <w:rFonts w:ascii="Calibri" w:hAnsi="Calibri"/>
        </w:rPr>
        <w:t xml:space="preserve">(Williams, 2005, </w:t>
      </w:r>
      <w:proofErr w:type="spellStart"/>
      <w:r>
        <w:rPr>
          <w:rStyle w:val="A1"/>
          <w:rFonts w:ascii="Calibri" w:hAnsi="Calibri"/>
        </w:rPr>
        <w:t>n.p.</w:t>
      </w:r>
      <w:proofErr w:type="spellEnd"/>
      <w:r>
        <w:rPr>
          <w:rStyle w:val="A1"/>
          <w:rFonts w:ascii="Calibri" w:hAnsi="Calibri"/>
        </w:rPr>
        <w:t>)</w:t>
      </w:r>
    </w:p>
    <w:p w14:paraId="6AB2CA7F" w14:textId="77777777" w:rsidR="006A1F28" w:rsidRDefault="006A1F28" w:rsidP="006A1F28">
      <w:pPr>
        <w:autoSpaceDE w:val="0"/>
        <w:autoSpaceDN w:val="0"/>
        <w:adjustRightInd w:val="0"/>
        <w:spacing w:line="360" w:lineRule="auto"/>
        <w:jc w:val="both"/>
        <w:rPr>
          <w:rStyle w:val="A1"/>
          <w:rFonts w:ascii="Calibri" w:hAnsi="Calibri"/>
        </w:rPr>
      </w:pPr>
    </w:p>
    <w:p w14:paraId="680F5C8D" w14:textId="77777777" w:rsidR="006A1F28" w:rsidRPr="009E3419" w:rsidRDefault="006A1F28" w:rsidP="006A1F28">
      <w:pPr>
        <w:autoSpaceDE w:val="0"/>
        <w:autoSpaceDN w:val="0"/>
        <w:adjustRightInd w:val="0"/>
        <w:spacing w:line="360" w:lineRule="auto"/>
        <w:jc w:val="both"/>
        <w:rPr>
          <w:rStyle w:val="A1"/>
          <w:rFonts w:ascii="Calibri" w:hAnsi="Calibri"/>
        </w:rPr>
      </w:pPr>
      <w:r>
        <w:rPr>
          <w:rStyle w:val="A1"/>
          <w:rFonts w:ascii="Calibri" w:hAnsi="Calibri"/>
        </w:rPr>
        <w:t xml:space="preserve">So what does Welsh society teach young people, what are the qualities it wants to nurture, what type of person does it want to produce.  The current social policy for children, young people and families in </w:t>
      </w:r>
      <w:smartTag w:uri="urn:schemas-microsoft-com:office:smarttags" w:element="country-region">
        <w:smartTag w:uri="urn:schemas-microsoft-com:office:smarttags" w:element="place">
          <w:r>
            <w:rPr>
              <w:rStyle w:val="A1"/>
              <w:rFonts w:ascii="Calibri" w:hAnsi="Calibri"/>
            </w:rPr>
            <w:t>Wales</w:t>
          </w:r>
        </w:smartTag>
      </w:smartTag>
      <w:r>
        <w:rPr>
          <w:rStyle w:val="A1"/>
          <w:rFonts w:ascii="Calibri" w:hAnsi="Calibri"/>
        </w:rPr>
        <w:t xml:space="preserve"> is one which </w:t>
      </w:r>
      <w:r w:rsidRPr="009E3419">
        <w:rPr>
          <w:rStyle w:val="A1"/>
          <w:rFonts w:ascii="Calibri" w:hAnsi="Calibri"/>
        </w:rPr>
        <w:t xml:space="preserve">purports to put families first, the </w:t>
      </w:r>
      <w:r>
        <w:rPr>
          <w:rStyle w:val="A1"/>
          <w:rFonts w:ascii="Calibri" w:hAnsi="Calibri"/>
        </w:rPr>
        <w:t xml:space="preserve">desired </w:t>
      </w:r>
      <w:r w:rsidRPr="009E3419">
        <w:rPr>
          <w:rStyle w:val="A1"/>
          <w:rFonts w:ascii="Calibri" w:hAnsi="Calibri"/>
        </w:rPr>
        <w:t>outcomes of which include:</w:t>
      </w:r>
    </w:p>
    <w:p w14:paraId="305E7513" w14:textId="77777777" w:rsidR="006A1F28" w:rsidRPr="009E3419" w:rsidRDefault="006A1F28" w:rsidP="006A1F28">
      <w:pPr>
        <w:autoSpaceDE w:val="0"/>
        <w:autoSpaceDN w:val="0"/>
        <w:adjustRightInd w:val="0"/>
        <w:spacing w:line="360" w:lineRule="auto"/>
        <w:jc w:val="both"/>
        <w:rPr>
          <w:rStyle w:val="A1"/>
          <w:rFonts w:ascii="Calibri" w:hAnsi="Calibri"/>
        </w:rPr>
      </w:pPr>
    </w:p>
    <w:p w14:paraId="32BE2A4D" w14:textId="77777777" w:rsidR="006A1F28" w:rsidRPr="009E3419" w:rsidRDefault="006A1F28" w:rsidP="006A1F28">
      <w:pPr>
        <w:numPr>
          <w:ilvl w:val="0"/>
          <w:numId w:val="1"/>
        </w:numPr>
        <w:spacing w:after="86"/>
        <w:ind w:left="731" w:hanging="357"/>
        <w:rPr>
          <w:rFonts w:ascii="Calibri" w:hAnsi="Calibri" w:cs="Arial"/>
          <w:lang w:val="en"/>
        </w:rPr>
      </w:pPr>
      <w:r w:rsidRPr="009E3419">
        <w:rPr>
          <w:rFonts w:ascii="Calibri" w:hAnsi="Calibri" w:cs="Arial"/>
          <w:lang w:val="en"/>
        </w:rPr>
        <w:t>working age people in low income families gain</w:t>
      </w:r>
      <w:r>
        <w:rPr>
          <w:rFonts w:ascii="Calibri" w:hAnsi="Calibri" w:cs="Arial"/>
          <w:lang w:val="en"/>
        </w:rPr>
        <w:t>ing</w:t>
      </w:r>
      <w:r w:rsidRPr="009E3419">
        <w:rPr>
          <w:rFonts w:ascii="Calibri" w:hAnsi="Calibri" w:cs="Arial"/>
          <w:lang w:val="en"/>
        </w:rPr>
        <w:t>, and progress</w:t>
      </w:r>
      <w:r>
        <w:rPr>
          <w:rFonts w:ascii="Calibri" w:hAnsi="Calibri" w:cs="Arial"/>
          <w:lang w:val="en"/>
        </w:rPr>
        <w:t>ing</w:t>
      </w:r>
      <w:r w:rsidRPr="009E3419">
        <w:rPr>
          <w:rFonts w:ascii="Calibri" w:hAnsi="Calibri" w:cs="Arial"/>
          <w:lang w:val="en"/>
        </w:rPr>
        <w:t xml:space="preserve"> within employment;</w:t>
      </w:r>
    </w:p>
    <w:p w14:paraId="4469A1FE" w14:textId="77777777" w:rsidR="006A1F28" w:rsidRPr="009E3419" w:rsidRDefault="006A1F28" w:rsidP="006A1F28">
      <w:pPr>
        <w:numPr>
          <w:ilvl w:val="0"/>
          <w:numId w:val="1"/>
        </w:numPr>
        <w:spacing w:after="86"/>
        <w:ind w:left="731" w:hanging="357"/>
        <w:rPr>
          <w:rFonts w:ascii="Calibri" w:hAnsi="Calibri" w:cs="Arial"/>
          <w:lang w:val="en"/>
        </w:rPr>
      </w:pPr>
      <w:r w:rsidRPr="009E3419">
        <w:rPr>
          <w:rFonts w:ascii="Calibri" w:hAnsi="Calibri" w:cs="Arial"/>
          <w:lang w:val="en"/>
        </w:rPr>
        <w:t>children, young people and families, i</w:t>
      </w:r>
      <w:r>
        <w:rPr>
          <w:rFonts w:ascii="Calibri" w:hAnsi="Calibri" w:cs="Arial"/>
          <w:lang w:val="en"/>
        </w:rPr>
        <w:t>n or at risk of poverty, achieving</w:t>
      </w:r>
      <w:r w:rsidRPr="009E3419">
        <w:rPr>
          <w:rFonts w:ascii="Calibri" w:hAnsi="Calibri" w:cs="Arial"/>
          <w:lang w:val="en"/>
        </w:rPr>
        <w:t xml:space="preserve"> their potential;</w:t>
      </w:r>
    </w:p>
    <w:p w14:paraId="237854D5" w14:textId="77777777" w:rsidR="006A1F28" w:rsidRPr="009E3419" w:rsidRDefault="006A1F28" w:rsidP="006A1F28">
      <w:pPr>
        <w:numPr>
          <w:ilvl w:val="0"/>
          <w:numId w:val="1"/>
        </w:numPr>
        <w:spacing w:after="86"/>
        <w:ind w:left="731" w:hanging="357"/>
        <w:rPr>
          <w:rFonts w:ascii="Calibri" w:hAnsi="Calibri" w:cs="Arial"/>
          <w:lang w:val="en"/>
        </w:rPr>
      </w:pPr>
      <w:r w:rsidRPr="009E3419">
        <w:rPr>
          <w:rFonts w:ascii="Calibri" w:hAnsi="Calibri" w:cs="Arial"/>
          <w:lang w:val="en"/>
        </w:rPr>
        <w:t xml:space="preserve">children, young people and families are healthy, </w:t>
      </w:r>
      <w:r>
        <w:rPr>
          <w:rFonts w:ascii="Calibri" w:hAnsi="Calibri" w:cs="Arial"/>
          <w:lang w:val="en"/>
        </w:rPr>
        <w:t xml:space="preserve">being </w:t>
      </w:r>
      <w:r w:rsidRPr="009E3419">
        <w:rPr>
          <w:rFonts w:ascii="Calibri" w:hAnsi="Calibri" w:cs="Arial"/>
          <w:lang w:val="en"/>
        </w:rPr>
        <w:t>safe and enjoy</w:t>
      </w:r>
      <w:r>
        <w:rPr>
          <w:rFonts w:ascii="Calibri" w:hAnsi="Calibri" w:cs="Arial"/>
          <w:lang w:val="en"/>
        </w:rPr>
        <w:t>ing</w:t>
      </w:r>
      <w:r w:rsidRPr="009E3419">
        <w:rPr>
          <w:rFonts w:ascii="Calibri" w:hAnsi="Calibri" w:cs="Arial"/>
          <w:lang w:val="en"/>
        </w:rPr>
        <w:t xml:space="preserve"> </w:t>
      </w:r>
      <w:proofErr w:type="spellStart"/>
      <w:r w:rsidRPr="009E3419">
        <w:rPr>
          <w:rFonts w:ascii="Calibri" w:hAnsi="Calibri" w:cs="Arial"/>
          <w:lang w:val="en"/>
        </w:rPr>
        <w:t>well being</w:t>
      </w:r>
      <w:proofErr w:type="spellEnd"/>
      <w:r w:rsidRPr="009E3419">
        <w:rPr>
          <w:rFonts w:ascii="Calibri" w:hAnsi="Calibri" w:cs="Arial"/>
          <w:lang w:val="en"/>
        </w:rPr>
        <w:t>; and</w:t>
      </w:r>
    </w:p>
    <w:p w14:paraId="5A5B34C3" w14:textId="77777777" w:rsidR="006A1F28" w:rsidRDefault="006A1F28" w:rsidP="006A1F28">
      <w:pPr>
        <w:numPr>
          <w:ilvl w:val="0"/>
          <w:numId w:val="1"/>
        </w:numPr>
        <w:spacing w:after="86"/>
        <w:ind w:left="731" w:hanging="357"/>
        <w:rPr>
          <w:rFonts w:ascii="Calibri" w:hAnsi="Calibri" w:cs="Arial"/>
          <w:lang w:val="en"/>
        </w:rPr>
      </w:pPr>
      <w:r w:rsidRPr="009E3419">
        <w:rPr>
          <w:rFonts w:ascii="Calibri" w:hAnsi="Calibri" w:cs="Arial"/>
          <w:lang w:val="en"/>
        </w:rPr>
        <w:t xml:space="preserve">families </w:t>
      </w:r>
      <w:r>
        <w:rPr>
          <w:rFonts w:ascii="Calibri" w:hAnsi="Calibri" w:cs="Arial"/>
          <w:lang w:val="en"/>
        </w:rPr>
        <w:t>being</w:t>
      </w:r>
      <w:r w:rsidRPr="009E3419">
        <w:rPr>
          <w:rFonts w:ascii="Calibri" w:hAnsi="Calibri" w:cs="Arial"/>
          <w:lang w:val="en"/>
        </w:rPr>
        <w:t xml:space="preserve"> confident, nurturing, and resilient.</w:t>
      </w:r>
    </w:p>
    <w:p w14:paraId="7803FE52" w14:textId="77777777" w:rsidR="006A1F28" w:rsidRDefault="006A1F28" w:rsidP="006A1F28">
      <w:pPr>
        <w:spacing w:after="86" w:line="336" w:lineRule="atLeast"/>
        <w:jc w:val="right"/>
        <w:rPr>
          <w:rFonts w:ascii="Calibri" w:hAnsi="Calibri" w:cs="Arial"/>
          <w:lang w:val="en"/>
        </w:rPr>
      </w:pPr>
      <w:r>
        <w:rPr>
          <w:rFonts w:ascii="Calibri" w:hAnsi="Calibri" w:cs="Arial"/>
          <w:lang w:val="en"/>
        </w:rPr>
        <w:t>(Welsh Government, 2011)</w:t>
      </w:r>
    </w:p>
    <w:p w14:paraId="4C4075B1" w14:textId="77777777" w:rsidR="006A1F28" w:rsidRDefault="006A1F28" w:rsidP="006A1F28">
      <w:pPr>
        <w:spacing w:after="86" w:line="336" w:lineRule="atLeast"/>
        <w:rPr>
          <w:rFonts w:ascii="Calibri" w:hAnsi="Calibri" w:cs="Arial"/>
          <w:lang w:val="en"/>
        </w:rPr>
      </w:pPr>
    </w:p>
    <w:p w14:paraId="5FEFE256" w14:textId="77777777" w:rsidR="006A1F28" w:rsidRDefault="006A1F28" w:rsidP="006A1F28">
      <w:pPr>
        <w:spacing w:line="360" w:lineRule="auto"/>
        <w:jc w:val="both"/>
        <w:rPr>
          <w:rFonts w:ascii="Calibri" w:hAnsi="Calibri" w:cs="Arial"/>
          <w:lang w:val="en"/>
        </w:rPr>
      </w:pPr>
      <w:r>
        <w:rPr>
          <w:rFonts w:ascii="Calibri" w:hAnsi="Calibri" w:cs="Arial"/>
          <w:lang w:val="en"/>
        </w:rPr>
        <w:t xml:space="preserve">So this is the stated policy of the devolved administration, Youth Work must question itself as to how it can contribute to the achievement of these stubborn, elusive outcomes.  Firstly the government seeks to use its levers of power through local government to achieve these outcomes by reducing child poverty levels in Wales, a vision base upon what Christine Piper recognises as a risk management approach (Piper, 2012), this is supported by the </w:t>
      </w:r>
      <w:proofErr w:type="spellStart"/>
      <w:r>
        <w:rPr>
          <w:rFonts w:ascii="Calibri" w:hAnsi="Calibri" w:cs="Arial"/>
          <w:lang w:val="en"/>
        </w:rPr>
        <w:t>familes</w:t>
      </w:r>
      <w:proofErr w:type="spellEnd"/>
      <w:r>
        <w:rPr>
          <w:rFonts w:ascii="Calibri" w:hAnsi="Calibri" w:cs="Arial"/>
          <w:lang w:val="en"/>
        </w:rPr>
        <w:t xml:space="preserve"> first policy which acknowledges the value of spend to save initiatives, risks being regarded as financial risks of public services not acting to reduce lifetime costs of benefit dependency and so on.  In addition, the Families First guidance suggests some principles for action including adopting a strengths based model rather than one based upon a deficit model and having appropriately skilled and trained staff capable of coordinated working and early interventions.  This approach to transforming lives is one of an increasingly long list in the UK which assumes that ‘our notion of the child (</w:t>
      </w:r>
      <w:r w:rsidRPr="00702C28">
        <w:rPr>
          <w:rFonts w:ascii="Calibri" w:hAnsi="Calibri" w:cs="Arial"/>
          <w:i/>
          <w:iCs/>
          <w:lang w:val="en"/>
        </w:rPr>
        <w:t>family</w:t>
      </w:r>
      <w:r>
        <w:rPr>
          <w:rFonts w:ascii="Calibri" w:hAnsi="Calibri" w:cs="Arial"/>
          <w:lang w:val="en"/>
        </w:rPr>
        <w:t>) depends on what we ‘know’ about children (</w:t>
      </w:r>
      <w:r w:rsidRPr="00702C28">
        <w:rPr>
          <w:rFonts w:ascii="Calibri" w:hAnsi="Calibri" w:cs="Arial"/>
          <w:i/>
          <w:iCs/>
          <w:lang w:val="en"/>
        </w:rPr>
        <w:t>families</w:t>
      </w:r>
      <w:r>
        <w:rPr>
          <w:rFonts w:ascii="Calibri" w:hAnsi="Calibri" w:cs="Arial"/>
          <w:lang w:val="en"/>
        </w:rPr>
        <w:t xml:space="preserve">) at any point in time and that our images will change as our knowledge becomes ‘better’ and more ‘accurate’ (Piper, 2008, p. 29).  </w:t>
      </w:r>
    </w:p>
    <w:p w14:paraId="10CAF1AF" w14:textId="77777777" w:rsidR="006A1F28" w:rsidRDefault="006A1F28" w:rsidP="006A1F28">
      <w:pPr>
        <w:spacing w:line="360" w:lineRule="auto"/>
        <w:jc w:val="both"/>
        <w:rPr>
          <w:rFonts w:ascii="Calibri" w:hAnsi="Calibri" w:cs="Arial"/>
          <w:lang w:val="en"/>
        </w:rPr>
      </w:pPr>
    </w:p>
    <w:p w14:paraId="54A68464" w14:textId="77777777" w:rsidR="006A1F28" w:rsidRPr="00F02252" w:rsidRDefault="006A1F28" w:rsidP="006A1F28">
      <w:pPr>
        <w:spacing w:line="360" w:lineRule="auto"/>
        <w:jc w:val="both"/>
        <w:rPr>
          <w:rFonts w:ascii="Calibri" w:hAnsi="Calibri" w:cs="Arial"/>
          <w:lang w:val="en"/>
        </w:rPr>
      </w:pPr>
      <w:r>
        <w:rPr>
          <w:rFonts w:ascii="Calibri" w:hAnsi="Calibri" w:cs="Arial"/>
          <w:lang w:val="en"/>
        </w:rPr>
        <w:t xml:space="preserve">This relies on a society where Piper suggests science is our current producer of ‘facts’ or truth’ in relation to the lives of families.  There are undoubted risks to this view of evidence based policy, one based on a predominantly technicist view where investment approaches tend to require ‘governmental micro management and audit’ to ensure public support for the policy is sustained (Piper, 2008, p. 197). There are inherent difficulties to achieving these families first outcomes even though the policy suggests that success will be measurable progress for the whole population.  In that sense it is </w:t>
      </w:r>
      <w:proofErr w:type="spellStart"/>
      <w:r>
        <w:rPr>
          <w:rFonts w:ascii="Calibri" w:hAnsi="Calibri" w:cs="Arial"/>
          <w:lang w:val="en"/>
        </w:rPr>
        <w:t>aposite</w:t>
      </w:r>
      <w:proofErr w:type="spellEnd"/>
      <w:r>
        <w:rPr>
          <w:rFonts w:ascii="Calibri" w:hAnsi="Calibri" w:cs="Arial"/>
          <w:lang w:val="en"/>
        </w:rPr>
        <w:t xml:space="preserve"> to consider which outcomes can be measured at such a level and ultimately the extent to which cause and effect </w:t>
      </w:r>
      <w:r w:rsidRPr="00F02252">
        <w:rPr>
          <w:rFonts w:ascii="Calibri" w:hAnsi="Calibri" w:cs="Arial"/>
          <w:lang w:val="en"/>
        </w:rPr>
        <w:t xml:space="preserve">may be attributable.  </w:t>
      </w:r>
    </w:p>
    <w:p w14:paraId="1331C48D" w14:textId="77777777" w:rsidR="006A1F28" w:rsidRDefault="006A1F28" w:rsidP="006A1F28">
      <w:pPr>
        <w:autoSpaceDE w:val="0"/>
        <w:autoSpaceDN w:val="0"/>
        <w:adjustRightInd w:val="0"/>
        <w:spacing w:line="360" w:lineRule="auto"/>
        <w:jc w:val="both"/>
        <w:rPr>
          <w:rStyle w:val="A1"/>
          <w:rFonts w:ascii="Calibri" w:hAnsi="Calibri"/>
        </w:rPr>
      </w:pPr>
      <w:r w:rsidRPr="00F02252">
        <w:rPr>
          <w:rStyle w:val="A1"/>
          <w:rFonts w:ascii="Calibri" w:hAnsi="Calibri"/>
        </w:rPr>
        <w:t xml:space="preserve"> </w:t>
      </w:r>
    </w:p>
    <w:p w14:paraId="774E0EFD" w14:textId="77777777" w:rsidR="006A1F28" w:rsidRDefault="006A1F28" w:rsidP="006A1F28">
      <w:pPr>
        <w:spacing w:after="86" w:line="360" w:lineRule="auto"/>
        <w:jc w:val="both"/>
        <w:rPr>
          <w:rFonts w:ascii="Calibri" w:hAnsi="Calibri" w:cs="Arial"/>
        </w:rPr>
      </w:pPr>
      <w:r w:rsidRPr="00442F12">
        <w:rPr>
          <w:rFonts w:ascii="Calibri" w:hAnsi="Calibri" w:cs="Arial"/>
        </w:rPr>
        <w:t xml:space="preserve">It is well established that Youth Work can </w:t>
      </w:r>
      <w:r>
        <w:rPr>
          <w:rFonts w:ascii="Calibri" w:hAnsi="Calibri" w:cs="Arial"/>
        </w:rPr>
        <w:t xml:space="preserve">make a really valuable </w:t>
      </w:r>
      <w:r w:rsidRPr="00442F12">
        <w:rPr>
          <w:rFonts w:ascii="Calibri" w:hAnsi="Calibri" w:cs="Arial"/>
        </w:rPr>
        <w:t>contribut</w:t>
      </w:r>
      <w:r>
        <w:rPr>
          <w:rFonts w:ascii="Calibri" w:hAnsi="Calibri" w:cs="Arial"/>
        </w:rPr>
        <w:t>ion in</w:t>
      </w:r>
      <w:r w:rsidRPr="00442F12">
        <w:rPr>
          <w:rFonts w:ascii="Calibri" w:hAnsi="Calibri" w:cs="Arial"/>
        </w:rPr>
        <w:t xml:space="preserve"> enabling young people</w:t>
      </w:r>
      <w:r>
        <w:rPr>
          <w:rFonts w:ascii="Calibri" w:hAnsi="Calibri" w:cs="Arial"/>
        </w:rPr>
        <w:t xml:space="preserve"> to</w:t>
      </w:r>
      <w:r w:rsidRPr="00442F12">
        <w:rPr>
          <w:rFonts w:ascii="Calibri" w:hAnsi="Calibri" w:cs="Arial"/>
        </w:rPr>
        <w:t xml:space="preserve"> gain the skills so valued by employers including</w:t>
      </w:r>
      <w:r w:rsidRPr="00442F12">
        <w:rPr>
          <w:rFonts w:ascii="Calibri" w:hAnsi="Calibri"/>
          <w:color w:val="000000"/>
        </w:rPr>
        <w:t xml:space="preserve"> understanding customer needs</w:t>
      </w:r>
      <w:r>
        <w:rPr>
          <w:rFonts w:ascii="Calibri" w:hAnsi="Calibri"/>
          <w:color w:val="000000"/>
        </w:rPr>
        <w:t xml:space="preserve"> </w:t>
      </w:r>
      <w:r w:rsidRPr="00442F12">
        <w:rPr>
          <w:rFonts w:ascii="Calibri" w:hAnsi="Calibri"/>
          <w:color w:val="000000"/>
        </w:rPr>
        <w:t xml:space="preserve">and following instructions, good </w:t>
      </w:r>
      <w:r>
        <w:rPr>
          <w:rFonts w:ascii="Calibri" w:hAnsi="Calibri"/>
          <w:color w:val="000000"/>
        </w:rPr>
        <w:t>c</w:t>
      </w:r>
      <w:r w:rsidRPr="00442F12">
        <w:rPr>
          <w:rFonts w:ascii="Calibri" w:hAnsi="Calibri"/>
          <w:color w:val="000000"/>
        </w:rPr>
        <w:t xml:space="preserve">ommunication and working with others, adaptability and flexibility and showing initiative along with the basic skills of literacy and numeracy </w:t>
      </w:r>
      <w:r w:rsidRPr="00442F12">
        <w:rPr>
          <w:rFonts w:ascii="Calibri" w:hAnsi="Calibri" w:cs="Arial"/>
        </w:rPr>
        <w:t>(</w:t>
      </w:r>
      <w:proofErr w:type="spellStart"/>
      <w:r>
        <w:rPr>
          <w:rFonts w:ascii="Calibri" w:hAnsi="Calibri" w:cs="Arial"/>
        </w:rPr>
        <w:t>Futureskills</w:t>
      </w:r>
      <w:proofErr w:type="spellEnd"/>
      <w:r>
        <w:rPr>
          <w:rFonts w:ascii="Calibri" w:hAnsi="Calibri" w:cs="Arial"/>
        </w:rPr>
        <w:t xml:space="preserve"> Wales</w:t>
      </w:r>
      <w:r w:rsidRPr="00442F12">
        <w:rPr>
          <w:rFonts w:ascii="Calibri" w:hAnsi="Calibri" w:cs="Arial"/>
        </w:rPr>
        <w:t>)</w:t>
      </w:r>
      <w:r>
        <w:rPr>
          <w:rFonts w:ascii="Calibri" w:hAnsi="Calibri" w:cs="Arial"/>
        </w:rPr>
        <w:t xml:space="preserve">. Youth Work should take the opportunity presented by the current social context and maximize its contribution to wider social progress for children, young people and communities through its unique contribution of radical and empowering social education. </w:t>
      </w:r>
    </w:p>
    <w:p w14:paraId="08A201D7" w14:textId="77777777" w:rsidR="00B16314" w:rsidRDefault="00B16314"/>
    <w:sectPr w:rsidR="00B16314" w:rsidSect="006A1F28">
      <w:pgSz w:w="11906" w:h="16838"/>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kzidenz Grotesk BE">
    <w:altName w:val="Akzidenz Grotesk BE"/>
    <w:panose1 w:val="00000000000000000000"/>
    <w:charset w:val="00"/>
    <w:family w:val="swiss"/>
    <w:notTrueType/>
    <w:pitch w:val="default"/>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D7AC3"/>
    <w:multiLevelType w:val="hybridMultilevel"/>
    <w:tmpl w:val="C2909C48"/>
    <w:lvl w:ilvl="0" w:tplc="04090001">
      <w:start w:val="1"/>
      <w:numFmt w:val="bullet"/>
      <w:lvlText w:val=""/>
      <w:lvlJc w:val="left"/>
      <w:pPr>
        <w:tabs>
          <w:tab w:val="num" w:pos="736"/>
        </w:tabs>
        <w:ind w:left="736" w:hanging="360"/>
      </w:pPr>
      <w:rPr>
        <w:rFonts w:ascii="Symbol" w:hAnsi="Symbol" w:hint="default"/>
      </w:rPr>
    </w:lvl>
    <w:lvl w:ilvl="1" w:tplc="04090003" w:tentative="1">
      <w:start w:val="1"/>
      <w:numFmt w:val="bullet"/>
      <w:lvlText w:val="o"/>
      <w:lvlJc w:val="left"/>
      <w:pPr>
        <w:tabs>
          <w:tab w:val="num" w:pos="1456"/>
        </w:tabs>
        <w:ind w:left="1456" w:hanging="360"/>
      </w:pPr>
      <w:rPr>
        <w:rFonts w:ascii="Courier New" w:hAnsi="Courier New" w:cs="Courier New" w:hint="default"/>
      </w:rPr>
    </w:lvl>
    <w:lvl w:ilvl="2" w:tplc="04090005" w:tentative="1">
      <w:start w:val="1"/>
      <w:numFmt w:val="bullet"/>
      <w:lvlText w:val=""/>
      <w:lvlJc w:val="left"/>
      <w:pPr>
        <w:tabs>
          <w:tab w:val="num" w:pos="2176"/>
        </w:tabs>
        <w:ind w:left="2176" w:hanging="360"/>
      </w:pPr>
      <w:rPr>
        <w:rFonts w:ascii="Wingdings" w:hAnsi="Wingdings" w:hint="default"/>
      </w:rPr>
    </w:lvl>
    <w:lvl w:ilvl="3" w:tplc="04090001" w:tentative="1">
      <w:start w:val="1"/>
      <w:numFmt w:val="bullet"/>
      <w:lvlText w:val=""/>
      <w:lvlJc w:val="left"/>
      <w:pPr>
        <w:tabs>
          <w:tab w:val="num" w:pos="2896"/>
        </w:tabs>
        <w:ind w:left="2896" w:hanging="360"/>
      </w:pPr>
      <w:rPr>
        <w:rFonts w:ascii="Symbol" w:hAnsi="Symbol" w:hint="default"/>
      </w:rPr>
    </w:lvl>
    <w:lvl w:ilvl="4" w:tplc="04090003" w:tentative="1">
      <w:start w:val="1"/>
      <w:numFmt w:val="bullet"/>
      <w:lvlText w:val="o"/>
      <w:lvlJc w:val="left"/>
      <w:pPr>
        <w:tabs>
          <w:tab w:val="num" w:pos="3616"/>
        </w:tabs>
        <w:ind w:left="3616" w:hanging="360"/>
      </w:pPr>
      <w:rPr>
        <w:rFonts w:ascii="Courier New" w:hAnsi="Courier New" w:cs="Courier New" w:hint="default"/>
      </w:rPr>
    </w:lvl>
    <w:lvl w:ilvl="5" w:tplc="04090005" w:tentative="1">
      <w:start w:val="1"/>
      <w:numFmt w:val="bullet"/>
      <w:lvlText w:val=""/>
      <w:lvlJc w:val="left"/>
      <w:pPr>
        <w:tabs>
          <w:tab w:val="num" w:pos="4336"/>
        </w:tabs>
        <w:ind w:left="4336" w:hanging="360"/>
      </w:pPr>
      <w:rPr>
        <w:rFonts w:ascii="Wingdings" w:hAnsi="Wingdings" w:hint="default"/>
      </w:rPr>
    </w:lvl>
    <w:lvl w:ilvl="6" w:tplc="04090001" w:tentative="1">
      <w:start w:val="1"/>
      <w:numFmt w:val="bullet"/>
      <w:lvlText w:val=""/>
      <w:lvlJc w:val="left"/>
      <w:pPr>
        <w:tabs>
          <w:tab w:val="num" w:pos="5056"/>
        </w:tabs>
        <w:ind w:left="5056" w:hanging="360"/>
      </w:pPr>
      <w:rPr>
        <w:rFonts w:ascii="Symbol" w:hAnsi="Symbol" w:hint="default"/>
      </w:rPr>
    </w:lvl>
    <w:lvl w:ilvl="7" w:tplc="04090003" w:tentative="1">
      <w:start w:val="1"/>
      <w:numFmt w:val="bullet"/>
      <w:lvlText w:val="o"/>
      <w:lvlJc w:val="left"/>
      <w:pPr>
        <w:tabs>
          <w:tab w:val="num" w:pos="5776"/>
        </w:tabs>
        <w:ind w:left="5776" w:hanging="360"/>
      </w:pPr>
      <w:rPr>
        <w:rFonts w:ascii="Courier New" w:hAnsi="Courier New" w:cs="Courier New" w:hint="default"/>
      </w:rPr>
    </w:lvl>
    <w:lvl w:ilvl="8" w:tplc="04090005" w:tentative="1">
      <w:start w:val="1"/>
      <w:numFmt w:val="bullet"/>
      <w:lvlText w:val=""/>
      <w:lvlJc w:val="left"/>
      <w:pPr>
        <w:tabs>
          <w:tab w:val="num" w:pos="6496"/>
        </w:tabs>
        <w:ind w:left="649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F28"/>
    <w:rsid w:val="0002549C"/>
    <w:rsid w:val="00053BEF"/>
    <w:rsid w:val="0007020A"/>
    <w:rsid w:val="000839E5"/>
    <w:rsid w:val="000B7B0F"/>
    <w:rsid w:val="001517A5"/>
    <w:rsid w:val="00160270"/>
    <w:rsid w:val="00174288"/>
    <w:rsid w:val="0018737A"/>
    <w:rsid w:val="001904CC"/>
    <w:rsid w:val="0019416E"/>
    <w:rsid w:val="001C1E69"/>
    <w:rsid w:val="001E63FE"/>
    <w:rsid w:val="00215EFF"/>
    <w:rsid w:val="002160EF"/>
    <w:rsid w:val="002245DA"/>
    <w:rsid w:val="00234366"/>
    <w:rsid w:val="002407CB"/>
    <w:rsid w:val="002432D8"/>
    <w:rsid w:val="00243951"/>
    <w:rsid w:val="002A1B6F"/>
    <w:rsid w:val="002A5539"/>
    <w:rsid w:val="002C533D"/>
    <w:rsid w:val="002E407A"/>
    <w:rsid w:val="00304399"/>
    <w:rsid w:val="00306495"/>
    <w:rsid w:val="003606C1"/>
    <w:rsid w:val="003726FC"/>
    <w:rsid w:val="003902BF"/>
    <w:rsid w:val="003B3204"/>
    <w:rsid w:val="003C0002"/>
    <w:rsid w:val="003D1939"/>
    <w:rsid w:val="003E402F"/>
    <w:rsid w:val="00425650"/>
    <w:rsid w:val="00436630"/>
    <w:rsid w:val="00437B3A"/>
    <w:rsid w:val="00442A24"/>
    <w:rsid w:val="00443263"/>
    <w:rsid w:val="00445E20"/>
    <w:rsid w:val="00450713"/>
    <w:rsid w:val="00486D3A"/>
    <w:rsid w:val="00493F12"/>
    <w:rsid w:val="004A619D"/>
    <w:rsid w:val="004E7E88"/>
    <w:rsid w:val="005005FA"/>
    <w:rsid w:val="00515CF6"/>
    <w:rsid w:val="00533662"/>
    <w:rsid w:val="00541A30"/>
    <w:rsid w:val="0054343D"/>
    <w:rsid w:val="00554E97"/>
    <w:rsid w:val="00566FD1"/>
    <w:rsid w:val="005B122F"/>
    <w:rsid w:val="005B1E45"/>
    <w:rsid w:val="005C5090"/>
    <w:rsid w:val="005F2103"/>
    <w:rsid w:val="005F3727"/>
    <w:rsid w:val="006176E9"/>
    <w:rsid w:val="00621706"/>
    <w:rsid w:val="00623C2B"/>
    <w:rsid w:val="00623C2D"/>
    <w:rsid w:val="00633B86"/>
    <w:rsid w:val="006467A2"/>
    <w:rsid w:val="0066372C"/>
    <w:rsid w:val="00677DB9"/>
    <w:rsid w:val="006837A2"/>
    <w:rsid w:val="00694547"/>
    <w:rsid w:val="006A1533"/>
    <w:rsid w:val="006A1F28"/>
    <w:rsid w:val="006B0783"/>
    <w:rsid w:val="006B2955"/>
    <w:rsid w:val="006C3595"/>
    <w:rsid w:val="006D7CCA"/>
    <w:rsid w:val="006E42B0"/>
    <w:rsid w:val="007073B8"/>
    <w:rsid w:val="00717D84"/>
    <w:rsid w:val="007700AA"/>
    <w:rsid w:val="007751C0"/>
    <w:rsid w:val="00775EC7"/>
    <w:rsid w:val="007810B5"/>
    <w:rsid w:val="007C09DB"/>
    <w:rsid w:val="007C3DE3"/>
    <w:rsid w:val="007F6C4A"/>
    <w:rsid w:val="008376B7"/>
    <w:rsid w:val="0084188B"/>
    <w:rsid w:val="008455C8"/>
    <w:rsid w:val="0088313D"/>
    <w:rsid w:val="008C44D5"/>
    <w:rsid w:val="008C4E82"/>
    <w:rsid w:val="008C6F6D"/>
    <w:rsid w:val="009140FC"/>
    <w:rsid w:val="00926398"/>
    <w:rsid w:val="00931E13"/>
    <w:rsid w:val="009461E7"/>
    <w:rsid w:val="00957B2B"/>
    <w:rsid w:val="009870A8"/>
    <w:rsid w:val="00987281"/>
    <w:rsid w:val="00995A89"/>
    <w:rsid w:val="009A6754"/>
    <w:rsid w:val="009B3FE3"/>
    <w:rsid w:val="009C1ACC"/>
    <w:rsid w:val="009D411C"/>
    <w:rsid w:val="009E206E"/>
    <w:rsid w:val="009F1880"/>
    <w:rsid w:val="00A54BEC"/>
    <w:rsid w:val="00A56ABF"/>
    <w:rsid w:val="00A64B72"/>
    <w:rsid w:val="00AD1D2B"/>
    <w:rsid w:val="00AF7DAA"/>
    <w:rsid w:val="00B06CA3"/>
    <w:rsid w:val="00B16314"/>
    <w:rsid w:val="00B42725"/>
    <w:rsid w:val="00B51CC2"/>
    <w:rsid w:val="00B923C4"/>
    <w:rsid w:val="00BA2124"/>
    <w:rsid w:val="00BA30BE"/>
    <w:rsid w:val="00BC6CCC"/>
    <w:rsid w:val="00BD7303"/>
    <w:rsid w:val="00BE33DA"/>
    <w:rsid w:val="00BE73F9"/>
    <w:rsid w:val="00C174B8"/>
    <w:rsid w:val="00C31EF1"/>
    <w:rsid w:val="00C40B4D"/>
    <w:rsid w:val="00C40BDC"/>
    <w:rsid w:val="00C81A8B"/>
    <w:rsid w:val="00C951FF"/>
    <w:rsid w:val="00C973A9"/>
    <w:rsid w:val="00CE6E03"/>
    <w:rsid w:val="00D2773A"/>
    <w:rsid w:val="00D320FD"/>
    <w:rsid w:val="00D43F86"/>
    <w:rsid w:val="00DA0845"/>
    <w:rsid w:val="00DB2F8C"/>
    <w:rsid w:val="00DC2CC7"/>
    <w:rsid w:val="00DC7C31"/>
    <w:rsid w:val="00DD566F"/>
    <w:rsid w:val="00DE76B2"/>
    <w:rsid w:val="00DF1DA8"/>
    <w:rsid w:val="00E21841"/>
    <w:rsid w:val="00E4282F"/>
    <w:rsid w:val="00E45B55"/>
    <w:rsid w:val="00E644A7"/>
    <w:rsid w:val="00EA7AF4"/>
    <w:rsid w:val="00ED07B9"/>
    <w:rsid w:val="00ED2480"/>
    <w:rsid w:val="00ED462D"/>
    <w:rsid w:val="00F2660F"/>
    <w:rsid w:val="00F36907"/>
    <w:rsid w:val="00F43AFB"/>
    <w:rsid w:val="00F45C13"/>
    <w:rsid w:val="00F80C56"/>
    <w:rsid w:val="00F8653C"/>
    <w:rsid w:val="00F92F26"/>
    <w:rsid w:val="00FC52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7"/>
    <o:shapelayout v:ext="edit">
      <o:idmap v:ext="edit" data="1"/>
    </o:shapelayout>
  </w:shapeDefaults>
  <w:decimalSymbol w:val="."/>
  <w:listSeparator w:val=","/>
  <w14:docId w14:val="2DBCEC9D"/>
  <w15:chartTrackingRefBased/>
  <w15:docId w15:val="{3C958287-74A0-4B32-BB7A-4D2D6D914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F2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7">
    <w:name w:val="Pa7"/>
    <w:basedOn w:val="Normal"/>
    <w:next w:val="Normal"/>
    <w:uiPriority w:val="99"/>
    <w:rsid w:val="006A1F28"/>
    <w:pPr>
      <w:autoSpaceDE w:val="0"/>
      <w:autoSpaceDN w:val="0"/>
      <w:adjustRightInd w:val="0"/>
      <w:spacing w:line="201" w:lineRule="atLeast"/>
    </w:pPr>
    <w:rPr>
      <w:rFonts w:ascii="Akzidenz Grotesk BE" w:hAnsi="Akzidenz Grotesk BE"/>
      <w:lang w:val="en-GB" w:eastAsia="en-GB"/>
    </w:rPr>
  </w:style>
  <w:style w:type="character" w:customStyle="1" w:styleId="A1">
    <w:name w:val="A1"/>
    <w:uiPriority w:val="99"/>
    <w:rsid w:val="006A1F28"/>
    <w:rPr>
      <w:rFonts w:cs="Akzidenz Grotesk BE Light"/>
      <w:color w:val="000000"/>
    </w:rPr>
  </w:style>
  <w:style w:type="paragraph" w:customStyle="1" w:styleId="western">
    <w:name w:val="western"/>
    <w:basedOn w:val="Normal"/>
    <w:rsid w:val="006A1F28"/>
    <w:pPr>
      <w:spacing w:before="100" w:beforeAutospacing="1" w:after="11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ales.gov.uk/subsites/hcw/images/whataffectsourhealth.gi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2637</Words>
  <Characters>15037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2</cp:revision>
  <dcterms:created xsi:type="dcterms:W3CDTF">2021-11-04T15:33:00Z</dcterms:created>
  <dcterms:modified xsi:type="dcterms:W3CDTF">2021-11-04T15:33:00Z</dcterms:modified>
</cp:coreProperties>
</file>