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FA0902" w14:textId="77777777" w:rsidR="003048AB" w:rsidRPr="005943EE" w:rsidRDefault="003048AB" w:rsidP="005943EE">
      <w:pPr>
        <w:pStyle w:val="NoSpacing"/>
        <w:rPr>
          <w:rFonts w:ascii="Arial" w:hAnsi="Arial" w:cs="Arial"/>
        </w:rPr>
      </w:pPr>
      <w:r w:rsidRPr="005943EE">
        <w:rPr>
          <w:rFonts w:ascii="Arial" w:hAnsi="Arial" w:cs="Arial"/>
        </w:rPr>
        <w:t>Megan Ann Lewis  </w:t>
      </w:r>
    </w:p>
    <w:p w14:paraId="03385D2F" w14:textId="6D667FBA" w:rsidR="003048AB" w:rsidRPr="005943EE" w:rsidRDefault="003048AB" w:rsidP="005943EE">
      <w:pPr>
        <w:pStyle w:val="NoSpacing"/>
        <w:rPr>
          <w:rFonts w:ascii="Arial" w:hAnsi="Arial" w:cs="Arial"/>
        </w:rPr>
      </w:pPr>
      <w:r w:rsidRPr="005943EE">
        <w:rPr>
          <w:rFonts w:ascii="Arial" w:hAnsi="Arial" w:cs="Arial"/>
        </w:rPr>
        <w:t>Combined word count: </w:t>
      </w:r>
      <w:r w:rsidR="00574CC2">
        <w:rPr>
          <w:rFonts w:ascii="Arial" w:hAnsi="Arial" w:cs="Arial"/>
        </w:rPr>
        <w:t>4,286</w:t>
      </w:r>
    </w:p>
    <w:p w14:paraId="521C6887" w14:textId="658399CA" w:rsidR="003048AB" w:rsidRPr="005943EE" w:rsidRDefault="003048AB" w:rsidP="005943EE">
      <w:pPr>
        <w:pStyle w:val="NoSpacing"/>
        <w:rPr>
          <w:rFonts w:ascii="Arial" w:hAnsi="Arial" w:cs="Arial"/>
        </w:rPr>
      </w:pPr>
      <w:r w:rsidRPr="005943EE">
        <w:rPr>
          <w:rFonts w:ascii="Arial" w:hAnsi="Arial" w:cs="Arial"/>
        </w:rPr>
        <w:t> </w:t>
      </w:r>
      <w:r w:rsidRPr="005943EE">
        <w:rPr>
          <w:rFonts w:ascii="Arial" w:hAnsi="Arial" w:cs="Arial"/>
          <w:b/>
          <w:bCs/>
        </w:rPr>
        <w:t> </w:t>
      </w:r>
    </w:p>
    <w:p w14:paraId="26E2D4CB" w14:textId="77777777" w:rsidR="003048AB" w:rsidRPr="005943EE" w:rsidRDefault="003048AB" w:rsidP="005943EE">
      <w:pPr>
        <w:pStyle w:val="NoSpacing"/>
        <w:rPr>
          <w:rFonts w:ascii="Arial" w:hAnsi="Arial" w:cs="Arial"/>
        </w:rPr>
      </w:pPr>
      <w:r w:rsidRPr="005943EE">
        <w:rPr>
          <w:rFonts w:ascii="Arial" w:hAnsi="Arial" w:cs="Arial"/>
          <w:b/>
          <w:bCs/>
        </w:rPr>
        <w:t>1.</w:t>
      </w:r>
      <w:r w:rsidRPr="005943EE">
        <w:rPr>
          <w:rFonts w:ascii="Arial" w:hAnsi="Arial" w:cs="Arial"/>
        </w:rPr>
        <w:t xml:space="preserve">     </w:t>
      </w:r>
      <w:r w:rsidRPr="005943EE">
        <w:rPr>
          <w:rFonts w:ascii="Arial" w:hAnsi="Arial" w:cs="Arial"/>
          <w:b/>
          <w:bCs/>
        </w:rPr>
        <w:t>How can organisations strategically position themselves in competitive labour markets? (AC 1.1)</w:t>
      </w:r>
    </w:p>
    <w:p w14:paraId="5AF5C049" w14:textId="77777777" w:rsidR="000A19DC" w:rsidRPr="005943EE" w:rsidRDefault="000A19DC" w:rsidP="005943EE">
      <w:pPr>
        <w:pStyle w:val="NoSpacing"/>
        <w:rPr>
          <w:rFonts w:ascii="Arial" w:eastAsia="Times New Roman" w:hAnsi="Arial" w:cs="Arial"/>
          <w:kern w:val="0"/>
          <w:lang w:eastAsia="en-GB"/>
          <w14:ligatures w14:val="none"/>
        </w:rPr>
      </w:pPr>
    </w:p>
    <w:p w14:paraId="70F61F19" w14:textId="27D48ED0" w:rsidR="00EF4819" w:rsidRPr="005943EE" w:rsidRDefault="00EF4819" w:rsidP="005943EE">
      <w:pPr>
        <w:pStyle w:val="NoSpacing"/>
        <w:rPr>
          <w:rFonts w:ascii="Arial" w:eastAsia="Times New Roman" w:hAnsi="Arial" w:cs="Arial"/>
          <w:kern w:val="0"/>
          <w:lang w:eastAsia="en-GB"/>
          <w14:ligatures w14:val="none"/>
        </w:rPr>
      </w:pPr>
      <w:r w:rsidRPr="005943EE">
        <w:rPr>
          <w:rFonts w:ascii="Arial" w:eastAsia="Times New Roman" w:hAnsi="Arial" w:cs="Arial"/>
          <w:kern w:val="0"/>
          <w:lang w:eastAsia="en-GB"/>
          <w14:ligatures w14:val="none"/>
        </w:rPr>
        <w:t>The term ‘labour market’ refers to individuals who are searching for paid work and employers that are seeking to fill their vacancies (Taylor &amp; Woodhams, 2022a). Organisations will strategically position themselves within the labour market based on different elements including cost of labour, the availability of skilled workers and the working environment (Peters, 2023). Employers will use the labour market to search for skills that are required to enhance their organisation and employees will use the labour market to search for the right job opportunity for them (CIPD, 2022a). </w:t>
      </w:r>
    </w:p>
    <w:p w14:paraId="2D140881" w14:textId="77777777" w:rsidR="00EF4819" w:rsidRPr="005943EE" w:rsidRDefault="00EF4819" w:rsidP="005943EE">
      <w:pPr>
        <w:pStyle w:val="NoSpacing"/>
        <w:rPr>
          <w:rFonts w:ascii="Arial" w:eastAsia="Times New Roman" w:hAnsi="Arial" w:cs="Arial"/>
          <w:kern w:val="0"/>
          <w:lang w:eastAsia="en-GB"/>
          <w14:ligatures w14:val="none"/>
        </w:rPr>
      </w:pPr>
      <w:r w:rsidRPr="005943EE">
        <w:rPr>
          <w:rFonts w:ascii="Arial" w:eastAsia="Times New Roman" w:hAnsi="Arial" w:cs="Arial"/>
          <w:kern w:val="0"/>
          <w:lang w:eastAsia="en-GB"/>
          <w14:ligatures w14:val="none"/>
        </w:rPr>
        <w:t> </w:t>
      </w:r>
    </w:p>
    <w:p w14:paraId="7497119B" w14:textId="11FE79C9" w:rsidR="00EF4819" w:rsidRPr="005943EE" w:rsidRDefault="00EF4819" w:rsidP="005943EE">
      <w:pPr>
        <w:pStyle w:val="NoSpacing"/>
        <w:rPr>
          <w:rFonts w:ascii="Arial" w:eastAsia="Times New Roman" w:hAnsi="Arial" w:cs="Arial"/>
          <w:kern w:val="0"/>
          <w:lang w:eastAsia="en-GB"/>
          <w14:ligatures w14:val="none"/>
        </w:rPr>
      </w:pPr>
      <w:r w:rsidRPr="005943EE">
        <w:rPr>
          <w:rFonts w:ascii="Arial" w:eastAsia="Times New Roman" w:hAnsi="Arial" w:cs="Arial"/>
          <w:kern w:val="0"/>
          <w:lang w:eastAsia="en-GB"/>
          <w14:ligatures w14:val="none"/>
        </w:rPr>
        <w:t>Organisations should strive to become an employer of choice by being intentional about their culture, values and behaviours whilst taking deep care in the employee experience (Richards, 2022). To do so it’s important for them to invest in their employee engagement</w:t>
      </w:r>
      <w:r w:rsidR="004C3F6A">
        <w:rPr>
          <w:rFonts w:ascii="Arial" w:eastAsia="Times New Roman" w:hAnsi="Arial" w:cs="Arial"/>
          <w:kern w:val="0"/>
          <w:lang w:eastAsia="en-GB"/>
          <w14:ligatures w14:val="none"/>
        </w:rPr>
        <w:t xml:space="preserve">, to </w:t>
      </w:r>
      <w:r w:rsidRPr="005943EE">
        <w:rPr>
          <w:rFonts w:ascii="Arial" w:eastAsia="Times New Roman" w:hAnsi="Arial" w:cs="Arial"/>
          <w:kern w:val="0"/>
          <w:lang w:eastAsia="en-GB"/>
          <w14:ligatures w14:val="none"/>
        </w:rPr>
        <w:t xml:space="preserve">enable growth and development for their employees. The organisation's brand image is a key quality that is used to enhance an organisation's perception by potential talent which will have an impact on the organisation's revenue and success (Peters, 2023). Potential employees will use the organisation's image and understand their reputation through social media to decide if they believe that the company is one that they are attracted to when referring to culture and values (Leigh, 2023). Organisations should stand out from their competitors and connect with their values, strategies, </w:t>
      </w:r>
      <w:proofErr w:type="gramStart"/>
      <w:r w:rsidRPr="005943EE">
        <w:rPr>
          <w:rFonts w:ascii="Arial" w:eastAsia="Times New Roman" w:hAnsi="Arial" w:cs="Arial"/>
          <w:kern w:val="0"/>
          <w:lang w:eastAsia="en-GB"/>
          <w14:ligatures w14:val="none"/>
        </w:rPr>
        <w:t>policies</w:t>
      </w:r>
      <w:proofErr w:type="gramEnd"/>
      <w:r w:rsidRPr="005943EE">
        <w:rPr>
          <w:rFonts w:ascii="Arial" w:eastAsia="Times New Roman" w:hAnsi="Arial" w:cs="Arial"/>
          <w:kern w:val="0"/>
          <w:lang w:eastAsia="en-GB"/>
          <w14:ligatures w14:val="none"/>
        </w:rPr>
        <w:t xml:space="preserve"> and their corporate social responsibility (Adams, 2022). </w:t>
      </w:r>
    </w:p>
    <w:p w14:paraId="628B51DB" w14:textId="77777777" w:rsidR="00EF4819" w:rsidRPr="005943EE" w:rsidRDefault="00EF4819" w:rsidP="005943EE">
      <w:pPr>
        <w:pStyle w:val="NoSpacing"/>
        <w:rPr>
          <w:rFonts w:ascii="Arial" w:eastAsia="Times New Roman" w:hAnsi="Arial" w:cs="Arial"/>
          <w:kern w:val="0"/>
          <w:lang w:eastAsia="en-GB"/>
          <w14:ligatures w14:val="none"/>
        </w:rPr>
      </w:pPr>
      <w:r w:rsidRPr="005943EE">
        <w:rPr>
          <w:rFonts w:ascii="Arial" w:eastAsia="Times New Roman" w:hAnsi="Arial" w:cs="Arial"/>
          <w:kern w:val="0"/>
          <w:lang w:eastAsia="en-GB"/>
          <w14:ligatures w14:val="none"/>
        </w:rPr>
        <w:t> </w:t>
      </w:r>
    </w:p>
    <w:p w14:paraId="15D023CA" w14:textId="42A16675" w:rsidR="00EF4819" w:rsidRPr="005943EE" w:rsidRDefault="00EF4819" w:rsidP="005943EE">
      <w:pPr>
        <w:pStyle w:val="NoSpacing"/>
        <w:rPr>
          <w:rFonts w:ascii="Arial" w:eastAsia="Times New Roman" w:hAnsi="Arial" w:cs="Arial"/>
          <w:kern w:val="0"/>
          <w:lang w:eastAsia="en-GB"/>
          <w14:ligatures w14:val="none"/>
        </w:rPr>
      </w:pPr>
      <w:r w:rsidRPr="005943EE">
        <w:rPr>
          <w:rFonts w:ascii="Arial" w:eastAsia="Times New Roman" w:hAnsi="Arial" w:cs="Arial"/>
          <w:kern w:val="0"/>
          <w:lang w:eastAsia="en-GB"/>
          <w14:ligatures w14:val="none"/>
        </w:rPr>
        <w:t xml:space="preserve">The people professionals support the organisations to ensure that the organisation's brand is an accurate reflection to attract top talent and the organisation consists of an engaged and positive workforce (CIPD, 2023c). The </w:t>
      </w:r>
      <w:r w:rsidR="00A61F94" w:rsidRPr="005943EE">
        <w:rPr>
          <w:rFonts w:ascii="Arial" w:eastAsia="Times New Roman" w:hAnsi="Arial" w:cs="Arial"/>
          <w:kern w:val="0"/>
          <w:lang w:eastAsia="en-GB"/>
          <w14:ligatures w14:val="none"/>
        </w:rPr>
        <w:t>employ</w:t>
      </w:r>
      <w:r w:rsidR="00A61F94">
        <w:rPr>
          <w:rFonts w:ascii="Arial" w:eastAsia="Times New Roman" w:hAnsi="Arial" w:cs="Arial"/>
          <w:kern w:val="0"/>
          <w:lang w:eastAsia="en-GB"/>
          <w14:ligatures w14:val="none"/>
        </w:rPr>
        <w:t>er’s</w:t>
      </w:r>
      <w:r w:rsidRPr="005943EE">
        <w:rPr>
          <w:rFonts w:ascii="Arial" w:eastAsia="Times New Roman" w:hAnsi="Arial" w:cs="Arial"/>
          <w:kern w:val="0"/>
          <w:lang w:eastAsia="en-GB"/>
          <w14:ligatures w14:val="none"/>
        </w:rPr>
        <w:t xml:space="preserve"> brand should be evident through an employee’s full lifecycle and measures should be used to identify how the employees feel (Leigh, 2023). </w:t>
      </w:r>
    </w:p>
    <w:p w14:paraId="4423E257" w14:textId="46A7FE9A" w:rsidR="00EF4819" w:rsidRPr="005943EE" w:rsidRDefault="00EF4819" w:rsidP="005943EE">
      <w:pPr>
        <w:pStyle w:val="NoSpacing"/>
        <w:rPr>
          <w:rFonts w:ascii="Arial" w:eastAsia="Times New Roman" w:hAnsi="Arial" w:cs="Arial"/>
          <w:kern w:val="0"/>
          <w:lang w:eastAsia="en-GB"/>
          <w14:ligatures w14:val="none"/>
        </w:rPr>
      </w:pPr>
      <w:r w:rsidRPr="005943EE">
        <w:rPr>
          <w:rFonts w:ascii="Arial" w:eastAsia="Times New Roman" w:hAnsi="Arial" w:cs="Arial"/>
          <w:kern w:val="0"/>
          <w:lang w:eastAsia="en-GB"/>
          <w14:ligatures w14:val="none"/>
        </w:rPr>
        <w:t> </w:t>
      </w:r>
    </w:p>
    <w:p w14:paraId="6D677171" w14:textId="77777777" w:rsidR="00F62EAD" w:rsidRPr="005943EE" w:rsidRDefault="00F62EAD" w:rsidP="005943EE">
      <w:pPr>
        <w:pStyle w:val="NoSpacing"/>
        <w:rPr>
          <w:rFonts w:ascii="Arial" w:hAnsi="Arial" w:cs="Arial"/>
        </w:rPr>
      </w:pPr>
      <w:r w:rsidRPr="005943EE">
        <w:rPr>
          <w:rFonts w:ascii="Arial" w:hAnsi="Arial" w:cs="Arial"/>
          <w:b/>
          <w:bCs/>
        </w:rPr>
        <w:t>2.</w:t>
      </w:r>
      <w:r w:rsidRPr="005943EE">
        <w:rPr>
          <w:rFonts w:ascii="Arial" w:hAnsi="Arial" w:cs="Arial"/>
        </w:rPr>
        <w:t xml:space="preserve">     </w:t>
      </w:r>
      <w:r w:rsidRPr="005943EE">
        <w:rPr>
          <w:rFonts w:ascii="Arial" w:hAnsi="Arial" w:cs="Arial"/>
          <w:b/>
          <w:bCs/>
        </w:rPr>
        <w:t>What is the impact of changing labour market conditions on resourcing decisions? (AC 1.2)</w:t>
      </w:r>
    </w:p>
    <w:p w14:paraId="684C03ED" w14:textId="349ED67A" w:rsidR="00EF4819" w:rsidRPr="005943EE" w:rsidRDefault="00F62EAD" w:rsidP="005943EE">
      <w:pPr>
        <w:pStyle w:val="NoSpacing"/>
        <w:rPr>
          <w:rFonts w:ascii="Arial" w:eastAsia="Times New Roman" w:hAnsi="Arial" w:cs="Arial"/>
          <w:kern w:val="0"/>
          <w:lang w:eastAsia="en-GB"/>
          <w14:ligatures w14:val="none"/>
        </w:rPr>
      </w:pPr>
      <w:r w:rsidRPr="005943EE">
        <w:rPr>
          <w:rFonts w:ascii="Arial" w:hAnsi="Arial" w:cs="Arial"/>
          <w:b/>
          <w:bCs/>
        </w:rPr>
        <w:t> </w:t>
      </w:r>
    </w:p>
    <w:p w14:paraId="473F971B" w14:textId="433F3785" w:rsidR="00EF4819" w:rsidRPr="005943EE" w:rsidRDefault="00EF4819" w:rsidP="005943EE">
      <w:pPr>
        <w:pStyle w:val="NoSpacing"/>
        <w:rPr>
          <w:rFonts w:ascii="Arial" w:eastAsia="Times New Roman" w:hAnsi="Arial" w:cs="Arial"/>
          <w:kern w:val="0"/>
          <w:lang w:eastAsia="en-GB"/>
          <w14:ligatures w14:val="none"/>
        </w:rPr>
      </w:pPr>
      <w:r w:rsidRPr="005943EE">
        <w:rPr>
          <w:rFonts w:ascii="Arial" w:eastAsia="Times New Roman" w:hAnsi="Arial" w:cs="Arial"/>
          <w:kern w:val="0"/>
          <w:lang w:eastAsia="en-GB"/>
          <w14:ligatures w14:val="none"/>
        </w:rPr>
        <w:t>The Labour Market is measured by the number of people in employment, how much they work and the number of unfilled vacancies</w:t>
      </w:r>
      <w:r w:rsidR="007355AE" w:rsidRPr="005943EE">
        <w:rPr>
          <w:rFonts w:ascii="Arial" w:eastAsia="Times New Roman" w:hAnsi="Arial" w:cs="Arial"/>
          <w:kern w:val="0"/>
          <w:lang w:eastAsia="en-GB"/>
          <w14:ligatures w14:val="none"/>
        </w:rPr>
        <w:t xml:space="preserve">. </w:t>
      </w:r>
      <w:r w:rsidRPr="005943EE">
        <w:rPr>
          <w:rFonts w:ascii="Arial" w:eastAsia="Times New Roman" w:hAnsi="Arial" w:cs="Arial"/>
          <w:kern w:val="0"/>
          <w:lang w:eastAsia="en-GB"/>
          <w14:ligatures w14:val="none"/>
        </w:rPr>
        <w:t>Organisations recruit for specific roles with talented candidates by evaluating their skillset</w:t>
      </w:r>
      <w:r w:rsidR="007355AE" w:rsidRPr="005943EE">
        <w:rPr>
          <w:rFonts w:ascii="Arial" w:eastAsia="Times New Roman" w:hAnsi="Arial" w:cs="Arial"/>
          <w:kern w:val="0"/>
          <w:lang w:eastAsia="en-GB"/>
          <w14:ligatures w14:val="none"/>
        </w:rPr>
        <w:t xml:space="preserve"> </w:t>
      </w:r>
      <w:r w:rsidR="007355AE" w:rsidRPr="005943EE">
        <w:rPr>
          <w:rFonts w:ascii="Arial" w:eastAsia="Times New Roman" w:hAnsi="Arial" w:cs="Arial"/>
          <w:kern w:val="0"/>
          <w:lang w:eastAsia="en-GB"/>
          <w14:ligatures w14:val="none"/>
        </w:rPr>
        <w:t xml:space="preserve">(CIPD, 2023d). </w:t>
      </w:r>
      <w:r w:rsidRPr="005943EE">
        <w:rPr>
          <w:rFonts w:ascii="Arial" w:eastAsia="Times New Roman" w:hAnsi="Arial" w:cs="Arial"/>
          <w:kern w:val="0"/>
          <w:lang w:eastAsia="en-GB"/>
          <w14:ligatures w14:val="none"/>
        </w:rPr>
        <w:t>The labour market is referred to as ‘loose’ or ‘tight’. A tight labour market refers to a climate where unemployment levels are low</w:t>
      </w:r>
      <w:r w:rsidR="007355AE" w:rsidRPr="005943EE">
        <w:rPr>
          <w:rFonts w:ascii="Arial" w:eastAsia="Times New Roman" w:hAnsi="Arial" w:cs="Arial"/>
          <w:kern w:val="0"/>
          <w:lang w:eastAsia="en-GB"/>
          <w14:ligatures w14:val="none"/>
        </w:rPr>
        <w:t xml:space="preserve">, </w:t>
      </w:r>
      <w:r w:rsidRPr="005943EE">
        <w:rPr>
          <w:rFonts w:ascii="Arial" w:eastAsia="Times New Roman" w:hAnsi="Arial" w:cs="Arial"/>
          <w:kern w:val="0"/>
          <w:lang w:eastAsia="en-GB"/>
          <w14:ligatures w14:val="none"/>
        </w:rPr>
        <w:t>employers will find they have unfilled vacancies. To ensure organisations can continue to attract talent in a tight labour market they will be more competitive with salaries and reward programmes. In this market, the employee will have more power over the employer and can negotiate on more favourable terms and conditions (Taylor &amp; Woodhams, 2022a). The potential employee will use the employer brand image as well as development opportunities as a factor to influence their decision (Peters, 2023).</w:t>
      </w:r>
    </w:p>
    <w:p w14:paraId="7C792B73" w14:textId="0254B50D" w:rsidR="00EF4819" w:rsidRPr="005943EE" w:rsidRDefault="00EF4819" w:rsidP="005943EE">
      <w:pPr>
        <w:pStyle w:val="NoSpacing"/>
        <w:rPr>
          <w:rFonts w:ascii="Arial" w:eastAsia="Times New Roman" w:hAnsi="Arial" w:cs="Arial"/>
          <w:kern w:val="0"/>
          <w:lang w:eastAsia="en-GB"/>
          <w14:ligatures w14:val="none"/>
        </w:rPr>
      </w:pPr>
      <w:r w:rsidRPr="005943EE">
        <w:rPr>
          <w:rFonts w:ascii="Arial" w:eastAsia="Times New Roman" w:hAnsi="Arial" w:cs="Arial"/>
          <w:kern w:val="0"/>
          <w:lang w:eastAsia="en-GB"/>
          <w14:ligatures w14:val="none"/>
        </w:rPr>
        <w:lastRenderedPageBreak/>
        <w:t> </w:t>
      </w:r>
    </w:p>
    <w:p w14:paraId="4F84E0D3" w14:textId="21E9DF60" w:rsidR="00EF4819" w:rsidRPr="005943EE" w:rsidRDefault="00EF4819" w:rsidP="005943EE">
      <w:pPr>
        <w:pStyle w:val="NoSpacing"/>
        <w:rPr>
          <w:rFonts w:ascii="Arial" w:eastAsia="Times New Roman" w:hAnsi="Arial" w:cs="Arial"/>
          <w:kern w:val="0"/>
          <w:lang w:eastAsia="en-GB"/>
          <w14:ligatures w14:val="none"/>
        </w:rPr>
      </w:pPr>
      <w:r w:rsidRPr="005943EE">
        <w:rPr>
          <w:rFonts w:ascii="Arial" w:eastAsia="Times New Roman" w:hAnsi="Arial" w:cs="Arial"/>
          <w:kern w:val="0"/>
          <w:lang w:eastAsia="en-GB"/>
          <w14:ligatures w14:val="none"/>
        </w:rPr>
        <w:t xml:space="preserve">A loose labour market refers to the supply of labour being high with only a few vacancies to fill and </w:t>
      </w:r>
      <w:r w:rsidR="000F54B2" w:rsidRPr="005943EE">
        <w:rPr>
          <w:rFonts w:ascii="Arial" w:eastAsia="Times New Roman" w:hAnsi="Arial" w:cs="Arial"/>
          <w:kern w:val="0"/>
          <w:lang w:eastAsia="en-GB"/>
          <w14:ligatures w14:val="none"/>
        </w:rPr>
        <w:t>several</w:t>
      </w:r>
      <w:r w:rsidRPr="005943EE">
        <w:rPr>
          <w:rFonts w:ascii="Arial" w:eastAsia="Times New Roman" w:hAnsi="Arial" w:cs="Arial"/>
          <w:kern w:val="0"/>
          <w:lang w:eastAsia="en-GB"/>
          <w14:ligatures w14:val="none"/>
        </w:rPr>
        <w:t xml:space="preserve"> applications per role.</w:t>
      </w:r>
      <w:r w:rsidR="000F54B2" w:rsidRPr="005943EE">
        <w:rPr>
          <w:rFonts w:ascii="Arial" w:eastAsia="Times New Roman" w:hAnsi="Arial" w:cs="Arial"/>
          <w:kern w:val="0"/>
          <w:lang w:eastAsia="en-GB"/>
          <w14:ligatures w14:val="none"/>
        </w:rPr>
        <w:t xml:space="preserve"> Here</w:t>
      </w:r>
      <w:r w:rsidRPr="005943EE">
        <w:rPr>
          <w:rFonts w:ascii="Arial" w:eastAsia="Times New Roman" w:hAnsi="Arial" w:cs="Arial"/>
          <w:kern w:val="0"/>
          <w:lang w:eastAsia="en-GB"/>
          <w14:ligatures w14:val="none"/>
        </w:rPr>
        <w:t xml:space="preserve">, the employer holds the power and has stronger influence on the terms and conditions that </w:t>
      </w:r>
      <w:r w:rsidR="00914479">
        <w:rPr>
          <w:rFonts w:ascii="Arial" w:eastAsia="Times New Roman" w:hAnsi="Arial" w:cs="Arial"/>
          <w:kern w:val="0"/>
          <w:lang w:eastAsia="en-GB"/>
          <w14:ligatures w14:val="none"/>
        </w:rPr>
        <w:t>they</w:t>
      </w:r>
      <w:r w:rsidRPr="005943EE">
        <w:rPr>
          <w:rFonts w:ascii="Arial" w:eastAsia="Times New Roman" w:hAnsi="Arial" w:cs="Arial"/>
          <w:kern w:val="0"/>
          <w:lang w:eastAsia="en-GB"/>
          <w14:ligatures w14:val="none"/>
        </w:rPr>
        <w:t xml:space="preserve"> offer (CIPD, 2023d). When there are several </w:t>
      </w:r>
      <w:r w:rsidR="00A67640" w:rsidRPr="005943EE">
        <w:rPr>
          <w:rFonts w:ascii="Arial" w:eastAsia="Times New Roman" w:hAnsi="Arial" w:cs="Arial"/>
          <w:kern w:val="0"/>
          <w:lang w:eastAsia="en-GB"/>
          <w14:ligatures w14:val="none"/>
        </w:rPr>
        <w:t>applicants,</w:t>
      </w:r>
      <w:r w:rsidRPr="005943EE">
        <w:rPr>
          <w:rFonts w:ascii="Arial" w:eastAsia="Times New Roman" w:hAnsi="Arial" w:cs="Arial"/>
          <w:kern w:val="0"/>
          <w:lang w:eastAsia="en-GB"/>
          <w14:ligatures w14:val="none"/>
        </w:rPr>
        <w:t xml:space="preserve"> the recruiters won’t have the time to thoroughly review </w:t>
      </w:r>
      <w:r w:rsidR="000F54B2" w:rsidRPr="005943EE">
        <w:rPr>
          <w:rFonts w:ascii="Arial" w:eastAsia="Times New Roman" w:hAnsi="Arial" w:cs="Arial"/>
          <w:kern w:val="0"/>
          <w:lang w:eastAsia="en-GB"/>
          <w14:ligatures w14:val="none"/>
        </w:rPr>
        <w:t xml:space="preserve">them </w:t>
      </w:r>
      <w:r w:rsidRPr="005943EE">
        <w:rPr>
          <w:rFonts w:ascii="Arial" w:eastAsia="Times New Roman" w:hAnsi="Arial" w:cs="Arial"/>
          <w:kern w:val="0"/>
          <w:lang w:eastAsia="en-GB"/>
          <w14:ligatures w14:val="none"/>
        </w:rPr>
        <w:t>a</w:t>
      </w:r>
      <w:r w:rsidR="00C2445A" w:rsidRPr="005943EE">
        <w:rPr>
          <w:rFonts w:ascii="Arial" w:eastAsia="Times New Roman" w:hAnsi="Arial" w:cs="Arial"/>
          <w:kern w:val="0"/>
          <w:lang w:eastAsia="en-GB"/>
          <w14:ligatures w14:val="none"/>
        </w:rPr>
        <w:t xml:space="preserve">ll </w:t>
      </w:r>
      <w:r w:rsidRPr="005943EE">
        <w:rPr>
          <w:rFonts w:ascii="Arial" w:eastAsia="Times New Roman" w:hAnsi="Arial" w:cs="Arial"/>
          <w:kern w:val="0"/>
          <w:lang w:eastAsia="en-GB"/>
          <w14:ligatures w14:val="none"/>
        </w:rPr>
        <w:t>and talented individuals can be missed (</w:t>
      </w:r>
      <w:proofErr w:type="spellStart"/>
      <w:r w:rsidRPr="005943EE">
        <w:rPr>
          <w:rFonts w:ascii="Arial" w:eastAsia="Times New Roman" w:hAnsi="Arial" w:cs="Arial"/>
          <w:kern w:val="0"/>
          <w:lang w:eastAsia="en-GB"/>
          <w14:ligatures w14:val="none"/>
        </w:rPr>
        <w:t>Goffee</w:t>
      </w:r>
      <w:proofErr w:type="spellEnd"/>
      <w:r w:rsidRPr="005943EE">
        <w:rPr>
          <w:rFonts w:ascii="Arial" w:eastAsia="Times New Roman" w:hAnsi="Arial" w:cs="Arial"/>
          <w:kern w:val="0"/>
          <w:lang w:eastAsia="en-GB"/>
          <w14:ligatures w14:val="none"/>
        </w:rPr>
        <w:t xml:space="preserve"> and Jones, 2013).</w:t>
      </w:r>
    </w:p>
    <w:p w14:paraId="37B1D6D8" w14:textId="77777777" w:rsidR="00EF4819" w:rsidRPr="005943EE" w:rsidRDefault="00EF4819" w:rsidP="005943EE">
      <w:pPr>
        <w:pStyle w:val="NoSpacing"/>
        <w:rPr>
          <w:rFonts w:ascii="Arial" w:eastAsia="Times New Roman" w:hAnsi="Arial" w:cs="Arial"/>
          <w:kern w:val="0"/>
          <w:lang w:eastAsia="en-GB"/>
          <w14:ligatures w14:val="none"/>
        </w:rPr>
      </w:pPr>
      <w:r w:rsidRPr="005943EE">
        <w:rPr>
          <w:rFonts w:ascii="Arial" w:eastAsia="Times New Roman" w:hAnsi="Arial" w:cs="Arial"/>
          <w:kern w:val="0"/>
          <w:lang w:eastAsia="en-GB"/>
          <w14:ligatures w14:val="none"/>
        </w:rPr>
        <w:t> </w:t>
      </w:r>
    </w:p>
    <w:p w14:paraId="3C8BEE4A" w14:textId="77777777" w:rsidR="00EF4819" w:rsidRPr="005943EE" w:rsidRDefault="00EF4819" w:rsidP="005943EE">
      <w:pPr>
        <w:pStyle w:val="NoSpacing"/>
        <w:rPr>
          <w:rFonts w:ascii="Arial" w:eastAsia="Times New Roman" w:hAnsi="Arial" w:cs="Arial"/>
          <w:kern w:val="0"/>
          <w:lang w:eastAsia="en-GB"/>
          <w14:ligatures w14:val="none"/>
        </w:rPr>
      </w:pPr>
      <w:r w:rsidRPr="005943EE">
        <w:rPr>
          <w:rFonts w:ascii="Arial" w:eastAsia="Times New Roman" w:hAnsi="Arial" w:cs="Arial"/>
          <w:kern w:val="0"/>
          <w:lang w:eastAsia="en-GB"/>
          <w14:ligatures w14:val="none"/>
        </w:rPr>
        <w:t xml:space="preserve">To understand opportunities and threats around labour changes such as skills shortages and current workforce capabilities, a PESTLE analysis is most effective to understand the political, economic, social, technological, </w:t>
      </w:r>
      <w:proofErr w:type="gramStart"/>
      <w:r w:rsidRPr="005943EE">
        <w:rPr>
          <w:rFonts w:ascii="Arial" w:eastAsia="Times New Roman" w:hAnsi="Arial" w:cs="Arial"/>
          <w:kern w:val="0"/>
          <w:lang w:eastAsia="en-GB"/>
          <w14:ligatures w14:val="none"/>
        </w:rPr>
        <w:t>legal</w:t>
      </w:r>
      <w:proofErr w:type="gramEnd"/>
      <w:r w:rsidRPr="005943EE">
        <w:rPr>
          <w:rFonts w:ascii="Arial" w:eastAsia="Times New Roman" w:hAnsi="Arial" w:cs="Arial"/>
          <w:kern w:val="0"/>
          <w:lang w:eastAsia="en-GB"/>
          <w14:ligatures w14:val="none"/>
        </w:rPr>
        <w:t xml:space="preserve"> and environmental factors. This analysis is most effective when used alongside a SWOT analysis (Battista, 2023).</w:t>
      </w:r>
    </w:p>
    <w:p w14:paraId="5F417435" w14:textId="77777777" w:rsidR="00EF4819" w:rsidRPr="005943EE" w:rsidRDefault="00EF4819" w:rsidP="005943EE">
      <w:pPr>
        <w:pStyle w:val="NoSpacing"/>
        <w:rPr>
          <w:rFonts w:ascii="Arial" w:eastAsia="Times New Roman" w:hAnsi="Arial" w:cs="Arial"/>
          <w:kern w:val="0"/>
          <w:lang w:eastAsia="en-GB"/>
          <w14:ligatures w14:val="none"/>
        </w:rPr>
      </w:pPr>
      <w:r w:rsidRPr="005943EE">
        <w:rPr>
          <w:rFonts w:ascii="Arial" w:eastAsia="Times New Roman" w:hAnsi="Arial" w:cs="Arial"/>
          <w:kern w:val="0"/>
          <w:lang w:eastAsia="en-GB"/>
          <w14:ligatures w14:val="none"/>
        </w:rPr>
        <w:t> </w:t>
      </w:r>
    </w:p>
    <w:p w14:paraId="6D140199" w14:textId="3853DD9C" w:rsidR="00EF4819" w:rsidRPr="005943EE" w:rsidRDefault="00EF4819" w:rsidP="005943EE">
      <w:pPr>
        <w:pStyle w:val="NoSpacing"/>
        <w:rPr>
          <w:rFonts w:ascii="Arial" w:eastAsia="Times New Roman" w:hAnsi="Arial" w:cs="Arial"/>
          <w:kern w:val="0"/>
          <w:lang w:eastAsia="en-GB"/>
          <w14:ligatures w14:val="none"/>
        </w:rPr>
      </w:pPr>
      <w:r w:rsidRPr="005943EE">
        <w:rPr>
          <w:rFonts w:ascii="Arial" w:eastAsia="Times New Roman" w:hAnsi="Arial" w:cs="Arial"/>
          <w:kern w:val="0"/>
          <w:lang w:eastAsia="en-GB"/>
          <w14:ligatures w14:val="none"/>
        </w:rPr>
        <w:t xml:space="preserve">The Covid-19 pandemic influenced the labour market and made it a very loose market. It can be difficult to look ahead as some key world events will have an impact and no one </w:t>
      </w:r>
      <w:r w:rsidR="007E6E61" w:rsidRPr="005943EE">
        <w:rPr>
          <w:rFonts w:ascii="Arial" w:eastAsia="Times New Roman" w:hAnsi="Arial" w:cs="Arial"/>
          <w:kern w:val="0"/>
          <w:lang w:eastAsia="en-GB"/>
          <w14:ligatures w14:val="none"/>
        </w:rPr>
        <w:t>can</w:t>
      </w:r>
      <w:r w:rsidRPr="005943EE">
        <w:rPr>
          <w:rFonts w:ascii="Arial" w:eastAsia="Times New Roman" w:hAnsi="Arial" w:cs="Arial"/>
          <w:kern w:val="0"/>
          <w:lang w:eastAsia="en-GB"/>
          <w14:ligatures w14:val="none"/>
        </w:rPr>
        <w:t xml:space="preserve"> </w:t>
      </w:r>
      <w:r w:rsidR="00A67640" w:rsidRPr="005943EE">
        <w:rPr>
          <w:rFonts w:ascii="Arial" w:eastAsia="Times New Roman" w:hAnsi="Arial" w:cs="Arial"/>
          <w:kern w:val="0"/>
          <w:lang w:eastAsia="en-GB"/>
          <w14:ligatures w14:val="none"/>
        </w:rPr>
        <w:t>predict</w:t>
      </w:r>
      <w:r w:rsidRPr="005943EE">
        <w:rPr>
          <w:rFonts w:ascii="Arial" w:eastAsia="Times New Roman" w:hAnsi="Arial" w:cs="Arial"/>
          <w:kern w:val="0"/>
          <w:lang w:eastAsia="en-GB"/>
          <w14:ligatures w14:val="none"/>
        </w:rPr>
        <w:t xml:space="preserve"> what </w:t>
      </w:r>
      <w:r w:rsidR="007E6E61" w:rsidRPr="005943EE">
        <w:rPr>
          <w:rFonts w:ascii="Arial" w:eastAsia="Times New Roman" w:hAnsi="Arial" w:cs="Arial"/>
          <w:kern w:val="0"/>
          <w:lang w:eastAsia="en-GB"/>
          <w14:ligatures w14:val="none"/>
        </w:rPr>
        <w:t xml:space="preserve">could </w:t>
      </w:r>
      <w:r w:rsidRPr="005943EE">
        <w:rPr>
          <w:rFonts w:ascii="Arial" w:eastAsia="Times New Roman" w:hAnsi="Arial" w:cs="Arial"/>
          <w:kern w:val="0"/>
          <w:lang w:eastAsia="en-GB"/>
          <w14:ligatures w14:val="none"/>
        </w:rPr>
        <w:t>happen (Taylor &amp; Woodhams, 2022a). </w:t>
      </w:r>
    </w:p>
    <w:p w14:paraId="338E3D73" w14:textId="77777777" w:rsidR="00EF4819" w:rsidRPr="005943EE" w:rsidRDefault="00EF4819" w:rsidP="005943EE">
      <w:pPr>
        <w:pStyle w:val="NoSpacing"/>
        <w:rPr>
          <w:rFonts w:ascii="Arial" w:eastAsia="Times New Roman" w:hAnsi="Arial" w:cs="Arial"/>
          <w:kern w:val="0"/>
          <w:lang w:eastAsia="en-GB"/>
          <w14:ligatures w14:val="none"/>
        </w:rPr>
      </w:pPr>
      <w:r w:rsidRPr="005943EE">
        <w:rPr>
          <w:rFonts w:ascii="Arial" w:eastAsia="Times New Roman" w:hAnsi="Arial" w:cs="Arial"/>
          <w:kern w:val="0"/>
          <w:lang w:eastAsia="en-GB"/>
          <w14:ligatures w14:val="none"/>
        </w:rPr>
        <w:t> </w:t>
      </w:r>
    </w:p>
    <w:p w14:paraId="35435F53" w14:textId="56612B2B" w:rsidR="00EF4819" w:rsidRPr="005943EE" w:rsidRDefault="00EF4819" w:rsidP="005943EE">
      <w:pPr>
        <w:pStyle w:val="NoSpacing"/>
        <w:rPr>
          <w:rFonts w:ascii="Arial" w:eastAsia="Times New Roman" w:hAnsi="Arial" w:cs="Arial"/>
          <w:kern w:val="0"/>
          <w:lang w:eastAsia="en-GB"/>
          <w14:ligatures w14:val="none"/>
        </w:rPr>
      </w:pPr>
      <w:r w:rsidRPr="005943EE">
        <w:rPr>
          <w:rFonts w:ascii="Arial" w:eastAsia="Times New Roman" w:hAnsi="Arial" w:cs="Arial"/>
          <w:kern w:val="0"/>
          <w:lang w:eastAsia="en-GB"/>
          <w14:ligatures w14:val="none"/>
        </w:rPr>
        <w:t> </w:t>
      </w:r>
      <w:r w:rsidR="008660C6" w:rsidRPr="005943EE">
        <w:rPr>
          <w:rFonts w:ascii="Arial" w:hAnsi="Arial" w:cs="Arial"/>
          <w:b/>
          <w:bCs/>
        </w:rPr>
        <w:t>3.</w:t>
      </w:r>
      <w:r w:rsidR="008660C6" w:rsidRPr="005943EE">
        <w:rPr>
          <w:rFonts w:ascii="Arial" w:hAnsi="Arial" w:cs="Arial"/>
        </w:rPr>
        <w:t xml:space="preserve">     </w:t>
      </w:r>
      <w:r w:rsidR="008660C6" w:rsidRPr="005943EE">
        <w:rPr>
          <w:rFonts w:ascii="Arial" w:hAnsi="Arial" w:cs="Arial"/>
          <w:b/>
          <w:bCs/>
        </w:rPr>
        <w:t xml:space="preserve">What is the role of government, </w:t>
      </w:r>
      <w:proofErr w:type="gramStart"/>
      <w:r w:rsidR="008660C6" w:rsidRPr="005943EE">
        <w:rPr>
          <w:rFonts w:ascii="Arial" w:hAnsi="Arial" w:cs="Arial"/>
          <w:b/>
          <w:bCs/>
        </w:rPr>
        <w:t>employers</w:t>
      </w:r>
      <w:proofErr w:type="gramEnd"/>
      <w:r w:rsidR="008660C6" w:rsidRPr="005943EE">
        <w:rPr>
          <w:rFonts w:ascii="Arial" w:hAnsi="Arial" w:cs="Arial"/>
          <w:b/>
          <w:bCs/>
        </w:rPr>
        <w:t xml:space="preserve"> and trade unions in ensuring future skills needs are met? (AC 1.3)</w:t>
      </w:r>
      <w:r w:rsidRPr="005943EE">
        <w:rPr>
          <w:rFonts w:ascii="Arial" w:eastAsia="Times New Roman" w:hAnsi="Arial" w:cs="Arial"/>
          <w:kern w:val="0"/>
          <w:lang w:eastAsia="en-GB"/>
          <w14:ligatures w14:val="none"/>
        </w:rPr>
        <w:t> </w:t>
      </w:r>
    </w:p>
    <w:p w14:paraId="24271F1C" w14:textId="6DA7944F" w:rsidR="00EF4819" w:rsidRPr="005943EE" w:rsidRDefault="00EF4819" w:rsidP="005943EE">
      <w:pPr>
        <w:pStyle w:val="NoSpacing"/>
        <w:rPr>
          <w:rFonts w:ascii="Arial" w:eastAsia="Times New Roman" w:hAnsi="Arial" w:cs="Arial"/>
          <w:kern w:val="0"/>
          <w:lang w:eastAsia="en-GB"/>
          <w14:ligatures w14:val="none"/>
        </w:rPr>
      </w:pPr>
      <w:r w:rsidRPr="005943EE">
        <w:rPr>
          <w:rFonts w:ascii="Arial" w:eastAsia="Times New Roman" w:hAnsi="Arial" w:cs="Arial"/>
          <w:kern w:val="0"/>
          <w:lang w:eastAsia="en-GB"/>
          <w14:ligatures w14:val="none"/>
        </w:rPr>
        <w:t> </w:t>
      </w:r>
    </w:p>
    <w:p w14:paraId="0940B3A3" w14:textId="1AA9C5CF" w:rsidR="00EF4819" w:rsidRPr="005943EE" w:rsidRDefault="00EF4819" w:rsidP="005943EE">
      <w:pPr>
        <w:pStyle w:val="NoSpacing"/>
        <w:rPr>
          <w:rFonts w:ascii="Arial" w:eastAsia="Times New Roman" w:hAnsi="Arial" w:cs="Arial"/>
          <w:kern w:val="0"/>
          <w:lang w:eastAsia="en-GB"/>
          <w14:ligatures w14:val="none"/>
        </w:rPr>
      </w:pPr>
      <w:r w:rsidRPr="005943EE">
        <w:rPr>
          <w:rFonts w:ascii="Arial" w:eastAsia="Times New Roman" w:hAnsi="Arial" w:cs="Arial"/>
          <w:kern w:val="0"/>
          <w:lang w:eastAsia="en-GB"/>
          <w14:ligatures w14:val="none"/>
        </w:rPr>
        <w:t xml:space="preserve">When the government, employers and trade unions work together, they can all help to ensure that the future skills needs are met, however </w:t>
      </w:r>
      <w:r w:rsidR="0028235E" w:rsidRPr="005943EE">
        <w:rPr>
          <w:rFonts w:ascii="Arial" w:eastAsia="Times New Roman" w:hAnsi="Arial" w:cs="Arial"/>
          <w:kern w:val="0"/>
          <w:lang w:eastAsia="en-GB"/>
          <w14:ligatures w14:val="none"/>
        </w:rPr>
        <w:t xml:space="preserve">they often don’t work </w:t>
      </w:r>
      <w:r w:rsidR="00E743BA" w:rsidRPr="005943EE">
        <w:rPr>
          <w:rFonts w:ascii="Arial" w:eastAsia="Times New Roman" w:hAnsi="Arial" w:cs="Arial"/>
          <w:kern w:val="0"/>
          <w:lang w:eastAsia="en-GB"/>
          <w14:ligatures w14:val="none"/>
        </w:rPr>
        <w:t>collaboratively.</w:t>
      </w:r>
      <w:r w:rsidR="0028235E" w:rsidRPr="005943EE">
        <w:rPr>
          <w:rFonts w:ascii="Arial" w:eastAsia="Times New Roman" w:hAnsi="Arial" w:cs="Arial"/>
          <w:kern w:val="0"/>
          <w:lang w:eastAsia="en-GB"/>
          <w14:ligatures w14:val="none"/>
        </w:rPr>
        <w:t xml:space="preserve"> </w:t>
      </w:r>
      <w:r w:rsidRPr="005943EE">
        <w:rPr>
          <w:rFonts w:ascii="Arial" w:eastAsia="Times New Roman" w:hAnsi="Arial" w:cs="Arial"/>
          <w:kern w:val="0"/>
          <w:lang w:eastAsia="en-GB"/>
          <w14:ligatures w14:val="none"/>
        </w:rPr>
        <w:t xml:space="preserve">The Government plays their role by supporting the UK economy by creating a labour market that is flexible, </w:t>
      </w:r>
      <w:proofErr w:type="gramStart"/>
      <w:r w:rsidRPr="005943EE">
        <w:rPr>
          <w:rFonts w:ascii="Arial" w:eastAsia="Times New Roman" w:hAnsi="Arial" w:cs="Arial"/>
          <w:kern w:val="0"/>
          <w:lang w:eastAsia="en-GB"/>
          <w14:ligatures w14:val="none"/>
        </w:rPr>
        <w:t>effective</w:t>
      </w:r>
      <w:proofErr w:type="gramEnd"/>
      <w:r w:rsidRPr="005943EE">
        <w:rPr>
          <w:rFonts w:ascii="Arial" w:eastAsia="Times New Roman" w:hAnsi="Arial" w:cs="Arial"/>
          <w:kern w:val="0"/>
          <w:lang w:eastAsia="en-GB"/>
          <w14:ligatures w14:val="none"/>
        </w:rPr>
        <w:t xml:space="preserve"> and fair (CIPD, 2022a). The Government should develop strategies to ensure future skills needs are met by the setting of policies that are designed to enhance the employees experience by the implementation of employee development and skills in the form of literacy, numeracy and IT and ensuring the financial support is there for employers</w:t>
      </w:r>
      <w:r w:rsidR="009A72CB" w:rsidRPr="005943EE">
        <w:rPr>
          <w:rFonts w:ascii="Arial" w:eastAsia="Times New Roman" w:hAnsi="Arial" w:cs="Arial"/>
          <w:kern w:val="0"/>
          <w:lang w:eastAsia="en-GB"/>
          <w14:ligatures w14:val="none"/>
        </w:rPr>
        <w:t xml:space="preserve">. </w:t>
      </w:r>
      <w:r w:rsidRPr="005943EE">
        <w:rPr>
          <w:rFonts w:ascii="Arial" w:eastAsia="Times New Roman" w:hAnsi="Arial" w:cs="Arial"/>
          <w:kern w:val="0"/>
          <w:lang w:eastAsia="en-GB"/>
          <w14:ligatures w14:val="none"/>
        </w:rPr>
        <w:t>They also support by ensuring education, training programmes and workforce planning initiatives a</w:t>
      </w:r>
      <w:r w:rsidR="009A72CB" w:rsidRPr="005943EE">
        <w:rPr>
          <w:rFonts w:ascii="Arial" w:eastAsia="Times New Roman" w:hAnsi="Arial" w:cs="Arial"/>
          <w:kern w:val="0"/>
          <w:lang w:eastAsia="en-GB"/>
          <w14:ligatures w14:val="none"/>
        </w:rPr>
        <w:t>re</w:t>
      </w:r>
      <w:r w:rsidRPr="005943EE">
        <w:rPr>
          <w:rFonts w:ascii="Arial" w:eastAsia="Times New Roman" w:hAnsi="Arial" w:cs="Arial"/>
          <w:kern w:val="0"/>
          <w:lang w:eastAsia="en-GB"/>
          <w14:ligatures w14:val="none"/>
        </w:rPr>
        <w:t xml:space="preserve"> alive and support organisations so the talent that is required is available through an analysis of future skill needs (Government Office for Science, 2017). </w:t>
      </w:r>
    </w:p>
    <w:p w14:paraId="12383A33" w14:textId="77777777" w:rsidR="00EF4819" w:rsidRPr="005943EE" w:rsidRDefault="00EF4819" w:rsidP="005943EE">
      <w:pPr>
        <w:pStyle w:val="NoSpacing"/>
        <w:rPr>
          <w:rFonts w:ascii="Arial" w:eastAsia="Times New Roman" w:hAnsi="Arial" w:cs="Arial"/>
          <w:kern w:val="0"/>
          <w:lang w:eastAsia="en-GB"/>
          <w14:ligatures w14:val="none"/>
        </w:rPr>
      </w:pPr>
      <w:r w:rsidRPr="005943EE">
        <w:rPr>
          <w:rFonts w:ascii="Arial" w:eastAsia="Times New Roman" w:hAnsi="Arial" w:cs="Arial"/>
          <w:kern w:val="0"/>
          <w:lang w:eastAsia="en-GB"/>
          <w14:ligatures w14:val="none"/>
        </w:rPr>
        <w:t> </w:t>
      </w:r>
    </w:p>
    <w:p w14:paraId="121D8308" w14:textId="676EC280" w:rsidR="00EF4819" w:rsidRPr="005943EE" w:rsidRDefault="00EF4819" w:rsidP="005943EE">
      <w:pPr>
        <w:pStyle w:val="NoSpacing"/>
        <w:rPr>
          <w:rFonts w:ascii="Arial" w:eastAsia="Times New Roman" w:hAnsi="Arial" w:cs="Arial"/>
          <w:kern w:val="0"/>
          <w:lang w:eastAsia="en-GB"/>
          <w14:ligatures w14:val="none"/>
        </w:rPr>
      </w:pPr>
      <w:r w:rsidRPr="005943EE">
        <w:rPr>
          <w:rFonts w:ascii="Arial" w:eastAsia="Times New Roman" w:hAnsi="Arial" w:cs="Arial"/>
          <w:kern w:val="0"/>
          <w:lang w:eastAsia="en-GB"/>
          <w14:ligatures w14:val="none"/>
        </w:rPr>
        <w:t>Employers must identify the skills needed within their organisation and support by developing their internal talent and investing in them be that with training courses, books, or mentors (Hayden, 2022). Employers can offer internal apprenticeship programmes</w:t>
      </w:r>
      <w:r w:rsidR="006C1EE7" w:rsidRPr="005943EE">
        <w:rPr>
          <w:rFonts w:ascii="Arial" w:eastAsia="Times New Roman" w:hAnsi="Arial" w:cs="Arial"/>
          <w:kern w:val="0"/>
          <w:lang w:eastAsia="en-GB"/>
          <w14:ligatures w14:val="none"/>
        </w:rPr>
        <w:t>, a</w:t>
      </w:r>
      <w:r w:rsidRPr="005943EE">
        <w:rPr>
          <w:rFonts w:ascii="Arial" w:eastAsia="Times New Roman" w:hAnsi="Arial" w:cs="Arial"/>
          <w:kern w:val="0"/>
          <w:lang w:eastAsia="en-GB"/>
          <w14:ligatures w14:val="none"/>
        </w:rPr>
        <w:t xml:space="preserve">s an example, in Morrisons Supermarkets they offer butchers, bakers and fishmonger </w:t>
      </w:r>
      <w:r w:rsidR="002A1117" w:rsidRPr="005943EE">
        <w:rPr>
          <w:rFonts w:ascii="Arial" w:eastAsia="Times New Roman" w:hAnsi="Arial" w:cs="Arial"/>
          <w:kern w:val="0"/>
          <w:lang w:eastAsia="en-GB"/>
          <w14:ligatures w14:val="none"/>
        </w:rPr>
        <w:t>apprenticeships</w:t>
      </w:r>
      <w:r w:rsidRPr="005943EE">
        <w:rPr>
          <w:rFonts w:ascii="Arial" w:eastAsia="Times New Roman" w:hAnsi="Arial" w:cs="Arial"/>
          <w:kern w:val="0"/>
          <w:lang w:eastAsia="en-GB"/>
          <w14:ligatures w14:val="none"/>
        </w:rPr>
        <w:t xml:space="preserve"> to equip their current workforce with the skills they require for the future (Morrisons N.D). It is the organisation's responsibility to ensure they have created an environment that retains their talent and are attracting external top talent where they can use the work experience </w:t>
      </w:r>
      <w:proofErr w:type="gramStart"/>
      <w:r w:rsidRPr="005943EE">
        <w:rPr>
          <w:rFonts w:ascii="Arial" w:eastAsia="Times New Roman" w:hAnsi="Arial" w:cs="Arial"/>
          <w:kern w:val="0"/>
          <w:lang w:eastAsia="en-GB"/>
          <w14:ligatures w14:val="none"/>
        </w:rPr>
        <w:t>placements</w:t>
      </w:r>
      <w:proofErr w:type="gramEnd"/>
      <w:r w:rsidRPr="005943EE">
        <w:rPr>
          <w:rFonts w:ascii="Arial" w:eastAsia="Times New Roman" w:hAnsi="Arial" w:cs="Arial"/>
          <w:kern w:val="0"/>
          <w:lang w:eastAsia="en-GB"/>
          <w14:ligatures w14:val="none"/>
        </w:rPr>
        <w:t xml:space="preserve"> they have to develop their people. Employers should </w:t>
      </w:r>
      <w:r w:rsidR="00382049" w:rsidRPr="005943EE">
        <w:rPr>
          <w:rFonts w:ascii="Arial" w:eastAsia="Times New Roman" w:hAnsi="Arial" w:cs="Arial"/>
          <w:kern w:val="0"/>
          <w:lang w:eastAsia="en-GB"/>
          <w14:ligatures w14:val="none"/>
        </w:rPr>
        <w:t>identify</w:t>
      </w:r>
      <w:r w:rsidRPr="005943EE">
        <w:rPr>
          <w:rFonts w:ascii="Arial" w:eastAsia="Times New Roman" w:hAnsi="Arial" w:cs="Arial"/>
          <w:kern w:val="0"/>
          <w:lang w:eastAsia="en-GB"/>
          <w14:ligatures w14:val="none"/>
        </w:rPr>
        <w:t xml:space="preserve"> any roles that will be at risk of automation and identify an</w:t>
      </w:r>
      <w:r w:rsidR="00382049" w:rsidRPr="005943EE">
        <w:rPr>
          <w:rFonts w:ascii="Arial" w:eastAsia="Times New Roman" w:hAnsi="Arial" w:cs="Arial"/>
          <w:kern w:val="0"/>
          <w:lang w:eastAsia="en-GB"/>
          <w14:ligatures w14:val="none"/>
        </w:rPr>
        <w:t>y</w:t>
      </w:r>
      <w:r w:rsidRPr="005943EE">
        <w:rPr>
          <w:rFonts w:ascii="Arial" w:eastAsia="Times New Roman" w:hAnsi="Arial" w:cs="Arial"/>
          <w:kern w:val="0"/>
          <w:lang w:eastAsia="en-GB"/>
          <w14:ligatures w14:val="none"/>
        </w:rPr>
        <w:t xml:space="preserve"> skill-gaps (CIPD, 2023c). </w:t>
      </w:r>
    </w:p>
    <w:p w14:paraId="11388ED8" w14:textId="77777777" w:rsidR="00EF4819" w:rsidRPr="005943EE" w:rsidRDefault="00EF4819" w:rsidP="005943EE">
      <w:pPr>
        <w:pStyle w:val="NoSpacing"/>
        <w:rPr>
          <w:rFonts w:ascii="Arial" w:eastAsia="Times New Roman" w:hAnsi="Arial" w:cs="Arial"/>
          <w:kern w:val="0"/>
          <w:lang w:eastAsia="en-GB"/>
          <w14:ligatures w14:val="none"/>
        </w:rPr>
      </w:pPr>
      <w:r w:rsidRPr="005943EE">
        <w:rPr>
          <w:rFonts w:ascii="Arial" w:eastAsia="Times New Roman" w:hAnsi="Arial" w:cs="Arial"/>
          <w:kern w:val="0"/>
          <w:lang w:eastAsia="en-GB"/>
          <w14:ligatures w14:val="none"/>
        </w:rPr>
        <w:t> </w:t>
      </w:r>
    </w:p>
    <w:p w14:paraId="41CCAC24" w14:textId="6967614A" w:rsidR="00EF4819" w:rsidRPr="005943EE" w:rsidRDefault="00EF4819" w:rsidP="005943EE">
      <w:pPr>
        <w:pStyle w:val="NoSpacing"/>
        <w:rPr>
          <w:rFonts w:ascii="Arial" w:eastAsia="Times New Roman" w:hAnsi="Arial" w:cs="Arial"/>
          <w:kern w:val="0"/>
          <w:lang w:eastAsia="en-GB"/>
          <w14:ligatures w14:val="none"/>
        </w:rPr>
      </w:pPr>
      <w:r w:rsidRPr="005943EE">
        <w:rPr>
          <w:rFonts w:ascii="Arial" w:eastAsia="Times New Roman" w:hAnsi="Arial" w:cs="Arial"/>
          <w:kern w:val="0"/>
          <w:lang w:eastAsia="en-GB"/>
          <w14:ligatures w14:val="none"/>
        </w:rPr>
        <w:t xml:space="preserve">The role of the Trade Union is to improve the working life and promote equality for all. They will use their research to campaign for change by putting people first (TUC, 2018). All unions will have their own agenda with the aim of improving access to learning and </w:t>
      </w:r>
      <w:r w:rsidRPr="005943EE">
        <w:rPr>
          <w:rFonts w:ascii="Arial" w:eastAsia="Times New Roman" w:hAnsi="Arial" w:cs="Arial"/>
          <w:kern w:val="0"/>
          <w:lang w:eastAsia="en-GB"/>
          <w14:ligatures w14:val="none"/>
        </w:rPr>
        <w:lastRenderedPageBreak/>
        <w:t xml:space="preserve">development within organisations. Unions will </w:t>
      </w:r>
      <w:r w:rsidR="00AF46B6">
        <w:rPr>
          <w:rFonts w:ascii="Arial" w:eastAsia="Times New Roman" w:hAnsi="Arial" w:cs="Arial"/>
          <w:kern w:val="0"/>
          <w:lang w:eastAsia="en-GB"/>
          <w14:ligatures w14:val="none"/>
        </w:rPr>
        <w:t>s</w:t>
      </w:r>
      <w:r w:rsidRPr="005943EE">
        <w:rPr>
          <w:rFonts w:ascii="Arial" w:eastAsia="Times New Roman" w:hAnsi="Arial" w:cs="Arial"/>
          <w:kern w:val="0"/>
          <w:lang w:eastAsia="en-GB"/>
          <w14:ligatures w14:val="none"/>
        </w:rPr>
        <w:t>upport the employees by ensuring they have the skills and training that is required to meet the demand of the labour market</w:t>
      </w:r>
      <w:r w:rsidR="00D4348F" w:rsidRPr="005943EE">
        <w:rPr>
          <w:rFonts w:ascii="Arial" w:eastAsia="Times New Roman" w:hAnsi="Arial" w:cs="Arial"/>
          <w:kern w:val="0"/>
          <w:lang w:eastAsia="en-GB"/>
          <w14:ligatures w14:val="none"/>
        </w:rPr>
        <w:t xml:space="preserve"> (TUC, 2021). </w:t>
      </w:r>
      <w:r w:rsidRPr="005943EE">
        <w:rPr>
          <w:rFonts w:ascii="Arial" w:eastAsia="Times New Roman" w:hAnsi="Arial" w:cs="Arial"/>
          <w:kern w:val="0"/>
          <w:lang w:eastAsia="en-GB"/>
          <w14:ligatures w14:val="none"/>
        </w:rPr>
        <w:t>When an employee is a union representative it is a legally protected role and the employee is entitled to time away from their role to train (GOV.UK, N.D).</w:t>
      </w:r>
    </w:p>
    <w:p w14:paraId="63F4B957" w14:textId="77777777" w:rsidR="00EF4819" w:rsidRPr="005943EE" w:rsidRDefault="00EF4819" w:rsidP="005943EE">
      <w:pPr>
        <w:pStyle w:val="NoSpacing"/>
        <w:rPr>
          <w:rFonts w:ascii="Arial" w:eastAsia="Times New Roman" w:hAnsi="Arial" w:cs="Arial"/>
          <w:kern w:val="0"/>
          <w:lang w:eastAsia="en-GB"/>
          <w14:ligatures w14:val="none"/>
        </w:rPr>
      </w:pPr>
      <w:r w:rsidRPr="005943EE">
        <w:rPr>
          <w:rFonts w:ascii="Arial" w:eastAsia="Times New Roman" w:hAnsi="Arial" w:cs="Arial"/>
          <w:kern w:val="0"/>
          <w:lang w:eastAsia="en-GB"/>
          <w14:ligatures w14:val="none"/>
        </w:rPr>
        <w:t> </w:t>
      </w:r>
    </w:p>
    <w:p w14:paraId="3417D3AF" w14:textId="77777777" w:rsidR="004C074B" w:rsidRPr="005943EE" w:rsidRDefault="00EF4819" w:rsidP="005943EE">
      <w:pPr>
        <w:pStyle w:val="NoSpacing"/>
        <w:rPr>
          <w:rFonts w:ascii="Arial" w:hAnsi="Arial" w:cs="Arial"/>
        </w:rPr>
      </w:pPr>
      <w:r w:rsidRPr="005943EE">
        <w:rPr>
          <w:rFonts w:ascii="Arial" w:eastAsia="Times New Roman" w:hAnsi="Arial" w:cs="Arial"/>
          <w:kern w:val="0"/>
          <w:lang w:eastAsia="en-GB"/>
          <w14:ligatures w14:val="none"/>
        </w:rPr>
        <w:t> </w:t>
      </w:r>
      <w:r w:rsidR="004C074B" w:rsidRPr="005943EE">
        <w:rPr>
          <w:rFonts w:ascii="Arial" w:hAnsi="Arial" w:cs="Arial"/>
          <w:b/>
          <w:bCs/>
        </w:rPr>
        <w:t>4.</w:t>
      </w:r>
      <w:r w:rsidR="004C074B" w:rsidRPr="005943EE">
        <w:rPr>
          <w:rFonts w:ascii="Arial" w:hAnsi="Arial" w:cs="Arial"/>
        </w:rPr>
        <w:t xml:space="preserve">     </w:t>
      </w:r>
      <w:r w:rsidR="004C074B" w:rsidRPr="005943EE">
        <w:rPr>
          <w:rFonts w:ascii="Arial" w:hAnsi="Arial" w:cs="Arial"/>
          <w:b/>
          <w:bCs/>
        </w:rPr>
        <w:t>I am new to people practice and have heard that workforce planning is important. Before I try to convince others of this, I welcome the views of someone with more experience. Could you analyse the impact of effective workforce planning? (AC 2.1)</w:t>
      </w:r>
    </w:p>
    <w:p w14:paraId="75F336F3" w14:textId="77777777" w:rsidR="005B4961" w:rsidRPr="005943EE" w:rsidRDefault="005B4961" w:rsidP="005943EE">
      <w:pPr>
        <w:pStyle w:val="NoSpacing"/>
        <w:rPr>
          <w:rFonts w:ascii="Arial" w:eastAsia="Times New Roman" w:hAnsi="Arial" w:cs="Arial"/>
          <w:kern w:val="0"/>
          <w:lang w:eastAsia="en-GB"/>
          <w14:ligatures w14:val="none"/>
        </w:rPr>
      </w:pPr>
    </w:p>
    <w:p w14:paraId="7C41DFD7" w14:textId="48410D0C" w:rsidR="00EF4819" w:rsidRPr="005943EE" w:rsidRDefault="00EF4819" w:rsidP="005943EE">
      <w:pPr>
        <w:pStyle w:val="NoSpacing"/>
        <w:rPr>
          <w:rFonts w:ascii="Arial" w:eastAsia="Times New Roman" w:hAnsi="Arial" w:cs="Arial"/>
          <w:kern w:val="0"/>
          <w:lang w:eastAsia="en-GB"/>
          <w14:ligatures w14:val="none"/>
        </w:rPr>
      </w:pPr>
      <w:r w:rsidRPr="005943EE">
        <w:rPr>
          <w:rFonts w:ascii="Arial" w:eastAsia="Times New Roman" w:hAnsi="Arial" w:cs="Arial"/>
          <w:kern w:val="0"/>
          <w:lang w:eastAsia="en-GB"/>
          <w14:ligatures w14:val="none"/>
        </w:rPr>
        <w:t xml:space="preserve">Workforce planning refers to the activities that organisations carry out when considering the specific skill and employees they will need for their future and what strategies are put in place to ensure the requirements will be met (Taylor &amp; Woodhams, 2022a). Effective workforce planning will have a positive impact on evaluating the demand and supply of labour within the internal and external markets and considerations can be made to address the situations that may arise (CIPD, 2023e). </w:t>
      </w:r>
      <w:r w:rsidR="003C2B3C" w:rsidRPr="005943EE">
        <w:rPr>
          <w:rFonts w:ascii="Arial" w:eastAsia="Times New Roman" w:hAnsi="Arial" w:cs="Arial"/>
          <w:kern w:val="0"/>
          <w:lang w:eastAsia="en-GB"/>
          <w14:ligatures w14:val="none"/>
        </w:rPr>
        <w:t xml:space="preserve">Organisations must </w:t>
      </w:r>
      <w:r w:rsidRPr="005943EE">
        <w:rPr>
          <w:rFonts w:ascii="Arial" w:eastAsia="Times New Roman" w:hAnsi="Arial" w:cs="Arial"/>
          <w:kern w:val="0"/>
          <w:lang w:eastAsia="en-GB"/>
          <w14:ligatures w14:val="none"/>
        </w:rPr>
        <w:t>understand the needs of their own employees which will drive the organisation's development. Following the evaluation, the organisation must then compare the availability of a certain skill set and what the possible supply is (CIPD, 2022a).</w:t>
      </w:r>
    </w:p>
    <w:p w14:paraId="036D5BB5" w14:textId="77777777" w:rsidR="005B4961" w:rsidRPr="005943EE" w:rsidRDefault="005B4961" w:rsidP="005943EE">
      <w:pPr>
        <w:pStyle w:val="NoSpacing"/>
        <w:rPr>
          <w:rFonts w:ascii="Arial" w:eastAsia="Times New Roman" w:hAnsi="Arial" w:cs="Arial"/>
          <w:kern w:val="0"/>
          <w:lang w:eastAsia="en-GB"/>
          <w14:ligatures w14:val="none"/>
        </w:rPr>
      </w:pPr>
    </w:p>
    <w:p w14:paraId="06353F82" w14:textId="77777777" w:rsidR="00EF4819" w:rsidRPr="005943EE" w:rsidRDefault="00EF4819" w:rsidP="005943EE">
      <w:pPr>
        <w:pStyle w:val="NoSpacing"/>
        <w:rPr>
          <w:rFonts w:ascii="Arial" w:eastAsia="Times New Roman" w:hAnsi="Arial" w:cs="Arial"/>
          <w:kern w:val="0"/>
          <w:lang w:eastAsia="en-GB"/>
          <w14:ligatures w14:val="none"/>
        </w:rPr>
      </w:pPr>
      <w:r w:rsidRPr="005943EE">
        <w:rPr>
          <w:rFonts w:ascii="Arial" w:eastAsia="Times New Roman" w:hAnsi="Arial" w:cs="Arial"/>
          <w:kern w:val="0"/>
          <w:lang w:eastAsia="en-GB"/>
          <w14:ligatures w14:val="none"/>
        </w:rPr>
        <w:t>The workforce plan will identify gaps that will arise whilst identifying solutions within the organisation to get the right people into the right roles at the right time for the right cost (CIPD, 2023e). The plans will be both short and long-term and they should be linked to the business’ goals to achieve success (</w:t>
      </w:r>
      <w:proofErr w:type="spellStart"/>
      <w:r w:rsidRPr="005943EE">
        <w:rPr>
          <w:rFonts w:ascii="Arial" w:eastAsia="Times New Roman" w:hAnsi="Arial" w:cs="Arial"/>
          <w:kern w:val="0"/>
          <w:lang w:eastAsia="en-GB"/>
          <w14:ligatures w14:val="none"/>
        </w:rPr>
        <w:t>Linkedin</w:t>
      </w:r>
      <w:proofErr w:type="spellEnd"/>
      <w:r w:rsidRPr="005943EE">
        <w:rPr>
          <w:rFonts w:ascii="Arial" w:eastAsia="Times New Roman" w:hAnsi="Arial" w:cs="Arial"/>
          <w:kern w:val="0"/>
          <w:lang w:eastAsia="en-GB"/>
          <w14:ligatures w14:val="none"/>
        </w:rPr>
        <w:t>, 2022). </w:t>
      </w:r>
    </w:p>
    <w:p w14:paraId="43D21034" w14:textId="77777777" w:rsidR="00EF4819" w:rsidRPr="005943EE" w:rsidRDefault="00EF4819" w:rsidP="005943EE">
      <w:pPr>
        <w:pStyle w:val="NoSpacing"/>
        <w:rPr>
          <w:rFonts w:ascii="Arial" w:eastAsia="Times New Roman" w:hAnsi="Arial" w:cs="Arial"/>
          <w:kern w:val="0"/>
          <w:lang w:eastAsia="en-GB"/>
          <w14:ligatures w14:val="none"/>
        </w:rPr>
      </w:pPr>
      <w:r w:rsidRPr="005943EE">
        <w:rPr>
          <w:rFonts w:ascii="Arial" w:eastAsia="Times New Roman" w:hAnsi="Arial" w:cs="Arial"/>
          <w:kern w:val="0"/>
          <w:lang w:eastAsia="en-GB"/>
          <w14:ligatures w14:val="none"/>
        </w:rPr>
        <w:t> </w:t>
      </w:r>
    </w:p>
    <w:p w14:paraId="6CC47AA6" w14:textId="763D158F" w:rsidR="00EF4819" w:rsidRPr="005943EE" w:rsidRDefault="00EF4819" w:rsidP="005943EE">
      <w:pPr>
        <w:pStyle w:val="NoSpacing"/>
        <w:rPr>
          <w:rFonts w:ascii="Arial" w:eastAsia="Times New Roman" w:hAnsi="Arial" w:cs="Arial"/>
          <w:kern w:val="0"/>
          <w:lang w:eastAsia="en-GB"/>
          <w14:ligatures w14:val="none"/>
        </w:rPr>
      </w:pPr>
      <w:r w:rsidRPr="005943EE">
        <w:rPr>
          <w:rFonts w:ascii="Arial" w:eastAsia="Times New Roman" w:hAnsi="Arial" w:cs="Arial"/>
          <w:kern w:val="0"/>
          <w:lang w:eastAsia="en-GB"/>
          <w14:ligatures w14:val="none"/>
        </w:rPr>
        <w:t xml:space="preserve">When workforce planning is alive within an organisation the business will be reducing their costs </w:t>
      </w:r>
      <w:r w:rsidR="009506C5" w:rsidRPr="005943EE">
        <w:rPr>
          <w:rFonts w:ascii="Arial" w:eastAsia="Times New Roman" w:hAnsi="Arial" w:cs="Arial"/>
          <w:kern w:val="0"/>
          <w:lang w:eastAsia="en-GB"/>
          <w14:ligatures w14:val="none"/>
        </w:rPr>
        <w:t>with</w:t>
      </w:r>
      <w:r w:rsidRPr="005943EE">
        <w:rPr>
          <w:rFonts w:ascii="Arial" w:eastAsia="Times New Roman" w:hAnsi="Arial" w:cs="Arial"/>
          <w:kern w:val="0"/>
          <w:lang w:eastAsia="en-GB"/>
          <w14:ligatures w14:val="none"/>
        </w:rPr>
        <w:t xml:space="preserve"> internal succession plans which leads to more engaged</w:t>
      </w:r>
      <w:r w:rsidR="009506C5" w:rsidRPr="005943EE">
        <w:rPr>
          <w:rFonts w:ascii="Arial" w:eastAsia="Times New Roman" w:hAnsi="Arial" w:cs="Arial"/>
          <w:kern w:val="0"/>
          <w:lang w:eastAsia="en-GB"/>
          <w14:ligatures w14:val="none"/>
        </w:rPr>
        <w:t xml:space="preserve"> and </w:t>
      </w:r>
      <w:r w:rsidRPr="005943EE">
        <w:rPr>
          <w:rFonts w:ascii="Arial" w:eastAsia="Times New Roman" w:hAnsi="Arial" w:cs="Arial"/>
          <w:kern w:val="0"/>
          <w:lang w:eastAsia="en-GB"/>
          <w14:ligatures w14:val="none"/>
        </w:rPr>
        <w:t xml:space="preserve">productive employees that add greater output as the organisation is focused on developing </w:t>
      </w:r>
      <w:r w:rsidR="009506C5" w:rsidRPr="005943EE">
        <w:rPr>
          <w:rFonts w:ascii="Arial" w:eastAsia="Times New Roman" w:hAnsi="Arial" w:cs="Arial"/>
          <w:kern w:val="0"/>
          <w:lang w:eastAsia="en-GB"/>
          <w14:ligatures w14:val="none"/>
        </w:rPr>
        <w:t xml:space="preserve">them </w:t>
      </w:r>
      <w:r w:rsidRPr="005943EE">
        <w:rPr>
          <w:rFonts w:ascii="Arial" w:eastAsia="Times New Roman" w:hAnsi="Arial" w:cs="Arial"/>
          <w:kern w:val="0"/>
          <w:lang w:eastAsia="en-GB"/>
          <w14:ligatures w14:val="none"/>
        </w:rPr>
        <w:t>(CIPD, 2023b). When done correctly, labour turnover will also be low due to the increased engagement and development</w:t>
      </w:r>
      <w:r w:rsidR="009506C5" w:rsidRPr="005943EE">
        <w:rPr>
          <w:rFonts w:ascii="Arial" w:eastAsia="Times New Roman" w:hAnsi="Arial" w:cs="Arial"/>
          <w:kern w:val="0"/>
          <w:lang w:eastAsia="en-GB"/>
          <w14:ligatures w14:val="none"/>
        </w:rPr>
        <w:t xml:space="preserve"> </w:t>
      </w:r>
      <w:r w:rsidRPr="005943EE">
        <w:rPr>
          <w:rFonts w:ascii="Arial" w:eastAsia="Times New Roman" w:hAnsi="Arial" w:cs="Arial"/>
          <w:kern w:val="0"/>
          <w:lang w:eastAsia="en-GB"/>
          <w14:ligatures w14:val="none"/>
        </w:rPr>
        <w:t>(CIPD, 2022b).</w:t>
      </w:r>
    </w:p>
    <w:p w14:paraId="48A21163" w14:textId="77777777" w:rsidR="00EF4819" w:rsidRPr="005943EE" w:rsidRDefault="00EF4819" w:rsidP="005943EE">
      <w:pPr>
        <w:pStyle w:val="NoSpacing"/>
        <w:rPr>
          <w:rFonts w:ascii="Arial" w:eastAsia="Times New Roman" w:hAnsi="Arial" w:cs="Arial"/>
          <w:kern w:val="0"/>
          <w:lang w:eastAsia="en-GB"/>
          <w14:ligatures w14:val="none"/>
        </w:rPr>
      </w:pPr>
      <w:r w:rsidRPr="005943EE">
        <w:rPr>
          <w:rFonts w:ascii="Arial" w:eastAsia="Times New Roman" w:hAnsi="Arial" w:cs="Arial"/>
          <w:kern w:val="0"/>
          <w:lang w:eastAsia="en-GB"/>
          <w14:ligatures w14:val="none"/>
        </w:rPr>
        <w:t> </w:t>
      </w:r>
    </w:p>
    <w:p w14:paraId="0C81F024" w14:textId="2DF7D94E" w:rsidR="00EF4819" w:rsidRPr="005943EE" w:rsidRDefault="00EF4819" w:rsidP="005943EE">
      <w:pPr>
        <w:pStyle w:val="NoSpacing"/>
        <w:rPr>
          <w:rFonts w:ascii="Arial" w:eastAsia="Times New Roman" w:hAnsi="Arial" w:cs="Arial"/>
          <w:kern w:val="0"/>
          <w:lang w:eastAsia="en-GB"/>
          <w14:ligatures w14:val="none"/>
        </w:rPr>
      </w:pPr>
      <w:r w:rsidRPr="005943EE">
        <w:rPr>
          <w:rFonts w:ascii="Arial" w:eastAsia="Times New Roman" w:hAnsi="Arial" w:cs="Arial"/>
          <w:kern w:val="0"/>
          <w:lang w:eastAsia="en-GB"/>
          <w14:ligatures w14:val="none"/>
        </w:rPr>
        <w:t xml:space="preserve">A balance between workforce demand and the supply will allow a more effective and efficient workforce plan to be generated. It is important for organisations to </w:t>
      </w:r>
      <w:r w:rsidR="00F9407B" w:rsidRPr="005943EE">
        <w:rPr>
          <w:rFonts w:ascii="Arial" w:eastAsia="Times New Roman" w:hAnsi="Arial" w:cs="Arial"/>
          <w:kern w:val="0"/>
          <w:lang w:eastAsia="en-GB"/>
          <w14:ligatures w14:val="none"/>
        </w:rPr>
        <w:t>plan</w:t>
      </w:r>
      <w:r w:rsidRPr="005943EE">
        <w:rPr>
          <w:rFonts w:ascii="Arial" w:eastAsia="Times New Roman" w:hAnsi="Arial" w:cs="Arial"/>
          <w:kern w:val="0"/>
          <w:lang w:eastAsia="en-GB"/>
          <w14:ligatures w14:val="none"/>
        </w:rPr>
        <w:t xml:space="preserve"> and forecast supply so they have the right people and with the right skills to fill important vacancies (</w:t>
      </w:r>
      <w:proofErr w:type="spellStart"/>
      <w:r w:rsidRPr="005943EE">
        <w:rPr>
          <w:rFonts w:ascii="Arial" w:eastAsia="Times New Roman" w:hAnsi="Arial" w:cs="Arial"/>
          <w:kern w:val="0"/>
          <w:lang w:eastAsia="en-GB"/>
          <w14:ligatures w14:val="none"/>
        </w:rPr>
        <w:t>Linkedin</w:t>
      </w:r>
      <w:proofErr w:type="spellEnd"/>
      <w:r w:rsidRPr="005943EE">
        <w:rPr>
          <w:rFonts w:ascii="Arial" w:eastAsia="Times New Roman" w:hAnsi="Arial" w:cs="Arial"/>
          <w:kern w:val="0"/>
          <w:lang w:eastAsia="en-GB"/>
          <w14:ligatures w14:val="none"/>
        </w:rPr>
        <w:t>, 2022).</w:t>
      </w:r>
    </w:p>
    <w:p w14:paraId="6E77B868" w14:textId="03DFCDCA" w:rsidR="00EF4819" w:rsidRPr="005943EE" w:rsidRDefault="00EF4819" w:rsidP="005943EE">
      <w:pPr>
        <w:pStyle w:val="NoSpacing"/>
        <w:rPr>
          <w:rFonts w:ascii="Arial" w:eastAsia="Times New Roman" w:hAnsi="Arial" w:cs="Arial"/>
          <w:kern w:val="0"/>
          <w:lang w:eastAsia="en-GB"/>
          <w14:ligatures w14:val="none"/>
        </w:rPr>
      </w:pPr>
    </w:p>
    <w:p w14:paraId="150C6207" w14:textId="71DF5A9C" w:rsidR="00EF4819" w:rsidRDefault="00A86AE8" w:rsidP="005943EE">
      <w:pPr>
        <w:pStyle w:val="NoSpacing"/>
        <w:rPr>
          <w:rFonts w:ascii="Arial" w:hAnsi="Arial" w:cs="Arial"/>
          <w:b/>
          <w:bCs/>
        </w:rPr>
      </w:pPr>
      <w:r w:rsidRPr="005943EE">
        <w:rPr>
          <w:rFonts w:ascii="Arial" w:hAnsi="Arial" w:cs="Arial"/>
          <w:b/>
          <w:bCs/>
        </w:rPr>
        <w:t>5.</w:t>
      </w:r>
      <w:r w:rsidRPr="005943EE">
        <w:rPr>
          <w:rFonts w:ascii="Arial" w:hAnsi="Arial" w:cs="Arial"/>
        </w:rPr>
        <w:t xml:space="preserve">     </w:t>
      </w:r>
      <w:r w:rsidRPr="005943EE">
        <w:rPr>
          <w:rFonts w:ascii="Arial" w:hAnsi="Arial" w:cs="Arial"/>
          <w:b/>
          <w:bCs/>
        </w:rPr>
        <w:t>I want to introduce workforce planning in my organisation but I’m unsure which technique/s to use. Could you evaluate the techniques used to support the process of workforce planning? (AC 2.2)</w:t>
      </w:r>
    </w:p>
    <w:p w14:paraId="034AF6EF" w14:textId="77777777" w:rsidR="005943EE" w:rsidRPr="005943EE" w:rsidRDefault="005943EE" w:rsidP="005943EE">
      <w:pPr>
        <w:pStyle w:val="NoSpacing"/>
        <w:rPr>
          <w:rFonts w:ascii="Arial" w:eastAsia="Times New Roman" w:hAnsi="Arial" w:cs="Arial"/>
          <w:kern w:val="0"/>
          <w:lang w:eastAsia="en-GB"/>
          <w14:ligatures w14:val="none"/>
        </w:rPr>
      </w:pPr>
    </w:p>
    <w:p w14:paraId="17195F58" w14:textId="7FF0A3AE" w:rsidR="00EF4819" w:rsidRPr="005943EE" w:rsidRDefault="00EF4819" w:rsidP="005943EE">
      <w:pPr>
        <w:pStyle w:val="NoSpacing"/>
        <w:rPr>
          <w:rFonts w:ascii="Arial" w:eastAsia="Times New Roman" w:hAnsi="Arial" w:cs="Arial"/>
          <w:kern w:val="0"/>
          <w:lang w:eastAsia="en-GB"/>
          <w14:ligatures w14:val="none"/>
        </w:rPr>
      </w:pPr>
      <w:r w:rsidRPr="005943EE">
        <w:rPr>
          <w:rFonts w:ascii="Arial" w:eastAsia="Times New Roman" w:hAnsi="Arial" w:cs="Arial"/>
          <w:kern w:val="0"/>
          <w:lang w:eastAsia="en-GB"/>
          <w14:ligatures w14:val="none"/>
        </w:rPr>
        <w:t>For workforce planning to be beneficial to the organisation</w:t>
      </w:r>
      <w:r w:rsidR="00CC33BB" w:rsidRPr="005943EE">
        <w:rPr>
          <w:rFonts w:ascii="Arial" w:eastAsia="Times New Roman" w:hAnsi="Arial" w:cs="Arial"/>
          <w:kern w:val="0"/>
          <w:lang w:eastAsia="en-GB"/>
          <w14:ligatures w14:val="none"/>
        </w:rPr>
        <w:t xml:space="preserve">, </w:t>
      </w:r>
      <w:r w:rsidRPr="005943EE">
        <w:rPr>
          <w:rFonts w:ascii="Arial" w:eastAsia="Times New Roman" w:hAnsi="Arial" w:cs="Arial"/>
          <w:kern w:val="0"/>
          <w:lang w:eastAsia="en-GB"/>
          <w14:ligatures w14:val="none"/>
        </w:rPr>
        <w:t xml:space="preserve">clear and effective communication </w:t>
      </w:r>
      <w:r w:rsidR="0014780D" w:rsidRPr="005943EE">
        <w:rPr>
          <w:rFonts w:ascii="Arial" w:eastAsia="Times New Roman" w:hAnsi="Arial" w:cs="Arial"/>
          <w:kern w:val="0"/>
          <w:lang w:eastAsia="en-GB"/>
          <w14:ligatures w14:val="none"/>
        </w:rPr>
        <w:t xml:space="preserve">must be </w:t>
      </w:r>
      <w:r w:rsidRPr="005943EE">
        <w:rPr>
          <w:rFonts w:ascii="Arial" w:eastAsia="Times New Roman" w:hAnsi="Arial" w:cs="Arial"/>
          <w:kern w:val="0"/>
          <w:lang w:eastAsia="en-GB"/>
          <w14:ligatures w14:val="none"/>
        </w:rPr>
        <w:t>live between the HR department and the other stakeholders (CIPD, 2023e). The workforce plan will be based on the organisation's goals and linked to the people management. </w:t>
      </w:r>
    </w:p>
    <w:p w14:paraId="436B714F" w14:textId="77777777" w:rsidR="00EF4819" w:rsidRPr="005943EE" w:rsidRDefault="00EF4819" w:rsidP="005943EE">
      <w:pPr>
        <w:pStyle w:val="NoSpacing"/>
        <w:rPr>
          <w:rFonts w:ascii="Arial" w:eastAsia="Times New Roman" w:hAnsi="Arial" w:cs="Arial"/>
          <w:kern w:val="0"/>
          <w:lang w:eastAsia="en-GB"/>
          <w14:ligatures w14:val="none"/>
        </w:rPr>
      </w:pPr>
      <w:r w:rsidRPr="005943EE">
        <w:rPr>
          <w:rFonts w:ascii="Arial" w:eastAsia="Times New Roman" w:hAnsi="Arial" w:cs="Arial"/>
          <w:kern w:val="0"/>
          <w:lang w:eastAsia="en-GB"/>
          <w14:ligatures w14:val="none"/>
        </w:rPr>
        <w:t> </w:t>
      </w:r>
    </w:p>
    <w:p w14:paraId="0BE6C256" w14:textId="54317693" w:rsidR="00EF4819" w:rsidRPr="005943EE" w:rsidRDefault="00EF4819" w:rsidP="005943EE">
      <w:pPr>
        <w:pStyle w:val="NoSpacing"/>
        <w:rPr>
          <w:rFonts w:ascii="Arial" w:eastAsia="Times New Roman" w:hAnsi="Arial" w:cs="Arial"/>
          <w:kern w:val="0"/>
          <w:lang w:eastAsia="en-GB"/>
          <w14:ligatures w14:val="none"/>
        </w:rPr>
      </w:pPr>
      <w:r w:rsidRPr="005943EE">
        <w:rPr>
          <w:rFonts w:ascii="Arial" w:eastAsia="Times New Roman" w:hAnsi="Arial" w:cs="Arial"/>
          <w:kern w:val="0"/>
          <w:lang w:eastAsia="en-GB"/>
          <w14:ligatures w14:val="none"/>
        </w:rPr>
        <w:lastRenderedPageBreak/>
        <w:t>The workforce plan is broken down to five main stages as described by CIPD (2023e). To begin workforce planning, it is key to understand the business and how it operates. This will include understanding the structure and if any structural change can be made which will enhance the labour supply. The organisation must then analyse the skills, abilities and knowledge that form the workforce. By analysing the data, the reason for labour turnover can be identified, where there is a lack of resources and the effect that has on specific departments</w:t>
      </w:r>
      <w:r w:rsidR="00327062" w:rsidRPr="005943EE">
        <w:rPr>
          <w:rFonts w:ascii="Arial" w:eastAsia="Times New Roman" w:hAnsi="Arial" w:cs="Arial"/>
          <w:kern w:val="0"/>
          <w:lang w:eastAsia="en-GB"/>
          <w14:ligatures w14:val="none"/>
        </w:rPr>
        <w:t xml:space="preserve"> </w:t>
      </w:r>
      <w:r w:rsidR="00327062" w:rsidRPr="005943EE">
        <w:rPr>
          <w:rFonts w:ascii="Arial" w:eastAsia="Times New Roman" w:hAnsi="Arial" w:cs="Arial"/>
          <w:kern w:val="0"/>
          <w:lang w:eastAsia="en-GB"/>
          <w14:ligatures w14:val="none"/>
        </w:rPr>
        <w:t>(Taylor &amp; Woodhams, 2022a).</w:t>
      </w:r>
    </w:p>
    <w:p w14:paraId="2EBA2087" w14:textId="77777777" w:rsidR="00EF4819" w:rsidRPr="005943EE" w:rsidRDefault="00EF4819" w:rsidP="005943EE">
      <w:pPr>
        <w:pStyle w:val="NoSpacing"/>
        <w:rPr>
          <w:rFonts w:ascii="Arial" w:eastAsia="Times New Roman" w:hAnsi="Arial" w:cs="Arial"/>
          <w:kern w:val="0"/>
          <w:lang w:eastAsia="en-GB"/>
          <w14:ligatures w14:val="none"/>
        </w:rPr>
      </w:pPr>
      <w:r w:rsidRPr="005943EE">
        <w:rPr>
          <w:rFonts w:ascii="Arial" w:eastAsia="Times New Roman" w:hAnsi="Arial" w:cs="Arial"/>
          <w:kern w:val="0"/>
          <w:lang w:eastAsia="en-GB"/>
          <w14:ligatures w14:val="none"/>
        </w:rPr>
        <w:t> </w:t>
      </w:r>
    </w:p>
    <w:p w14:paraId="357EB93B" w14:textId="436C6A75" w:rsidR="00EF4819" w:rsidRPr="005943EE" w:rsidRDefault="00EF4819" w:rsidP="005943EE">
      <w:pPr>
        <w:pStyle w:val="NoSpacing"/>
        <w:rPr>
          <w:rFonts w:ascii="Arial" w:eastAsia="Times New Roman" w:hAnsi="Arial" w:cs="Arial"/>
          <w:kern w:val="0"/>
          <w:lang w:eastAsia="en-GB"/>
          <w14:ligatures w14:val="none"/>
        </w:rPr>
      </w:pPr>
      <w:r w:rsidRPr="005943EE">
        <w:rPr>
          <w:rFonts w:ascii="Arial" w:eastAsia="Times New Roman" w:hAnsi="Arial" w:cs="Arial"/>
          <w:kern w:val="0"/>
          <w:lang w:eastAsia="en-GB"/>
          <w14:ligatures w14:val="none"/>
        </w:rPr>
        <w:t>Once the two steps have been completed, it is possible to identify current and future skills and knowledge gaps within the workforce. This allows you to view what the predicted future need of skills will be and allows organisations to prepare for this. The fourth step requires the organisation to build an action plan</w:t>
      </w:r>
      <w:r w:rsidR="00694568" w:rsidRPr="005943EE">
        <w:rPr>
          <w:rFonts w:ascii="Arial" w:eastAsia="Times New Roman" w:hAnsi="Arial" w:cs="Arial"/>
          <w:kern w:val="0"/>
          <w:lang w:eastAsia="en-GB"/>
          <w14:ligatures w14:val="none"/>
        </w:rPr>
        <w:t xml:space="preserve"> which</w:t>
      </w:r>
      <w:r w:rsidRPr="005943EE">
        <w:rPr>
          <w:rFonts w:ascii="Arial" w:eastAsia="Times New Roman" w:hAnsi="Arial" w:cs="Arial"/>
          <w:kern w:val="0"/>
          <w:lang w:eastAsia="en-GB"/>
          <w14:ligatures w14:val="none"/>
        </w:rPr>
        <w:t xml:space="preserve"> must be flexible and adaptable depending on business change. </w:t>
      </w:r>
      <w:r w:rsidR="00694568" w:rsidRPr="005943EE">
        <w:rPr>
          <w:rFonts w:ascii="Arial" w:eastAsia="Times New Roman" w:hAnsi="Arial" w:cs="Arial"/>
          <w:kern w:val="0"/>
          <w:lang w:eastAsia="en-GB"/>
          <w14:ligatures w14:val="none"/>
        </w:rPr>
        <w:t>Finally,</w:t>
      </w:r>
      <w:r w:rsidRPr="005943EE">
        <w:rPr>
          <w:rFonts w:ascii="Arial" w:eastAsia="Times New Roman" w:hAnsi="Arial" w:cs="Arial"/>
          <w:kern w:val="0"/>
          <w:lang w:eastAsia="en-GB"/>
          <w14:ligatures w14:val="none"/>
        </w:rPr>
        <w:t xml:space="preserve"> the organisation will monitor and evaluate the workforce plan by conducting reviews to understand where the plan is working and what areas need more attention (CIPD, 2023e). </w:t>
      </w:r>
    </w:p>
    <w:p w14:paraId="5994CC45" w14:textId="77777777" w:rsidR="00EF4819" w:rsidRPr="005943EE" w:rsidRDefault="00EF4819" w:rsidP="005943EE">
      <w:pPr>
        <w:pStyle w:val="NoSpacing"/>
        <w:rPr>
          <w:rFonts w:ascii="Arial" w:eastAsia="Times New Roman" w:hAnsi="Arial" w:cs="Arial"/>
          <w:kern w:val="0"/>
          <w:lang w:eastAsia="en-GB"/>
          <w14:ligatures w14:val="none"/>
        </w:rPr>
      </w:pPr>
      <w:r w:rsidRPr="005943EE">
        <w:rPr>
          <w:rFonts w:ascii="Arial" w:eastAsia="Times New Roman" w:hAnsi="Arial" w:cs="Arial"/>
          <w:kern w:val="0"/>
          <w:lang w:eastAsia="en-GB"/>
          <w14:ligatures w14:val="none"/>
        </w:rPr>
        <w:t> </w:t>
      </w:r>
    </w:p>
    <w:p w14:paraId="3C6D69FA" w14:textId="77777777" w:rsidR="00EF4819" w:rsidRPr="005943EE" w:rsidRDefault="00EF4819" w:rsidP="005943EE">
      <w:pPr>
        <w:pStyle w:val="NoSpacing"/>
        <w:rPr>
          <w:rFonts w:ascii="Arial" w:eastAsia="Times New Roman" w:hAnsi="Arial" w:cs="Arial"/>
          <w:kern w:val="0"/>
          <w:lang w:eastAsia="en-GB"/>
          <w14:ligatures w14:val="none"/>
        </w:rPr>
      </w:pPr>
      <w:r w:rsidRPr="005943EE">
        <w:rPr>
          <w:rFonts w:ascii="Arial" w:eastAsia="Times New Roman" w:hAnsi="Arial" w:cs="Arial"/>
          <w:kern w:val="0"/>
          <w:lang w:eastAsia="en-GB"/>
          <w14:ligatures w14:val="none"/>
        </w:rPr>
        <w:t>Employers will use systematic techniques to look at past trends to predict future trends and when they know the desired goals, they can work backwards from there for forecast demand. The knowledge within the leadership team will support the understanding of the internal and external environment (Taylor &amp; Woodhams, 2022a).</w:t>
      </w:r>
    </w:p>
    <w:p w14:paraId="4C877FC6" w14:textId="77777777" w:rsidR="00EF4819" w:rsidRPr="005943EE" w:rsidRDefault="00EF4819" w:rsidP="005943EE">
      <w:pPr>
        <w:pStyle w:val="NoSpacing"/>
        <w:rPr>
          <w:rFonts w:ascii="Arial" w:eastAsia="Times New Roman" w:hAnsi="Arial" w:cs="Arial"/>
          <w:kern w:val="0"/>
          <w:lang w:eastAsia="en-GB"/>
          <w14:ligatures w14:val="none"/>
        </w:rPr>
      </w:pPr>
      <w:r w:rsidRPr="005943EE">
        <w:rPr>
          <w:rFonts w:ascii="Arial" w:eastAsia="Times New Roman" w:hAnsi="Arial" w:cs="Arial"/>
          <w:kern w:val="0"/>
          <w:lang w:eastAsia="en-GB"/>
          <w14:ligatures w14:val="none"/>
        </w:rPr>
        <w:t> </w:t>
      </w:r>
    </w:p>
    <w:p w14:paraId="53231F5B" w14:textId="77777777" w:rsidR="005B4961" w:rsidRPr="005943EE" w:rsidRDefault="00EF4819" w:rsidP="005943EE">
      <w:pPr>
        <w:pStyle w:val="NoSpacing"/>
        <w:rPr>
          <w:rFonts w:ascii="Arial" w:hAnsi="Arial" w:cs="Arial"/>
        </w:rPr>
      </w:pPr>
      <w:r w:rsidRPr="005943EE">
        <w:rPr>
          <w:rFonts w:ascii="Arial" w:eastAsia="Times New Roman" w:hAnsi="Arial" w:cs="Arial"/>
          <w:kern w:val="0"/>
          <w:lang w:eastAsia="en-GB"/>
          <w14:ligatures w14:val="none"/>
        </w:rPr>
        <w:t> </w:t>
      </w:r>
      <w:r w:rsidR="005B4961" w:rsidRPr="005943EE">
        <w:rPr>
          <w:rFonts w:ascii="Arial" w:hAnsi="Arial" w:cs="Arial"/>
          <w:b/>
          <w:bCs/>
        </w:rPr>
        <w:t>6.</w:t>
      </w:r>
      <w:r w:rsidR="005B4961" w:rsidRPr="005943EE">
        <w:rPr>
          <w:rFonts w:ascii="Arial" w:hAnsi="Arial" w:cs="Arial"/>
        </w:rPr>
        <w:t xml:space="preserve">     </w:t>
      </w:r>
      <w:r w:rsidR="005B4961" w:rsidRPr="005943EE">
        <w:rPr>
          <w:rFonts w:ascii="Arial" w:hAnsi="Arial" w:cs="Arial"/>
          <w:b/>
          <w:bCs/>
        </w:rPr>
        <w:t>Could you explain two approaches to succession and contingency planning aimed at mitigating workforce risks? (AC 2.3)</w:t>
      </w:r>
    </w:p>
    <w:p w14:paraId="799A4428" w14:textId="77777777" w:rsidR="005B4961" w:rsidRPr="005943EE" w:rsidRDefault="005B4961" w:rsidP="005943EE">
      <w:pPr>
        <w:pStyle w:val="NoSpacing"/>
        <w:rPr>
          <w:rFonts w:ascii="Arial" w:eastAsia="Times New Roman" w:hAnsi="Arial" w:cs="Arial"/>
          <w:kern w:val="0"/>
          <w:lang w:eastAsia="en-GB"/>
          <w14:ligatures w14:val="none"/>
        </w:rPr>
      </w:pPr>
    </w:p>
    <w:p w14:paraId="7BB3EF7B" w14:textId="7B474E78" w:rsidR="00EF4819" w:rsidRPr="005943EE" w:rsidRDefault="00EF4819" w:rsidP="005943EE">
      <w:pPr>
        <w:pStyle w:val="NoSpacing"/>
        <w:rPr>
          <w:rFonts w:ascii="Arial" w:eastAsia="Times New Roman" w:hAnsi="Arial" w:cs="Arial"/>
          <w:kern w:val="0"/>
          <w:lang w:eastAsia="en-GB"/>
          <w14:ligatures w14:val="none"/>
        </w:rPr>
      </w:pPr>
      <w:r w:rsidRPr="005943EE">
        <w:rPr>
          <w:rFonts w:ascii="Arial" w:eastAsia="Times New Roman" w:hAnsi="Arial" w:cs="Arial"/>
          <w:kern w:val="0"/>
          <w:lang w:eastAsia="en-GB"/>
          <w14:ligatures w14:val="none"/>
        </w:rPr>
        <w:t xml:space="preserve">Succession planning refers to activities that are in place within the organisation to ensure it has the ability, skills, </w:t>
      </w:r>
      <w:proofErr w:type="gramStart"/>
      <w:r w:rsidRPr="005943EE">
        <w:rPr>
          <w:rFonts w:ascii="Arial" w:eastAsia="Times New Roman" w:hAnsi="Arial" w:cs="Arial"/>
          <w:kern w:val="0"/>
          <w:lang w:eastAsia="en-GB"/>
          <w14:ligatures w14:val="none"/>
        </w:rPr>
        <w:t>knowledge</w:t>
      </w:r>
      <w:proofErr w:type="gramEnd"/>
      <w:r w:rsidRPr="005943EE">
        <w:rPr>
          <w:rFonts w:ascii="Arial" w:eastAsia="Times New Roman" w:hAnsi="Arial" w:cs="Arial"/>
          <w:kern w:val="0"/>
          <w:lang w:eastAsia="en-GB"/>
          <w14:ligatures w14:val="none"/>
        </w:rPr>
        <w:t xml:space="preserve"> and experience required for an individual to step into a </w:t>
      </w:r>
      <w:r w:rsidR="0046334D" w:rsidRPr="005943EE">
        <w:rPr>
          <w:rFonts w:ascii="Arial" w:eastAsia="Times New Roman" w:hAnsi="Arial" w:cs="Arial"/>
          <w:kern w:val="0"/>
          <w:lang w:eastAsia="en-GB"/>
          <w14:ligatures w14:val="none"/>
        </w:rPr>
        <w:t>higher-level</w:t>
      </w:r>
      <w:r w:rsidRPr="005943EE">
        <w:rPr>
          <w:rFonts w:ascii="Arial" w:eastAsia="Times New Roman" w:hAnsi="Arial" w:cs="Arial"/>
          <w:kern w:val="0"/>
          <w:lang w:eastAsia="en-GB"/>
          <w14:ligatures w14:val="none"/>
        </w:rPr>
        <w:t xml:space="preserve"> role that becomes vacant (Taylor &amp; Woodhams, 2022a). </w:t>
      </w:r>
      <w:r w:rsidR="00D47CCB" w:rsidRPr="005943EE">
        <w:rPr>
          <w:rFonts w:ascii="Arial" w:eastAsia="Times New Roman" w:hAnsi="Arial" w:cs="Arial"/>
          <w:kern w:val="0"/>
          <w:lang w:eastAsia="en-GB"/>
          <w14:ligatures w14:val="none"/>
        </w:rPr>
        <w:t>The process involves identifying and developing potential future leaders who demonstrate the knowledge and behaviours for key roles (CIPD, 2023b).</w:t>
      </w:r>
      <w:r w:rsidR="00D47CCB" w:rsidRPr="005943EE">
        <w:rPr>
          <w:rFonts w:ascii="Arial" w:eastAsia="Times New Roman" w:hAnsi="Arial" w:cs="Arial"/>
          <w:kern w:val="0"/>
          <w:lang w:eastAsia="en-GB"/>
          <w14:ligatures w14:val="none"/>
        </w:rPr>
        <w:t xml:space="preserve"> </w:t>
      </w:r>
      <w:r w:rsidR="007C46DA" w:rsidRPr="005943EE">
        <w:rPr>
          <w:rFonts w:ascii="Arial" w:eastAsia="Times New Roman" w:hAnsi="Arial" w:cs="Arial"/>
          <w:kern w:val="0"/>
          <w:lang w:eastAsia="en-GB"/>
          <w14:ligatures w14:val="none"/>
        </w:rPr>
        <w:t>A</w:t>
      </w:r>
      <w:r w:rsidRPr="005943EE">
        <w:rPr>
          <w:rFonts w:ascii="Arial" w:eastAsia="Times New Roman" w:hAnsi="Arial" w:cs="Arial"/>
          <w:kern w:val="0"/>
          <w:lang w:eastAsia="en-GB"/>
          <w14:ligatures w14:val="none"/>
        </w:rPr>
        <w:t>pproaches can be used for succession and contingency planning within an organisation that aim to mitigate workforce risks</w:t>
      </w:r>
      <w:r w:rsidR="007C46DA" w:rsidRPr="005943EE">
        <w:rPr>
          <w:rFonts w:ascii="Arial" w:eastAsia="Times New Roman" w:hAnsi="Arial" w:cs="Arial"/>
          <w:kern w:val="0"/>
          <w:lang w:eastAsia="en-GB"/>
          <w14:ligatures w14:val="none"/>
        </w:rPr>
        <w:t>, these i</w:t>
      </w:r>
      <w:r w:rsidRPr="005943EE">
        <w:rPr>
          <w:rFonts w:ascii="Arial" w:eastAsia="Times New Roman" w:hAnsi="Arial" w:cs="Arial"/>
          <w:kern w:val="0"/>
          <w:lang w:eastAsia="en-GB"/>
          <w14:ligatures w14:val="none"/>
        </w:rPr>
        <w:t>nclude</w:t>
      </w:r>
      <w:r w:rsidR="007C46DA" w:rsidRPr="005943EE">
        <w:rPr>
          <w:rFonts w:ascii="Arial" w:eastAsia="Times New Roman" w:hAnsi="Arial" w:cs="Arial"/>
          <w:kern w:val="0"/>
          <w:lang w:eastAsia="en-GB"/>
          <w14:ligatures w14:val="none"/>
        </w:rPr>
        <w:t xml:space="preserve"> </w:t>
      </w:r>
      <w:r w:rsidRPr="005943EE">
        <w:rPr>
          <w:rFonts w:ascii="Arial" w:eastAsia="Times New Roman" w:hAnsi="Arial" w:cs="Arial"/>
          <w:kern w:val="0"/>
          <w:lang w:eastAsia="en-GB"/>
          <w14:ligatures w14:val="none"/>
        </w:rPr>
        <w:t>identifying employees that are interested in progressing, the use of talent pools and the use of appraisals</w:t>
      </w:r>
      <w:r w:rsidR="00D47CCB" w:rsidRPr="005943EE">
        <w:rPr>
          <w:rFonts w:ascii="Arial" w:eastAsia="Times New Roman" w:hAnsi="Arial" w:cs="Arial"/>
          <w:kern w:val="0"/>
          <w:lang w:eastAsia="en-GB"/>
          <w14:ligatures w14:val="none"/>
        </w:rPr>
        <w:t xml:space="preserve"> </w:t>
      </w:r>
      <w:r w:rsidR="00D47CCB" w:rsidRPr="005943EE">
        <w:rPr>
          <w:rFonts w:ascii="Arial" w:eastAsia="Times New Roman" w:hAnsi="Arial" w:cs="Arial"/>
          <w:kern w:val="0"/>
          <w:lang w:eastAsia="en-GB"/>
          <w14:ligatures w14:val="none"/>
        </w:rPr>
        <w:t>(Taylor &amp; Woodhams, 2022a</w:t>
      </w:r>
      <w:r w:rsidRPr="005943EE">
        <w:rPr>
          <w:rFonts w:ascii="Arial" w:eastAsia="Times New Roman" w:hAnsi="Arial" w:cs="Arial"/>
          <w:kern w:val="0"/>
          <w:lang w:eastAsia="en-GB"/>
          <w14:ligatures w14:val="none"/>
        </w:rPr>
        <w:t xml:space="preserve"> </w:t>
      </w:r>
    </w:p>
    <w:p w14:paraId="40F746D5" w14:textId="77777777" w:rsidR="00EF4819" w:rsidRPr="005943EE" w:rsidRDefault="00EF4819" w:rsidP="005943EE">
      <w:pPr>
        <w:pStyle w:val="NoSpacing"/>
        <w:rPr>
          <w:rFonts w:ascii="Arial" w:eastAsia="Times New Roman" w:hAnsi="Arial" w:cs="Arial"/>
          <w:kern w:val="0"/>
          <w:lang w:eastAsia="en-GB"/>
          <w14:ligatures w14:val="none"/>
        </w:rPr>
      </w:pPr>
      <w:r w:rsidRPr="005943EE">
        <w:rPr>
          <w:rFonts w:ascii="Arial" w:eastAsia="Times New Roman" w:hAnsi="Arial" w:cs="Arial"/>
          <w:kern w:val="0"/>
          <w:lang w:eastAsia="en-GB"/>
          <w14:ligatures w14:val="none"/>
        </w:rPr>
        <w:t> </w:t>
      </w:r>
    </w:p>
    <w:p w14:paraId="69652AAD" w14:textId="6EB13DE5" w:rsidR="00EF4819" w:rsidRPr="005943EE" w:rsidRDefault="00EF4819" w:rsidP="005943EE">
      <w:pPr>
        <w:pStyle w:val="NoSpacing"/>
        <w:rPr>
          <w:rFonts w:ascii="Arial" w:eastAsia="Times New Roman" w:hAnsi="Arial" w:cs="Arial"/>
          <w:kern w:val="0"/>
          <w:lang w:eastAsia="en-GB"/>
          <w14:ligatures w14:val="none"/>
        </w:rPr>
      </w:pPr>
      <w:r w:rsidRPr="005943EE">
        <w:rPr>
          <w:rFonts w:ascii="Arial" w:eastAsia="Times New Roman" w:hAnsi="Arial" w:cs="Arial"/>
          <w:kern w:val="0"/>
          <w:lang w:eastAsia="en-GB"/>
          <w14:ligatures w14:val="none"/>
        </w:rPr>
        <w:t>Traditionally, organisations would use structured, top-down succession plans to identify internal successors for each senior role needed to progres</w:t>
      </w:r>
      <w:r w:rsidR="00B616ED" w:rsidRPr="005943EE">
        <w:rPr>
          <w:rFonts w:ascii="Arial" w:eastAsia="Times New Roman" w:hAnsi="Arial" w:cs="Arial"/>
          <w:kern w:val="0"/>
          <w:lang w:eastAsia="en-GB"/>
          <w14:ligatures w14:val="none"/>
        </w:rPr>
        <w:t xml:space="preserve">s. Today </w:t>
      </w:r>
      <w:r w:rsidRPr="005943EE">
        <w:rPr>
          <w:rFonts w:ascii="Arial" w:eastAsia="Times New Roman" w:hAnsi="Arial" w:cs="Arial"/>
          <w:kern w:val="0"/>
          <w:lang w:eastAsia="en-GB"/>
          <w14:ligatures w14:val="none"/>
        </w:rPr>
        <w:t>this approach is much harder to use whe</w:t>
      </w:r>
      <w:r w:rsidR="000D62C6">
        <w:rPr>
          <w:rFonts w:ascii="Arial" w:eastAsia="Times New Roman" w:hAnsi="Arial" w:cs="Arial"/>
          <w:kern w:val="0"/>
          <w:lang w:eastAsia="en-GB"/>
          <w14:ligatures w14:val="none"/>
        </w:rPr>
        <w:t xml:space="preserve">n </w:t>
      </w:r>
      <w:r w:rsidRPr="005943EE">
        <w:rPr>
          <w:rFonts w:ascii="Arial" w:eastAsia="Times New Roman" w:hAnsi="Arial" w:cs="Arial"/>
          <w:kern w:val="0"/>
          <w:lang w:eastAsia="en-GB"/>
          <w14:ligatures w14:val="none"/>
        </w:rPr>
        <w:t>businesses have adopted a flat structure as opposed to a hierarchical structure (Groot, 2023).</w:t>
      </w:r>
      <w:r w:rsidR="00CA0B2D" w:rsidRPr="005943EE">
        <w:rPr>
          <w:rFonts w:ascii="Arial" w:eastAsia="Times New Roman" w:hAnsi="Arial" w:cs="Arial"/>
          <w:kern w:val="0"/>
          <w:lang w:eastAsia="en-GB"/>
          <w14:ligatures w14:val="none"/>
        </w:rPr>
        <w:t xml:space="preserve"> S</w:t>
      </w:r>
      <w:r w:rsidRPr="005943EE">
        <w:rPr>
          <w:rFonts w:ascii="Arial" w:eastAsia="Times New Roman" w:hAnsi="Arial" w:cs="Arial"/>
          <w:kern w:val="0"/>
          <w:lang w:eastAsia="en-GB"/>
          <w14:ligatures w14:val="none"/>
        </w:rPr>
        <w:t xml:space="preserve">uccession planning will include diversity and openness from those involved to be successful. Future talent will be identified by their current performance, skills, </w:t>
      </w:r>
      <w:proofErr w:type="gramStart"/>
      <w:r w:rsidRPr="005943EE">
        <w:rPr>
          <w:rFonts w:ascii="Arial" w:eastAsia="Times New Roman" w:hAnsi="Arial" w:cs="Arial"/>
          <w:kern w:val="0"/>
          <w:lang w:eastAsia="en-GB"/>
          <w14:ligatures w14:val="none"/>
        </w:rPr>
        <w:t>ability</w:t>
      </w:r>
      <w:proofErr w:type="gramEnd"/>
      <w:r w:rsidRPr="005943EE">
        <w:rPr>
          <w:rFonts w:ascii="Arial" w:eastAsia="Times New Roman" w:hAnsi="Arial" w:cs="Arial"/>
          <w:kern w:val="0"/>
          <w:lang w:eastAsia="en-GB"/>
          <w14:ligatures w14:val="none"/>
        </w:rPr>
        <w:t xml:space="preserve"> and the talent they are demonstrating (CIPD, 2023b). This talent is identified internally but it can also be sourced externally which supports the organisation in bringing in fresh ideas through external candidates (SHRM, N.D). </w:t>
      </w:r>
      <w:r w:rsidR="00D91F7E" w:rsidRPr="005943EE">
        <w:rPr>
          <w:rFonts w:ascii="Arial" w:eastAsia="Times New Roman" w:hAnsi="Arial" w:cs="Arial"/>
          <w:kern w:val="0"/>
          <w:lang w:eastAsia="en-GB"/>
          <w14:ligatures w14:val="none"/>
        </w:rPr>
        <w:t>Organisations will</w:t>
      </w:r>
      <w:r w:rsidRPr="005943EE">
        <w:rPr>
          <w:rFonts w:ascii="Arial" w:eastAsia="Times New Roman" w:hAnsi="Arial" w:cs="Arial"/>
          <w:kern w:val="0"/>
          <w:lang w:eastAsia="en-GB"/>
          <w14:ligatures w14:val="none"/>
        </w:rPr>
        <w:t xml:space="preserve"> manag</w:t>
      </w:r>
      <w:r w:rsidR="00D91F7E" w:rsidRPr="005943EE">
        <w:rPr>
          <w:rFonts w:ascii="Arial" w:eastAsia="Times New Roman" w:hAnsi="Arial" w:cs="Arial"/>
          <w:kern w:val="0"/>
          <w:lang w:eastAsia="en-GB"/>
          <w14:ligatures w14:val="none"/>
        </w:rPr>
        <w:t>e</w:t>
      </w:r>
      <w:r w:rsidRPr="005943EE">
        <w:rPr>
          <w:rFonts w:ascii="Arial" w:eastAsia="Times New Roman" w:hAnsi="Arial" w:cs="Arial"/>
          <w:kern w:val="0"/>
          <w:lang w:eastAsia="en-GB"/>
          <w14:ligatures w14:val="none"/>
        </w:rPr>
        <w:t xml:space="preserve"> workforce risks on </w:t>
      </w:r>
      <w:r w:rsidR="00322FF5" w:rsidRPr="005943EE">
        <w:rPr>
          <w:rFonts w:ascii="Arial" w:eastAsia="Times New Roman" w:hAnsi="Arial" w:cs="Arial"/>
          <w:kern w:val="0"/>
          <w:lang w:eastAsia="en-GB"/>
          <w14:ligatures w14:val="none"/>
        </w:rPr>
        <w:t xml:space="preserve">its </w:t>
      </w:r>
      <w:r w:rsidRPr="005943EE">
        <w:rPr>
          <w:rFonts w:ascii="Arial" w:eastAsia="Times New Roman" w:hAnsi="Arial" w:cs="Arial"/>
          <w:kern w:val="0"/>
          <w:lang w:eastAsia="en-GB"/>
          <w14:ligatures w14:val="none"/>
        </w:rPr>
        <w:t>abilities and the development of the employees at all levels by using data and evidence. This modern approach links in with talent management which looks at removing barriers through an inclusive recruitment process (BITC, 2022). </w:t>
      </w:r>
    </w:p>
    <w:p w14:paraId="69230BC2" w14:textId="77777777" w:rsidR="00EF4819" w:rsidRPr="005943EE" w:rsidRDefault="00EF4819" w:rsidP="005943EE">
      <w:pPr>
        <w:pStyle w:val="NoSpacing"/>
        <w:rPr>
          <w:rFonts w:ascii="Arial" w:eastAsia="Times New Roman" w:hAnsi="Arial" w:cs="Arial"/>
          <w:kern w:val="0"/>
          <w:lang w:eastAsia="en-GB"/>
          <w14:ligatures w14:val="none"/>
        </w:rPr>
      </w:pPr>
      <w:r w:rsidRPr="005943EE">
        <w:rPr>
          <w:rFonts w:ascii="Arial" w:eastAsia="Times New Roman" w:hAnsi="Arial" w:cs="Arial"/>
          <w:kern w:val="0"/>
          <w:lang w:eastAsia="en-GB"/>
          <w14:ligatures w14:val="none"/>
        </w:rPr>
        <w:t> </w:t>
      </w:r>
    </w:p>
    <w:p w14:paraId="0086F450" w14:textId="0C48E376" w:rsidR="00EF4819" w:rsidRPr="005943EE" w:rsidRDefault="00EF4819" w:rsidP="005943EE">
      <w:pPr>
        <w:pStyle w:val="NoSpacing"/>
        <w:rPr>
          <w:rFonts w:ascii="Arial" w:eastAsia="Times New Roman" w:hAnsi="Arial" w:cs="Arial"/>
          <w:kern w:val="0"/>
          <w:lang w:eastAsia="en-GB"/>
          <w14:ligatures w14:val="none"/>
        </w:rPr>
      </w:pPr>
      <w:r w:rsidRPr="005943EE">
        <w:rPr>
          <w:rFonts w:ascii="Arial" w:eastAsia="Times New Roman" w:hAnsi="Arial" w:cs="Arial"/>
          <w:kern w:val="0"/>
          <w:lang w:eastAsia="en-GB"/>
          <w14:ligatures w14:val="none"/>
        </w:rPr>
        <w:lastRenderedPageBreak/>
        <w:t>Another approach is job rotation which involves training and then cycling employees through different roles within the organisation. This supports the employees in developing their skills through a broad variety of job roles. When vacancies arise, the organisation can rotate a future talent employee into the vacancy to broaden their experience</w:t>
      </w:r>
      <w:r w:rsidR="00D96B64" w:rsidRPr="005943EE">
        <w:rPr>
          <w:rFonts w:ascii="Arial" w:eastAsia="Times New Roman" w:hAnsi="Arial" w:cs="Arial"/>
          <w:kern w:val="0"/>
          <w:lang w:eastAsia="en-GB"/>
          <w14:ligatures w14:val="none"/>
        </w:rPr>
        <w:t xml:space="preserve"> and knowledge</w:t>
      </w:r>
      <w:r w:rsidRPr="005943EE">
        <w:rPr>
          <w:rFonts w:ascii="Arial" w:eastAsia="Times New Roman" w:hAnsi="Arial" w:cs="Arial"/>
          <w:kern w:val="0"/>
          <w:lang w:eastAsia="en-GB"/>
          <w14:ligatures w14:val="none"/>
        </w:rPr>
        <w:t xml:space="preserve"> (Indeed, 2022a). </w:t>
      </w:r>
    </w:p>
    <w:p w14:paraId="0C2FBFFB" w14:textId="0D5E36F6" w:rsidR="00EF4819" w:rsidRPr="005943EE" w:rsidRDefault="00EF4819" w:rsidP="005943EE">
      <w:pPr>
        <w:pStyle w:val="NoSpacing"/>
        <w:rPr>
          <w:rFonts w:ascii="Arial" w:eastAsia="Times New Roman" w:hAnsi="Arial" w:cs="Arial"/>
          <w:kern w:val="0"/>
          <w:lang w:eastAsia="en-GB"/>
          <w14:ligatures w14:val="none"/>
        </w:rPr>
      </w:pPr>
      <w:r w:rsidRPr="005943EE">
        <w:rPr>
          <w:rFonts w:ascii="Arial" w:eastAsia="Times New Roman" w:hAnsi="Arial" w:cs="Arial"/>
          <w:kern w:val="0"/>
          <w:lang w:eastAsia="en-GB"/>
          <w14:ligatures w14:val="none"/>
        </w:rPr>
        <w:t> </w:t>
      </w:r>
    </w:p>
    <w:p w14:paraId="4C4B8337" w14:textId="77777777" w:rsidR="003744A0" w:rsidRPr="005943EE" w:rsidRDefault="003744A0" w:rsidP="005943EE">
      <w:pPr>
        <w:pStyle w:val="NoSpacing"/>
        <w:rPr>
          <w:rFonts w:ascii="Arial" w:hAnsi="Arial" w:cs="Arial"/>
        </w:rPr>
      </w:pPr>
      <w:r w:rsidRPr="005943EE">
        <w:rPr>
          <w:rFonts w:ascii="Arial" w:hAnsi="Arial" w:cs="Arial"/>
          <w:b/>
          <w:bCs/>
        </w:rPr>
        <w:t>7.</w:t>
      </w:r>
      <w:r w:rsidRPr="005943EE">
        <w:rPr>
          <w:rFonts w:ascii="Arial" w:hAnsi="Arial" w:cs="Arial"/>
        </w:rPr>
        <w:t xml:space="preserve">     </w:t>
      </w:r>
      <w:r w:rsidRPr="005943EE">
        <w:rPr>
          <w:rFonts w:ascii="Arial" w:hAnsi="Arial" w:cs="Arial"/>
          <w:b/>
          <w:bCs/>
        </w:rPr>
        <w:t>I tend to advertise all vacancies on our organisation’s website, then managers interview applicants. I would like to consider other recruitment and selection methods. Could you briefly assess the strengths and weaknesses of these methods as well as one other recruitment method and one other selection method? (AC 2.4)</w:t>
      </w:r>
    </w:p>
    <w:p w14:paraId="07F5C347" w14:textId="77777777" w:rsidR="003744A0" w:rsidRPr="005943EE" w:rsidRDefault="003744A0" w:rsidP="005943EE">
      <w:pPr>
        <w:pStyle w:val="NoSpacing"/>
        <w:rPr>
          <w:rFonts w:ascii="Arial" w:hAnsi="Arial" w:cs="Arial"/>
        </w:rPr>
      </w:pPr>
      <w:r w:rsidRPr="005943EE">
        <w:rPr>
          <w:rFonts w:ascii="Arial" w:hAnsi="Arial" w:cs="Arial"/>
          <w:b/>
          <w:bCs/>
        </w:rPr>
        <w:t> </w:t>
      </w:r>
    </w:p>
    <w:p w14:paraId="4925F109" w14:textId="4C0FE1A3" w:rsidR="00EF4819" w:rsidRPr="005943EE" w:rsidRDefault="00EF4819" w:rsidP="005943EE">
      <w:pPr>
        <w:pStyle w:val="NoSpacing"/>
        <w:rPr>
          <w:rFonts w:ascii="Arial" w:eastAsia="Times New Roman" w:hAnsi="Arial" w:cs="Arial"/>
          <w:kern w:val="0"/>
          <w:lang w:eastAsia="en-GB"/>
          <w14:ligatures w14:val="none"/>
        </w:rPr>
      </w:pPr>
      <w:r w:rsidRPr="005943EE">
        <w:rPr>
          <w:rFonts w:ascii="Arial" w:eastAsia="Times New Roman" w:hAnsi="Arial" w:cs="Arial"/>
          <w:kern w:val="0"/>
          <w:lang w:eastAsia="en-GB"/>
          <w14:ligatures w14:val="none"/>
        </w:rPr>
        <w:t>Recruitment is known as the process that finds, identifies, short-lists and interviews qualified individuals for specific role</w:t>
      </w:r>
      <w:r w:rsidR="0041735D" w:rsidRPr="005943EE">
        <w:rPr>
          <w:rFonts w:ascii="Arial" w:eastAsia="Times New Roman" w:hAnsi="Arial" w:cs="Arial"/>
          <w:kern w:val="0"/>
          <w:lang w:eastAsia="en-GB"/>
          <w14:ligatures w14:val="none"/>
        </w:rPr>
        <w:t>s</w:t>
      </w:r>
      <w:r w:rsidRPr="005943EE">
        <w:rPr>
          <w:rFonts w:ascii="Arial" w:eastAsia="Times New Roman" w:hAnsi="Arial" w:cs="Arial"/>
          <w:kern w:val="0"/>
          <w:lang w:eastAsia="en-GB"/>
          <w14:ligatures w14:val="none"/>
        </w:rPr>
        <w:t xml:space="preserve"> within an organisation (Thakur, 2023). </w:t>
      </w:r>
      <w:r w:rsidR="0041735D" w:rsidRPr="005943EE">
        <w:rPr>
          <w:rFonts w:ascii="Arial" w:eastAsia="Times New Roman" w:hAnsi="Arial" w:cs="Arial"/>
          <w:kern w:val="0"/>
          <w:lang w:eastAsia="en-GB"/>
          <w14:ligatures w14:val="none"/>
        </w:rPr>
        <w:t>Recruitment is used to attract the most talented individua</w:t>
      </w:r>
      <w:r w:rsidR="00FF0642">
        <w:rPr>
          <w:rFonts w:ascii="Arial" w:eastAsia="Times New Roman" w:hAnsi="Arial" w:cs="Arial"/>
          <w:kern w:val="0"/>
          <w:lang w:eastAsia="en-GB"/>
          <w14:ligatures w14:val="none"/>
        </w:rPr>
        <w:t>l</w:t>
      </w:r>
      <w:r w:rsidR="0041735D" w:rsidRPr="005943EE">
        <w:rPr>
          <w:rFonts w:ascii="Arial" w:eastAsia="Times New Roman" w:hAnsi="Arial" w:cs="Arial"/>
          <w:kern w:val="0"/>
          <w:lang w:eastAsia="en-GB"/>
          <w14:ligatures w14:val="none"/>
        </w:rPr>
        <w:t xml:space="preserve"> for a specific role or department (McCartney, 2023). </w:t>
      </w:r>
      <w:r w:rsidRPr="005943EE">
        <w:rPr>
          <w:rFonts w:ascii="Arial" w:eastAsia="Times New Roman" w:hAnsi="Arial" w:cs="Arial"/>
          <w:kern w:val="0"/>
          <w:lang w:eastAsia="en-GB"/>
          <w14:ligatures w14:val="none"/>
        </w:rPr>
        <w:t xml:space="preserve">Selection refers to the methods that are used to identify the right individual for the role (Sarwar, 2023). </w:t>
      </w:r>
      <w:r w:rsidR="008B3C72" w:rsidRPr="005943EE">
        <w:rPr>
          <w:rFonts w:ascii="Arial" w:eastAsia="Times New Roman" w:hAnsi="Arial" w:cs="Arial"/>
          <w:kern w:val="0"/>
          <w:lang w:eastAsia="en-GB"/>
          <w14:ligatures w14:val="none"/>
        </w:rPr>
        <w:t>People</w:t>
      </w:r>
      <w:r w:rsidRPr="005943EE">
        <w:rPr>
          <w:rFonts w:ascii="Arial" w:eastAsia="Times New Roman" w:hAnsi="Arial" w:cs="Arial"/>
          <w:kern w:val="0"/>
          <w:lang w:eastAsia="en-GB"/>
          <w14:ligatures w14:val="none"/>
        </w:rPr>
        <w:t xml:space="preserve"> practitioners stand over recruitment and selection however the task will be carried out in different formats across different organisations. </w:t>
      </w:r>
    </w:p>
    <w:p w14:paraId="4E994047" w14:textId="506D6350" w:rsidR="00EF4819" w:rsidRPr="005943EE" w:rsidRDefault="00EF4819" w:rsidP="005943EE">
      <w:pPr>
        <w:pStyle w:val="NoSpacing"/>
        <w:rPr>
          <w:rFonts w:ascii="Arial" w:eastAsia="Times New Roman" w:hAnsi="Arial" w:cs="Arial"/>
          <w:kern w:val="0"/>
          <w:lang w:eastAsia="en-GB"/>
          <w14:ligatures w14:val="none"/>
        </w:rPr>
      </w:pPr>
      <w:r w:rsidRPr="005943EE">
        <w:rPr>
          <w:rFonts w:ascii="Arial" w:eastAsia="Times New Roman" w:hAnsi="Arial" w:cs="Arial"/>
          <w:kern w:val="0"/>
          <w:lang w:eastAsia="en-GB"/>
          <w14:ligatures w14:val="none"/>
        </w:rPr>
        <w:t> </w:t>
      </w:r>
    </w:p>
    <w:p w14:paraId="6843CECA" w14:textId="3A6CAC95" w:rsidR="00EF4819" w:rsidRPr="005943EE" w:rsidRDefault="00EF4819" w:rsidP="005943EE">
      <w:pPr>
        <w:pStyle w:val="NoSpacing"/>
        <w:rPr>
          <w:rFonts w:ascii="Arial" w:eastAsia="Times New Roman" w:hAnsi="Arial" w:cs="Arial"/>
          <w:kern w:val="0"/>
          <w:lang w:eastAsia="en-GB"/>
          <w14:ligatures w14:val="none"/>
        </w:rPr>
      </w:pPr>
      <w:r w:rsidRPr="005943EE">
        <w:rPr>
          <w:rFonts w:ascii="Arial" w:eastAsia="Times New Roman" w:hAnsi="Arial" w:cs="Arial"/>
          <w:kern w:val="0"/>
          <w:lang w:eastAsia="en-GB"/>
          <w14:ligatures w14:val="none"/>
        </w:rPr>
        <w:t xml:space="preserve">The use of advertising vacancies on the organisation’s website as a recruitment method means numerous applications will be submitted leaving the employer with choice and it a cost friendly method as </w:t>
      </w:r>
      <w:r w:rsidR="00A82F87" w:rsidRPr="005943EE">
        <w:rPr>
          <w:rFonts w:ascii="Arial" w:eastAsia="Times New Roman" w:hAnsi="Arial" w:cs="Arial"/>
          <w:kern w:val="0"/>
          <w:lang w:eastAsia="en-GB"/>
          <w14:ligatures w14:val="none"/>
        </w:rPr>
        <w:t xml:space="preserve">it </w:t>
      </w:r>
      <w:r w:rsidRPr="005943EE">
        <w:rPr>
          <w:rFonts w:ascii="Arial" w:eastAsia="Times New Roman" w:hAnsi="Arial" w:cs="Arial"/>
          <w:kern w:val="0"/>
          <w:lang w:eastAsia="en-GB"/>
          <w14:ligatures w14:val="none"/>
        </w:rPr>
        <w:t>only requires the internet and a screen however on CV’s applicants can falsify their qualifications and experience (</w:t>
      </w:r>
      <w:proofErr w:type="spellStart"/>
      <w:r w:rsidRPr="005943EE">
        <w:rPr>
          <w:rFonts w:ascii="Arial" w:eastAsia="Times New Roman" w:hAnsi="Arial" w:cs="Arial"/>
          <w:kern w:val="0"/>
          <w:lang w:eastAsia="en-GB"/>
          <w14:ligatures w14:val="none"/>
        </w:rPr>
        <w:t>Cleverton</w:t>
      </w:r>
      <w:proofErr w:type="spellEnd"/>
      <w:r w:rsidRPr="005943EE">
        <w:rPr>
          <w:rFonts w:ascii="Arial" w:eastAsia="Times New Roman" w:hAnsi="Arial" w:cs="Arial"/>
          <w:kern w:val="0"/>
          <w:lang w:eastAsia="en-GB"/>
          <w14:ligatures w14:val="none"/>
        </w:rPr>
        <w:t>, 2023). </w:t>
      </w:r>
    </w:p>
    <w:p w14:paraId="0C6103E9" w14:textId="77777777" w:rsidR="00EF4819" w:rsidRPr="005943EE" w:rsidRDefault="00EF4819" w:rsidP="005943EE">
      <w:pPr>
        <w:pStyle w:val="NoSpacing"/>
        <w:rPr>
          <w:rFonts w:ascii="Arial" w:eastAsia="Times New Roman" w:hAnsi="Arial" w:cs="Arial"/>
          <w:kern w:val="0"/>
          <w:lang w:eastAsia="en-GB"/>
          <w14:ligatures w14:val="none"/>
        </w:rPr>
      </w:pPr>
      <w:r w:rsidRPr="005943EE">
        <w:rPr>
          <w:rFonts w:ascii="Arial" w:eastAsia="Times New Roman" w:hAnsi="Arial" w:cs="Arial"/>
          <w:kern w:val="0"/>
          <w:lang w:eastAsia="en-GB"/>
          <w14:ligatures w14:val="none"/>
        </w:rPr>
        <w:t> </w:t>
      </w:r>
    </w:p>
    <w:p w14:paraId="00DFC409" w14:textId="36B9F753" w:rsidR="00EF4819" w:rsidRPr="005943EE" w:rsidRDefault="00EF4819" w:rsidP="005943EE">
      <w:pPr>
        <w:pStyle w:val="NoSpacing"/>
        <w:rPr>
          <w:rFonts w:ascii="Arial" w:eastAsia="Times New Roman" w:hAnsi="Arial" w:cs="Arial"/>
          <w:kern w:val="0"/>
          <w:lang w:eastAsia="en-GB"/>
          <w14:ligatures w14:val="none"/>
        </w:rPr>
      </w:pPr>
      <w:r w:rsidRPr="005943EE">
        <w:rPr>
          <w:rFonts w:ascii="Arial" w:eastAsia="Times New Roman" w:hAnsi="Arial" w:cs="Arial"/>
          <w:kern w:val="0"/>
          <w:lang w:eastAsia="en-GB"/>
          <w14:ligatures w14:val="none"/>
        </w:rPr>
        <w:t>It is possible to advertise vacancies by using a recruitment agency to support the search for the right candidate, often agencies will source the most talented candidates and are used when organisations don’t have an internal HR department (</w:t>
      </w:r>
      <w:proofErr w:type="spellStart"/>
      <w:r w:rsidRPr="005943EE">
        <w:rPr>
          <w:rFonts w:ascii="Arial" w:eastAsia="Times New Roman" w:hAnsi="Arial" w:cs="Arial"/>
          <w:kern w:val="0"/>
          <w:lang w:eastAsia="en-GB"/>
          <w14:ligatures w14:val="none"/>
        </w:rPr>
        <w:t>Tabsor</w:t>
      </w:r>
      <w:proofErr w:type="spellEnd"/>
      <w:r w:rsidRPr="005943EE">
        <w:rPr>
          <w:rFonts w:ascii="Arial" w:eastAsia="Times New Roman" w:hAnsi="Arial" w:cs="Arial"/>
          <w:kern w:val="0"/>
          <w:lang w:eastAsia="en-GB"/>
          <w14:ligatures w14:val="none"/>
        </w:rPr>
        <w:t xml:space="preserve">, 2022). The advantage of using an agency will mean that the process can be quick, and they will benefit from a qualified professional attempting to fill the role. </w:t>
      </w:r>
      <w:r w:rsidR="00A82F87" w:rsidRPr="005943EE">
        <w:rPr>
          <w:rFonts w:ascii="Arial" w:eastAsia="Times New Roman" w:hAnsi="Arial" w:cs="Arial"/>
          <w:kern w:val="0"/>
          <w:lang w:eastAsia="en-GB"/>
          <w14:ligatures w14:val="none"/>
        </w:rPr>
        <w:t>However,</w:t>
      </w:r>
      <w:r w:rsidRPr="005943EE">
        <w:rPr>
          <w:rFonts w:ascii="Arial" w:eastAsia="Times New Roman" w:hAnsi="Arial" w:cs="Arial"/>
          <w:kern w:val="0"/>
          <w:lang w:eastAsia="en-GB"/>
          <w14:ligatures w14:val="none"/>
        </w:rPr>
        <w:t xml:space="preserve"> agencies are costly and as an outsider is sourcing the candidates it is possible that they find a talented individual that isn’t culturally fit to the organisation (Taylor &amp; Woodhams, 2022b). </w:t>
      </w:r>
    </w:p>
    <w:p w14:paraId="23703E33" w14:textId="77777777" w:rsidR="00EF4819" w:rsidRPr="005943EE" w:rsidRDefault="00EF4819" w:rsidP="005943EE">
      <w:pPr>
        <w:pStyle w:val="NoSpacing"/>
        <w:rPr>
          <w:rFonts w:ascii="Arial" w:eastAsia="Times New Roman" w:hAnsi="Arial" w:cs="Arial"/>
          <w:kern w:val="0"/>
          <w:lang w:eastAsia="en-GB"/>
          <w14:ligatures w14:val="none"/>
        </w:rPr>
      </w:pPr>
      <w:r w:rsidRPr="005943EE">
        <w:rPr>
          <w:rFonts w:ascii="Arial" w:eastAsia="Times New Roman" w:hAnsi="Arial" w:cs="Arial"/>
          <w:kern w:val="0"/>
          <w:lang w:eastAsia="en-GB"/>
          <w14:ligatures w14:val="none"/>
        </w:rPr>
        <w:t> </w:t>
      </w:r>
    </w:p>
    <w:p w14:paraId="240EF575" w14:textId="70F796F3" w:rsidR="00EF4819" w:rsidRPr="005943EE" w:rsidRDefault="00EF4819" w:rsidP="005943EE">
      <w:pPr>
        <w:pStyle w:val="NoSpacing"/>
        <w:rPr>
          <w:rFonts w:ascii="Arial" w:eastAsia="Times New Roman" w:hAnsi="Arial" w:cs="Arial"/>
          <w:kern w:val="0"/>
          <w:lang w:eastAsia="en-GB"/>
          <w14:ligatures w14:val="none"/>
        </w:rPr>
      </w:pPr>
      <w:r w:rsidRPr="005943EE">
        <w:rPr>
          <w:rFonts w:ascii="Arial" w:eastAsia="Times New Roman" w:hAnsi="Arial" w:cs="Arial"/>
          <w:kern w:val="0"/>
          <w:lang w:eastAsia="en-GB"/>
          <w14:ligatures w14:val="none"/>
        </w:rPr>
        <w:t>The use of interviews as a selection method allows the managers to interact ahead of employment and to gauge the employer’s ability to perform the role they’re hiring for</w:t>
      </w:r>
      <w:r w:rsidR="005A5D94">
        <w:rPr>
          <w:rFonts w:ascii="Arial" w:eastAsia="Times New Roman" w:hAnsi="Arial" w:cs="Arial"/>
          <w:kern w:val="0"/>
          <w:lang w:eastAsia="en-GB"/>
          <w14:ligatures w14:val="none"/>
        </w:rPr>
        <w:t>. H</w:t>
      </w:r>
      <w:r w:rsidRPr="005943EE">
        <w:rPr>
          <w:rFonts w:ascii="Arial" w:eastAsia="Times New Roman" w:hAnsi="Arial" w:cs="Arial"/>
          <w:kern w:val="0"/>
          <w:lang w:eastAsia="en-GB"/>
          <w14:ligatures w14:val="none"/>
        </w:rPr>
        <w:t>owever</w:t>
      </w:r>
      <w:r w:rsidR="005A5D94">
        <w:rPr>
          <w:rFonts w:ascii="Arial" w:eastAsia="Times New Roman" w:hAnsi="Arial" w:cs="Arial"/>
          <w:kern w:val="0"/>
          <w:lang w:eastAsia="en-GB"/>
          <w14:ligatures w14:val="none"/>
        </w:rPr>
        <w:t>,</w:t>
      </w:r>
      <w:r w:rsidRPr="005943EE">
        <w:rPr>
          <w:rFonts w:ascii="Arial" w:eastAsia="Times New Roman" w:hAnsi="Arial" w:cs="Arial"/>
          <w:kern w:val="0"/>
          <w:lang w:eastAsia="en-GB"/>
          <w14:ligatures w14:val="none"/>
        </w:rPr>
        <w:t xml:space="preserve"> this format can allow the hiring manager to be </w:t>
      </w:r>
      <w:proofErr w:type="spellStart"/>
      <w:r w:rsidR="00886CB5" w:rsidRPr="005943EE">
        <w:rPr>
          <w:rFonts w:ascii="Arial" w:eastAsia="Times New Roman" w:hAnsi="Arial" w:cs="Arial"/>
          <w:kern w:val="0"/>
          <w:lang w:eastAsia="en-GB"/>
          <w14:ligatures w14:val="none"/>
        </w:rPr>
        <w:t>bias</w:t>
      </w:r>
      <w:r w:rsidR="00F51E5A">
        <w:rPr>
          <w:rFonts w:ascii="Arial" w:eastAsia="Times New Roman" w:hAnsi="Arial" w:cs="Arial"/>
          <w:kern w:val="0"/>
          <w:lang w:eastAsia="en-GB"/>
          <w14:ligatures w14:val="none"/>
        </w:rPr>
        <w:t>s</w:t>
      </w:r>
      <w:r w:rsidR="00886CB5" w:rsidRPr="005943EE">
        <w:rPr>
          <w:rFonts w:ascii="Arial" w:eastAsia="Times New Roman" w:hAnsi="Arial" w:cs="Arial"/>
          <w:kern w:val="0"/>
          <w:lang w:eastAsia="en-GB"/>
          <w14:ligatures w14:val="none"/>
        </w:rPr>
        <w:t>ed</w:t>
      </w:r>
      <w:proofErr w:type="spellEnd"/>
      <w:r w:rsidRPr="005943EE">
        <w:rPr>
          <w:rFonts w:ascii="Arial" w:eastAsia="Times New Roman" w:hAnsi="Arial" w:cs="Arial"/>
          <w:kern w:val="0"/>
          <w:lang w:eastAsia="en-GB"/>
          <w14:ligatures w14:val="none"/>
        </w:rPr>
        <w:t xml:space="preserve"> and </w:t>
      </w:r>
      <w:r w:rsidR="006D31CF" w:rsidRPr="005943EE">
        <w:rPr>
          <w:rFonts w:ascii="Arial" w:eastAsia="Times New Roman" w:hAnsi="Arial" w:cs="Arial"/>
          <w:kern w:val="0"/>
          <w:lang w:eastAsia="en-GB"/>
          <w14:ligatures w14:val="none"/>
        </w:rPr>
        <w:t>judgement</w:t>
      </w:r>
      <w:r w:rsidRPr="005943EE">
        <w:rPr>
          <w:rFonts w:ascii="Arial" w:eastAsia="Times New Roman" w:hAnsi="Arial" w:cs="Arial"/>
          <w:kern w:val="0"/>
          <w:lang w:eastAsia="en-GB"/>
          <w14:ligatures w14:val="none"/>
        </w:rPr>
        <w:t xml:space="preserve"> on age, appearance and gender may be made </w:t>
      </w:r>
      <w:r w:rsidR="006D31CF" w:rsidRPr="005943EE">
        <w:rPr>
          <w:rFonts w:ascii="Arial" w:eastAsia="Times New Roman" w:hAnsi="Arial" w:cs="Arial"/>
          <w:kern w:val="0"/>
          <w:lang w:eastAsia="en-GB"/>
          <w14:ligatures w14:val="none"/>
        </w:rPr>
        <w:t>rather</w:t>
      </w:r>
      <w:r w:rsidRPr="005943EE">
        <w:rPr>
          <w:rFonts w:ascii="Arial" w:eastAsia="Times New Roman" w:hAnsi="Arial" w:cs="Arial"/>
          <w:kern w:val="0"/>
          <w:lang w:eastAsia="en-GB"/>
          <w14:ligatures w14:val="none"/>
        </w:rPr>
        <w:t xml:space="preserve"> than the job requirements (Knight, 2017). </w:t>
      </w:r>
    </w:p>
    <w:p w14:paraId="6CEB610E" w14:textId="77777777" w:rsidR="00EF4819" w:rsidRPr="005943EE" w:rsidRDefault="00EF4819" w:rsidP="005943EE">
      <w:pPr>
        <w:pStyle w:val="NoSpacing"/>
        <w:rPr>
          <w:rFonts w:ascii="Arial" w:eastAsia="Times New Roman" w:hAnsi="Arial" w:cs="Arial"/>
          <w:kern w:val="0"/>
          <w:lang w:eastAsia="en-GB"/>
          <w14:ligatures w14:val="none"/>
        </w:rPr>
      </w:pPr>
      <w:r w:rsidRPr="005943EE">
        <w:rPr>
          <w:rFonts w:ascii="Arial" w:eastAsia="Times New Roman" w:hAnsi="Arial" w:cs="Arial"/>
          <w:kern w:val="0"/>
          <w:lang w:eastAsia="en-GB"/>
          <w14:ligatures w14:val="none"/>
        </w:rPr>
        <w:t> </w:t>
      </w:r>
    </w:p>
    <w:p w14:paraId="1CF74C96" w14:textId="72115C6E" w:rsidR="00EF4819" w:rsidRPr="005943EE" w:rsidRDefault="00EF4819" w:rsidP="005943EE">
      <w:pPr>
        <w:pStyle w:val="NoSpacing"/>
        <w:rPr>
          <w:rFonts w:ascii="Arial" w:eastAsia="Times New Roman" w:hAnsi="Arial" w:cs="Arial"/>
          <w:kern w:val="0"/>
          <w:lang w:eastAsia="en-GB"/>
          <w14:ligatures w14:val="none"/>
        </w:rPr>
      </w:pPr>
      <w:r w:rsidRPr="005943EE">
        <w:rPr>
          <w:rFonts w:ascii="Arial" w:eastAsia="Times New Roman" w:hAnsi="Arial" w:cs="Arial"/>
          <w:kern w:val="0"/>
          <w:lang w:eastAsia="en-GB"/>
          <w14:ligatures w14:val="none"/>
        </w:rPr>
        <w:t xml:space="preserve">Another example of a selection method is a skills-based assessment which would be organisation specific and include real life examples and simulation exercises to understand what an individual’s judgement would </w:t>
      </w:r>
      <w:r w:rsidR="006D31CF" w:rsidRPr="005943EE">
        <w:rPr>
          <w:rFonts w:ascii="Arial" w:eastAsia="Times New Roman" w:hAnsi="Arial" w:cs="Arial"/>
          <w:kern w:val="0"/>
          <w:lang w:eastAsia="en-GB"/>
          <w14:ligatures w14:val="none"/>
        </w:rPr>
        <w:t xml:space="preserve">be </w:t>
      </w:r>
      <w:r w:rsidRPr="005943EE">
        <w:rPr>
          <w:rFonts w:ascii="Arial" w:eastAsia="Times New Roman" w:hAnsi="Arial" w:cs="Arial"/>
          <w:kern w:val="0"/>
          <w:lang w:eastAsia="en-GB"/>
          <w14:ligatures w14:val="none"/>
        </w:rPr>
        <w:t>(McCartney, 2021). This method is used as it can be a good predictor of success</w:t>
      </w:r>
      <w:r w:rsidR="00234DD3" w:rsidRPr="005943EE">
        <w:rPr>
          <w:rFonts w:ascii="Arial" w:eastAsia="Times New Roman" w:hAnsi="Arial" w:cs="Arial"/>
          <w:kern w:val="0"/>
          <w:lang w:eastAsia="en-GB"/>
          <w14:ligatures w14:val="none"/>
        </w:rPr>
        <w:t>,</w:t>
      </w:r>
      <w:r w:rsidRPr="005943EE">
        <w:rPr>
          <w:rFonts w:ascii="Arial" w:eastAsia="Times New Roman" w:hAnsi="Arial" w:cs="Arial"/>
          <w:kern w:val="0"/>
          <w:lang w:eastAsia="en-GB"/>
          <w14:ligatures w14:val="none"/>
        </w:rPr>
        <w:t xml:space="preserve"> however it isn’t always preferred as it can be time consuming</w:t>
      </w:r>
      <w:r w:rsidR="00234DD3" w:rsidRPr="005943EE">
        <w:rPr>
          <w:rFonts w:ascii="Arial" w:eastAsia="Times New Roman" w:hAnsi="Arial" w:cs="Arial"/>
          <w:kern w:val="0"/>
          <w:lang w:eastAsia="en-GB"/>
          <w14:ligatures w14:val="none"/>
        </w:rPr>
        <w:t xml:space="preserve"> (</w:t>
      </w:r>
      <w:r w:rsidR="00234DD3" w:rsidRPr="005943EE">
        <w:rPr>
          <w:rFonts w:ascii="Arial" w:eastAsia="Times New Roman" w:hAnsi="Arial" w:cs="Arial"/>
          <w:kern w:val="0"/>
          <w:lang w:eastAsia="en-GB"/>
          <w14:ligatures w14:val="none"/>
        </w:rPr>
        <w:t>McCartney, 2021).</w:t>
      </w:r>
    </w:p>
    <w:p w14:paraId="05725DBD" w14:textId="0AE264F6" w:rsidR="00EF4819" w:rsidRPr="005943EE" w:rsidRDefault="00EF4819" w:rsidP="005943EE">
      <w:pPr>
        <w:pStyle w:val="NoSpacing"/>
        <w:rPr>
          <w:rFonts w:ascii="Arial" w:eastAsia="Times New Roman" w:hAnsi="Arial" w:cs="Arial"/>
          <w:kern w:val="0"/>
          <w:lang w:eastAsia="en-GB"/>
          <w14:ligatures w14:val="none"/>
        </w:rPr>
      </w:pPr>
      <w:r w:rsidRPr="005943EE">
        <w:rPr>
          <w:rFonts w:ascii="Arial" w:eastAsia="Times New Roman" w:hAnsi="Arial" w:cs="Arial"/>
          <w:kern w:val="0"/>
          <w:lang w:eastAsia="en-GB"/>
          <w14:ligatures w14:val="none"/>
        </w:rPr>
        <w:t> </w:t>
      </w:r>
    </w:p>
    <w:p w14:paraId="27476807" w14:textId="77777777" w:rsidR="00C16273" w:rsidRPr="005943EE" w:rsidRDefault="00C16273" w:rsidP="005943EE">
      <w:pPr>
        <w:pStyle w:val="NoSpacing"/>
        <w:rPr>
          <w:rFonts w:ascii="Arial" w:hAnsi="Arial" w:cs="Arial"/>
        </w:rPr>
      </w:pPr>
      <w:r w:rsidRPr="005943EE">
        <w:rPr>
          <w:rFonts w:ascii="Arial" w:hAnsi="Arial" w:cs="Arial"/>
          <w:b/>
          <w:bCs/>
        </w:rPr>
        <w:lastRenderedPageBreak/>
        <w:t>8.</w:t>
      </w:r>
      <w:r w:rsidRPr="005943EE">
        <w:rPr>
          <w:rFonts w:ascii="Arial" w:hAnsi="Arial" w:cs="Arial"/>
        </w:rPr>
        <w:t xml:space="preserve">     </w:t>
      </w:r>
      <w:r w:rsidRPr="005943EE">
        <w:rPr>
          <w:rFonts w:ascii="Arial" w:hAnsi="Arial" w:cs="Arial"/>
          <w:b/>
          <w:bCs/>
        </w:rPr>
        <w:t>I am aware employee turnover rates vary from one organisation to another but what turnover and retention trends exist and what factors influence why people choose to leave or remain? (AC 3.1)</w:t>
      </w:r>
    </w:p>
    <w:p w14:paraId="796E9AAC" w14:textId="77777777" w:rsidR="00C16273" w:rsidRPr="005943EE" w:rsidRDefault="00C16273" w:rsidP="005943EE">
      <w:pPr>
        <w:pStyle w:val="NoSpacing"/>
        <w:rPr>
          <w:rFonts w:ascii="Arial" w:hAnsi="Arial" w:cs="Arial"/>
        </w:rPr>
      </w:pPr>
      <w:r w:rsidRPr="005943EE">
        <w:rPr>
          <w:rFonts w:ascii="Arial" w:hAnsi="Arial" w:cs="Arial"/>
          <w:b/>
          <w:bCs/>
        </w:rPr>
        <w:t> </w:t>
      </w:r>
    </w:p>
    <w:p w14:paraId="2596C2D1" w14:textId="0D18C0A6" w:rsidR="00EF4819" w:rsidRPr="005943EE" w:rsidRDefault="00EF4819" w:rsidP="005943EE">
      <w:pPr>
        <w:pStyle w:val="NoSpacing"/>
        <w:rPr>
          <w:rFonts w:ascii="Arial" w:eastAsia="Times New Roman" w:hAnsi="Arial" w:cs="Arial"/>
          <w:kern w:val="0"/>
          <w:lang w:eastAsia="en-GB"/>
          <w14:ligatures w14:val="none"/>
        </w:rPr>
      </w:pPr>
      <w:r w:rsidRPr="005943EE">
        <w:rPr>
          <w:rFonts w:ascii="Arial" w:eastAsia="Times New Roman" w:hAnsi="Arial" w:cs="Arial"/>
          <w:kern w:val="0"/>
          <w:lang w:eastAsia="en-GB"/>
          <w14:ligatures w14:val="none"/>
        </w:rPr>
        <w:t xml:space="preserve">Voluntary turnover is an employee that chooses to leave and involuntary refers to an employee being asked to leave (Peters, 2023a). </w:t>
      </w:r>
      <w:r w:rsidR="00337817" w:rsidRPr="005943EE">
        <w:rPr>
          <w:rFonts w:ascii="Arial" w:eastAsia="Times New Roman" w:hAnsi="Arial" w:cs="Arial"/>
          <w:kern w:val="0"/>
          <w:lang w:eastAsia="en-GB"/>
          <w14:ligatures w14:val="none"/>
        </w:rPr>
        <w:t>There will be avoidable turnover where an employee is dissatisfied whereas unavoidable turnover will be an employee that is relocating or leaves due to health reasons (Peters, 2023a). </w:t>
      </w:r>
      <w:r w:rsidRPr="005943EE">
        <w:rPr>
          <w:rFonts w:ascii="Arial" w:eastAsia="Times New Roman" w:hAnsi="Arial" w:cs="Arial"/>
          <w:kern w:val="0"/>
          <w:lang w:eastAsia="en-GB"/>
          <w14:ligatures w14:val="none"/>
        </w:rPr>
        <w:t xml:space="preserve">A key factor to be considered for voluntary turnover is the overall compensation an employee is receiving. When the compensation is less than what the employee believes they deserve, they will begin to look elsewhere (Indeed, 2023). Salary is a key motive for employees, more so as we live through a </w:t>
      </w:r>
      <w:proofErr w:type="gramStart"/>
      <w:r w:rsidRPr="005943EE">
        <w:rPr>
          <w:rFonts w:ascii="Arial" w:eastAsia="Times New Roman" w:hAnsi="Arial" w:cs="Arial"/>
          <w:kern w:val="0"/>
          <w:lang w:eastAsia="en-GB"/>
          <w14:ligatures w14:val="none"/>
        </w:rPr>
        <w:t>cost of living</w:t>
      </w:r>
      <w:proofErr w:type="gramEnd"/>
      <w:r w:rsidRPr="005943EE">
        <w:rPr>
          <w:rFonts w:ascii="Arial" w:eastAsia="Times New Roman" w:hAnsi="Arial" w:cs="Arial"/>
          <w:kern w:val="0"/>
          <w:lang w:eastAsia="en-GB"/>
          <w14:ligatures w14:val="none"/>
        </w:rPr>
        <w:t xml:space="preserve"> crisis with everything costing considerably more than before the pandemic (Rickard &amp; Brown, 2023). </w:t>
      </w:r>
    </w:p>
    <w:p w14:paraId="5EAA109B" w14:textId="4626C890" w:rsidR="00EF4819" w:rsidRPr="005943EE" w:rsidRDefault="00EF4819" w:rsidP="005943EE">
      <w:pPr>
        <w:pStyle w:val="NoSpacing"/>
        <w:rPr>
          <w:rFonts w:ascii="Arial" w:eastAsia="Times New Roman" w:hAnsi="Arial" w:cs="Arial"/>
          <w:kern w:val="0"/>
          <w:lang w:eastAsia="en-GB"/>
          <w14:ligatures w14:val="none"/>
        </w:rPr>
      </w:pPr>
      <w:r w:rsidRPr="005943EE">
        <w:rPr>
          <w:rFonts w:ascii="Arial" w:eastAsia="Times New Roman" w:hAnsi="Arial" w:cs="Arial"/>
          <w:kern w:val="0"/>
          <w:lang w:eastAsia="en-GB"/>
          <w14:ligatures w14:val="none"/>
        </w:rPr>
        <w:t> </w:t>
      </w:r>
    </w:p>
    <w:p w14:paraId="6A35D3F6" w14:textId="26E76714" w:rsidR="00EF4819" w:rsidRPr="005943EE" w:rsidRDefault="00EF4819" w:rsidP="005943EE">
      <w:pPr>
        <w:pStyle w:val="NoSpacing"/>
        <w:rPr>
          <w:rFonts w:ascii="Arial" w:eastAsia="Times New Roman" w:hAnsi="Arial" w:cs="Arial"/>
          <w:kern w:val="0"/>
          <w:lang w:eastAsia="en-GB"/>
          <w14:ligatures w14:val="none"/>
        </w:rPr>
      </w:pPr>
      <w:r w:rsidRPr="005943EE">
        <w:rPr>
          <w:rFonts w:ascii="Arial" w:eastAsia="Times New Roman" w:hAnsi="Arial" w:cs="Arial"/>
          <w:kern w:val="0"/>
          <w:lang w:eastAsia="en-GB"/>
          <w14:ligatures w14:val="none"/>
        </w:rPr>
        <w:t>Another factor that affects labour turnover is the organisation’s culture. If employees are not happy, aren’t recognised, they feel like they’re being treated less favourable or they feel like their personal and organisation values no longer align, employees will look to find a company they will enjoy (</w:t>
      </w:r>
      <w:proofErr w:type="spellStart"/>
      <w:r w:rsidRPr="005943EE">
        <w:rPr>
          <w:rFonts w:ascii="Arial" w:eastAsia="Times New Roman" w:hAnsi="Arial" w:cs="Arial"/>
          <w:kern w:val="0"/>
          <w:lang w:eastAsia="en-GB"/>
          <w14:ligatures w14:val="none"/>
        </w:rPr>
        <w:t>Cholteeva</w:t>
      </w:r>
      <w:proofErr w:type="spellEnd"/>
      <w:r w:rsidRPr="005943EE">
        <w:rPr>
          <w:rFonts w:ascii="Arial" w:eastAsia="Times New Roman" w:hAnsi="Arial" w:cs="Arial"/>
          <w:kern w:val="0"/>
          <w:lang w:eastAsia="en-GB"/>
          <w14:ligatures w14:val="none"/>
        </w:rPr>
        <w:t>, 2022). </w:t>
      </w:r>
      <w:r w:rsidR="00ED3204" w:rsidRPr="005943EE">
        <w:rPr>
          <w:rFonts w:ascii="Arial" w:eastAsia="Times New Roman" w:hAnsi="Arial" w:cs="Arial"/>
          <w:kern w:val="0"/>
          <w:lang w:eastAsia="en-GB"/>
          <w14:ligatures w14:val="none"/>
        </w:rPr>
        <w:t xml:space="preserve"> </w:t>
      </w:r>
      <w:r w:rsidRPr="005943EE">
        <w:rPr>
          <w:rFonts w:ascii="Arial" w:eastAsia="Times New Roman" w:hAnsi="Arial" w:cs="Arial"/>
          <w:kern w:val="0"/>
          <w:lang w:eastAsia="en-GB"/>
          <w14:ligatures w14:val="none"/>
        </w:rPr>
        <w:t xml:space="preserve">When employees feel supported, </w:t>
      </w:r>
      <w:proofErr w:type="gramStart"/>
      <w:r w:rsidRPr="005943EE">
        <w:rPr>
          <w:rFonts w:ascii="Arial" w:eastAsia="Times New Roman" w:hAnsi="Arial" w:cs="Arial"/>
          <w:kern w:val="0"/>
          <w:lang w:eastAsia="en-GB"/>
          <w14:ligatures w14:val="none"/>
        </w:rPr>
        <w:t>trusted</w:t>
      </w:r>
      <w:proofErr w:type="gramEnd"/>
      <w:r w:rsidRPr="005943EE">
        <w:rPr>
          <w:rFonts w:ascii="Arial" w:eastAsia="Times New Roman" w:hAnsi="Arial" w:cs="Arial"/>
          <w:kern w:val="0"/>
          <w:lang w:eastAsia="en-GB"/>
          <w14:ligatures w14:val="none"/>
        </w:rPr>
        <w:t xml:space="preserve"> and developed they will be less likely to be actively looking externally. When they feel they can grow and they have job security they will also stay put</w:t>
      </w:r>
      <w:r w:rsidR="004655F5">
        <w:rPr>
          <w:rFonts w:ascii="Arial" w:eastAsia="Times New Roman" w:hAnsi="Arial" w:cs="Arial"/>
          <w:kern w:val="0"/>
          <w:lang w:eastAsia="en-GB"/>
          <w14:ligatures w14:val="none"/>
        </w:rPr>
        <w:t xml:space="preserve"> </w:t>
      </w:r>
      <w:r w:rsidRPr="005943EE">
        <w:rPr>
          <w:rFonts w:ascii="Arial" w:eastAsia="Times New Roman" w:hAnsi="Arial" w:cs="Arial"/>
          <w:kern w:val="0"/>
          <w:lang w:eastAsia="en-GB"/>
          <w14:ligatures w14:val="none"/>
        </w:rPr>
        <w:t>(Urquhart, 2022).</w:t>
      </w:r>
    </w:p>
    <w:p w14:paraId="2E117091" w14:textId="77777777" w:rsidR="00EF4819" w:rsidRPr="005943EE" w:rsidRDefault="00EF4819" w:rsidP="005943EE">
      <w:pPr>
        <w:pStyle w:val="NoSpacing"/>
        <w:rPr>
          <w:rFonts w:ascii="Arial" w:eastAsia="Times New Roman" w:hAnsi="Arial" w:cs="Arial"/>
          <w:kern w:val="0"/>
          <w:lang w:eastAsia="en-GB"/>
          <w14:ligatures w14:val="none"/>
        </w:rPr>
      </w:pPr>
      <w:r w:rsidRPr="005943EE">
        <w:rPr>
          <w:rFonts w:ascii="Arial" w:eastAsia="Times New Roman" w:hAnsi="Arial" w:cs="Arial"/>
          <w:kern w:val="0"/>
          <w:lang w:eastAsia="en-GB"/>
          <w14:ligatures w14:val="none"/>
        </w:rPr>
        <w:t> </w:t>
      </w:r>
    </w:p>
    <w:p w14:paraId="6E18293D" w14:textId="29F3B44C" w:rsidR="00EF4819" w:rsidRPr="005943EE" w:rsidRDefault="00EF4819" w:rsidP="005943EE">
      <w:pPr>
        <w:pStyle w:val="NoSpacing"/>
        <w:rPr>
          <w:rFonts w:ascii="Arial" w:eastAsia="Times New Roman" w:hAnsi="Arial" w:cs="Arial"/>
          <w:kern w:val="0"/>
          <w:lang w:eastAsia="en-GB"/>
          <w14:ligatures w14:val="none"/>
        </w:rPr>
      </w:pPr>
      <w:r w:rsidRPr="005943EE">
        <w:rPr>
          <w:rFonts w:ascii="Arial" w:eastAsia="Times New Roman" w:hAnsi="Arial" w:cs="Arial"/>
          <w:kern w:val="0"/>
          <w:lang w:eastAsia="en-GB"/>
          <w14:ligatures w14:val="none"/>
        </w:rPr>
        <w:t>‘People do not leave bad companies, they leave bad bosses</w:t>
      </w:r>
      <w:r w:rsidR="00337817" w:rsidRPr="005943EE">
        <w:rPr>
          <w:rFonts w:ascii="Arial" w:eastAsia="Times New Roman" w:hAnsi="Arial" w:cs="Arial"/>
          <w:kern w:val="0"/>
          <w:lang w:eastAsia="en-GB"/>
          <w14:ligatures w14:val="none"/>
        </w:rPr>
        <w:t>,</w:t>
      </w:r>
      <w:r w:rsidRPr="005943EE">
        <w:rPr>
          <w:rFonts w:ascii="Arial" w:eastAsia="Times New Roman" w:hAnsi="Arial" w:cs="Arial"/>
          <w:kern w:val="0"/>
          <w:lang w:eastAsia="en-GB"/>
          <w14:ligatures w14:val="none"/>
        </w:rPr>
        <w:t xml:space="preserve">’ </w:t>
      </w:r>
      <w:r w:rsidR="00337817" w:rsidRPr="005943EE">
        <w:rPr>
          <w:rFonts w:ascii="Arial" w:eastAsia="Times New Roman" w:hAnsi="Arial" w:cs="Arial"/>
          <w:kern w:val="0"/>
          <w:lang w:eastAsia="en-GB"/>
          <w14:ligatures w14:val="none"/>
        </w:rPr>
        <w:t>w</w:t>
      </w:r>
      <w:r w:rsidRPr="005943EE">
        <w:rPr>
          <w:rFonts w:ascii="Arial" w:eastAsia="Times New Roman" w:hAnsi="Arial" w:cs="Arial"/>
          <w:kern w:val="0"/>
          <w:lang w:eastAsia="en-GB"/>
          <w14:ligatures w14:val="none"/>
        </w:rPr>
        <w:t>hen employees have a positive relationship with their direct leader and they feel supported by them, employees will be less likely to leave. As reported by Jasmine Urquhart in 2022, employees are three times more engaged within the organisation when they feel supported by their managers (2022).</w:t>
      </w:r>
    </w:p>
    <w:p w14:paraId="2FF2FCB3" w14:textId="77777777" w:rsidR="00EF4819" w:rsidRPr="005943EE" w:rsidRDefault="00EF4819" w:rsidP="005943EE">
      <w:pPr>
        <w:pStyle w:val="NoSpacing"/>
        <w:rPr>
          <w:rFonts w:ascii="Arial" w:eastAsia="Times New Roman" w:hAnsi="Arial" w:cs="Arial"/>
          <w:kern w:val="0"/>
          <w:lang w:eastAsia="en-GB"/>
          <w14:ligatures w14:val="none"/>
        </w:rPr>
      </w:pPr>
      <w:r w:rsidRPr="005943EE">
        <w:rPr>
          <w:rFonts w:ascii="Arial" w:eastAsia="Times New Roman" w:hAnsi="Arial" w:cs="Arial"/>
          <w:kern w:val="0"/>
          <w:lang w:eastAsia="en-GB"/>
          <w14:ligatures w14:val="none"/>
        </w:rPr>
        <w:t> </w:t>
      </w:r>
    </w:p>
    <w:p w14:paraId="5B54E998" w14:textId="77777777" w:rsidR="00296E6B" w:rsidRPr="005943EE" w:rsidRDefault="00EF4819" w:rsidP="005943EE">
      <w:pPr>
        <w:pStyle w:val="NoSpacing"/>
        <w:rPr>
          <w:rFonts w:ascii="Arial" w:hAnsi="Arial" w:cs="Arial"/>
          <w:b/>
          <w:bCs/>
        </w:rPr>
      </w:pPr>
      <w:r w:rsidRPr="005943EE">
        <w:rPr>
          <w:rFonts w:ascii="Arial" w:eastAsia="Times New Roman" w:hAnsi="Arial" w:cs="Arial"/>
          <w:kern w:val="0"/>
          <w:lang w:eastAsia="en-GB"/>
          <w14:ligatures w14:val="none"/>
        </w:rPr>
        <w:t> </w:t>
      </w:r>
      <w:r w:rsidR="00296E6B" w:rsidRPr="005943EE">
        <w:rPr>
          <w:rFonts w:ascii="Arial" w:hAnsi="Arial" w:cs="Arial"/>
          <w:b/>
          <w:bCs/>
        </w:rPr>
        <w:t>9.</w:t>
      </w:r>
      <w:r w:rsidR="00296E6B" w:rsidRPr="005943EE">
        <w:rPr>
          <w:rFonts w:ascii="Arial" w:hAnsi="Arial" w:cs="Arial"/>
        </w:rPr>
        <w:t xml:space="preserve">     </w:t>
      </w:r>
      <w:r w:rsidR="00296E6B" w:rsidRPr="005943EE">
        <w:rPr>
          <w:rFonts w:ascii="Arial" w:hAnsi="Arial" w:cs="Arial"/>
          <w:b/>
          <w:bCs/>
        </w:rPr>
        <w:t>I want to compare different approaches to developing and retaining talent on an individual and group level? Could you give me some pointers? (AC 3.2)</w:t>
      </w:r>
    </w:p>
    <w:p w14:paraId="2C132956" w14:textId="77777777" w:rsidR="00296E6B" w:rsidRPr="005943EE" w:rsidRDefault="00296E6B" w:rsidP="005943EE">
      <w:pPr>
        <w:pStyle w:val="NoSpacing"/>
        <w:rPr>
          <w:rFonts w:ascii="Arial" w:eastAsia="Times New Roman" w:hAnsi="Arial" w:cs="Arial"/>
          <w:kern w:val="0"/>
          <w:lang w:eastAsia="en-GB"/>
          <w14:ligatures w14:val="none"/>
        </w:rPr>
      </w:pPr>
    </w:p>
    <w:p w14:paraId="1B952E0A" w14:textId="6184508D" w:rsidR="00EF4819" w:rsidRPr="005943EE" w:rsidRDefault="00EF4819" w:rsidP="005943EE">
      <w:pPr>
        <w:pStyle w:val="NoSpacing"/>
        <w:rPr>
          <w:rFonts w:ascii="Arial" w:eastAsia="Times New Roman" w:hAnsi="Arial" w:cs="Arial"/>
          <w:kern w:val="0"/>
          <w:lang w:eastAsia="en-GB"/>
          <w14:ligatures w14:val="none"/>
        </w:rPr>
      </w:pPr>
      <w:r w:rsidRPr="005943EE">
        <w:rPr>
          <w:rFonts w:ascii="Arial" w:eastAsia="Times New Roman" w:hAnsi="Arial" w:cs="Arial"/>
          <w:kern w:val="0"/>
          <w:lang w:eastAsia="en-GB"/>
          <w14:ligatures w14:val="none"/>
        </w:rPr>
        <w:t xml:space="preserve">Talent refers to the skills, </w:t>
      </w:r>
      <w:proofErr w:type="gramStart"/>
      <w:r w:rsidRPr="005943EE">
        <w:rPr>
          <w:rFonts w:ascii="Arial" w:eastAsia="Times New Roman" w:hAnsi="Arial" w:cs="Arial"/>
          <w:kern w:val="0"/>
          <w:lang w:eastAsia="en-GB"/>
          <w14:ligatures w14:val="none"/>
        </w:rPr>
        <w:t>knowledge</w:t>
      </w:r>
      <w:proofErr w:type="gramEnd"/>
      <w:r w:rsidRPr="005943EE">
        <w:rPr>
          <w:rFonts w:ascii="Arial" w:eastAsia="Times New Roman" w:hAnsi="Arial" w:cs="Arial"/>
          <w:kern w:val="0"/>
          <w:lang w:eastAsia="en-GB"/>
          <w14:ligatures w14:val="none"/>
        </w:rPr>
        <w:t xml:space="preserve"> and experience that individuals have and the people professionals will focus on developing and retaining these individuals at an individual and group level (CIPD, 2023c). A key approach</w:t>
      </w:r>
      <w:r w:rsidR="00EB5AA6" w:rsidRPr="005943EE">
        <w:rPr>
          <w:rFonts w:ascii="Arial" w:eastAsia="Times New Roman" w:hAnsi="Arial" w:cs="Arial"/>
          <w:kern w:val="0"/>
          <w:lang w:eastAsia="en-GB"/>
          <w14:ligatures w14:val="none"/>
        </w:rPr>
        <w:t xml:space="preserve"> to developing and retaining talent</w:t>
      </w:r>
      <w:r w:rsidRPr="005943EE">
        <w:rPr>
          <w:rFonts w:ascii="Arial" w:eastAsia="Times New Roman" w:hAnsi="Arial" w:cs="Arial"/>
          <w:kern w:val="0"/>
          <w:lang w:eastAsia="en-GB"/>
          <w14:ligatures w14:val="none"/>
        </w:rPr>
        <w:t xml:space="preserve"> is the continuous use of learning and development programmes which will build a high-performing workplace. To implement a training programme, the people professionals will evaluate employee’s performance through observation and evaluation of reports and link in the progress though appraisals (Hayden, 2022). These programmes are essential to develop the internal workforce by developing the employees’ skills. The programmes will enhance employees’ skills and abilities to meet future organisational needs by retaining talent both individually and collectively (Cantrell et al, 2022).</w:t>
      </w:r>
    </w:p>
    <w:p w14:paraId="4513FD7D" w14:textId="77777777" w:rsidR="00EF4819" w:rsidRPr="005943EE" w:rsidRDefault="00EF4819" w:rsidP="005943EE">
      <w:pPr>
        <w:pStyle w:val="NoSpacing"/>
        <w:rPr>
          <w:rFonts w:ascii="Arial" w:eastAsia="Times New Roman" w:hAnsi="Arial" w:cs="Arial"/>
          <w:kern w:val="0"/>
          <w:lang w:eastAsia="en-GB"/>
          <w14:ligatures w14:val="none"/>
        </w:rPr>
      </w:pPr>
      <w:r w:rsidRPr="005943EE">
        <w:rPr>
          <w:rFonts w:ascii="Arial" w:eastAsia="Times New Roman" w:hAnsi="Arial" w:cs="Arial"/>
          <w:kern w:val="0"/>
          <w:lang w:eastAsia="en-GB"/>
          <w14:ligatures w14:val="none"/>
        </w:rPr>
        <w:t> </w:t>
      </w:r>
    </w:p>
    <w:p w14:paraId="2AF085AB" w14:textId="037B8F02" w:rsidR="00EF4819" w:rsidRPr="005943EE" w:rsidRDefault="00EF4819" w:rsidP="005943EE">
      <w:pPr>
        <w:pStyle w:val="NoSpacing"/>
        <w:rPr>
          <w:rFonts w:ascii="Arial" w:eastAsia="Times New Roman" w:hAnsi="Arial" w:cs="Arial"/>
          <w:kern w:val="0"/>
          <w:lang w:eastAsia="en-GB"/>
          <w14:ligatures w14:val="none"/>
        </w:rPr>
      </w:pPr>
      <w:r w:rsidRPr="005943EE">
        <w:rPr>
          <w:rFonts w:ascii="Arial" w:eastAsia="Times New Roman" w:hAnsi="Arial" w:cs="Arial"/>
          <w:kern w:val="0"/>
          <w:lang w:eastAsia="en-GB"/>
          <w14:ligatures w14:val="none"/>
        </w:rPr>
        <w:t>It</w:t>
      </w:r>
      <w:r w:rsidR="006F67B6" w:rsidRPr="005943EE">
        <w:rPr>
          <w:rFonts w:ascii="Arial" w:eastAsia="Times New Roman" w:hAnsi="Arial" w:cs="Arial"/>
          <w:kern w:val="0"/>
          <w:lang w:eastAsia="en-GB"/>
          <w14:ligatures w14:val="none"/>
        </w:rPr>
        <w:t>'s</w:t>
      </w:r>
      <w:r w:rsidRPr="005943EE">
        <w:rPr>
          <w:rFonts w:ascii="Arial" w:eastAsia="Times New Roman" w:hAnsi="Arial" w:cs="Arial"/>
          <w:kern w:val="0"/>
          <w:lang w:eastAsia="en-GB"/>
          <w14:ligatures w14:val="none"/>
        </w:rPr>
        <w:t xml:space="preserve"> key to ensure the reward approach is implemented in a fair and consistent way. Reward can be used to enhance employee motivation via monetary rewards including bonuses and pay increases (Fatima, 2021). This motivation will reduce labour turnover </w:t>
      </w:r>
      <w:r w:rsidRPr="005943EE">
        <w:rPr>
          <w:rFonts w:ascii="Arial" w:eastAsia="Times New Roman" w:hAnsi="Arial" w:cs="Arial"/>
          <w:kern w:val="0"/>
          <w:lang w:eastAsia="en-GB"/>
          <w14:ligatures w14:val="none"/>
        </w:rPr>
        <w:lastRenderedPageBreak/>
        <w:t>and employees will be motivated to perform effectively as they are rewarded for doing so. This supports both the employee and employer (</w:t>
      </w:r>
      <w:proofErr w:type="spellStart"/>
      <w:r w:rsidRPr="005943EE">
        <w:rPr>
          <w:rFonts w:ascii="Arial" w:eastAsia="Times New Roman" w:hAnsi="Arial" w:cs="Arial"/>
          <w:kern w:val="0"/>
          <w:lang w:eastAsia="en-GB"/>
          <w14:ligatures w14:val="none"/>
        </w:rPr>
        <w:t>Tenney</w:t>
      </w:r>
      <w:proofErr w:type="spellEnd"/>
      <w:r w:rsidRPr="005943EE">
        <w:rPr>
          <w:rFonts w:ascii="Arial" w:eastAsia="Times New Roman" w:hAnsi="Arial" w:cs="Arial"/>
          <w:kern w:val="0"/>
          <w:lang w:eastAsia="en-GB"/>
          <w14:ligatures w14:val="none"/>
        </w:rPr>
        <w:t>, 2022).</w:t>
      </w:r>
    </w:p>
    <w:p w14:paraId="6844C21E" w14:textId="77777777" w:rsidR="00EF4819" w:rsidRPr="005943EE" w:rsidRDefault="00EF4819" w:rsidP="005943EE">
      <w:pPr>
        <w:pStyle w:val="NoSpacing"/>
        <w:rPr>
          <w:rFonts w:ascii="Arial" w:eastAsia="Times New Roman" w:hAnsi="Arial" w:cs="Arial"/>
          <w:kern w:val="0"/>
          <w:lang w:eastAsia="en-GB"/>
          <w14:ligatures w14:val="none"/>
        </w:rPr>
      </w:pPr>
      <w:r w:rsidRPr="005943EE">
        <w:rPr>
          <w:rFonts w:ascii="Arial" w:eastAsia="Times New Roman" w:hAnsi="Arial" w:cs="Arial"/>
          <w:kern w:val="0"/>
          <w:lang w:eastAsia="en-GB"/>
          <w14:ligatures w14:val="none"/>
        </w:rPr>
        <w:t> </w:t>
      </w:r>
    </w:p>
    <w:p w14:paraId="30D7E04D" w14:textId="77777777" w:rsidR="00EF4819" w:rsidRPr="005943EE" w:rsidRDefault="00EF4819" w:rsidP="005943EE">
      <w:pPr>
        <w:pStyle w:val="NoSpacing"/>
        <w:rPr>
          <w:rFonts w:ascii="Arial" w:eastAsia="Times New Roman" w:hAnsi="Arial" w:cs="Arial"/>
          <w:kern w:val="0"/>
          <w:lang w:eastAsia="en-GB"/>
          <w14:ligatures w14:val="none"/>
        </w:rPr>
      </w:pPr>
      <w:r w:rsidRPr="005943EE">
        <w:rPr>
          <w:rFonts w:ascii="Arial" w:eastAsia="Times New Roman" w:hAnsi="Arial" w:cs="Arial"/>
          <w:kern w:val="0"/>
          <w:lang w:eastAsia="en-GB"/>
          <w14:ligatures w14:val="none"/>
        </w:rPr>
        <w:t>Another approach is the review of flexible working and work life balance for the employee to have realistic down time which sometimes include career breaks to ensure the employees enjoy their work and maintain motivation with a realistic role profile and a role that enriches them both personally and professionally (</w:t>
      </w:r>
      <w:proofErr w:type="spellStart"/>
      <w:r w:rsidRPr="005943EE">
        <w:rPr>
          <w:rFonts w:ascii="Arial" w:eastAsia="Times New Roman" w:hAnsi="Arial" w:cs="Arial"/>
          <w:kern w:val="0"/>
          <w:lang w:eastAsia="en-GB"/>
          <w14:ligatures w14:val="none"/>
        </w:rPr>
        <w:t>Haggett</w:t>
      </w:r>
      <w:proofErr w:type="spellEnd"/>
      <w:r w:rsidRPr="005943EE">
        <w:rPr>
          <w:rFonts w:ascii="Arial" w:eastAsia="Times New Roman" w:hAnsi="Arial" w:cs="Arial"/>
          <w:kern w:val="0"/>
          <w:lang w:eastAsia="en-GB"/>
          <w14:ligatures w14:val="none"/>
        </w:rPr>
        <w:t xml:space="preserve"> &amp; Aviles, 2023).</w:t>
      </w:r>
    </w:p>
    <w:p w14:paraId="49C3B5FE" w14:textId="5171ECC3" w:rsidR="00EF4819" w:rsidRPr="005943EE" w:rsidRDefault="00EF4819" w:rsidP="005943EE">
      <w:pPr>
        <w:pStyle w:val="NoSpacing"/>
        <w:rPr>
          <w:rFonts w:ascii="Arial" w:eastAsia="Times New Roman" w:hAnsi="Arial" w:cs="Arial"/>
          <w:kern w:val="0"/>
          <w:lang w:eastAsia="en-GB"/>
          <w14:ligatures w14:val="none"/>
        </w:rPr>
      </w:pPr>
      <w:r w:rsidRPr="005943EE">
        <w:rPr>
          <w:rFonts w:ascii="Arial" w:eastAsia="Times New Roman" w:hAnsi="Arial" w:cs="Arial"/>
          <w:kern w:val="0"/>
          <w:lang w:eastAsia="en-GB"/>
          <w14:ligatures w14:val="none"/>
        </w:rPr>
        <w:t> </w:t>
      </w:r>
    </w:p>
    <w:p w14:paraId="6FB5668B" w14:textId="77777777" w:rsidR="00AC080B" w:rsidRPr="005943EE" w:rsidRDefault="00AC080B" w:rsidP="005943EE">
      <w:pPr>
        <w:pStyle w:val="NoSpacing"/>
        <w:rPr>
          <w:rFonts w:ascii="Arial" w:hAnsi="Arial" w:cs="Arial"/>
        </w:rPr>
      </w:pPr>
      <w:r w:rsidRPr="005943EE">
        <w:rPr>
          <w:rFonts w:ascii="Arial" w:hAnsi="Arial" w:cs="Arial"/>
          <w:b/>
          <w:bCs/>
        </w:rPr>
        <w:t>10.</w:t>
      </w:r>
      <w:r w:rsidRPr="005943EE">
        <w:rPr>
          <w:rFonts w:ascii="Arial" w:hAnsi="Arial" w:cs="Arial"/>
        </w:rPr>
        <w:t xml:space="preserve">  </w:t>
      </w:r>
      <w:r w:rsidRPr="005943EE">
        <w:rPr>
          <w:rFonts w:ascii="Arial" w:hAnsi="Arial" w:cs="Arial"/>
          <w:b/>
          <w:bCs/>
        </w:rPr>
        <w:t>Could you evaluate approaches that an organisation can take to build and support different talent pools? (AC 3.3)</w:t>
      </w:r>
    </w:p>
    <w:p w14:paraId="5B8746D6" w14:textId="77777777" w:rsidR="00AC080B" w:rsidRPr="005943EE" w:rsidRDefault="00AC080B" w:rsidP="005943EE">
      <w:pPr>
        <w:pStyle w:val="NoSpacing"/>
        <w:rPr>
          <w:rFonts w:ascii="Arial" w:eastAsia="Times New Roman" w:hAnsi="Arial" w:cs="Arial"/>
          <w:kern w:val="0"/>
          <w:lang w:eastAsia="en-GB"/>
          <w14:ligatures w14:val="none"/>
        </w:rPr>
      </w:pPr>
    </w:p>
    <w:p w14:paraId="7DB0280A" w14:textId="4A60ECC1" w:rsidR="00EF4819" w:rsidRPr="005943EE" w:rsidRDefault="00EF4819" w:rsidP="005943EE">
      <w:pPr>
        <w:pStyle w:val="NoSpacing"/>
        <w:rPr>
          <w:rFonts w:ascii="Arial" w:eastAsia="Times New Roman" w:hAnsi="Arial" w:cs="Arial"/>
          <w:kern w:val="0"/>
          <w:lang w:eastAsia="en-GB"/>
          <w14:ligatures w14:val="none"/>
        </w:rPr>
      </w:pPr>
      <w:r w:rsidRPr="005943EE">
        <w:rPr>
          <w:rFonts w:ascii="Arial" w:eastAsia="Times New Roman" w:hAnsi="Arial" w:cs="Arial"/>
          <w:kern w:val="0"/>
          <w:lang w:eastAsia="en-GB"/>
          <w14:ligatures w14:val="none"/>
        </w:rPr>
        <w:t xml:space="preserve"> A talent pool is what an organisation considers </w:t>
      </w:r>
      <w:r w:rsidR="00F00FF0" w:rsidRPr="005943EE">
        <w:rPr>
          <w:rFonts w:ascii="Arial" w:eastAsia="Times New Roman" w:hAnsi="Arial" w:cs="Arial"/>
          <w:kern w:val="0"/>
          <w:lang w:eastAsia="en-GB"/>
          <w14:ligatures w14:val="none"/>
        </w:rPr>
        <w:t>its</w:t>
      </w:r>
      <w:r w:rsidRPr="005943EE">
        <w:rPr>
          <w:rFonts w:ascii="Arial" w:eastAsia="Times New Roman" w:hAnsi="Arial" w:cs="Arial"/>
          <w:kern w:val="0"/>
          <w:lang w:eastAsia="en-GB"/>
          <w14:ligatures w14:val="none"/>
        </w:rPr>
        <w:t xml:space="preserve"> high performing employees who are currently or will be in development to take on greater responsibilities within a specific business area in the future (CIPD, 2023c). Talent pools are used to form an organisation's succession plan. Employees that are considered within talent pools are considered high performing, high potential or employees that demonstrate the organisation's culture and values (Taylor &amp; Woodhams, 2022a). A talent pool should include both internal employees and external recruits who can benefit the organisation (Indeed, 2022b). Through the rise of social media, organisations can attract, </w:t>
      </w:r>
      <w:proofErr w:type="gramStart"/>
      <w:r w:rsidRPr="005943EE">
        <w:rPr>
          <w:rFonts w:ascii="Arial" w:eastAsia="Times New Roman" w:hAnsi="Arial" w:cs="Arial"/>
          <w:kern w:val="0"/>
          <w:lang w:eastAsia="en-GB"/>
          <w14:ligatures w14:val="none"/>
        </w:rPr>
        <w:t>build</w:t>
      </w:r>
      <w:proofErr w:type="gramEnd"/>
      <w:r w:rsidRPr="005943EE">
        <w:rPr>
          <w:rFonts w:ascii="Arial" w:eastAsia="Times New Roman" w:hAnsi="Arial" w:cs="Arial"/>
          <w:kern w:val="0"/>
          <w:lang w:eastAsia="en-GB"/>
          <w14:ligatures w14:val="none"/>
        </w:rPr>
        <w:t xml:space="preserve"> and support their existing talent pools by attracting the best candidates</w:t>
      </w:r>
      <w:r w:rsidR="00F85C4D" w:rsidRPr="005943EE">
        <w:rPr>
          <w:rFonts w:ascii="Arial" w:eastAsia="Times New Roman" w:hAnsi="Arial" w:cs="Arial"/>
          <w:kern w:val="0"/>
          <w:lang w:eastAsia="en-GB"/>
          <w14:ligatures w14:val="none"/>
        </w:rPr>
        <w:t xml:space="preserve"> through</w:t>
      </w:r>
      <w:r w:rsidR="00F828A4">
        <w:rPr>
          <w:rFonts w:ascii="Arial" w:eastAsia="Times New Roman" w:hAnsi="Arial" w:cs="Arial"/>
          <w:kern w:val="0"/>
          <w:lang w:eastAsia="en-GB"/>
          <w14:ligatures w14:val="none"/>
        </w:rPr>
        <w:t xml:space="preserve"> a</w:t>
      </w:r>
      <w:r w:rsidR="00F85C4D" w:rsidRPr="005943EE">
        <w:rPr>
          <w:rFonts w:ascii="Arial" w:eastAsia="Times New Roman" w:hAnsi="Arial" w:cs="Arial"/>
          <w:kern w:val="0"/>
          <w:lang w:eastAsia="en-GB"/>
          <w14:ligatures w14:val="none"/>
        </w:rPr>
        <w:t xml:space="preserve"> </w:t>
      </w:r>
      <w:r w:rsidR="008D23E9" w:rsidRPr="005943EE">
        <w:rPr>
          <w:rFonts w:ascii="Arial" w:eastAsia="Times New Roman" w:hAnsi="Arial" w:cs="Arial"/>
          <w:kern w:val="0"/>
          <w:lang w:eastAsia="en-GB"/>
          <w14:ligatures w14:val="none"/>
        </w:rPr>
        <w:t>positive organisational i</w:t>
      </w:r>
      <w:r w:rsidR="00F85C4D" w:rsidRPr="005943EE">
        <w:rPr>
          <w:rFonts w:ascii="Arial" w:eastAsia="Times New Roman" w:hAnsi="Arial" w:cs="Arial"/>
          <w:kern w:val="0"/>
          <w:lang w:eastAsia="en-GB"/>
          <w14:ligatures w14:val="none"/>
        </w:rPr>
        <w:t>mage</w:t>
      </w:r>
      <w:r w:rsidRPr="005943EE">
        <w:rPr>
          <w:rFonts w:ascii="Arial" w:eastAsia="Times New Roman" w:hAnsi="Arial" w:cs="Arial"/>
          <w:kern w:val="0"/>
          <w:lang w:eastAsia="en-GB"/>
          <w14:ligatures w14:val="none"/>
        </w:rPr>
        <w:t xml:space="preserve"> (Taylor &amp; Woodhams, 2022a). </w:t>
      </w:r>
    </w:p>
    <w:p w14:paraId="69FD08BB" w14:textId="77777777" w:rsidR="00EF4819" w:rsidRPr="005943EE" w:rsidRDefault="00EF4819" w:rsidP="005943EE">
      <w:pPr>
        <w:pStyle w:val="NoSpacing"/>
        <w:rPr>
          <w:rFonts w:ascii="Arial" w:eastAsia="Times New Roman" w:hAnsi="Arial" w:cs="Arial"/>
          <w:kern w:val="0"/>
          <w:lang w:eastAsia="en-GB"/>
          <w14:ligatures w14:val="none"/>
        </w:rPr>
      </w:pPr>
      <w:r w:rsidRPr="005943EE">
        <w:rPr>
          <w:rFonts w:ascii="Arial" w:eastAsia="Times New Roman" w:hAnsi="Arial" w:cs="Arial"/>
          <w:kern w:val="0"/>
          <w:lang w:eastAsia="en-GB"/>
          <w14:ligatures w14:val="none"/>
        </w:rPr>
        <w:t> </w:t>
      </w:r>
    </w:p>
    <w:p w14:paraId="2B44ECF0" w14:textId="1CF0D454" w:rsidR="00EF4819" w:rsidRPr="005943EE" w:rsidRDefault="00EF4819" w:rsidP="005943EE">
      <w:pPr>
        <w:pStyle w:val="NoSpacing"/>
        <w:rPr>
          <w:rFonts w:ascii="Arial" w:eastAsia="Times New Roman" w:hAnsi="Arial" w:cs="Arial"/>
          <w:kern w:val="0"/>
          <w:lang w:eastAsia="en-GB"/>
          <w14:ligatures w14:val="none"/>
        </w:rPr>
      </w:pPr>
      <w:r w:rsidRPr="005943EE">
        <w:rPr>
          <w:rFonts w:ascii="Arial" w:eastAsia="Times New Roman" w:hAnsi="Arial" w:cs="Arial"/>
          <w:kern w:val="0"/>
          <w:lang w:eastAsia="en-GB"/>
          <w14:ligatures w14:val="none"/>
        </w:rPr>
        <w:t>Organisations need to assess and analyse the current and future talent needs and allow for communication and collaboration between the employer and employees to ensure</w:t>
      </w:r>
      <w:r w:rsidR="008D23E9" w:rsidRPr="005943EE">
        <w:rPr>
          <w:rFonts w:ascii="Arial" w:eastAsia="Times New Roman" w:hAnsi="Arial" w:cs="Arial"/>
          <w:kern w:val="0"/>
          <w:lang w:eastAsia="en-GB"/>
          <w14:ligatures w14:val="none"/>
        </w:rPr>
        <w:t xml:space="preserve"> the</w:t>
      </w:r>
      <w:r w:rsidRPr="005943EE">
        <w:rPr>
          <w:rFonts w:ascii="Arial" w:eastAsia="Times New Roman" w:hAnsi="Arial" w:cs="Arial"/>
          <w:kern w:val="0"/>
          <w:lang w:eastAsia="en-GB"/>
          <w14:ligatures w14:val="none"/>
        </w:rPr>
        <w:t xml:space="preserve"> future needs can be met. Another approach includes building and supporting talent by conducting performance reviews which can be used to support learning and development purposes underpinned by analytical tools (CIPD, 2024). To build effective talent pools, organisations </w:t>
      </w:r>
      <w:r w:rsidR="008151F7" w:rsidRPr="005943EE">
        <w:rPr>
          <w:rFonts w:ascii="Arial" w:eastAsia="Times New Roman" w:hAnsi="Arial" w:cs="Arial"/>
          <w:kern w:val="0"/>
          <w:lang w:eastAsia="en-GB"/>
          <w14:ligatures w14:val="none"/>
        </w:rPr>
        <w:t xml:space="preserve">should </w:t>
      </w:r>
      <w:r w:rsidRPr="005943EE">
        <w:rPr>
          <w:rFonts w:ascii="Arial" w:eastAsia="Times New Roman" w:hAnsi="Arial" w:cs="Arial"/>
          <w:kern w:val="0"/>
          <w:lang w:eastAsia="en-GB"/>
          <w14:ligatures w14:val="none"/>
        </w:rPr>
        <w:t>network internally and externally. </w:t>
      </w:r>
    </w:p>
    <w:p w14:paraId="0E428876" w14:textId="77777777" w:rsidR="00EF4819" w:rsidRPr="005943EE" w:rsidRDefault="00EF4819" w:rsidP="005943EE">
      <w:pPr>
        <w:pStyle w:val="NoSpacing"/>
        <w:rPr>
          <w:rFonts w:ascii="Arial" w:eastAsia="Times New Roman" w:hAnsi="Arial" w:cs="Arial"/>
          <w:kern w:val="0"/>
          <w:lang w:eastAsia="en-GB"/>
          <w14:ligatures w14:val="none"/>
        </w:rPr>
      </w:pPr>
      <w:r w:rsidRPr="005943EE">
        <w:rPr>
          <w:rFonts w:ascii="Arial" w:eastAsia="Times New Roman" w:hAnsi="Arial" w:cs="Arial"/>
          <w:kern w:val="0"/>
          <w:lang w:eastAsia="en-GB"/>
          <w14:ligatures w14:val="none"/>
        </w:rPr>
        <w:t> </w:t>
      </w:r>
    </w:p>
    <w:p w14:paraId="2979BF1B" w14:textId="77777777" w:rsidR="00EF4819" w:rsidRPr="005943EE" w:rsidRDefault="00EF4819" w:rsidP="005943EE">
      <w:pPr>
        <w:pStyle w:val="NoSpacing"/>
        <w:rPr>
          <w:rFonts w:ascii="Arial" w:eastAsia="Times New Roman" w:hAnsi="Arial" w:cs="Arial"/>
          <w:kern w:val="0"/>
          <w:lang w:eastAsia="en-GB"/>
          <w14:ligatures w14:val="none"/>
        </w:rPr>
      </w:pPr>
      <w:r w:rsidRPr="005943EE">
        <w:rPr>
          <w:rFonts w:ascii="Arial" w:eastAsia="Times New Roman" w:hAnsi="Arial" w:cs="Arial"/>
          <w:kern w:val="0"/>
          <w:lang w:eastAsia="en-GB"/>
          <w14:ligatures w14:val="none"/>
        </w:rPr>
        <w:t> </w:t>
      </w:r>
    </w:p>
    <w:p w14:paraId="51EDB731" w14:textId="0707046A" w:rsidR="00EF4819" w:rsidRPr="005943EE" w:rsidRDefault="00EF4819" w:rsidP="005943EE">
      <w:pPr>
        <w:pStyle w:val="NoSpacing"/>
        <w:rPr>
          <w:rFonts w:ascii="Arial" w:eastAsia="Times New Roman" w:hAnsi="Arial" w:cs="Arial"/>
          <w:kern w:val="0"/>
          <w:lang w:eastAsia="en-GB"/>
          <w14:ligatures w14:val="none"/>
        </w:rPr>
      </w:pPr>
      <w:r w:rsidRPr="005943EE">
        <w:rPr>
          <w:rFonts w:ascii="Arial" w:eastAsia="Times New Roman" w:hAnsi="Arial" w:cs="Arial"/>
          <w:kern w:val="0"/>
          <w:lang w:eastAsia="en-GB"/>
          <w14:ligatures w14:val="none"/>
        </w:rPr>
        <w:t>A formal approach will be considered mentoring and coaching which involves the development of programmes that will enhance the employee’s development. Mentoring involves preparing employees for higher responsibilities whereas coaching will foster employee skills (Hayden, 2023). The best use of these two examples is face to face interactions as it enhances the relationships between the employer and employee.</w:t>
      </w:r>
    </w:p>
    <w:p w14:paraId="26D01438" w14:textId="77777777" w:rsidR="0033716E" w:rsidRPr="005943EE" w:rsidRDefault="0033716E" w:rsidP="005943EE">
      <w:pPr>
        <w:pStyle w:val="NoSpacing"/>
        <w:rPr>
          <w:rFonts w:ascii="Arial" w:hAnsi="Arial" w:cs="Arial"/>
        </w:rPr>
      </w:pPr>
    </w:p>
    <w:p w14:paraId="17A47EAA" w14:textId="77777777" w:rsidR="0033716E" w:rsidRPr="005943EE" w:rsidRDefault="0033716E" w:rsidP="005943EE">
      <w:pPr>
        <w:pStyle w:val="NoSpacing"/>
        <w:rPr>
          <w:rFonts w:ascii="Arial" w:hAnsi="Arial" w:cs="Arial"/>
        </w:rPr>
      </w:pPr>
      <w:r w:rsidRPr="005943EE">
        <w:rPr>
          <w:rFonts w:ascii="Arial" w:hAnsi="Arial" w:cs="Arial"/>
          <w:b/>
          <w:bCs/>
        </w:rPr>
        <w:t>11.</w:t>
      </w:r>
      <w:r w:rsidRPr="005943EE">
        <w:rPr>
          <w:rFonts w:ascii="Arial" w:hAnsi="Arial" w:cs="Arial"/>
        </w:rPr>
        <w:t xml:space="preserve">  </w:t>
      </w:r>
      <w:r w:rsidRPr="005943EE">
        <w:rPr>
          <w:rFonts w:ascii="Arial" w:hAnsi="Arial" w:cs="Arial"/>
          <w:b/>
          <w:bCs/>
        </w:rPr>
        <w:t>Could you evaluate two benefits of diversity in building and supporting talent pools? (AC 3.4).</w:t>
      </w:r>
    </w:p>
    <w:p w14:paraId="11A5F5B6" w14:textId="77777777" w:rsidR="0033716E" w:rsidRPr="005943EE" w:rsidRDefault="0033716E" w:rsidP="005943EE">
      <w:pPr>
        <w:pStyle w:val="NoSpacing"/>
        <w:rPr>
          <w:rFonts w:ascii="Arial" w:eastAsia="Times New Roman" w:hAnsi="Arial" w:cs="Arial"/>
          <w:kern w:val="0"/>
          <w:lang w:eastAsia="en-GB"/>
          <w14:ligatures w14:val="none"/>
        </w:rPr>
      </w:pPr>
    </w:p>
    <w:p w14:paraId="4EAEB3AC" w14:textId="07328F04" w:rsidR="00EF4819" w:rsidRPr="005943EE" w:rsidRDefault="00EF4819" w:rsidP="005943EE">
      <w:pPr>
        <w:pStyle w:val="NoSpacing"/>
        <w:rPr>
          <w:rFonts w:ascii="Arial" w:eastAsia="Times New Roman" w:hAnsi="Arial" w:cs="Arial"/>
          <w:kern w:val="0"/>
          <w:lang w:eastAsia="en-GB"/>
          <w14:ligatures w14:val="none"/>
        </w:rPr>
      </w:pPr>
      <w:r w:rsidRPr="005943EE">
        <w:rPr>
          <w:rFonts w:ascii="Arial" w:eastAsia="Times New Roman" w:hAnsi="Arial" w:cs="Arial"/>
          <w:kern w:val="0"/>
          <w:lang w:eastAsia="en-GB"/>
          <w14:ligatures w14:val="none"/>
        </w:rPr>
        <w:t> For an organisation to have a diverse talent pool, they must first start with a diverse workforce and begin with diversity in recruitment and succession (</w:t>
      </w:r>
      <w:proofErr w:type="spellStart"/>
      <w:r w:rsidRPr="005943EE">
        <w:rPr>
          <w:rFonts w:ascii="Arial" w:eastAsia="Times New Roman" w:hAnsi="Arial" w:cs="Arial"/>
          <w:kern w:val="0"/>
          <w:lang w:eastAsia="en-GB"/>
          <w14:ligatures w14:val="none"/>
        </w:rPr>
        <w:t>Spong</w:t>
      </w:r>
      <w:proofErr w:type="spellEnd"/>
      <w:r w:rsidRPr="005943EE">
        <w:rPr>
          <w:rFonts w:ascii="Arial" w:eastAsia="Times New Roman" w:hAnsi="Arial" w:cs="Arial"/>
          <w:kern w:val="0"/>
          <w:lang w:eastAsia="en-GB"/>
          <w14:ligatures w14:val="none"/>
        </w:rPr>
        <w:t>, 2022). When a talent pool is diverse, the organisation will benefit from different capabilities and enriched perspectives that will enhance their performance and give them a competitive advantage as they will have improved knowledge and understanding</w:t>
      </w:r>
      <w:r w:rsidR="0092727D" w:rsidRPr="005943EE">
        <w:rPr>
          <w:rFonts w:ascii="Arial" w:eastAsia="Times New Roman" w:hAnsi="Arial" w:cs="Arial"/>
          <w:kern w:val="0"/>
          <w:lang w:eastAsia="en-GB"/>
          <w14:ligatures w14:val="none"/>
        </w:rPr>
        <w:t xml:space="preserve"> (Rock &amp; Grant, 2016). </w:t>
      </w:r>
      <w:r w:rsidRPr="005943EE">
        <w:rPr>
          <w:rFonts w:ascii="Arial" w:eastAsia="Times New Roman" w:hAnsi="Arial" w:cs="Arial"/>
          <w:kern w:val="0"/>
          <w:lang w:eastAsia="en-GB"/>
          <w14:ligatures w14:val="none"/>
        </w:rPr>
        <w:t xml:space="preserve">The variety of perspectives will create a greater awareness of pitfalls and an increase in their creativity skills. This has a positive impact on the employer brand and </w:t>
      </w:r>
      <w:r w:rsidRPr="005943EE">
        <w:rPr>
          <w:rFonts w:ascii="Arial" w:eastAsia="Times New Roman" w:hAnsi="Arial" w:cs="Arial"/>
          <w:kern w:val="0"/>
          <w:lang w:eastAsia="en-GB"/>
          <w14:ligatures w14:val="none"/>
        </w:rPr>
        <w:lastRenderedPageBreak/>
        <w:t>will lower employee turnover therefore attracting a wider range of customers, enabling them to expand with enhanced productivity (Ely and Thomas, 2020).</w:t>
      </w:r>
    </w:p>
    <w:p w14:paraId="1F2F9C29" w14:textId="77777777" w:rsidR="00EF4819" w:rsidRPr="005943EE" w:rsidRDefault="00EF4819" w:rsidP="005943EE">
      <w:pPr>
        <w:pStyle w:val="NoSpacing"/>
        <w:rPr>
          <w:rFonts w:ascii="Arial" w:eastAsia="Times New Roman" w:hAnsi="Arial" w:cs="Arial"/>
          <w:kern w:val="0"/>
          <w:lang w:eastAsia="en-GB"/>
          <w14:ligatures w14:val="none"/>
        </w:rPr>
      </w:pPr>
      <w:r w:rsidRPr="005943EE">
        <w:rPr>
          <w:rFonts w:ascii="Arial" w:eastAsia="Times New Roman" w:hAnsi="Arial" w:cs="Arial"/>
          <w:kern w:val="0"/>
          <w:lang w:eastAsia="en-GB"/>
          <w14:ligatures w14:val="none"/>
        </w:rPr>
        <w:t> </w:t>
      </w:r>
    </w:p>
    <w:p w14:paraId="0086A019" w14:textId="1077E6BD" w:rsidR="00EF4819" w:rsidRPr="005943EE" w:rsidRDefault="00EF4819" w:rsidP="005943EE">
      <w:pPr>
        <w:pStyle w:val="NoSpacing"/>
        <w:rPr>
          <w:rFonts w:ascii="Arial" w:eastAsia="Times New Roman" w:hAnsi="Arial" w:cs="Arial"/>
          <w:kern w:val="0"/>
          <w:lang w:eastAsia="en-GB"/>
          <w14:ligatures w14:val="none"/>
        </w:rPr>
      </w:pPr>
      <w:r w:rsidRPr="005943EE">
        <w:rPr>
          <w:rFonts w:ascii="Arial" w:eastAsia="Times New Roman" w:hAnsi="Arial" w:cs="Arial"/>
          <w:kern w:val="0"/>
          <w:lang w:eastAsia="en-GB"/>
          <w14:ligatures w14:val="none"/>
        </w:rPr>
        <w:t xml:space="preserve">A diverse workforce will give the organisation market competitiveness and potential employees will view it as an employer of choice. This aspect of any organisation will develop a positive organisational culture that will be able to attract top talent (Ely &amp; Thomas, 2022).  This will also support retaining top talent as employees will be working towards their individual targets and the employer will benefit from improved knowledge and understanding within their chosen field. As there is a positive impact on employee brand, it is less likely for discrimination to happen within the work environment as the individuals will be involved in various organisational developments </w:t>
      </w:r>
      <w:r w:rsidR="009E544C" w:rsidRPr="005943EE">
        <w:rPr>
          <w:rFonts w:ascii="Arial" w:eastAsia="Times New Roman" w:hAnsi="Arial" w:cs="Arial"/>
          <w:kern w:val="0"/>
          <w:lang w:eastAsia="en-GB"/>
          <w14:ligatures w14:val="none"/>
        </w:rPr>
        <w:t>with</w:t>
      </w:r>
      <w:r w:rsidRPr="005943EE">
        <w:rPr>
          <w:rFonts w:ascii="Arial" w:eastAsia="Times New Roman" w:hAnsi="Arial" w:cs="Arial"/>
          <w:kern w:val="0"/>
          <w:lang w:eastAsia="en-GB"/>
          <w14:ligatures w14:val="none"/>
        </w:rPr>
        <w:t xml:space="preserve"> a reduced risk of language barriers (The HR Dept, N.D).</w:t>
      </w:r>
    </w:p>
    <w:p w14:paraId="47B89255" w14:textId="77777777" w:rsidR="00EF4819" w:rsidRPr="005943EE" w:rsidRDefault="00EF4819" w:rsidP="005943EE">
      <w:pPr>
        <w:pStyle w:val="NoSpacing"/>
        <w:rPr>
          <w:rFonts w:ascii="Arial" w:eastAsia="Times New Roman" w:hAnsi="Arial" w:cs="Arial"/>
          <w:kern w:val="0"/>
          <w:lang w:eastAsia="en-GB"/>
          <w14:ligatures w14:val="none"/>
        </w:rPr>
      </w:pPr>
      <w:r w:rsidRPr="005943EE">
        <w:rPr>
          <w:rFonts w:ascii="Arial" w:eastAsia="Times New Roman" w:hAnsi="Arial" w:cs="Arial"/>
          <w:kern w:val="0"/>
          <w:lang w:eastAsia="en-GB"/>
          <w14:ligatures w14:val="none"/>
        </w:rPr>
        <w:t> </w:t>
      </w:r>
    </w:p>
    <w:p w14:paraId="42D0FFF2" w14:textId="7E94EA28" w:rsidR="00EF4819" w:rsidRPr="005943EE" w:rsidRDefault="00EF4819" w:rsidP="005943EE">
      <w:pPr>
        <w:pStyle w:val="NoSpacing"/>
        <w:rPr>
          <w:rFonts w:ascii="Arial" w:eastAsia="Times New Roman" w:hAnsi="Arial" w:cs="Arial"/>
          <w:kern w:val="0"/>
          <w:lang w:eastAsia="en-GB"/>
          <w14:ligatures w14:val="none"/>
        </w:rPr>
      </w:pPr>
      <w:r w:rsidRPr="005943EE">
        <w:rPr>
          <w:rFonts w:ascii="Arial" w:eastAsia="Times New Roman" w:hAnsi="Arial" w:cs="Arial"/>
          <w:kern w:val="0"/>
          <w:lang w:eastAsia="en-GB"/>
          <w14:ligatures w14:val="none"/>
        </w:rPr>
        <w:t> </w:t>
      </w:r>
      <w:r w:rsidR="006137FB" w:rsidRPr="005943EE">
        <w:rPr>
          <w:rFonts w:ascii="Arial" w:hAnsi="Arial" w:cs="Arial"/>
          <w:b/>
          <w:bCs/>
        </w:rPr>
        <w:t>12.</w:t>
      </w:r>
      <w:r w:rsidR="006137FB" w:rsidRPr="005943EE">
        <w:rPr>
          <w:rFonts w:ascii="Arial" w:hAnsi="Arial" w:cs="Arial"/>
        </w:rPr>
        <w:t xml:space="preserve">  </w:t>
      </w:r>
      <w:r w:rsidR="006137FB" w:rsidRPr="005943EE">
        <w:rPr>
          <w:rFonts w:ascii="Arial" w:hAnsi="Arial" w:cs="Arial"/>
          <w:b/>
          <w:bCs/>
        </w:rPr>
        <w:t>I am trying to persuade managers in my organisation to take employee turnover more seriously but have been unsuccessful. Could you explain the impact associated with dysfunctional employee turnover? (AC 3.5)</w:t>
      </w:r>
    </w:p>
    <w:p w14:paraId="66F7ABFF" w14:textId="77777777" w:rsidR="00EF4819" w:rsidRPr="005943EE" w:rsidRDefault="00EF4819" w:rsidP="005943EE">
      <w:pPr>
        <w:pStyle w:val="NoSpacing"/>
        <w:rPr>
          <w:rFonts w:ascii="Arial" w:eastAsia="Times New Roman" w:hAnsi="Arial" w:cs="Arial"/>
          <w:kern w:val="0"/>
          <w:lang w:eastAsia="en-GB"/>
          <w14:ligatures w14:val="none"/>
        </w:rPr>
      </w:pPr>
      <w:r w:rsidRPr="005943EE">
        <w:rPr>
          <w:rFonts w:ascii="Arial" w:eastAsia="Times New Roman" w:hAnsi="Arial" w:cs="Arial"/>
          <w:kern w:val="0"/>
          <w:lang w:eastAsia="en-GB"/>
          <w14:ligatures w14:val="none"/>
        </w:rPr>
        <w:t> </w:t>
      </w:r>
    </w:p>
    <w:p w14:paraId="411AFF34" w14:textId="6B302EBE" w:rsidR="00EF4819" w:rsidRPr="005943EE" w:rsidRDefault="00EF4819" w:rsidP="005943EE">
      <w:pPr>
        <w:pStyle w:val="NoSpacing"/>
        <w:rPr>
          <w:rFonts w:ascii="Arial" w:eastAsia="Times New Roman" w:hAnsi="Arial" w:cs="Arial"/>
          <w:kern w:val="0"/>
          <w:lang w:eastAsia="en-GB"/>
          <w14:ligatures w14:val="none"/>
        </w:rPr>
      </w:pPr>
      <w:r w:rsidRPr="005943EE">
        <w:rPr>
          <w:rFonts w:ascii="Arial" w:eastAsia="Times New Roman" w:hAnsi="Arial" w:cs="Arial"/>
          <w:kern w:val="0"/>
          <w:lang w:eastAsia="en-GB"/>
          <w14:ligatures w14:val="none"/>
        </w:rPr>
        <w:t>Dysfunctional employee turnover refers to abnormal rates of employee turnover and rates that are higher than the expected rate</w:t>
      </w:r>
      <w:r w:rsidR="00C311EB">
        <w:rPr>
          <w:rFonts w:ascii="Arial" w:eastAsia="Times New Roman" w:hAnsi="Arial" w:cs="Arial"/>
          <w:kern w:val="0"/>
          <w:lang w:eastAsia="en-GB"/>
          <w14:ligatures w14:val="none"/>
        </w:rPr>
        <w:t>. I</w:t>
      </w:r>
      <w:r w:rsidRPr="005943EE">
        <w:rPr>
          <w:rFonts w:ascii="Arial" w:eastAsia="Times New Roman" w:hAnsi="Arial" w:cs="Arial"/>
          <w:kern w:val="0"/>
          <w:lang w:eastAsia="en-GB"/>
          <w14:ligatures w14:val="none"/>
        </w:rPr>
        <w:t>t refers to all leavers, those that have left voluntarily and involuntarily (Peters, 2023). A high turnover becomes problematic to organisations as it can damage the brand's reputation both with employees and customers and therefore have a negative impact with customers and can make it hard to fill future vacancies (Peters, 2023). One of the direct effects of high labour turnover is the effect on costs both financially and non-financially (Taylor &amp; Woodhams, 2022b). </w:t>
      </w:r>
    </w:p>
    <w:p w14:paraId="43BD4A0D" w14:textId="77777777" w:rsidR="00EF4819" w:rsidRPr="005943EE" w:rsidRDefault="00EF4819" w:rsidP="005943EE">
      <w:pPr>
        <w:pStyle w:val="NoSpacing"/>
        <w:rPr>
          <w:rFonts w:ascii="Arial" w:eastAsia="Times New Roman" w:hAnsi="Arial" w:cs="Arial"/>
          <w:kern w:val="0"/>
          <w:lang w:eastAsia="en-GB"/>
          <w14:ligatures w14:val="none"/>
        </w:rPr>
      </w:pPr>
      <w:r w:rsidRPr="005943EE">
        <w:rPr>
          <w:rFonts w:ascii="Arial" w:eastAsia="Times New Roman" w:hAnsi="Arial" w:cs="Arial"/>
          <w:kern w:val="0"/>
          <w:lang w:eastAsia="en-GB"/>
          <w14:ligatures w14:val="none"/>
        </w:rPr>
        <w:t> </w:t>
      </w:r>
    </w:p>
    <w:p w14:paraId="4FCEBE98" w14:textId="77777777" w:rsidR="00EF4819" w:rsidRPr="005943EE" w:rsidRDefault="00EF4819" w:rsidP="005943EE">
      <w:pPr>
        <w:pStyle w:val="NoSpacing"/>
        <w:rPr>
          <w:rFonts w:ascii="Arial" w:eastAsia="Times New Roman" w:hAnsi="Arial" w:cs="Arial"/>
          <w:kern w:val="0"/>
          <w:lang w:eastAsia="en-GB"/>
          <w14:ligatures w14:val="none"/>
        </w:rPr>
      </w:pPr>
      <w:r w:rsidRPr="005943EE">
        <w:rPr>
          <w:rFonts w:ascii="Arial" w:eastAsia="Times New Roman" w:hAnsi="Arial" w:cs="Arial"/>
          <w:kern w:val="0"/>
          <w:lang w:eastAsia="en-GB"/>
          <w14:ligatures w14:val="none"/>
        </w:rPr>
        <w:t>Financially it is expensive with the direct cost of the recruitment and selection process due to the resource that is required and if it is for a skilled role, these roles often take longer to fill in the first instance. The CIPD (2022b) stated that the median cost to recruit a senior manager was £3,000 before induction and initial training costs. The knock-on effect is that it can cost organisations valuable time that could be used for productivity and greater profits could have been generated (McCartney, 2023). </w:t>
      </w:r>
    </w:p>
    <w:p w14:paraId="4972C04F" w14:textId="77777777" w:rsidR="00EF4819" w:rsidRPr="005943EE" w:rsidRDefault="00EF4819" w:rsidP="005943EE">
      <w:pPr>
        <w:pStyle w:val="NoSpacing"/>
        <w:rPr>
          <w:rFonts w:ascii="Arial" w:eastAsia="Times New Roman" w:hAnsi="Arial" w:cs="Arial"/>
          <w:kern w:val="0"/>
          <w:lang w:eastAsia="en-GB"/>
          <w14:ligatures w14:val="none"/>
        </w:rPr>
      </w:pPr>
      <w:r w:rsidRPr="005943EE">
        <w:rPr>
          <w:rFonts w:ascii="Arial" w:eastAsia="Times New Roman" w:hAnsi="Arial" w:cs="Arial"/>
          <w:kern w:val="0"/>
          <w:lang w:eastAsia="en-GB"/>
          <w14:ligatures w14:val="none"/>
        </w:rPr>
        <w:t> </w:t>
      </w:r>
    </w:p>
    <w:p w14:paraId="5248708A" w14:textId="2298705E" w:rsidR="00EF4819" w:rsidRPr="005943EE" w:rsidRDefault="00EF4819" w:rsidP="005943EE">
      <w:pPr>
        <w:pStyle w:val="NoSpacing"/>
        <w:rPr>
          <w:rFonts w:ascii="Arial" w:eastAsia="Times New Roman" w:hAnsi="Arial" w:cs="Arial"/>
          <w:kern w:val="0"/>
          <w:lang w:eastAsia="en-GB"/>
          <w14:ligatures w14:val="none"/>
        </w:rPr>
      </w:pPr>
      <w:r w:rsidRPr="005943EE">
        <w:rPr>
          <w:rFonts w:ascii="Arial" w:eastAsia="Times New Roman" w:hAnsi="Arial" w:cs="Arial"/>
          <w:kern w:val="0"/>
          <w:lang w:eastAsia="en-GB"/>
          <w14:ligatures w14:val="none"/>
        </w:rPr>
        <w:t xml:space="preserve">The non-financial element refers to the loss of skills and knowledge and the effect dysfunctional employee turnover has on the remaining employees whose productivity and morale can be affected which will affect the organisation's performance resulting in a decline in performance (Peters, 2023). The people professionals should ensure they have </w:t>
      </w:r>
      <w:proofErr w:type="gramStart"/>
      <w:r w:rsidRPr="005943EE">
        <w:rPr>
          <w:rFonts w:ascii="Arial" w:eastAsia="Times New Roman" w:hAnsi="Arial" w:cs="Arial"/>
          <w:kern w:val="0"/>
          <w:lang w:eastAsia="en-GB"/>
          <w14:ligatures w14:val="none"/>
        </w:rPr>
        <w:t>live</w:t>
      </w:r>
      <w:proofErr w:type="gramEnd"/>
      <w:r w:rsidRPr="005943EE">
        <w:rPr>
          <w:rFonts w:ascii="Arial" w:eastAsia="Times New Roman" w:hAnsi="Arial" w:cs="Arial"/>
          <w:kern w:val="0"/>
          <w:lang w:eastAsia="en-GB"/>
          <w14:ligatures w14:val="none"/>
        </w:rPr>
        <w:t>, strategic workforce plans that deliver effective recruitment and selection</w:t>
      </w:r>
      <w:r w:rsidR="00BD2452" w:rsidRPr="005943EE">
        <w:rPr>
          <w:rFonts w:ascii="Arial" w:eastAsia="Times New Roman" w:hAnsi="Arial" w:cs="Arial"/>
          <w:kern w:val="0"/>
          <w:lang w:eastAsia="en-GB"/>
          <w14:ligatures w14:val="none"/>
        </w:rPr>
        <w:t xml:space="preserve">, </w:t>
      </w:r>
      <w:r w:rsidRPr="005943EE">
        <w:rPr>
          <w:rFonts w:ascii="Arial" w:eastAsia="Times New Roman" w:hAnsi="Arial" w:cs="Arial"/>
          <w:kern w:val="0"/>
          <w:lang w:eastAsia="en-GB"/>
          <w14:ligatures w14:val="none"/>
        </w:rPr>
        <w:t>this will help minimise the rate of turnover within an organisation (CIPD, 2023e).</w:t>
      </w:r>
    </w:p>
    <w:p w14:paraId="43413E4C" w14:textId="596C61BC" w:rsidR="00EF4819" w:rsidRPr="005943EE" w:rsidRDefault="00EF4819" w:rsidP="005943EE">
      <w:pPr>
        <w:pStyle w:val="NoSpacing"/>
        <w:rPr>
          <w:rFonts w:ascii="Arial" w:eastAsia="Times New Roman" w:hAnsi="Arial" w:cs="Arial"/>
          <w:kern w:val="0"/>
          <w:lang w:eastAsia="en-GB"/>
          <w14:ligatures w14:val="none"/>
        </w:rPr>
      </w:pPr>
      <w:r w:rsidRPr="005943EE">
        <w:rPr>
          <w:rFonts w:ascii="Arial" w:eastAsia="Times New Roman" w:hAnsi="Arial" w:cs="Arial"/>
          <w:kern w:val="0"/>
          <w:lang w:eastAsia="en-GB"/>
          <w14:ligatures w14:val="none"/>
        </w:rPr>
        <w:t> </w:t>
      </w:r>
    </w:p>
    <w:p w14:paraId="44DD7CC3" w14:textId="0A46F3B9" w:rsidR="00EF4819" w:rsidRPr="005943EE" w:rsidRDefault="0026778A" w:rsidP="005943EE">
      <w:pPr>
        <w:pStyle w:val="NoSpacing"/>
        <w:rPr>
          <w:rFonts w:ascii="Arial" w:hAnsi="Arial" w:cs="Arial"/>
          <w:b/>
          <w:bCs/>
        </w:rPr>
      </w:pPr>
      <w:r w:rsidRPr="005943EE">
        <w:rPr>
          <w:rFonts w:ascii="Arial" w:hAnsi="Arial" w:cs="Arial"/>
          <w:b/>
          <w:bCs/>
        </w:rPr>
        <w:t>13.</w:t>
      </w:r>
      <w:r w:rsidRPr="005943EE">
        <w:rPr>
          <w:rFonts w:ascii="Arial" w:hAnsi="Arial" w:cs="Arial"/>
        </w:rPr>
        <w:t xml:space="preserve">  </w:t>
      </w:r>
      <w:r w:rsidRPr="005943EE">
        <w:rPr>
          <w:rFonts w:ascii="Arial" w:hAnsi="Arial" w:cs="Arial"/>
          <w:b/>
          <w:bCs/>
        </w:rPr>
        <w:t>Could you assess suitable types of contractual arrangements dependent on specific workforce need. (AC 4.1)</w:t>
      </w:r>
    </w:p>
    <w:p w14:paraId="39954B43" w14:textId="77777777" w:rsidR="0026778A" w:rsidRPr="005943EE" w:rsidRDefault="0026778A" w:rsidP="005943EE">
      <w:pPr>
        <w:pStyle w:val="NoSpacing"/>
        <w:rPr>
          <w:rFonts w:ascii="Arial" w:eastAsia="Times New Roman" w:hAnsi="Arial" w:cs="Arial"/>
          <w:kern w:val="0"/>
          <w:lang w:eastAsia="en-GB"/>
          <w14:ligatures w14:val="none"/>
        </w:rPr>
      </w:pPr>
    </w:p>
    <w:p w14:paraId="000825BA" w14:textId="38AF15BF" w:rsidR="00EF4819" w:rsidRPr="005943EE" w:rsidRDefault="00EF4819" w:rsidP="005943EE">
      <w:pPr>
        <w:pStyle w:val="NoSpacing"/>
        <w:rPr>
          <w:rFonts w:ascii="Arial" w:eastAsia="Times New Roman" w:hAnsi="Arial" w:cs="Arial"/>
          <w:kern w:val="0"/>
          <w:lang w:eastAsia="en-GB"/>
          <w14:ligatures w14:val="none"/>
        </w:rPr>
      </w:pPr>
      <w:r w:rsidRPr="005943EE">
        <w:rPr>
          <w:rFonts w:ascii="Arial" w:eastAsia="Times New Roman" w:hAnsi="Arial" w:cs="Arial"/>
          <w:kern w:val="0"/>
          <w:lang w:eastAsia="en-GB"/>
          <w14:ligatures w14:val="none"/>
        </w:rPr>
        <w:t>An employment contract is a legally binding document between an employer and the employee. The individual will fit into a contractual agreement depending on what their contract states, what was agreed at the offer stage and the way in which the organisation and individual work together (ACAS, 2023c).</w:t>
      </w:r>
    </w:p>
    <w:p w14:paraId="539BFEBA" w14:textId="77777777" w:rsidR="00EF4819" w:rsidRPr="005943EE" w:rsidRDefault="00EF4819" w:rsidP="005943EE">
      <w:pPr>
        <w:pStyle w:val="NoSpacing"/>
        <w:rPr>
          <w:rFonts w:ascii="Arial" w:eastAsia="Times New Roman" w:hAnsi="Arial" w:cs="Arial"/>
          <w:kern w:val="0"/>
          <w:lang w:eastAsia="en-GB"/>
          <w14:ligatures w14:val="none"/>
        </w:rPr>
      </w:pPr>
      <w:r w:rsidRPr="005943EE">
        <w:rPr>
          <w:rFonts w:ascii="Arial" w:eastAsia="Times New Roman" w:hAnsi="Arial" w:cs="Arial"/>
          <w:kern w:val="0"/>
          <w:lang w:eastAsia="en-GB"/>
          <w14:ligatures w14:val="none"/>
        </w:rPr>
        <w:lastRenderedPageBreak/>
        <w:t> </w:t>
      </w:r>
    </w:p>
    <w:p w14:paraId="2287FB38" w14:textId="6385E6A2" w:rsidR="00EF4819" w:rsidRPr="005943EE" w:rsidRDefault="00EF4819" w:rsidP="005943EE">
      <w:pPr>
        <w:pStyle w:val="NoSpacing"/>
        <w:rPr>
          <w:rFonts w:ascii="Arial" w:eastAsia="Times New Roman" w:hAnsi="Arial" w:cs="Arial"/>
          <w:kern w:val="0"/>
          <w:lang w:eastAsia="en-GB"/>
          <w14:ligatures w14:val="none"/>
        </w:rPr>
      </w:pPr>
      <w:r w:rsidRPr="005943EE">
        <w:rPr>
          <w:rFonts w:ascii="Arial" w:eastAsia="Times New Roman" w:hAnsi="Arial" w:cs="Arial"/>
          <w:kern w:val="0"/>
          <w:lang w:eastAsia="en-GB"/>
          <w14:ligatures w14:val="none"/>
        </w:rPr>
        <w:t>A permanent contract is indefinite and the individual is required to work regularly</w:t>
      </w:r>
      <w:r w:rsidR="006D7833" w:rsidRPr="005943EE">
        <w:rPr>
          <w:rFonts w:ascii="Arial" w:eastAsia="Times New Roman" w:hAnsi="Arial" w:cs="Arial"/>
          <w:kern w:val="0"/>
          <w:lang w:eastAsia="en-GB"/>
          <w14:ligatures w14:val="none"/>
        </w:rPr>
        <w:t>,</w:t>
      </w:r>
      <w:r w:rsidRPr="005943EE">
        <w:rPr>
          <w:rFonts w:ascii="Arial" w:eastAsia="Times New Roman" w:hAnsi="Arial" w:cs="Arial"/>
          <w:kern w:val="0"/>
          <w:lang w:eastAsia="en-GB"/>
          <w14:ligatures w14:val="none"/>
        </w:rPr>
        <w:t xml:space="preserve"> they can expect regular work. </w:t>
      </w:r>
      <w:r w:rsidR="00F02556" w:rsidRPr="005943EE">
        <w:rPr>
          <w:rFonts w:ascii="Arial" w:eastAsia="Times New Roman" w:hAnsi="Arial" w:cs="Arial"/>
          <w:kern w:val="0"/>
          <w:lang w:eastAsia="en-GB"/>
          <w14:ligatures w14:val="none"/>
        </w:rPr>
        <w:t>T</w:t>
      </w:r>
      <w:r w:rsidRPr="005943EE">
        <w:rPr>
          <w:rFonts w:ascii="Arial" w:eastAsia="Times New Roman" w:hAnsi="Arial" w:cs="Arial"/>
          <w:kern w:val="0"/>
          <w:lang w:eastAsia="en-GB"/>
          <w14:ligatures w14:val="none"/>
        </w:rPr>
        <w:t>he employer will provide the tools that are required to complete the role and they decide how the employee works. The contract will exist until one party is no longer willing to work within the contract (CIPD, 2021a). The Working Time Regulations 1998 states that within this kind of contract, the employee is entitled to all benefits including holiday and leave however they do have more obligations (GOV.UK, 2012a).</w:t>
      </w:r>
    </w:p>
    <w:p w14:paraId="55BD45B2" w14:textId="77777777" w:rsidR="00EF4819" w:rsidRPr="005943EE" w:rsidRDefault="00EF4819" w:rsidP="005943EE">
      <w:pPr>
        <w:pStyle w:val="NoSpacing"/>
        <w:rPr>
          <w:rFonts w:ascii="Arial" w:eastAsia="Times New Roman" w:hAnsi="Arial" w:cs="Arial"/>
          <w:kern w:val="0"/>
          <w:lang w:eastAsia="en-GB"/>
          <w14:ligatures w14:val="none"/>
        </w:rPr>
      </w:pPr>
      <w:r w:rsidRPr="005943EE">
        <w:rPr>
          <w:rFonts w:ascii="Arial" w:eastAsia="Times New Roman" w:hAnsi="Arial" w:cs="Arial"/>
          <w:kern w:val="0"/>
          <w:lang w:eastAsia="en-GB"/>
          <w14:ligatures w14:val="none"/>
        </w:rPr>
        <w:t> </w:t>
      </w:r>
    </w:p>
    <w:p w14:paraId="592799E6" w14:textId="06594610" w:rsidR="00EF4819" w:rsidRPr="005943EE" w:rsidRDefault="00EF4819" w:rsidP="005943EE">
      <w:pPr>
        <w:pStyle w:val="NoSpacing"/>
        <w:rPr>
          <w:rFonts w:ascii="Arial" w:eastAsia="Times New Roman" w:hAnsi="Arial" w:cs="Arial"/>
          <w:kern w:val="0"/>
          <w:lang w:eastAsia="en-GB"/>
          <w14:ligatures w14:val="none"/>
        </w:rPr>
      </w:pPr>
      <w:r w:rsidRPr="005943EE">
        <w:rPr>
          <w:rFonts w:ascii="Arial" w:eastAsia="Times New Roman" w:hAnsi="Arial" w:cs="Arial"/>
          <w:kern w:val="0"/>
          <w:lang w:eastAsia="en-GB"/>
          <w14:ligatures w14:val="none"/>
        </w:rPr>
        <w:t>Fixed</w:t>
      </w:r>
      <w:r w:rsidR="0092311C" w:rsidRPr="005943EE">
        <w:rPr>
          <w:rFonts w:ascii="Arial" w:eastAsia="Times New Roman" w:hAnsi="Arial" w:cs="Arial"/>
          <w:kern w:val="0"/>
          <w:lang w:eastAsia="en-GB"/>
          <w14:ligatures w14:val="none"/>
        </w:rPr>
        <w:t>-</w:t>
      </w:r>
      <w:r w:rsidRPr="005943EE">
        <w:rPr>
          <w:rFonts w:ascii="Arial" w:eastAsia="Times New Roman" w:hAnsi="Arial" w:cs="Arial"/>
          <w:kern w:val="0"/>
          <w:lang w:eastAsia="en-GB"/>
          <w14:ligatures w14:val="none"/>
        </w:rPr>
        <w:t>term contracts have a start date and a fixed end date. The employees on these contracts are entitled to the same benefits as those that are permanent for the duration of their contract. At the end of the contract, the employer may decide to renew or extend the contract as long as both parties agree (CIPD, 2021b). Fixed-term contracts are often used to cover maternity leave (CIPD, 2021b).</w:t>
      </w:r>
    </w:p>
    <w:p w14:paraId="5F47FD65" w14:textId="77777777" w:rsidR="00EF4819" w:rsidRPr="005943EE" w:rsidRDefault="00EF4819" w:rsidP="005943EE">
      <w:pPr>
        <w:pStyle w:val="NoSpacing"/>
        <w:rPr>
          <w:rFonts w:ascii="Arial" w:eastAsia="Times New Roman" w:hAnsi="Arial" w:cs="Arial"/>
          <w:kern w:val="0"/>
          <w:lang w:eastAsia="en-GB"/>
          <w14:ligatures w14:val="none"/>
        </w:rPr>
      </w:pPr>
      <w:r w:rsidRPr="005943EE">
        <w:rPr>
          <w:rFonts w:ascii="Arial" w:eastAsia="Times New Roman" w:hAnsi="Arial" w:cs="Arial"/>
          <w:kern w:val="0"/>
          <w:lang w:eastAsia="en-GB"/>
          <w14:ligatures w14:val="none"/>
        </w:rPr>
        <w:t> </w:t>
      </w:r>
    </w:p>
    <w:p w14:paraId="67D0FAA8" w14:textId="0780A9F0" w:rsidR="00EF4819" w:rsidRPr="005943EE" w:rsidRDefault="00EF4819" w:rsidP="005943EE">
      <w:pPr>
        <w:pStyle w:val="NoSpacing"/>
        <w:rPr>
          <w:rFonts w:ascii="Arial" w:eastAsia="Times New Roman" w:hAnsi="Arial" w:cs="Arial"/>
          <w:kern w:val="0"/>
          <w:lang w:eastAsia="en-GB"/>
          <w14:ligatures w14:val="none"/>
        </w:rPr>
      </w:pPr>
      <w:r w:rsidRPr="005943EE">
        <w:rPr>
          <w:rFonts w:ascii="Arial" w:eastAsia="Times New Roman" w:hAnsi="Arial" w:cs="Arial"/>
          <w:kern w:val="0"/>
          <w:lang w:eastAsia="en-GB"/>
          <w14:ligatures w14:val="none"/>
        </w:rPr>
        <w:t xml:space="preserve">If an individual is classed as a worker, they do have some employment rights but not all. They aren’t offered regular work and they can have casual or irregular working patterns as there is little obligation for them to be available (GOV.UK, 2012b).  Since the pandemic we have seen a rise in a form of flexible working </w:t>
      </w:r>
      <w:r w:rsidR="00F918E9" w:rsidRPr="005943EE">
        <w:rPr>
          <w:rFonts w:ascii="Arial" w:eastAsia="Times New Roman" w:hAnsi="Arial" w:cs="Arial"/>
          <w:kern w:val="0"/>
          <w:lang w:eastAsia="en-GB"/>
          <w14:ligatures w14:val="none"/>
        </w:rPr>
        <w:t>and</w:t>
      </w:r>
      <w:r w:rsidRPr="005943EE">
        <w:rPr>
          <w:rFonts w:ascii="Arial" w:eastAsia="Times New Roman" w:hAnsi="Arial" w:cs="Arial"/>
          <w:kern w:val="0"/>
          <w:lang w:eastAsia="en-GB"/>
          <w14:ligatures w14:val="none"/>
        </w:rPr>
        <w:t xml:space="preserve"> the ‘gig economy’ which is the exchange of labour for money via digital platforms on a short-term basis where payment is transactional based on task, an example of the rise in workers would be Uber drivers (Taylor &amp; Woodhams, 2022a).</w:t>
      </w:r>
    </w:p>
    <w:p w14:paraId="572CFF9B" w14:textId="77777777" w:rsidR="00EF4819" w:rsidRPr="005943EE" w:rsidRDefault="00EF4819" w:rsidP="005943EE">
      <w:pPr>
        <w:pStyle w:val="NoSpacing"/>
        <w:rPr>
          <w:rFonts w:ascii="Arial" w:eastAsia="Times New Roman" w:hAnsi="Arial" w:cs="Arial"/>
          <w:kern w:val="0"/>
          <w:lang w:eastAsia="en-GB"/>
          <w14:ligatures w14:val="none"/>
        </w:rPr>
      </w:pPr>
      <w:r w:rsidRPr="005943EE">
        <w:rPr>
          <w:rFonts w:ascii="Arial" w:eastAsia="Times New Roman" w:hAnsi="Arial" w:cs="Arial"/>
          <w:kern w:val="0"/>
          <w:lang w:eastAsia="en-GB"/>
          <w14:ligatures w14:val="none"/>
        </w:rPr>
        <w:t> </w:t>
      </w:r>
    </w:p>
    <w:p w14:paraId="7456D1D2" w14:textId="0B43BFD6" w:rsidR="00EF4819" w:rsidRPr="005943EE" w:rsidRDefault="00EF4819" w:rsidP="005943EE">
      <w:pPr>
        <w:pStyle w:val="NoSpacing"/>
        <w:rPr>
          <w:rFonts w:ascii="Arial" w:eastAsia="Times New Roman" w:hAnsi="Arial" w:cs="Arial"/>
          <w:kern w:val="0"/>
          <w:lang w:eastAsia="en-GB"/>
          <w14:ligatures w14:val="none"/>
        </w:rPr>
      </w:pPr>
      <w:r w:rsidRPr="005943EE">
        <w:rPr>
          <w:rFonts w:ascii="Arial" w:eastAsia="Times New Roman" w:hAnsi="Arial" w:cs="Arial"/>
          <w:kern w:val="0"/>
          <w:lang w:eastAsia="en-GB"/>
          <w14:ligatures w14:val="none"/>
        </w:rPr>
        <w:t xml:space="preserve">If an employee is an independent contractor, they </w:t>
      </w:r>
      <w:r w:rsidR="001E24B8" w:rsidRPr="005943EE">
        <w:rPr>
          <w:rFonts w:ascii="Arial" w:eastAsia="Times New Roman" w:hAnsi="Arial" w:cs="Arial"/>
          <w:kern w:val="0"/>
          <w:lang w:eastAsia="en-GB"/>
          <w14:ligatures w14:val="none"/>
        </w:rPr>
        <w:t>are</w:t>
      </w:r>
      <w:r w:rsidRPr="005943EE">
        <w:rPr>
          <w:rFonts w:ascii="Arial" w:eastAsia="Times New Roman" w:hAnsi="Arial" w:cs="Arial"/>
          <w:kern w:val="0"/>
          <w:lang w:eastAsia="en-GB"/>
          <w14:ligatures w14:val="none"/>
        </w:rPr>
        <w:t xml:space="preserve"> self-employed as defined by HMRC and not by employment law. The contracts are </w:t>
      </w:r>
      <w:r w:rsidR="005F3C08" w:rsidRPr="005943EE">
        <w:rPr>
          <w:rFonts w:ascii="Arial" w:eastAsia="Times New Roman" w:hAnsi="Arial" w:cs="Arial"/>
          <w:kern w:val="0"/>
          <w:lang w:eastAsia="en-GB"/>
          <w14:ligatures w14:val="none"/>
        </w:rPr>
        <w:t xml:space="preserve">for </w:t>
      </w:r>
      <w:r w:rsidRPr="005943EE">
        <w:rPr>
          <w:rFonts w:ascii="Arial" w:eastAsia="Times New Roman" w:hAnsi="Arial" w:cs="Arial"/>
          <w:kern w:val="0"/>
          <w:lang w:eastAsia="en-GB"/>
          <w14:ligatures w14:val="none"/>
        </w:rPr>
        <w:t>work rather than contracts of employment</w:t>
      </w:r>
      <w:r w:rsidR="003B0B42" w:rsidRPr="005943EE">
        <w:rPr>
          <w:rFonts w:ascii="Arial" w:eastAsia="Times New Roman" w:hAnsi="Arial" w:cs="Arial"/>
          <w:kern w:val="0"/>
          <w:lang w:eastAsia="en-GB"/>
          <w14:ligatures w14:val="none"/>
        </w:rPr>
        <w:t xml:space="preserve"> (GOV.UK, 2023).</w:t>
      </w:r>
      <w:r w:rsidRPr="005943EE">
        <w:rPr>
          <w:rFonts w:ascii="Arial" w:eastAsia="Times New Roman" w:hAnsi="Arial" w:cs="Arial"/>
          <w:kern w:val="0"/>
          <w:lang w:eastAsia="en-GB"/>
          <w14:ligatures w14:val="none"/>
        </w:rPr>
        <w:t xml:space="preserve"> Employees that are self-employed are responsible for how and when they work and complet</w:t>
      </w:r>
      <w:r w:rsidR="003B0B42" w:rsidRPr="005943EE">
        <w:rPr>
          <w:rFonts w:ascii="Arial" w:eastAsia="Times New Roman" w:hAnsi="Arial" w:cs="Arial"/>
          <w:kern w:val="0"/>
          <w:lang w:eastAsia="en-GB"/>
          <w14:ligatures w14:val="none"/>
        </w:rPr>
        <w:t>e</w:t>
      </w:r>
      <w:r w:rsidRPr="005943EE">
        <w:rPr>
          <w:rFonts w:ascii="Arial" w:eastAsia="Times New Roman" w:hAnsi="Arial" w:cs="Arial"/>
          <w:kern w:val="0"/>
          <w:lang w:eastAsia="en-GB"/>
          <w14:ligatures w14:val="none"/>
        </w:rPr>
        <w:t xml:space="preserve"> their own tax returns and any other statutory deductions (GOV.UK, 2023). Self-employed individuals are either owners or freelancers and can set different rates for different clients or send someone to do work on their behalf</w:t>
      </w:r>
      <w:r w:rsidR="005B0EB6" w:rsidRPr="005943EE">
        <w:rPr>
          <w:rFonts w:ascii="Arial" w:eastAsia="Times New Roman" w:hAnsi="Arial" w:cs="Arial"/>
          <w:kern w:val="0"/>
          <w:lang w:eastAsia="en-GB"/>
          <w14:ligatures w14:val="none"/>
        </w:rPr>
        <w:t>, they will be paid via invoice</w:t>
      </w:r>
      <w:r w:rsidRPr="005943EE">
        <w:rPr>
          <w:rFonts w:ascii="Arial" w:eastAsia="Times New Roman" w:hAnsi="Arial" w:cs="Arial"/>
          <w:kern w:val="0"/>
          <w:lang w:eastAsia="en-GB"/>
          <w14:ligatures w14:val="none"/>
        </w:rPr>
        <w:t xml:space="preserve"> (ACAS, 2023a). Photographers, graphic </w:t>
      </w:r>
      <w:proofErr w:type="gramStart"/>
      <w:r w:rsidRPr="005943EE">
        <w:rPr>
          <w:rFonts w:ascii="Arial" w:eastAsia="Times New Roman" w:hAnsi="Arial" w:cs="Arial"/>
          <w:kern w:val="0"/>
          <w:lang w:eastAsia="en-GB"/>
          <w14:ligatures w14:val="none"/>
        </w:rPr>
        <w:t>designers</w:t>
      </w:r>
      <w:proofErr w:type="gramEnd"/>
      <w:r w:rsidRPr="005943EE">
        <w:rPr>
          <w:rFonts w:ascii="Arial" w:eastAsia="Times New Roman" w:hAnsi="Arial" w:cs="Arial"/>
          <w:kern w:val="0"/>
          <w:lang w:eastAsia="en-GB"/>
          <w14:ligatures w14:val="none"/>
        </w:rPr>
        <w:t xml:space="preserve"> and lawyers often work under independent contracts rather than for one employer (Silkin, 2023).</w:t>
      </w:r>
    </w:p>
    <w:p w14:paraId="41BC5070" w14:textId="77777777" w:rsidR="00EF4819" w:rsidRPr="005943EE" w:rsidRDefault="00EF4819" w:rsidP="005943EE">
      <w:pPr>
        <w:pStyle w:val="NoSpacing"/>
        <w:rPr>
          <w:rFonts w:ascii="Arial" w:eastAsia="Times New Roman" w:hAnsi="Arial" w:cs="Arial"/>
          <w:kern w:val="0"/>
          <w:lang w:eastAsia="en-GB"/>
          <w14:ligatures w14:val="none"/>
        </w:rPr>
      </w:pPr>
      <w:r w:rsidRPr="005943EE">
        <w:rPr>
          <w:rFonts w:ascii="Arial" w:eastAsia="Times New Roman" w:hAnsi="Arial" w:cs="Arial"/>
          <w:kern w:val="0"/>
          <w:lang w:eastAsia="en-GB"/>
          <w14:ligatures w14:val="none"/>
        </w:rPr>
        <w:t> </w:t>
      </w:r>
    </w:p>
    <w:p w14:paraId="2D6BC745" w14:textId="60EBF56F" w:rsidR="00EF4819" w:rsidRPr="005943EE" w:rsidRDefault="00EF4819" w:rsidP="005943EE">
      <w:pPr>
        <w:pStyle w:val="NoSpacing"/>
        <w:rPr>
          <w:rFonts w:ascii="Arial" w:hAnsi="Arial" w:cs="Arial"/>
        </w:rPr>
      </w:pPr>
      <w:r w:rsidRPr="005943EE">
        <w:rPr>
          <w:rFonts w:ascii="Arial" w:eastAsia="Times New Roman" w:hAnsi="Arial" w:cs="Arial"/>
          <w:kern w:val="0"/>
          <w:lang w:eastAsia="en-GB"/>
          <w14:ligatures w14:val="none"/>
        </w:rPr>
        <w:t> </w:t>
      </w:r>
      <w:r w:rsidR="00F6093E" w:rsidRPr="005943EE">
        <w:rPr>
          <w:rFonts w:ascii="Arial" w:hAnsi="Arial" w:cs="Arial"/>
          <w:b/>
          <w:bCs/>
        </w:rPr>
        <w:t>14.</w:t>
      </w:r>
      <w:r w:rsidR="00F6093E" w:rsidRPr="005943EE">
        <w:rPr>
          <w:rFonts w:ascii="Arial" w:hAnsi="Arial" w:cs="Arial"/>
        </w:rPr>
        <w:t xml:space="preserve">  </w:t>
      </w:r>
      <w:r w:rsidR="00F6093E" w:rsidRPr="005943EE">
        <w:rPr>
          <w:rFonts w:ascii="Arial" w:hAnsi="Arial" w:cs="Arial"/>
          <w:b/>
          <w:bCs/>
        </w:rPr>
        <w:t>I have heard there are different types of terms in contracts – surely a term is a term. Can you differentiate between express terms and implied terms? (AC 4.2)</w:t>
      </w:r>
    </w:p>
    <w:p w14:paraId="1AC87204" w14:textId="77777777" w:rsidR="00EF4819" w:rsidRPr="005943EE" w:rsidRDefault="00EF4819" w:rsidP="005943EE">
      <w:pPr>
        <w:pStyle w:val="NoSpacing"/>
        <w:rPr>
          <w:rFonts w:ascii="Arial" w:eastAsia="Times New Roman" w:hAnsi="Arial" w:cs="Arial"/>
          <w:kern w:val="0"/>
          <w:lang w:eastAsia="en-GB"/>
          <w14:ligatures w14:val="none"/>
        </w:rPr>
      </w:pPr>
      <w:r w:rsidRPr="005943EE">
        <w:rPr>
          <w:rFonts w:ascii="Arial" w:eastAsia="Times New Roman" w:hAnsi="Arial" w:cs="Arial"/>
          <w:kern w:val="0"/>
          <w:lang w:eastAsia="en-GB"/>
          <w14:ligatures w14:val="none"/>
        </w:rPr>
        <w:t> </w:t>
      </w:r>
    </w:p>
    <w:p w14:paraId="16CAD607" w14:textId="6DB7FCF0" w:rsidR="00EF4819" w:rsidRPr="005943EE" w:rsidRDefault="00EF4819" w:rsidP="005943EE">
      <w:pPr>
        <w:pStyle w:val="NoSpacing"/>
        <w:rPr>
          <w:rFonts w:ascii="Arial" w:eastAsia="Times New Roman" w:hAnsi="Arial" w:cs="Arial"/>
          <w:kern w:val="0"/>
          <w:lang w:eastAsia="en-GB"/>
          <w14:ligatures w14:val="none"/>
        </w:rPr>
      </w:pPr>
      <w:r w:rsidRPr="005943EE">
        <w:rPr>
          <w:rFonts w:ascii="Arial" w:eastAsia="Times New Roman" w:hAnsi="Arial" w:cs="Arial"/>
          <w:kern w:val="0"/>
          <w:lang w:eastAsia="en-GB"/>
          <w14:ligatures w14:val="none"/>
        </w:rPr>
        <w:t xml:space="preserve">Within contractual terms, an agreement is made between the employer and employee which creates an employment relationship and both express and implied terms will be used (ACAS, 2023b). Expressed terms are physically written within the contract and are also verbally communicated, these </w:t>
      </w:r>
      <w:r w:rsidR="00F76F81" w:rsidRPr="005943EE">
        <w:rPr>
          <w:rFonts w:ascii="Arial" w:eastAsia="Times New Roman" w:hAnsi="Arial" w:cs="Arial"/>
          <w:kern w:val="0"/>
          <w:lang w:eastAsia="en-GB"/>
          <w14:ligatures w14:val="none"/>
        </w:rPr>
        <w:t xml:space="preserve">can </w:t>
      </w:r>
      <w:r w:rsidRPr="005943EE">
        <w:rPr>
          <w:rFonts w:ascii="Arial" w:eastAsia="Times New Roman" w:hAnsi="Arial" w:cs="Arial"/>
          <w:kern w:val="0"/>
          <w:lang w:eastAsia="en-GB"/>
          <w14:ligatures w14:val="none"/>
        </w:rPr>
        <w:t>refer to pay</w:t>
      </w:r>
      <w:r w:rsidR="00F2628A" w:rsidRPr="005943EE">
        <w:rPr>
          <w:rFonts w:ascii="Arial" w:eastAsia="Times New Roman" w:hAnsi="Arial" w:cs="Arial"/>
          <w:kern w:val="0"/>
          <w:lang w:eastAsia="en-GB"/>
          <w14:ligatures w14:val="none"/>
        </w:rPr>
        <w:t xml:space="preserve">, </w:t>
      </w:r>
      <w:r w:rsidRPr="005943EE">
        <w:rPr>
          <w:rFonts w:ascii="Arial" w:eastAsia="Times New Roman" w:hAnsi="Arial" w:cs="Arial"/>
          <w:kern w:val="0"/>
          <w:lang w:eastAsia="en-GB"/>
          <w14:ligatures w14:val="none"/>
        </w:rPr>
        <w:t>working hours</w:t>
      </w:r>
      <w:r w:rsidR="00F2628A" w:rsidRPr="005943EE">
        <w:rPr>
          <w:rFonts w:ascii="Arial" w:eastAsia="Times New Roman" w:hAnsi="Arial" w:cs="Arial"/>
          <w:kern w:val="0"/>
          <w:lang w:eastAsia="en-GB"/>
          <w14:ligatures w14:val="none"/>
        </w:rPr>
        <w:t xml:space="preserve"> and leave </w:t>
      </w:r>
      <w:r w:rsidR="003F5D84" w:rsidRPr="005943EE">
        <w:rPr>
          <w:rFonts w:ascii="Arial" w:eastAsia="Times New Roman" w:hAnsi="Arial" w:cs="Arial"/>
          <w:kern w:val="0"/>
          <w:lang w:eastAsia="en-GB"/>
          <w14:ligatures w14:val="none"/>
        </w:rPr>
        <w:t>entitlement</w:t>
      </w:r>
      <w:r w:rsidR="00F76F81" w:rsidRPr="005943EE">
        <w:rPr>
          <w:rFonts w:ascii="Arial" w:eastAsia="Times New Roman" w:hAnsi="Arial" w:cs="Arial"/>
          <w:kern w:val="0"/>
          <w:lang w:eastAsia="en-GB"/>
          <w14:ligatures w14:val="none"/>
        </w:rPr>
        <w:t xml:space="preserve"> </w:t>
      </w:r>
      <w:r w:rsidRPr="005943EE">
        <w:rPr>
          <w:rFonts w:ascii="Arial" w:eastAsia="Times New Roman" w:hAnsi="Arial" w:cs="Arial"/>
          <w:kern w:val="0"/>
          <w:lang w:eastAsia="en-GB"/>
          <w14:ligatures w14:val="none"/>
        </w:rPr>
        <w:t xml:space="preserve">(ACAS, 2023b). </w:t>
      </w:r>
      <w:r w:rsidR="00F76F81" w:rsidRPr="005943EE">
        <w:rPr>
          <w:rFonts w:ascii="Arial" w:eastAsia="Times New Roman" w:hAnsi="Arial" w:cs="Arial"/>
          <w:kern w:val="0"/>
          <w:lang w:eastAsia="en-GB"/>
          <w14:ligatures w14:val="none"/>
        </w:rPr>
        <w:t>They</w:t>
      </w:r>
      <w:r w:rsidRPr="005943EE">
        <w:rPr>
          <w:rFonts w:ascii="Arial" w:eastAsia="Times New Roman" w:hAnsi="Arial" w:cs="Arial"/>
          <w:kern w:val="0"/>
          <w:lang w:eastAsia="en-GB"/>
          <w14:ligatures w14:val="none"/>
        </w:rPr>
        <w:t xml:space="preserve"> will be used within the employee contract</w:t>
      </w:r>
      <w:r w:rsidR="00F76F81" w:rsidRPr="005943EE">
        <w:rPr>
          <w:rFonts w:ascii="Arial" w:eastAsia="Times New Roman" w:hAnsi="Arial" w:cs="Arial"/>
          <w:kern w:val="0"/>
          <w:lang w:eastAsia="en-GB"/>
          <w14:ligatures w14:val="none"/>
        </w:rPr>
        <w:t xml:space="preserve">, </w:t>
      </w:r>
      <w:r w:rsidRPr="005943EE">
        <w:rPr>
          <w:rFonts w:ascii="Arial" w:eastAsia="Times New Roman" w:hAnsi="Arial" w:cs="Arial"/>
          <w:kern w:val="0"/>
          <w:lang w:eastAsia="en-GB"/>
          <w14:ligatures w14:val="none"/>
        </w:rPr>
        <w:t xml:space="preserve">the employee handbook, collective </w:t>
      </w:r>
      <w:proofErr w:type="gramStart"/>
      <w:r w:rsidRPr="005943EE">
        <w:rPr>
          <w:rFonts w:ascii="Arial" w:eastAsia="Times New Roman" w:hAnsi="Arial" w:cs="Arial"/>
          <w:kern w:val="0"/>
          <w:lang w:eastAsia="en-GB"/>
          <w14:ligatures w14:val="none"/>
        </w:rPr>
        <w:t>agreements</w:t>
      </w:r>
      <w:proofErr w:type="gramEnd"/>
      <w:r w:rsidRPr="005943EE">
        <w:rPr>
          <w:rFonts w:ascii="Arial" w:eastAsia="Times New Roman" w:hAnsi="Arial" w:cs="Arial"/>
          <w:kern w:val="0"/>
          <w:lang w:eastAsia="en-GB"/>
          <w14:ligatures w14:val="none"/>
        </w:rPr>
        <w:t xml:space="preserve"> or job descriptions (TUC, 2022). </w:t>
      </w:r>
      <w:r w:rsidR="00F76F81" w:rsidRPr="005943EE">
        <w:rPr>
          <w:rFonts w:ascii="Arial" w:eastAsia="Times New Roman" w:hAnsi="Arial" w:cs="Arial"/>
          <w:kern w:val="0"/>
          <w:lang w:eastAsia="en-GB"/>
          <w14:ligatures w14:val="none"/>
        </w:rPr>
        <w:t>They must be</w:t>
      </w:r>
      <w:r w:rsidRPr="005943EE">
        <w:rPr>
          <w:rFonts w:ascii="Arial" w:eastAsia="Times New Roman" w:hAnsi="Arial" w:cs="Arial"/>
          <w:kern w:val="0"/>
          <w:lang w:eastAsia="en-GB"/>
          <w14:ligatures w14:val="none"/>
        </w:rPr>
        <w:t xml:space="preserve"> law compliant and comply with the minimum legal standard for each relevant </w:t>
      </w:r>
      <w:r w:rsidR="00F2628A" w:rsidRPr="005943EE">
        <w:rPr>
          <w:rFonts w:ascii="Arial" w:eastAsia="Times New Roman" w:hAnsi="Arial" w:cs="Arial"/>
          <w:kern w:val="0"/>
          <w:lang w:eastAsia="en-GB"/>
          <w14:ligatures w14:val="none"/>
        </w:rPr>
        <w:t>term. The</w:t>
      </w:r>
      <w:r w:rsidRPr="005943EE">
        <w:rPr>
          <w:rFonts w:ascii="Arial" w:eastAsia="Times New Roman" w:hAnsi="Arial" w:cs="Arial"/>
          <w:kern w:val="0"/>
          <w:lang w:eastAsia="en-GB"/>
          <w14:ligatures w14:val="none"/>
        </w:rPr>
        <w:t xml:space="preserve"> employee will receive an offer letter and accept the</w:t>
      </w:r>
      <w:r w:rsidR="000D0ECD" w:rsidRPr="005943EE">
        <w:rPr>
          <w:rFonts w:ascii="Arial" w:eastAsia="Times New Roman" w:hAnsi="Arial" w:cs="Arial"/>
          <w:kern w:val="0"/>
          <w:lang w:eastAsia="en-GB"/>
          <w14:ligatures w14:val="none"/>
        </w:rPr>
        <w:t xml:space="preserve"> </w:t>
      </w:r>
      <w:r w:rsidRPr="005943EE">
        <w:rPr>
          <w:rFonts w:ascii="Arial" w:eastAsia="Times New Roman" w:hAnsi="Arial" w:cs="Arial"/>
          <w:kern w:val="0"/>
          <w:lang w:eastAsia="en-GB"/>
          <w14:ligatures w14:val="none"/>
        </w:rPr>
        <w:t>terms (</w:t>
      </w:r>
      <w:proofErr w:type="spellStart"/>
      <w:r w:rsidRPr="005943EE">
        <w:rPr>
          <w:rFonts w:ascii="Arial" w:eastAsia="Times New Roman" w:hAnsi="Arial" w:cs="Arial"/>
          <w:kern w:val="0"/>
          <w:lang w:eastAsia="en-GB"/>
          <w14:ligatures w14:val="none"/>
        </w:rPr>
        <w:t>Ayling</w:t>
      </w:r>
      <w:proofErr w:type="spellEnd"/>
      <w:r w:rsidRPr="005943EE">
        <w:rPr>
          <w:rFonts w:ascii="Arial" w:eastAsia="Times New Roman" w:hAnsi="Arial" w:cs="Arial"/>
          <w:kern w:val="0"/>
          <w:lang w:eastAsia="en-GB"/>
          <w14:ligatures w14:val="none"/>
        </w:rPr>
        <w:t xml:space="preserve"> &amp; </w:t>
      </w:r>
      <w:proofErr w:type="spellStart"/>
      <w:r w:rsidRPr="005943EE">
        <w:rPr>
          <w:rFonts w:ascii="Arial" w:eastAsia="Times New Roman" w:hAnsi="Arial" w:cs="Arial"/>
          <w:kern w:val="0"/>
          <w:lang w:eastAsia="en-GB"/>
          <w14:ligatures w14:val="none"/>
        </w:rPr>
        <w:t>Suff</w:t>
      </w:r>
      <w:proofErr w:type="spellEnd"/>
      <w:r w:rsidRPr="005943EE">
        <w:rPr>
          <w:rFonts w:ascii="Arial" w:eastAsia="Times New Roman" w:hAnsi="Arial" w:cs="Arial"/>
          <w:kern w:val="0"/>
          <w:lang w:eastAsia="en-GB"/>
          <w14:ligatures w14:val="none"/>
        </w:rPr>
        <w:t>, 2023). When terms are expressed, they are spelt out and are firmly noted as terms and conditions and are used to bring contract</w:t>
      </w:r>
      <w:r w:rsidR="0025517D">
        <w:rPr>
          <w:rFonts w:ascii="Arial" w:eastAsia="Times New Roman" w:hAnsi="Arial" w:cs="Arial"/>
          <w:kern w:val="0"/>
          <w:lang w:eastAsia="en-GB"/>
          <w14:ligatures w14:val="none"/>
        </w:rPr>
        <w:t>s</w:t>
      </w:r>
      <w:r w:rsidRPr="005943EE">
        <w:rPr>
          <w:rFonts w:ascii="Arial" w:eastAsia="Times New Roman" w:hAnsi="Arial" w:cs="Arial"/>
          <w:kern w:val="0"/>
          <w:lang w:eastAsia="en-GB"/>
          <w14:ligatures w14:val="none"/>
        </w:rPr>
        <w:t xml:space="preserve"> to life (ACAS, 2023b). </w:t>
      </w:r>
    </w:p>
    <w:p w14:paraId="7E818476" w14:textId="77777777" w:rsidR="00EF4819" w:rsidRPr="005943EE" w:rsidRDefault="00EF4819" w:rsidP="005943EE">
      <w:pPr>
        <w:pStyle w:val="NoSpacing"/>
        <w:rPr>
          <w:rFonts w:ascii="Arial" w:eastAsia="Times New Roman" w:hAnsi="Arial" w:cs="Arial"/>
          <w:kern w:val="0"/>
          <w:lang w:eastAsia="en-GB"/>
          <w14:ligatures w14:val="none"/>
        </w:rPr>
      </w:pPr>
      <w:r w:rsidRPr="005943EE">
        <w:rPr>
          <w:rFonts w:ascii="Arial" w:eastAsia="Times New Roman" w:hAnsi="Arial" w:cs="Arial"/>
          <w:kern w:val="0"/>
          <w:lang w:eastAsia="en-GB"/>
          <w14:ligatures w14:val="none"/>
        </w:rPr>
        <w:lastRenderedPageBreak/>
        <w:t> </w:t>
      </w:r>
    </w:p>
    <w:p w14:paraId="49C38C5E" w14:textId="79BFFF67" w:rsidR="00EF4819" w:rsidRPr="005943EE" w:rsidRDefault="00EF4819" w:rsidP="005943EE">
      <w:pPr>
        <w:pStyle w:val="NoSpacing"/>
        <w:rPr>
          <w:rFonts w:ascii="Arial" w:eastAsia="Times New Roman" w:hAnsi="Arial" w:cs="Arial"/>
          <w:kern w:val="0"/>
          <w:lang w:eastAsia="en-GB"/>
          <w14:ligatures w14:val="none"/>
        </w:rPr>
      </w:pPr>
      <w:r w:rsidRPr="005943EE">
        <w:rPr>
          <w:rFonts w:ascii="Arial" w:eastAsia="Times New Roman" w:hAnsi="Arial" w:cs="Arial"/>
          <w:kern w:val="0"/>
          <w:lang w:eastAsia="en-GB"/>
          <w14:ligatures w14:val="none"/>
        </w:rPr>
        <w:t>Implied terms refer to the terms that aren’t written and potentially never communicated verbally but rather exist through mutual understanding or circumstances</w:t>
      </w:r>
      <w:r w:rsidR="00984270">
        <w:rPr>
          <w:rFonts w:ascii="Arial" w:eastAsia="Times New Roman" w:hAnsi="Arial" w:cs="Arial"/>
          <w:kern w:val="0"/>
          <w:lang w:eastAsia="en-GB"/>
          <w14:ligatures w14:val="none"/>
        </w:rPr>
        <w:t>. T</w:t>
      </w:r>
      <w:r w:rsidRPr="005943EE">
        <w:rPr>
          <w:rFonts w:ascii="Arial" w:eastAsia="Times New Roman" w:hAnsi="Arial" w:cs="Arial"/>
          <w:kern w:val="0"/>
          <w:lang w:eastAsia="en-GB"/>
          <w14:ligatures w14:val="none"/>
        </w:rPr>
        <w:t>hey are implied through custom, practice and mutual trust and confidence within the organisation (TUC, 2022). These terms can refer to not stealing or employee wellbeing and often come into existence as the result of actions that have unfolded. Overtime is an example of impl</w:t>
      </w:r>
      <w:r w:rsidR="00AD473F" w:rsidRPr="005943EE">
        <w:rPr>
          <w:rFonts w:ascii="Arial" w:eastAsia="Times New Roman" w:hAnsi="Arial" w:cs="Arial"/>
          <w:kern w:val="0"/>
          <w:lang w:eastAsia="en-GB"/>
          <w14:ligatures w14:val="none"/>
        </w:rPr>
        <w:t>ied</w:t>
      </w:r>
      <w:r w:rsidRPr="005943EE">
        <w:rPr>
          <w:rFonts w:ascii="Arial" w:eastAsia="Times New Roman" w:hAnsi="Arial" w:cs="Arial"/>
          <w:kern w:val="0"/>
          <w:lang w:eastAsia="en-GB"/>
          <w14:ligatures w14:val="none"/>
        </w:rPr>
        <w:t xml:space="preserve"> terms, the contract or handbook may not state that overtime will be paid, however there is an implied term and collective agreement where all overtime worked should be compensated for (ACAS, 2023b). These terms can be implied facts or if supported by the law, implied law.</w:t>
      </w:r>
    </w:p>
    <w:p w14:paraId="6DECC265" w14:textId="77777777" w:rsidR="00EF4819" w:rsidRPr="005943EE" w:rsidRDefault="00EF4819" w:rsidP="005943EE">
      <w:pPr>
        <w:pStyle w:val="NoSpacing"/>
        <w:rPr>
          <w:rFonts w:ascii="Arial" w:eastAsia="Times New Roman" w:hAnsi="Arial" w:cs="Arial"/>
          <w:kern w:val="0"/>
          <w:lang w:eastAsia="en-GB"/>
          <w14:ligatures w14:val="none"/>
        </w:rPr>
      </w:pPr>
      <w:r w:rsidRPr="005943EE">
        <w:rPr>
          <w:rFonts w:ascii="Arial" w:eastAsia="Times New Roman" w:hAnsi="Arial" w:cs="Arial"/>
          <w:kern w:val="0"/>
          <w:lang w:eastAsia="en-GB"/>
          <w14:ligatures w14:val="none"/>
        </w:rPr>
        <w:t> </w:t>
      </w:r>
    </w:p>
    <w:p w14:paraId="2EEA8B23" w14:textId="77777777" w:rsidR="00EF4819" w:rsidRPr="005943EE" w:rsidRDefault="00EF4819" w:rsidP="005943EE">
      <w:pPr>
        <w:pStyle w:val="NoSpacing"/>
        <w:rPr>
          <w:rFonts w:ascii="Arial" w:eastAsia="Times New Roman" w:hAnsi="Arial" w:cs="Arial"/>
          <w:kern w:val="0"/>
          <w:lang w:eastAsia="en-GB"/>
          <w14:ligatures w14:val="none"/>
        </w:rPr>
      </w:pPr>
      <w:r w:rsidRPr="005943EE">
        <w:rPr>
          <w:rFonts w:ascii="Arial" w:eastAsia="Times New Roman" w:hAnsi="Arial" w:cs="Arial"/>
          <w:kern w:val="0"/>
          <w:lang w:eastAsia="en-GB"/>
          <w14:ligatures w14:val="none"/>
        </w:rPr>
        <w:t>Compared to implied terms, when the terms are expressed within the contract of employment, the terms are easier for everyone to understand and they are easier to be challenged as you have them in writing (Collins, 2016).</w:t>
      </w:r>
    </w:p>
    <w:p w14:paraId="76E88DA9" w14:textId="77777777" w:rsidR="00EF4819" w:rsidRPr="005943EE" w:rsidRDefault="00EF4819" w:rsidP="005943EE">
      <w:pPr>
        <w:pStyle w:val="NoSpacing"/>
        <w:rPr>
          <w:rFonts w:ascii="Arial" w:eastAsia="Times New Roman" w:hAnsi="Arial" w:cs="Arial"/>
          <w:kern w:val="0"/>
          <w:lang w:eastAsia="en-GB"/>
          <w14:ligatures w14:val="none"/>
        </w:rPr>
      </w:pPr>
      <w:r w:rsidRPr="005943EE">
        <w:rPr>
          <w:rFonts w:ascii="Arial" w:eastAsia="Times New Roman" w:hAnsi="Arial" w:cs="Arial"/>
          <w:kern w:val="0"/>
          <w:lang w:eastAsia="en-GB"/>
          <w14:ligatures w14:val="none"/>
        </w:rPr>
        <w:t> </w:t>
      </w:r>
    </w:p>
    <w:p w14:paraId="4B5D17EE" w14:textId="77777777" w:rsidR="005943EE" w:rsidRPr="005943EE" w:rsidRDefault="00EF4819" w:rsidP="005943EE">
      <w:pPr>
        <w:pStyle w:val="NoSpacing"/>
        <w:rPr>
          <w:rFonts w:ascii="Arial" w:hAnsi="Arial" w:cs="Arial"/>
        </w:rPr>
      </w:pPr>
      <w:r w:rsidRPr="005943EE">
        <w:rPr>
          <w:rFonts w:ascii="Arial" w:eastAsia="Times New Roman" w:hAnsi="Arial" w:cs="Arial"/>
          <w:kern w:val="0"/>
          <w:lang w:eastAsia="en-GB"/>
          <w14:ligatures w14:val="none"/>
        </w:rPr>
        <w:t> </w:t>
      </w:r>
      <w:r w:rsidR="005943EE" w:rsidRPr="005943EE">
        <w:rPr>
          <w:rFonts w:ascii="Arial" w:hAnsi="Arial" w:cs="Arial"/>
          <w:b/>
          <w:bCs/>
        </w:rPr>
        <w:t>15.</w:t>
      </w:r>
      <w:r w:rsidR="005943EE" w:rsidRPr="005943EE">
        <w:rPr>
          <w:rFonts w:ascii="Arial" w:hAnsi="Arial" w:cs="Arial"/>
        </w:rPr>
        <w:t xml:space="preserve">  </w:t>
      </w:r>
      <w:r w:rsidR="005943EE" w:rsidRPr="005943EE">
        <w:rPr>
          <w:rFonts w:ascii="Arial" w:hAnsi="Arial" w:cs="Arial"/>
          <w:b/>
          <w:bCs/>
        </w:rPr>
        <w:t>Could you explain the components and two benefits of effective onboarding? (AC 4.3)</w:t>
      </w:r>
    </w:p>
    <w:p w14:paraId="3DD5865A" w14:textId="77777777" w:rsidR="00EF4819" w:rsidRPr="005943EE" w:rsidRDefault="00EF4819" w:rsidP="005943EE">
      <w:pPr>
        <w:pStyle w:val="NoSpacing"/>
        <w:rPr>
          <w:rFonts w:ascii="Arial" w:eastAsia="Times New Roman" w:hAnsi="Arial" w:cs="Arial"/>
          <w:kern w:val="0"/>
          <w:lang w:eastAsia="en-GB"/>
          <w14:ligatures w14:val="none"/>
        </w:rPr>
      </w:pPr>
      <w:r w:rsidRPr="005943EE">
        <w:rPr>
          <w:rFonts w:ascii="Arial" w:eastAsia="Times New Roman" w:hAnsi="Arial" w:cs="Arial"/>
          <w:kern w:val="0"/>
          <w:lang w:eastAsia="en-GB"/>
          <w14:ligatures w14:val="none"/>
        </w:rPr>
        <w:t> </w:t>
      </w:r>
    </w:p>
    <w:p w14:paraId="438FF2B4" w14:textId="65C869F9" w:rsidR="00EF4819" w:rsidRPr="005943EE" w:rsidRDefault="00EF4819" w:rsidP="005943EE">
      <w:pPr>
        <w:pStyle w:val="NoSpacing"/>
        <w:rPr>
          <w:rFonts w:ascii="Arial" w:eastAsia="Times New Roman" w:hAnsi="Arial" w:cs="Arial"/>
          <w:kern w:val="0"/>
          <w:lang w:eastAsia="en-GB"/>
          <w14:ligatures w14:val="none"/>
        </w:rPr>
      </w:pPr>
      <w:r w:rsidRPr="005943EE">
        <w:rPr>
          <w:rFonts w:ascii="Arial" w:eastAsia="Times New Roman" w:hAnsi="Arial" w:cs="Arial"/>
          <w:kern w:val="0"/>
          <w:lang w:eastAsia="en-GB"/>
          <w14:ligatures w14:val="none"/>
        </w:rPr>
        <w:t>Onboarding is the process that enables organisations to facilitate the integration of new employees into the company and the</w:t>
      </w:r>
      <w:r w:rsidR="0081425F" w:rsidRPr="005943EE">
        <w:rPr>
          <w:rFonts w:ascii="Arial" w:eastAsia="Times New Roman" w:hAnsi="Arial" w:cs="Arial"/>
          <w:kern w:val="0"/>
          <w:lang w:eastAsia="en-GB"/>
          <w14:ligatures w14:val="none"/>
        </w:rPr>
        <w:t>y</w:t>
      </w:r>
      <w:r w:rsidRPr="005943EE">
        <w:rPr>
          <w:rFonts w:ascii="Arial" w:eastAsia="Times New Roman" w:hAnsi="Arial" w:cs="Arial"/>
          <w:kern w:val="0"/>
          <w:lang w:eastAsia="en-GB"/>
          <w14:ligatures w14:val="none"/>
        </w:rPr>
        <w:t xml:space="preserve"> introduc</w:t>
      </w:r>
      <w:r w:rsidR="009A6336" w:rsidRPr="005943EE">
        <w:rPr>
          <w:rFonts w:ascii="Arial" w:eastAsia="Times New Roman" w:hAnsi="Arial" w:cs="Arial"/>
          <w:kern w:val="0"/>
          <w:lang w:eastAsia="en-GB"/>
          <w14:ligatures w14:val="none"/>
        </w:rPr>
        <w:t xml:space="preserve">e </w:t>
      </w:r>
      <w:r w:rsidRPr="005943EE">
        <w:rPr>
          <w:rFonts w:ascii="Arial" w:eastAsia="Times New Roman" w:hAnsi="Arial" w:cs="Arial"/>
          <w:kern w:val="0"/>
          <w:lang w:eastAsia="en-GB"/>
          <w14:ligatures w14:val="none"/>
        </w:rPr>
        <w:t xml:space="preserve">them to the structure, vision, </w:t>
      </w:r>
      <w:proofErr w:type="gramStart"/>
      <w:r w:rsidRPr="005943EE">
        <w:rPr>
          <w:rFonts w:ascii="Arial" w:eastAsia="Times New Roman" w:hAnsi="Arial" w:cs="Arial"/>
          <w:kern w:val="0"/>
          <w:lang w:eastAsia="en-GB"/>
          <w14:ligatures w14:val="none"/>
        </w:rPr>
        <w:t>mission</w:t>
      </w:r>
      <w:proofErr w:type="gramEnd"/>
      <w:r w:rsidR="0034782A" w:rsidRPr="005943EE">
        <w:rPr>
          <w:rFonts w:ascii="Arial" w:eastAsia="Times New Roman" w:hAnsi="Arial" w:cs="Arial"/>
          <w:kern w:val="0"/>
          <w:lang w:eastAsia="en-GB"/>
          <w14:ligatures w14:val="none"/>
        </w:rPr>
        <w:t xml:space="preserve"> </w:t>
      </w:r>
      <w:r w:rsidRPr="005943EE">
        <w:rPr>
          <w:rFonts w:ascii="Arial" w:eastAsia="Times New Roman" w:hAnsi="Arial" w:cs="Arial"/>
          <w:kern w:val="0"/>
          <w:lang w:eastAsia="en-GB"/>
          <w14:ligatures w14:val="none"/>
        </w:rPr>
        <w:t>and values (CIPD, 2023a). During the onboarding, pre-employment information will be gathered, the department and organisations information will be shared with the new employees and expectations will be clarified. This is the point where everything is communicated and the employee will hopefully feel supported on the transition into the new role (Howlett, 2022). </w:t>
      </w:r>
    </w:p>
    <w:p w14:paraId="045EAC3A" w14:textId="77777777" w:rsidR="00EF4819" w:rsidRPr="005943EE" w:rsidRDefault="00EF4819" w:rsidP="005943EE">
      <w:pPr>
        <w:pStyle w:val="NoSpacing"/>
        <w:rPr>
          <w:rFonts w:ascii="Arial" w:eastAsia="Times New Roman" w:hAnsi="Arial" w:cs="Arial"/>
          <w:kern w:val="0"/>
          <w:lang w:eastAsia="en-GB"/>
          <w14:ligatures w14:val="none"/>
        </w:rPr>
      </w:pPr>
      <w:r w:rsidRPr="005943EE">
        <w:rPr>
          <w:rFonts w:ascii="Arial" w:eastAsia="Times New Roman" w:hAnsi="Arial" w:cs="Arial"/>
          <w:kern w:val="0"/>
          <w:lang w:eastAsia="en-GB"/>
          <w14:ligatures w14:val="none"/>
        </w:rPr>
        <w:t> </w:t>
      </w:r>
    </w:p>
    <w:p w14:paraId="3F01CF76" w14:textId="62458C93" w:rsidR="00EF4819" w:rsidRPr="005943EE" w:rsidRDefault="00EF4819" w:rsidP="005943EE">
      <w:pPr>
        <w:pStyle w:val="NoSpacing"/>
        <w:rPr>
          <w:rFonts w:ascii="Arial" w:eastAsia="Times New Roman" w:hAnsi="Arial" w:cs="Arial"/>
          <w:kern w:val="0"/>
          <w:lang w:eastAsia="en-GB"/>
          <w14:ligatures w14:val="none"/>
        </w:rPr>
      </w:pPr>
      <w:r w:rsidRPr="005943EE">
        <w:rPr>
          <w:rFonts w:ascii="Arial" w:eastAsia="Times New Roman" w:hAnsi="Arial" w:cs="Arial"/>
          <w:kern w:val="0"/>
          <w:lang w:eastAsia="en-GB"/>
          <w14:ligatures w14:val="none"/>
        </w:rPr>
        <w:t>Onboarding covers a wide variety and begins with the pre-employment information that is required all the way through to support and development opportunities the organisation recognises and provides. Once the new employees have been introduced, they will review the full organisation's overview including what their product is, what happens within the business and they will receive an explanation of the structure (CIPD, 2023a).</w:t>
      </w:r>
    </w:p>
    <w:p w14:paraId="4380CA05" w14:textId="77777777" w:rsidR="00EF4819" w:rsidRPr="005943EE" w:rsidRDefault="00EF4819" w:rsidP="005943EE">
      <w:pPr>
        <w:pStyle w:val="NoSpacing"/>
        <w:rPr>
          <w:rFonts w:ascii="Arial" w:eastAsia="Times New Roman" w:hAnsi="Arial" w:cs="Arial"/>
          <w:kern w:val="0"/>
          <w:lang w:eastAsia="en-GB"/>
          <w14:ligatures w14:val="none"/>
        </w:rPr>
      </w:pPr>
      <w:r w:rsidRPr="005943EE">
        <w:rPr>
          <w:rFonts w:ascii="Arial" w:eastAsia="Times New Roman" w:hAnsi="Arial" w:cs="Arial"/>
          <w:kern w:val="0"/>
          <w:lang w:eastAsia="en-GB"/>
          <w14:ligatures w14:val="none"/>
        </w:rPr>
        <w:t> </w:t>
      </w:r>
    </w:p>
    <w:p w14:paraId="312343C7" w14:textId="34B05BBE" w:rsidR="00E170A2" w:rsidRDefault="00EF4819" w:rsidP="005943EE">
      <w:pPr>
        <w:pStyle w:val="NoSpacing"/>
        <w:rPr>
          <w:rFonts w:ascii="Arial" w:eastAsia="Times New Roman" w:hAnsi="Arial" w:cs="Arial"/>
          <w:kern w:val="0"/>
          <w:lang w:eastAsia="en-GB"/>
          <w14:ligatures w14:val="none"/>
        </w:rPr>
      </w:pPr>
      <w:r w:rsidRPr="005943EE">
        <w:rPr>
          <w:rFonts w:ascii="Arial" w:eastAsia="Times New Roman" w:hAnsi="Arial" w:cs="Arial"/>
          <w:kern w:val="0"/>
          <w:lang w:eastAsia="en-GB"/>
          <w14:ligatures w14:val="none"/>
        </w:rPr>
        <w:t>Onboarding is not only relevant to brand new employees but those that have been promoted into new teams, employees that have transferred and those that work from home (HBR, 2018). The benefits associated with effective onboarding include the fact it helps the new employees settle in quickly and they integrate effectively which in turn allows them to feel comfortable and therefore able to be more productive and effective within their role and work to their highest potential whilst being fully aware of the organisation’s values and culture. When onboarding is done well, organisations will reduce their labour turnover (CIPD, 2023a).</w:t>
      </w:r>
    </w:p>
    <w:p w14:paraId="0B1B98F1" w14:textId="77777777" w:rsidR="00D861A8" w:rsidRDefault="00D861A8" w:rsidP="005943EE">
      <w:pPr>
        <w:pStyle w:val="NoSpacing"/>
        <w:rPr>
          <w:rFonts w:ascii="Arial" w:eastAsia="Times New Roman" w:hAnsi="Arial" w:cs="Arial"/>
          <w:kern w:val="0"/>
          <w:lang w:eastAsia="en-GB"/>
          <w14:ligatures w14:val="none"/>
        </w:rPr>
      </w:pPr>
    </w:p>
    <w:p w14:paraId="703AF00D" w14:textId="77777777" w:rsidR="00D861A8" w:rsidRPr="00D861A8" w:rsidRDefault="00D861A8" w:rsidP="00D861A8">
      <w:pPr>
        <w:pStyle w:val="NoSpacing"/>
        <w:rPr>
          <w:rFonts w:ascii="Arial" w:hAnsi="Arial" w:cs="Arial"/>
          <w:b/>
          <w:bCs/>
          <w:u w:val="single"/>
        </w:rPr>
      </w:pPr>
      <w:r w:rsidRPr="00D861A8">
        <w:rPr>
          <w:rFonts w:ascii="Arial" w:hAnsi="Arial" w:cs="Arial"/>
          <w:b/>
          <w:bCs/>
          <w:u w:val="single"/>
        </w:rPr>
        <w:t>Bibliography</w:t>
      </w:r>
    </w:p>
    <w:p w14:paraId="20180541" w14:textId="77777777" w:rsidR="00D861A8" w:rsidRPr="001C48E9" w:rsidRDefault="00D861A8" w:rsidP="00D861A8">
      <w:pPr>
        <w:pStyle w:val="NoSpacing"/>
        <w:rPr>
          <w:rFonts w:ascii="Arial" w:hAnsi="Arial" w:cs="Arial"/>
        </w:rPr>
      </w:pPr>
    </w:p>
    <w:p w14:paraId="548E630E" w14:textId="77777777" w:rsidR="00D861A8" w:rsidRDefault="00D861A8" w:rsidP="00D861A8">
      <w:pPr>
        <w:pStyle w:val="NoSpacing"/>
        <w:rPr>
          <w:rFonts w:ascii="Arial" w:eastAsia="Times New Roman" w:hAnsi="Arial" w:cs="Arial"/>
          <w:lang w:eastAsia="en-GB"/>
        </w:rPr>
      </w:pPr>
      <w:r w:rsidRPr="001C48E9">
        <w:rPr>
          <w:rFonts w:ascii="Arial" w:eastAsia="Times New Roman" w:hAnsi="Arial" w:cs="Arial"/>
          <w:lang w:eastAsia="en-GB"/>
        </w:rPr>
        <w:lastRenderedPageBreak/>
        <w:t>ACAS (2023a). </w:t>
      </w:r>
      <w:r w:rsidRPr="001C48E9">
        <w:rPr>
          <w:rFonts w:ascii="Arial" w:eastAsia="Times New Roman" w:hAnsi="Arial" w:cs="Arial"/>
          <w:i/>
          <w:iCs/>
          <w:lang w:eastAsia="en-GB"/>
        </w:rPr>
        <w:t>Self-employment: Employment status</w:t>
      </w:r>
      <w:r w:rsidRPr="001C48E9">
        <w:rPr>
          <w:rFonts w:ascii="Arial" w:eastAsia="Times New Roman" w:hAnsi="Arial" w:cs="Arial"/>
          <w:lang w:eastAsia="en-GB"/>
        </w:rPr>
        <w:t xml:space="preserve">. Available at: </w:t>
      </w:r>
      <w:hyperlink r:id="rId5" w:history="1">
        <w:r w:rsidRPr="001C48E9">
          <w:rPr>
            <w:rStyle w:val="Hyperlink"/>
            <w:rFonts w:ascii="Arial" w:eastAsia="Times New Roman" w:hAnsi="Arial" w:cs="Arial"/>
            <w:lang w:eastAsia="en-GB"/>
          </w:rPr>
          <w:t>https://www.acas.org.uk/employment-status/self-employment</w:t>
        </w:r>
      </w:hyperlink>
      <w:r w:rsidRPr="001C48E9">
        <w:rPr>
          <w:rFonts w:ascii="Arial" w:eastAsia="Times New Roman" w:hAnsi="Arial" w:cs="Arial"/>
          <w:lang w:eastAsia="en-GB"/>
        </w:rPr>
        <w:t xml:space="preserve"> [Accessed 21 January 2024].</w:t>
      </w:r>
    </w:p>
    <w:p w14:paraId="757B051F" w14:textId="77777777" w:rsidR="00D861A8" w:rsidRPr="001C48E9" w:rsidRDefault="00D861A8" w:rsidP="00D861A8">
      <w:pPr>
        <w:pStyle w:val="NoSpacing"/>
        <w:rPr>
          <w:rFonts w:ascii="Arial" w:eastAsia="Times New Roman" w:hAnsi="Arial" w:cs="Arial"/>
          <w:lang w:eastAsia="en-GB"/>
        </w:rPr>
      </w:pPr>
    </w:p>
    <w:p w14:paraId="0B806BD4" w14:textId="77777777" w:rsidR="00D861A8" w:rsidRDefault="00D861A8" w:rsidP="00D861A8">
      <w:pPr>
        <w:pStyle w:val="NoSpacing"/>
        <w:rPr>
          <w:rFonts w:ascii="Arial" w:eastAsia="Times New Roman" w:hAnsi="Arial" w:cs="Arial"/>
          <w:lang w:eastAsia="en-GB"/>
        </w:rPr>
      </w:pPr>
      <w:r w:rsidRPr="001C48E9">
        <w:rPr>
          <w:rFonts w:ascii="Arial" w:eastAsia="Times New Roman" w:hAnsi="Arial" w:cs="Arial"/>
          <w:lang w:eastAsia="en-GB"/>
        </w:rPr>
        <w:t>ACAS (2023b). </w:t>
      </w:r>
      <w:r w:rsidRPr="001C48E9">
        <w:rPr>
          <w:rFonts w:ascii="Arial" w:eastAsia="Times New Roman" w:hAnsi="Arial" w:cs="Arial"/>
          <w:i/>
          <w:iCs/>
          <w:lang w:eastAsia="en-GB"/>
        </w:rPr>
        <w:t>Types of Terms in a contract: Employment Contracts and the Law</w:t>
      </w:r>
      <w:r w:rsidRPr="001C48E9">
        <w:rPr>
          <w:rFonts w:ascii="Arial" w:eastAsia="Times New Roman" w:hAnsi="Arial" w:cs="Arial"/>
          <w:lang w:eastAsia="en-GB"/>
        </w:rPr>
        <w:t xml:space="preserve">. Available at: </w:t>
      </w:r>
      <w:hyperlink r:id="rId6" w:history="1">
        <w:r w:rsidRPr="001C48E9">
          <w:rPr>
            <w:rStyle w:val="Hyperlink"/>
            <w:rFonts w:ascii="Arial" w:eastAsia="Times New Roman" w:hAnsi="Arial" w:cs="Arial"/>
            <w:lang w:eastAsia="en-GB"/>
          </w:rPr>
          <w:t>https://www.acas.org.uk/employment-contracts-and-the-law/types-of-terms-in-a-contract</w:t>
        </w:r>
      </w:hyperlink>
      <w:r w:rsidRPr="001C48E9">
        <w:rPr>
          <w:rFonts w:ascii="Arial" w:eastAsia="Times New Roman" w:hAnsi="Arial" w:cs="Arial"/>
          <w:lang w:eastAsia="en-GB"/>
        </w:rPr>
        <w:t xml:space="preserve"> [Accessed 21 January 2024].</w:t>
      </w:r>
    </w:p>
    <w:p w14:paraId="58B55757" w14:textId="77777777" w:rsidR="00D861A8" w:rsidRPr="001C48E9" w:rsidRDefault="00D861A8" w:rsidP="00D861A8">
      <w:pPr>
        <w:pStyle w:val="NoSpacing"/>
        <w:rPr>
          <w:rFonts w:ascii="Arial" w:eastAsia="Times New Roman" w:hAnsi="Arial" w:cs="Arial"/>
          <w:lang w:eastAsia="en-GB"/>
        </w:rPr>
      </w:pPr>
    </w:p>
    <w:p w14:paraId="3FE48EB4" w14:textId="77777777" w:rsidR="00D861A8" w:rsidRDefault="00D861A8" w:rsidP="00D861A8">
      <w:pPr>
        <w:pStyle w:val="NoSpacing"/>
        <w:rPr>
          <w:rFonts w:ascii="Arial" w:eastAsia="Times New Roman" w:hAnsi="Arial" w:cs="Arial"/>
          <w:lang w:eastAsia="en-GB"/>
        </w:rPr>
      </w:pPr>
      <w:r w:rsidRPr="001C48E9">
        <w:rPr>
          <w:rFonts w:ascii="Arial" w:eastAsia="Times New Roman" w:hAnsi="Arial" w:cs="Arial"/>
          <w:lang w:eastAsia="en-GB"/>
        </w:rPr>
        <w:t>ACAS (2023c). </w:t>
      </w:r>
      <w:r w:rsidRPr="001C48E9">
        <w:rPr>
          <w:rFonts w:ascii="Arial" w:eastAsia="Times New Roman" w:hAnsi="Arial" w:cs="Arial"/>
          <w:i/>
          <w:iCs/>
          <w:lang w:eastAsia="en-GB"/>
        </w:rPr>
        <w:t>What an Employment Contract is: Employment Contracts and the Law</w:t>
      </w:r>
      <w:r w:rsidRPr="001C48E9">
        <w:rPr>
          <w:rFonts w:ascii="Arial" w:eastAsia="Times New Roman" w:hAnsi="Arial" w:cs="Arial"/>
          <w:lang w:eastAsia="en-GB"/>
        </w:rPr>
        <w:t xml:space="preserve">. Available at: </w:t>
      </w:r>
      <w:hyperlink r:id="rId7" w:history="1">
        <w:r w:rsidRPr="001C48E9">
          <w:rPr>
            <w:rStyle w:val="Hyperlink"/>
            <w:rFonts w:ascii="Arial" w:eastAsia="Times New Roman" w:hAnsi="Arial" w:cs="Arial"/>
            <w:lang w:eastAsia="en-GB"/>
          </w:rPr>
          <w:t>https://www.acas.org.uk/employment-contracts-and-the-law</w:t>
        </w:r>
      </w:hyperlink>
      <w:r w:rsidRPr="001C48E9">
        <w:rPr>
          <w:rFonts w:ascii="Arial" w:eastAsia="Times New Roman" w:hAnsi="Arial" w:cs="Arial"/>
          <w:lang w:eastAsia="en-GB"/>
        </w:rPr>
        <w:t xml:space="preserve"> [Accessed 3 January 2024].</w:t>
      </w:r>
    </w:p>
    <w:p w14:paraId="3E437106" w14:textId="77777777" w:rsidR="00D861A8" w:rsidRPr="001C48E9" w:rsidRDefault="00D861A8" w:rsidP="00D861A8">
      <w:pPr>
        <w:pStyle w:val="NoSpacing"/>
        <w:rPr>
          <w:rFonts w:ascii="Arial" w:eastAsia="Times New Roman" w:hAnsi="Arial" w:cs="Arial"/>
          <w:lang w:eastAsia="en-GB"/>
        </w:rPr>
      </w:pPr>
    </w:p>
    <w:p w14:paraId="3C53C0A8" w14:textId="77777777" w:rsidR="00D861A8" w:rsidRDefault="00D861A8" w:rsidP="00D861A8">
      <w:pPr>
        <w:pStyle w:val="NoSpacing"/>
        <w:rPr>
          <w:rFonts w:ascii="Arial" w:eastAsia="Times New Roman" w:hAnsi="Arial" w:cs="Arial"/>
          <w:lang w:eastAsia="en-GB"/>
        </w:rPr>
      </w:pPr>
      <w:r w:rsidRPr="001C48E9">
        <w:rPr>
          <w:rFonts w:ascii="Arial" w:eastAsia="Times New Roman" w:hAnsi="Arial" w:cs="Arial"/>
          <w:lang w:eastAsia="en-GB"/>
        </w:rPr>
        <w:t>Adams, B. (2022). </w:t>
      </w:r>
      <w:r w:rsidRPr="001C48E9">
        <w:rPr>
          <w:rFonts w:ascii="Arial" w:eastAsia="Times New Roman" w:hAnsi="Arial" w:cs="Arial"/>
          <w:i/>
          <w:iCs/>
          <w:lang w:eastAsia="en-GB"/>
        </w:rPr>
        <w:t>Make Your Employer Brand Stand Out in the Talent Marketplace</w:t>
      </w:r>
      <w:r w:rsidRPr="001C48E9">
        <w:rPr>
          <w:rFonts w:ascii="Arial" w:eastAsia="Times New Roman" w:hAnsi="Arial" w:cs="Arial"/>
          <w:lang w:eastAsia="en-GB"/>
        </w:rPr>
        <w:t xml:space="preserve">. Available at: </w:t>
      </w:r>
      <w:hyperlink r:id="rId8" w:history="1">
        <w:r w:rsidRPr="001C48E9">
          <w:rPr>
            <w:rStyle w:val="Hyperlink"/>
            <w:rFonts w:ascii="Arial" w:eastAsia="Times New Roman" w:hAnsi="Arial" w:cs="Arial"/>
            <w:lang w:eastAsia="en-GB"/>
          </w:rPr>
          <w:t>https://hbr.org/2022/02/make-your-employer-brand-stand-out-in-the-talent-marketplace</w:t>
        </w:r>
      </w:hyperlink>
      <w:r w:rsidRPr="001C48E9">
        <w:rPr>
          <w:rFonts w:ascii="Arial" w:eastAsia="Times New Roman" w:hAnsi="Arial" w:cs="Arial"/>
          <w:lang w:eastAsia="en-GB"/>
        </w:rPr>
        <w:t xml:space="preserve"> [Accessed 15 December 2023].</w:t>
      </w:r>
    </w:p>
    <w:p w14:paraId="7412BFD3" w14:textId="77777777" w:rsidR="00D861A8" w:rsidRPr="001C48E9" w:rsidRDefault="00D861A8" w:rsidP="00D861A8">
      <w:pPr>
        <w:pStyle w:val="NoSpacing"/>
        <w:rPr>
          <w:rFonts w:ascii="Arial" w:eastAsia="Times New Roman" w:hAnsi="Arial" w:cs="Arial"/>
          <w:lang w:eastAsia="en-GB"/>
        </w:rPr>
      </w:pPr>
    </w:p>
    <w:p w14:paraId="0E55F6D8" w14:textId="77777777" w:rsidR="00D861A8" w:rsidRPr="001C48E9" w:rsidRDefault="00D861A8" w:rsidP="00D861A8">
      <w:pPr>
        <w:pStyle w:val="NoSpacing"/>
        <w:rPr>
          <w:rFonts w:ascii="Arial" w:eastAsia="Times New Roman" w:hAnsi="Arial" w:cs="Arial"/>
          <w:lang w:eastAsia="en-GB"/>
        </w:rPr>
      </w:pPr>
      <w:proofErr w:type="spellStart"/>
      <w:r w:rsidRPr="001C48E9">
        <w:rPr>
          <w:rFonts w:ascii="Arial" w:eastAsia="Times New Roman" w:hAnsi="Arial" w:cs="Arial"/>
          <w:lang w:eastAsia="en-GB"/>
        </w:rPr>
        <w:t>Ayling</w:t>
      </w:r>
      <w:proofErr w:type="spellEnd"/>
      <w:r w:rsidRPr="001C48E9">
        <w:rPr>
          <w:rFonts w:ascii="Arial" w:eastAsia="Times New Roman" w:hAnsi="Arial" w:cs="Arial"/>
          <w:lang w:eastAsia="en-GB"/>
        </w:rPr>
        <w:t xml:space="preserve">, L. and </w:t>
      </w:r>
      <w:proofErr w:type="spellStart"/>
      <w:r w:rsidRPr="001C48E9">
        <w:rPr>
          <w:rFonts w:ascii="Arial" w:eastAsia="Times New Roman" w:hAnsi="Arial" w:cs="Arial"/>
          <w:lang w:eastAsia="en-GB"/>
        </w:rPr>
        <w:t>Suff</w:t>
      </w:r>
      <w:proofErr w:type="spellEnd"/>
      <w:r w:rsidRPr="001C48E9">
        <w:rPr>
          <w:rFonts w:ascii="Arial" w:eastAsia="Times New Roman" w:hAnsi="Arial" w:cs="Arial"/>
          <w:lang w:eastAsia="en-GB"/>
        </w:rPr>
        <w:t>, R. (2023). </w:t>
      </w:r>
      <w:r w:rsidRPr="001C48E9">
        <w:rPr>
          <w:rFonts w:ascii="Arial" w:eastAsia="Times New Roman" w:hAnsi="Arial" w:cs="Arial"/>
          <w:i/>
          <w:iCs/>
          <w:lang w:eastAsia="en-GB"/>
        </w:rPr>
        <w:t>Contracts of Employment</w:t>
      </w:r>
      <w:r w:rsidRPr="001C48E9">
        <w:rPr>
          <w:rFonts w:ascii="Arial" w:eastAsia="Times New Roman" w:hAnsi="Arial" w:cs="Arial"/>
          <w:lang w:eastAsia="en-GB"/>
        </w:rPr>
        <w:t xml:space="preserve">. Available at: </w:t>
      </w:r>
      <w:hyperlink r:id="rId9" w:history="1">
        <w:r w:rsidRPr="001C48E9">
          <w:rPr>
            <w:rStyle w:val="Hyperlink"/>
            <w:rFonts w:ascii="Arial" w:eastAsia="Times New Roman" w:hAnsi="Arial" w:cs="Arial"/>
            <w:lang w:eastAsia="en-GB"/>
          </w:rPr>
          <w:t>https://www.cipd.org/uk/knowledge/factsheets/terms-conditions-contracts-factsheet/</w:t>
        </w:r>
      </w:hyperlink>
      <w:r w:rsidRPr="001C48E9">
        <w:rPr>
          <w:rFonts w:ascii="Arial" w:eastAsia="Times New Roman" w:hAnsi="Arial" w:cs="Arial"/>
          <w:lang w:eastAsia="en-GB"/>
        </w:rPr>
        <w:t>. [Accessed 18 December 2023].</w:t>
      </w:r>
    </w:p>
    <w:p w14:paraId="12EB733F" w14:textId="77777777" w:rsidR="00D861A8" w:rsidRDefault="00D861A8" w:rsidP="00D861A8">
      <w:pPr>
        <w:pStyle w:val="NoSpacing"/>
        <w:rPr>
          <w:rFonts w:ascii="Arial" w:eastAsia="Times New Roman" w:hAnsi="Arial" w:cs="Arial"/>
          <w:lang w:eastAsia="en-GB"/>
        </w:rPr>
      </w:pPr>
      <w:r w:rsidRPr="001C48E9">
        <w:rPr>
          <w:rFonts w:ascii="Arial" w:eastAsia="Times New Roman" w:hAnsi="Arial" w:cs="Arial"/>
          <w:lang w:eastAsia="en-GB"/>
        </w:rPr>
        <w:t>Battista, M. (2023). </w:t>
      </w:r>
      <w:r w:rsidRPr="001C48E9">
        <w:rPr>
          <w:rFonts w:ascii="Arial" w:eastAsia="Times New Roman" w:hAnsi="Arial" w:cs="Arial"/>
          <w:i/>
          <w:iCs/>
          <w:lang w:eastAsia="en-GB"/>
        </w:rPr>
        <w:t>PESTLE Analysis</w:t>
      </w:r>
      <w:r w:rsidRPr="001C48E9">
        <w:rPr>
          <w:rFonts w:ascii="Arial" w:eastAsia="Times New Roman" w:hAnsi="Arial" w:cs="Arial"/>
          <w:lang w:eastAsia="en-GB"/>
        </w:rPr>
        <w:t xml:space="preserve">. Available at: </w:t>
      </w:r>
      <w:hyperlink r:id="rId10" w:history="1">
        <w:r w:rsidRPr="001C48E9">
          <w:rPr>
            <w:rStyle w:val="Hyperlink"/>
            <w:rFonts w:ascii="Arial" w:eastAsia="Times New Roman" w:hAnsi="Arial" w:cs="Arial"/>
            <w:lang w:eastAsia="en-GB"/>
          </w:rPr>
          <w:t>https://www.cipd.org/uk/know</w:t>
        </w:r>
        <w:r w:rsidRPr="001C48E9">
          <w:rPr>
            <w:rStyle w:val="Hyperlink"/>
            <w:rFonts w:ascii="Arial" w:eastAsia="Times New Roman" w:hAnsi="Arial" w:cs="Arial"/>
            <w:lang w:eastAsia="en-GB"/>
          </w:rPr>
          <w:t>l</w:t>
        </w:r>
        <w:r w:rsidRPr="001C48E9">
          <w:rPr>
            <w:rStyle w:val="Hyperlink"/>
            <w:rFonts w:ascii="Arial" w:eastAsia="Times New Roman" w:hAnsi="Arial" w:cs="Arial"/>
            <w:lang w:eastAsia="en-GB"/>
          </w:rPr>
          <w:t>edge/factsheets/pestle-analysis-factsheet/</w:t>
        </w:r>
      </w:hyperlink>
      <w:r w:rsidRPr="001C48E9">
        <w:rPr>
          <w:rFonts w:ascii="Arial" w:eastAsia="Times New Roman" w:hAnsi="Arial" w:cs="Arial"/>
          <w:lang w:eastAsia="en-GB"/>
        </w:rPr>
        <w:t>. [Accessed 20 December 2023].</w:t>
      </w:r>
    </w:p>
    <w:p w14:paraId="6DB0E2E5" w14:textId="77777777" w:rsidR="00D861A8" w:rsidRPr="001C48E9" w:rsidRDefault="00D861A8" w:rsidP="00D861A8">
      <w:pPr>
        <w:pStyle w:val="NoSpacing"/>
        <w:rPr>
          <w:rFonts w:ascii="Arial" w:eastAsia="Times New Roman" w:hAnsi="Arial" w:cs="Arial"/>
          <w:lang w:eastAsia="en-GB"/>
        </w:rPr>
      </w:pPr>
    </w:p>
    <w:p w14:paraId="35FD4F12" w14:textId="77777777" w:rsidR="00D861A8" w:rsidRDefault="00D861A8" w:rsidP="00D861A8">
      <w:pPr>
        <w:pStyle w:val="NoSpacing"/>
        <w:rPr>
          <w:rFonts w:ascii="Arial" w:eastAsia="Times New Roman" w:hAnsi="Arial" w:cs="Arial"/>
          <w:lang w:eastAsia="en-GB"/>
        </w:rPr>
      </w:pPr>
      <w:r w:rsidRPr="001C48E9">
        <w:rPr>
          <w:rFonts w:ascii="Arial" w:eastAsia="Times New Roman" w:hAnsi="Arial" w:cs="Arial"/>
          <w:lang w:eastAsia="en-GB"/>
        </w:rPr>
        <w:t>BITC (2022). </w:t>
      </w:r>
      <w:r w:rsidRPr="001C48E9">
        <w:rPr>
          <w:rFonts w:ascii="Arial" w:eastAsia="Times New Roman" w:hAnsi="Arial" w:cs="Arial"/>
          <w:i/>
          <w:iCs/>
          <w:lang w:eastAsia="en-GB"/>
        </w:rPr>
        <w:t>How to Inspire, Hire and Grow Diverse Talent</w:t>
      </w:r>
      <w:r w:rsidRPr="001C48E9">
        <w:rPr>
          <w:rFonts w:ascii="Arial" w:eastAsia="Times New Roman" w:hAnsi="Arial" w:cs="Arial"/>
          <w:lang w:eastAsia="en-GB"/>
        </w:rPr>
        <w:t xml:space="preserve">. Available at: </w:t>
      </w:r>
      <w:hyperlink r:id="rId11" w:history="1">
        <w:r w:rsidRPr="001C48E9">
          <w:rPr>
            <w:rStyle w:val="Hyperlink"/>
            <w:rFonts w:ascii="Arial" w:eastAsia="Times New Roman" w:hAnsi="Arial" w:cs="Arial"/>
            <w:lang w:eastAsia="en-GB"/>
          </w:rPr>
          <w:t>https://www.bitc.org.uk/toolkit/how-to-inspire-hire-and-grow-diverse-talent/</w:t>
        </w:r>
      </w:hyperlink>
      <w:r w:rsidRPr="001C48E9">
        <w:rPr>
          <w:rFonts w:ascii="Arial" w:eastAsia="Times New Roman" w:hAnsi="Arial" w:cs="Arial"/>
          <w:lang w:eastAsia="en-GB"/>
        </w:rPr>
        <w:t xml:space="preserve"> [Accessed 20 January 2024].</w:t>
      </w:r>
    </w:p>
    <w:p w14:paraId="51CF4453" w14:textId="77777777" w:rsidR="00D861A8" w:rsidRPr="001C48E9" w:rsidRDefault="00D861A8" w:rsidP="00D861A8">
      <w:pPr>
        <w:pStyle w:val="NoSpacing"/>
        <w:rPr>
          <w:rFonts w:ascii="Arial" w:eastAsia="Times New Roman" w:hAnsi="Arial" w:cs="Arial"/>
          <w:lang w:eastAsia="en-GB"/>
        </w:rPr>
      </w:pPr>
    </w:p>
    <w:p w14:paraId="177CF561" w14:textId="77777777" w:rsidR="00D861A8" w:rsidRDefault="00D861A8" w:rsidP="00D861A8">
      <w:pPr>
        <w:pStyle w:val="NoSpacing"/>
        <w:rPr>
          <w:rFonts w:ascii="Arial" w:eastAsia="Times New Roman" w:hAnsi="Arial" w:cs="Arial"/>
          <w:lang w:eastAsia="en-GB"/>
        </w:rPr>
      </w:pPr>
      <w:r w:rsidRPr="001C48E9">
        <w:rPr>
          <w:rFonts w:ascii="Arial" w:eastAsia="Times New Roman" w:hAnsi="Arial" w:cs="Arial"/>
          <w:lang w:eastAsia="en-GB"/>
        </w:rPr>
        <w:t xml:space="preserve">Cantrell, S., Griffiths, M., Jones, R. and </w:t>
      </w:r>
      <w:proofErr w:type="spellStart"/>
      <w:r w:rsidRPr="001C48E9">
        <w:rPr>
          <w:rFonts w:ascii="Arial" w:eastAsia="Times New Roman" w:hAnsi="Arial" w:cs="Arial"/>
          <w:lang w:eastAsia="en-GB"/>
        </w:rPr>
        <w:t>Hiipakka</w:t>
      </w:r>
      <w:proofErr w:type="spellEnd"/>
      <w:r w:rsidRPr="001C48E9">
        <w:rPr>
          <w:rFonts w:ascii="Arial" w:eastAsia="Times New Roman" w:hAnsi="Arial" w:cs="Arial"/>
          <w:lang w:eastAsia="en-GB"/>
        </w:rPr>
        <w:t>, J. (2022). </w:t>
      </w:r>
      <w:r w:rsidRPr="001C48E9">
        <w:rPr>
          <w:rFonts w:ascii="Arial" w:eastAsia="Times New Roman" w:hAnsi="Arial" w:cs="Arial"/>
          <w:i/>
          <w:iCs/>
          <w:lang w:eastAsia="en-GB"/>
        </w:rPr>
        <w:t>The skills-based organization: A new operating model for work and the workforce</w:t>
      </w:r>
      <w:r w:rsidRPr="001C48E9">
        <w:rPr>
          <w:rFonts w:ascii="Arial" w:eastAsia="Times New Roman" w:hAnsi="Arial" w:cs="Arial"/>
          <w:lang w:eastAsia="en-GB"/>
        </w:rPr>
        <w:t xml:space="preserve">. Available at: </w:t>
      </w:r>
      <w:hyperlink r:id="rId12" w:history="1">
        <w:r w:rsidRPr="001C48E9">
          <w:rPr>
            <w:rStyle w:val="Hyperlink"/>
            <w:rFonts w:ascii="Arial" w:eastAsia="Times New Roman" w:hAnsi="Arial" w:cs="Arial"/>
            <w:lang w:eastAsia="en-GB"/>
          </w:rPr>
          <w:t>https://www2.deloitte.com/us/en/insights/topics/talent/organizational-skill-based-hiring.html</w:t>
        </w:r>
      </w:hyperlink>
      <w:r w:rsidRPr="001C48E9">
        <w:rPr>
          <w:rFonts w:ascii="Arial" w:eastAsia="Times New Roman" w:hAnsi="Arial" w:cs="Arial"/>
          <w:lang w:eastAsia="en-GB"/>
        </w:rPr>
        <w:t>. [Accessed 18 December 2023].</w:t>
      </w:r>
    </w:p>
    <w:p w14:paraId="2FDE39D2" w14:textId="77777777" w:rsidR="00D861A8" w:rsidRPr="001C48E9" w:rsidRDefault="00D861A8" w:rsidP="00D861A8">
      <w:pPr>
        <w:pStyle w:val="NoSpacing"/>
        <w:rPr>
          <w:rFonts w:ascii="Arial" w:eastAsia="Times New Roman" w:hAnsi="Arial" w:cs="Arial"/>
          <w:lang w:eastAsia="en-GB"/>
        </w:rPr>
      </w:pPr>
    </w:p>
    <w:p w14:paraId="7B5CEDE0" w14:textId="77777777" w:rsidR="00D861A8" w:rsidRDefault="00D861A8" w:rsidP="00D861A8">
      <w:pPr>
        <w:pStyle w:val="NoSpacing"/>
        <w:rPr>
          <w:rFonts w:ascii="Arial" w:eastAsia="Times New Roman" w:hAnsi="Arial" w:cs="Arial"/>
          <w:lang w:eastAsia="en-GB"/>
        </w:rPr>
      </w:pPr>
      <w:proofErr w:type="spellStart"/>
      <w:r w:rsidRPr="001C48E9">
        <w:rPr>
          <w:rFonts w:ascii="Arial" w:eastAsia="Times New Roman" w:hAnsi="Arial" w:cs="Arial"/>
          <w:lang w:eastAsia="en-GB"/>
        </w:rPr>
        <w:t>Cholteeva</w:t>
      </w:r>
      <w:proofErr w:type="spellEnd"/>
      <w:r w:rsidRPr="001C48E9">
        <w:rPr>
          <w:rFonts w:ascii="Arial" w:eastAsia="Times New Roman" w:hAnsi="Arial" w:cs="Arial"/>
          <w:lang w:eastAsia="en-GB"/>
        </w:rPr>
        <w:t>, Y. (2022). </w:t>
      </w:r>
      <w:r w:rsidRPr="001C48E9">
        <w:rPr>
          <w:rFonts w:ascii="Arial" w:eastAsia="Times New Roman" w:hAnsi="Arial" w:cs="Arial"/>
          <w:i/>
          <w:iCs/>
          <w:lang w:eastAsia="en-GB"/>
        </w:rPr>
        <w:t>High employee turnover damaging company culture, research suggests</w:t>
      </w:r>
      <w:r w:rsidRPr="001C48E9">
        <w:rPr>
          <w:rFonts w:ascii="Arial" w:eastAsia="Times New Roman" w:hAnsi="Arial" w:cs="Arial"/>
          <w:lang w:eastAsia="en-GB"/>
        </w:rPr>
        <w:t xml:space="preserve">. Available at: </w:t>
      </w:r>
      <w:hyperlink r:id="rId13" w:history="1">
        <w:r w:rsidRPr="001C48E9">
          <w:rPr>
            <w:rStyle w:val="Hyperlink"/>
            <w:rFonts w:ascii="Arial" w:eastAsia="Times New Roman" w:hAnsi="Arial" w:cs="Arial"/>
            <w:lang w:eastAsia="en-GB"/>
          </w:rPr>
          <w:t>https://www.peoplemanagement.co.uk/article/1795419/high-employee-turnover-damaging-company-culture-research-suggests</w:t>
        </w:r>
      </w:hyperlink>
      <w:r w:rsidRPr="001C48E9">
        <w:rPr>
          <w:rFonts w:ascii="Arial" w:eastAsia="Times New Roman" w:hAnsi="Arial" w:cs="Arial"/>
          <w:lang w:eastAsia="en-GB"/>
        </w:rPr>
        <w:t xml:space="preserve"> [Accessed 20 January 2024].</w:t>
      </w:r>
    </w:p>
    <w:p w14:paraId="371E9A3E" w14:textId="77777777" w:rsidR="00D861A8" w:rsidRPr="001C48E9" w:rsidRDefault="00D861A8" w:rsidP="00D861A8">
      <w:pPr>
        <w:pStyle w:val="NoSpacing"/>
        <w:rPr>
          <w:rFonts w:ascii="Arial" w:eastAsia="Times New Roman" w:hAnsi="Arial" w:cs="Arial"/>
          <w:lang w:eastAsia="en-GB"/>
        </w:rPr>
      </w:pPr>
    </w:p>
    <w:p w14:paraId="2C101DB5" w14:textId="06B604AF" w:rsidR="00D861A8" w:rsidRDefault="00D861A8" w:rsidP="00D861A8">
      <w:pPr>
        <w:pStyle w:val="NoSpacing"/>
        <w:rPr>
          <w:rFonts w:ascii="Arial" w:eastAsia="Times New Roman" w:hAnsi="Arial" w:cs="Arial"/>
          <w:lang w:eastAsia="en-GB"/>
        </w:rPr>
      </w:pPr>
      <w:r w:rsidRPr="001C48E9">
        <w:rPr>
          <w:rFonts w:ascii="Arial" w:eastAsia="Times New Roman" w:hAnsi="Arial" w:cs="Arial"/>
          <w:lang w:eastAsia="en-GB"/>
        </w:rPr>
        <w:t>CIPD (2021a). </w:t>
      </w:r>
      <w:r w:rsidRPr="001C48E9">
        <w:rPr>
          <w:rFonts w:ascii="Arial" w:eastAsia="Times New Roman" w:hAnsi="Arial" w:cs="Arial"/>
          <w:i/>
          <w:iCs/>
          <w:lang w:eastAsia="en-GB"/>
        </w:rPr>
        <w:t>CIPD | An Employer’s Guide to Atypical Working</w:t>
      </w:r>
      <w:r w:rsidRPr="001C48E9">
        <w:rPr>
          <w:rFonts w:ascii="Arial" w:eastAsia="Times New Roman" w:hAnsi="Arial" w:cs="Arial"/>
          <w:lang w:eastAsia="en-GB"/>
        </w:rPr>
        <w:t xml:space="preserve">. Available at: </w:t>
      </w:r>
      <w:hyperlink r:id="rId14" w:history="1">
        <w:r w:rsidRPr="001C48E9">
          <w:rPr>
            <w:rStyle w:val="Hyperlink"/>
            <w:rFonts w:ascii="Arial" w:eastAsia="Times New Roman" w:hAnsi="Arial" w:cs="Arial"/>
            <w:lang w:eastAsia="en-GB"/>
          </w:rPr>
          <w:t>https://www.cipd.org/uk/knowledge/guides/atypical-working-guide/</w:t>
        </w:r>
      </w:hyperlink>
      <w:r w:rsidRPr="001C48E9">
        <w:rPr>
          <w:rFonts w:ascii="Arial" w:eastAsia="Times New Roman" w:hAnsi="Arial" w:cs="Arial"/>
          <w:lang w:eastAsia="en-GB"/>
        </w:rPr>
        <w:t xml:space="preserve"> [Accessed 21</w:t>
      </w:r>
      <w:r w:rsidR="00B50A87">
        <w:rPr>
          <w:rFonts w:ascii="Arial" w:eastAsia="Times New Roman" w:hAnsi="Arial" w:cs="Arial"/>
          <w:lang w:eastAsia="en-GB"/>
        </w:rPr>
        <w:t xml:space="preserve"> </w:t>
      </w:r>
      <w:r w:rsidRPr="001C48E9">
        <w:rPr>
          <w:rFonts w:ascii="Arial" w:eastAsia="Times New Roman" w:hAnsi="Arial" w:cs="Arial"/>
          <w:lang w:eastAsia="en-GB"/>
        </w:rPr>
        <w:t>January 2024].</w:t>
      </w:r>
    </w:p>
    <w:p w14:paraId="015072CA" w14:textId="77777777" w:rsidR="00D861A8" w:rsidRPr="001C48E9" w:rsidRDefault="00D861A8" w:rsidP="00D861A8">
      <w:pPr>
        <w:pStyle w:val="NoSpacing"/>
        <w:rPr>
          <w:rFonts w:ascii="Arial" w:eastAsia="Times New Roman" w:hAnsi="Arial" w:cs="Arial"/>
          <w:lang w:eastAsia="en-GB"/>
        </w:rPr>
      </w:pPr>
    </w:p>
    <w:p w14:paraId="06504E2F" w14:textId="77777777" w:rsidR="00D861A8" w:rsidRDefault="00D861A8" w:rsidP="00D861A8">
      <w:pPr>
        <w:pStyle w:val="NoSpacing"/>
        <w:rPr>
          <w:rFonts w:ascii="Arial" w:eastAsia="Times New Roman" w:hAnsi="Arial" w:cs="Arial"/>
          <w:lang w:eastAsia="en-GB"/>
        </w:rPr>
      </w:pPr>
      <w:r w:rsidRPr="001C48E9">
        <w:rPr>
          <w:rFonts w:ascii="Arial" w:eastAsia="Times New Roman" w:hAnsi="Arial" w:cs="Arial"/>
          <w:lang w:eastAsia="en-GB"/>
        </w:rPr>
        <w:t>CIPD (2021b). </w:t>
      </w:r>
      <w:r w:rsidRPr="001C48E9">
        <w:rPr>
          <w:rFonts w:ascii="Arial" w:eastAsia="Times New Roman" w:hAnsi="Arial" w:cs="Arial"/>
          <w:i/>
          <w:iCs/>
          <w:lang w:eastAsia="en-GB"/>
        </w:rPr>
        <w:t>CIPD | Fixed-term contracts: Understanding the Law</w:t>
      </w:r>
      <w:r w:rsidRPr="001C48E9">
        <w:rPr>
          <w:rFonts w:ascii="Arial" w:eastAsia="Times New Roman" w:hAnsi="Arial" w:cs="Arial"/>
          <w:lang w:eastAsia="en-GB"/>
        </w:rPr>
        <w:t xml:space="preserve">. Available at: </w:t>
      </w:r>
      <w:hyperlink r:id="rId15" w:history="1">
        <w:r w:rsidRPr="001C48E9">
          <w:rPr>
            <w:rStyle w:val="Hyperlink"/>
            <w:rFonts w:ascii="Arial" w:eastAsia="Times New Roman" w:hAnsi="Arial" w:cs="Arial"/>
            <w:lang w:eastAsia="en-GB"/>
          </w:rPr>
          <w:t>https://www.cipd.org/uk/knowledge/guides/fixed-term-contracts-guide/</w:t>
        </w:r>
      </w:hyperlink>
      <w:r w:rsidRPr="001C48E9">
        <w:rPr>
          <w:rFonts w:ascii="Arial" w:eastAsia="Times New Roman" w:hAnsi="Arial" w:cs="Arial"/>
          <w:lang w:eastAsia="en-GB"/>
        </w:rPr>
        <w:t xml:space="preserve">  [Accessed 21 December 2023].</w:t>
      </w:r>
    </w:p>
    <w:p w14:paraId="51D4074A" w14:textId="77777777" w:rsidR="00D861A8" w:rsidRPr="001C48E9" w:rsidRDefault="00D861A8" w:rsidP="00D861A8">
      <w:pPr>
        <w:pStyle w:val="NoSpacing"/>
        <w:rPr>
          <w:rFonts w:ascii="Arial" w:eastAsia="Times New Roman" w:hAnsi="Arial" w:cs="Arial"/>
          <w:lang w:eastAsia="en-GB"/>
        </w:rPr>
      </w:pPr>
    </w:p>
    <w:p w14:paraId="4E287948" w14:textId="77777777" w:rsidR="00D861A8" w:rsidRDefault="00D861A8" w:rsidP="00D861A8">
      <w:pPr>
        <w:pStyle w:val="NoSpacing"/>
        <w:rPr>
          <w:rFonts w:ascii="Arial" w:eastAsia="Times New Roman" w:hAnsi="Arial" w:cs="Arial"/>
          <w:lang w:eastAsia="en-GB"/>
        </w:rPr>
      </w:pPr>
      <w:r w:rsidRPr="001C48E9">
        <w:rPr>
          <w:rFonts w:ascii="Arial" w:eastAsia="Times New Roman" w:hAnsi="Arial" w:cs="Arial"/>
          <w:lang w:eastAsia="en-GB"/>
        </w:rPr>
        <w:lastRenderedPageBreak/>
        <w:t>CIPD (2022a). </w:t>
      </w:r>
      <w:r w:rsidRPr="001C48E9">
        <w:rPr>
          <w:rFonts w:ascii="Arial" w:eastAsia="Times New Roman" w:hAnsi="Arial" w:cs="Arial"/>
          <w:i/>
          <w:iCs/>
          <w:lang w:eastAsia="en-GB"/>
        </w:rPr>
        <w:t>CIPD | Skills Development in the UK Workplace | Factsheets</w:t>
      </w:r>
      <w:r w:rsidRPr="001C48E9">
        <w:rPr>
          <w:rFonts w:ascii="Arial" w:eastAsia="Times New Roman" w:hAnsi="Arial" w:cs="Arial"/>
          <w:lang w:eastAsia="en-GB"/>
        </w:rPr>
        <w:t xml:space="preserve">. Available at: </w:t>
      </w:r>
      <w:hyperlink r:id="rId16" w:history="1">
        <w:r w:rsidRPr="001C48E9">
          <w:rPr>
            <w:rStyle w:val="Hyperlink"/>
            <w:rFonts w:ascii="Arial" w:eastAsia="Times New Roman" w:hAnsi="Arial" w:cs="Arial"/>
            <w:lang w:eastAsia="en-GB"/>
          </w:rPr>
          <w:t>https://www.cipd.org/uk/knowledge/factsheets/skills-factsheet/</w:t>
        </w:r>
      </w:hyperlink>
      <w:r w:rsidRPr="001C48E9">
        <w:rPr>
          <w:rFonts w:ascii="Arial" w:eastAsia="Times New Roman" w:hAnsi="Arial" w:cs="Arial"/>
          <w:lang w:eastAsia="en-GB"/>
        </w:rPr>
        <w:t xml:space="preserve">  [Accessed 20 January 2024].</w:t>
      </w:r>
    </w:p>
    <w:p w14:paraId="01C1A01E" w14:textId="77777777" w:rsidR="00D861A8" w:rsidRPr="001C48E9" w:rsidRDefault="00D861A8" w:rsidP="00D861A8">
      <w:pPr>
        <w:pStyle w:val="NoSpacing"/>
        <w:rPr>
          <w:rFonts w:ascii="Arial" w:eastAsia="Times New Roman" w:hAnsi="Arial" w:cs="Arial"/>
          <w:lang w:eastAsia="en-GB"/>
        </w:rPr>
      </w:pPr>
    </w:p>
    <w:p w14:paraId="7C285405" w14:textId="77777777" w:rsidR="00D861A8" w:rsidRDefault="00D861A8" w:rsidP="00D861A8">
      <w:pPr>
        <w:pStyle w:val="NoSpacing"/>
        <w:rPr>
          <w:rFonts w:ascii="Arial" w:eastAsia="Times New Roman" w:hAnsi="Arial" w:cs="Arial"/>
          <w:lang w:eastAsia="en-GB"/>
        </w:rPr>
      </w:pPr>
      <w:r w:rsidRPr="001C48E9">
        <w:rPr>
          <w:rFonts w:ascii="Arial" w:eastAsia="Times New Roman" w:hAnsi="Arial" w:cs="Arial"/>
          <w:lang w:eastAsia="en-GB"/>
        </w:rPr>
        <w:t>CIPD (2022b). </w:t>
      </w:r>
      <w:r w:rsidRPr="001C48E9">
        <w:rPr>
          <w:rFonts w:ascii="Arial" w:eastAsia="Times New Roman" w:hAnsi="Arial" w:cs="Arial"/>
          <w:i/>
          <w:iCs/>
          <w:lang w:eastAsia="en-GB"/>
        </w:rPr>
        <w:t xml:space="preserve">RESOURCING AND TALENT PLANNING REPORT 2022. </w:t>
      </w:r>
      <w:r w:rsidRPr="001C48E9">
        <w:rPr>
          <w:rFonts w:ascii="Arial" w:eastAsia="Times New Roman" w:hAnsi="Arial" w:cs="Arial"/>
          <w:lang w:eastAsia="en-GB"/>
        </w:rPr>
        <w:t xml:space="preserve">Available at: </w:t>
      </w:r>
      <w:hyperlink r:id="rId17" w:history="1">
        <w:r w:rsidRPr="001C48E9">
          <w:rPr>
            <w:rStyle w:val="Hyperlink"/>
            <w:rFonts w:ascii="Arial" w:eastAsia="Times New Roman" w:hAnsi="Arial" w:cs="Arial"/>
            <w:lang w:eastAsia="en-GB"/>
          </w:rPr>
          <w:t>https://www.cipd.org/globalassets/media/knowledge/knowledge-hub/reports/resourcing-and-talent-planning-report-2022-1_tcm18-111500.pdf</w:t>
        </w:r>
      </w:hyperlink>
      <w:r w:rsidRPr="001C48E9">
        <w:rPr>
          <w:rFonts w:ascii="Arial" w:eastAsia="Times New Roman" w:hAnsi="Arial" w:cs="Arial"/>
          <w:lang w:eastAsia="en-GB"/>
        </w:rPr>
        <w:t xml:space="preserve"> [Accessed 20 January 2024].</w:t>
      </w:r>
    </w:p>
    <w:p w14:paraId="322C3BB5" w14:textId="77777777" w:rsidR="00D861A8" w:rsidRPr="001C48E9" w:rsidRDefault="00D861A8" w:rsidP="00D861A8">
      <w:pPr>
        <w:pStyle w:val="NoSpacing"/>
        <w:rPr>
          <w:rFonts w:ascii="Arial" w:eastAsia="Times New Roman" w:hAnsi="Arial" w:cs="Arial"/>
          <w:lang w:eastAsia="en-GB"/>
        </w:rPr>
      </w:pPr>
    </w:p>
    <w:p w14:paraId="65FB4AEB" w14:textId="77777777" w:rsidR="00D861A8" w:rsidRDefault="00D861A8" w:rsidP="00D861A8">
      <w:pPr>
        <w:pStyle w:val="NoSpacing"/>
        <w:rPr>
          <w:rFonts w:ascii="Arial" w:eastAsia="Times New Roman" w:hAnsi="Arial" w:cs="Arial"/>
          <w:lang w:eastAsia="en-GB"/>
        </w:rPr>
      </w:pPr>
      <w:r w:rsidRPr="001C48E9">
        <w:rPr>
          <w:rFonts w:ascii="Arial" w:eastAsia="Times New Roman" w:hAnsi="Arial" w:cs="Arial"/>
          <w:lang w:eastAsia="en-GB"/>
        </w:rPr>
        <w:t>CIPD (2023a). </w:t>
      </w:r>
      <w:r w:rsidRPr="001C48E9">
        <w:rPr>
          <w:rFonts w:ascii="Arial" w:eastAsia="Times New Roman" w:hAnsi="Arial" w:cs="Arial"/>
          <w:i/>
          <w:iCs/>
          <w:lang w:eastAsia="en-GB"/>
        </w:rPr>
        <w:t>CIPD | Induction | Factsheets</w:t>
      </w:r>
      <w:r w:rsidRPr="001C48E9">
        <w:rPr>
          <w:rFonts w:ascii="Arial" w:eastAsia="Times New Roman" w:hAnsi="Arial" w:cs="Arial"/>
          <w:lang w:eastAsia="en-GB"/>
        </w:rPr>
        <w:t xml:space="preserve">. Available at: </w:t>
      </w:r>
      <w:hyperlink r:id="rId18" w:history="1">
        <w:r w:rsidRPr="001C48E9">
          <w:rPr>
            <w:rStyle w:val="Hyperlink"/>
            <w:rFonts w:ascii="Arial" w:eastAsia="Times New Roman" w:hAnsi="Arial" w:cs="Arial"/>
            <w:lang w:eastAsia="en-GB"/>
          </w:rPr>
          <w:t>https://www.cipd.org/uk/knowledge/factsheets/induction-factsheet/</w:t>
        </w:r>
      </w:hyperlink>
      <w:r w:rsidRPr="001C48E9">
        <w:rPr>
          <w:rFonts w:ascii="Arial" w:eastAsia="Times New Roman" w:hAnsi="Arial" w:cs="Arial"/>
          <w:lang w:eastAsia="en-GB"/>
        </w:rPr>
        <w:t xml:space="preserve">  [Accessed 15 January 2024].</w:t>
      </w:r>
    </w:p>
    <w:p w14:paraId="7476141A" w14:textId="77777777" w:rsidR="00D861A8" w:rsidRPr="001C48E9" w:rsidRDefault="00D861A8" w:rsidP="00D861A8">
      <w:pPr>
        <w:pStyle w:val="NoSpacing"/>
        <w:rPr>
          <w:rFonts w:ascii="Arial" w:eastAsia="Times New Roman" w:hAnsi="Arial" w:cs="Arial"/>
          <w:lang w:eastAsia="en-GB"/>
        </w:rPr>
      </w:pPr>
    </w:p>
    <w:p w14:paraId="70EE1783" w14:textId="77777777" w:rsidR="00D861A8" w:rsidRDefault="00D861A8" w:rsidP="00D861A8">
      <w:pPr>
        <w:pStyle w:val="NoSpacing"/>
        <w:rPr>
          <w:rFonts w:ascii="Arial" w:eastAsia="Times New Roman" w:hAnsi="Arial" w:cs="Arial"/>
          <w:lang w:eastAsia="en-GB"/>
        </w:rPr>
      </w:pPr>
      <w:r w:rsidRPr="001C48E9">
        <w:rPr>
          <w:rFonts w:ascii="Arial" w:eastAsia="Times New Roman" w:hAnsi="Arial" w:cs="Arial"/>
          <w:lang w:eastAsia="en-GB"/>
        </w:rPr>
        <w:t>CIPD (2023b). </w:t>
      </w:r>
      <w:r w:rsidRPr="001C48E9">
        <w:rPr>
          <w:rFonts w:ascii="Arial" w:eastAsia="Times New Roman" w:hAnsi="Arial" w:cs="Arial"/>
          <w:i/>
          <w:iCs/>
          <w:lang w:eastAsia="en-GB"/>
        </w:rPr>
        <w:t>CIPD | Succession Planning | Factsheets</w:t>
      </w:r>
      <w:r w:rsidRPr="001C48E9">
        <w:rPr>
          <w:rFonts w:ascii="Arial" w:eastAsia="Times New Roman" w:hAnsi="Arial" w:cs="Arial"/>
          <w:lang w:eastAsia="en-GB"/>
        </w:rPr>
        <w:t xml:space="preserve">. Available at: </w:t>
      </w:r>
      <w:hyperlink r:id="rId19" w:anchor="gref" w:history="1">
        <w:r w:rsidRPr="001C48E9">
          <w:rPr>
            <w:rStyle w:val="Hyperlink"/>
            <w:rFonts w:ascii="Arial" w:eastAsia="Times New Roman" w:hAnsi="Arial" w:cs="Arial"/>
            <w:lang w:eastAsia="en-GB"/>
          </w:rPr>
          <w:t>https://www.cipd.org/uk/knowledge/factsheets/succession-planning-factsheet/#gref</w:t>
        </w:r>
      </w:hyperlink>
      <w:r w:rsidRPr="001C48E9">
        <w:rPr>
          <w:rFonts w:ascii="Arial" w:eastAsia="Times New Roman" w:hAnsi="Arial" w:cs="Arial"/>
          <w:lang w:eastAsia="en-GB"/>
        </w:rPr>
        <w:t xml:space="preserve"> [Accessed 16 January 2024].</w:t>
      </w:r>
    </w:p>
    <w:p w14:paraId="7908F658" w14:textId="77777777" w:rsidR="00D861A8" w:rsidRDefault="00D861A8" w:rsidP="00D861A8">
      <w:pPr>
        <w:pStyle w:val="NoSpacing"/>
        <w:rPr>
          <w:rFonts w:ascii="Arial" w:eastAsia="Times New Roman" w:hAnsi="Arial" w:cs="Arial"/>
          <w:lang w:eastAsia="en-GB"/>
        </w:rPr>
      </w:pPr>
    </w:p>
    <w:p w14:paraId="5BADD4DE" w14:textId="00D25D11" w:rsidR="006D0D11" w:rsidRPr="001C48E9" w:rsidRDefault="00D861A8" w:rsidP="00D861A8">
      <w:pPr>
        <w:pStyle w:val="NoSpacing"/>
        <w:rPr>
          <w:rFonts w:ascii="Arial" w:eastAsia="Times New Roman" w:hAnsi="Arial" w:cs="Arial"/>
          <w:lang w:eastAsia="en-GB"/>
        </w:rPr>
      </w:pPr>
      <w:r w:rsidRPr="001C48E9">
        <w:rPr>
          <w:rFonts w:ascii="Arial" w:eastAsia="Times New Roman" w:hAnsi="Arial" w:cs="Arial"/>
          <w:lang w:eastAsia="en-GB"/>
        </w:rPr>
        <w:t>CIPD (2023c). </w:t>
      </w:r>
      <w:r w:rsidRPr="001C48E9">
        <w:rPr>
          <w:rFonts w:ascii="Arial" w:eastAsia="Times New Roman" w:hAnsi="Arial" w:cs="Arial"/>
          <w:i/>
          <w:iCs/>
          <w:lang w:eastAsia="en-GB"/>
        </w:rPr>
        <w:t>CIPD | Talent Management | Factsheets</w:t>
      </w:r>
      <w:r w:rsidRPr="001C48E9">
        <w:rPr>
          <w:rFonts w:ascii="Arial" w:eastAsia="Times New Roman" w:hAnsi="Arial" w:cs="Arial"/>
          <w:lang w:eastAsia="en-GB"/>
        </w:rPr>
        <w:t xml:space="preserve">. Available at: </w:t>
      </w:r>
      <w:hyperlink r:id="rId20" w:history="1">
        <w:r w:rsidRPr="001C48E9">
          <w:rPr>
            <w:rStyle w:val="Hyperlink"/>
            <w:rFonts w:ascii="Arial" w:eastAsia="Times New Roman" w:hAnsi="Arial" w:cs="Arial"/>
            <w:lang w:eastAsia="en-GB"/>
          </w:rPr>
          <w:t>https://www.cipd.org/uk/knowledge/factsheets/talent-factsheet/</w:t>
        </w:r>
      </w:hyperlink>
      <w:r w:rsidRPr="001C48E9">
        <w:rPr>
          <w:rFonts w:ascii="Arial" w:eastAsia="Times New Roman" w:hAnsi="Arial" w:cs="Arial"/>
          <w:lang w:eastAsia="en-GB"/>
        </w:rPr>
        <w:t xml:space="preserve">  [Accessed 20 January 2024].</w:t>
      </w:r>
    </w:p>
    <w:p w14:paraId="0755349D" w14:textId="77777777" w:rsidR="00D861A8" w:rsidRDefault="00D861A8" w:rsidP="00D861A8">
      <w:pPr>
        <w:pStyle w:val="NoSpacing"/>
        <w:rPr>
          <w:rFonts w:ascii="Arial" w:eastAsia="Times New Roman" w:hAnsi="Arial" w:cs="Arial"/>
          <w:lang w:eastAsia="en-GB"/>
        </w:rPr>
      </w:pPr>
      <w:r w:rsidRPr="001C48E9">
        <w:rPr>
          <w:rFonts w:ascii="Arial" w:eastAsia="Times New Roman" w:hAnsi="Arial" w:cs="Arial"/>
          <w:lang w:eastAsia="en-GB"/>
        </w:rPr>
        <w:t>CIPD (2023d). </w:t>
      </w:r>
      <w:r w:rsidRPr="001C48E9">
        <w:rPr>
          <w:rFonts w:ascii="Arial" w:eastAsia="Times New Roman" w:hAnsi="Arial" w:cs="Arial"/>
          <w:i/>
          <w:iCs/>
          <w:lang w:eastAsia="en-GB"/>
        </w:rPr>
        <w:t>CIPD | Understanding Economy &amp; Labour Market | Factsheets</w:t>
      </w:r>
      <w:r w:rsidRPr="001C48E9">
        <w:rPr>
          <w:rFonts w:ascii="Arial" w:eastAsia="Times New Roman" w:hAnsi="Arial" w:cs="Arial"/>
          <w:lang w:eastAsia="en-GB"/>
        </w:rPr>
        <w:t xml:space="preserve">. Available at: </w:t>
      </w:r>
      <w:hyperlink r:id="rId21" w:anchor=":~:text=The%20market%20demand%20for%20labour" w:history="1">
        <w:r w:rsidRPr="001C48E9">
          <w:rPr>
            <w:rStyle w:val="Hyperlink"/>
            <w:rFonts w:ascii="Arial" w:eastAsia="Times New Roman" w:hAnsi="Arial" w:cs="Arial"/>
            <w:lang w:eastAsia="en-GB"/>
          </w:rPr>
          <w:t>https://www.cipd.org/uk/knowledge/factsheets/economy-labour-market-factsheet/#:~:text=The%20market%20demand%20for%20labour</w:t>
        </w:r>
      </w:hyperlink>
      <w:r w:rsidRPr="001C48E9">
        <w:rPr>
          <w:rFonts w:ascii="Arial" w:eastAsia="Times New Roman" w:hAnsi="Arial" w:cs="Arial"/>
          <w:lang w:eastAsia="en-GB"/>
        </w:rPr>
        <w:t xml:space="preserve">  [Accessed 12 December 2023].</w:t>
      </w:r>
    </w:p>
    <w:p w14:paraId="6AD01BE3" w14:textId="77777777" w:rsidR="00D861A8" w:rsidRPr="001C48E9" w:rsidRDefault="00D861A8" w:rsidP="00D861A8">
      <w:pPr>
        <w:pStyle w:val="NoSpacing"/>
        <w:rPr>
          <w:rFonts w:ascii="Arial" w:eastAsia="Times New Roman" w:hAnsi="Arial" w:cs="Arial"/>
          <w:lang w:eastAsia="en-GB"/>
        </w:rPr>
      </w:pPr>
    </w:p>
    <w:p w14:paraId="4CCABDCA" w14:textId="77777777" w:rsidR="00D861A8" w:rsidRDefault="00D861A8" w:rsidP="00D861A8">
      <w:pPr>
        <w:pStyle w:val="NoSpacing"/>
        <w:rPr>
          <w:rFonts w:ascii="Arial" w:eastAsia="Times New Roman" w:hAnsi="Arial" w:cs="Arial"/>
          <w:lang w:eastAsia="en-GB"/>
        </w:rPr>
      </w:pPr>
      <w:r w:rsidRPr="001C48E9">
        <w:rPr>
          <w:rFonts w:ascii="Arial" w:eastAsia="Times New Roman" w:hAnsi="Arial" w:cs="Arial"/>
          <w:lang w:eastAsia="en-GB"/>
        </w:rPr>
        <w:t>CIPD (2023e). </w:t>
      </w:r>
      <w:r w:rsidRPr="001C48E9">
        <w:rPr>
          <w:rFonts w:ascii="Arial" w:eastAsia="Times New Roman" w:hAnsi="Arial" w:cs="Arial"/>
          <w:i/>
          <w:iCs/>
          <w:lang w:eastAsia="en-GB"/>
        </w:rPr>
        <w:t>CIPD | Workforce Planning | Factsheets</w:t>
      </w:r>
      <w:r w:rsidRPr="001C48E9">
        <w:rPr>
          <w:rFonts w:ascii="Arial" w:eastAsia="Times New Roman" w:hAnsi="Arial" w:cs="Arial"/>
          <w:lang w:eastAsia="en-GB"/>
        </w:rPr>
        <w:t xml:space="preserve">. Available at: </w:t>
      </w:r>
      <w:hyperlink r:id="rId22" w:history="1">
        <w:r w:rsidRPr="001C48E9">
          <w:rPr>
            <w:rStyle w:val="Hyperlink"/>
            <w:rFonts w:ascii="Arial" w:eastAsia="Times New Roman" w:hAnsi="Arial" w:cs="Arial"/>
            <w:lang w:eastAsia="en-GB"/>
          </w:rPr>
          <w:t>https://www.cipd.org/uk/knowledge/factsheets/workforce-planning-factsheet/</w:t>
        </w:r>
      </w:hyperlink>
      <w:r w:rsidRPr="001C48E9">
        <w:rPr>
          <w:rFonts w:ascii="Arial" w:eastAsia="Times New Roman" w:hAnsi="Arial" w:cs="Arial"/>
          <w:lang w:eastAsia="en-GB"/>
        </w:rPr>
        <w:t xml:space="preserve"> [Accessed 15 December 2023].</w:t>
      </w:r>
    </w:p>
    <w:p w14:paraId="18DFBEA2" w14:textId="77777777" w:rsidR="00D861A8" w:rsidRPr="001C48E9" w:rsidRDefault="00D861A8" w:rsidP="00D861A8">
      <w:pPr>
        <w:pStyle w:val="NoSpacing"/>
        <w:rPr>
          <w:rFonts w:ascii="Arial" w:eastAsia="Times New Roman" w:hAnsi="Arial" w:cs="Arial"/>
          <w:lang w:eastAsia="en-GB"/>
        </w:rPr>
      </w:pPr>
    </w:p>
    <w:p w14:paraId="5AA114EE" w14:textId="77777777" w:rsidR="00D861A8" w:rsidRDefault="00D861A8" w:rsidP="00D861A8">
      <w:pPr>
        <w:pStyle w:val="NoSpacing"/>
        <w:rPr>
          <w:rFonts w:ascii="Arial" w:eastAsia="Times New Roman" w:hAnsi="Arial" w:cs="Arial"/>
          <w:lang w:eastAsia="en-GB"/>
        </w:rPr>
      </w:pPr>
      <w:r w:rsidRPr="001C48E9">
        <w:rPr>
          <w:rFonts w:ascii="Arial" w:eastAsia="Times New Roman" w:hAnsi="Arial" w:cs="Arial"/>
          <w:lang w:eastAsia="en-GB"/>
        </w:rPr>
        <w:t>CIPD (2024). </w:t>
      </w:r>
      <w:r w:rsidRPr="001C48E9">
        <w:rPr>
          <w:rFonts w:ascii="Arial" w:eastAsia="Times New Roman" w:hAnsi="Arial" w:cs="Arial"/>
          <w:i/>
          <w:iCs/>
          <w:lang w:eastAsia="en-GB"/>
        </w:rPr>
        <w:t>CIPD | Performance Reviews | Factsheets</w:t>
      </w:r>
      <w:r w:rsidRPr="001C48E9">
        <w:rPr>
          <w:rFonts w:ascii="Arial" w:eastAsia="Times New Roman" w:hAnsi="Arial" w:cs="Arial"/>
          <w:lang w:eastAsia="en-GB"/>
        </w:rPr>
        <w:t xml:space="preserve">. Available at: </w:t>
      </w:r>
      <w:hyperlink r:id="rId23" w:anchor=":~:text=There%20are%20two%20main%20uses" w:history="1">
        <w:r w:rsidRPr="001C48E9">
          <w:rPr>
            <w:rStyle w:val="Hyperlink"/>
            <w:rFonts w:ascii="Arial" w:eastAsia="Times New Roman" w:hAnsi="Arial" w:cs="Arial"/>
            <w:lang w:eastAsia="en-GB"/>
          </w:rPr>
          <w:t>https://www.cipd.org/uk/knowledge/factsheets/appraisals-factsheet/#:~:text=There%20are%20two%20main%20uses</w:t>
        </w:r>
      </w:hyperlink>
      <w:r w:rsidRPr="001C48E9">
        <w:rPr>
          <w:rFonts w:ascii="Arial" w:eastAsia="Times New Roman" w:hAnsi="Arial" w:cs="Arial"/>
          <w:lang w:eastAsia="en-GB"/>
        </w:rPr>
        <w:t xml:space="preserve"> [Accessed 20 January 2024].</w:t>
      </w:r>
    </w:p>
    <w:p w14:paraId="70ACE49F" w14:textId="77777777" w:rsidR="00D861A8" w:rsidRPr="001C48E9" w:rsidRDefault="00D861A8" w:rsidP="00D861A8">
      <w:pPr>
        <w:pStyle w:val="NoSpacing"/>
        <w:rPr>
          <w:rFonts w:ascii="Arial" w:eastAsia="Times New Roman" w:hAnsi="Arial" w:cs="Arial"/>
          <w:lang w:eastAsia="en-GB"/>
        </w:rPr>
      </w:pPr>
    </w:p>
    <w:p w14:paraId="33CB92C3" w14:textId="77777777" w:rsidR="00D861A8" w:rsidRPr="001C48E9" w:rsidRDefault="00D861A8" w:rsidP="00D861A8">
      <w:pPr>
        <w:pStyle w:val="NoSpacing"/>
        <w:rPr>
          <w:rFonts w:ascii="Arial" w:hAnsi="Arial" w:cs="Arial"/>
        </w:rPr>
      </w:pPr>
      <w:proofErr w:type="spellStart"/>
      <w:r w:rsidRPr="001C48E9">
        <w:rPr>
          <w:rFonts w:ascii="Arial" w:hAnsi="Arial" w:cs="Arial"/>
        </w:rPr>
        <w:t>Cleverton</w:t>
      </w:r>
      <w:proofErr w:type="spellEnd"/>
      <w:r w:rsidRPr="001C48E9">
        <w:rPr>
          <w:rFonts w:ascii="Arial" w:hAnsi="Arial" w:cs="Arial"/>
        </w:rPr>
        <w:t>, P. (2023).</w:t>
      </w:r>
      <w:r w:rsidRPr="001C48E9">
        <w:rPr>
          <w:rStyle w:val="apple-converted-space"/>
          <w:rFonts w:ascii="Arial" w:hAnsi="Arial" w:cs="Arial"/>
          <w:color w:val="000000"/>
        </w:rPr>
        <w:t> </w:t>
      </w:r>
      <w:r w:rsidRPr="001C48E9">
        <w:rPr>
          <w:rFonts w:ascii="Arial" w:hAnsi="Arial" w:cs="Arial"/>
          <w:i/>
          <w:iCs/>
        </w:rPr>
        <w:t>How to Identify Fraudulent Job Applications</w:t>
      </w:r>
      <w:r w:rsidRPr="001C48E9">
        <w:rPr>
          <w:rFonts w:ascii="Arial" w:hAnsi="Arial" w:cs="Arial"/>
        </w:rPr>
        <w:t xml:space="preserve">. Available at: </w:t>
      </w:r>
      <w:hyperlink r:id="rId24" w:history="1">
        <w:r w:rsidRPr="001C48E9">
          <w:rPr>
            <w:rStyle w:val="Hyperlink"/>
            <w:rFonts w:ascii="Arial" w:hAnsi="Arial" w:cs="Arial"/>
          </w:rPr>
          <w:t>https://www.peoplemanagement.co.uk/article/1812384/identify-fraudulent-job-applications</w:t>
        </w:r>
      </w:hyperlink>
      <w:r w:rsidRPr="001C48E9">
        <w:rPr>
          <w:rFonts w:ascii="Arial" w:hAnsi="Arial" w:cs="Arial"/>
        </w:rPr>
        <w:t xml:space="preserve">  [Accessed 27 January 2024].</w:t>
      </w:r>
    </w:p>
    <w:p w14:paraId="23CA0501" w14:textId="77777777" w:rsidR="00D861A8" w:rsidRPr="001C48E9" w:rsidRDefault="00D861A8" w:rsidP="00D861A8">
      <w:pPr>
        <w:pStyle w:val="NoSpacing"/>
        <w:rPr>
          <w:rFonts w:ascii="Arial" w:eastAsia="Times New Roman" w:hAnsi="Arial" w:cs="Arial"/>
          <w:lang w:eastAsia="en-GB"/>
        </w:rPr>
      </w:pPr>
    </w:p>
    <w:p w14:paraId="182EB9C1" w14:textId="77777777" w:rsidR="00D861A8" w:rsidRDefault="00D861A8" w:rsidP="00D861A8">
      <w:pPr>
        <w:pStyle w:val="NoSpacing"/>
        <w:rPr>
          <w:rFonts w:ascii="Arial" w:eastAsia="Times New Roman" w:hAnsi="Arial" w:cs="Arial"/>
          <w:lang w:eastAsia="en-GB"/>
        </w:rPr>
      </w:pPr>
      <w:r w:rsidRPr="001C48E9">
        <w:rPr>
          <w:rFonts w:ascii="Arial" w:eastAsia="Times New Roman" w:hAnsi="Arial" w:cs="Arial"/>
          <w:lang w:eastAsia="en-GB"/>
        </w:rPr>
        <w:t>Collins, H. (2016). Implied Terms in the Contract of Employment. </w:t>
      </w:r>
      <w:r w:rsidRPr="001C48E9">
        <w:rPr>
          <w:rFonts w:ascii="Arial" w:eastAsia="Times New Roman" w:hAnsi="Arial" w:cs="Arial"/>
          <w:i/>
          <w:iCs/>
          <w:lang w:eastAsia="en-GB"/>
        </w:rPr>
        <w:t>The Contract of Employment</w:t>
      </w:r>
      <w:r w:rsidRPr="001C48E9">
        <w:rPr>
          <w:rFonts w:ascii="Arial" w:eastAsia="Times New Roman" w:hAnsi="Arial" w:cs="Arial"/>
          <w:lang w:eastAsia="en-GB"/>
        </w:rPr>
        <w:t xml:space="preserve">, pp.471–491. </w:t>
      </w:r>
    </w:p>
    <w:p w14:paraId="5398D20A" w14:textId="77777777" w:rsidR="00D861A8" w:rsidRPr="001C48E9" w:rsidRDefault="00D861A8" w:rsidP="00D861A8">
      <w:pPr>
        <w:pStyle w:val="NoSpacing"/>
        <w:rPr>
          <w:rFonts w:ascii="Arial" w:eastAsia="Times New Roman" w:hAnsi="Arial" w:cs="Arial"/>
          <w:lang w:eastAsia="en-GB"/>
        </w:rPr>
      </w:pPr>
    </w:p>
    <w:p w14:paraId="28BEBAED" w14:textId="77777777" w:rsidR="00D861A8" w:rsidRDefault="00D861A8" w:rsidP="00D861A8">
      <w:pPr>
        <w:pStyle w:val="NoSpacing"/>
        <w:rPr>
          <w:rFonts w:ascii="Arial" w:eastAsia="Times New Roman" w:hAnsi="Arial" w:cs="Arial"/>
          <w:lang w:eastAsia="en-GB"/>
        </w:rPr>
      </w:pPr>
      <w:r w:rsidRPr="001C48E9">
        <w:rPr>
          <w:rFonts w:ascii="Arial" w:eastAsia="Times New Roman" w:hAnsi="Arial" w:cs="Arial"/>
          <w:lang w:eastAsia="en-GB"/>
        </w:rPr>
        <w:t>Ely, R.J. and Thomas, D.A. (2020). </w:t>
      </w:r>
      <w:r w:rsidRPr="001C48E9">
        <w:rPr>
          <w:rFonts w:ascii="Arial" w:eastAsia="Times New Roman" w:hAnsi="Arial" w:cs="Arial"/>
          <w:i/>
          <w:iCs/>
          <w:lang w:eastAsia="en-GB"/>
        </w:rPr>
        <w:t>Getting Serious about Diversity: Enough Already with the Business Case</w:t>
      </w:r>
      <w:r w:rsidRPr="001C48E9">
        <w:rPr>
          <w:rFonts w:ascii="Arial" w:eastAsia="Times New Roman" w:hAnsi="Arial" w:cs="Arial"/>
          <w:lang w:eastAsia="en-GB"/>
        </w:rPr>
        <w:t xml:space="preserve">. Available at: </w:t>
      </w:r>
      <w:hyperlink r:id="rId25" w:history="1">
        <w:r w:rsidRPr="001C48E9">
          <w:rPr>
            <w:rStyle w:val="Hyperlink"/>
            <w:rFonts w:ascii="Arial" w:eastAsia="Times New Roman" w:hAnsi="Arial" w:cs="Arial"/>
            <w:lang w:eastAsia="en-GB"/>
          </w:rPr>
          <w:t>https://hbr.org/2020/11/getting-serious-about-diversity-enough-already-with-the-business-case</w:t>
        </w:r>
      </w:hyperlink>
      <w:r w:rsidRPr="001C48E9">
        <w:rPr>
          <w:rFonts w:ascii="Arial" w:eastAsia="Times New Roman" w:hAnsi="Arial" w:cs="Arial"/>
          <w:lang w:eastAsia="en-GB"/>
        </w:rPr>
        <w:t xml:space="preserve">  [Accessed 20 January 2024].</w:t>
      </w:r>
    </w:p>
    <w:p w14:paraId="3815E227" w14:textId="77777777" w:rsidR="00D861A8" w:rsidRPr="001C48E9" w:rsidRDefault="00D861A8" w:rsidP="00D861A8">
      <w:pPr>
        <w:pStyle w:val="NoSpacing"/>
        <w:rPr>
          <w:rFonts w:ascii="Arial" w:eastAsia="Times New Roman" w:hAnsi="Arial" w:cs="Arial"/>
          <w:lang w:eastAsia="en-GB"/>
        </w:rPr>
      </w:pPr>
    </w:p>
    <w:p w14:paraId="3A91B3A8" w14:textId="77777777" w:rsidR="00D861A8" w:rsidRDefault="00D861A8" w:rsidP="00D861A8">
      <w:pPr>
        <w:pStyle w:val="NoSpacing"/>
        <w:rPr>
          <w:rFonts w:ascii="Arial" w:eastAsia="Times New Roman" w:hAnsi="Arial" w:cs="Arial"/>
          <w:lang w:eastAsia="en-GB"/>
        </w:rPr>
      </w:pPr>
      <w:r w:rsidRPr="001C48E9">
        <w:rPr>
          <w:rFonts w:ascii="Arial" w:eastAsia="Times New Roman" w:hAnsi="Arial" w:cs="Arial"/>
          <w:lang w:eastAsia="en-GB"/>
        </w:rPr>
        <w:lastRenderedPageBreak/>
        <w:t>Fatima, S.A. (2021). </w:t>
      </w:r>
      <w:r w:rsidRPr="001C48E9">
        <w:rPr>
          <w:rFonts w:ascii="Arial" w:eastAsia="Times New Roman" w:hAnsi="Arial" w:cs="Arial"/>
          <w:i/>
          <w:iCs/>
          <w:lang w:eastAsia="en-GB"/>
        </w:rPr>
        <w:t>Competitive reward system and employee performance</w:t>
      </w:r>
      <w:r w:rsidRPr="001C48E9">
        <w:rPr>
          <w:rFonts w:ascii="Arial" w:eastAsia="Times New Roman" w:hAnsi="Arial" w:cs="Arial"/>
          <w:lang w:eastAsia="en-GB"/>
        </w:rPr>
        <w:t xml:space="preserve">. Available at: </w:t>
      </w:r>
      <w:hyperlink r:id="rId26" w:history="1">
        <w:r w:rsidRPr="001C48E9">
          <w:rPr>
            <w:rStyle w:val="Hyperlink"/>
            <w:rFonts w:ascii="Arial" w:eastAsia="Times New Roman" w:hAnsi="Arial" w:cs="Arial"/>
            <w:lang w:eastAsia="en-GB"/>
          </w:rPr>
          <w:t>https://www.linkedin.com/pulse/competitive-reward-system-employee-performance-syeda-arooj-fatima/</w:t>
        </w:r>
      </w:hyperlink>
      <w:r w:rsidRPr="001C48E9">
        <w:rPr>
          <w:rFonts w:ascii="Arial" w:eastAsia="Times New Roman" w:hAnsi="Arial" w:cs="Arial"/>
          <w:lang w:eastAsia="en-GB"/>
        </w:rPr>
        <w:t xml:space="preserve"> [Accessed 15 December 2023].</w:t>
      </w:r>
    </w:p>
    <w:p w14:paraId="02A6046F" w14:textId="77777777" w:rsidR="00D861A8" w:rsidRPr="001C48E9" w:rsidRDefault="00D861A8" w:rsidP="00D861A8">
      <w:pPr>
        <w:pStyle w:val="NoSpacing"/>
        <w:rPr>
          <w:rFonts w:ascii="Arial" w:eastAsia="Times New Roman" w:hAnsi="Arial" w:cs="Arial"/>
          <w:lang w:eastAsia="en-GB"/>
        </w:rPr>
      </w:pPr>
    </w:p>
    <w:p w14:paraId="3604C5FB" w14:textId="77777777" w:rsidR="00D861A8" w:rsidRDefault="00D861A8" w:rsidP="00D861A8">
      <w:pPr>
        <w:pStyle w:val="NoSpacing"/>
        <w:rPr>
          <w:rFonts w:ascii="Arial" w:eastAsia="Times New Roman" w:hAnsi="Arial" w:cs="Arial"/>
          <w:lang w:eastAsia="en-GB"/>
        </w:rPr>
      </w:pPr>
      <w:proofErr w:type="spellStart"/>
      <w:r w:rsidRPr="001C48E9">
        <w:rPr>
          <w:rFonts w:ascii="Arial" w:eastAsia="Times New Roman" w:hAnsi="Arial" w:cs="Arial"/>
          <w:lang w:eastAsia="en-GB"/>
        </w:rPr>
        <w:t>Goffee</w:t>
      </w:r>
      <w:proofErr w:type="spellEnd"/>
      <w:r w:rsidRPr="001C48E9">
        <w:rPr>
          <w:rFonts w:ascii="Arial" w:eastAsia="Times New Roman" w:hAnsi="Arial" w:cs="Arial"/>
          <w:lang w:eastAsia="en-GB"/>
        </w:rPr>
        <w:t>, R. and Jones, G. (2013). </w:t>
      </w:r>
      <w:r w:rsidRPr="001C48E9">
        <w:rPr>
          <w:rFonts w:ascii="Arial" w:eastAsia="Times New Roman" w:hAnsi="Arial" w:cs="Arial"/>
          <w:i/>
          <w:iCs/>
          <w:lang w:eastAsia="en-GB"/>
        </w:rPr>
        <w:t>Creating the Best Workplace on Earth</w:t>
      </w:r>
      <w:r w:rsidRPr="001C48E9">
        <w:rPr>
          <w:rFonts w:ascii="Arial" w:eastAsia="Times New Roman" w:hAnsi="Arial" w:cs="Arial"/>
          <w:lang w:eastAsia="en-GB"/>
        </w:rPr>
        <w:t xml:space="preserve">. Available at: </w:t>
      </w:r>
      <w:hyperlink r:id="rId27" w:history="1">
        <w:r w:rsidRPr="001C48E9">
          <w:rPr>
            <w:rStyle w:val="Hyperlink"/>
            <w:rFonts w:ascii="Arial" w:eastAsia="Times New Roman" w:hAnsi="Arial" w:cs="Arial"/>
            <w:lang w:eastAsia="en-GB"/>
          </w:rPr>
          <w:t>https://hbr.org/2013/05/creating-the-best-workplace-on-earth</w:t>
        </w:r>
      </w:hyperlink>
      <w:r w:rsidRPr="001C48E9">
        <w:rPr>
          <w:rFonts w:ascii="Arial" w:eastAsia="Times New Roman" w:hAnsi="Arial" w:cs="Arial"/>
          <w:lang w:eastAsia="en-GB"/>
        </w:rPr>
        <w:t xml:space="preserve">  [Accessed 20 January 2024].</w:t>
      </w:r>
    </w:p>
    <w:p w14:paraId="702BF5BD" w14:textId="77777777" w:rsidR="00D861A8" w:rsidRPr="001C48E9" w:rsidRDefault="00D861A8" w:rsidP="00D861A8">
      <w:pPr>
        <w:pStyle w:val="NoSpacing"/>
        <w:rPr>
          <w:rFonts w:ascii="Arial" w:eastAsia="Times New Roman" w:hAnsi="Arial" w:cs="Arial"/>
          <w:lang w:eastAsia="en-GB"/>
        </w:rPr>
      </w:pPr>
    </w:p>
    <w:p w14:paraId="617F5669" w14:textId="77777777" w:rsidR="00D861A8" w:rsidRDefault="00D861A8" w:rsidP="00D861A8">
      <w:pPr>
        <w:pStyle w:val="NoSpacing"/>
        <w:rPr>
          <w:rFonts w:ascii="Arial" w:eastAsia="Times New Roman" w:hAnsi="Arial" w:cs="Arial"/>
          <w:lang w:eastAsia="en-GB"/>
        </w:rPr>
      </w:pPr>
      <w:r w:rsidRPr="001C48E9">
        <w:rPr>
          <w:rFonts w:ascii="Arial" w:eastAsia="Times New Roman" w:hAnsi="Arial" w:cs="Arial"/>
          <w:lang w:eastAsia="en-GB"/>
        </w:rPr>
        <w:t>GOV.UK (2012a). </w:t>
      </w:r>
      <w:r w:rsidRPr="001C48E9">
        <w:rPr>
          <w:rFonts w:ascii="Arial" w:eastAsia="Times New Roman" w:hAnsi="Arial" w:cs="Arial"/>
          <w:i/>
          <w:iCs/>
          <w:lang w:eastAsia="en-GB"/>
        </w:rPr>
        <w:t>Contract types and employer responsibilities</w:t>
      </w:r>
      <w:r w:rsidRPr="001C48E9">
        <w:rPr>
          <w:rFonts w:ascii="Arial" w:eastAsia="Times New Roman" w:hAnsi="Arial" w:cs="Arial"/>
          <w:lang w:eastAsia="en-GB"/>
        </w:rPr>
        <w:t xml:space="preserve">. Available at: </w:t>
      </w:r>
      <w:hyperlink r:id="rId28" w:history="1">
        <w:r w:rsidRPr="001C48E9">
          <w:rPr>
            <w:rStyle w:val="Hyperlink"/>
            <w:rFonts w:ascii="Arial" w:eastAsia="Times New Roman" w:hAnsi="Arial" w:cs="Arial"/>
            <w:lang w:eastAsia="en-GB"/>
          </w:rPr>
          <w:t>https://www.gov.uk/contract-types-and-employer-responsibilities/zero-hour-contracts</w:t>
        </w:r>
      </w:hyperlink>
      <w:r w:rsidRPr="001C48E9">
        <w:rPr>
          <w:rFonts w:ascii="Arial" w:eastAsia="Times New Roman" w:hAnsi="Arial" w:cs="Arial"/>
          <w:lang w:eastAsia="en-GB"/>
        </w:rPr>
        <w:t xml:space="preserve">  [Accessed 21 January 2024].</w:t>
      </w:r>
    </w:p>
    <w:p w14:paraId="6D22D2A2" w14:textId="77777777" w:rsidR="00D861A8" w:rsidRPr="001C48E9" w:rsidRDefault="00D861A8" w:rsidP="00D861A8">
      <w:pPr>
        <w:pStyle w:val="NoSpacing"/>
        <w:rPr>
          <w:rFonts w:ascii="Arial" w:eastAsia="Times New Roman" w:hAnsi="Arial" w:cs="Arial"/>
          <w:lang w:eastAsia="en-GB"/>
        </w:rPr>
      </w:pPr>
    </w:p>
    <w:p w14:paraId="6BF77E8B" w14:textId="77777777" w:rsidR="00D861A8" w:rsidRDefault="00D861A8" w:rsidP="00D861A8">
      <w:pPr>
        <w:pStyle w:val="NoSpacing"/>
        <w:rPr>
          <w:rFonts w:ascii="Arial" w:eastAsia="Times New Roman" w:hAnsi="Arial" w:cs="Arial"/>
          <w:lang w:eastAsia="en-GB"/>
        </w:rPr>
      </w:pPr>
      <w:r w:rsidRPr="001C48E9">
        <w:rPr>
          <w:rFonts w:ascii="Arial" w:eastAsia="Times New Roman" w:hAnsi="Arial" w:cs="Arial"/>
          <w:lang w:eastAsia="en-GB"/>
        </w:rPr>
        <w:t>GOV.UK (2012b). </w:t>
      </w:r>
      <w:r w:rsidRPr="001C48E9">
        <w:rPr>
          <w:rFonts w:ascii="Arial" w:eastAsia="Times New Roman" w:hAnsi="Arial" w:cs="Arial"/>
          <w:i/>
          <w:iCs/>
          <w:lang w:eastAsia="en-GB"/>
        </w:rPr>
        <w:t>Employment status - Worker</w:t>
      </w:r>
      <w:r w:rsidRPr="001C48E9">
        <w:rPr>
          <w:rFonts w:ascii="Arial" w:eastAsia="Times New Roman" w:hAnsi="Arial" w:cs="Arial"/>
          <w:lang w:eastAsia="en-GB"/>
        </w:rPr>
        <w:t xml:space="preserve">. Available at: </w:t>
      </w:r>
      <w:hyperlink r:id="rId29" w:history="1">
        <w:r w:rsidRPr="001C48E9">
          <w:rPr>
            <w:rStyle w:val="Hyperlink"/>
            <w:rFonts w:ascii="Arial" w:eastAsia="Times New Roman" w:hAnsi="Arial" w:cs="Arial"/>
            <w:lang w:eastAsia="en-GB"/>
          </w:rPr>
          <w:t>https://www.gov.uk/employment-status/worker</w:t>
        </w:r>
      </w:hyperlink>
      <w:r w:rsidRPr="001C48E9">
        <w:rPr>
          <w:rFonts w:ascii="Arial" w:eastAsia="Times New Roman" w:hAnsi="Arial" w:cs="Arial"/>
          <w:lang w:eastAsia="en-GB"/>
        </w:rPr>
        <w:t xml:space="preserve">  [Accessed 21 January 2024].</w:t>
      </w:r>
    </w:p>
    <w:p w14:paraId="10BE97B4" w14:textId="77777777" w:rsidR="00D861A8" w:rsidRPr="001C48E9" w:rsidRDefault="00D861A8" w:rsidP="00D861A8">
      <w:pPr>
        <w:pStyle w:val="NoSpacing"/>
        <w:rPr>
          <w:rFonts w:ascii="Arial" w:eastAsia="Times New Roman" w:hAnsi="Arial" w:cs="Arial"/>
          <w:lang w:eastAsia="en-GB"/>
        </w:rPr>
      </w:pPr>
    </w:p>
    <w:p w14:paraId="7ACE9BF2" w14:textId="77777777" w:rsidR="00D861A8" w:rsidRDefault="00D861A8" w:rsidP="00D861A8">
      <w:pPr>
        <w:pStyle w:val="NoSpacing"/>
        <w:rPr>
          <w:rFonts w:ascii="Arial" w:eastAsia="Times New Roman" w:hAnsi="Arial" w:cs="Arial"/>
          <w:lang w:eastAsia="en-GB"/>
        </w:rPr>
      </w:pPr>
      <w:r w:rsidRPr="001C48E9">
        <w:rPr>
          <w:rFonts w:ascii="Arial" w:eastAsia="Times New Roman" w:hAnsi="Arial" w:cs="Arial"/>
          <w:lang w:eastAsia="en-GB"/>
        </w:rPr>
        <w:t>GOV.UK (2023). </w:t>
      </w:r>
      <w:r w:rsidRPr="001C48E9">
        <w:rPr>
          <w:rFonts w:ascii="Arial" w:eastAsia="Times New Roman" w:hAnsi="Arial" w:cs="Arial"/>
          <w:i/>
          <w:iCs/>
          <w:lang w:eastAsia="en-GB"/>
        </w:rPr>
        <w:t>Employment status</w:t>
      </w:r>
      <w:r w:rsidRPr="001C48E9">
        <w:rPr>
          <w:rFonts w:ascii="Arial" w:eastAsia="Times New Roman" w:hAnsi="Arial" w:cs="Arial"/>
          <w:lang w:eastAsia="en-GB"/>
        </w:rPr>
        <w:t xml:space="preserve">. Available at: </w:t>
      </w:r>
      <w:hyperlink r:id="rId30" w:history="1">
        <w:r w:rsidRPr="001C48E9">
          <w:rPr>
            <w:rStyle w:val="Hyperlink"/>
            <w:rFonts w:ascii="Arial" w:eastAsia="Times New Roman" w:hAnsi="Arial" w:cs="Arial"/>
            <w:lang w:eastAsia="en-GB"/>
          </w:rPr>
          <w:t>https://www.gov.uk/employment-status/selfemployed-contractor</w:t>
        </w:r>
      </w:hyperlink>
      <w:r w:rsidRPr="001C48E9">
        <w:rPr>
          <w:rFonts w:ascii="Arial" w:eastAsia="Times New Roman" w:hAnsi="Arial" w:cs="Arial"/>
          <w:lang w:eastAsia="en-GB"/>
        </w:rPr>
        <w:t xml:space="preserve">  [Accessed 21 January 2024].</w:t>
      </w:r>
    </w:p>
    <w:p w14:paraId="63417EA9" w14:textId="77777777" w:rsidR="00D861A8" w:rsidRPr="001C48E9" w:rsidRDefault="00D861A8" w:rsidP="00D861A8">
      <w:pPr>
        <w:pStyle w:val="NoSpacing"/>
        <w:rPr>
          <w:rFonts w:ascii="Arial" w:eastAsia="Times New Roman" w:hAnsi="Arial" w:cs="Arial"/>
          <w:lang w:eastAsia="en-GB"/>
        </w:rPr>
      </w:pPr>
    </w:p>
    <w:p w14:paraId="62A4FB06" w14:textId="77777777" w:rsidR="00D861A8" w:rsidRPr="001C48E9" w:rsidRDefault="00D861A8" w:rsidP="00D861A8">
      <w:pPr>
        <w:pStyle w:val="NoSpacing"/>
        <w:rPr>
          <w:rFonts w:ascii="Arial" w:eastAsia="Times New Roman" w:hAnsi="Arial" w:cs="Arial"/>
          <w:lang w:eastAsia="en-GB"/>
        </w:rPr>
      </w:pPr>
      <w:r w:rsidRPr="001C48E9">
        <w:rPr>
          <w:rFonts w:ascii="Arial" w:eastAsia="Times New Roman" w:hAnsi="Arial" w:cs="Arial"/>
          <w:lang w:eastAsia="en-GB"/>
        </w:rPr>
        <w:t>GOV.UK (n.d.). </w:t>
      </w:r>
      <w:r w:rsidRPr="001C48E9">
        <w:rPr>
          <w:rFonts w:ascii="Arial" w:eastAsia="Times New Roman" w:hAnsi="Arial" w:cs="Arial"/>
          <w:i/>
          <w:iCs/>
          <w:lang w:eastAsia="en-GB"/>
        </w:rPr>
        <w:t>The rights of trade union reps</w:t>
      </w:r>
      <w:r w:rsidRPr="001C48E9">
        <w:rPr>
          <w:rFonts w:ascii="Arial" w:eastAsia="Times New Roman" w:hAnsi="Arial" w:cs="Arial"/>
          <w:lang w:eastAsia="en-GB"/>
        </w:rPr>
        <w:t xml:space="preserve">. Available at: </w:t>
      </w:r>
      <w:hyperlink r:id="rId31" w:history="1">
        <w:r w:rsidRPr="001C48E9">
          <w:rPr>
            <w:rStyle w:val="Hyperlink"/>
            <w:rFonts w:ascii="Arial" w:eastAsia="Times New Roman" w:hAnsi="Arial" w:cs="Arial"/>
            <w:lang w:eastAsia="en-GB"/>
          </w:rPr>
          <w:t>https://www.gov.uk/rights-of-trade-union-reps</w:t>
        </w:r>
      </w:hyperlink>
      <w:r w:rsidRPr="001C48E9">
        <w:rPr>
          <w:rFonts w:ascii="Arial" w:eastAsia="Times New Roman" w:hAnsi="Arial" w:cs="Arial"/>
          <w:lang w:eastAsia="en-GB"/>
        </w:rPr>
        <w:t xml:space="preserve">  [Accessed 20 January 2024].</w:t>
      </w:r>
    </w:p>
    <w:p w14:paraId="6E3F0904" w14:textId="77777777" w:rsidR="00D861A8" w:rsidRDefault="00D861A8" w:rsidP="00D861A8">
      <w:pPr>
        <w:pStyle w:val="NoSpacing"/>
        <w:rPr>
          <w:rFonts w:ascii="Arial" w:eastAsia="Times New Roman" w:hAnsi="Arial" w:cs="Arial"/>
          <w:lang w:eastAsia="en-GB"/>
        </w:rPr>
      </w:pPr>
      <w:r w:rsidRPr="001C48E9">
        <w:rPr>
          <w:rFonts w:ascii="Arial" w:eastAsia="Times New Roman" w:hAnsi="Arial" w:cs="Arial"/>
          <w:lang w:eastAsia="en-GB"/>
        </w:rPr>
        <w:t>Government Office for Science (2017). </w:t>
      </w:r>
      <w:r w:rsidRPr="001C48E9">
        <w:rPr>
          <w:rFonts w:ascii="Arial" w:eastAsia="Times New Roman" w:hAnsi="Arial" w:cs="Arial"/>
          <w:i/>
          <w:iCs/>
          <w:lang w:eastAsia="en-GB"/>
        </w:rPr>
        <w:t>Future of Skills &amp; Lifelong Learning</w:t>
      </w:r>
      <w:r w:rsidRPr="001C48E9">
        <w:rPr>
          <w:rFonts w:ascii="Arial" w:eastAsia="Times New Roman" w:hAnsi="Arial" w:cs="Arial"/>
          <w:lang w:eastAsia="en-GB"/>
        </w:rPr>
        <w:t xml:space="preserve">. Available at: </w:t>
      </w:r>
      <w:hyperlink r:id="rId32" w:history="1">
        <w:r w:rsidRPr="001C48E9">
          <w:rPr>
            <w:rStyle w:val="Hyperlink"/>
            <w:rFonts w:ascii="Arial" w:eastAsia="Times New Roman" w:hAnsi="Arial" w:cs="Arial"/>
            <w:lang w:eastAsia="en-GB"/>
          </w:rPr>
          <w:t>https://assets.publishing.service.gov.uk/media/5b51fbdae5274a3fd124c916/Foresight-future-of-skills-lifelong-learning_V8.pdf</w:t>
        </w:r>
      </w:hyperlink>
      <w:r w:rsidRPr="001C48E9">
        <w:rPr>
          <w:rFonts w:ascii="Arial" w:eastAsia="Times New Roman" w:hAnsi="Arial" w:cs="Arial"/>
          <w:lang w:eastAsia="en-GB"/>
        </w:rPr>
        <w:t xml:space="preserve">  [Accessed 20 January 2024].</w:t>
      </w:r>
    </w:p>
    <w:p w14:paraId="0349D79E" w14:textId="77777777" w:rsidR="00D861A8" w:rsidRPr="001C48E9" w:rsidRDefault="00D861A8" w:rsidP="00D861A8">
      <w:pPr>
        <w:pStyle w:val="NoSpacing"/>
        <w:rPr>
          <w:rFonts w:ascii="Arial" w:eastAsia="Times New Roman" w:hAnsi="Arial" w:cs="Arial"/>
          <w:lang w:eastAsia="en-GB"/>
        </w:rPr>
      </w:pPr>
    </w:p>
    <w:p w14:paraId="42E170EF" w14:textId="77777777" w:rsidR="00D861A8" w:rsidRDefault="00D861A8" w:rsidP="00D861A8">
      <w:pPr>
        <w:pStyle w:val="NoSpacing"/>
        <w:rPr>
          <w:rFonts w:ascii="Arial" w:hAnsi="Arial" w:cs="Arial"/>
        </w:rPr>
      </w:pPr>
      <w:r w:rsidRPr="001C48E9">
        <w:rPr>
          <w:rFonts w:ascii="Arial" w:hAnsi="Arial" w:cs="Arial"/>
        </w:rPr>
        <w:t xml:space="preserve">Groot, R. (2023).  Succession Planning: Traditional Hierarchies vs. Flat Organizational Structures Available at: </w:t>
      </w:r>
      <w:hyperlink r:id="rId33" w:history="1">
        <w:r w:rsidRPr="001C48E9">
          <w:rPr>
            <w:rStyle w:val="Hyperlink"/>
            <w:rFonts w:ascii="Arial" w:hAnsi="Arial" w:cs="Arial"/>
          </w:rPr>
          <w:t>https://www.linkedin.com/pulse/succession-planning-traditional-hierarchies-vs-flat-structures-groot-da5ge/</w:t>
        </w:r>
      </w:hyperlink>
      <w:r w:rsidRPr="001C48E9">
        <w:rPr>
          <w:rFonts w:ascii="Arial" w:hAnsi="Arial" w:cs="Arial"/>
        </w:rPr>
        <w:t xml:space="preserve">  [Accessed 20 January 2024].</w:t>
      </w:r>
    </w:p>
    <w:p w14:paraId="5DB664EE" w14:textId="77777777" w:rsidR="00D861A8" w:rsidRPr="001C48E9" w:rsidRDefault="00D861A8" w:rsidP="00D861A8">
      <w:pPr>
        <w:pStyle w:val="NoSpacing"/>
        <w:rPr>
          <w:rFonts w:ascii="Arial" w:hAnsi="Arial" w:cs="Arial"/>
        </w:rPr>
      </w:pPr>
    </w:p>
    <w:p w14:paraId="394AE2B7" w14:textId="77777777" w:rsidR="00D861A8" w:rsidRDefault="00D861A8" w:rsidP="00D861A8">
      <w:pPr>
        <w:pStyle w:val="NoSpacing"/>
        <w:rPr>
          <w:rFonts w:ascii="Arial" w:hAnsi="Arial" w:cs="Arial"/>
        </w:rPr>
      </w:pPr>
      <w:proofErr w:type="spellStart"/>
      <w:r w:rsidRPr="001C48E9">
        <w:rPr>
          <w:rFonts w:ascii="Arial" w:hAnsi="Arial" w:cs="Arial"/>
        </w:rPr>
        <w:t>Haggett</w:t>
      </w:r>
      <w:proofErr w:type="spellEnd"/>
      <w:r w:rsidRPr="001C48E9">
        <w:rPr>
          <w:rFonts w:ascii="Arial" w:hAnsi="Arial" w:cs="Arial"/>
        </w:rPr>
        <w:t>, M. and Aviles, A. (2023).</w:t>
      </w:r>
      <w:r w:rsidRPr="001C48E9">
        <w:rPr>
          <w:rStyle w:val="apple-converted-space"/>
          <w:rFonts w:ascii="Arial" w:hAnsi="Arial" w:cs="Arial"/>
          <w:color w:val="000000"/>
        </w:rPr>
        <w:t> </w:t>
      </w:r>
      <w:r w:rsidRPr="001C48E9">
        <w:rPr>
          <w:rFonts w:ascii="Arial" w:hAnsi="Arial" w:cs="Arial"/>
          <w:i/>
          <w:iCs/>
        </w:rPr>
        <w:t>CIPD | Flexible and Hybrid working: Principality Building Society</w:t>
      </w:r>
      <w:r w:rsidRPr="001C48E9">
        <w:rPr>
          <w:rFonts w:ascii="Arial" w:hAnsi="Arial" w:cs="Arial"/>
        </w:rPr>
        <w:t xml:space="preserve">. Available at: </w:t>
      </w:r>
      <w:hyperlink r:id="rId34" w:history="1">
        <w:r w:rsidRPr="001C48E9">
          <w:rPr>
            <w:rStyle w:val="Hyperlink"/>
            <w:rFonts w:ascii="Arial" w:hAnsi="Arial" w:cs="Arial"/>
          </w:rPr>
          <w:t>https://www.cipd.org/uk/knowledge/case-studies/flexible-hybrid-working-principality/</w:t>
        </w:r>
      </w:hyperlink>
      <w:r w:rsidRPr="001C48E9">
        <w:rPr>
          <w:rFonts w:ascii="Arial" w:hAnsi="Arial" w:cs="Arial"/>
        </w:rPr>
        <w:t xml:space="preserve"> [Accessed 27 January 2024].</w:t>
      </w:r>
    </w:p>
    <w:p w14:paraId="08E861AC" w14:textId="77777777" w:rsidR="00D861A8" w:rsidRPr="001C48E9" w:rsidRDefault="00D861A8" w:rsidP="00D861A8">
      <w:pPr>
        <w:pStyle w:val="NoSpacing"/>
        <w:rPr>
          <w:rFonts w:ascii="Arial" w:hAnsi="Arial" w:cs="Arial"/>
        </w:rPr>
      </w:pPr>
    </w:p>
    <w:p w14:paraId="55F7B922" w14:textId="77777777" w:rsidR="00D861A8" w:rsidRDefault="00D861A8" w:rsidP="00D861A8">
      <w:pPr>
        <w:pStyle w:val="NoSpacing"/>
        <w:rPr>
          <w:rFonts w:ascii="Arial" w:eastAsia="Times New Roman" w:hAnsi="Arial" w:cs="Arial"/>
          <w:lang w:eastAsia="en-GB"/>
        </w:rPr>
      </w:pPr>
      <w:r w:rsidRPr="001C48E9">
        <w:rPr>
          <w:rFonts w:ascii="Arial" w:eastAsia="Times New Roman" w:hAnsi="Arial" w:cs="Arial"/>
          <w:lang w:eastAsia="en-GB"/>
        </w:rPr>
        <w:t>Hayden, D. (2022). </w:t>
      </w:r>
      <w:r w:rsidRPr="001C48E9">
        <w:rPr>
          <w:rFonts w:ascii="Arial" w:eastAsia="Times New Roman" w:hAnsi="Arial" w:cs="Arial"/>
          <w:i/>
          <w:iCs/>
          <w:lang w:eastAsia="en-GB"/>
        </w:rPr>
        <w:t>Evaluating Learning and Development</w:t>
      </w:r>
      <w:r w:rsidRPr="001C48E9">
        <w:rPr>
          <w:rFonts w:ascii="Arial" w:eastAsia="Times New Roman" w:hAnsi="Arial" w:cs="Arial"/>
          <w:lang w:eastAsia="en-GB"/>
        </w:rPr>
        <w:t xml:space="preserve">. Available at: </w:t>
      </w:r>
      <w:hyperlink r:id="rId35" w:history="1">
        <w:r w:rsidRPr="001C48E9">
          <w:rPr>
            <w:rStyle w:val="Hyperlink"/>
            <w:rFonts w:ascii="Arial" w:eastAsia="Times New Roman" w:hAnsi="Arial" w:cs="Arial"/>
            <w:lang w:eastAsia="en-GB"/>
          </w:rPr>
          <w:t>https://www.cipd.org/uk/knowledge/factsheets/evaluating-l</w:t>
        </w:r>
        <w:r w:rsidRPr="001C48E9">
          <w:rPr>
            <w:rStyle w:val="Hyperlink"/>
            <w:rFonts w:ascii="Arial" w:eastAsia="Times New Roman" w:hAnsi="Arial" w:cs="Arial"/>
            <w:lang w:eastAsia="en-GB"/>
          </w:rPr>
          <w:t>e</w:t>
        </w:r>
        <w:r w:rsidRPr="001C48E9">
          <w:rPr>
            <w:rStyle w:val="Hyperlink"/>
            <w:rFonts w:ascii="Arial" w:eastAsia="Times New Roman" w:hAnsi="Arial" w:cs="Arial"/>
            <w:lang w:eastAsia="en-GB"/>
          </w:rPr>
          <w:t>arning-factsheet/</w:t>
        </w:r>
      </w:hyperlink>
      <w:r w:rsidRPr="001C48E9">
        <w:rPr>
          <w:rFonts w:ascii="Arial" w:eastAsia="Times New Roman" w:hAnsi="Arial" w:cs="Arial"/>
          <w:lang w:eastAsia="en-GB"/>
        </w:rPr>
        <w:t xml:space="preserve">  [Accessed 21 January 2024].</w:t>
      </w:r>
    </w:p>
    <w:p w14:paraId="1B86294B" w14:textId="77777777" w:rsidR="00D861A8" w:rsidRPr="001C48E9" w:rsidRDefault="00D861A8" w:rsidP="00D861A8">
      <w:pPr>
        <w:pStyle w:val="NoSpacing"/>
        <w:rPr>
          <w:rFonts w:ascii="Arial" w:eastAsia="Times New Roman" w:hAnsi="Arial" w:cs="Arial"/>
          <w:lang w:eastAsia="en-GB"/>
        </w:rPr>
      </w:pPr>
    </w:p>
    <w:p w14:paraId="04EAD0DB" w14:textId="77777777" w:rsidR="00D861A8" w:rsidRDefault="00D861A8" w:rsidP="00D861A8">
      <w:pPr>
        <w:pStyle w:val="NoSpacing"/>
        <w:rPr>
          <w:rFonts w:ascii="Arial" w:eastAsia="Times New Roman" w:hAnsi="Arial" w:cs="Arial"/>
          <w:lang w:eastAsia="en-GB"/>
        </w:rPr>
      </w:pPr>
      <w:r w:rsidRPr="001C48E9">
        <w:rPr>
          <w:rFonts w:ascii="Arial" w:eastAsia="Times New Roman" w:hAnsi="Arial" w:cs="Arial"/>
          <w:lang w:eastAsia="en-GB"/>
        </w:rPr>
        <w:t>Hayden, D. (2023). </w:t>
      </w:r>
      <w:r w:rsidRPr="001C48E9">
        <w:rPr>
          <w:rFonts w:ascii="Arial" w:eastAsia="Times New Roman" w:hAnsi="Arial" w:cs="Arial"/>
          <w:i/>
          <w:iCs/>
          <w:lang w:eastAsia="en-GB"/>
        </w:rPr>
        <w:t>Coaching and Mentoring</w:t>
      </w:r>
      <w:r w:rsidRPr="001C48E9">
        <w:rPr>
          <w:rFonts w:ascii="Arial" w:eastAsia="Times New Roman" w:hAnsi="Arial" w:cs="Arial"/>
          <w:lang w:eastAsia="en-GB"/>
        </w:rPr>
        <w:t xml:space="preserve">. Available at: </w:t>
      </w:r>
      <w:hyperlink r:id="rId36" w:history="1">
        <w:r w:rsidRPr="001C48E9">
          <w:rPr>
            <w:rStyle w:val="Hyperlink"/>
            <w:rFonts w:ascii="Arial" w:eastAsia="Times New Roman" w:hAnsi="Arial" w:cs="Arial"/>
            <w:lang w:eastAsia="en-GB"/>
          </w:rPr>
          <w:t>https://www.cipd.org/uk/knowledge/factsheets/coaching-mentoring-factsheet/</w:t>
        </w:r>
      </w:hyperlink>
      <w:r w:rsidRPr="001C48E9">
        <w:rPr>
          <w:rFonts w:ascii="Arial" w:eastAsia="Times New Roman" w:hAnsi="Arial" w:cs="Arial"/>
          <w:lang w:eastAsia="en-GB"/>
        </w:rPr>
        <w:t xml:space="preserve">  [Accessed 20 January 2024].</w:t>
      </w:r>
    </w:p>
    <w:p w14:paraId="3F5B1449" w14:textId="77777777" w:rsidR="00D861A8" w:rsidRPr="001C48E9" w:rsidRDefault="00D861A8" w:rsidP="00D861A8">
      <w:pPr>
        <w:pStyle w:val="NoSpacing"/>
        <w:rPr>
          <w:rFonts w:ascii="Arial" w:eastAsia="Times New Roman" w:hAnsi="Arial" w:cs="Arial"/>
          <w:lang w:eastAsia="en-GB"/>
        </w:rPr>
      </w:pPr>
    </w:p>
    <w:p w14:paraId="24260D3D" w14:textId="77777777" w:rsidR="00D861A8" w:rsidRDefault="00D861A8" w:rsidP="00D861A8">
      <w:pPr>
        <w:pStyle w:val="NoSpacing"/>
        <w:rPr>
          <w:rFonts w:ascii="Arial" w:eastAsia="Times New Roman" w:hAnsi="Arial" w:cs="Arial"/>
          <w:lang w:eastAsia="en-GB"/>
        </w:rPr>
      </w:pPr>
      <w:r w:rsidRPr="001C48E9">
        <w:rPr>
          <w:rFonts w:ascii="Arial" w:eastAsia="Times New Roman" w:hAnsi="Arial" w:cs="Arial"/>
          <w:lang w:eastAsia="en-GB"/>
        </w:rPr>
        <w:t>HBR (2018). </w:t>
      </w:r>
      <w:r w:rsidRPr="001C48E9">
        <w:rPr>
          <w:rFonts w:ascii="Arial" w:eastAsia="Times New Roman" w:hAnsi="Arial" w:cs="Arial"/>
          <w:i/>
          <w:iCs/>
          <w:lang w:eastAsia="en-GB"/>
        </w:rPr>
        <w:t>New Leaders Need More Than Onboarding</w:t>
      </w:r>
      <w:r w:rsidRPr="001C48E9">
        <w:rPr>
          <w:rFonts w:ascii="Arial" w:eastAsia="Times New Roman" w:hAnsi="Arial" w:cs="Arial"/>
          <w:lang w:eastAsia="en-GB"/>
        </w:rPr>
        <w:t xml:space="preserve">. Available at: </w:t>
      </w:r>
      <w:hyperlink r:id="rId37" w:history="1">
        <w:r w:rsidRPr="001C48E9">
          <w:rPr>
            <w:rStyle w:val="Hyperlink"/>
            <w:rFonts w:ascii="Arial" w:eastAsia="Times New Roman" w:hAnsi="Arial" w:cs="Arial"/>
            <w:lang w:eastAsia="en-GB"/>
          </w:rPr>
          <w:t>https://hbr.org/2017/05/onboarding-isnt-enough</w:t>
        </w:r>
      </w:hyperlink>
      <w:r w:rsidRPr="001C48E9">
        <w:rPr>
          <w:rFonts w:ascii="Arial" w:eastAsia="Times New Roman" w:hAnsi="Arial" w:cs="Arial"/>
          <w:lang w:eastAsia="en-GB"/>
        </w:rPr>
        <w:t xml:space="preserve">  [Accessed 20 January 2024].</w:t>
      </w:r>
    </w:p>
    <w:p w14:paraId="62D69308" w14:textId="77777777" w:rsidR="00D861A8" w:rsidRPr="001C48E9" w:rsidRDefault="00D861A8" w:rsidP="00D861A8">
      <w:pPr>
        <w:pStyle w:val="NoSpacing"/>
        <w:rPr>
          <w:rFonts w:ascii="Arial" w:eastAsia="Times New Roman" w:hAnsi="Arial" w:cs="Arial"/>
          <w:lang w:eastAsia="en-GB"/>
        </w:rPr>
      </w:pPr>
    </w:p>
    <w:p w14:paraId="5CD38ABF" w14:textId="77777777" w:rsidR="00D861A8" w:rsidRDefault="00D861A8" w:rsidP="00D861A8">
      <w:pPr>
        <w:pStyle w:val="NoSpacing"/>
        <w:rPr>
          <w:rFonts w:ascii="Arial" w:eastAsia="Times New Roman" w:hAnsi="Arial" w:cs="Arial"/>
          <w:lang w:eastAsia="en-GB"/>
        </w:rPr>
      </w:pPr>
      <w:r w:rsidRPr="001C48E9">
        <w:rPr>
          <w:rFonts w:ascii="Arial" w:eastAsia="Times New Roman" w:hAnsi="Arial" w:cs="Arial"/>
          <w:lang w:eastAsia="en-GB"/>
        </w:rPr>
        <w:t>Howlett, E. (2020). </w:t>
      </w:r>
      <w:r w:rsidRPr="001C48E9">
        <w:rPr>
          <w:rFonts w:ascii="Arial" w:eastAsia="Times New Roman" w:hAnsi="Arial" w:cs="Arial"/>
          <w:i/>
          <w:iCs/>
          <w:lang w:eastAsia="en-GB"/>
        </w:rPr>
        <w:t>How to get onboarding right</w:t>
      </w:r>
      <w:r w:rsidRPr="001C48E9">
        <w:rPr>
          <w:rFonts w:ascii="Arial" w:eastAsia="Times New Roman" w:hAnsi="Arial" w:cs="Arial"/>
          <w:lang w:eastAsia="en-GB"/>
        </w:rPr>
        <w:t xml:space="preserve">. Available at: </w:t>
      </w:r>
      <w:hyperlink r:id="rId38" w:history="1">
        <w:r w:rsidRPr="001C48E9">
          <w:rPr>
            <w:rStyle w:val="Hyperlink"/>
            <w:rFonts w:ascii="Arial" w:eastAsia="Times New Roman" w:hAnsi="Arial" w:cs="Arial"/>
            <w:lang w:eastAsia="en-GB"/>
          </w:rPr>
          <w:t>https://www.peoplemanagement.co.uk/article/1742140/how-get-onboarding-right</w:t>
        </w:r>
      </w:hyperlink>
      <w:r w:rsidRPr="001C48E9">
        <w:rPr>
          <w:rFonts w:ascii="Arial" w:eastAsia="Times New Roman" w:hAnsi="Arial" w:cs="Arial"/>
          <w:lang w:eastAsia="en-GB"/>
        </w:rPr>
        <w:t xml:space="preserve">  [Accessed 20 January 2024].</w:t>
      </w:r>
    </w:p>
    <w:p w14:paraId="3A7EB05B" w14:textId="77777777" w:rsidR="00D861A8" w:rsidRPr="001C48E9" w:rsidRDefault="00D861A8" w:rsidP="00D861A8">
      <w:pPr>
        <w:pStyle w:val="NoSpacing"/>
        <w:rPr>
          <w:rFonts w:ascii="Arial" w:eastAsia="Times New Roman" w:hAnsi="Arial" w:cs="Arial"/>
          <w:lang w:eastAsia="en-GB"/>
        </w:rPr>
      </w:pPr>
    </w:p>
    <w:p w14:paraId="29406D46" w14:textId="77777777" w:rsidR="00D861A8" w:rsidRDefault="00D861A8" w:rsidP="00D861A8">
      <w:pPr>
        <w:pStyle w:val="NoSpacing"/>
        <w:rPr>
          <w:rFonts w:ascii="Arial" w:hAnsi="Arial" w:cs="Arial"/>
        </w:rPr>
      </w:pPr>
      <w:r w:rsidRPr="001C48E9">
        <w:rPr>
          <w:rFonts w:ascii="Arial" w:hAnsi="Arial" w:cs="Arial"/>
        </w:rPr>
        <w:t>Indeed (2022a).</w:t>
      </w:r>
      <w:r w:rsidRPr="001C48E9">
        <w:rPr>
          <w:rStyle w:val="apple-converted-space"/>
          <w:rFonts w:ascii="Arial" w:hAnsi="Arial" w:cs="Arial"/>
          <w:color w:val="000000"/>
        </w:rPr>
        <w:t> </w:t>
      </w:r>
      <w:r w:rsidRPr="001C48E9">
        <w:rPr>
          <w:rFonts w:ascii="Arial" w:hAnsi="Arial" w:cs="Arial"/>
          <w:i/>
          <w:iCs/>
        </w:rPr>
        <w:t>What Is Job rotation? (With Examples and benefits)</w:t>
      </w:r>
      <w:r w:rsidRPr="001C48E9">
        <w:rPr>
          <w:rFonts w:ascii="Arial" w:hAnsi="Arial" w:cs="Arial"/>
        </w:rPr>
        <w:t xml:space="preserve">. Available at: </w:t>
      </w:r>
      <w:hyperlink r:id="rId39" w:history="1">
        <w:r w:rsidRPr="001C48E9">
          <w:rPr>
            <w:rStyle w:val="Hyperlink"/>
            <w:rFonts w:ascii="Arial" w:hAnsi="Arial" w:cs="Arial"/>
          </w:rPr>
          <w:t>https://uk.indeed.com/career-advice/career-development/what-is-job-rotation</w:t>
        </w:r>
      </w:hyperlink>
      <w:r w:rsidRPr="001C48E9">
        <w:rPr>
          <w:rFonts w:ascii="Arial" w:hAnsi="Arial" w:cs="Arial"/>
        </w:rPr>
        <w:t xml:space="preserve"> [Accessed 26 January 2024].</w:t>
      </w:r>
    </w:p>
    <w:p w14:paraId="27ACE495" w14:textId="77777777" w:rsidR="00D861A8" w:rsidRPr="001C48E9" w:rsidRDefault="00D861A8" w:rsidP="00D861A8">
      <w:pPr>
        <w:pStyle w:val="NoSpacing"/>
        <w:rPr>
          <w:rFonts w:ascii="Arial" w:hAnsi="Arial" w:cs="Arial"/>
        </w:rPr>
      </w:pPr>
    </w:p>
    <w:p w14:paraId="2EC9ECEA" w14:textId="77777777" w:rsidR="00D861A8" w:rsidRDefault="00D861A8" w:rsidP="00D861A8">
      <w:pPr>
        <w:pStyle w:val="NoSpacing"/>
        <w:rPr>
          <w:rFonts w:ascii="Arial" w:eastAsia="Times New Roman" w:hAnsi="Arial" w:cs="Arial"/>
          <w:lang w:eastAsia="en-GB"/>
        </w:rPr>
      </w:pPr>
      <w:r w:rsidRPr="001C48E9">
        <w:rPr>
          <w:rFonts w:ascii="Arial" w:eastAsia="Times New Roman" w:hAnsi="Arial" w:cs="Arial"/>
          <w:lang w:eastAsia="en-GB"/>
        </w:rPr>
        <w:t>Indeed (2022b). </w:t>
      </w:r>
      <w:r w:rsidRPr="001C48E9">
        <w:rPr>
          <w:rFonts w:ascii="Arial" w:eastAsia="Times New Roman" w:hAnsi="Arial" w:cs="Arial"/>
          <w:i/>
          <w:iCs/>
          <w:lang w:eastAsia="en-GB"/>
        </w:rPr>
        <w:t>What Is Talent Pooling? (With Benefits, How-To Guide and Tips)</w:t>
      </w:r>
      <w:r w:rsidRPr="001C48E9">
        <w:rPr>
          <w:rFonts w:ascii="Arial" w:eastAsia="Times New Roman" w:hAnsi="Arial" w:cs="Arial"/>
          <w:lang w:eastAsia="en-GB"/>
        </w:rPr>
        <w:t xml:space="preserve">. Available at: </w:t>
      </w:r>
      <w:hyperlink r:id="rId40" w:history="1">
        <w:r w:rsidRPr="001C48E9">
          <w:rPr>
            <w:rStyle w:val="Hyperlink"/>
            <w:rFonts w:ascii="Arial" w:eastAsia="Times New Roman" w:hAnsi="Arial" w:cs="Arial"/>
            <w:lang w:eastAsia="en-GB"/>
          </w:rPr>
          <w:t>https://www.indeed.com/career-advice/career-development/talent-pooling</w:t>
        </w:r>
      </w:hyperlink>
      <w:r w:rsidRPr="001C48E9">
        <w:rPr>
          <w:rFonts w:ascii="Arial" w:eastAsia="Times New Roman" w:hAnsi="Arial" w:cs="Arial"/>
          <w:lang w:eastAsia="en-GB"/>
        </w:rPr>
        <w:t xml:space="preserve">  [Accessed 17 January 2024].</w:t>
      </w:r>
    </w:p>
    <w:p w14:paraId="13929D1C" w14:textId="77777777" w:rsidR="00D861A8" w:rsidRPr="001C48E9" w:rsidRDefault="00D861A8" w:rsidP="00D861A8">
      <w:pPr>
        <w:pStyle w:val="NoSpacing"/>
        <w:rPr>
          <w:rFonts w:ascii="Arial" w:eastAsia="Times New Roman" w:hAnsi="Arial" w:cs="Arial"/>
          <w:lang w:eastAsia="en-GB"/>
        </w:rPr>
      </w:pPr>
    </w:p>
    <w:p w14:paraId="7AA1F550" w14:textId="77777777" w:rsidR="00D861A8" w:rsidRDefault="00D861A8" w:rsidP="00D861A8">
      <w:pPr>
        <w:pStyle w:val="NoSpacing"/>
        <w:rPr>
          <w:rFonts w:ascii="Arial" w:hAnsi="Arial" w:cs="Arial"/>
        </w:rPr>
      </w:pPr>
      <w:r w:rsidRPr="001C48E9">
        <w:rPr>
          <w:rFonts w:ascii="Arial" w:hAnsi="Arial" w:cs="Arial"/>
        </w:rPr>
        <w:t>Indeed (2023).</w:t>
      </w:r>
      <w:r w:rsidRPr="001C48E9">
        <w:rPr>
          <w:rStyle w:val="apple-converted-space"/>
          <w:rFonts w:ascii="Arial" w:hAnsi="Arial" w:cs="Arial"/>
          <w:color w:val="000000"/>
        </w:rPr>
        <w:t> </w:t>
      </w:r>
      <w:r w:rsidRPr="001C48E9">
        <w:rPr>
          <w:rFonts w:ascii="Arial" w:hAnsi="Arial" w:cs="Arial"/>
          <w:i/>
          <w:iCs/>
        </w:rPr>
        <w:t>11 Common Reasons Employees Leave Their Roles (Plus Tips)</w:t>
      </w:r>
      <w:r w:rsidRPr="001C48E9">
        <w:rPr>
          <w:rFonts w:ascii="Arial" w:hAnsi="Arial" w:cs="Arial"/>
        </w:rPr>
        <w:t xml:space="preserve">. Available at: </w:t>
      </w:r>
      <w:hyperlink r:id="rId41" w:history="1">
        <w:r w:rsidRPr="001C48E9">
          <w:rPr>
            <w:rStyle w:val="Hyperlink"/>
            <w:rFonts w:ascii="Arial" w:hAnsi="Arial" w:cs="Arial"/>
          </w:rPr>
          <w:t>https://uk.indeed.com/career-advice/career-development/reasons-employees-leave</w:t>
        </w:r>
      </w:hyperlink>
      <w:r w:rsidRPr="001C48E9">
        <w:rPr>
          <w:rFonts w:ascii="Arial" w:hAnsi="Arial" w:cs="Arial"/>
        </w:rPr>
        <w:t xml:space="preserve"> [Accessed 27 January 2024].</w:t>
      </w:r>
    </w:p>
    <w:p w14:paraId="324CFC78" w14:textId="77777777" w:rsidR="00D861A8" w:rsidRPr="001C48E9" w:rsidRDefault="00D861A8" w:rsidP="00D861A8">
      <w:pPr>
        <w:pStyle w:val="NoSpacing"/>
        <w:rPr>
          <w:rFonts w:ascii="Arial" w:hAnsi="Arial" w:cs="Arial"/>
        </w:rPr>
      </w:pPr>
    </w:p>
    <w:p w14:paraId="4E7E4B8E" w14:textId="77777777" w:rsidR="00D861A8" w:rsidRDefault="00D861A8" w:rsidP="00D861A8">
      <w:pPr>
        <w:pStyle w:val="NoSpacing"/>
        <w:rPr>
          <w:rFonts w:ascii="Arial" w:hAnsi="Arial" w:cs="Arial"/>
        </w:rPr>
      </w:pPr>
      <w:r w:rsidRPr="001C48E9">
        <w:rPr>
          <w:rFonts w:ascii="Arial" w:hAnsi="Arial" w:cs="Arial"/>
        </w:rPr>
        <w:t>Knight, R. (2017).</w:t>
      </w:r>
      <w:r w:rsidRPr="001C48E9">
        <w:rPr>
          <w:rStyle w:val="apple-converted-space"/>
          <w:rFonts w:ascii="Arial" w:hAnsi="Arial" w:cs="Arial"/>
          <w:color w:val="000000"/>
        </w:rPr>
        <w:t> </w:t>
      </w:r>
      <w:r w:rsidRPr="001C48E9">
        <w:rPr>
          <w:rFonts w:ascii="Arial" w:hAnsi="Arial" w:cs="Arial"/>
          <w:i/>
          <w:iCs/>
        </w:rPr>
        <w:t>7 Practical Ways to Reduce Bias in Your Hiring Process</w:t>
      </w:r>
      <w:r w:rsidRPr="001C48E9">
        <w:rPr>
          <w:rFonts w:ascii="Arial" w:hAnsi="Arial" w:cs="Arial"/>
        </w:rPr>
        <w:t xml:space="preserve">. Available at: </w:t>
      </w:r>
      <w:hyperlink r:id="rId42" w:history="1">
        <w:r w:rsidRPr="001C48E9">
          <w:rPr>
            <w:rStyle w:val="Hyperlink"/>
            <w:rFonts w:ascii="Arial" w:hAnsi="Arial" w:cs="Arial"/>
          </w:rPr>
          <w:t>https://hbr.org/2017/06/7-practical-ways-to-reduce-bias-in-your-hiring-process</w:t>
        </w:r>
      </w:hyperlink>
      <w:r w:rsidRPr="001C48E9">
        <w:rPr>
          <w:rFonts w:ascii="Arial" w:hAnsi="Arial" w:cs="Arial"/>
        </w:rPr>
        <w:t xml:space="preserve">  [Accessed 27 January 2024].</w:t>
      </w:r>
    </w:p>
    <w:p w14:paraId="5E2556C2" w14:textId="77777777" w:rsidR="00D861A8" w:rsidRPr="001C48E9" w:rsidRDefault="00D861A8" w:rsidP="00D861A8">
      <w:pPr>
        <w:pStyle w:val="NoSpacing"/>
        <w:rPr>
          <w:rFonts w:ascii="Arial" w:eastAsia="Times New Roman" w:hAnsi="Arial" w:cs="Arial"/>
          <w:lang w:eastAsia="en-GB"/>
        </w:rPr>
      </w:pPr>
    </w:p>
    <w:p w14:paraId="597E37F4" w14:textId="77777777" w:rsidR="00D861A8" w:rsidRDefault="00D861A8" w:rsidP="00D861A8">
      <w:pPr>
        <w:pStyle w:val="NoSpacing"/>
        <w:rPr>
          <w:rFonts w:ascii="Arial" w:eastAsia="Times New Roman" w:hAnsi="Arial" w:cs="Arial"/>
          <w:lang w:eastAsia="en-GB"/>
        </w:rPr>
      </w:pPr>
      <w:r w:rsidRPr="001C48E9">
        <w:rPr>
          <w:rFonts w:ascii="Arial" w:eastAsia="Times New Roman" w:hAnsi="Arial" w:cs="Arial"/>
          <w:lang w:eastAsia="en-GB"/>
        </w:rPr>
        <w:t>Leigh, S. (2023). </w:t>
      </w:r>
      <w:r w:rsidRPr="001C48E9">
        <w:rPr>
          <w:rFonts w:ascii="Arial" w:eastAsia="Times New Roman" w:hAnsi="Arial" w:cs="Arial"/>
          <w:i/>
          <w:iCs/>
          <w:lang w:eastAsia="en-GB"/>
        </w:rPr>
        <w:t>Steve Leigh: Why your employer brand could be turning Gen Z talent away</w:t>
      </w:r>
      <w:r w:rsidRPr="001C48E9">
        <w:rPr>
          <w:rFonts w:ascii="Arial" w:eastAsia="Times New Roman" w:hAnsi="Arial" w:cs="Arial"/>
          <w:lang w:eastAsia="en-GB"/>
        </w:rPr>
        <w:t xml:space="preserve">. Available at: </w:t>
      </w:r>
      <w:hyperlink r:id="rId43" w:history="1">
        <w:r w:rsidRPr="001C48E9">
          <w:rPr>
            <w:rStyle w:val="Hyperlink"/>
            <w:rFonts w:ascii="Arial" w:eastAsia="Times New Roman" w:hAnsi="Arial" w:cs="Arial"/>
            <w:lang w:eastAsia="en-GB"/>
          </w:rPr>
          <w:t>https://hrreview.co.uk/analysis/analysis-recruitment/steve-leigh-why-your-employer-brand-could-be-turning-gen-z-talent-away/373190</w:t>
        </w:r>
      </w:hyperlink>
      <w:r w:rsidRPr="001C48E9">
        <w:rPr>
          <w:rFonts w:ascii="Arial" w:eastAsia="Times New Roman" w:hAnsi="Arial" w:cs="Arial"/>
          <w:lang w:eastAsia="en-GB"/>
        </w:rPr>
        <w:t xml:space="preserve">  [Accessed 10 December 2023].</w:t>
      </w:r>
    </w:p>
    <w:p w14:paraId="5A355F8F" w14:textId="77777777" w:rsidR="00D861A8" w:rsidRPr="001C48E9" w:rsidRDefault="00D861A8" w:rsidP="00D861A8">
      <w:pPr>
        <w:pStyle w:val="NoSpacing"/>
        <w:rPr>
          <w:rFonts w:ascii="Arial" w:eastAsia="Times New Roman" w:hAnsi="Arial" w:cs="Arial"/>
          <w:lang w:eastAsia="en-GB"/>
        </w:rPr>
      </w:pPr>
    </w:p>
    <w:p w14:paraId="4C9FDB92" w14:textId="77777777" w:rsidR="00D861A8" w:rsidRDefault="00D861A8" w:rsidP="00D861A8">
      <w:pPr>
        <w:pStyle w:val="NoSpacing"/>
        <w:rPr>
          <w:rFonts w:ascii="Arial" w:eastAsia="Times New Roman" w:hAnsi="Arial" w:cs="Arial"/>
          <w:lang w:eastAsia="en-GB"/>
        </w:rPr>
      </w:pPr>
      <w:proofErr w:type="spellStart"/>
      <w:r w:rsidRPr="001C48E9">
        <w:rPr>
          <w:rFonts w:ascii="Arial" w:eastAsia="Times New Roman" w:hAnsi="Arial" w:cs="Arial"/>
          <w:lang w:eastAsia="en-GB"/>
        </w:rPr>
        <w:t>Linkedin</w:t>
      </w:r>
      <w:proofErr w:type="spellEnd"/>
      <w:r w:rsidRPr="001C48E9">
        <w:rPr>
          <w:rFonts w:ascii="Arial" w:eastAsia="Times New Roman" w:hAnsi="Arial" w:cs="Arial"/>
          <w:lang w:eastAsia="en-GB"/>
        </w:rPr>
        <w:t xml:space="preserve"> (2022). </w:t>
      </w:r>
      <w:r w:rsidRPr="001C48E9">
        <w:rPr>
          <w:rFonts w:ascii="Arial" w:eastAsia="Times New Roman" w:hAnsi="Arial" w:cs="Arial"/>
          <w:i/>
          <w:iCs/>
          <w:lang w:eastAsia="en-GB"/>
        </w:rPr>
        <w:t>Why Workforce Planning is so important for a company?</w:t>
      </w:r>
      <w:r w:rsidRPr="001C48E9">
        <w:rPr>
          <w:rFonts w:ascii="Arial" w:eastAsia="Times New Roman" w:hAnsi="Arial" w:cs="Arial"/>
          <w:lang w:eastAsia="en-GB"/>
        </w:rPr>
        <w:t xml:space="preserve"> Available at: </w:t>
      </w:r>
      <w:hyperlink r:id="rId44" w:history="1">
        <w:r w:rsidRPr="001C48E9">
          <w:rPr>
            <w:rStyle w:val="Hyperlink"/>
            <w:rFonts w:ascii="Arial" w:eastAsia="Times New Roman" w:hAnsi="Arial" w:cs="Arial"/>
            <w:lang w:eastAsia="en-GB"/>
          </w:rPr>
          <w:t>https://www.linkedin.com/pulse/why-workforce-planning-so-important-company-/</w:t>
        </w:r>
      </w:hyperlink>
      <w:r w:rsidRPr="001C48E9">
        <w:rPr>
          <w:rFonts w:ascii="Arial" w:eastAsia="Times New Roman" w:hAnsi="Arial" w:cs="Arial"/>
          <w:lang w:eastAsia="en-GB"/>
        </w:rPr>
        <w:t xml:space="preserve">  [Accessed 20 December 2023].</w:t>
      </w:r>
    </w:p>
    <w:p w14:paraId="2BB75C16" w14:textId="77777777" w:rsidR="00D861A8" w:rsidRPr="001C48E9" w:rsidRDefault="00D861A8" w:rsidP="00D861A8">
      <w:pPr>
        <w:pStyle w:val="NoSpacing"/>
        <w:rPr>
          <w:rFonts w:ascii="Arial" w:eastAsia="Times New Roman" w:hAnsi="Arial" w:cs="Arial"/>
          <w:lang w:eastAsia="en-GB"/>
        </w:rPr>
      </w:pPr>
    </w:p>
    <w:p w14:paraId="34548EFC" w14:textId="77777777" w:rsidR="00D861A8" w:rsidRDefault="00D861A8" w:rsidP="00D861A8">
      <w:pPr>
        <w:pStyle w:val="NoSpacing"/>
        <w:rPr>
          <w:rFonts w:ascii="Arial" w:eastAsia="Times New Roman" w:hAnsi="Arial" w:cs="Arial"/>
          <w:lang w:eastAsia="en-GB"/>
        </w:rPr>
      </w:pPr>
      <w:r w:rsidRPr="001C48E9">
        <w:rPr>
          <w:rFonts w:ascii="Arial" w:eastAsia="Times New Roman" w:hAnsi="Arial" w:cs="Arial"/>
          <w:lang w:eastAsia="en-GB"/>
        </w:rPr>
        <w:t>McCartney, C. (2021). </w:t>
      </w:r>
      <w:r w:rsidRPr="001C48E9">
        <w:rPr>
          <w:rFonts w:ascii="Arial" w:eastAsia="Times New Roman" w:hAnsi="Arial" w:cs="Arial"/>
          <w:i/>
          <w:iCs/>
          <w:lang w:eastAsia="en-GB"/>
        </w:rPr>
        <w:t>CIPD | Selection Methods</w:t>
      </w:r>
      <w:r w:rsidRPr="001C48E9">
        <w:rPr>
          <w:rFonts w:ascii="Arial" w:eastAsia="Times New Roman" w:hAnsi="Arial" w:cs="Arial"/>
          <w:lang w:eastAsia="en-GB"/>
        </w:rPr>
        <w:t xml:space="preserve">. Available at: </w:t>
      </w:r>
      <w:hyperlink r:id="rId45" w:history="1">
        <w:r w:rsidRPr="001C48E9">
          <w:rPr>
            <w:rStyle w:val="Hyperlink"/>
            <w:rFonts w:ascii="Arial" w:eastAsia="Times New Roman" w:hAnsi="Arial" w:cs="Arial"/>
            <w:lang w:eastAsia="en-GB"/>
          </w:rPr>
          <w:t>https://www.cipd.org/uk/knowledge/factsheets/selection-factsheet/</w:t>
        </w:r>
      </w:hyperlink>
      <w:r w:rsidRPr="001C48E9">
        <w:rPr>
          <w:rFonts w:ascii="Arial" w:eastAsia="Times New Roman" w:hAnsi="Arial" w:cs="Arial"/>
          <w:lang w:eastAsia="en-GB"/>
        </w:rPr>
        <w:t xml:space="preserve"> [Accessed 15 December 2023].</w:t>
      </w:r>
    </w:p>
    <w:p w14:paraId="2AFE2EF7" w14:textId="77777777" w:rsidR="00D861A8" w:rsidRPr="001C48E9" w:rsidRDefault="00D861A8" w:rsidP="00D861A8">
      <w:pPr>
        <w:pStyle w:val="NoSpacing"/>
        <w:rPr>
          <w:rFonts w:ascii="Arial" w:eastAsia="Times New Roman" w:hAnsi="Arial" w:cs="Arial"/>
          <w:lang w:eastAsia="en-GB"/>
        </w:rPr>
      </w:pPr>
    </w:p>
    <w:p w14:paraId="745C9644" w14:textId="77777777" w:rsidR="00D861A8" w:rsidRDefault="00D861A8" w:rsidP="00D861A8">
      <w:pPr>
        <w:pStyle w:val="NoSpacing"/>
        <w:rPr>
          <w:rFonts w:ascii="Arial" w:eastAsia="Times New Roman" w:hAnsi="Arial" w:cs="Arial"/>
          <w:lang w:eastAsia="en-GB"/>
        </w:rPr>
      </w:pPr>
      <w:r w:rsidRPr="001C48E9">
        <w:rPr>
          <w:rFonts w:ascii="Arial" w:eastAsia="Times New Roman" w:hAnsi="Arial" w:cs="Arial"/>
          <w:lang w:eastAsia="en-GB"/>
        </w:rPr>
        <w:t>McCartney, C. (2023). </w:t>
      </w:r>
      <w:r w:rsidRPr="001C48E9">
        <w:rPr>
          <w:rFonts w:ascii="Arial" w:eastAsia="Times New Roman" w:hAnsi="Arial" w:cs="Arial"/>
          <w:i/>
          <w:iCs/>
          <w:lang w:eastAsia="en-GB"/>
        </w:rPr>
        <w:t>CIPD | Recruitment Process Overview | Factsheets</w:t>
      </w:r>
      <w:r w:rsidRPr="001C48E9">
        <w:rPr>
          <w:rFonts w:ascii="Arial" w:eastAsia="Times New Roman" w:hAnsi="Arial" w:cs="Arial"/>
          <w:lang w:eastAsia="en-GB"/>
        </w:rPr>
        <w:t xml:space="preserve">. Available at: </w:t>
      </w:r>
      <w:hyperlink r:id="rId46" w:history="1">
        <w:r w:rsidRPr="001C48E9">
          <w:rPr>
            <w:rStyle w:val="Hyperlink"/>
            <w:rFonts w:ascii="Arial" w:eastAsia="Times New Roman" w:hAnsi="Arial" w:cs="Arial"/>
            <w:lang w:eastAsia="en-GB"/>
          </w:rPr>
          <w:t>https://www.cipd.org/uk/knowledge/factsheets/recruitment-factsheet/</w:t>
        </w:r>
      </w:hyperlink>
      <w:r w:rsidRPr="001C48E9">
        <w:rPr>
          <w:rFonts w:ascii="Arial" w:eastAsia="Times New Roman" w:hAnsi="Arial" w:cs="Arial"/>
          <w:lang w:eastAsia="en-GB"/>
        </w:rPr>
        <w:t xml:space="preserve"> [Accessed 20 January 2024].</w:t>
      </w:r>
    </w:p>
    <w:p w14:paraId="1EFD950F" w14:textId="77777777" w:rsidR="00D861A8" w:rsidRPr="001C48E9" w:rsidRDefault="00D861A8" w:rsidP="00D861A8">
      <w:pPr>
        <w:pStyle w:val="NoSpacing"/>
        <w:rPr>
          <w:rFonts w:ascii="Arial" w:eastAsia="Times New Roman" w:hAnsi="Arial" w:cs="Arial"/>
          <w:lang w:eastAsia="en-GB"/>
        </w:rPr>
      </w:pPr>
    </w:p>
    <w:p w14:paraId="014C18B9" w14:textId="77777777" w:rsidR="00D861A8" w:rsidRDefault="00D861A8" w:rsidP="00D861A8">
      <w:pPr>
        <w:pStyle w:val="NoSpacing"/>
        <w:rPr>
          <w:rFonts w:ascii="Arial" w:eastAsia="Times New Roman" w:hAnsi="Arial" w:cs="Arial"/>
          <w:lang w:eastAsia="en-GB"/>
        </w:rPr>
      </w:pPr>
      <w:r w:rsidRPr="001C48E9">
        <w:rPr>
          <w:rFonts w:ascii="Arial" w:eastAsia="Times New Roman" w:hAnsi="Arial" w:cs="Arial"/>
          <w:lang w:eastAsia="en-GB"/>
        </w:rPr>
        <w:t>Morrisons (n.d.). </w:t>
      </w:r>
      <w:r w:rsidRPr="001C48E9">
        <w:rPr>
          <w:rFonts w:ascii="Arial" w:eastAsia="Times New Roman" w:hAnsi="Arial" w:cs="Arial"/>
          <w:i/>
          <w:iCs/>
          <w:lang w:eastAsia="en-GB"/>
        </w:rPr>
        <w:t>Apprenticeships for Our Retail Colleagues | Morrisons Careers</w:t>
      </w:r>
      <w:r w:rsidRPr="001C48E9">
        <w:rPr>
          <w:rFonts w:ascii="Arial" w:eastAsia="Times New Roman" w:hAnsi="Arial" w:cs="Arial"/>
          <w:lang w:eastAsia="en-GB"/>
        </w:rPr>
        <w:t xml:space="preserve">. Available at: </w:t>
      </w:r>
      <w:hyperlink r:id="rId47" w:history="1">
        <w:r w:rsidRPr="001C48E9">
          <w:rPr>
            <w:rStyle w:val="Hyperlink"/>
            <w:rFonts w:ascii="Arial" w:eastAsia="Times New Roman" w:hAnsi="Arial" w:cs="Arial"/>
            <w:lang w:eastAsia="en-GB"/>
          </w:rPr>
          <w:t>https://www.morrisons.jobs/early-careers/apprentices/apprenticeships-retail</w:t>
        </w:r>
      </w:hyperlink>
      <w:r w:rsidRPr="001C48E9">
        <w:rPr>
          <w:rFonts w:ascii="Arial" w:eastAsia="Times New Roman" w:hAnsi="Arial" w:cs="Arial"/>
          <w:lang w:eastAsia="en-GB"/>
        </w:rPr>
        <w:t xml:space="preserve">  [Accessed 20 December 2023].</w:t>
      </w:r>
    </w:p>
    <w:p w14:paraId="5F5D347E" w14:textId="77777777" w:rsidR="00D861A8" w:rsidRPr="001C48E9" w:rsidRDefault="00D861A8" w:rsidP="00D861A8">
      <w:pPr>
        <w:pStyle w:val="NoSpacing"/>
        <w:rPr>
          <w:rFonts w:ascii="Arial" w:eastAsia="Times New Roman" w:hAnsi="Arial" w:cs="Arial"/>
          <w:lang w:eastAsia="en-GB"/>
        </w:rPr>
      </w:pPr>
    </w:p>
    <w:p w14:paraId="15B3A3F6" w14:textId="77777777" w:rsidR="00D861A8" w:rsidRDefault="00D861A8" w:rsidP="00D861A8">
      <w:pPr>
        <w:pStyle w:val="NoSpacing"/>
        <w:rPr>
          <w:rFonts w:ascii="Arial" w:eastAsia="Times New Roman" w:hAnsi="Arial" w:cs="Arial"/>
          <w:lang w:eastAsia="en-GB"/>
        </w:rPr>
      </w:pPr>
      <w:r w:rsidRPr="001C48E9">
        <w:rPr>
          <w:rFonts w:ascii="Arial" w:eastAsia="Times New Roman" w:hAnsi="Arial" w:cs="Arial"/>
          <w:lang w:eastAsia="en-GB"/>
        </w:rPr>
        <w:t>Peters, R. (2023a). </w:t>
      </w:r>
      <w:r w:rsidRPr="001C48E9">
        <w:rPr>
          <w:rFonts w:ascii="Arial" w:eastAsia="Times New Roman" w:hAnsi="Arial" w:cs="Arial"/>
          <w:i/>
          <w:iCs/>
          <w:lang w:eastAsia="en-GB"/>
        </w:rPr>
        <w:t>CIPD | Employee Turnover &amp; Retention | Factsheets</w:t>
      </w:r>
      <w:r w:rsidRPr="001C48E9">
        <w:rPr>
          <w:rFonts w:ascii="Arial" w:eastAsia="Times New Roman" w:hAnsi="Arial" w:cs="Arial"/>
          <w:lang w:eastAsia="en-GB"/>
        </w:rPr>
        <w:t xml:space="preserve">. Available at: </w:t>
      </w:r>
      <w:hyperlink r:id="rId48" w:history="1">
        <w:r w:rsidRPr="001C48E9">
          <w:rPr>
            <w:rStyle w:val="Hyperlink"/>
            <w:rFonts w:ascii="Arial" w:eastAsia="Times New Roman" w:hAnsi="Arial" w:cs="Arial"/>
            <w:lang w:eastAsia="en-GB"/>
          </w:rPr>
          <w:t>https://www.cipd.org/uk/knowledge/factsheets/turnover-retention-factsheet/</w:t>
        </w:r>
      </w:hyperlink>
      <w:r w:rsidRPr="001C48E9">
        <w:rPr>
          <w:rFonts w:ascii="Arial" w:eastAsia="Times New Roman" w:hAnsi="Arial" w:cs="Arial"/>
          <w:lang w:eastAsia="en-GB"/>
        </w:rPr>
        <w:t xml:space="preserve">  [Accessed 20 January 2024].</w:t>
      </w:r>
    </w:p>
    <w:p w14:paraId="27A5DFAC" w14:textId="77777777" w:rsidR="00D861A8" w:rsidRPr="001C48E9" w:rsidRDefault="00D861A8" w:rsidP="00D861A8">
      <w:pPr>
        <w:pStyle w:val="NoSpacing"/>
        <w:rPr>
          <w:rFonts w:ascii="Arial" w:eastAsia="Times New Roman" w:hAnsi="Arial" w:cs="Arial"/>
          <w:lang w:eastAsia="en-GB"/>
        </w:rPr>
      </w:pPr>
    </w:p>
    <w:p w14:paraId="21829204" w14:textId="77777777" w:rsidR="00D861A8" w:rsidRDefault="00D861A8" w:rsidP="00D861A8">
      <w:pPr>
        <w:pStyle w:val="NoSpacing"/>
        <w:rPr>
          <w:rFonts w:ascii="Arial" w:eastAsia="Times New Roman" w:hAnsi="Arial" w:cs="Arial"/>
          <w:lang w:eastAsia="en-GB"/>
        </w:rPr>
      </w:pPr>
      <w:r w:rsidRPr="001C48E9">
        <w:rPr>
          <w:rFonts w:ascii="Arial" w:eastAsia="Times New Roman" w:hAnsi="Arial" w:cs="Arial"/>
          <w:lang w:eastAsia="en-GB"/>
        </w:rPr>
        <w:t>Peters, R. (2023b). </w:t>
      </w:r>
      <w:r w:rsidRPr="001C48E9">
        <w:rPr>
          <w:rFonts w:ascii="Arial" w:eastAsia="Times New Roman" w:hAnsi="Arial" w:cs="Arial"/>
          <w:i/>
          <w:iCs/>
          <w:lang w:eastAsia="en-GB"/>
        </w:rPr>
        <w:t>CIPD | Employer Branding | Factsheets</w:t>
      </w:r>
      <w:r w:rsidRPr="001C48E9">
        <w:rPr>
          <w:rFonts w:ascii="Arial" w:eastAsia="Times New Roman" w:hAnsi="Arial" w:cs="Arial"/>
          <w:lang w:eastAsia="en-GB"/>
        </w:rPr>
        <w:t xml:space="preserve">. Available at: </w:t>
      </w:r>
      <w:hyperlink r:id="rId49" w:history="1">
        <w:r w:rsidRPr="001C48E9">
          <w:rPr>
            <w:rStyle w:val="Hyperlink"/>
            <w:rFonts w:ascii="Arial" w:eastAsia="Times New Roman" w:hAnsi="Arial" w:cs="Arial"/>
            <w:lang w:eastAsia="en-GB"/>
          </w:rPr>
          <w:t>https://www.cipd.org/uk/knowledge/factsheets/recruitment-brand-factsheet/</w:t>
        </w:r>
      </w:hyperlink>
      <w:r w:rsidRPr="001C48E9">
        <w:rPr>
          <w:rFonts w:ascii="Arial" w:eastAsia="Times New Roman" w:hAnsi="Arial" w:cs="Arial"/>
          <w:lang w:eastAsia="en-GB"/>
        </w:rPr>
        <w:t xml:space="preserve"> [Accessed 20 January 2024].</w:t>
      </w:r>
    </w:p>
    <w:p w14:paraId="292876B3" w14:textId="77777777" w:rsidR="00D861A8" w:rsidRPr="001C48E9" w:rsidRDefault="00D861A8" w:rsidP="00D861A8">
      <w:pPr>
        <w:pStyle w:val="NoSpacing"/>
        <w:rPr>
          <w:rFonts w:ascii="Arial" w:eastAsia="Times New Roman" w:hAnsi="Arial" w:cs="Arial"/>
          <w:lang w:eastAsia="en-GB"/>
        </w:rPr>
      </w:pPr>
    </w:p>
    <w:p w14:paraId="105E834D" w14:textId="77777777" w:rsidR="00D861A8" w:rsidRDefault="00D861A8" w:rsidP="00D861A8">
      <w:pPr>
        <w:pStyle w:val="NoSpacing"/>
        <w:rPr>
          <w:rFonts w:ascii="Arial" w:eastAsia="Times New Roman" w:hAnsi="Arial" w:cs="Arial"/>
          <w:lang w:eastAsia="en-GB"/>
        </w:rPr>
      </w:pPr>
      <w:r w:rsidRPr="001C48E9">
        <w:rPr>
          <w:rFonts w:ascii="Arial" w:eastAsia="Times New Roman" w:hAnsi="Arial" w:cs="Arial"/>
          <w:lang w:eastAsia="en-GB"/>
        </w:rPr>
        <w:lastRenderedPageBreak/>
        <w:t>Richards, C. (2022). </w:t>
      </w:r>
      <w:r w:rsidRPr="001C48E9">
        <w:rPr>
          <w:rFonts w:ascii="Arial" w:eastAsia="Times New Roman" w:hAnsi="Arial" w:cs="Arial"/>
          <w:i/>
          <w:iCs/>
          <w:lang w:eastAsia="en-GB"/>
        </w:rPr>
        <w:t>Why your organisation must be seen as an employer of choice</w:t>
      </w:r>
      <w:r w:rsidRPr="001C48E9">
        <w:rPr>
          <w:rFonts w:ascii="Arial" w:eastAsia="Times New Roman" w:hAnsi="Arial" w:cs="Arial"/>
          <w:lang w:eastAsia="en-GB"/>
        </w:rPr>
        <w:t xml:space="preserve">. Available at: </w:t>
      </w:r>
      <w:hyperlink r:id="rId50" w:history="1">
        <w:r w:rsidRPr="001C48E9">
          <w:rPr>
            <w:rStyle w:val="Hyperlink"/>
            <w:rFonts w:ascii="Arial" w:eastAsia="Times New Roman" w:hAnsi="Arial" w:cs="Arial"/>
            <w:lang w:eastAsia="en-GB"/>
          </w:rPr>
          <w:t>https://www.peoplemanagement.co.uk/article/1796790/why-organisation-seen-employer-choice</w:t>
        </w:r>
      </w:hyperlink>
      <w:r w:rsidRPr="001C48E9">
        <w:rPr>
          <w:rFonts w:ascii="Arial" w:eastAsia="Times New Roman" w:hAnsi="Arial" w:cs="Arial"/>
          <w:lang w:eastAsia="en-GB"/>
        </w:rPr>
        <w:t xml:space="preserve">  [Accessed 2 January 2024].</w:t>
      </w:r>
    </w:p>
    <w:p w14:paraId="14DFE563" w14:textId="77777777" w:rsidR="00D861A8" w:rsidRPr="001C48E9" w:rsidRDefault="00D861A8" w:rsidP="00D861A8">
      <w:pPr>
        <w:pStyle w:val="NoSpacing"/>
        <w:rPr>
          <w:rFonts w:ascii="Arial" w:eastAsia="Times New Roman" w:hAnsi="Arial" w:cs="Arial"/>
          <w:lang w:eastAsia="en-GB"/>
        </w:rPr>
      </w:pPr>
    </w:p>
    <w:p w14:paraId="6C6FB438" w14:textId="77777777" w:rsidR="00D861A8" w:rsidRDefault="00D861A8" w:rsidP="00D861A8">
      <w:pPr>
        <w:pStyle w:val="NoSpacing"/>
        <w:rPr>
          <w:rFonts w:ascii="Arial" w:eastAsia="Times New Roman" w:hAnsi="Arial" w:cs="Arial"/>
          <w:lang w:eastAsia="en-GB"/>
        </w:rPr>
      </w:pPr>
      <w:r w:rsidRPr="001C48E9">
        <w:rPr>
          <w:rFonts w:ascii="Arial" w:eastAsia="Times New Roman" w:hAnsi="Arial" w:cs="Arial"/>
          <w:lang w:eastAsia="en-GB"/>
        </w:rPr>
        <w:t>Rickard, C. and Brown, D. (2023). </w:t>
      </w:r>
      <w:r w:rsidRPr="001C48E9">
        <w:rPr>
          <w:rFonts w:ascii="Arial" w:eastAsia="Times New Roman" w:hAnsi="Arial" w:cs="Arial"/>
          <w:i/>
          <w:iCs/>
          <w:lang w:eastAsia="en-GB"/>
        </w:rPr>
        <w:t>CIPD | Employee financial wellbeing</w:t>
      </w:r>
      <w:r w:rsidRPr="001C48E9">
        <w:rPr>
          <w:rFonts w:ascii="Arial" w:eastAsia="Times New Roman" w:hAnsi="Arial" w:cs="Arial"/>
          <w:lang w:eastAsia="en-GB"/>
        </w:rPr>
        <w:t xml:space="preserve">. Available at: </w:t>
      </w:r>
      <w:hyperlink r:id="rId51" w:history="1">
        <w:r w:rsidRPr="001C48E9">
          <w:rPr>
            <w:rStyle w:val="Hyperlink"/>
            <w:rFonts w:ascii="Arial" w:eastAsia="Times New Roman" w:hAnsi="Arial" w:cs="Arial"/>
            <w:lang w:eastAsia="en-GB"/>
          </w:rPr>
          <w:t>https://www.cipd.org/uk/knowledge/guides/employee-financial-well-being/</w:t>
        </w:r>
      </w:hyperlink>
      <w:r w:rsidRPr="001C48E9">
        <w:rPr>
          <w:rFonts w:ascii="Arial" w:eastAsia="Times New Roman" w:hAnsi="Arial" w:cs="Arial"/>
          <w:lang w:eastAsia="en-GB"/>
        </w:rPr>
        <w:t xml:space="preserve"> [Accessed 20 January 2024].</w:t>
      </w:r>
    </w:p>
    <w:p w14:paraId="1461BD76" w14:textId="77777777" w:rsidR="00D861A8" w:rsidRPr="001C48E9" w:rsidRDefault="00D861A8" w:rsidP="00D861A8">
      <w:pPr>
        <w:pStyle w:val="NoSpacing"/>
        <w:rPr>
          <w:rFonts w:ascii="Arial" w:eastAsia="Times New Roman" w:hAnsi="Arial" w:cs="Arial"/>
          <w:lang w:eastAsia="en-GB"/>
        </w:rPr>
      </w:pPr>
    </w:p>
    <w:p w14:paraId="04AE07C0" w14:textId="77777777" w:rsidR="00D861A8" w:rsidRPr="001C48E9" w:rsidRDefault="00D861A8" w:rsidP="00D861A8">
      <w:pPr>
        <w:pStyle w:val="NoSpacing"/>
        <w:rPr>
          <w:rFonts w:ascii="Arial" w:hAnsi="Arial" w:cs="Arial"/>
        </w:rPr>
      </w:pPr>
      <w:r w:rsidRPr="001C48E9">
        <w:rPr>
          <w:rFonts w:ascii="Arial" w:hAnsi="Arial" w:cs="Arial"/>
        </w:rPr>
        <w:t>Rock, D. and Grant, H. (2016).</w:t>
      </w:r>
      <w:r w:rsidRPr="001C48E9">
        <w:rPr>
          <w:rStyle w:val="apple-converted-space"/>
          <w:rFonts w:ascii="Arial" w:hAnsi="Arial" w:cs="Arial"/>
          <w:color w:val="000000"/>
        </w:rPr>
        <w:t> </w:t>
      </w:r>
      <w:r w:rsidRPr="001C48E9">
        <w:rPr>
          <w:rFonts w:ascii="Arial" w:hAnsi="Arial" w:cs="Arial"/>
          <w:i/>
          <w:iCs/>
        </w:rPr>
        <w:t>Why Diverse Teams Are Smarter</w:t>
      </w:r>
      <w:r w:rsidRPr="001C48E9">
        <w:rPr>
          <w:rFonts w:ascii="Arial" w:hAnsi="Arial" w:cs="Arial"/>
        </w:rPr>
        <w:t xml:space="preserve">. Available at: </w:t>
      </w:r>
      <w:hyperlink r:id="rId52" w:history="1">
        <w:r w:rsidRPr="001C48E9">
          <w:rPr>
            <w:rStyle w:val="Hyperlink"/>
            <w:rFonts w:ascii="Arial" w:hAnsi="Arial" w:cs="Arial"/>
          </w:rPr>
          <w:t>https://hbr.org/2016/11/why-diverse-teams-are-smarter</w:t>
        </w:r>
      </w:hyperlink>
      <w:r w:rsidRPr="001C48E9">
        <w:rPr>
          <w:rFonts w:ascii="Arial" w:hAnsi="Arial" w:cs="Arial"/>
        </w:rPr>
        <w:t xml:space="preserve">  [Accessed 27 Jan. 2024].</w:t>
      </w:r>
    </w:p>
    <w:p w14:paraId="236C06DA" w14:textId="77777777" w:rsidR="00D861A8" w:rsidRPr="001C48E9" w:rsidRDefault="00D861A8" w:rsidP="00D861A8">
      <w:pPr>
        <w:pStyle w:val="NoSpacing"/>
        <w:rPr>
          <w:rFonts w:ascii="Arial" w:eastAsia="Times New Roman" w:hAnsi="Arial" w:cs="Arial"/>
          <w:lang w:eastAsia="en-GB"/>
        </w:rPr>
      </w:pPr>
    </w:p>
    <w:p w14:paraId="024F9238" w14:textId="77777777" w:rsidR="00D861A8" w:rsidRDefault="00D861A8" w:rsidP="00D861A8">
      <w:pPr>
        <w:pStyle w:val="NoSpacing"/>
        <w:rPr>
          <w:rFonts w:ascii="Arial" w:eastAsia="Times New Roman" w:hAnsi="Arial" w:cs="Arial"/>
          <w:lang w:eastAsia="en-GB"/>
        </w:rPr>
      </w:pPr>
      <w:r w:rsidRPr="001C48E9">
        <w:rPr>
          <w:rFonts w:ascii="Arial" w:eastAsia="Times New Roman" w:hAnsi="Arial" w:cs="Arial"/>
          <w:lang w:eastAsia="en-GB"/>
        </w:rPr>
        <w:t>Sarwar, F. (2023). </w:t>
      </w:r>
      <w:r w:rsidRPr="001C48E9">
        <w:rPr>
          <w:rFonts w:ascii="Arial" w:eastAsia="Times New Roman" w:hAnsi="Arial" w:cs="Arial"/>
          <w:i/>
          <w:iCs/>
          <w:lang w:eastAsia="en-GB"/>
        </w:rPr>
        <w:t>Human Resource (HR) Selection Methods</w:t>
      </w:r>
      <w:r w:rsidRPr="001C48E9">
        <w:rPr>
          <w:rFonts w:ascii="Arial" w:eastAsia="Times New Roman" w:hAnsi="Arial" w:cs="Arial"/>
          <w:lang w:eastAsia="en-GB"/>
        </w:rPr>
        <w:t xml:space="preserve">. Available at: </w:t>
      </w:r>
      <w:hyperlink r:id="rId53" w:history="1">
        <w:r w:rsidRPr="001C48E9">
          <w:rPr>
            <w:rStyle w:val="Hyperlink"/>
            <w:rFonts w:ascii="Arial" w:eastAsia="Times New Roman" w:hAnsi="Arial" w:cs="Arial"/>
            <w:lang w:eastAsia="en-GB"/>
          </w:rPr>
          <w:t>https://www.linkedin.com/pulse/human-resource-hr-selection-methods-faisal-sarwar/</w:t>
        </w:r>
      </w:hyperlink>
      <w:r w:rsidRPr="001C48E9">
        <w:rPr>
          <w:rFonts w:ascii="Arial" w:eastAsia="Times New Roman" w:hAnsi="Arial" w:cs="Arial"/>
          <w:lang w:eastAsia="en-GB"/>
        </w:rPr>
        <w:t xml:space="preserve">  [Accessed 19 December 2023].</w:t>
      </w:r>
    </w:p>
    <w:p w14:paraId="41A92A96" w14:textId="77777777" w:rsidR="00D861A8" w:rsidRPr="001C48E9" w:rsidRDefault="00D861A8" w:rsidP="00D861A8">
      <w:pPr>
        <w:pStyle w:val="NoSpacing"/>
        <w:rPr>
          <w:rFonts w:ascii="Arial" w:eastAsia="Times New Roman" w:hAnsi="Arial" w:cs="Arial"/>
          <w:lang w:eastAsia="en-GB"/>
        </w:rPr>
      </w:pPr>
    </w:p>
    <w:p w14:paraId="11D397D6" w14:textId="77777777" w:rsidR="00D861A8" w:rsidRDefault="00D861A8" w:rsidP="00D861A8">
      <w:pPr>
        <w:pStyle w:val="NoSpacing"/>
        <w:rPr>
          <w:rFonts w:ascii="Arial" w:hAnsi="Arial" w:cs="Arial"/>
        </w:rPr>
      </w:pPr>
      <w:r w:rsidRPr="001C48E9">
        <w:rPr>
          <w:rFonts w:ascii="Arial" w:hAnsi="Arial" w:cs="Arial"/>
        </w:rPr>
        <w:t>SHRM (n.d.).</w:t>
      </w:r>
      <w:r w:rsidRPr="001C48E9">
        <w:rPr>
          <w:rStyle w:val="apple-converted-space"/>
          <w:rFonts w:ascii="Arial" w:hAnsi="Arial" w:cs="Arial"/>
          <w:color w:val="000000"/>
        </w:rPr>
        <w:t> </w:t>
      </w:r>
      <w:r w:rsidRPr="001C48E9">
        <w:rPr>
          <w:rFonts w:ascii="Arial" w:hAnsi="Arial" w:cs="Arial"/>
          <w:i/>
          <w:iCs/>
        </w:rPr>
        <w:t>Recruiting Internally and Externally</w:t>
      </w:r>
      <w:r w:rsidRPr="001C48E9">
        <w:rPr>
          <w:rFonts w:ascii="Arial" w:hAnsi="Arial" w:cs="Arial"/>
        </w:rPr>
        <w:t xml:space="preserve">. Available at: </w:t>
      </w:r>
      <w:hyperlink r:id="rId54" w:history="1">
        <w:r w:rsidRPr="001C48E9">
          <w:rPr>
            <w:rStyle w:val="Hyperlink"/>
            <w:rFonts w:ascii="Arial" w:hAnsi="Arial" w:cs="Arial"/>
          </w:rPr>
          <w:t>https://www.shrm.org/topics-tools/tools/toolkits/recruiting-internally-externally</w:t>
        </w:r>
      </w:hyperlink>
      <w:r w:rsidRPr="001C48E9">
        <w:rPr>
          <w:rFonts w:ascii="Arial" w:hAnsi="Arial" w:cs="Arial"/>
        </w:rPr>
        <w:t xml:space="preserve">  [Accessed 26 January 2024].</w:t>
      </w:r>
    </w:p>
    <w:p w14:paraId="7723BFCB" w14:textId="77777777" w:rsidR="006D0D11" w:rsidRPr="001C48E9" w:rsidRDefault="006D0D11" w:rsidP="00D861A8">
      <w:pPr>
        <w:pStyle w:val="NoSpacing"/>
        <w:rPr>
          <w:rFonts w:ascii="Arial" w:hAnsi="Arial" w:cs="Arial"/>
        </w:rPr>
      </w:pPr>
    </w:p>
    <w:p w14:paraId="7D74A0F7" w14:textId="77777777" w:rsidR="00D861A8" w:rsidRPr="001C48E9" w:rsidRDefault="00D861A8" w:rsidP="00D861A8">
      <w:pPr>
        <w:pStyle w:val="NoSpacing"/>
        <w:rPr>
          <w:rFonts w:ascii="Arial" w:hAnsi="Arial" w:cs="Arial"/>
        </w:rPr>
      </w:pPr>
      <w:r w:rsidRPr="001C48E9">
        <w:rPr>
          <w:rFonts w:ascii="Arial" w:hAnsi="Arial" w:cs="Arial"/>
        </w:rPr>
        <w:t>Silkin, L. (2023).</w:t>
      </w:r>
      <w:r w:rsidRPr="001C48E9">
        <w:rPr>
          <w:rStyle w:val="apple-converted-space"/>
          <w:rFonts w:ascii="Arial" w:hAnsi="Arial" w:cs="Arial"/>
          <w:color w:val="000000"/>
        </w:rPr>
        <w:t> </w:t>
      </w:r>
      <w:r w:rsidRPr="001C48E9">
        <w:rPr>
          <w:rFonts w:ascii="Arial" w:hAnsi="Arial" w:cs="Arial"/>
          <w:i/>
          <w:iCs/>
        </w:rPr>
        <w:t>CIPD | Self-employed contractors: Understanding the Law</w:t>
      </w:r>
      <w:r w:rsidRPr="001C48E9">
        <w:rPr>
          <w:rFonts w:ascii="Arial" w:hAnsi="Arial" w:cs="Arial"/>
        </w:rPr>
        <w:t xml:space="preserve">. Available at: </w:t>
      </w:r>
      <w:hyperlink r:id="rId55" w:history="1">
        <w:r w:rsidRPr="001C48E9">
          <w:rPr>
            <w:rStyle w:val="Hyperlink"/>
            <w:rFonts w:ascii="Arial" w:hAnsi="Arial" w:cs="Arial"/>
          </w:rPr>
          <w:t>https://www.cipd.org/uk/knowledge/guides/self-employed-contractors-guide/</w:t>
        </w:r>
      </w:hyperlink>
      <w:r w:rsidRPr="001C48E9">
        <w:rPr>
          <w:rFonts w:ascii="Arial" w:hAnsi="Arial" w:cs="Arial"/>
        </w:rPr>
        <w:t xml:space="preserve">  [Accessed 27 January 2024].</w:t>
      </w:r>
    </w:p>
    <w:p w14:paraId="7E5014B8" w14:textId="77777777" w:rsidR="00D861A8" w:rsidRPr="001C48E9" w:rsidRDefault="00D861A8" w:rsidP="00D861A8">
      <w:pPr>
        <w:pStyle w:val="NoSpacing"/>
        <w:rPr>
          <w:rFonts w:ascii="Arial" w:eastAsia="Times New Roman" w:hAnsi="Arial" w:cs="Arial"/>
          <w:lang w:eastAsia="en-GB"/>
        </w:rPr>
      </w:pPr>
    </w:p>
    <w:p w14:paraId="6137D3BF" w14:textId="77777777" w:rsidR="00D861A8" w:rsidRDefault="00D861A8" w:rsidP="00D861A8">
      <w:pPr>
        <w:pStyle w:val="NoSpacing"/>
        <w:rPr>
          <w:rFonts w:ascii="Arial" w:eastAsia="Times New Roman" w:hAnsi="Arial" w:cs="Arial"/>
          <w:lang w:eastAsia="en-GB"/>
        </w:rPr>
      </w:pPr>
      <w:proofErr w:type="spellStart"/>
      <w:r w:rsidRPr="001C48E9">
        <w:rPr>
          <w:rFonts w:ascii="Arial" w:eastAsia="Times New Roman" w:hAnsi="Arial" w:cs="Arial"/>
          <w:lang w:eastAsia="en-GB"/>
        </w:rPr>
        <w:t>Spong</w:t>
      </w:r>
      <w:proofErr w:type="spellEnd"/>
      <w:r w:rsidRPr="001C48E9">
        <w:rPr>
          <w:rFonts w:ascii="Arial" w:eastAsia="Times New Roman" w:hAnsi="Arial" w:cs="Arial"/>
          <w:lang w:eastAsia="en-GB"/>
        </w:rPr>
        <w:t>, M. (2022). </w:t>
      </w:r>
      <w:r w:rsidRPr="001C48E9">
        <w:rPr>
          <w:rFonts w:ascii="Arial" w:eastAsia="Times New Roman" w:hAnsi="Arial" w:cs="Arial"/>
          <w:i/>
          <w:iCs/>
          <w:lang w:eastAsia="en-GB"/>
        </w:rPr>
        <w:t>Inclusion &amp; Diversity Starts with Your Talent Pool</w:t>
      </w:r>
      <w:r w:rsidRPr="001C48E9">
        <w:rPr>
          <w:rFonts w:ascii="Arial" w:eastAsia="Times New Roman" w:hAnsi="Arial" w:cs="Arial"/>
          <w:lang w:eastAsia="en-GB"/>
        </w:rPr>
        <w:t xml:space="preserve">. Available at: </w:t>
      </w:r>
      <w:hyperlink r:id="rId56" w:history="1">
        <w:r w:rsidRPr="001C48E9">
          <w:rPr>
            <w:rStyle w:val="Hyperlink"/>
            <w:rFonts w:ascii="Arial" w:eastAsia="Times New Roman" w:hAnsi="Arial" w:cs="Arial"/>
            <w:lang w:eastAsia="en-GB"/>
          </w:rPr>
          <w:t>https://www.linkedin.com/pulse/inclusion-diversity-starts-your-talent-pool-maggie-spong/</w:t>
        </w:r>
      </w:hyperlink>
      <w:r w:rsidRPr="001C48E9">
        <w:rPr>
          <w:rFonts w:ascii="Arial" w:eastAsia="Times New Roman" w:hAnsi="Arial" w:cs="Arial"/>
          <w:lang w:eastAsia="en-GB"/>
        </w:rPr>
        <w:t xml:space="preserve"> [Accessed 18 January 2024].</w:t>
      </w:r>
    </w:p>
    <w:p w14:paraId="35C33ECC" w14:textId="77777777" w:rsidR="00D861A8" w:rsidRPr="001C48E9" w:rsidRDefault="00D861A8" w:rsidP="00D861A8">
      <w:pPr>
        <w:pStyle w:val="NoSpacing"/>
        <w:rPr>
          <w:rFonts w:ascii="Arial" w:eastAsia="Times New Roman" w:hAnsi="Arial" w:cs="Arial"/>
          <w:lang w:eastAsia="en-GB"/>
        </w:rPr>
      </w:pPr>
    </w:p>
    <w:p w14:paraId="1E4CEDFB" w14:textId="77777777" w:rsidR="00D861A8" w:rsidRDefault="00D861A8" w:rsidP="00D861A8">
      <w:pPr>
        <w:pStyle w:val="NoSpacing"/>
        <w:rPr>
          <w:rFonts w:ascii="Arial" w:eastAsia="Times New Roman" w:hAnsi="Arial" w:cs="Arial"/>
          <w:lang w:eastAsia="en-GB"/>
        </w:rPr>
      </w:pPr>
      <w:proofErr w:type="spellStart"/>
      <w:r w:rsidRPr="001C48E9">
        <w:rPr>
          <w:rFonts w:ascii="Arial" w:eastAsia="Times New Roman" w:hAnsi="Arial" w:cs="Arial"/>
          <w:lang w:eastAsia="en-GB"/>
        </w:rPr>
        <w:t>Tabsor</w:t>
      </w:r>
      <w:proofErr w:type="spellEnd"/>
      <w:r w:rsidRPr="001C48E9">
        <w:rPr>
          <w:rFonts w:ascii="Arial" w:eastAsia="Times New Roman" w:hAnsi="Arial" w:cs="Arial"/>
          <w:lang w:eastAsia="en-GB"/>
        </w:rPr>
        <w:t xml:space="preserve"> (2022). </w:t>
      </w:r>
      <w:r w:rsidRPr="001C48E9">
        <w:rPr>
          <w:rFonts w:ascii="Arial" w:eastAsia="Times New Roman" w:hAnsi="Arial" w:cs="Arial"/>
          <w:i/>
          <w:iCs/>
          <w:lang w:eastAsia="en-GB"/>
        </w:rPr>
        <w:t>The Benefits of Using a Recruitment Agency</w:t>
      </w:r>
      <w:r w:rsidRPr="001C48E9">
        <w:rPr>
          <w:rFonts w:ascii="Arial" w:eastAsia="Times New Roman" w:hAnsi="Arial" w:cs="Arial"/>
          <w:lang w:eastAsia="en-GB"/>
        </w:rPr>
        <w:t xml:space="preserve">. Available at: </w:t>
      </w:r>
      <w:hyperlink r:id="rId57" w:history="1">
        <w:r w:rsidRPr="001C48E9">
          <w:rPr>
            <w:rStyle w:val="Hyperlink"/>
            <w:rFonts w:ascii="Arial" w:eastAsia="Times New Roman" w:hAnsi="Arial" w:cs="Arial"/>
            <w:lang w:eastAsia="en-GB"/>
          </w:rPr>
          <w:t>https://www.linkedin.com/pulse/benefits-using-recruitment-agency-tabsorsolutions/</w:t>
        </w:r>
      </w:hyperlink>
      <w:r w:rsidRPr="001C48E9">
        <w:rPr>
          <w:rFonts w:ascii="Arial" w:eastAsia="Times New Roman" w:hAnsi="Arial" w:cs="Arial"/>
          <w:lang w:eastAsia="en-GB"/>
        </w:rPr>
        <w:t xml:space="preserve">  [Accessed 20 January 2024].</w:t>
      </w:r>
    </w:p>
    <w:p w14:paraId="08526FCF" w14:textId="77777777" w:rsidR="00D861A8" w:rsidRPr="001C48E9" w:rsidRDefault="00D861A8" w:rsidP="00D861A8">
      <w:pPr>
        <w:pStyle w:val="NoSpacing"/>
        <w:rPr>
          <w:rFonts w:ascii="Arial" w:eastAsia="Times New Roman" w:hAnsi="Arial" w:cs="Arial"/>
          <w:lang w:eastAsia="en-GB"/>
        </w:rPr>
      </w:pPr>
    </w:p>
    <w:p w14:paraId="5D97FF76" w14:textId="77777777" w:rsidR="00D861A8" w:rsidRPr="001C48E9" w:rsidRDefault="00D861A8" w:rsidP="00D861A8">
      <w:pPr>
        <w:pStyle w:val="NoSpacing"/>
        <w:rPr>
          <w:rFonts w:ascii="Arial" w:hAnsi="Arial" w:cs="Arial"/>
        </w:rPr>
      </w:pPr>
      <w:r w:rsidRPr="001C48E9">
        <w:rPr>
          <w:rFonts w:ascii="Arial" w:hAnsi="Arial" w:cs="Arial"/>
        </w:rPr>
        <w:t xml:space="preserve">Taylor, S &amp; Woodhams, C (2022a). Human Resource Management: People and Organisations (Taylor &amp; C. Woodhams, Eds; Third edition.). </w:t>
      </w:r>
      <w:proofErr w:type="spellStart"/>
      <w:r w:rsidRPr="001C48E9">
        <w:rPr>
          <w:rFonts w:ascii="Arial" w:hAnsi="Arial" w:cs="Arial"/>
        </w:rPr>
        <w:t>KoganPage</w:t>
      </w:r>
      <w:proofErr w:type="spellEnd"/>
      <w:r w:rsidRPr="001C48E9">
        <w:rPr>
          <w:rFonts w:ascii="Arial" w:hAnsi="Arial" w:cs="Arial"/>
        </w:rPr>
        <w:t>. </w:t>
      </w:r>
    </w:p>
    <w:p w14:paraId="2B30329A" w14:textId="77777777" w:rsidR="00D861A8" w:rsidRPr="001C48E9" w:rsidRDefault="00D861A8" w:rsidP="00D861A8">
      <w:pPr>
        <w:pStyle w:val="NoSpacing"/>
        <w:rPr>
          <w:rFonts w:ascii="Arial" w:hAnsi="Arial" w:cs="Arial"/>
        </w:rPr>
      </w:pPr>
    </w:p>
    <w:p w14:paraId="73120486" w14:textId="77777777" w:rsidR="00D861A8" w:rsidRDefault="00D861A8" w:rsidP="00D861A8">
      <w:pPr>
        <w:pStyle w:val="NoSpacing"/>
        <w:rPr>
          <w:rFonts w:ascii="Arial" w:hAnsi="Arial" w:cs="Arial"/>
          <w:shd w:val="clear" w:color="auto" w:fill="FFFFFF"/>
        </w:rPr>
      </w:pPr>
      <w:r w:rsidRPr="001C48E9">
        <w:rPr>
          <w:rFonts w:ascii="Arial" w:hAnsi="Arial" w:cs="Arial"/>
          <w:shd w:val="clear" w:color="auto" w:fill="FFFFFF"/>
        </w:rPr>
        <w:t xml:space="preserve">Taylor, S &amp; Woodhams, C. (2022b). </w:t>
      </w:r>
      <w:r w:rsidRPr="001C48E9">
        <w:rPr>
          <w:rFonts w:ascii="Arial" w:hAnsi="Arial" w:cs="Arial"/>
          <w:i/>
          <w:iCs/>
        </w:rPr>
        <w:t xml:space="preserve">Studying Human Resource Management: a guide to the study, </w:t>
      </w:r>
      <w:proofErr w:type="gramStart"/>
      <w:r w:rsidRPr="001C48E9">
        <w:rPr>
          <w:rFonts w:ascii="Arial" w:hAnsi="Arial" w:cs="Arial"/>
          <w:i/>
          <w:iCs/>
        </w:rPr>
        <w:t>context</w:t>
      </w:r>
      <w:proofErr w:type="gramEnd"/>
      <w:r w:rsidRPr="001C48E9">
        <w:rPr>
          <w:rFonts w:ascii="Arial" w:hAnsi="Arial" w:cs="Arial"/>
          <w:i/>
          <w:iCs/>
        </w:rPr>
        <w:t xml:space="preserve"> and practice of HR</w:t>
      </w:r>
      <w:r w:rsidRPr="001C48E9">
        <w:rPr>
          <w:rFonts w:ascii="Arial" w:hAnsi="Arial" w:cs="Arial"/>
          <w:shd w:val="clear" w:color="auto" w:fill="FFFFFF"/>
        </w:rPr>
        <w:t xml:space="preserve"> (Taylor &amp; C. Woodhams, Eds.; Third edition.). </w:t>
      </w:r>
      <w:proofErr w:type="spellStart"/>
      <w:r w:rsidRPr="001C48E9">
        <w:rPr>
          <w:rFonts w:ascii="Arial" w:hAnsi="Arial" w:cs="Arial"/>
          <w:shd w:val="clear" w:color="auto" w:fill="FFFFFF"/>
        </w:rPr>
        <w:t>KoganPage</w:t>
      </w:r>
      <w:proofErr w:type="spellEnd"/>
      <w:r w:rsidRPr="001C48E9">
        <w:rPr>
          <w:rFonts w:ascii="Arial" w:hAnsi="Arial" w:cs="Arial"/>
          <w:shd w:val="clear" w:color="auto" w:fill="FFFFFF"/>
        </w:rPr>
        <w:t>. </w:t>
      </w:r>
    </w:p>
    <w:p w14:paraId="15448CEE" w14:textId="77777777" w:rsidR="00D861A8" w:rsidRPr="001C48E9" w:rsidRDefault="00D861A8" w:rsidP="00D861A8">
      <w:pPr>
        <w:pStyle w:val="NoSpacing"/>
        <w:rPr>
          <w:rFonts w:ascii="Arial" w:hAnsi="Arial" w:cs="Arial"/>
          <w:shd w:val="clear" w:color="auto" w:fill="FFFFFF"/>
        </w:rPr>
      </w:pPr>
    </w:p>
    <w:p w14:paraId="01DF50DE" w14:textId="77777777" w:rsidR="00D861A8" w:rsidRDefault="00D861A8" w:rsidP="00D861A8">
      <w:pPr>
        <w:pStyle w:val="NoSpacing"/>
        <w:rPr>
          <w:rFonts w:ascii="Arial" w:hAnsi="Arial" w:cs="Arial"/>
        </w:rPr>
      </w:pPr>
      <w:proofErr w:type="spellStart"/>
      <w:r w:rsidRPr="001C48E9">
        <w:rPr>
          <w:rFonts w:ascii="Arial" w:hAnsi="Arial" w:cs="Arial"/>
        </w:rPr>
        <w:t>Tenney</w:t>
      </w:r>
      <w:proofErr w:type="spellEnd"/>
      <w:r w:rsidRPr="001C48E9">
        <w:rPr>
          <w:rFonts w:ascii="Arial" w:hAnsi="Arial" w:cs="Arial"/>
        </w:rPr>
        <w:t>, M. (2022).</w:t>
      </w:r>
      <w:r w:rsidRPr="001C48E9">
        <w:rPr>
          <w:rStyle w:val="apple-converted-space"/>
          <w:rFonts w:ascii="Arial" w:hAnsi="Arial" w:cs="Arial"/>
          <w:color w:val="000000"/>
        </w:rPr>
        <w:t> </w:t>
      </w:r>
      <w:r w:rsidRPr="001C48E9">
        <w:rPr>
          <w:rFonts w:ascii="Arial" w:hAnsi="Arial" w:cs="Arial"/>
          <w:i/>
          <w:iCs/>
        </w:rPr>
        <w:t xml:space="preserve">How Motivation Is Related to Employee Retention. </w:t>
      </w:r>
      <w:r w:rsidRPr="001C48E9">
        <w:rPr>
          <w:rFonts w:ascii="Arial" w:hAnsi="Arial" w:cs="Arial"/>
        </w:rPr>
        <w:t xml:space="preserve">Available at: </w:t>
      </w:r>
      <w:hyperlink r:id="rId58" w:history="1">
        <w:r w:rsidRPr="001C48E9">
          <w:rPr>
            <w:rStyle w:val="Hyperlink"/>
            <w:rFonts w:ascii="Arial" w:hAnsi="Arial" w:cs="Arial"/>
          </w:rPr>
          <w:t>https://businessleadershiptoday.com/how-motivation-is-related-to-employee-retention/</w:t>
        </w:r>
      </w:hyperlink>
      <w:r w:rsidRPr="001C48E9">
        <w:rPr>
          <w:rFonts w:ascii="Arial" w:hAnsi="Arial" w:cs="Arial"/>
        </w:rPr>
        <w:t xml:space="preserve"> [Accessed 27 January 2024].</w:t>
      </w:r>
    </w:p>
    <w:p w14:paraId="6F2E1648" w14:textId="77777777" w:rsidR="00D861A8" w:rsidRPr="001C48E9" w:rsidRDefault="00D861A8" w:rsidP="00D861A8">
      <w:pPr>
        <w:pStyle w:val="NoSpacing"/>
        <w:rPr>
          <w:rFonts w:ascii="Arial" w:hAnsi="Arial" w:cs="Arial"/>
        </w:rPr>
      </w:pPr>
    </w:p>
    <w:p w14:paraId="5619CCDB" w14:textId="77777777" w:rsidR="00D861A8" w:rsidRDefault="00D861A8" w:rsidP="00D861A8">
      <w:pPr>
        <w:pStyle w:val="NoSpacing"/>
        <w:rPr>
          <w:rFonts w:ascii="Arial" w:eastAsia="Times New Roman" w:hAnsi="Arial" w:cs="Arial"/>
          <w:lang w:eastAsia="en-GB"/>
        </w:rPr>
      </w:pPr>
      <w:r w:rsidRPr="001C48E9">
        <w:rPr>
          <w:rFonts w:ascii="Arial" w:eastAsia="Times New Roman" w:hAnsi="Arial" w:cs="Arial"/>
          <w:lang w:eastAsia="en-GB"/>
        </w:rPr>
        <w:t>Thakur, A. (2023). </w:t>
      </w:r>
      <w:r w:rsidRPr="001C48E9">
        <w:rPr>
          <w:rFonts w:ascii="Arial" w:eastAsia="Times New Roman" w:hAnsi="Arial" w:cs="Arial"/>
          <w:i/>
          <w:iCs/>
          <w:lang w:eastAsia="en-GB"/>
        </w:rPr>
        <w:t>What is Recruitment in HR</w:t>
      </w:r>
      <w:r w:rsidRPr="001C48E9">
        <w:rPr>
          <w:rFonts w:ascii="Arial" w:eastAsia="Times New Roman" w:hAnsi="Arial" w:cs="Arial"/>
          <w:lang w:eastAsia="en-GB"/>
        </w:rPr>
        <w:t xml:space="preserve">. [online] www.linkedin.com. Available at: </w:t>
      </w:r>
      <w:hyperlink r:id="rId59" w:history="1">
        <w:r w:rsidRPr="001C48E9">
          <w:rPr>
            <w:rStyle w:val="Hyperlink"/>
            <w:rFonts w:ascii="Arial" w:eastAsia="Times New Roman" w:hAnsi="Arial" w:cs="Arial"/>
            <w:lang w:eastAsia="en-GB"/>
          </w:rPr>
          <w:t>https://www.linkedin.com/pulse/what-recruitment-hr-anil-thakur/</w:t>
        </w:r>
      </w:hyperlink>
      <w:r w:rsidRPr="001C48E9">
        <w:rPr>
          <w:rFonts w:ascii="Arial" w:eastAsia="Times New Roman" w:hAnsi="Arial" w:cs="Arial"/>
          <w:lang w:eastAsia="en-GB"/>
        </w:rPr>
        <w:t xml:space="preserve">  [Accessed 19 December 2023].</w:t>
      </w:r>
    </w:p>
    <w:p w14:paraId="36D4D257" w14:textId="77777777" w:rsidR="00D861A8" w:rsidRPr="001C48E9" w:rsidRDefault="00D861A8" w:rsidP="00D861A8">
      <w:pPr>
        <w:pStyle w:val="NoSpacing"/>
        <w:rPr>
          <w:rFonts w:ascii="Arial" w:eastAsia="Times New Roman" w:hAnsi="Arial" w:cs="Arial"/>
          <w:lang w:eastAsia="en-GB"/>
        </w:rPr>
      </w:pPr>
    </w:p>
    <w:p w14:paraId="1D9612D9" w14:textId="77777777" w:rsidR="00D861A8" w:rsidRDefault="00D861A8" w:rsidP="00D861A8">
      <w:pPr>
        <w:pStyle w:val="NoSpacing"/>
        <w:rPr>
          <w:rFonts w:ascii="Arial" w:eastAsia="Times New Roman" w:hAnsi="Arial" w:cs="Arial"/>
          <w:lang w:eastAsia="en-GB"/>
        </w:rPr>
      </w:pPr>
      <w:r w:rsidRPr="001C48E9">
        <w:rPr>
          <w:rFonts w:ascii="Arial" w:eastAsia="Times New Roman" w:hAnsi="Arial" w:cs="Arial"/>
          <w:lang w:eastAsia="en-GB"/>
        </w:rPr>
        <w:lastRenderedPageBreak/>
        <w:t>The HR Dept (n.d.). </w:t>
      </w:r>
      <w:r w:rsidRPr="001C48E9">
        <w:rPr>
          <w:rFonts w:ascii="Arial" w:eastAsia="Times New Roman" w:hAnsi="Arial" w:cs="Arial"/>
          <w:i/>
          <w:iCs/>
          <w:lang w:eastAsia="en-GB"/>
        </w:rPr>
        <w:t>Diversity, Inclusion &amp; Equality in the Workplace with The HR Dept</w:t>
      </w:r>
      <w:r w:rsidRPr="001C48E9">
        <w:rPr>
          <w:rFonts w:ascii="Arial" w:eastAsia="Times New Roman" w:hAnsi="Arial" w:cs="Arial"/>
          <w:lang w:eastAsia="en-GB"/>
        </w:rPr>
        <w:t xml:space="preserve">. Available at: </w:t>
      </w:r>
      <w:hyperlink r:id="rId60" w:history="1">
        <w:r w:rsidRPr="001C48E9">
          <w:rPr>
            <w:rStyle w:val="Hyperlink"/>
            <w:rFonts w:ascii="Arial" w:eastAsia="Times New Roman" w:hAnsi="Arial" w:cs="Arial"/>
            <w:lang w:eastAsia="en-GB"/>
          </w:rPr>
          <w:t>https://www.hrdept.co.uk/services/diversity-inclusion-equality-workplace/</w:t>
        </w:r>
      </w:hyperlink>
      <w:r w:rsidRPr="001C48E9">
        <w:rPr>
          <w:rFonts w:ascii="Arial" w:eastAsia="Times New Roman" w:hAnsi="Arial" w:cs="Arial"/>
          <w:lang w:eastAsia="en-GB"/>
        </w:rPr>
        <w:t xml:space="preserve">   [Accessed 20 January 2024].</w:t>
      </w:r>
    </w:p>
    <w:p w14:paraId="215DCE00" w14:textId="77777777" w:rsidR="00D861A8" w:rsidRPr="001C48E9" w:rsidRDefault="00D861A8" w:rsidP="00D861A8">
      <w:pPr>
        <w:pStyle w:val="NoSpacing"/>
        <w:rPr>
          <w:rFonts w:ascii="Arial" w:eastAsia="Times New Roman" w:hAnsi="Arial" w:cs="Arial"/>
          <w:lang w:eastAsia="en-GB"/>
        </w:rPr>
      </w:pPr>
    </w:p>
    <w:p w14:paraId="26B48E33" w14:textId="77777777" w:rsidR="00D861A8" w:rsidRDefault="00D861A8" w:rsidP="00D861A8">
      <w:pPr>
        <w:pStyle w:val="NoSpacing"/>
        <w:rPr>
          <w:rFonts w:ascii="Arial" w:eastAsia="Times New Roman" w:hAnsi="Arial" w:cs="Arial"/>
          <w:lang w:eastAsia="en-GB"/>
        </w:rPr>
      </w:pPr>
      <w:r w:rsidRPr="001C48E9">
        <w:rPr>
          <w:rFonts w:ascii="Arial" w:eastAsia="Times New Roman" w:hAnsi="Arial" w:cs="Arial"/>
          <w:lang w:eastAsia="en-GB"/>
        </w:rPr>
        <w:t>TUC (2018). </w:t>
      </w:r>
      <w:r w:rsidRPr="001C48E9">
        <w:rPr>
          <w:rFonts w:ascii="Arial" w:eastAsia="Times New Roman" w:hAnsi="Arial" w:cs="Arial"/>
          <w:i/>
          <w:iCs/>
          <w:lang w:eastAsia="en-GB"/>
        </w:rPr>
        <w:t>Organising at Work A TUC guide for trade union activists on how to build and maintain strong workplace unions</w:t>
      </w:r>
      <w:r w:rsidRPr="001C48E9">
        <w:rPr>
          <w:rFonts w:ascii="Arial" w:eastAsia="Times New Roman" w:hAnsi="Arial" w:cs="Arial"/>
          <w:lang w:eastAsia="en-GB"/>
        </w:rPr>
        <w:t xml:space="preserve">. Available at: </w:t>
      </w:r>
      <w:hyperlink r:id="rId61" w:history="1">
        <w:r w:rsidRPr="001C48E9">
          <w:rPr>
            <w:rStyle w:val="Hyperlink"/>
            <w:rFonts w:ascii="Arial" w:eastAsia="Times New Roman" w:hAnsi="Arial" w:cs="Arial"/>
            <w:lang w:eastAsia="en-GB"/>
          </w:rPr>
          <w:t>https://www.tuc.org.uk/sites/default/files/OrganisingatWork2018.pdf</w:t>
        </w:r>
      </w:hyperlink>
      <w:r w:rsidRPr="001C48E9">
        <w:rPr>
          <w:rFonts w:ascii="Arial" w:eastAsia="Times New Roman" w:hAnsi="Arial" w:cs="Arial"/>
          <w:lang w:eastAsia="en-GB"/>
        </w:rPr>
        <w:t xml:space="preserve"> [Accessed 20 </w:t>
      </w:r>
      <w:proofErr w:type="gramStart"/>
      <w:r w:rsidRPr="001C48E9">
        <w:rPr>
          <w:rFonts w:ascii="Arial" w:eastAsia="Times New Roman" w:hAnsi="Arial" w:cs="Arial"/>
          <w:lang w:eastAsia="en-GB"/>
        </w:rPr>
        <w:t>January  2024</w:t>
      </w:r>
      <w:proofErr w:type="gramEnd"/>
      <w:r w:rsidRPr="001C48E9">
        <w:rPr>
          <w:rFonts w:ascii="Arial" w:eastAsia="Times New Roman" w:hAnsi="Arial" w:cs="Arial"/>
          <w:lang w:eastAsia="en-GB"/>
        </w:rPr>
        <w:t>].</w:t>
      </w:r>
    </w:p>
    <w:p w14:paraId="77BFF6D7" w14:textId="77777777" w:rsidR="00D861A8" w:rsidRPr="001C48E9" w:rsidRDefault="00D861A8" w:rsidP="00D861A8">
      <w:pPr>
        <w:pStyle w:val="NoSpacing"/>
        <w:rPr>
          <w:rFonts w:ascii="Arial" w:eastAsia="Times New Roman" w:hAnsi="Arial" w:cs="Arial"/>
          <w:lang w:eastAsia="en-GB"/>
        </w:rPr>
      </w:pPr>
    </w:p>
    <w:p w14:paraId="1A6D9EC7" w14:textId="77777777" w:rsidR="00D861A8" w:rsidRDefault="00D861A8" w:rsidP="00D861A8">
      <w:pPr>
        <w:pStyle w:val="NoSpacing"/>
        <w:rPr>
          <w:rFonts w:ascii="Arial" w:hAnsi="Arial" w:cs="Arial"/>
        </w:rPr>
      </w:pPr>
      <w:r w:rsidRPr="001C48E9">
        <w:rPr>
          <w:rFonts w:ascii="Arial" w:hAnsi="Arial" w:cs="Arial"/>
        </w:rPr>
        <w:t>TUC (2021).</w:t>
      </w:r>
      <w:r w:rsidRPr="001C48E9">
        <w:rPr>
          <w:rStyle w:val="apple-converted-space"/>
          <w:rFonts w:ascii="Arial" w:hAnsi="Arial" w:cs="Arial"/>
          <w:color w:val="000000"/>
        </w:rPr>
        <w:t> </w:t>
      </w:r>
      <w:r w:rsidRPr="001C48E9">
        <w:rPr>
          <w:rFonts w:ascii="Arial" w:hAnsi="Arial" w:cs="Arial"/>
          <w:i/>
          <w:iCs/>
        </w:rPr>
        <w:t>Learning and Skills</w:t>
      </w:r>
      <w:r w:rsidRPr="001C48E9">
        <w:rPr>
          <w:rFonts w:ascii="Arial" w:hAnsi="Arial" w:cs="Arial"/>
        </w:rPr>
        <w:t xml:space="preserve">. Available at: </w:t>
      </w:r>
      <w:hyperlink r:id="rId62" w:history="1">
        <w:r w:rsidRPr="001C48E9">
          <w:rPr>
            <w:rStyle w:val="Hyperlink"/>
            <w:rFonts w:ascii="Arial" w:hAnsi="Arial" w:cs="Arial"/>
          </w:rPr>
          <w:t>https://www.tuc.org.uk/resource/learning-and-skills</w:t>
        </w:r>
      </w:hyperlink>
      <w:r w:rsidRPr="001C48E9">
        <w:rPr>
          <w:rFonts w:ascii="Arial" w:hAnsi="Arial" w:cs="Arial"/>
        </w:rPr>
        <w:t xml:space="preserve">  [Accessed 27 January 2024].</w:t>
      </w:r>
    </w:p>
    <w:p w14:paraId="7A70F7C1" w14:textId="77777777" w:rsidR="00D861A8" w:rsidRPr="001C48E9" w:rsidRDefault="00D861A8" w:rsidP="00D861A8">
      <w:pPr>
        <w:pStyle w:val="NoSpacing"/>
        <w:rPr>
          <w:rFonts w:ascii="Arial" w:eastAsia="Times New Roman" w:hAnsi="Arial" w:cs="Arial"/>
          <w:lang w:eastAsia="en-GB"/>
        </w:rPr>
      </w:pPr>
    </w:p>
    <w:p w14:paraId="5ADDA18B" w14:textId="77777777" w:rsidR="00D861A8" w:rsidRDefault="00D861A8" w:rsidP="00D861A8">
      <w:pPr>
        <w:pStyle w:val="NoSpacing"/>
        <w:rPr>
          <w:rFonts w:ascii="Arial" w:eastAsia="Times New Roman" w:hAnsi="Arial" w:cs="Arial"/>
          <w:lang w:eastAsia="en-GB"/>
        </w:rPr>
      </w:pPr>
      <w:r w:rsidRPr="001C48E9">
        <w:rPr>
          <w:rFonts w:ascii="Arial" w:eastAsia="Times New Roman" w:hAnsi="Arial" w:cs="Arial"/>
          <w:lang w:eastAsia="en-GB"/>
        </w:rPr>
        <w:t>TUC (2022). </w:t>
      </w:r>
      <w:r w:rsidRPr="001C48E9">
        <w:rPr>
          <w:rFonts w:ascii="Arial" w:eastAsia="Times New Roman" w:hAnsi="Arial" w:cs="Arial"/>
          <w:i/>
          <w:iCs/>
          <w:lang w:eastAsia="en-GB"/>
        </w:rPr>
        <w:t>What is the difference between implied and express terms in an employment contract?</w:t>
      </w:r>
      <w:r w:rsidRPr="001C48E9">
        <w:rPr>
          <w:rFonts w:ascii="Arial" w:eastAsia="Times New Roman" w:hAnsi="Arial" w:cs="Arial"/>
          <w:lang w:eastAsia="en-GB"/>
        </w:rPr>
        <w:t xml:space="preserve">  Available at: </w:t>
      </w:r>
      <w:hyperlink r:id="rId63" w:history="1">
        <w:r w:rsidRPr="001C48E9">
          <w:rPr>
            <w:rStyle w:val="Hyperlink"/>
            <w:rFonts w:ascii="Arial" w:eastAsia="Times New Roman" w:hAnsi="Arial" w:cs="Arial"/>
            <w:lang w:eastAsia="en-GB"/>
          </w:rPr>
          <w:t>https://www.tuc.org.uk/guidance/what-difference-between-implied-and-express-terms-employment-contract</w:t>
        </w:r>
      </w:hyperlink>
      <w:r w:rsidRPr="001C48E9">
        <w:rPr>
          <w:rFonts w:ascii="Arial" w:eastAsia="Times New Roman" w:hAnsi="Arial" w:cs="Arial"/>
          <w:lang w:eastAsia="en-GB"/>
        </w:rPr>
        <w:t xml:space="preserve"> [Accessed 21 January 2024].</w:t>
      </w:r>
    </w:p>
    <w:p w14:paraId="038B4A36" w14:textId="77777777" w:rsidR="00D861A8" w:rsidRPr="001C48E9" w:rsidRDefault="00D861A8" w:rsidP="00D861A8">
      <w:pPr>
        <w:pStyle w:val="NoSpacing"/>
        <w:rPr>
          <w:rFonts w:ascii="Arial" w:eastAsia="Times New Roman" w:hAnsi="Arial" w:cs="Arial"/>
          <w:lang w:eastAsia="en-GB"/>
        </w:rPr>
      </w:pPr>
    </w:p>
    <w:p w14:paraId="11AA9EA3" w14:textId="77777777" w:rsidR="00D861A8" w:rsidRDefault="00D861A8" w:rsidP="00D861A8">
      <w:pPr>
        <w:pStyle w:val="NoSpacing"/>
        <w:rPr>
          <w:rFonts w:ascii="Arial" w:eastAsia="Times New Roman" w:hAnsi="Arial" w:cs="Arial"/>
          <w:lang w:eastAsia="en-GB"/>
        </w:rPr>
      </w:pPr>
      <w:r w:rsidRPr="001C48E9">
        <w:rPr>
          <w:rFonts w:ascii="Arial" w:eastAsia="Times New Roman" w:hAnsi="Arial" w:cs="Arial"/>
          <w:lang w:eastAsia="en-GB"/>
        </w:rPr>
        <w:t>Urquhart, J. (2022). </w:t>
      </w:r>
      <w:r w:rsidRPr="001C48E9">
        <w:rPr>
          <w:rFonts w:ascii="Arial" w:eastAsia="Times New Roman" w:hAnsi="Arial" w:cs="Arial"/>
          <w:i/>
          <w:iCs/>
          <w:lang w:eastAsia="en-GB"/>
        </w:rPr>
        <w:t>Employees Are Three Times More Engaged When They Feel Supported by managers, Study Shows</w:t>
      </w:r>
      <w:r w:rsidRPr="001C48E9">
        <w:rPr>
          <w:rFonts w:ascii="Arial" w:eastAsia="Times New Roman" w:hAnsi="Arial" w:cs="Arial"/>
          <w:lang w:eastAsia="en-GB"/>
        </w:rPr>
        <w:t xml:space="preserve">. Available at: </w:t>
      </w:r>
    </w:p>
    <w:p w14:paraId="59947C59" w14:textId="77777777" w:rsidR="00D861A8" w:rsidRPr="001C48E9" w:rsidRDefault="00D861A8" w:rsidP="00D861A8">
      <w:pPr>
        <w:pStyle w:val="NoSpacing"/>
        <w:rPr>
          <w:rFonts w:ascii="Arial" w:eastAsia="Times New Roman" w:hAnsi="Arial" w:cs="Arial"/>
          <w:lang w:eastAsia="en-GB"/>
        </w:rPr>
      </w:pPr>
      <w:hyperlink r:id="rId64" w:history="1">
        <w:r w:rsidRPr="00AE58B5">
          <w:rPr>
            <w:rStyle w:val="Hyperlink"/>
            <w:rFonts w:ascii="Arial" w:eastAsia="Times New Roman" w:hAnsi="Arial" w:cs="Arial"/>
            <w:lang w:eastAsia="en-GB"/>
          </w:rPr>
          <w:t>https://www.peoplemanagement.co.uk/article/1806097/employees-three-times-engaged-when-feel-supported-managers-study-shows</w:t>
        </w:r>
      </w:hyperlink>
      <w:r w:rsidRPr="001C48E9">
        <w:rPr>
          <w:rFonts w:ascii="Arial" w:eastAsia="Times New Roman" w:hAnsi="Arial" w:cs="Arial"/>
          <w:lang w:eastAsia="en-GB"/>
        </w:rPr>
        <w:t xml:space="preserve"> [Accessed 18 January 2024].</w:t>
      </w:r>
    </w:p>
    <w:p w14:paraId="3D9AA1B8" w14:textId="77777777" w:rsidR="00D861A8" w:rsidRPr="005943EE" w:rsidRDefault="00D861A8" w:rsidP="005943EE">
      <w:pPr>
        <w:pStyle w:val="NoSpacing"/>
        <w:rPr>
          <w:rFonts w:ascii="Arial" w:eastAsia="Times New Roman" w:hAnsi="Arial" w:cs="Arial"/>
          <w:kern w:val="0"/>
          <w:lang w:eastAsia="en-GB"/>
          <w14:ligatures w14:val="none"/>
        </w:rPr>
      </w:pPr>
    </w:p>
    <w:sectPr w:rsidR="00D861A8" w:rsidRPr="005943EE" w:rsidSect="00EF4819">
      <w:pgSz w:w="12240" w:h="15840"/>
      <w:pgMar w:top="1440" w:right="1440" w:bottom="1440"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B046C58"/>
    <w:multiLevelType w:val="hybridMultilevel"/>
    <w:tmpl w:val="C214F4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70A27E8"/>
    <w:multiLevelType w:val="hybridMultilevel"/>
    <w:tmpl w:val="404E3E3E"/>
    <w:lvl w:ilvl="0" w:tplc="DFDA5110">
      <w:start w:val="1"/>
      <w:numFmt w:val="decimal"/>
      <w:lvlText w:val="%1."/>
      <w:lvlJc w:val="left"/>
      <w:pPr>
        <w:ind w:left="720" w:hanging="360"/>
      </w:pPr>
      <w:rPr>
        <w:rFonts w:ascii="Arial" w:hAnsi="Arial" w:cs="Arial"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57771197">
    <w:abstractNumId w:val="0"/>
  </w:num>
  <w:num w:numId="2" w16cid:durableId="161948513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70A2"/>
    <w:rsid w:val="0002508F"/>
    <w:rsid w:val="00073CB9"/>
    <w:rsid w:val="00090BE5"/>
    <w:rsid w:val="000A19DC"/>
    <w:rsid w:val="000D0ECD"/>
    <w:rsid w:val="000D62C6"/>
    <w:rsid w:val="000F54B2"/>
    <w:rsid w:val="00131F98"/>
    <w:rsid w:val="0014780D"/>
    <w:rsid w:val="001D0E59"/>
    <w:rsid w:val="001E24B8"/>
    <w:rsid w:val="00234DD3"/>
    <w:rsid w:val="0025517D"/>
    <w:rsid w:val="0026778A"/>
    <w:rsid w:val="0028235E"/>
    <w:rsid w:val="00296E6B"/>
    <w:rsid w:val="002A1117"/>
    <w:rsid w:val="002B197D"/>
    <w:rsid w:val="002D07AD"/>
    <w:rsid w:val="002F48C2"/>
    <w:rsid w:val="003048AB"/>
    <w:rsid w:val="00322FF5"/>
    <w:rsid w:val="00327062"/>
    <w:rsid w:val="0033716E"/>
    <w:rsid w:val="00337817"/>
    <w:rsid w:val="0034782A"/>
    <w:rsid w:val="003744A0"/>
    <w:rsid w:val="00382049"/>
    <w:rsid w:val="003B0B42"/>
    <w:rsid w:val="003C2B3C"/>
    <w:rsid w:val="003E2F7E"/>
    <w:rsid w:val="003F5D84"/>
    <w:rsid w:val="0041735D"/>
    <w:rsid w:val="0046334D"/>
    <w:rsid w:val="004655F5"/>
    <w:rsid w:val="00471D78"/>
    <w:rsid w:val="004C074B"/>
    <w:rsid w:val="004C3F6A"/>
    <w:rsid w:val="00516C98"/>
    <w:rsid w:val="00574CC2"/>
    <w:rsid w:val="005943EE"/>
    <w:rsid w:val="005A5D94"/>
    <w:rsid w:val="005B0EB6"/>
    <w:rsid w:val="005B4961"/>
    <w:rsid w:val="005F3C08"/>
    <w:rsid w:val="005F3FBB"/>
    <w:rsid w:val="006137FB"/>
    <w:rsid w:val="00673E53"/>
    <w:rsid w:val="00694568"/>
    <w:rsid w:val="006C1EE7"/>
    <w:rsid w:val="006D0D11"/>
    <w:rsid w:val="006D31CF"/>
    <w:rsid w:val="006D7833"/>
    <w:rsid w:val="006F67B6"/>
    <w:rsid w:val="007355AE"/>
    <w:rsid w:val="007C46DA"/>
    <w:rsid w:val="007E6E61"/>
    <w:rsid w:val="0081425F"/>
    <w:rsid w:val="008151F7"/>
    <w:rsid w:val="008660C6"/>
    <w:rsid w:val="00886CB5"/>
    <w:rsid w:val="008B3C72"/>
    <w:rsid w:val="008C1878"/>
    <w:rsid w:val="008D23E9"/>
    <w:rsid w:val="008F4B0F"/>
    <w:rsid w:val="009035E5"/>
    <w:rsid w:val="00914479"/>
    <w:rsid w:val="0092311C"/>
    <w:rsid w:val="0092727D"/>
    <w:rsid w:val="009506C5"/>
    <w:rsid w:val="00980F29"/>
    <w:rsid w:val="00984270"/>
    <w:rsid w:val="009A6336"/>
    <w:rsid w:val="009A72CB"/>
    <w:rsid w:val="009C119A"/>
    <w:rsid w:val="009E544C"/>
    <w:rsid w:val="00A52FC2"/>
    <w:rsid w:val="00A61F94"/>
    <w:rsid w:val="00A67640"/>
    <w:rsid w:val="00A82F87"/>
    <w:rsid w:val="00A86AE8"/>
    <w:rsid w:val="00AC080B"/>
    <w:rsid w:val="00AD473F"/>
    <w:rsid w:val="00AF2169"/>
    <w:rsid w:val="00AF46B6"/>
    <w:rsid w:val="00B50A87"/>
    <w:rsid w:val="00B616ED"/>
    <w:rsid w:val="00BD2452"/>
    <w:rsid w:val="00C16273"/>
    <w:rsid w:val="00C2445A"/>
    <w:rsid w:val="00C311EB"/>
    <w:rsid w:val="00C76559"/>
    <w:rsid w:val="00C93E13"/>
    <w:rsid w:val="00CA0B2D"/>
    <w:rsid w:val="00CC33BB"/>
    <w:rsid w:val="00D050C3"/>
    <w:rsid w:val="00D4348F"/>
    <w:rsid w:val="00D447CC"/>
    <w:rsid w:val="00D47CCB"/>
    <w:rsid w:val="00D57072"/>
    <w:rsid w:val="00D861A8"/>
    <w:rsid w:val="00D91F7E"/>
    <w:rsid w:val="00D96B64"/>
    <w:rsid w:val="00DB5CA3"/>
    <w:rsid w:val="00E170A2"/>
    <w:rsid w:val="00E60670"/>
    <w:rsid w:val="00E743BA"/>
    <w:rsid w:val="00EB5AA6"/>
    <w:rsid w:val="00ED3204"/>
    <w:rsid w:val="00EF4819"/>
    <w:rsid w:val="00F00FF0"/>
    <w:rsid w:val="00F02556"/>
    <w:rsid w:val="00F13B7E"/>
    <w:rsid w:val="00F2628A"/>
    <w:rsid w:val="00F51E5A"/>
    <w:rsid w:val="00F6093E"/>
    <w:rsid w:val="00F62EAD"/>
    <w:rsid w:val="00F76F81"/>
    <w:rsid w:val="00F828A4"/>
    <w:rsid w:val="00F85C4D"/>
    <w:rsid w:val="00F918E9"/>
    <w:rsid w:val="00F9407B"/>
    <w:rsid w:val="00F9747A"/>
    <w:rsid w:val="00FF06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A53E64F"/>
  <w15:chartTrackingRefBased/>
  <w15:docId w15:val="{98D5FDA5-2406-AD4E-A34A-9FBD993F76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70A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170A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70A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70A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70A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70A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70A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70A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70A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170A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170A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70A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70A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70A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70A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70A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70A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70A2"/>
    <w:rPr>
      <w:rFonts w:eastAsiaTheme="majorEastAsia" w:cstheme="majorBidi"/>
      <w:color w:val="272727" w:themeColor="text1" w:themeTint="D8"/>
    </w:rPr>
  </w:style>
  <w:style w:type="paragraph" w:styleId="Title">
    <w:name w:val="Title"/>
    <w:basedOn w:val="Normal"/>
    <w:next w:val="Normal"/>
    <w:link w:val="TitleChar"/>
    <w:uiPriority w:val="10"/>
    <w:qFormat/>
    <w:rsid w:val="00E170A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170A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170A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170A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70A2"/>
    <w:pPr>
      <w:spacing w:before="160"/>
      <w:jc w:val="center"/>
    </w:pPr>
    <w:rPr>
      <w:i/>
      <w:iCs/>
      <w:color w:val="404040" w:themeColor="text1" w:themeTint="BF"/>
    </w:rPr>
  </w:style>
  <w:style w:type="character" w:customStyle="1" w:styleId="QuoteChar">
    <w:name w:val="Quote Char"/>
    <w:basedOn w:val="DefaultParagraphFont"/>
    <w:link w:val="Quote"/>
    <w:uiPriority w:val="29"/>
    <w:rsid w:val="00E170A2"/>
    <w:rPr>
      <w:i/>
      <w:iCs/>
      <w:color w:val="404040" w:themeColor="text1" w:themeTint="BF"/>
    </w:rPr>
  </w:style>
  <w:style w:type="paragraph" w:styleId="ListParagraph">
    <w:name w:val="List Paragraph"/>
    <w:basedOn w:val="Normal"/>
    <w:uiPriority w:val="34"/>
    <w:qFormat/>
    <w:rsid w:val="00E170A2"/>
    <w:pPr>
      <w:ind w:left="720"/>
      <w:contextualSpacing/>
    </w:pPr>
  </w:style>
  <w:style w:type="character" w:styleId="IntenseEmphasis">
    <w:name w:val="Intense Emphasis"/>
    <w:basedOn w:val="DefaultParagraphFont"/>
    <w:uiPriority w:val="21"/>
    <w:qFormat/>
    <w:rsid w:val="00E170A2"/>
    <w:rPr>
      <w:i/>
      <w:iCs/>
      <w:color w:val="0F4761" w:themeColor="accent1" w:themeShade="BF"/>
    </w:rPr>
  </w:style>
  <w:style w:type="paragraph" w:styleId="IntenseQuote">
    <w:name w:val="Intense Quote"/>
    <w:basedOn w:val="Normal"/>
    <w:next w:val="Normal"/>
    <w:link w:val="IntenseQuoteChar"/>
    <w:uiPriority w:val="30"/>
    <w:qFormat/>
    <w:rsid w:val="00E170A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70A2"/>
    <w:rPr>
      <w:i/>
      <w:iCs/>
      <w:color w:val="0F4761" w:themeColor="accent1" w:themeShade="BF"/>
    </w:rPr>
  </w:style>
  <w:style w:type="character" w:styleId="IntenseReference">
    <w:name w:val="Intense Reference"/>
    <w:basedOn w:val="DefaultParagraphFont"/>
    <w:uiPriority w:val="32"/>
    <w:qFormat/>
    <w:rsid w:val="00E170A2"/>
    <w:rPr>
      <w:b/>
      <w:bCs/>
      <w:smallCaps/>
      <w:color w:val="0F4761" w:themeColor="accent1" w:themeShade="BF"/>
      <w:spacing w:val="5"/>
    </w:rPr>
  </w:style>
  <w:style w:type="paragraph" w:styleId="NormalWeb">
    <w:name w:val="Normal (Web)"/>
    <w:basedOn w:val="Normal"/>
    <w:uiPriority w:val="99"/>
    <w:unhideWhenUsed/>
    <w:rsid w:val="00E170A2"/>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NoSpacing">
    <w:name w:val="No Spacing"/>
    <w:uiPriority w:val="1"/>
    <w:qFormat/>
    <w:rsid w:val="005943EE"/>
    <w:pPr>
      <w:spacing w:after="0" w:line="240" w:lineRule="auto"/>
    </w:pPr>
  </w:style>
  <w:style w:type="character" w:styleId="Hyperlink">
    <w:name w:val="Hyperlink"/>
    <w:basedOn w:val="DefaultParagraphFont"/>
    <w:uiPriority w:val="99"/>
    <w:unhideWhenUsed/>
    <w:rsid w:val="00D861A8"/>
    <w:rPr>
      <w:color w:val="467886" w:themeColor="hyperlink"/>
      <w:u w:val="single"/>
    </w:rPr>
  </w:style>
  <w:style w:type="character" w:customStyle="1" w:styleId="apple-converted-space">
    <w:name w:val="apple-converted-space"/>
    <w:basedOn w:val="DefaultParagraphFont"/>
    <w:rsid w:val="00D861A8"/>
  </w:style>
  <w:style w:type="character" w:styleId="FollowedHyperlink">
    <w:name w:val="FollowedHyperlink"/>
    <w:basedOn w:val="DefaultParagraphFont"/>
    <w:uiPriority w:val="99"/>
    <w:semiHidden/>
    <w:unhideWhenUsed/>
    <w:rsid w:val="00D861A8"/>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8001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linkedin.com/pulse/competitive-reward-system-employee-performance-syeda-arooj-fatima/" TargetMode="External"/><Relationship Id="rId21" Type="http://schemas.openxmlformats.org/officeDocument/2006/relationships/hyperlink" Target="https://www.cipd.org/uk/knowledge/factsheets/economy-labour-market-factsheet/" TargetMode="External"/><Relationship Id="rId34" Type="http://schemas.openxmlformats.org/officeDocument/2006/relationships/hyperlink" Target="https://www.cipd.org/uk/knowledge/case-studies/flexible-hybrid-working-principality/" TargetMode="External"/><Relationship Id="rId42" Type="http://schemas.openxmlformats.org/officeDocument/2006/relationships/hyperlink" Target="https://hbr.org/2017/06/7-practical-ways-to-reduce-bias-in-your-hiring-process" TargetMode="External"/><Relationship Id="rId47" Type="http://schemas.openxmlformats.org/officeDocument/2006/relationships/hyperlink" Target="https://www.morrisons.jobs/early-careers/apprentices/apprenticeships-retail" TargetMode="External"/><Relationship Id="rId50" Type="http://schemas.openxmlformats.org/officeDocument/2006/relationships/hyperlink" Target="https://www.peoplemanagement.co.uk/article/1796790/why-organisation-seen-employer-choice" TargetMode="External"/><Relationship Id="rId55" Type="http://schemas.openxmlformats.org/officeDocument/2006/relationships/hyperlink" Target="https://www.cipd.org/uk/knowledge/guides/self-employed-contractors-guide/" TargetMode="External"/><Relationship Id="rId63" Type="http://schemas.openxmlformats.org/officeDocument/2006/relationships/hyperlink" Target="https://www.tuc.org.uk/guidance/what-difference-between-implied-and-express-terms-employment-contract" TargetMode="External"/><Relationship Id="rId7" Type="http://schemas.openxmlformats.org/officeDocument/2006/relationships/hyperlink" Target="https://www.acas.org.uk/employment-contracts-and-the-law" TargetMode="External"/><Relationship Id="rId2" Type="http://schemas.openxmlformats.org/officeDocument/2006/relationships/styles" Target="styles.xml"/><Relationship Id="rId16" Type="http://schemas.openxmlformats.org/officeDocument/2006/relationships/hyperlink" Target="https://www.cipd.org/uk/knowledge/factsheets/skills-factsheet/" TargetMode="External"/><Relationship Id="rId29" Type="http://schemas.openxmlformats.org/officeDocument/2006/relationships/hyperlink" Target="https://www.gov.uk/employment-status/worker" TargetMode="External"/><Relationship Id="rId11" Type="http://schemas.openxmlformats.org/officeDocument/2006/relationships/hyperlink" Target="https://www.bitc.org.uk/toolkit/how-to-inspire-hire-and-grow-diverse-talent/" TargetMode="External"/><Relationship Id="rId24" Type="http://schemas.openxmlformats.org/officeDocument/2006/relationships/hyperlink" Target="https://www.peoplemanagement.co.uk/article/1812384/identify-fraudulent-job-applications" TargetMode="External"/><Relationship Id="rId32" Type="http://schemas.openxmlformats.org/officeDocument/2006/relationships/hyperlink" Target="https://assets.publishing.service.gov.uk/media/5b51fbdae5274a3fd124c916/Foresight-future-of-skills-lifelong-learning_V8.pdf" TargetMode="External"/><Relationship Id="rId37" Type="http://schemas.openxmlformats.org/officeDocument/2006/relationships/hyperlink" Target="https://hbr.org/2017/05/onboarding-isnt-enough" TargetMode="External"/><Relationship Id="rId40" Type="http://schemas.openxmlformats.org/officeDocument/2006/relationships/hyperlink" Target="https://www.indeed.com/career-advice/career-development/talent-pooling" TargetMode="External"/><Relationship Id="rId45" Type="http://schemas.openxmlformats.org/officeDocument/2006/relationships/hyperlink" Target="https://www.cipd.org/uk/knowledge/factsheets/selection-factsheet/" TargetMode="External"/><Relationship Id="rId53" Type="http://schemas.openxmlformats.org/officeDocument/2006/relationships/hyperlink" Target="https://www.linkedin.com/pulse/human-resource-hr-selection-methods-faisal-sarwar/" TargetMode="External"/><Relationship Id="rId58" Type="http://schemas.openxmlformats.org/officeDocument/2006/relationships/hyperlink" Target="https://businessleadershiptoday.com/how-motivation-is-related-to-employee-retention/" TargetMode="External"/><Relationship Id="rId66" Type="http://schemas.openxmlformats.org/officeDocument/2006/relationships/theme" Target="theme/theme1.xml"/><Relationship Id="rId5" Type="http://schemas.openxmlformats.org/officeDocument/2006/relationships/hyperlink" Target="https://www.acas.org.uk/employment-status/self-employment" TargetMode="External"/><Relationship Id="rId61" Type="http://schemas.openxmlformats.org/officeDocument/2006/relationships/hyperlink" Target="https://www.tuc.org.uk/sites/default/files/OrganisingatWork2018.pdf" TargetMode="External"/><Relationship Id="rId19" Type="http://schemas.openxmlformats.org/officeDocument/2006/relationships/hyperlink" Target="https://www.cipd.org/uk/knowledge/factsheets/succession-planning-factsheet/" TargetMode="External"/><Relationship Id="rId14" Type="http://schemas.openxmlformats.org/officeDocument/2006/relationships/hyperlink" Target="https://www.cipd.org/uk/knowledge/guides/atypical-working-guide/" TargetMode="External"/><Relationship Id="rId22" Type="http://schemas.openxmlformats.org/officeDocument/2006/relationships/hyperlink" Target="https://www.cipd.org/uk/knowledge/factsheets/workforce-planning-factsheet/" TargetMode="External"/><Relationship Id="rId27" Type="http://schemas.openxmlformats.org/officeDocument/2006/relationships/hyperlink" Target="https://hbr.org/2013/05/creating-the-best-workplace-on-earth" TargetMode="External"/><Relationship Id="rId30" Type="http://schemas.openxmlformats.org/officeDocument/2006/relationships/hyperlink" Target="https://www.gov.uk/employment-status/selfemployed-contractor" TargetMode="External"/><Relationship Id="rId35" Type="http://schemas.openxmlformats.org/officeDocument/2006/relationships/hyperlink" Target="https://www.cipd.org/uk/knowledge/factsheets/evaluating-learning-factsheet/" TargetMode="External"/><Relationship Id="rId43" Type="http://schemas.openxmlformats.org/officeDocument/2006/relationships/hyperlink" Target="https://hrreview.co.uk/analysis/analysis-recruitment/steve-leigh-why-your-employer-brand-could-be-turning-gen-z-talent-away/373190" TargetMode="External"/><Relationship Id="rId48" Type="http://schemas.openxmlformats.org/officeDocument/2006/relationships/hyperlink" Target="https://www.cipd.org/uk/knowledge/factsheets/turnover-retention-factsheet/" TargetMode="External"/><Relationship Id="rId56" Type="http://schemas.openxmlformats.org/officeDocument/2006/relationships/hyperlink" Target="https://www.linkedin.com/pulse/inclusion-diversity-starts-your-talent-pool-maggie-spong/" TargetMode="External"/><Relationship Id="rId64" Type="http://schemas.openxmlformats.org/officeDocument/2006/relationships/hyperlink" Target="https://www.peoplemanagement.co.uk/article/1806097/employees-three-times-engaged-when-feel-supported-managers-study-shows" TargetMode="External"/><Relationship Id="rId8" Type="http://schemas.openxmlformats.org/officeDocument/2006/relationships/hyperlink" Target="https://hbr.org/2022/02/make-your-employer-brand-stand-out-in-the-talent-marketplace" TargetMode="External"/><Relationship Id="rId51" Type="http://schemas.openxmlformats.org/officeDocument/2006/relationships/hyperlink" Target="https://www.cipd.org/uk/knowledge/guides/employee-financial-well-being/" TargetMode="External"/><Relationship Id="rId3" Type="http://schemas.openxmlformats.org/officeDocument/2006/relationships/settings" Target="settings.xml"/><Relationship Id="rId12" Type="http://schemas.openxmlformats.org/officeDocument/2006/relationships/hyperlink" Target="https://www2.deloitte.com/us/en/insights/topics/talent/organizational-skill-based-hiring.html" TargetMode="External"/><Relationship Id="rId17" Type="http://schemas.openxmlformats.org/officeDocument/2006/relationships/hyperlink" Target="https://www.cipd.org/globalassets/media/knowledge/knowledge-hub/reports/resourcing-and-talent-planning-report-2022-1_tcm18-111500.pdf" TargetMode="External"/><Relationship Id="rId25" Type="http://schemas.openxmlformats.org/officeDocument/2006/relationships/hyperlink" Target="https://hbr.org/2020/11/getting-serious-about-diversity-enough-already-with-the-business-case" TargetMode="External"/><Relationship Id="rId33" Type="http://schemas.openxmlformats.org/officeDocument/2006/relationships/hyperlink" Target="https://www.linkedin.com/pulse/succession-planning-traditional-hierarchies-vs-flat-structures-groot-da5ge/" TargetMode="External"/><Relationship Id="rId38" Type="http://schemas.openxmlformats.org/officeDocument/2006/relationships/hyperlink" Target="https://www.peoplemanagement.co.uk/article/1742140/how-get-onboarding-right" TargetMode="External"/><Relationship Id="rId46" Type="http://schemas.openxmlformats.org/officeDocument/2006/relationships/hyperlink" Target="https://www.cipd.org/uk/knowledge/factsheets/recruitment-factsheet/" TargetMode="External"/><Relationship Id="rId59" Type="http://schemas.openxmlformats.org/officeDocument/2006/relationships/hyperlink" Target="https://www.linkedin.com/pulse/what-recruitment-hr-anil-thakur/" TargetMode="External"/><Relationship Id="rId20" Type="http://schemas.openxmlformats.org/officeDocument/2006/relationships/hyperlink" Target="https://www.cipd.org/uk/knowledge/factsheets/talent-factsheet/" TargetMode="External"/><Relationship Id="rId41" Type="http://schemas.openxmlformats.org/officeDocument/2006/relationships/hyperlink" Target="https://uk.indeed.com/career-advice/career-development/reasons-employees-leave" TargetMode="External"/><Relationship Id="rId54" Type="http://schemas.openxmlformats.org/officeDocument/2006/relationships/hyperlink" Target="https://www.shrm.org/topics-tools/tools/toolkits/recruiting-internally-externally" TargetMode="External"/><Relationship Id="rId62" Type="http://schemas.openxmlformats.org/officeDocument/2006/relationships/hyperlink" Target="https://www.tuc.org.uk/resource/learning-and-skills" TargetMode="External"/><Relationship Id="rId1" Type="http://schemas.openxmlformats.org/officeDocument/2006/relationships/numbering" Target="numbering.xml"/><Relationship Id="rId6" Type="http://schemas.openxmlformats.org/officeDocument/2006/relationships/hyperlink" Target="https://www.acas.org.uk/employment-contracts-and-the-law/types-of-terms-in-a-contract" TargetMode="External"/><Relationship Id="rId15" Type="http://schemas.openxmlformats.org/officeDocument/2006/relationships/hyperlink" Target="https://www.cipd.org/uk/knowledge/guides/fixed-term-contracts-guide/" TargetMode="External"/><Relationship Id="rId23" Type="http://schemas.openxmlformats.org/officeDocument/2006/relationships/hyperlink" Target="https://www.cipd.org/uk/knowledge/factsheets/appraisals-factsheet/" TargetMode="External"/><Relationship Id="rId28" Type="http://schemas.openxmlformats.org/officeDocument/2006/relationships/hyperlink" Target="https://www.gov.uk/contract-types-and-employer-responsibilities/zero-hour-contracts" TargetMode="External"/><Relationship Id="rId36" Type="http://schemas.openxmlformats.org/officeDocument/2006/relationships/hyperlink" Target="https://www.cipd.org/uk/knowledge/factsheets/coaching-mentoring-factsheet/" TargetMode="External"/><Relationship Id="rId49" Type="http://schemas.openxmlformats.org/officeDocument/2006/relationships/hyperlink" Target="https://www.cipd.org/uk/knowledge/factsheets/recruitment-brand-factsheet/" TargetMode="External"/><Relationship Id="rId57" Type="http://schemas.openxmlformats.org/officeDocument/2006/relationships/hyperlink" Target="https://www.linkedin.com/pulse/benefits-using-recruitment-agency-tabsorsolutions/" TargetMode="External"/><Relationship Id="rId10" Type="http://schemas.openxmlformats.org/officeDocument/2006/relationships/hyperlink" Target="https://www.cipd.org/uk/knowledge/factsheets/pestle-analysis-factsheet/" TargetMode="External"/><Relationship Id="rId31" Type="http://schemas.openxmlformats.org/officeDocument/2006/relationships/hyperlink" Target="https://www.gov.uk/rights-of-trade-union-reps" TargetMode="External"/><Relationship Id="rId44" Type="http://schemas.openxmlformats.org/officeDocument/2006/relationships/hyperlink" Target="https://www.linkedin.com/pulse/why-workforce-planning-so-important-company-/" TargetMode="External"/><Relationship Id="rId52" Type="http://schemas.openxmlformats.org/officeDocument/2006/relationships/hyperlink" Target="https://hbr.org/2016/11/why-diverse-teams-are-smarter" TargetMode="External"/><Relationship Id="rId60" Type="http://schemas.openxmlformats.org/officeDocument/2006/relationships/hyperlink" Target="https://www.hrdept.co.uk/services/diversity-inclusion-equality-workplace/" TargetMode="External"/><Relationship Id="rId65"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cipd.org/uk/knowledge/factsheets/terms-conditions-contracts-factsheet/" TargetMode="External"/><Relationship Id="rId13" Type="http://schemas.openxmlformats.org/officeDocument/2006/relationships/hyperlink" Target="https://www.peoplemanagement.co.uk/article/1795419/high-employee-turnover-damaging-company-culture-research-suggests" TargetMode="External"/><Relationship Id="rId18" Type="http://schemas.openxmlformats.org/officeDocument/2006/relationships/hyperlink" Target="https://www.cipd.org/uk/knowledge/factsheets/induction-factsheet/" TargetMode="External"/><Relationship Id="rId39" Type="http://schemas.openxmlformats.org/officeDocument/2006/relationships/hyperlink" Target="https://uk.indeed.com/career-advice/career-development/what-is-job-rot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112</TotalTime>
  <Pages>16</Pages>
  <Words>7156</Words>
  <Characters>40795</Characters>
  <Application>Microsoft Office Word</Application>
  <DocSecurity>0</DocSecurity>
  <Lines>339</Lines>
  <Paragraphs>95</Paragraphs>
  <ScaleCrop>false</ScaleCrop>
  <Company/>
  <LinksUpToDate>false</LinksUpToDate>
  <CharactersWithSpaces>47856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 Lewis (2221804)</dc:creator>
  <cp:keywords/>
  <dc:description/>
  <cp:lastModifiedBy>Meg Lewis (2221804)</cp:lastModifiedBy>
  <cp:revision>124</cp:revision>
  <dcterms:created xsi:type="dcterms:W3CDTF">2024-01-27T16:17:00Z</dcterms:created>
  <dcterms:modified xsi:type="dcterms:W3CDTF">2024-01-28T09:45:00Z</dcterms:modified>
</cp:coreProperties>
</file>