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E73A4" w14:textId="77777777" w:rsidR="00A910D9" w:rsidRDefault="00A910D9">
      <w:pPr>
        <w:rPr>
          <w:u w:val="single"/>
        </w:rPr>
      </w:pPr>
    </w:p>
    <w:p w14:paraId="18C5C5BA" w14:textId="77777777" w:rsidR="00ED50FD" w:rsidRPr="00ED50FD" w:rsidRDefault="00ED50FD" w:rsidP="00ED50FD">
      <w:r w:rsidRPr="00ED50FD">
        <w:t xml:space="preserve">I confirm that I have not presented any AI generated text as my own work. I confirm I </w:t>
      </w:r>
    </w:p>
    <w:p w14:paraId="763F3786" w14:textId="77777777" w:rsidR="00ED50FD" w:rsidRPr="00ED50FD" w:rsidRDefault="00ED50FD" w:rsidP="00ED50FD">
      <w:r w:rsidRPr="00ED50FD">
        <w:t xml:space="preserve">have copies of my drafts, notes, and other resources I used before, and after the use of </w:t>
      </w:r>
    </w:p>
    <w:p w14:paraId="0CF23DEB" w14:textId="72421067" w:rsidR="00A910D9" w:rsidRPr="00ED50FD" w:rsidRDefault="00ED50FD" w:rsidP="00ED50FD">
      <w:r w:rsidRPr="00ED50FD">
        <w:t>AI tools which I may be asked to provide in evidence.</w:t>
      </w:r>
    </w:p>
    <w:p w14:paraId="51E323C8" w14:textId="77777777" w:rsidR="00ED50FD" w:rsidRDefault="00ED50FD" w:rsidP="00ED50FD">
      <w:pPr>
        <w:rPr>
          <w:u w:val="single"/>
        </w:rPr>
      </w:pPr>
    </w:p>
    <w:p w14:paraId="6EB4170C" w14:textId="77777777" w:rsidR="00ED50FD" w:rsidRDefault="00ED50FD" w:rsidP="00ED50FD">
      <w:pPr>
        <w:rPr>
          <w:u w:val="single"/>
        </w:rPr>
      </w:pPr>
    </w:p>
    <w:p w14:paraId="288AEF53" w14:textId="77777777" w:rsidR="00ED50FD" w:rsidRDefault="00ED50FD" w:rsidP="00ED50FD">
      <w:pPr>
        <w:rPr>
          <w:u w:val="single"/>
        </w:rPr>
      </w:pPr>
    </w:p>
    <w:p w14:paraId="68C49BDB" w14:textId="77777777" w:rsidR="00ED50FD" w:rsidRDefault="00ED50FD" w:rsidP="00ED50FD">
      <w:pPr>
        <w:rPr>
          <w:u w:val="single"/>
        </w:rPr>
      </w:pPr>
    </w:p>
    <w:p w14:paraId="5099E473" w14:textId="77777777" w:rsidR="00ED50FD" w:rsidRDefault="00ED50FD" w:rsidP="00ED50FD">
      <w:pPr>
        <w:rPr>
          <w:u w:val="single"/>
        </w:rPr>
      </w:pPr>
    </w:p>
    <w:p w14:paraId="6EFEDC91" w14:textId="77777777" w:rsidR="00ED50FD" w:rsidRDefault="00ED50FD" w:rsidP="00ED50FD">
      <w:pPr>
        <w:rPr>
          <w:u w:val="single"/>
        </w:rPr>
      </w:pPr>
    </w:p>
    <w:p w14:paraId="0F8A6786" w14:textId="77777777" w:rsidR="00ED50FD" w:rsidRDefault="00ED50FD" w:rsidP="00ED50FD">
      <w:pPr>
        <w:rPr>
          <w:u w:val="single"/>
        </w:rPr>
      </w:pPr>
    </w:p>
    <w:p w14:paraId="1132D6BF" w14:textId="77777777" w:rsidR="00ED50FD" w:rsidRDefault="00ED50FD" w:rsidP="00ED50FD">
      <w:pPr>
        <w:rPr>
          <w:u w:val="single"/>
        </w:rPr>
      </w:pPr>
    </w:p>
    <w:p w14:paraId="4E6A1E46" w14:textId="77777777" w:rsidR="00ED50FD" w:rsidRDefault="00ED50FD" w:rsidP="00ED50FD">
      <w:pPr>
        <w:rPr>
          <w:u w:val="single"/>
        </w:rPr>
      </w:pPr>
    </w:p>
    <w:p w14:paraId="385A4A8E" w14:textId="77777777" w:rsidR="00ED50FD" w:rsidRDefault="00ED50FD" w:rsidP="00ED50FD">
      <w:pPr>
        <w:rPr>
          <w:u w:val="single"/>
        </w:rPr>
      </w:pPr>
    </w:p>
    <w:p w14:paraId="21B64363" w14:textId="77777777" w:rsidR="00ED50FD" w:rsidRDefault="00ED50FD" w:rsidP="00ED50FD">
      <w:pPr>
        <w:rPr>
          <w:u w:val="single"/>
        </w:rPr>
      </w:pPr>
    </w:p>
    <w:p w14:paraId="13BD6A69" w14:textId="77777777" w:rsidR="00ED50FD" w:rsidRDefault="00ED50FD" w:rsidP="00ED50FD">
      <w:pPr>
        <w:rPr>
          <w:u w:val="single"/>
        </w:rPr>
      </w:pPr>
    </w:p>
    <w:p w14:paraId="192F7AF9" w14:textId="77777777" w:rsidR="00ED50FD" w:rsidRDefault="00ED50FD" w:rsidP="00ED50FD">
      <w:pPr>
        <w:rPr>
          <w:u w:val="single"/>
        </w:rPr>
      </w:pPr>
    </w:p>
    <w:p w14:paraId="42997E53" w14:textId="77777777" w:rsidR="00ED50FD" w:rsidRDefault="00ED50FD" w:rsidP="00ED50FD">
      <w:pPr>
        <w:rPr>
          <w:u w:val="single"/>
        </w:rPr>
      </w:pPr>
    </w:p>
    <w:p w14:paraId="50FC2961" w14:textId="77777777" w:rsidR="00ED50FD" w:rsidRDefault="00ED50FD" w:rsidP="00ED50FD">
      <w:pPr>
        <w:rPr>
          <w:u w:val="single"/>
        </w:rPr>
      </w:pPr>
    </w:p>
    <w:p w14:paraId="5BBC7B86" w14:textId="77777777" w:rsidR="00ED50FD" w:rsidRDefault="00ED50FD" w:rsidP="00ED50FD">
      <w:pPr>
        <w:rPr>
          <w:u w:val="single"/>
        </w:rPr>
      </w:pPr>
    </w:p>
    <w:p w14:paraId="4D05BFAD" w14:textId="77777777" w:rsidR="00ED50FD" w:rsidRDefault="00ED50FD" w:rsidP="00ED50FD">
      <w:pPr>
        <w:rPr>
          <w:u w:val="single"/>
        </w:rPr>
      </w:pPr>
    </w:p>
    <w:p w14:paraId="739CC5CB" w14:textId="77777777" w:rsidR="00ED50FD" w:rsidRDefault="00ED50FD" w:rsidP="00ED50FD">
      <w:pPr>
        <w:rPr>
          <w:u w:val="single"/>
        </w:rPr>
      </w:pPr>
    </w:p>
    <w:p w14:paraId="6A834678" w14:textId="77777777" w:rsidR="00ED50FD" w:rsidRDefault="00ED50FD" w:rsidP="00ED50FD">
      <w:pPr>
        <w:rPr>
          <w:u w:val="single"/>
        </w:rPr>
      </w:pPr>
    </w:p>
    <w:p w14:paraId="53BF30AB" w14:textId="77777777" w:rsidR="00ED50FD" w:rsidRDefault="00ED50FD" w:rsidP="00ED50FD">
      <w:pPr>
        <w:rPr>
          <w:u w:val="single"/>
        </w:rPr>
      </w:pPr>
    </w:p>
    <w:p w14:paraId="68CA9037" w14:textId="77777777" w:rsidR="00ED50FD" w:rsidRDefault="00ED50FD" w:rsidP="00ED50FD">
      <w:pPr>
        <w:rPr>
          <w:u w:val="single"/>
        </w:rPr>
      </w:pPr>
    </w:p>
    <w:p w14:paraId="57F0C592" w14:textId="77777777" w:rsidR="00ED50FD" w:rsidRDefault="00ED50FD" w:rsidP="00ED50FD">
      <w:pPr>
        <w:rPr>
          <w:u w:val="single"/>
        </w:rPr>
      </w:pPr>
    </w:p>
    <w:p w14:paraId="68119AD4" w14:textId="77777777" w:rsidR="00ED50FD" w:rsidRDefault="00ED50FD" w:rsidP="00ED50FD">
      <w:pPr>
        <w:rPr>
          <w:u w:val="single"/>
        </w:rPr>
      </w:pPr>
    </w:p>
    <w:p w14:paraId="386E6449" w14:textId="77777777" w:rsidR="00ED50FD" w:rsidRDefault="00ED50FD" w:rsidP="00ED50FD">
      <w:pPr>
        <w:rPr>
          <w:u w:val="single"/>
        </w:rPr>
      </w:pPr>
    </w:p>
    <w:p w14:paraId="7B726CE7" w14:textId="57A84D71" w:rsidR="002E3C71" w:rsidRDefault="0071584C" w:rsidP="002E3C71">
      <w:pPr>
        <w:jc w:val="center"/>
        <w:rPr>
          <w:u w:val="single"/>
        </w:rPr>
      </w:pPr>
      <w:r w:rsidRPr="0071584C">
        <w:rPr>
          <w:u w:val="single"/>
        </w:rPr>
        <w:lastRenderedPageBreak/>
        <w:t>Counselling Skills Areas of Competence</w:t>
      </w:r>
    </w:p>
    <w:p w14:paraId="45401101" w14:textId="7F3DA867" w:rsidR="0071584C" w:rsidRDefault="0071584C" w:rsidP="002E3C71">
      <w:pPr>
        <w:jc w:val="center"/>
        <w:rPr>
          <w:u w:val="single"/>
        </w:rPr>
      </w:pPr>
      <w:r w:rsidRPr="0071584C">
        <w:rPr>
          <w:u w:val="single"/>
        </w:rPr>
        <w:t>Within a Family Support Worker’s Role</w:t>
      </w:r>
    </w:p>
    <w:p w14:paraId="75A06BAB" w14:textId="77777777" w:rsidR="00FF31FA" w:rsidRPr="0071584C" w:rsidRDefault="00FF31FA">
      <w:pPr>
        <w:rPr>
          <w:u w:val="single"/>
        </w:rPr>
      </w:pPr>
    </w:p>
    <w:p w14:paraId="039148DA" w14:textId="77777777" w:rsidR="009044C6" w:rsidRDefault="00926912" w:rsidP="00544973">
      <w:pPr>
        <w:spacing w:line="480" w:lineRule="auto"/>
        <w:ind w:firstLine="720"/>
      </w:pPr>
      <w:r>
        <w:t xml:space="preserve">This essay will discuss the counselling skills areas of competence </w:t>
      </w:r>
      <w:r w:rsidR="00BE61E2">
        <w:t>with</w:t>
      </w:r>
      <w:r>
        <w:t xml:space="preserve">in a Family Support Worker’s role. </w:t>
      </w:r>
      <w:r w:rsidR="006A6381">
        <w:t>For</w:t>
      </w:r>
      <w:r>
        <w:t xml:space="preserve"> this essay, the Family Support Worker will be referred to as, ‘R’</w:t>
      </w:r>
      <w:r w:rsidR="00BE61E2">
        <w:t xml:space="preserve">. R is employed by a local authority (LA) service in Carmarthenshire who works with parents and carers whose children have been identified as needing additional support due to challenging behaviour or attendance difficulties. The role involves a multitude of skill requirements, duties and multiagency work to </w:t>
      </w:r>
      <w:r w:rsidR="004A14DB">
        <w:t xml:space="preserve">ensure the best possible outcome </w:t>
      </w:r>
      <w:r w:rsidR="00B779FA">
        <w:t xml:space="preserve">can </w:t>
      </w:r>
      <w:r w:rsidR="004A14DB">
        <w:t>be achieved for the families and children involved</w:t>
      </w:r>
      <w:r w:rsidR="00030E0F">
        <w:t xml:space="preserve"> </w:t>
      </w:r>
      <w:r w:rsidR="009D68A2">
        <w:t>(Welsh Assembly Government</w:t>
      </w:r>
      <w:r w:rsidR="003B1F6D">
        <w:t xml:space="preserve"> [WA</w:t>
      </w:r>
      <w:r w:rsidR="00322D3A">
        <w:t>G]</w:t>
      </w:r>
      <w:r w:rsidR="009D68A2">
        <w:t>, 20</w:t>
      </w:r>
      <w:r w:rsidR="002B0BB5">
        <w:t>2</w:t>
      </w:r>
      <w:r w:rsidR="009D68A2">
        <w:t>5</w:t>
      </w:r>
      <w:r w:rsidR="00170EDF">
        <w:t>).</w:t>
      </w:r>
      <w:r w:rsidR="004A14DB">
        <w:t xml:space="preserve"> </w:t>
      </w:r>
    </w:p>
    <w:p w14:paraId="407315F0" w14:textId="264F6B05" w:rsidR="00926912" w:rsidRDefault="00544973" w:rsidP="00544973">
      <w:pPr>
        <w:spacing w:line="480" w:lineRule="auto"/>
        <w:ind w:firstLine="720"/>
      </w:pPr>
      <w:r>
        <w:t>The Social Services and Well-being (Wales) Act</w:t>
      </w:r>
      <w:r w:rsidR="00A44DD2">
        <w:t>, implemented in 2016,</w:t>
      </w:r>
      <w:r>
        <w:t xml:space="preserve"> came into force to impose duties on L</w:t>
      </w:r>
      <w:r w:rsidR="00171AC4">
        <w:t>A</w:t>
      </w:r>
      <w:r>
        <w:t>s to promote the well-being of those who need support (Welsh Government, 2015</w:t>
      </w:r>
      <w:r w:rsidR="00171AC4">
        <w:t>)</w:t>
      </w:r>
      <w:r w:rsidR="002E4A90">
        <w:t>.</w:t>
      </w:r>
      <w:r w:rsidR="00262891">
        <w:t xml:space="preserve"> In addition,</w:t>
      </w:r>
      <w:r w:rsidR="003C502F">
        <w:t xml:space="preserve"> </w:t>
      </w:r>
      <w:r w:rsidR="008F5D97">
        <w:t>a report</w:t>
      </w:r>
      <w:r w:rsidR="00FE1328">
        <w:t xml:space="preserve"> carried out by </w:t>
      </w:r>
      <w:proofErr w:type="spellStart"/>
      <w:r w:rsidR="00FE1328">
        <w:t>Parentkind</w:t>
      </w:r>
      <w:proofErr w:type="spellEnd"/>
      <w:r w:rsidR="00FE1328">
        <w:t xml:space="preserve"> for Welsh Government (</w:t>
      </w:r>
      <w:r w:rsidR="00F56B3E">
        <w:t>2025</w:t>
      </w:r>
      <w:r w:rsidR="00FE1328">
        <w:t>) surveyed 2,616 parents, of which, one in three parents reported that their child/ren refused to go to school.</w:t>
      </w:r>
      <w:r w:rsidR="002E5C32">
        <w:t xml:space="preserve"> It w</w:t>
      </w:r>
      <w:r w:rsidR="00A00073">
        <w:t>ill</w:t>
      </w:r>
      <w:r w:rsidR="002E5C32">
        <w:t xml:space="preserve"> be R’s duty</w:t>
      </w:r>
      <w:r w:rsidR="00FE1328">
        <w:t xml:space="preserve"> </w:t>
      </w:r>
      <w:r w:rsidR="002E5C32">
        <w:t xml:space="preserve">to work with </w:t>
      </w:r>
      <w:r w:rsidR="00AD2ADC">
        <w:t>families</w:t>
      </w:r>
      <w:r w:rsidR="005D2956">
        <w:t xml:space="preserve"> holistically</w:t>
      </w:r>
      <w:r w:rsidR="00AD2ADC">
        <w:t xml:space="preserve"> to identify </w:t>
      </w:r>
      <w:r w:rsidR="000D6995">
        <w:t xml:space="preserve">solutions to the problems they are </w:t>
      </w:r>
      <w:r w:rsidR="00A00073">
        <w:t>facing</w:t>
      </w:r>
      <w:r w:rsidR="00432931">
        <w:t xml:space="preserve"> while following </w:t>
      </w:r>
      <w:r w:rsidR="00FC565B">
        <w:t xml:space="preserve">the Counselling Skills Competence Framework </w:t>
      </w:r>
      <w:r w:rsidR="0080558C">
        <w:t>(The British Association for Counselling and [BACP] (2020).</w:t>
      </w:r>
    </w:p>
    <w:p w14:paraId="69210775" w14:textId="1DF3E860" w:rsidR="00DA33C4" w:rsidRDefault="002F3499" w:rsidP="00544973">
      <w:pPr>
        <w:spacing w:line="480" w:lineRule="auto"/>
        <w:ind w:firstLine="720"/>
      </w:pPr>
      <w:r>
        <w:t>When working with families</w:t>
      </w:r>
      <w:r w:rsidR="00497555">
        <w:t xml:space="preserve"> </w:t>
      </w:r>
      <w:r w:rsidR="002B2489">
        <w:t>and children</w:t>
      </w:r>
      <w:r w:rsidR="00497555">
        <w:t xml:space="preserve">, it is of great importance that a trusting relationship </w:t>
      </w:r>
      <w:r w:rsidR="00975994">
        <w:t xml:space="preserve">can </w:t>
      </w:r>
      <w:r w:rsidR="00497555">
        <w:t>be built to ensure positive outcomes.</w:t>
      </w:r>
      <w:r w:rsidR="007F2AF3">
        <w:t xml:space="preserve"> </w:t>
      </w:r>
      <w:r w:rsidR="000E5495">
        <w:t>Mi</w:t>
      </w:r>
      <w:r w:rsidR="00AC7075">
        <w:t>dwinter and Dickson (2015</w:t>
      </w:r>
      <w:r w:rsidR="00761B9C">
        <w:t>) state</w:t>
      </w:r>
      <w:r w:rsidR="007F2AF3">
        <w:t xml:space="preserve"> </w:t>
      </w:r>
      <w:r w:rsidR="00AC7075">
        <w:t xml:space="preserve">that building rapport, </w:t>
      </w:r>
      <w:r w:rsidR="00985AEA">
        <w:t xml:space="preserve">creating a safe </w:t>
      </w:r>
      <w:r w:rsidR="009A4859">
        <w:t xml:space="preserve">environment for </w:t>
      </w:r>
      <w:r w:rsidR="00294A33">
        <w:t xml:space="preserve">‘clients’ </w:t>
      </w:r>
      <w:r w:rsidR="00D7689B">
        <w:t>to feel safe</w:t>
      </w:r>
      <w:r w:rsidR="004F6D14">
        <w:t xml:space="preserve"> </w:t>
      </w:r>
      <w:r w:rsidR="00FD55EE">
        <w:t xml:space="preserve">and </w:t>
      </w:r>
      <w:r w:rsidR="00771F68">
        <w:t>being present in the moment</w:t>
      </w:r>
      <w:r w:rsidR="00FD55EE">
        <w:t xml:space="preserve"> are just a few ways to </w:t>
      </w:r>
      <w:r w:rsidR="009B2A38">
        <w:t xml:space="preserve">start building a </w:t>
      </w:r>
      <w:r w:rsidR="00C177DB">
        <w:t>trusting</w:t>
      </w:r>
      <w:r w:rsidR="00DA0145">
        <w:t xml:space="preserve"> and therapeutic</w:t>
      </w:r>
      <w:r w:rsidR="00C177DB">
        <w:t xml:space="preserve"> relationship</w:t>
      </w:r>
      <w:r w:rsidR="00896FDD">
        <w:t xml:space="preserve"> which research has </w:t>
      </w:r>
      <w:r w:rsidR="009958CD">
        <w:t>shown leads to authentic</w:t>
      </w:r>
      <w:r w:rsidR="00547112">
        <w:t xml:space="preserve"> communication </w:t>
      </w:r>
      <w:r w:rsidR="00547112">
        <w:lastRenderedPageBreak/>
        <w:t>(Bayliss</w:t>
      </w:r>
      <w:r w:rsidR="003F09BC">
        <w:t>-Conway et al.</w:t>
      </w:r>
      <w:r w:rsidR="004421F3">
        <w:t xml:space="preserve">, </w:t>
      </w:r>
      <w:r w:rsidR="003F09BC">
        <w:t>2020)</w:t>
      </w:r>
      <w:r w:rsidR="00547112">
        <w:t>.</w:t>
      </w:r>
      <w:r w:rsidR="007334C4">
        <w:t xml:space="preserve"> </w:t>
      </w:r>
      <w:r w:rsidR="00E03D9B">
        <w:t>Heino</w:t>
      </w:r>
      <w:r w:rsidR="000F6F5B">
        <w:t xml:space="preserve">, Kalm- </w:t>
      </w:r>
      <w:proofErr w:type="spellStart"/>
      <w:r w:rsidR="000F6F5B">
        <w:t>Akubardia</w:t>
      </w:r>
      <w:proofErr w:type="spellEnd"/>
      <w:r w:rsidR="000F6F5B">
        <w:t xml:space="preserve"> et al</w:t>
      </w:r>
      <w:r w:rsidR="008C2904">
        <w:t>. (2025)</w:t>
      </w:r>
      <w:r w:rsidR="0082331A">
        <w:t xml:space="preserve"> extend</w:t>
      </w:r>
      <w:r w:rsidR="00920F63">
        <w:t xml:space="preserve"> on</w:t>
      </w:r>
      <w:r w:rsidR="0082331A">
        <w:t xml:space="preserve"> this when</w:t>
      </w:r>
      <w:r w:rsidR="00813E05">
        <w:t xml:space="preserve"> a scoping review</w:t>
      </w:r>
      <w:r w:rsidR="0082331A">
        <w:t xml:space="preserve"> was conducted</w:t>
      </w:r>
      <w:r w:rsidR="00813E05">
        <w:t xml:space="preserve"> to identify</w:t>
      </w:r>
      <w:r w:rsidR="008E295B">
        <w:t xml:space="preserve"> key </w:t>
      </w:r>
      <w:r w:rsidR="005E12F6">
        <w:t>strategies</w:t>
      </w:r>
      <w:r w:rsidR="0017153C">
        <w:t xml:space="preserve"> which constitute trust in a relationship between professionals</w:t>
      </w:r>
      <w:r w:rsidR="00364A40">
        <w:t xml:space="preserve">, </w:t>
      </w:r>
      <w:r w:rsidR="001278B7">
        <w:t>children and families</w:t>
      </w:r>
      <w:r w:rsidR="003F52FB">
        <w:t>. The findings show</w:t>
      </w:r>
      <w:r w:rsidR="003935EA">
        <w:t xml:space="preserve"> that time and continuity, </w:t>
      </w:r>
      <w:r w:rsidR="005303C8">
        <w:t>active listening</w:t>
      </w:r>
      <w:r w:rsidR="000E3D02">
        <w:t xml:space="preserve"> and acts of care </w:t>
      </w:r>
      <w:r w:rsidR="000F2B48">
        <w:t xml:space="preserve">factored into </w:t>
      </w:r>
      <w:r w:rsidR="00D571D4">
        <w:t xml:space="preserve">establishing </w:t>
      </w:r>
      <w:r w:rsidR="000F2B48">
        <w:t>a trusting relationship</w:t>
      </w:r>
      <w:r w:rsidR="00AB207F">
        <w:t xml:space="preserve"> which </w:t>
      </w:r>
      <w:r w:rsidR="003D6DF6">
        <w:t xml:space="preserve">ultimately </w:t>
      </w:r>
      <w:r w:rsidR="00AB207F">
        <w:t>strengthen</w:t>
      </w:r>
      <w:r w:rsidR="00800855">
        <w:t>s</w:t>
      </w:r>
      <w:r w:rsidR="00AB207F">
        <w:t xml:space="preserve"> </w:t>
      </w:r>
      <w:r w:rsidR="00F23EC2">
        <w:t xml:space="preserve">setting </w:t>
      </w:r>
      <w:r w:rsidR="00AB207F">
        <w:t>goals</w:t>
      </w:r>
      <w:r w:rsidR="009A50B4">
        <w:t xml:space="preserve"> and maintain</w:t>
      </w:r>
      <w:r w:rsidR="00800855">
        <w:t>s</w:t>
      </w:r>
      <w:r w:rsidR="009A50B4">
        <w:t xml:space="preserve"> objectivity</w:t>
      </w:r>
      <w:r w:rsidR="002A6D88">
        <w:t xml:space="preserve"> for better outcomes</w:t>
      </w:r>
      <w:r w:rsidR="009920C1">
        <w:t>. H</w:t>
      </w:r>
      <w:r w:rsidR="00AB207F">
        <w:t>owever</w:t>
      </w:r>
      <w:r w:rsidR="009920C1">
        <w:t>,</w:t>
      </w:r>
      <w:r w:rsidR="0080789F">
        <w:t xml:space="preserve"> </w:t>
      </w:r>
      <w:r w:rsidR="00AB207F">
        <w:t xml:space="preserve">a </w:t>
      </w:r>
      <w:r w:rsidR="009A50B4">
        <w:t xml:space="preserve">power imbalance </w:t>
      </w:r>
      <w:r w:rsidR="00CB74D9">
        <w:t xml:space="preserve">was </w:t>
      </w:r>
      <w:r w:rsidR="0080789F">
        <w:t>identified</w:t>
      </w:r>
      <w:r w:rsidR="009920C1">
        <w:t xml:space="preserve"> </w:t>
      </w:r>
      <w:r w:rsidR="00CB74D9">
        <w:t>to be the biggest obstacle</w:t>
      </w:r>
      <w:r w:rsidR="00836319">
        <w:t xml:space="preserve"> </w:t>
      </w:r>
      <w:r w:rsidR="00B73120">
        <w:t>for families to overcome when working with a support worker</w:t>
      </w:r>
      <w:r w:rsidR="00C23D78">
        <w:t xml:space="preserve"> (</w:t>
      </w:r>
      <w:r w:rsidR="00AF2D7F">
        <w:t xml:space="preserve">Lefevre et al. 2017; </w:t>
      </w:r>
      <w:proofErr w:type="spellStart"/>
      <w:r w:rsidR="00AF2D7F">
        <w:t>Kokalian</w:t>
      </w:r>
      <w:proofErr w:type="spellEnd"/>
      <w:r w:rsidR="00AF2D7F">
        <w:t xml:space="preserve"> et al</w:t>
      </w:r>
      <w:r w:rsidR="00B574C3">
        <w:t>. 2019; Sinai- Glazer 2020; Rice et al. 20</w:t>
      </w:r>
      <w:r w:rsidR="00D6677B">
        <w:t>22</w:t>
      </w:r>
      <w:r w:rsidR="005811C3">
        <w:t xml:space="preserve"> cited in Heino</w:t>
      </w:r>
      <w:r w:rsidR="00E32EDE">
        <w:t xml:space="preserve"> and</w:t>
      </w:r>
      <w:r w:rsidR="00A4461A">
        <w:t xml:space="preserve"> Kalm- </w:t>
      </w:r>
      <w:proofErr w:type="spellStart"/>
      <w:r w:rsidR="00A4461A">
        <w:t>Akubardia</w:t>
      </w:r>
      <w:proofErr w:type="spellEnd"/>
      <w:r w:rsidR="00E32EDE">
        <w:t>, et al</w:t>
      </w:r>
      <w:r w:rsidR="00046AFA">
        <w:t>, 2025)</w:t>
      </w:r>
      <w:r w:rsidR="002B664A">
        <w:t>. This</w:t>
      </w:r>
      <w:r w:rsidR="00EC72CA">
        <w:t xml:space="preserve"> </w:t>
      </w:r>
      <w:r w:rsidR="00897ED1">
        <w:t xml:space="preserve">questions </w:t>
      </w:r>
      <w:r w:rsidR="00744C09">
        <w:t xml:space="preserve">whether </w:t>
      </w:r>
      <w:r w:rsidR="00EC72CA">
        <w:t xml:space="preserve">the importance of </w:t>
      </w:r>
      <w:r w:rsidR="00D55DFC">
        <w:t>continuity</w:t>
      </w:r>
      <w:r w:rsidR="00446070">
        <w:t xml:space="preserve"> in a family support worker’s role</w:t>
      </w:r>
      <w:r w:rsidR="004B1C91">
        <w:t xml:space="preserve"> outweighs the underlying factors that could prevent </w:t>
      </w:r>
      <w:r w:rsidR="001842E1">
        <w:t xml:space="preserve">families to </w:t>
      </w:r>
      <w:r w:rsidR="00364230">
        <w:t xml:space="preserve">fully </w:t>
      </w:r>
      <w:r w:rsidR="001842E1">
        <w:t>engage</w:t>
      </w:r>
      <w:r w:rsidR="00DA2AE6">
        <w:t>.</w:t>
      </w:r>
    </w:p>
    <w:p w14:paraId="1C7720B6" w14:textId="1E7DA045" w:rsidR="005424EB" w:rsidRDefault="00771F68" w:rsidP="00544973">
      <w:pPr>
        <w:spacing w:line="480" w:lineRule="auto"/>
        <w:ind w:firstLine="720"/>
      </w:pPr>
      <w:r>
        <w:t xml:space="preserve"> </w:t>
      </w:r>
      <w:r w:rsidR="009B3717">
        <w:t xml:space="preserve">The British Association for </w:t>
      </w:r>
      <w:r w:rsidR="0095661A">
        <w:t xml:space="preserve">Counselling and </w:t>
      </w:r>
      <w:r w:rsidR="003108AF">
        <w:t>P</w:t>
      </w:r>
      <w:r w:rsidR="0095661A">
        <w:t xml:space="preserve">sychotherapy </w:t>
      </w:r>
      <w:r w:rsidR="00B11638">
        <w:t>[</w:t>
      </w:r>
      <w:r w:rsidR="00375D49">
        <w:t>BACP</w:t>
      </w:r>
      <w:r w:rsidR="00B11638">
        <w:t>]</w:t>
      </w:r>
      <w:r w:rsidR="00375D49">
        <w:t xml:space="preserve"> </w:t>
      </w:r>
      <w:r w:rsidR="00A54147">
        <w:t>(</w:t>
      </w:r>
      <w:r w:rsidR="00375D49">
        <w:t xml:space="preserve">2020) </w:t>
      </w:r>
      <w:r w:rsidR="000D49C0">
        <w:t>highlights</w:t>
      </w:r>
      <w:r w:rsidR="00D40564">
        <w:t xml:space="preserve"> </w:t>
      </w:r>
      <w:r w:rsidR="00AA67C2">
        <w:t>the</w:t>
      </w:r>
      <w:r w:rsidR="00D40564">
        <w:t xml:space="preserve"> </w:t>
      </w:r>
      <w:r w:rsidR="003E769B">
        <w:t xml:space="preserve">Counselling Skills Competence Framework </w:t>
      </w:r>
      <w:r w:rsidR="00DC6286">
        <w:t xml:space="preserve">to support </w:t>
      </w:r>
      <w:r w:rsidR="008C08FE">
        <w:t>the use of counselling skills</w:t>
      </w:r>
      <w:r w:rsidR="00F163FC">
        <w:t xml:space="preserve"> within </w:t>
      </w:r>
      <w:r w:rsidR="00303EC7">
        <w:t xml:space="preserve">R’s and many other professional roles. </w:t>
      </w:r>
      <w:r w:rsidR="00F43E1E">
        <w:t>The framework guides</w:t>
      </w:r>
      <w:r w:rsidR="00265648">
        <w:t xml:space="preserve"> practitioners by</w:t>
      </w:r>
      <w:r w:rsidR="005420D6">
        <w:t xml:space="preserve"> </w:t>
      </w:r>
      <w:r w:rsidR="008C15BA">
        <w:t xml:space="preserve">outlining </w:t>
      </w:r>
      <w:r w:rsidR="005420D6">
        <w:t>the knowledge, skills and personal qualities needed to support families and children safely</w:t>
      </w:r>
      <w:r w:rsidR="0056533C">
        <w:t xml:space="preserve">, ethically and effectively. The main areas emphasise the importance of </w:t>
      </w:r>
      <w:r w:rsidR="00A01B1D">
        <w:t xml:space="preserve">working within ethical, legal and professional boundaries, assessing needs, managing </w:t>
      </w:r>
      <w:r w:rsidR="00D665DD">
        <w:t>risks, making referrals and using supervision and reflection for cont</w:t>
      </w:r>
      <w:r w:rsidR="000E30EF">
        <w:t xml:space="preserve">inuing professional </w:t>
      </w:r>
      <w:r w:rsidR="00B77FAB">
        <w:t>development</w:t>
      </w:r>
      <w:r w:rsidR="007C66A4">
        <w:t xml:space="preserve"> which will positively result in R’s </w:t>
      </w:r>
      <w:r w:rsidR="008B0554">
        <w:t>objectives being met in supporting families and children.</w:t>
      </w:r>
      <w:r w:rsidR="003369B5">
        <w:t xml:space="preserve"> However, there are limitations to the framework </w:t>
      </w:r>
      <w:r w:rsidR="00BB16BD">
        <w:t>regarding</w:t>
      </w:r>
      <w:r w:rsidR="003369B5">
        <w:t xml:space="preserve"> </w:t>
      </w:r>
      <w:r w:rsidR="003970AA">
        <w:t>socio-</w:t>
      </w:r>
      <w:r w:rsidR="00BB16BD">
        <w:t>economic</w:t>
      </w:r>
      <w:r w:rsidR="003970AA">
        <w:t xml:space="preserve"> factors, such as </w:t>
      </w:r>
      <w:r w:rsidR="00B57B01">
        <w:t>poverty</w:t>
      </w:r>
      <w:r w:rsidR="002F587B">
        <w:t xml:space="preserve">, </w:t>
      </w:r>
      <w:r w:rsidR="00B57B01">
        <w:t>power imbalance</w:t>
      </w:r>
      <w:r w:rsidR="002F587B">
        <w:t xml:space="preserve"> and </w:t>
      </w:r>
      <w:r w:rsidR="00B53634">
        <w:t>engagement</w:t>
      </w:r>
      <w:r w:rsidR="00B57B01">
        <w:t>.</w:t>
      </w:r>
    </w:p>
    <w:p w14:paraId="3B7BA380" w14:textId="77777777" w:rsidR="009F510F" w:rsidRDefault="00B77FAB" w:rsidP="00544973">
      <w:pPr>
        <w:spacing w:line="480" w:lineRule="auto"/>
        <w:ind w:firstLine="720"/>
      </w:pPr>
      <w:r>
        <w:lastRenderedPageBreak/>
        <w:t>The counselling skills R will use in their role</w:t>
      </w:r>
      <w:r w:rsidR="00521EEA">
        <w:t xml:space="preserve"> will enhance their ability to carry out their primary role more efficiently</w:t>
      </w:r>
      <w:r w:rsidR="00F036D8">
        <w:t xml:space="preserve"> (Mc</w:t>
      </w:r>
      <w:r w:rsidR="002201C0">
        <w:t>L</w:t>
      </w:r>
      <w:r w:rsidR="00F036D8">
        <w:t xml:space="preserve">eod &amp; </w:t>
      </w:r>
      <w:r w:rsidR="00BC056A">
        <w:t>Mc</w:t>
      </w:r>
      <w:r w:rsidR="002201C0">
        <w:t>L</w:t>
      </w:r>
      <w:r w:rsidR="00BC056A">
        <w:t>eod, 2011; BACP,2011)</w:t>
      </w:r>
      <w:r w:rsidR="00521EEA">
        <w:t xml:space="preserve">. </w:t>
      </w:r>
      <w:r w:rsidR="00D164E7">
        <w:t xml:space="preserve">Central to the Counselling </w:t>
      </w:r>
      <w:r w:rsidR="0063082C">
        <w:t>S</w:t>
      </w:r>
      <w:r w:rsidR="00D164E7">
        <w:t>kills</w:t>
      </w:r>
      <w:r w:rsidR="00B11638">
        <w:t xml:space="preserve"> Competence Framework (BACP, 2020)</w:t>
      </w:r>
      <w:r w:rsidR="00996AAE">
        <w:t xml:space="preserve"> is empathy, effective communication and the ability to </w:t>
      </w:r>
      <w:r w:rsidR="00B52055">
        <w:t>work under pressure respectfully whilst being mindful of societal, cultural and diverse differences.</w:t>
      </w:r>
      <w:r w:rsidR="00C11160">
        <w:t xml:space="preserve"> </w:t>
      </w:r>
      <w:r w:rsidR="00B0452E">
        <w:t>Elliot et al. (2011) states that it is important for professionals who use counselling skills to empathise with the people they are working with</w:t>
      </w:r>
      <w:r w:rsidR="002817BC">
        <w:t xml:space="preserve"> by </w:t>
      </w:r>
      <w:r w:rsidR="00B03CF7">
        <w:t xml:space="preserve">not only </w:t>
      </w:r>
      <w:r w:rsidR="002817BC">
        <w:t>understanding</w:t>
      </w:r>
      <w:r w:rsidR="0071402F">
        <w:t xml:space="preserve"> </w:t>
      </w:r>
      <w:r w:rsidR="007F792E">
        <w:t xml:space="preserve">what is </w:t>
      </w:r>
      <w:r w:rsidR="009F510F">
        <w:t>being</w:t>
      </w:r>
      <w:r w:rsidR="007F792E">
        <w:t xml:space="preserve"> verbally discussed</w:t>
      </w:r>
      <w:r w:rsidR="004E0E6B">
        <w:t xml:space="preserve"> </w:t>
      </w:r>
      <w:r w:rsidR="00F20EDA">
        <w:t>but</w:t>
      </w:r>
      <w:r w:rsidR="00FD50A1">
        <w:t xml:space="preserve"> to be</w:t>
      </w:r>
      <w:r w:rsidR="00B03CF7">
        <w:t xml:space="preserve"> mindful of the situation the families are </w:t>
      </w:r>
      <w:r w:rsidR="007F792E">
        <w:t>experiencing</w:t>
      </w:r>
      <w:r w:rsidR="009F510F">
        <w:t xml:space="preserve"> in that moment</w:t>
      </w:r>
      <w:r w:rsidR="007F792E">
        <w:t xml:space="preserve">. </w:t>
      </w:r>
    </w:p>
    <w:p w14:paraId="276094FE" w14:textId="12402FF2" w:rsidR="007E4F5D" w:rsidRDefault="00FD50A1" w:rsidP="00544973">
      <w:pPr>
        <w:spacing w:line="480" w:lineRule="auto"/>
        <w:ind w:firstLine="720"/>
      </w:pPr>
      <w:r>
        <w:t xml:space="preserve"> </w:t>
      </w:r>
      <w:r w:rsidR="00C11160">
        <w:t>Practitioners are expected to</w:t>
      </w:r>
      <w:r w:rsidR="00AF463B">
        <w:t xml:space="preserve"> use a range of listening and responsive techniques with clear communication</w:t>
      </w:r>
      <w:r w:rsidR="00892CA3">
        <w:t xml:space="preserve"> to strengthen </w:t>
      </w:r>
      <w:r w:rsidR="00D154E3">
        <w:t>engagement</w:t>
      </w:r>
      <w:r w:rsidR="00451A11">
        <w:t xml:space="preserve">. The </w:t>
      </w:r>
      <w:r w:rsidR="00731526">
        <w:t>framework indicates that building</w:t>
      </w:r>
      <w:r w:rsidR="00AB1DB1">
        <w:t xml:space="preserve"> and maintaining a strong working alliance is key</w:t>
      </w:r>
      <w:r w:rsidR="00D47CB8">
        <w:t>, involving trust and clear expectations</w:t>
      </w:r>
      <w:r w:rsidR="00A1543B">
        <w:t xml:space="preserve"> whilst working alongside other professionals and support networks. </w:t>
      </w:r>
      <w:r w:rsidR="00892CA3">
        <w:t>By summarising</w:t>
      </w:r>
      <w:r w:rsidR="00221BF7">
        <w:t xml:space="preserve"> the framework, R </w:t>
      </w:r>
      <w:r w:rsidR="00CE0868">
        <w:t xml:space="preserve">would </w:t>
      </w:r>
      <w:r w:rsidR="00B97950">
        <w:t xml:space="preserve">need to be </w:t>
      </w:r>
      <w:r w:rsidR="007E423B">
        <w:t>self-aware</w:t>
      </w:r>
      <w:r w:rsidR="00B97950">
        <w:t>, have ethical integrity, compassion</w:t>
      </w:r>
      <w:r w:rsidR="002F63B2">
        <w:t xml:space="preserve"> and resilience </w:t>
      </w:r>
      <w:r w:rsidR="007E423B">
        <w:t xml:space="preserve">as well as </w:t>
      </w:r>
      <w:r w:rsidR="007E423B" w:rsidRPr="002E258B">
        <w:t>practi</w:t>
      </w:r>
      <w:r w:rsidR="00F553F3" w:rsidRPr="002E258B">
        <w:t>c</w:t>
      </w:r>
      <w:r w:rsidR="007E423B" w:rsidRPr="002E258B">
        <w:t xml:space="preserve">ing </w:t>
      </w:r>
      <w:r w:rsidR="008C1B4A" w:rsidRPr="002E258B">
        <w:t>self-care</w:t>
      </w:r>
      <w:r w:rsidR="00B22B69">
        <w:t xml:space="preserve"> </w:t>
      </w:r>
      <w:r w:rsidR="00ED6036">
        <w:t>to</w:t>
      </w:r>
      <w:r w:rsidR="00B22B69">
        <w:t xml:space="preserve"> enhance their </w:t>
      </w:r>
      <w:r w:rsidR="008C1B4A">
        <w:t xml:space="preserve">own </w:t>
      </w:r>
      <w:r w:rsidR="00B22B69">
        <w:t xml:space="preserve">personal qualities </w:t>
      </w:r>
      <w:r w:rsidR="002F63B2">
        <w:t>to support the families and children</w:t>
      </w:r>
      <w:r w:rsidR="007E423B">
        <w:t xml:space="preserve"> </w:t>
      </w:r>
      <w:r w:rsidR="008C1B4A">
        <w:t>more effectively within their care</w:t>
      </w:r>
      <w:r w:rsidR="00D80302">
        <w:t xml:space="preserve"> (</w:t>
      </w:r>
      <w:r w:rsidR="00114439">
        <w:t>McLeod</w:t>
      </w:r>
      <w:r w:rsidR="00D80302">
        <w:t>, 2025)</w:t>
      </w:r>
      <w:r w:rsidR="008C1B4A">
        <w:t>.</w:t>
      </w:r>
      <w:r w:rsidR="0054593E">
        <w:t xml:space="preserve"> However, </w:t>
      </w:r>
      <w:r w:rsidR="00790315">
        <w:t xml:space="preserve">displaying these skills in practice does not </w:t>
      </w:r>
      <w:r w:rsidR="005A16C9">
        <w:t>solve contextual issues.</w:t>
      </w:r>
    </w:p>
    <w:p w14:paraId="0BC7A500" w14:textId="1E94A0BA" w:rsidR="00A05E47" w:rsidRDefault="004D6C57" w:rsidP="000A76F7">
      <w:pPr>
        <w:spacing w:line="480" w:lineRule="auto"/>
        <w:ind w:firstLine="720"/>
      </w:pPr>
      <w:r>
        <w:t>Alongside</w:t>
      </w:r>
      <w:r w:rsidR="005A44A0">
        <w:t xml:space="preserve"> using counselling skills to</w:t>
      </w:r>
      <w:r>
        <w:t xml:space="preserve"> </w:t>
      </w:r>
      <w:r w:rsidR="000818EB">
        <w:t>build trust to support families</w:t>
      </w:r>
      <w:r w:rsidR="005A44A0">
        <w:t>,</w:t>
      </w:r>
      <w:r w:rsidR="005D28D0">
        <w:t xml:space="preserve"> another</w:t>
      </w:r>
      <w:r w:rsidR="00AB22A2">
        <w:t xml:space="preserve"> </w:t>
      </w:r>
      <w:r w:rsidR="00FF2720">
        <w:t>advantage</w:t>
      </w:r>
      <w:r w:rsidR="00B70F5B">
        <w:t xml:space="preserve"> </w:t>
      </w:r>
      <w:r w:rsidR="001F02C9">
        <w:t xml:space="preserve">regarding </w:t>
      </w:r>
      <w:r w:rsidR="005D28D0">
        <w:t xml:space="preserve">R’s role </w:t>
      </w:r>
      <w:r w:rsidR="0094199A">
        <w:t>is</w:t>
      </w:r>
      <w:r w:rsidR="0028420A">
        <w:t xml:space="preserve"> </w:t>
      </w:r>
      <w:r w:rsidR="00FF2720">
        <w:t>understanding</w:t>
      </w:r>
      <w:r w:rsidR="0028420A">
        <w:t xml:space="preserve"> the current research and literature </w:t>
      </w:r>
      <w:r w:rsidR="003C411B">
        <w:t xml:space="preserve">which </w:t>
      </w:r>
      <w:r w:rsidR="00544EA1">
        <w:t>offer</w:t>
      </w:r>
      <w:r w:rsidR="003C411B">
        <w:t>s</w:t>
      </w:r>
      <w:r w:rsidR="00544EA1">
        <w:t xml:space="preserve"> informative </w:t>
      </w:r>
      <w:r w:rsidR="009C5473">
        <w:t xml:space="preserve">explanations </w:t>
      </w:r>
      <w:r w:rsidR="004E7599">
        <w:t>in</w:t>
      </w:r>
      <w:r w:rsidR="009C5473">
        <w:t xml:space="preserve">to the </w:t>
      </w:r>
      <w:r w:rsidR="006849A2">
        <w:t xml:space="preserve">factors influencing challenging behaviour and/ or attendance difficulties. </w:t>
      </w:r>
      <w:r w:rsidR="008E2EBF">
        <w:t>This would strengthen the empathetic skills required</w:t>
      </w:r>
      <w:r w:rsidR="00B4211E">
        <w:t xml:space="preserve"> in supporting families and children.</w:t>
      </w:r>
      <w:r w:rsidR="008E2EBF">
        <w:t xml:space="preserve"> </w:t>
      </w:r>
      <w:r w:rsidR="00731D91">
        <w:t xml:space="preserve">Children’s </w:t>
      </w:r>
      <w:r w:rsidR="00A07E42">
        <w:t>Commissioner</w:t>
      </w:r>
      <w:r w:rsidR="00731D91">
        <w:t xml:space="preserve"> </w:t>
      </w:r>
      <w:r w:rsidR="00A07E42">
        <w:t xml:space="preserve">for Wales (2026) recently reported that </w:t>
      </w:r>
      <w:r w:rsidR="006811C3">
        <w:t xml:space="preserve">30% of children are living in poverty in Wales. </w:t>
      </w:r>
      <w:r w:rsidR="00CB7C40">
        <w:t xml:space="preserve">In 2026, </w:t>
      </w:r>
      <w:r w:rsidR="0065212A">
        <w:t>C</w:t>
      </w:r>
      <w:r w:rsidR="00C94CEC">
        <w:t xml:space="preserve">hildren in Wales </w:t>
      </w:r>
      <w:r w:rsidR="00C94CEC">
        <w:lastRenderedPageBreak/>
        <w:t>launched its 7</w:t>
      </w:r>
      <w:r w:rsidR="00C94CEC" w:rsidRPr="00C94CEC">
        <w:rPr>
          <w:vertAlign w:val="superscript"/>
        </w:rPr>
        <w:t>th</w:t>
      </w:r>
      <w:r w:rsidR="00C94CEC">
        <w:t xml:space="preserve"> Annual Child and Family Poverty Survey</w:t>
      </w:r>
      <w:r w:rsidR="00153758">
        <w:t xml:space="preserve"> Finding’s Report </w:t>
      </w:r>
      <w:r w:rsidR="00D05B79">
        <w:t xml:space="preserve">which </w:t>
      </w:r>
      <w:r w:rsidR="006223AA">
        <w:t>g</w:t>
      </w:r>
      <w:r w:rsidR="00D05B79">
        <w:t xml:space="preserve">ave practitioners and professionals like R </w:t>
      </w:r>
      <w:r w:rsidR="000C43C6">
        <w:t xml:space="preserve">the opportunity </w:t>
      </w:r>
      <w:r w:rsidR="00D05B79">
        <w:t xml:space="preserve">to report the current issues </w:t>
      </w:r>
      <w:r w:rsidR="00FE761F">
        <w:t>c</w:t>
      </w:r>
      <w:r w:rsidR="00D05B79">
        <w:t xml:space="preserve">hildren, young people and families are </w:t>
      </w:r>
      <w:r w:rsidR="006130B8">
        <w:t>facing and the impact this has on education</w:t>
      </w:r>
      <w:r w:rsidR="00EB30EC">
        <w:t xml:space="preserve"> and mental health</w:t>
      </w:r>
      <w:r w:rsidR="006B3865">
        <w:t>.</w:t>
      </w:r>
      <w:r w:rsidR="006130B8">
        <w:t xml:space="preserve"> Out of 110,000 </w:t>
      </w:r>
      <w:r w:rsidR="005C3992">
        <w:t>families</w:t>
      </w:r>
      <w:r w:rsidR="006130B8">
        <w:t xml:space="preserve"> and children</w:t>
      </w:r>
      <w:r w:rsidR="005C3992">
        <w:t xml:space="preserve"> currently being supported, 95% stated that the situation </w:t>
      </w:r>
      <w:r w:rsidR="00BB2992">
        <w:t xml:space="preserve">this year is worse than last year. When the children and young people were asked </w:t>
      </w:r>
      <w:r w:rsidR="00711F99">
        <w:t>what need</w:t>
      </w:r>
      <w:r w:rsidR="00D6697A">
        <w:t>s</w:t>
      </w:r>
      <w:r w:rsidR="00711F99">
        <w:t xml:space="preserve"> to change, the overall findings showed that children </w:t>
      </w:r>
      <w:r w:rsidR="00436244">
        <w:t>living in poverty did not want to be bullied because they could not afford things, cheaper transportation</w:t>
      </w:r>
      <w:r w:rsidR="00B77EA4">
        <w:t xml:space="preserve"> </w:t>
      </w:r>
      <w:r w:rsidR="00FA1714">
        <w:t>thereby improving</w:t>
      </w:r>
      <w:r w:rsidR="00D40474">
        <w:t xml:space="preserve"> </w:t>
      </w:r>
      <w:r w:rsidR="00A94385">
        <w:t>accessibility to school and work</w:t>
      </w:r>
      <w:r w:rsidR="00B77EA4">
        <w:t xml:space="preserve"> and </w:t>
      </w:r>
      <w:r w:rsidR="00D40474">
        <w:t>the banning of</w:t>
      </w:r>
      <w:r w:rsidR="00B77EA4">
        <w:t xml:space="preserve"> school logos on uniform</w:t>
      </w:r>
      <w:r w:rsidR="00F76A98">
        <w:t>s</w:t>
      </w:r>
      <w:r w:rsidR="00B77EA4">
        <w:t xml:space="preserve"> to promote inclusion (Welsh Government, 2026</w:t>
      </w:r>
      <w:r w:rsidR="00EB61ED">
        <w:t>; Nation</w:t>
      </w:r>
      <w:r w:rsidR="00ED1A25">
        <w:t xml:space="preserve"> Cymru, 2025</w:t>
      </w:r>
      <w:r w:rsidR="00B77EA4">
        <w:t>).</w:t>
      </w:r>
    </w:p>
    <w:p w14:paraId="3BA7328B" w14:textId="7860DE2B" w:rsidR="00B77FAB" w:rsidRDefault="00B77EA4" w:rsidP="000A76F7">
      <w:pPr>
        <w:spacing w:line="480" w:lineRule="auto"/>
        <w:ind w:firstLine="720"/>
      </w:pPr>
      <w:r>
        <w:t xml:space="preserve"> </w:t>
      </w:r>
      <w:r w:rsidR="0048362A">
        <w:t>The findings from this report suggest</w:t>
      </w:r>
      <w:r w:rsidR="00A65D50">
        <w:t xml:space="preserve"> </w:t>
      </w:r>
      <w:r w:rsidR="0048362A">
        <w:t xml:space="preserve">that children’s </w:t>
      </w:r>
      <w:r w:rsidR="00AC4C5A">
        <w:t>well-being</w:t>
      </w:r>
      <w:r w:rsidR="0048362A">
        <w:t xml:space="preserve"> is being affected </w:t>
      </w:r>
      <w:r w:rsidR="00AC4C5A">
        <w:t xml:space="preserve">not just </w:t>
      </w:r>
      <w:r w:rsidR="0048362A">
        <w:t xml:space="preserve">because </w:t>
      </w:r>
      <w:r w:rsidR="00AC4C5A">
        <w:t xml:space="preserve">they are living in financial hardship but because they are </w:t>
      </w:r>
      <w:r w:rsidR="0090063D">
        <w:t xml:space="preserve">experiencing discrimination </w:t>
      </w:r>
      <w:r w:rsidR="00305481">
        <w:t xml:space="preserve">from </w:t>
      </w:r>
      <w:r w:rsidR="004F617F">
        <w:t>social groups</w:t>
      </w:r>
      <w:r w:rsidR="0090063D">
        <w:t xml:space="preserve">. </w:t>
      </w:r>
      <w:r w:rsidR="00DA5B3A">
        <w:t xml:space="preserve">In addition to </w:t>
      </w:r>
      <w:r w:rsidR="002D33B4">
        <w:t>recognising</w:t>
      </w:r>
      <w:r w:rsidR="003D2F4E">
        <w:t xml:space="preserve"> the impact o</w:t>
      </w:r>
      <w:r w:rsidR="002D33B4">
        <w:t>f</w:t>
      </w:r>
      <w:r w:rsidR="003D2F4E">
        <w:t xml:space="preserve"> poverty, </w:t>
      </w:r>
      <w:r w:rsidR="00A90131">
        <w:t xml:space="preserve">the reasons why children are displaying challenging behaviour </w:t>
      </w:r>
      <w:r w:rsidR="00B732B9">
        <w:t>is</w:t>
      </w:r>
      <w:r w:rsidR="00781E1F">
        <w:t xml:space="preserve"> also associated with socio-</w:t>
      </w:r>
      <w:r w:rsidR="00FC153C">
        <w:t>economic</w:t>
      </w:r>
      <w:r w:rsidR="00781E1F">
        <w:t xml:space="preserve"> status</w:t>
      </w:r>
      <w:r w:rsidR="00CC6719">
        <w:t>.</w:t>
      </w:r>
    </w:p>
    <w:p w14:paraId="52E10B0F" w14:textId="682FD44B" w:rsidR="006A690E" w:rsidRDefault="002B3DAE" w:rsidP="001F7818">
      <w:pPr>
        <w:spacing w:line="480" w:lineRule="auto"/>
        <w:ind w:firstLine="720"/>
      </w:pPr>
      <w:r>
        <w:t>Current literature suggest</w:t>
      </w:r>
      <w:r w:rsidR="00485DD4">
        <w:t xml:space="preserve"> that it is not beneficial to view challenging behaviour as, “</w:t>
      </w:r>
      <w:r w:rsidR="005503FC">
        <w:t xml:space="preserve">deliberate or oppositional”. It should, however, be </w:t>
      </w:r>
      <w:r w:rsidR="000F7507">
        <w:t>understood</w:t>
      </w:r>
      <w:r w:rsidR="005503FC">
        <w:t xml:space="preserve"> as recognising </w:t>
      </w:r>
      <w:r w:rsidR="000F7507">
        <w:t>needs that are not being met, distress or lack of resources</w:t>
      </w:r>
      <w:r w:rsidR="00FD0BC6">
        <w:t xml:space="preserve"> within the children and families</w:t>
      </w:r>
      <w:r w:rsidR="009C51C2">
        <w:t>’</w:t>
      </w:r>
      <w:r w:rsidR="00FD0BC6">
        <w:t xml:space="preserve"> environment</w:t>
      </w:r>
      <w:r w:rsidR="00D8046A">
        <w:t xml:space="preserve"> (Welsh Government</w:t>
      </w:r>
      <w:r w:rsidR="00BF2605">
        <w:t>, 2025</w:t>
      </w:r>
      <w:r w:rsidR="000C217F">
        <w:t>; Elliot et al</w:t>
      </w:r>
      <w:r w:rsidR="006802A1">
        <w:t>.,2011</w:t>
      </w:r>
      <w:r w:rsidR="00BF2605">
        <w:t>)</w:t>
      </w:r>
      <w:r w:rsidR="00FD0BC6">
        <w:t xml:space="preserve">. </w:t>
      </w:r>
      <w:r w:rsidR="006A1758">
        <w:t>For R, using counselling skills to make the chil</w:t>
      </w:r>
      <w:r w:rsidR="00BB2DC7">
        <w:t xml:space="preserve">d feel safe, heard, </w:t>
      </w:r>
      <w:r w:rsidR="00F32AE3">
        <w:t xml:space="preserve">and respected would </w:t>
      </w:r>
      <w:r w:rsidR="002F2DFE">
        <w:t xml:space="preserve">help R </w:t>
      </w:r>
      <w:r w:rsidR="002964B8">
        <w:t xml:space="preserve">achieve </w:t>
      </w:r>
      <w:r w:rsidR="002F2DFE">
        <w:t>a better understanding of the child’s emotional state and environment</w:t>
      </w:r>
      <w:r w:rsidR="00A15142">
        <w:t>al factors</w:t>
      </w:r>
      <w:r w:rsidR="00273844">
        <w:t xml:space="preserve"> </w:t>
      </w:r>
      <w:r w:rsidR="00E01F92">
        <w:t xml:space="preserve">that could </w:t>
      </w:r>
      <w:r w:rsidR="00AA1579">
        <w:t xml:space="preserve">be a </w:t>
      </w:r>
      <w:r w:rsidR="004472DC">
        <w:t>factor</w:t>
      </w:r>
      <w:r w:rsidR="00AA1579">
        <w:t xml:space="preserve"> </w:t>
      </w:r>
      <w:r w:rsidR="00BC3DC7">
        <w:t>towards</w:t>
      </w:r>
      <w:r w:rsidR="00AA1579">
        <w:t xml:space="preserve"> the challenging behaviour displayed </w:t>
      </w:r>
      <w:r w:rsidR="00273844">
        <w:t xml:space="preserve">(Royal </w:t>
      </w:r>
      <w:r w:rsidR="002A7EC7">
        <w:t>C</w:t>
      </w:r>
      <w:r w:rsidR="00273844">
        <w:t>ollege</w:t>
      </w:r>
      <w:r w:rsidR="00F66D59">
        <w:t xml:space="preserve"> of Psychiatrists, 2007; </w:t>
      </w:r>
      <w:proofErr w:type="spellStart"/>
      <w:r w:rsidR="00F66D59">
        <w:t>Biglan</w:t>
      </w:r>
      <w:proofErr w:type="spellEnd"/>
      <w:r w:rsidR="00F66D59">
        <w:t xml:space="preserve"> et al</w:t>
      </w:r>
      <w:r w:rsidR="004F6507">
        <w:t>., 2012; Cogan et al., 2025</w:t>
      </w:r>
      <w:r w:rsidR="009E691D">
        <w:t>; Welsh Government, 2022</w:t>
      </w:r>
      <w:r w:rsidR="0073202D">
        <w:t xml:space="preserve"> c</w:t>
      </w:r>
      <w:r w:rsidR="00935DF6">
        <w:t xml:space="preserve">ited </w:t>
      </w:r>
      <w:r w:rsidR="0016705B">
        <w:t xml:space="preserve">in Welsh </w:t>
      </w:r>
      <w:r w:rsidR="0016705B">
        <w:lastRenderedPageBreak/>
        <w:t>Government, 2025).</w:t>
      </w:r>
      <w:r w:rsidR="001A0FF2">
        <w:t xml:space="preserve"> With a deeper understanding, </w:t>
      </w:r>
      <w:r w:rsidR="00E12A14">
        <w:t xml:space="preserve">R would have more </w:t>
      </w:r>
      <w:r w:rsidR="00F7729F">
        <w:t xml:space="preserve">insight </w:t>
      </w:r>
      <w:r w:rsidR="0062090A">
        <w:t>of</w:t>
      </w:r>
      <w:r w:rsidR="00E12A14">
        <w:t xml:space="preserve"> </w:t>
      </w:r>
      <w:r w:rsidR="006A690E">
        <w:t xml:space="preserve">other </w:t>
      </w:r>
      <w:r w:rsidR="0082232A">
        <w:t>appropriate</w:t>
      </w:r>
      <w:r w:rsidR="00326003">
        <w:t xml:space="preserve"> </w:t>
      </w:r>
      <w:r w:rsidR="006A690E">
        <w:t>professional</w:t>
      </w:r>
      <w:r w:rsidR="0062090A">
        <w:t xml:space="preserve"> referrals </w:t>
      </w:r>
      <w:r w:rsidR="003E0160">
        <w:t xml:space="preserve">that could </w:t>
      </w:r>
      <w:r w:rsidR="00C708C1">
        <w:t>be made to</w:t>
      </w:r>
      <w:r w:rsidR="003E0160">
        <w:t xml:space="preserve"> offer additional support.</w:t>
      </w:r>
      <w:r w:rsidR="005136BA">
        <w:t xml:space="preserve"> </w:t>
      </w:r>
    </w:p>
    <w:p w14:paraId="38B5577C" w14:textId="53B56C68" w:rsidR="001F7818" w:rsidRDefault="00F44989" w:rsidP="001F7818">
      <w:pPr>
        <w:spacing w:line="480" w:lineRule="auto"/>
        <w:ind w:firstLine="720"/>
      </w:pPr>
      <w:r>
        <w:t xml:space="preserve">The </w:t>
      </w:r>
      <w:r w:rsidR="00C7086C">
        <w:t>M</w:t>
      </w:r>
      <w:r>
        <w:t xml:space="preserve">illennium </w:t>
      </w:r>
      <w:r w:rsidR="00C7086C">
        <w:t xml:space="preserve">Cohort Study found that children who live in poverty </w:t>
      </w:r>
      <w:r w:rsidR="00EE1AEF">
        <w:t>are four times more likely to develop a mental health issue by the age of 11 (</w:t>
      </w:r>
      <w:r w:rsidR="00EA0083">
        <w:t>Senedd Research, 2023)</w:t>
      </w:r>
      <w:r w:rsidR="003D7A5A">
        <w:t>.</w:t>
      </w:r>
      <w:r w:rsidR="00F3500E">
        <w:t xml:space="preserve"> </w:t>
      </w:r>
      <w:r w:rsidR="003D7A5A">
        <w:t>T</w:t>
      </w:r>
      <w:r w:rsidR="00F3500E">
        <w:t xml:space="preserve">hat is why intervention from </w:t>
      </w:r>
      <w:r w:rsidR="008A6113">
        <w:t>family support workers</w:t>
      </w:r>
      <w:r w:rsidR="005F468A">
        <w:t xml:space="preserve">, </w:t>
      </w:r>
      <w:r w:rsidR="007142BA">
        <w:t>who can</w:t>
      </w:r>
      <w:r w:rsidR="00E67B6C">
        <w:t xml:space="preserve"> assess</w:t>
      </w:r>
      <w:r w:rsidR="00437E46">
        <w:t xml:space="preserve"> the needs of both the children and families</w:t>
      </w:r>
      <w:r w:rsidR="00336234">
        <w:t xml:space="preserve"> by using counselling skills</w:t>
      </w:r>
      <w:r w:rsidR="00AC290A">
        <w:t xml:space="preserve"> </w:t>
      </w:r>
      <w:r w:rsidR="00390377">
        <w:t xml:space="preserve">alongside </w:t>
      </w:r>
      <w:r w:rsidR="00A55356">
        <w:t xml:space="preserve">their </w:t>
      </w:r>
      <w:r w:rsidR="00390377">
        <w:t>other professiona</w:t>
      </w:r>
      <w:r w:rsidR="00B337D4">
        <w:t>lly developed</w:t>
      </w:r>
      <w:r w:rsidR="00390377">
        <w:t xml:space="preserve"> skills</w:t>
      </w:r>
      <w:r w:rsidR="00437E46">
        <w:t xml:space="preserve"> </w:t>
      </w:r>
      <w:r w:rsidR="007142BA">
        <w:t>are fundamental</w:t>
      </w:r>
      <w:r w:rsidR="000A4E2E">
        <w:t xml:space="preserve"> to prevent any further obstacles </w:t>
      </w:r>
      <w:r w:rsidR="00236188">
        <w:t xml:space="preserve">to learning </w:t>
      </w:r>
      <w:r w:rsidR="000A4E2E">
        <w:t xml:space="preserve">from </w:t>
      </w:r>
      <w:r w:rsidR="00236188">
        <w:t>occurring</w:t>
      </w:r>
      <w:r w:rsidR="00244C5B">
        <w:t xml:space="preserve"> and </w:t>
      </w:r>
      <w:r w:rsidR="00A0718D">
        <w:t>the opportunity to support any other needs</w:t>
      </w:r>
      <w:r w:rsidR="00284715">
        <w:t xml:space="preserve"> families and children may present</w:t>
      </w:r>
      <w:r w:rsidR="000926E4">
        <w:t xml:space="preserve">, such as housing costs or lack of learning resources at home. </w:t>
      </w:r>
    </w:p>
    <w:p w14:paraId="40550341" w14:textId="41956BFF" w:rsidR="00373EA4" w:rsidRDefault="00BC1ED5" w:rsidP="001F7818">
      <w:pPr>
        <w:spacing w:line="480" w:lineRule="auto"/>
        <w:ind w:firstLine="720"/>
      </w:pPr>
      <w:r>
        <w:t xml:space="preserve">Communicating </w:t>
      </w:r>
      <w:r w:rsidR="00535154">
        <w:t>effectively within a team, as already discussed</w:t>
      </w:r>
      <w:r w:rsidR="001F0FCA">
        <w:t>,</w:t>
      </w:r>
      <w:r w:rsidR="00535154">
        <w:t xml:space="preserve"> i</w:t>
      </w:r>
      <w:r>
        <w:t>s</w:t>
      </w:r>
      <w:r w:rsidR="00535154">
        <w:t xml:space="preserve"> central to the BACP Framework</w:t>
      </w:r>
      <w:r>
        <w:t xml:space="preserve"> </w:t>
      </w:r>
      <w:r w:rsidR="00743158">
        <w:t>(BACP</w:t>
      </w:r>
      <w:r w:rsidR="00C553AF">
        <w:t xml:space="preserve">, 2020) </w:t>
      </w:r>
      <w:r>
        <w:t xml:space="preserve">and </w:t>
      </w:r>
      <w:r w:rsidR="00471470">
        <w:t xml:space="preserve">key </w:t>
      </w:r>
      <w:r w:rsidR="001F0FCA">
        <w:t xml:space="preserve">for </w:t>
      </w:r>
      <w:r w:rsidR="006340CE">
        <w:t xml:space="preserve">safeguarding, </w:t>
      </w:r>
      <w:r w:rsidR="00471F70">
        <w:t xml:space="preserve">coordinated support and holistic care </w:t>
      </w:r>
      <w:r w:rsidR="00EF5ADF">
        <w:t xml:space="preserve">which is supported by </w:t>
      </w:r>
      <w:r w:rsidR="00400431">
        <w:t>N</w:t>
      </w:r>
      <w:r w:rsidR="00693079">
        <w:t xml:space="preserve">SPCC </w:t>
      </w:r>
      <w:r w:rsidR="00EF5ADF">
        <w:t>(</w:t>
      </w:r>
      <w:r w:rsidR="00693079">
        <w:t xml:space="preserve">2023). </w:t>
      </w:r>
      <w:r w:rsidR="005F28E7">
        <w:t>In R’s role, a multiagency approach would benefit families whose children are displaying challenging behaviour or having school attendance difficulties</w:t>
      </w:r>
      <w:r w:rsidR="0099542A">
        <w:t xml:space="preserve"> to support the children</w:t>
      </w:r>
      <w:r w:rsidR="00F45F20">
        <w:t xml:space="preserve">. </w:t>
      </w:r>
      <w:r w:rsidR="007F32EE">
        <w:t>Once enough</w:t>
      </w:r>
      <w:r w:rsidR="005F202B">
        <w:t xml:space="preserve"> information has been gathered,</w:t>
      </w:r>
      <w:r w:rsidR="0099542A">
        <w:t xml:space="preserve"> </w:t>
      </w:r>
      <w:r w:rsidR="0048121F">
        <w:t xml:space="preserve">R </w:t>
      </w:r>
      <w:r w:rsidR="002403ED">
        <w:t>will then</w:t>
      </w:r>
      <w:r w:rsidR="0048121F">
        <w:t xml:space="preserve"> coordinate with other agencies</w:t>
      </w:r>
      <w:r w:rsidR="002E0A58">
        <w:t xml:space="preserve"> to </w:t>
      </w:r>
      <w:r w:rsidR="002403ED">
        <w:t xml:space="preserve">put a robust plan together to </w:t>
      </w:r>
      <w:r w:rsidR="00E17640">
        <w:t xml:space="preserve">clearly </w:t>
      </w:r>
      <w:r w:rsidR="002403ED">
        <w:t>alig</w:t>
      </w:r>
      <w:r w:rsidR="007F32EE">
        <w:t>n all involved</w:t>
      </w:r>
      <w:r w:rsidR="002E21FE">
        <w:t xml:space="preserve"> </w:t>
      </w:r>
      <w:r w:rsidR="004D6923">
        <w:t>to beg</w:t>
      </w:r>
      <w:r w:rsidR="005E393F">
        <w:t xml:space="preserve">in the intervention process </w:t>
      </w:r>
      <w:r w:rsidR="008718D4">
        <w:t>(BACP, 2020)</w:t>
      </w:r>
      <w:r w:rsidR="002E3DCB">
        <w:t xml:space="preserve">. </w:t>
      </w:r>
    </w:p>
    <w:p w14:paraId="7F2AEDD5" w14:textId="2B029D31" w:rsidR="00386613" w:rsidRDefault="00386613" w:rsidP="001F7818">
      <w:pPr>
        <w:spacing w:line="480" w:lineRule="auto"/>
        <w:ind w:firstLine="720"/>
      </w:pPr>
      <w:r w:rsidRPr="00386613">
        <w:t xml:space="preserve">While the Counselling Skills Competence Framework (BACP, 2020) provides clear guidance on empathy, communication and professional boundaries, it has limitations in practice. Counselling skills alone cannot address </w:t>
      </w:r>
      <w:r w:rsidR="001A24E5">
        <w:t>contextual</w:t>
      </w:r>
      <w:r w:rsidRPr="00386613">
        <w:t xml:space="preserve"> challenges such as poverty or inadequate housing, which may significantly impact engagement and outcomes. Additionally, these skills rely on families’ willingness to engage, and without consistent multiagency support and reflective practice, the potential for meaningful change may be </w:t>
      </w:r>
      <w:r w:rsidR="00445629" w:rsidRPr="00386613">
        <w:t>restricted</w:t>
      </w:r>
      <w:r w:rsidR="00445629">
        <w:t>.</w:t>
      </w:r>
    </w:p>
    <w:p w14:paraId="319F6223" w14:textId="7E18EA2E" w:rsidR="00052399" w:rsidRDefault="00534056" w:rsidP="001F7818">
      <w:pPr>
        <w:spacing w:line="480" w:lineRule="auto"/>
        <w:ind w:firstLine="720"/>
      </w:pPr>
      <w:r w:rsidRPr="00534056">
        <w:lastRenderedPageBreak/>
        <w:t xml:space="preserve">In conclusion, the role of a Family Support Worker involves much more than simply following procedures or policies. It requires the effective use of counselling skills that are </w:t>
      </w:r>
      <w:r w:rsidR="00AF18A2" w:rsidRPr="00534056">
        <w:t>established</w:t>
      </w:r>
      <w:r w:rsidRPr="00534056">
        <w:t xml:space="preserve"> in ethical practice, reflection and professional boundaries. The Counselling Skills Competence Framework (BACP, 2020) provides clear guidance for practitioners like R, particularly in relation to empathy, communication and collaborative working. However, applying these skills in practice also requires an understanding of wider </w:t>
      </w:r>
      <w:r w:rsidR="002331FE">
        <w:t>issues</w:t>
      </w:r>
      <w:r w:rsidRPr="00534056">
        <w:t xml:space="preserve"> such as poverty, power imbalances and parental anxieties, all of which can impact engagement and outcomes. </w:t>
      </w:r>
    </w:p>
    <w:p w14:paraId="7FB21870" w14:textId="3CF22C6F" w:rsidR="007E1D1D" w:rsidRDefault="00534056" w:rsidP="001F7818">
      <w:pPr>
        <w:spacing w:line="480" w:lineRule="auto"/>
        <w:ind w:firstLine="720"/>
      </w:pPr>
      <w:r w:rsidRPr="00534056">
        <w:t>Research demonstrates that trust, continuity and active listening are essential in building meaningful relationships with families and children. Furthermore, recognising challenging behaviour as a sign of unmet need</w:t>
      </w:r>
      <w:r w:rsidR="00AD3184">
        <w:t>s</w:t>
      </w:r>
      <w:r w:rsidRPr="00534056">
        <w:t xml:space="preserve"> rather than deliberate defiance reinforces the importance of a holistic and </w:t>
      </w:r>
      <w:r w:rsidR="00AD3184">
        <w:t>empathetic</w:t>
      </w:r>
      <w:r w:rsidRPr="00534056">
        <w:t xml:space="preserve"> approach. By combining counselling competencies with multiagency working and awareness of socio-economic influences, R can provide support that is both ethically sound and responsive to the lived experiences of families. Ultimately, effective practice depends on balancing statutory responsibilities with </w:t>
      </w:r>
      <w:r w:rsidR="007D43DD" w:rsidRPr="00534056">
        <w:t>personal</w:t>
      </w:r>
      <w:r w:rsidRPr="00534056">
        <w:t xml:space="preserve"> understanding to ensure children and families feel heard, respected and supported.</w:t>
      </w:r>
    </w:p>
    <w:p w14:paraId="13664D4C" w14:textId="77777777" w:rsidR="00C34E15" w:rsidRDefault="00C34E15" w:rsidP="001F7818">
      <w:pPr>
        <w:spacing w:line="480" w:lineRule="auto"/>
        <w:ind w:firstLine="720"/>
      </w:pPr>
    </w:p>
    <w:p w14:paraId="3A51FA14" w14:textId="77777777" w:rsidR="00C34E15" w:rsidRDefault="00C34E15" w:rsidP="001F7818">
      <w:pPr>
        <w:spacing w:line="480" w:lineRule="auto"/>
        <w:ind w:firstLine="720"/>
      </w:pPr>
    </w:p>
    <w:p w14:paraId="21B2A891" w14:textId="77777777" w:rsidR="00C34E15" w:rsidRDefault="00C34E15" w:rsidP="001F7818">
      <w:pPr>
        <w:spacing w:line="480" w:lineRule="auto"/>
        <w:ind w:firstLine="720"/>
      </w:pPr>
    </w:p>
    <w:p w14:paraId="48C5EA5A" w14:textId="77777777" w:rsidR="00C34E15" w:rsidRDefault="00C34E15" w:rsidP="001F7818">
      <w:pPr>
        <w:spacing w:line="480" w:lineRule="auto"/>
        <w:ind w:firstLine="720"/>
      </w:pPr>
    </w:p>
    <w:p w14:paraId="36777098" w14:textId="77777777" w:rsidR="00C34E15" w:rsidRDefault="00C34E15" w:rsidP="001F7818">
      <w:pPr>
        <w:spacing w:line="480" w:lineRule="auto"/>
        <w:ind w:firstLine="720"/>
      </w:pPr>
    </w:p>
    <w:p w14:paraId="39C9C5DD" w14:textId="77777777" w:rsidR="00D752F3" w:rsidRDefault="00D752F3" w:rsidP="00D752F3">
      <w:pPr>
        <w:spacing w:line="480" w:lineRule="auto"/>
        <w:ind w:firstLine="720"/>
        <w:jc w:val="center"/>
      </w:pPr>
      <w:r>
        <w:lastRenderedPageBreak/>
        <w:t>References</w:t>
      </w:r>
    </w:p>
    <w:p w14:paraId="0CB87EB6" w14:textId="77777777" w:rsidR="00D752F3" w:rsidRDefault="00D752F3" w:rsidP="00D752F3">
      <w:pPr>
        <w:spacing w:line="480" w:lineRule="auto"/>
        <w:ind w:left="720" w:hanging="720"/>
      </w:pPr>
      <w:r>
        <w:t>Bayliss- Conway, C., Price, S., Murphy, D., &amp; Joseph, S. (2020). Client- centred therapeutic relationship conditions and authenticity: A prospective study. British Journal of guidance and counselling, 49(43), 1-11. https://doi.10.1080/03069885.2020.1755952</w:t>
      </w:r>
    </w:p>
    <w:p w14:paraId="1CE1D447" w14:textId="77777777" w:rsidR="00D752F3" w:rsidRDefault="00D752F3" w:rsidP="00D752F3">
      <w:pPr>
        <w:spacing w:line="480" w:lineRule="auto"/>
        <w:ind w:left="720" w:hanging="720"/>
      </w:pPr>
      <w:r>
        <w:t>British Association for Counselling and Psychotherapy. (2020). Counselling Skills Competence Framework. https://www.bacp.co.uk/media/8890/bacp-counselling-skills-competence-framework-may20.pdf</w:t>
      </w:r>
    </w:p>
    <w:p w14:paraId="1E995833" w14:textId="77777777" w:rsidR="00D752F3" w:rsidRDefault="00D752F3" w:rsidP="00D752F3">
      <w:pPr>
        <w:spacing w:line="480" w:lineRule="auto"/>
        <w:ind w:left="720" w:hanging="720"/>
      </w:pPr>
      <w:r>
        <w:t>Children’s Commissioner for Wales. (2026). Child Poverty. https://www.childcomwales.org.uk/our-work/policy-positions/child-poverty/</w:t>
      </w:r>
    </w:p>
    <w:p w14:paraId="7BD95D0A" w14:textId="77777777" w:rsidR="00D752F3" w:rsidRDefault="00D752F3" w:rsidP="00D752F3">
      <w:pPr>
        <w:spacing w:line="480" w:lineRule="auto"/>
        <w:ind w:left="720" w:hanging="720"/>
      </w:pPr>
      <w:r>
        <w:t>Elliot, R., Watson, J., Bohart, A., &amp; Greenberg, L. (2011). Empathy. American Psychological Association, 48(1), 43-49. https://doi.10.1037/a0022187</w:t>
      </w:r>
    </w:p>
    <w:p w14:paraId="5CD33188" w14:textId="77777777" w:rsidR="00D752F3" w:rsidRDefault="00D752F3" w:rsidP="00D752F3">
      <w:pPr>
        <w:spacing w:line="480" w:lineRule="auto"/>
        <w:ind w:left="720" w:hanging="720"/>
      </w:pPr>
      <w:r>
        <w:t xml:space="preserve">Heino, E., Kalm- </w:t>
      </w:r>
      <w:proofErr w:type="spellStart"/>
      <w:r>
        <w:t>Akubardia</w:t>
      </w:r>
      <w:proofErr w:type="spellEnd"/>
      <w:r>
        <w:t xml:space="preserve">, M., Koskinen, T., Jaakola, A., Kangas- </w:t>
      </w:r>
      <w:proofErr w:type="spellStart"/>
      <w:r>
        <w:t>Kalinen</w:t>
      </w:r>
      <w:proofErr w:type="spellEnd"/>
      <w:r>
        <w:t xml:space="preserve">, A., </w:t>
      </w:r>
      <w:proofErr w:type="spellStart"/>
      <w:r>
        <w:t>Lamponen</w:t>
      </w:r>
      <w:proofErr w:type="spellEnd"/>
      <w:r>
        <w:t>, T., &amp; Sarin, I. (2025). The British Journal of Social Work, bcaf234. Building trust with children and parents in a social work context: A scoping review. https://academic.oup.com/bjsw/advance-article/doi/10.1093/bjsw/bcaf234/8321995</w:t>
      </w:r>
    </w:p>
    <w:p w14:paraId="2D2013A3" w14:textId="77777777" w:rsidR="00D752F3" w:rsidRDefault="00D752F3" w:rsidP="00D752F3">
      <w:pPr>
        <w:spacing w:line="480" w:lineRule="auto"/>
        <w:ind w:left="720" w:hanging="720"/>
      </w:pPr>
      <w:r>
        <w:t xml:space="preserve">McLeod, J. (2025). An introduction to counselling and psychotherapy. Open University Press. </w:t>
      </w:r>
    </w:p>
    <w:p w14:paraId="429E16E7" w14:textId="77777777" w:rsidR="00D752F3" w:rsidRDefault="00D752F3" w:rsidP="00D752F3">
      <w:pPr>
        <w:spacing w:line="480" w:lineRule="auto"/>
        <w:ind w:left="720" w:hanging="720"/>
      </w:pPr>
      <w:r>
        <w:t>McLeod, J., &amp; McLeod, J. (2011). Counselling skills: A practical guide for counsellors and helping professionals. (2nd ed.). McGraw- Hill Education.</w:t>
      </w:r>
    </w:p>
    <w:p w14:paraId="45E168B8" w14:textId="77777777" w:rsidR="00D752F3" w:rsidRDefault="00D752F3" w:rsidP="00D752F3">
      <w:pPr>
        <w:spacing w:line="480" w:lineRule="auto"/>
        <w:ind w:left="720" w:hanging="720"/>
      </w:pPr>
      <w:r>
        <w:lastRenderedPageBreak/>
        <w:t>Midwinter, R., &amp; Dickson, J. (2015). Embedding counselling and communication skills: A relational skills model. Routledge.</w:t>
      </w:r>
    </w:p>
    <w:p w14:paraId="737B3BA6" w14:textId="77777777" w:rsidR="00D752F3" w:rsidRDefault="00D752F3" w:rsidP="00D752F3">
      <w:pPr>
        <w:spacing w:line="480" w:lineRule="auto"/>
        <w:ind w:left="720" w:hanging="720"/>
      </w:pPr>
      <w:r>
        <w:t>Nation Cymru. (2025). Bringing the power of young voices to the fore to end the injustice of child poverty. https://nation.cymru/opinion/bringing-the-power-of-young-voices-to-the-fore-to-end-the-injustice-of-child-poverty/</w:t>
      </w:r>
    </w:p>
    <w:p w14:paraId="59AC4338" w14:textId="77777777" w:rsidR="00D752F3" w:rsidRDefault="00D752F3" w:rsidP="00D752F3">
      <w:pPr>
        <w:spacing w:line="480" w:lineRule="auto"/>
        <w:ind w:left="720" w:hanging="720"/>
      </w:pPr>
      <w:r>
        <w:t>NSPCC. (2023). Multi-agency working. https://learning.nspcc.org.uk/child-protection-system/multi-agency-working-child-protection</w:t>
      </w:r>
    </w:p>
    <w:p w14:paraId="409B952F" w14:textId="77777777" w:rsidR="00D752F3" w:rsidRDefault="00D752F3" w:rsidP="00D752F3">
      <w:pPr>
        <w:spacing w:line="480" w:lineRule="auto"/>
        <w:ind w:left="720" w:hanging="720"/>
      </w:pPr>
      <w:r>
        <w:t>Responsive Classroom. (2025). Talking with parents about problems. https://www.responsiveclassroom.org/talking-with-parents-about-problems/</w:t>
      </w:r>
    </w:p>
    <w:p w14:paraId="2BB6FDBF" w14:textId="77777777" w:rsidR="00D752F3" w:rsidRDefault="00D752F3" w:rsidP="00D752F3">
      <w:pPr>
        <w:spacing w:line="480" w:lineRule="auto"/>
        <w:ind w:left="720" w:hanging="720"/>
      </w:pPr>
      <w:r>
        <w:t>Senedd Research. (2023). The biggest issue affecting children in Wales- tackling child poverty. https://research.senedd.wales/research-articles/the-biggest-issue-affecting-children-in-wales-tackling-child-poverty/</w:t>
      </w:r>
    </w:p>
    <w:p w14:paraId="263161C7" w14:textId="77777777" w:rsidR="00D752F3" w:rsidRDefault="00D752F3" w:rsidP="00D752F3">
      <w:pPr>
        <w:spacing w:line="480" w:lineRule="auto"/>
        <w:ind w:left="720" w:hanging="720"/>
      </w:pPr>
      <w:r>
        <w:t>Welsh Assembly Government. (2015). Social Services and Well- Being (Wales) Act 2014. https://www.gov.wales/sites/default/files/publications/2019-05/social-services-and-well-being-wales-act-2014-the-essentials.pdf</w:t>
      </w:r>
    </w:p>
    <w:p w14:paraId="4F80DD84" w14:textId="77777777" w:rsidR="00D752F3" w:rsidRDefault="00D752F3" w:rsidP="00D752F3">
      <w:pPr>
        <w:spacing w:line="480" w:lineRule="auto"/>
        <w:ind w:left="720" w:hanging="720"/>
      </w:pPr>
      <w:r>
        <w:t>Welsh Assembly Government. (2025). Annex 5: Developing Multi- Agency Engagement in Community Focused Schools.  https://www.gov.wales/annex-5-developing-multi-agency-engagement-community-focused-schools-html</w:t>
      </w:r>
    </w:p>
    <w:p w14:paraId="1DBF0312" w14:textId="77777777" w:rsidR="00D752F3" w:rsidRDefault="00D752F3" w:rsidP="00D752F3">
      <w:pPr>
        <w:spacing w:line="480" w:lineRule="auto"/>
        <w:ind w:left="720" w:hanging="720"/>
      </w:pPr>
      <w:r>
        <w:t>Welsh Assembly Government. (2025). Attendance and Absence from Schools: September 2024- August 2025. https://www.gov.wales/sites/default/files/pdf-versions/2025/12/2/1765877444/attendance-and-absence-schools-september-2024-august-2025.pdf</w:t>
      </w:r>
    </w:p>
    <w:p w14:paraId="43E59584" w14:textId="77777777" w:rsidR="00D752F3" w:rsidRDefault="00D752F3" w:rsidP="00D752F3">
      <w:pPr>
        <w:spacing w:line="480" w:lineRule="auto"/>
        <w:ind w:left="720" w:hanging="720"/>
      </w:pPr>
      <w:r>
        <w:lastRenderedPageBreak/>
        <w:t>Welsh Government. (2026). Children in Wales. https://www.childreninwales.org.uk/news/1336/</w:t>
      </w:r>
    </w:p>
    <w:p w14:paraId="59A5C9D6" w14:textId="77777777" w:rsidR="00D752F3" w:rsidRDefault="00D752F3" w:rsidP="00D752F3">
      <w:pPr>
        <w:spacing w:line="480" w:lineRule="auto"/>
        <w:ind w:firstLine="720"/>
      </w:pPr>
    </w:p>
    <w:p w14:paraId="483CEB43" w14:textId="77777777" w:rsidR="00D752F3" w:rsidRDefault="00D752F3" w:rsidP="00D752F3">
      <w:pPr>
        <w:spacing w:line="480" w:lineRule="auto"/>
        <w:ind w:firstLine="720"/>
      </w:pPr>
    </w:p>
    <w:p w14:paraId="641A3EFB" w14:textId="77777777" w:rsidR="00D752F3" w:rsidRDefault="00D752F3" w:rsidP="00D752F3">
      <w:pPr>
        <w:spacing w:line="480" w:lineRule="auto"/>
        <w:ind w:firstLine="720"/>
      </w:pPr>
    </w:p>
    <w:p w14:paraId="5DEF14A0" w14:textId="77777777" w:rsidR="00D752F3" w:rsidRDefault="00D752F3" w:rsidP="00D752F3">
      <w:pPr>
        <w:spacing w:line="480" w:lineRule="auto"/>
        <w:ind w:firstLine="720"/>
      </w:pPr>
    </w:p>
    <w:p w14:paraId="37F7181D" w14:textId="77777777" w:rsidR="00D752F3" w:rsidRDefault="00D752F3" w:rsidP="00D752F3">
      <w:pPr>
        <w:spacing w:line="480" w:lineRule="auto"/>
        <w:ind w:firstLine="720"/>
      </w:pPr>
    </w:p>
    <w:p w14:paraId="1D64F025" w14:textId="77777777" w:rsidR="00D752F3" w:rsidRDefault="00D752F3" w:rsidP="00D752F3">
      <w:pPr>
        <w:spacing w:line="480" w:lineRule="auto"/>
        <w:ind w:firstLine="720"/>
      </w:pPr>
    </w:p>
    <w:p w14:paraId="445D8C97" w14:textId="77777777" w:rsidR="00D752F3" w:rsidRDefault="00D752F3" w:rsidP="00D752F3">
      <w:pPr>
        <w:spacing w:line="480" w:lineRule="auto"/>
        <w:ind w:firstLine="720"/>
      </w:pPr>
    </w:p>
    <w:p w14:paraId="40A891C7" w14:textId="77777777" w:rsidR="00C34E15" w:rsidRDefault="00C34E15" w:rsidP="001F7818">
      <w:pPr>
        <w:spacing w:line="480" w:lineRule="auto"/>
        <w:ind w:firstLine="720"/>
      </w:pPr>
    </w:p>
    <w:p w14:paraId="3752EA13" w14:textId="77777777" w:rsidR="00C34E15" w:rsidRDefault="00C34E15" w:rsidP="001F7818">
      <w:pPr>
        <w:spacing w:line="480" w:lineRule="auto"/>
        <w:ind w:firstLine="720"/>
      </w:pPr>
    </w:p>
    <w:p w14:paraId="7EC34A1C" w14:textId="77777777" w:rsidR="00C34E15" w:rsidRDefault="00C34E15" w:rsidP="001F7818">
      <w:pPr>
        <w:spacing w:line="480" w:lineRule="auto"/>
        <w:ind w:firstLine="720"/>
      </w:pPr>
    </w:p>
    <w:p w14:paraId="675EDF53" w14:textId="77777777" w:rsidR="00C34E15" w:rsidRDefault="00C34E15" w:rsidP="001F7818">
      <w:pPr>
        <w:spacing w:line="480" w:lineRule="auto"/>
        <w:ind w:firstLine="720"/>
      </w:pPr>
    </w:p>
    <w:p w14:paraId="4E46652C" w14:textId="77777777" w:rsidR="00C34E15" w:rsidRDefault="00C34E15" w:rsidP="001F7818">
      <w:pPr>
        <w:spacing w:line="480" w:lineRule="auto"/>
        <w:ind w:firstLine="720"/>
      </w:pPr>
    </w:p>
    <w:p w14:paraId="1BDEB594" w14:textId="77777777" w:rsidR="00C34E15" w:rsidRDefault="00C34E15" w:rsidP="001F7818">
      <w:pPr>
        <w:spacing w:line="480" w:lineRule="auto"/>
        <w:ind w:firstLine="720"/>
      </w:pPr>
    </w:p>
    <w:p w14:paraId="7E935FF3" w14:textId="77777777" w:rsidR="00C34E15" w:rsidRDefault="00C34E15" w:rsidP="001F7818">
      <w:pPr>
        <w:spacing w:line="480" w:lineRule="auto"/>
        <w:ind w:firstLine="720"/>
      </w:pPr>
    </w:p>
    <w:p w14:paraId="5ED8B9C3" w14:textId="77777777" w:rsidR="00C34E15" w:rsidRDefault="00C34E15" w:rsidP="001F7818">
      <w:pPr>
        <w:spacing w:line="480" w:lineRule="auto"/>
        <w:ind w:firstLine="720"/>
      </w:pPr>
    </w:p>
    <w:p w14:paraId="3801EE13" w14:textId="77777777" w:rsidR="00C34E15" w:rsidRDefault="00C34E15" w:rsidP="001F7818">
      <w:pPr>
        <w:spacing w:line="480" w:lineRule="auto"/>
        <w:ind w:firstLine="720"/>
      </w:pPr>
    </w:p>
    <w:p w14:paraId="398BF4D7" w14:textId="77777777" w:rsidR="00C34E15" w:rsidRDefault="00C34E15" w:rsidP="001F7818">
      <w:pPr>
        <w:spacing w:line="480" w:lineRule="auto"/>
        <w:ind w:firstLine="720"/>
      </w:pPr>
    </w:p>
    <w:p w14:paraId="355CC1C8" w14:textId="77777777" w:rsidR="00C34E15" w:rsidRDefault="00C34E15" w:rsidP="001F7818">
      <w:pPr>
        <w:spacing w:line="480" w:lineRule="auto"/>
        <w:ind w:firstLine="720"/>
      </w:pPr>
    </w:p>
    <w:p w14:paraId="296E3AE4" w14:textId="77777777" w:rsidR="00BB16BD" w:rsidRDefault="00BB16BD" w:rsidP="001F7818">
      <w:pPr>
        <w:spacing w:line="480" w:lineRule="auto"/>
        <w:ind w:firstLine="720"/>
      </w:pPr>
    </w:p>
    <w:p w14:paraId="222B0713" w14:textId="77777777" w:rsidR="00BB16BD" w:rsidRDefault="00BB16BD" w:rsidP="001F7818">
      <w:pPr>
        <w:spacing w:line="480" w:lineRule="auto"/>
        <w:ind w:firstLine="720"/>
      </w:pPr>
    </w:p>
    <w:p w14:paraId="1159E072" w14:textId="77777777" w:rsidR="00BB16BD" w:rsidRDefault="00BB16BD" w:rsidP="001F7818">
      <w:pPr>
        <w:spacing w:line="480" w:lineRule="auto"/>
        <w:ind w:firstLine="720"/>
      </w:pPr>
    </w:p>
    <w:p w14:paraId="7B877A27" w14:textId="77777777" w:rsidR="00BB16BD" w:rsidRDefault="00BB16BD" w:rsidP="001F7818">
      <w:pPr>
        <w:spacing w:line="480" w:lineRule="auto"/>
        <w:ind w:firstLine="720"/>
      </w:pPr>
    </w:p>
    <w:p w14:paraId="41F9385A" w14:textId="77777777" w:rsidR="00BB16BD" w:rsidRDefault="00BB16BD" w:rsidP="001F7818">
      <w:pPr>
        <w:spacing w:line="480" w:lineRule="auto"/>
        <w:ind w:firstLine="720"/>
      </w:pPr>
    </w:p>
    <w:p w14:paraId="6C70927C" w14:textId="77777777" w:rsidR="00BB16BD" w:rsidRDefault="00BB16BD" w:rsidP="001F7818">
      <w:pPr>
        <w:spacing w:line="480" w:lineRule="auto"/>
        <w:ind w:firstLine="720"/>
      </w:pPr>
    </w:p>
    <w:p w14:paraId="546CC57A" w14:textId="77777777" w:rsidR="00BB16BD" w:rsidRDefault="00BB16BD" w:rsidP="001F7818">
      <w:pPr>
        <w:spacing w:line="480" w:lineRule="auto"/>
        <w:ind w:firstLine="720"/>
      </w:pPr>
    </w:p>
    <w:p w14:paraId="1EA795BE" w14:textId="77777777" w:rsidR="00AF78CD" w:rsidRPr="00EC5063" w:rsidRDefault="00AF78CD" w:rsidP="000208AA">
      <w:pPr>
        <w:spacing w:line="480" w:lineRule="auto"/>
        <w:ind w:left="720" w:hanging="720"/>
      </w:pPr>
    </w:p>
    <w:sectPr w:rsidR="00AF78CD" w:rsidRPr="00EC506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46D66" w14:textId="77777777" w:rsidR="00861B77" w:rsidRDefault="00861B77" w:rsidP="00373EA4">
      <w:pPr>
        <w:spacing w:after="0" w:line="240" w:lineRule="auto"/>
      </w:pPr>
      <w:r>
        <w:separator/>
      </w:r>
    </w:p>
  </w:endnote>
  <w:endnote w:type="continuationSeparator" w:id="0">
    <w:p w14:paraId="4238F3A2" w14:textId="77777777" w:rsidR="00861B77" w:rsidRDefault="00861B77" w:rsidP="00373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4FB0" w14:textId="6B35AAB5" w:rsidR="00373EA4" w:rsidRDefault="00373EA4">
    <w:pPr>
      <w:pStyle w:val="Footer"/>
    </w:pPr>
    <w:r>
      <w:t>Introduction to Counselling Skills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34CE5" w14:textId="77777777" w:rsidR="00861B77" w:rsidRDefault="00861B77" w:rsidP="00373EA4">
      <w:pPr>
        <w:spacing w:after="0" w:line="240" w:lineRule="auto"/>
      </w:pPr>
      <w:r>
        <w:separator/>
      </w:r>
    </w:p>
  </w:footnote>
  <w:footnote w:type="continuationSeparator" w:id="0">
    <w:p w14:paraId="260A71D6" w14:textId="77777777" w:rsidR="00861B77" w:rsidRDefault="00861B77" w:rsidP="00373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995823"/>
      <w:docPartObj>
        <w:docPartGallery w:val="Page Numbers (Top of Page)"/>
        <w:docPartUnique/>
      </w:docPartObj>
    </w:sdtPr>
    <w:sdtContent>
      <w:p w14:paraId="1837C0F6" w14:textId="418C0F45" w:rsidR="00373EA4" w:rsidRDefault="00373EA4">
        <w:pPr>
          <w:pStyle w:val="Header"/>
          <w:jc w:val="right"/>
        </w:pPr>
        <w:r>
          <w:fldChar w:fldCharType="begin"/>
        </w:r>
        <w:r>
          <w:instrText>PAGE   \* MERGEFORMAT</w:instrText>
        </w:r>
        <w:r>
          <w:fldChar w:fldCharType="separate"/>
        </w:r>
        <w:r>
          <w:t>2</w:t>
        </w:r>
        <w:r>
          <w:fldChar w:fldCharType="end"/>
        </w:r>
      </w:p>
    </w:sdtContent>
  </w:sdt>
  <w:p w14:paraId="4BF7BB61" w14:textId="77777777" w:rsidR="00373EA4" w:rsidRDefault="00373E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121E2"/>
    <w:multiLevelType w:val="multilevel"/>
    <w:tmpl w:val="3D44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963787"/>
    <w:multiLevelType w:val="multilevel"/>
    <w:tmpl w:val="C97A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1056672">
    <w:abstractNumId w:val="1"/>
  </w:num>
  <w:num w:numId="2" w16cid:durableId="171997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5B5"/>
    <w:rsid w:val="00004FEE"/>
    <w:rsid w:val="000050B3"/>
    <w:rsid w:val="00011B9E"/>
    <w:rsid w:val="0001789F"/>
    <w:rsid w:val="000208AA"/>
    <w:rsid w:val="0002109F"/>
    <w:rsid w:val="0002780F"/>
    <w:rsid w:val="00030E0F"/>
    <w:rsid w:val="000332AF"/>
    <w:rsid w:val="000360ED"/>
    <w:rsid w:val="00046AFA"/>
    <w:rsid w:val="00052399"/>
    <w:rsid w:val="0005256E"/>
    <w:rsid w:val="00064060"/>
    <w:rsid w:val="000715E2"/>
    <w:rsid w:val="00080E3E"/>
    <w:rsid w:val="000818EB"/>
    <w:rsid w:val="0008216C"/>
    <w:rsid w:val="00083524"/>
    <w:rsid w:val="000926E4"/>
    <w:rsid w:val="000A421F"/>
    <w:rsid w:val="000A4E2E"/>
    <w:rsid w:val="000A76F7"/>
    <w:rsid w:val="000B33F2"/>
    <w:rsid w:val="000B6BBB"/>
    <w:rsid w:val="000C1F0A"/>
    <w:rsid w:val="000C217F"/>
    <w:rsid w:val="000C43C6"/>
    <w:rsid w:val="000C530D"/>
    <w:rsid w:val="000D49C0"/>
    <w:rsid w:val="000D6995"/>
    <w:rsid w:val="000E29A8"/>
    <w:rsid w:val="000E30EF"/>
    <w:rsid w:val="000E3710"/>
    <w:rsid w:val="000E3D02"/>
    <w:rsid w:val="000E3F67"/>
    <w:rsid w:val="000E5495"/>
    <w:rsid w:val="000E6992"/>
    <w:rsid w:val="000F2B48"/>
    <w:rsid w:val="000F61FF"/>
    <w:rsid w:val="000F6F5B"/>
    <w:rsid w:val="000F7507"/>
    <w:rsid w:val="00100F62"/>
    <w:rsid w:val="001067AB"/>
    <w:rsid w:val="00114439"/>
    <w:rsid w:val="00124F3B"/>
    <w:rsid w:val="001277B1"/>
    <w:rsid w:val="001278B7"/>
    <w:rsid w:val="001504E0"/>
    <w:rsid w:val="00153758"/>
    <w:rsid w:val="00164AF5"/>
    <w:rsid w:val="0016705B"/>
    <w:rsid w:val="001700C1"/>
    <w:rsid w:val="001705B5"/>
    <w:rsid w:val="00170EDF"/>
    <w:rsid w:val="00170F28"/>
    <w:rsid w:val="0017153C"/>
    <w:rsid w:val="00171AC4"/>
    <w:rsid w:val="00175A4F"/>
    <w:rsid w:val="001842E1"/>
    <w:rsid w:val="00193713"/>
    <w:rsid w:val="00196F07"/>
    <w:rsid w:val="001A0FF2"/>
    <w:rsid w:val="001A1A37"/>
    <w:rsid w:val="001A1DF9"/>
    <w:rsid w:val="001A24E5"/>
    <w:rsid w:val="001B5FE1"/>
    <w:rsid w:val="001D345A"/>
    <w:rsid w:val="001E0AE8"/>
    <w:rsid w:val="001E16E2"/>
    <w:rsid w:val="001E58E5"/>
    <w:rsid w:val="001F02C9"/>
    <w:rsid w:val="001F0FCA"/>
    <w:rsid w:val="001F7818"/>
    <w:rsid w:val="002004FB"/>
    <w:rsid w:val="00201DF4"/>
    <w:rsid w:val="00202ED3"/>
    <w:rsid w:val="00217886"/>
    <w:rsid w:val="00217C65"/>
    <w:rsid w:val="002201C0"/>
    <w:rsid w:val="00221BF7"/>
    <w:rsid w:val="002331FE"/>
    <w:rsid w:val="0023578A"/>
    <w:rsid w:val="00236188"/>
    <w:rsid w:val="002366DD"/>
    <w:rsid w:val="002403ED"/>
    <w:rsid w:val="00244C5B"/>
    <w:rsid w:val="00253005"/>
    <w:rsid w:val="002566B9"/>
    <w:rsid w:val="002623DF"/>
    <w:rsid w:val="00262891"/>
    <w:rsid w:val="00265648"/>
    <w:rsid w:val="00272819"/>
    <w:rsid w:val="00273844"/>
    <w:rsid w:val="002817BC"/>
    <w:rsid w:val="0028420A"/>
    <w:rsid w:val="00284715"/>
    <w:rsid w:val="00290F11"/>
    <w:rsid w:val="002919C2"/>
    <w:rsid w:val="00294A33"/>
    <w:rsid w:val="002964B8"/>
    <w:rsid w:val="002A6D88"/>
    <w:rsid w:val="002A7387"/>
    <w:rsid w:val="002A7EC7"/>
    <w:rsid w:val="002B0BB5"/>
    <w:rsid w:val="002B2489"/>
    <w:rsid w:val="002B3DAE"/>
    <w:rsid w:val="002B664A"/>
    <w:rsid w:val="002C423E"/>
    <w:rsid w:val="002D33B4"/>
    <w:rsid w:val="002D4C0F"/>
    <w:rsid w:val="002D6D7D"/>
    <w:rsid w:val="002E0319"/>
    <w:rsid w:val="002E0A14"/>
    <w:rsid w:val="002E0A58"/>
    <w:rsid w:val="002E21FE"/>
    <w:rsid w:val="002E258B"/>
    <w:rsid w:val="002E3C71"/>
    <w:rsid w:val="002E3DCB"/>
    <w:rsid w:val="002E4A90"/>
    <w:rsid w:val="002E5C32"/>
    <w:rsid w:val="002F2DFE"/>
    <w:rsid w:val="002F3499"/>
    <w:rsid w:val="002F3DD5"/>
    <w:rsid w:val="002F587B"/>
    <w:rsid w:val="002F63B2"/>
    <w:rsid w:val="00301FF7"/>
    <w:rsid w:val="00303EC7"/>
    <w:rsid w:val="00305481"/>
    <w:rsid w:val="003108AF"/>
    <w:rsid w:val="00322D3A"/>
    <w:rsid w:val="00326003"/>
    <w:rsid w:val="00326964"/>
    <w:rsid w:val="00326F60"/>
    <w:rsid w:val="00333C53"/>
    <w:rsid w:val="00336234"/>
    <w:rsid w:val="003369B5"/>
    <w:rsid w:val="00350516"/>
    <w:rsid w:val="00357446"/>
    <w:rsid w:val="00364230"/>
    <w:rsid w:val="00364A40"/>
    <w:rsid w:val="0036791B"/>
    <w:rsid w:val="00371A1F"/>
    <w:rsid w:val="00373EA4"/>
    <w:rsid w:val="00375D49"/>
    <w:rsid w:val="00380250"/>
    <w:rsid w:val="00386613"/>
    <w:rsid w:val="00390377"/>
    <w:rsid w:val="003935EA"/>
    <w:rsid w:val="003970AA"/>
    <w:rsid w:val="003B1F6D"/>
    <w:rsid w:val="003B534F"/>
    <w:rsid w:val="003C411B"/>
    <w:rsid w:val="003C5017"/>
    <w:rsid w:val="003C502F"/>
    <w:rsid w:val="003D046A"/>
    <w:rsid w:val="003D2F4E"/>
    <w:rsid w:val="003D6DF6"/>
    <w:rsid w:val="003D7A5A"/>
    <w:rsid w:val="003E0160"/>
    <w:rsid w:val="003E0B7E"/>
    <w:rsid w:val="003E0FED"/>
    <w:rsid w:val="003E6AB5"/>
    <w:rsid w:val="003E769B"/>
    <w:rsid w:val="003F03A1"/>
    <w:rsid w:val="003F09BC"/>
    <w:rsid w:val="003F52FB"/>
    <w:rsid w:val="004002E4"/>
    <w:rsid w:val="00400431"/>
    <w:rsid w:val="00405666"/>
    <w:rsid w:val="00405A96"/>
    <w:rsid w:val="0040687F"/>
    <w:rsid w:val="004308B0"/>
    <w:rsid w:val="00430DEC"/>
    <w:rsid w:val="0043258A"/>
    <w:rsid w:val="00432931"/>
    <w:rsid w:val="00436244"/>
    <w:rsid w:val="00437E46"/>
    <w:rsid w:val="004421F3"/>
    <w:rsid w:val="004424A7"/>
    <w:rsid w:val="00445629"/>
    <w:rsid w:val="00446070"/>
    <w:rsid w:val="004472DC"/>
    <w:rsid w:val="00451A11"/>
    <w:rsid w:val="004573D1"/>
    <w:rsid w:val="00460736"/>
    <w:rsid w:val="004623DC"/>
    <w:rsid w:val="00471470"/>
    <w:rsid w:val="00471F70"/>
    <w:rsid w:val="0048121F"/>
    <w:rsid w:val="004814BB"/>
    <w:rsid w:val="0048362A"/>
    <w:rsid w:val="00483E15"/>
    <w:rsid w:val="00485DD4"/>
    <w:rsid w:val="00487957"/>
    <w:rsid w:val="00494906"/>
    <w:rsid w:val="00497555"/>
    <w:rsid w:val="004A14DB"/>
    <w:rsid w:val="004B1C91"/>
    <w:rsid w:val="004C3EC0"/>
    <w:rsid w:val="004D6923"/>
    <w:rsid w:val="004D6C57"/>
    <w:rsid w:val="004E0E6B"/>
    <w:rsid w:val="004E4B59"/>
    <w:rsid w:val="004E5DFA"/>
    <w:rsid w:val="004E7599"/>
    <w:rsid w:val="004F2894"/>
    <w:rsid w:val="004F617F"/>
    <w:rsid w:val="004F6507"/>
    <w:rsid w:val="004F6D14"/>
    <w:rsid w:val="0051016D"/>
    <w:rsid w:val="005136BA"/>
    <w:rsid w:val="00521EEA"/>
    <w:rsid w:val="005303C8"/>
    <w:rsid w:val="005304CD"/>
    <w:rsid w:val="00534056"/>
    <w:rsid w:val="00535154"/>
    <w:rsid w:val="005352B4"/>
    <w:rsid w:val="005420D6"/>
    <w:rsid w:val="00542470"/>
    <w:rsid w:val="005424EB"/>
    <w:rsid w:val="0054419C"/>
    <w:rsid w:val="00544973"/>
    <w:rsid w:val="00544EA1"/>
    <w:rsid w:val="0054593E"/>
    <w:rsid w:val="00547112"/>
    <w:rsid w:val="005503FC"/>
    <w:rsid w:val="005508C1"/>
    <w:rsid w:val="00552B28"/>
    <w:rsid w:val="0056486E"/>
    <w:rsid w:val="0056533C"/>
    <w:rsid w:val="00566B07"/>
    <w:rsid w:val="005811C3"/>
    <w:rsid w:val="0058618D"/>
    <w:rsid w:val="00590C27"/>
    <w:rsid w:val="00590FCC"/>
    <w:rsid w:val="005973EA"/>
    <w:rsid w:val="005A16C9"/>
    <w:rsid w:val="005A3373"/>
    <w:rsid w:val="005A44A0"/>
    <w:rsid w:val="005B520A"/>
    <w:rsid w:val="005C3992"/>
    <w:rsid w:val="005C6A84"/>
    <w:rsid w:val="005D28D0"/>
    <w:rsid w:val="005D2956"/>
    <w:rsid w:val="005D5E30"/>
    <w:rsid w:val="005D730F"/>
    <w:rsid w:val="005E12F6"/>
    <w:rsid w:val="005E333F"/>
    <w:rsid w:val="005E393F"/>
    <w:rsid w:val="005E404D"/>
    <w:rsid w:val="005E405B"/>
    <w:rsid w:val="005F202B"/>
    <w:rsid w:val="005F28E7"/>
    <w:rsid w:val="005F468A"/>
    <w:rsid w:val="00601D24"/>
    <w:rsid w:val="00601DB9"/>
    <w:rsid w:val="006130B8"/>
    <w:rsid w:val="00613831"/>
    <w:rsid w:val="0062090A"/>
    <w:rsid w:val="006223AA"/>
    <w:rsid w:val="00623903"/>
    <w:rsid w:val="006269B4"/>
    <w:rsid w:val="0063082C"/>
    <w:rsid w:val="00633C78"/>
    <w:rsid w:val="006340CE"/>
    <w:rsid w:val="00650C80"/>
    <w:rsid w:val="0065212A"/>
    <w:rsid w:val="00661926"/>
    <w:rsid w:val="0066202D"/>
    <w:rsid w:val="00667F5D"/>
    <w:rsid w:val="00671332"/>
    <w:rsid w:val="00674728"/>
    <w:rsid w:val="006802A1"/>
    <w:rsid w:val="006811C3"/>
    <w:rsid w:val="0068126B"/>
    <w:rsid w:val="006849A2"/>
    <w:rsid w:val="00687EFA"/>
    <w:rsid w:val="00690672"/>
    <w:rsid w:val="00692124"/>
    <w:rsid w:val="00693079"/>
    <w:rsid w:val="006943F3"/>
    <w:rsid w:val="00697047"/>
    <w:rsid w:val="006A0942"/>
    <w:rsid w:val="006A1758"/>
    <w:rsid w:val="006A6381"/>
    <w:rsid w:val="006A690E"/>
    <w:rsid w:val="006B3865"/>
    <w:rsid w:val="006B3DED"/>
    <w:rsid w:val="006D05D2"/>
    <w:rsid w:val="006F2EC1"/>
    <w:rsid w:val="00711F99"/>
    <w:rsid w:val="0071402F"/>
    <w:rsid w:val="007142BA"/>
    <w:rsid w:val="0071584C"/>
    <w:rsid w:val="00720741"/>
    <w:rsid w:val="00722191"/>
    <w:rsid w:val="00722C42"/>
    <w:rsid w:val="00731526"/>
    <w:rsid w:val="00731D91"/>
    <w:rsid w:val="0073202D"/>
    <w:rsid w:val="007334C4"/>
    <w:rsid w:val="00741DBD"/>
    <w:rsid w:val="00743158"/>
    <w:rsid w:val="00744C09"/>
    <w:rsid w:val="00751BAE"/>
    <w:rsid w:val="007607FA"/>
    <w:rsid w:val="0076118F"/>
    <w:rsid w:val="00761B9C"/>
    <w:rsid w:val="00762257"/>
    <w:rsid w:val="007709EC"/>
    <w:rsid w:val="00771F68"/>
    <w:rsid w:val="00772FBE"/>
    <w:rsid w:val="00777F46"/>
    <w:rsid w:val="007805B3"/>
    <w:rsid w:val="00780D2B"/>
    <w:rsid w:val="00781E1F"/>
    <w:rsid w:val="007876A9"/>
    <w:rsid w:val="00790315"/>
    <w:rsid w:val="007C59BB"/>
    <w:rsid w:val="007C66A4"/>
    <w:rsid w:val="007D37A1"/>
    <w:rsid w:val="007D43DD"/>
    <w:rsid w:val="007E1D1D"/>
    <w:rsid w:val="007E423B"/>
    <w:rsid w:val="007E4F5D"/>
    <w:rsid w:val="007F2AF3"/>
    <w:rsid w:val="007F32EE"/>
    <w:rsid w:val="007F6DD2"/>
    <w:rsid w:val="007F792E"/>
    <w:rsid w:val="00800855"/>
    <w:rsid w:val="0080558C"/>
    <w:rsid w:val="0080789F"/>
    <w:rsid w:val="00810235"/>
    <w:rsid w:val="00813E05"/>
    <w:rsid w:val="0082232A"/>
    <w:rsid w:val="0082331A"/>
    <w:rsid w:val="00835169"/>
    <w:rsid w:val="00836319"/>
    <w:rsid w:val="008475D8"/>
    <w:rsid w:val="00850EC4"/>
    <w:rsid w:val="00860717"/>
    <w:rsid w:val="00861B77"/>
    <w:rsid w:val="00865CA1"/>
    <w:rsid w:val="00870C90"/>
    <w:rsid w:val="008718D4"/>
    <w:rsid w:val="00875085"/>
    <w:rsid w:val="0087763A"/>
    <w:rsid w:val="00881F8D"/>
    <w:rsid w:val="00892CA3"/>
    <w:rsid w:val="008941FC"/>
    <w:rsid w:val="00896FDD"/>
    <w:rsid w:val="00897175"/>
    <w:rsid w:val="00897719"/>
    <w:rsid w:val="00897ED1"/>
    <w:rsid w:val="008A6113"/>
    <w:rsid w:val="008B0554"/>
    <w:rsid w:val="008C08FE"/>
    <w:rsid w:val="008C15BA"/>
    <w:rsid w:val="008C1B4A"/>
    <w:rsid w:val="008C2904"/>
    <w:rsid w:val="008C75FF"/>
    <w:rsid w:val="008D3697"/>
    <w:rsid w:val="008D7E6C"/>
    <w:rsid w:val="008E295B"/>
    <w:rsid w:val="008E2EBF"/>
    <w:rsid w:val="008F5D97"/>
    <w:rsid w:val="0090063D"/>
    <w:rsid w:val="009044C6"/>
    <w:rsid w:val="00904EE5"/>
    <w:rsid w:val="00920F63"/>
    <w:rsid w:val="00921D87"/>
    <w:rsid w:val="00923101"/>
    <w:rsid w:val="00926912"/>
    <w:rsid w:val="0093336E"/>
    <w:rsid w:val="00935DF6"/>
    <w:rsid w:val="00936B5C"/>
    <w:rsid w:val="00941267"/>
    <w:rsid w:val="0094199A"/>
    <w:rsid w:val="00942444"/>
    <w:rsid w:val="00943670"/>
    <w:rsid w:val="009450E2"/>
    <w:rsid w:val="0095013E"/>
    <w:rsid w:val="0095661A"/>
    <w:rsid w:val="00965E49"/>
    <w:rsid w:val="00971DF6"/>
    <w:rsid w:val="00975994"/>
    <w:rsid w:val="009803A6"/>
    <w:rsid w:val="009836E0"/>
    <w:rsid w:val="00985035"/>
    <w:rsid w:val="00985AEA"/>
    <w:rsid w:val="00986AA0"/>
    <w:rsid w:val="009920C1"/>
    <w:rsid w:val="0099430F"/>
    <w:rsid w:val="0099542A"/>
    <w:rsid w:val="009958CD"/>
    <w:rsid w:val="00996AAE"/>
    <w:rsid w:val="009A4859"/>
    <w:rsid w:val="009A50B4"/>
    <w:rsid w:val="009B21A0"/>
    <w:rsid w:val="009B2A38"/>
    <w:rsid w:val="009B3717"/>
    <w:rsid w:val="009C3A3A"/>
    <w:rsid w:val="009C51C2"/>
    <w:rsid w:val="009C5473"/>
    <w:rsid w:val="009D68A2"/>
    <w:rsid w:val="009E610B"/>
    <w:rsid w:val="009E6258"/>
    <w:rsid w:val="009E691D"/>
    <w:rsid w:val="009F2824"/>
    <w:rsid w:val="009F510F"/>
    <w:rsid w:val="00A00073"/>
    <w:rsid w:val="00A01B1D"/>
    <w:rsid w:val="00A05E47"/>
    <w:rsid w:val="00A0718D"/>
    <w:rsid w:val="00A07E42"/>
    <w:rsid w:val="00A107BC"/>
    <w:rsid w:val="00A15142"/>
    <w:rsid w:val="00A1543B"/>
    <w:rsid w:val="00A22C8B"/>
    <w:rsid w:val="00A4461A"/>
    <w:rsid w:val="00A44DD2"/>
    <w:rsid w:val="00A54147"/>
    <w:rsid w:val="00A55356"/>
    <w:rsid w:val="00A57245"/>
    <w:rsid w:val="00A65D50"/>
    <w:rsid w:val="00A757A4"/>
    <w:rsid w:val="00A90131"/>
    <w:rsid w:val="00A910D9"/>
    <w:rsid w:val="00A94385"/>
    <w:rsid w:val="00A95DA8"/>
    <w:rsid w:val="00A97B79"/>
    <w:rsid w:val="00AA1579"/>
    <w:rsid w:val="00AA47AF"/>
    <w:rsid w:val="00AA49EA"/>
    <w:rsid w:val="00AA67C2"/>
    <w:rsid w:val="00AB1DB1"/>
    <w:rsid w:val="00AB207F"/>
    <w:rsid w:val="00AB22A2"/>
    <w:rsid w:val="00AC290A"/>
    <w:rsid w:val="00AC4C5A"/>
    <w:rsid w:val="00AC7075"/>
    <w:rsid w:val="00AD121E"/>
    <w:rsid w:val="00AD1F8F"/>
    <w:rsid w:val="00AD2ADC"/>
    <w:rsid w:val="00AD3184"/>
    <w:rsid w:val="00AE3A35"/>
    <w:rsid w:val="00AF18A2"/>
    <w:rsid w:val="00AF1E66"/>
    <w:rsid w:val="00AF2D7F"/>
    <w:rsid w:val="00AF3DED"/>
    <w:rsid w:val="00AF463B"/>
    <w:rsid w:val="00AF78CD"/>
    <w:rsid w:val="00B0235C"/>
    <w:rsid w:val="00B03CF7"/>
    <w:rsid w:val="00B0452E"/>
    <w:rsid w:val="00B10858"/>
    <w:rsid w:val="00B11638"/>
    <w:rsid w:val="00B22B69"/>
    <w:rsid w:val="00B337D4"/>
    <w:rsid w:val="00B4211E"/>
    <w:rsid w:val="00B50365"/>
    <w:rsid w:val="00B52055"/>
    <w:rsid w:val="00B53634"/>
    <w:rsid w:val="00B574C3"/>
    <w:rsid w:val="00B57B01"/>
    <w:rsid w:val="00B70F5B"/>
    <w:rsid w:val="00B73120"/>
    <w:rsid w:val="00B732B9"/>
    <w:rsid w:val="00B76F77"/>
    <w:rsid w:val="00B7781D"/>
    <w:rsid w:val="00B779FA"/>
    <w:rsid w:val="00B77B8B"/>
    <w:rsid w:val="00B77EA4"/>
    <w:rsid w:val="00B77FAB"/>
    <w:rsid w:val="00B80DE4"/>
    <w:rsid w:val="00B90FE2"/>
    <w:rsid w:val="00B97950"/>
    <w:rsid w:val="00BA2EA5"/>
    <w:rsid w:val="00BB106B"/>
    <w:rsid w:val="00BB16BD"/>
    <w:rsid w:val="00BB2992"/>
    <w:rsid w:val="00BB2DC7"/>
    <w:rsid w:val="00BB3463"/>
    <w:rsid w:val="00BB4B0F"/>
    <w:rsid w:val="00BB4C42"/>
    <w:rsid w:val="00BC056A"/>
    <w:rsid w:val="00BC1ED5"/>
    <w:rsid w:val="00BC3DC7"/>
    <w:rsid w:val="00BC5999"/>
    <w:rsid w:val="00BE3DFC"/>
    <w:rsid w:val="00BE61E2"/>
    <w:rsid w:val="00BF05D3"/>
    <w:rsid w:val="00BF2605"/>
    <w:rsid w:val="00C11160"/>
    <w:rsid w:val="00C177DB"/>
    <w:rsid w:val="00C23D78"/>
    <w:rsid w:val="00C34E15"/>
    <w:rsid w:val="00C34E1D"/>
    <w:rsid w:val="00C40951"/>
    <w:rsid w:val="00C516AB"/>
    <w:rsid w:val="00C553AF"/>
    <w:rsid w:val="00C7086C"/>
    <w:rsid w:val="00C708C1"/>
    <w:rsid w:val="00C70C88"/>
    <w:rsid w:val="00C94CEC"/>
    <w:rsid w:val="00CA20A4"/>
    <w:rsid w:val="00CB74D9"/>
    <w:rsid w:val="00CB7C40"/>
    <w:rsid w:val="00CC11E0"/>
    <w:rsid w:val="00CC49A4"/>
    <w:rsid w:val="00CC6719"/>
    <w:rsid w:val="00CC6FA2"/>
    <w:rsid w:val="00CD2FF5"/>
    <w:rsid w:val="00CD4563"/>
    <w:rsid w:val="00CD51FB"/>
    <w:rsid w:val="00CE0868"/>
    <w:rsid w:val="00CF7190"/>
    <w:rsid w:val="00D050EB"/>
    <w:rsid w:val="00D05B79"/>
    <w:rsid w:val="00D154E3"/>
    <w:rsid w:val="00D164E7"/>
    <w:rsid w:val="00D40208"/>
    <w:rsid w:val="00D40474"/>
    <w:rsid w:val="00D40564"/>
    <w:rsid w:val="00D47CB8"/>
    <w:rsid w:val="00D55DFC"/>
    <w:rsid w:val="00D571D4"/>
    <w:rsid w:val="00D65B85"/>
    <w:rsid w:val="00D665DD"/>
    <w:rsid w:val="00D6677B"/>
    <w:rsid w:val="00D6697A"/>
    <w:rsid w:val="00D67D13"/>
    <w:rsid w:val="00D752F3"/>
    <w:rsid w:val="00D7689B"/>
    <w:rsid w:val="00D80302"/>
    <w:rsid w:val="00D8046A"/>
    <w:rsid w:val="00D81C6F"/>
    <w:rsid w:val="00D87A1E"/>
    <w:rsid w:val="00D920FD"/>
    <w:rsid w:val="00D97945"/>
    <w:rsid w:val="00DA0145"/>
    <w:rsid w:val="00DA1B67"/>
    <w:rsid w:val="00DA282C"/>
    <w:rsid w:val="00DA2AE6"/>
    <w:rsid w:val="00DA33C4"/>
    <w:rsid w:val="00DA5B3A"/>
    <w:rsid w:val="00DB0C10"/>
    <w:rsid w:val="00DC4486"/>
    <w:rsid w:val="00DC6286"/>
    <w:rsid w:val="00DD7E9E"/>
    <w:rsid w:val="00DE24A1"/>
    <w:rsid w:val="00E01F92"/>
    <w:rsid w:val="00E02871"/>
    <w:rsid w:val="00E03A41"/>
    <w:rsid w:val="00E03D9B"/>
    <w:rsid w:val="00E07D53"/>
    <w:rsid w:val="00E12A14"/>
    <w:rsid w:val="00E17640"/>
    <w:rsid w:val="00E32EDE"/>
    <w:rsid w:val="00E3660D"/>
    <w:rsid w:val="00E36794"/>
    <w:rsid w:val="00E36FD9"/>
    <w:rsid w:val="00E37329"/>
    <w:rsid w:val="00E429F2"/>
    <w:rsid w:val="00E5289F"/>
    <w:rsid w:val="00E67B6C"/>
    <w:rsid w:val="00E938FF"/>
    <w:rsid w:val="00EA0083"/>
    <w:rsid w:val="00EA09DD"/>
    <w:rsid w:val="00EB262C"/>
    <w:rsid w:val="00EB30EC"/>
    <w:rsid w:val="00EB61ED"/>
    <w:rsid w:val="00EC5063"/>
    <w:rsid w:val="00EC72CA"/>
    <w:rsid w:val="00ED1A25"/>
    <w:rsid w:val="00ED2001"/>
    <w:rsid w:val="00ED50FD"/>
    <w:rsid w:val="00ED6036"/>
    <w:rsid w:val="00EE1AEF"/>
    <w:rsid w:val="00EE2B73"/>
    <w:rsid w:val="00EF3170"/>
    <w:rsid w:val="00EF3191"/>
    <w:rsid w:val="00EF5ADF"/>
    <w:rsid w:val="00F036D8"/>
    <w:rsid w:val="00F0402B"/>
    <w:rsid w:val="00F1024A"/>
    <w:rsid w:val="00F1186C"/>
    <w:rsid w:val="00F163FC"/>
    <w:rsid w:val="00F17684"/>
    <w:rsid w:val="00F20EDA"/>
    <w:rsid w:val="00F23EC2"/>
    <w:rsid w:val="00F27B97"/>
    <w:rsid w:val="00F30F28"/>
    <w:rsid w:val="00F32AE3"/>
    <w:rsid w:val="00F3500E"/>
    <w:rsid w:val="00F36F43"/>
    <w:rsid w:val="00F43E1E"/>
    <w:rsid w:val="00F44989"/>
    <w:rsid w:val="00F45D36"/>
    <w:rsid w:val="00F45F20"/>
    <w:rsid w:val="00F553F3"/>
    <w:rsid w:val="00F56B3E"/>
    <w:rsid w:val="00F66D59"/>
    <w:rsid w:val="00F74AD4"/>
    <w:rsid w:val="00F76A98"/>
    <w:rsid w:val="00F7729F"/>
    <w:rsid w:val="00F86C17"/>
    <w:rsid w:val="00F958E2"/>
    <w:rsid w:val="00FA0119"/>
    <w:rsid w:val="00FA054A"/>
    <w:rsid w:val="00FA1714"/>
    <w:rsid w:val="00FB5D52"/>
    <w:rsid w:val="00FB5FE8"/>
    <w:rsid w:val="00FC153C"/>
    <w:rsid w:val="00FC4B7B"/>
    <w:rsid w:val="00FC565B"/>
    <w:rsid w:val="00FC634A"/>
    <w:rsid w:val="00FD0BC6"/>
    <w:rsid w:val="00FD4898"/>
    <w:rsid w:val="00FD50A1"/>
    <w:rsid w:val="00FD55EE"/>
    <w:rsid w:val="00FE1328"/>
    <w:rsid w:val="00FE761F"/>
    <w:rsid w:val="00FF06B5"/>
    <w:rsid w:val="00FF2720"/>
    <w:rsid w:val="00FF31FA"/>
    <w:rsid w:val="00FF7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4474"/>
  <w15:chartTrackingRefBased/>
  <w15:docId w15:val="{0480CE84-9EB7-4800-BE74-3911A308C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5B5"/>
    <w:rPr>
      <w:rFonts w:eastAsiaTheme="majorEastAsia" w:cstheme="majorBidi"/>
      <w:color w:val="272727" w:themeColor="text1" w:themeTint="D8"/>
    </w:rPr>
  </w:style>
  <w:style w:type="paragraph" w:styleId="Title">
    <w:name w:val="Title"/>
    <w:basedOn w:val="Normal"/>
    <w:next w:val="Normal"/>
    <w:link w:val="TitleChar"/>
    <w:uiPriority w:val="10"/>
    <w:qFormat/>
    <w:rsid w:val="00170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5B5"/>
    <w:pPr>
      <w:spacing w:before="160"/>
      <w:jc w:val="center"/>
    </w:pPr>
    <w:rPr>
      <w:i/>
      <w:iCs/>
      <w:color w:val="404040" w:themeColor="text1" w:themeTint="BF"/>
    </w:rPr>
  </w:style>
  <w:style w:type="character" w:customStyle="1" w:styleId="QuoteChar">
    <w:name w:val="Quote Char"/>
    <w:basedOn w:val="DefaultParagraphFont"/>
    <w:link w:val="Quote"/>
    <w:uiPriority w:val="29"/>
    <w:rsid w:val="001705B5"/>
    <w:rPr>
      <w:i/>
      <w:iCs/>
      <w:color w:val="404040" w:themeColor="text1" w:themeTint="BF"/>
    </w:rPr>
  </w:style>
  <w:style w:type="paragraph" w:styleId="ListParagraph">
    <w:name w:val="List Paragraph"/>
    <w:basedOn w:val="Normal"/>
    <w:uiPriority w:val="34"/>
    <w:qFormat/>
    <w:rsid w:val="001705B5"/>
    <w:pPr>
      <w:ind w:left="720"/>
      <w:contextualSpacing/>
    </w:pPr>
  </w:style>
  <w:style w:type="character" w:styleId="IntenseEmphasis">
    <w:name w:val="Intense Emphasis"/>
    <w:basedOn w:val="DefaultParagraphFont"/>
    <w:uiPriority w:val="21"/>
    <w:qFormat/>
    <w:rsid w:val="001705B5"/>
    <w:rPr>
      <w:i/>
      <w:iCs/>
      <w:color w:val="0F4761" w:themeColor="accent1" w:themeShade="BF"/>
    </w:rPr>
  </w:style>
  <w:style w:type="paragraph" w:styleId="IntenseQuote">
    <w:name w:val="Intense Quote"/>
    <w:basedOn w:val="Normal"/>
    <w:next w:val="Normal"/>
    <w:link w:val="IntenseQuoteChar"/>
    <w:uiPriority w:val="30"/>
    <w:qFormat/>
    <w:rsid w:val="00170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5B5"/>
    <w:rPr>
      <w:i/>
      <w:iCs/>
      <w:color w:val="0F4761" w:themeColor="accent1" w:themeShade="BF"/>
    </w:rPr>
  </w:style>
  <w:style w:type="character" w:styleId="IntenseReference">
    <w:name w:val="Intense Reference"/>
    <w:basedOn w:val="DefaultParagraphFont"/>
    <w:uiPriority w:val="32"/>
    <w:qFormat/>
    <w:rsid w:val="001705B5"/>
    <w:rPr>
      <w:b/>
      <w:bCs/>
      <w:smallCaps/>
      <w:color w:val="0F4761" w:themeColor="accent1" w:themeShade="BF"/>
      <w:spacing w:val="5"/>
    </w:rPr>
  </w:style>
  <w:style w:type="character" w:styleId="Hyperlink">
    <w:name w:val="Hyperlink"/>
    <w:basedOn w:val="DefaultParagraphFont"/>
    <w:uiPriority w:val="99"/>
    <w:unhideWhenUsed/>
    <w:rsid w:val="00E03A41"/>
    <w:rPr>
      <w:color w:val="467886" w:themeColor="hyperlink"/>
      <w:u w:val="single"/>
    </w:rPr>
  </w:style>
  <w:style w:type="character" w:styleId="UnresolvedMention">
    <w:name w:val="Unresolved Mention"/>
    <w:basedOn w:val="DefaultParagraphFont"/>
    <w:uiPriority w:val="99"/>
    <w:semiHidden/>
    <w:unhideWhenUsed/>
    <w:rsid w:val="00E03A41"/>
    <w:rPr>
      <w:color w:val="605E5C"/>
      <w:shd w:val="clear" w:color="auto" w:fill="E1DFDD"/>
    </w:rPr>
  </w:style>
  <w:style w:type="paragraph" w:styleId="Header">
    <w:name w:val="header"/>
    <w:basedOn w:val="Normal"/>
    <w:link w:val="HeaderChar"/>
    <w:uiPriority w:val="99"/>
    <w:unhideWhenUsed/>
    <w:rsid w:val="00373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EA4"/>
  </w:style>
  <w:style w:type="paragraph" w:styleId="Footer">
    <w:name w:val="footer"/>
    <w:basedOn w:val="Normal"/>
    <w:link w:val="FooterChar"/>
    <w:uiPriority w:val="99"/>
    <w:unhideWhenUsed/>
    <w:rsid w:val="00373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ED6AC-40CF-4092-AAA3-BDA5A95C1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13994</TotalTime>
  <Pages>11</Pages>
  <Words>2011</Words>
  <Characters>11467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O'Connor</dc:creator>
  <cp:keywords/>
  <dc:description/>
  <cp:lastModifiedBy>Helen O'Connor</cp:lastModifiedBy>
  <cp:revision>419</cp:revision>
  <dcterms:created xsi:type="dcterms:W3CDTF">2026-02-12T12:22:00Z</dcterms:created>
  <dcterms:modified xsi:type="dcterms:W3CDTF">2026-02-24T10:19:00Z</dcterms:modified>
</cp:coreProperties>
</file>