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612078" w14:textId="798BA8AD" w:rsidR="00FB0409" w:rsidRDefault="00D524D5" w:rsidP="00FB0409">
      <w:pPr>
        <w:jc w:val="center"/>
        <w:rPr>
          <w:sz w:val="96"/>
          <w:szCs w:val="96"/>
        </w:rPr>
      </w:pPr>
      <w:r w:rsidRPr="00D524D5">
        <w:drawing>
          <wp:anchor distT="0" distB="0" distL="114300" distR="114300" simplePos="0" relativeHeight="251658240" behindDoc="1" locked="0" layoutInCell="1" allowOverlap="1" wp14:anchorId="63C5BBBA" wp14:editId="0951A8A8">
            <wp:simplePos x="0" y="0"/>
            <wp:positionH relativeFrom="column">
              <wp:posOffset>-361950</wp:posOffset>
            </wp:positionH>
            <wp:positionV relativeFrom="paragraph">
              <wp:posOffset>2019300</wp:posOffset>
            </wp:positionV>
            <wp:extent cx="5765800" cy="3200400"/>
            <wp:effectExtent l="0" t="0" r="6350" b="0"/>
            <wp:wrapTight wrapText="bothSides">
              <wp:wrapPolygon edited="0">
                <wp:start x="285" y="0"/>
                <wp:lineTo x="0" y="257"/>
                <wp:lineTo x="0" y="21343"/>
                <wp:lineTo x="285" y="21471"/>
                <wp:lineTo x="21267" y="21471"/>
                <wp:lineTo x="21552" y="21343"/>
                <wp:lineTo x="21552" y="257"/>
                <wp:lineTo x="21267" y="0"/>
                <wp:lineTo x="285"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5765800" cy="320040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3E1C23" w:rsidRPr="003E1C23">
        <w:rPr>
          <w:sz w:val="96"/>
          <w:szCs w:val="96"/>
        </w:rPr>
        <w:t>Psychology for Health and Social Care</w:t>
      </w:r>
    </w:p>
    <w:p w14:paraId="2D0AE9E9" w14:textId="545C71EE" w:rsidR="003E1C23" w:rsidRDefault="003E1C23" w:rsidP="003E1C23">
      <w:pPr>
        <w:jc w:val="center"/>
        <w:rPr>
          <w:sz w:val="96"/>
          <w:szCs w:val="96"/>
        </w:rPr>
      </w:pPr>
    </w:p>
    <w:p w14:paraId="2CECE2F5" w14:textId="7143324A" w:rsidR="003E1C23" w:rsidRDefault="003E1C23" w:rsidP="003E1C23">
      <w:pPr>
        <w:rPr>
          <w:sz w:val="44"/>
          <w:szCs w:val="44"/>
        </w:rPr>
      </w:pPr>
      <w:r>
        <w:rPr>
          <w:sz w:val="44"/>
          <w:szCs w:val="44"/>
        </w:rPr>
        <w:t>Module name: BMHP_4003</w:t>
      </w:r>
    </w:p>
    <w:p w14:paraId="16CB9EDB" w14:textId="7A960E23" w:rsidR="003E1C23" w:rsidRDefault="003E1C23" w:rsidP="003E1C23">
      <w:pPr>
        <w:rPr>
          <w:sz w:val="44"/>
          <w:szCs w:val="44"/>
        </w:rPr>
      </w:pPr>
      <w:r>
        <w:rPr>
          <w:sz w:val="44"/>
          <w:szCs w:val="44"/>
        </w:rPr>
        <w:t>Lecturer: Dr</w:t>
      </w:r>
      <w:r w:rsidR="007E4E82">
        <w:rPr>
          <w:sz w:val="44"/>
          <w:szCs w:val="44"/>
        </w:rPr>
        <w:t>.</w:t>
      </w:r>
      <w:r>
        <w:rPr>
          <w:sz w:val="44"/>
          <w:szCs w:val="44"/>
        </w:rPr>
        <w:t xml:space="preserve"> Gulnar Ali</w:t>
      </w:r>
    </w:p>
    <w:p w14:paraId="1C9A06D6" w14:textId="77777777" w:rsidR="003E1C23" w:rsidRDefault="003E1C23" w:rsidP="003E1C23">
      <w:pPr>
        <w:rPr>
          <w:sz w:val="44"/>
          <w:szCs w:val="44"/>
        </w:rPr>
      </w:pPr>
      <w:r>
        <w:rPr>
          <w:sz w:val="44"/>
          <w:szCs w:val="44"/>
        </w:rPr>
        <w:t>Student name: Elisabeta-Tabita Bechian</w:t>
      </w:r>
    </w:p>
    <w:p w14:paraId="5C04F9F6" w14:textId="77777777" w:rsidR="003E1C23" w:rsidRDefault="003E1C23" w:rsidP="003E1C23">
      <w:pPr>
        <w:rPr>
          <w:sz w:val="44"/>
          <w:szCs w:val="44"/>
        </w:rPr>
      </w:pPr>
      <w:r>
        <w:rPr>
          <w:sz w:val="44"/>
          <w:szCs w:val="44"/>
        </w:rPr>
        <w:t>Student number: 1818414</w:t>
      </w:r>
    </w:p>
    <w:p w14:paraId="45F63160" w14:textId="7244D8C8" w:rsidR="003E1C23" w:rsidRDefault="003E1C23" w:rsidP="003E1C23">
      <w:pPr>
        <w:rPr>
          <w:sz w:val="44"/>
          <w:szCs w:val="44"/>
        </w:rPr>
      </w:pPr>
      <w:r>
        <w:rPr>
          <w:sz w:val="44"/>
          <w:szCs w:val="44"/>
        </w:rPr>
        <w:t xml:space="preserve">Due to: </w:t>
      </w:r>
      <w:r w:rsidR="00D524D5">
        <w:rPr>
          <w:sz w:val="44"/>
          <w:szCs w:val="44"/>
        </w:rPr>
        <w:t>Mai</w:t>
      </w:r>
      <w:r>
        <w:rPr>
          <w:sz w:val="44"/>
          <w:szCs w:val="44"/>
        </w:rPr>
        <w:t xml:space="preserve"> 2020</w:t>
      </w:r>
    </w:p>
    <w:p w14:paraId="03746580" w14:textId="236698BF" w:rsidR="003E1C23" w:rsidRDefault="003E1C23" w:rsidP="003E1C23">
      <w:pPr>
        <w:jc w:val="center"/>
        <w:rPr>
          <w:sz w:val="96"/>
          <w:szCs w:val="96"/>
        </w:rPr>
      </w:pPr>
    </w:p>
    <w:p w14:paraId="31FEA889" w14:textId="11945EBF" w:rsidR="003E1C23" w:rsidRDefault="003E1C23" w:rsidP="003E1C23">
      <w:pPr>
        <w:jc w:val="center"/>
        <w:rPr>
          <w:sz w:val="96"/>
          <w:szCs w:val="96"/>
        </w:rPr>
      </w:pPr>
    </w:p>
    <w:p w14:paraId="28B78DA3" w14:textId="77777777" w:rsidR="00FB0409" w:rsidRDefault="00FB0409" w:rsidP="00FB0409">
      <w:pPr>
        <w:jc w:val="center"/>
        <w:rPr>
          <w:sz w:val="32"/>
          <w:szCs w:val="32"/>
        </w:rPr>
      </w:pPr>
    </w:p>
    <w:p w14:paraId="292D4661" w14:textId="43CC4062" w:rsidR="00FB0409" w:rsidRDefault="00FB0409" w:rsidP="00FB0409">
      <w:pPr>
        <w:jc w:val="center"/>
        <w:rPr>
          <w:sz w:val="32"/>
          <w:szCs w:val="32"/>
        </w:rPr>
      </w:pPr>
      <w:r>
        <w:rPr>
          <w:sz w:val="32"/>
          <w:szCs w:val="32"/>
        </w:rPr>
        <w:t>Introduction</w:t>
      </w:r>
    </w:p>
    <w:p w14:paraId="0DCEC40D" w14:textId="77777777" w:rsidR="00FB0409" w:rsidRDefault="00FB0409" w:rsidP="00FB0409">
      <w:pPr>
        <w:jc w:val="center"/>
        <w:rPr>
          <w:sz w:val="32"/>
          <w:szCs w:val="32"/>
        </w:rPr>
      </w:pPr>
    </w:p>
    <w:p w14:paraId="2FDCE8C1" w14:textId="77777777" w:rsidR="00B32018" w:rsidRDefault="00B32018" w:rsidP="00B32018">
      <w:pPr>
        <w:jc w:val="center"/>
        <w:rPr>
          <w:sz w:val="32"/>
          <w:szCs w:val="32"/>
        </w:rPr>
      </w:pPr>
    </w:p>
    <w:p w14:paraId="7D1D3E65" w14:textId="69A9524B" w:rsidR="00FB0409" w:rsidRDefault="00823EFD" w:rsidP="00B32018">
      <w:pPr>
        <w:jc w:val="center"/>
        <w:rPr>
          <w:sz w:val="32"/>
          <w:szCs w:val="32"/>
        </w:rPr>
      </w:pPr>
      <w:r>
        <w:rPr>
          <w:sz w:val="32"/>
          <w:szCs w:val="32"/>
        </w:rPr>
        <w:t xml:space="preserve">In this essay I will discuss the </w:t>
      </w:r>
      <w:r w:rsidRPr="00823EFD">
        <w:rPr>
          <w:sz w:val="32"/>
          <w:szCs w:val="32"/>
        </w:rPr>
        <w:t xml:space="preserve">theoretical </w:t>
      </w:r>
      <w:r w:rsidR="00D62F51">
        <w:rPr>
          <w:sz w:val="32"/>
          <w:szCs w:val="32"/>
        </w:rPr>
        <w:t xml:space="preserve">and </w:t>
      </w:r>
      <w:r w:rsidRPr="00823EFD">
        <w:rPr>
          <w:sz w:val="32"/>
          <w:szCs w:val="32"/>
        </w:rPr>
        <w:t>developmental psychology</w:t>
      </w:r>
      <w:r w:rsidR="007E4E82">
        <w:rPr>
          <w:sz w:val="32"/>
          <w:szCs w:val="32"/>
        </w:rPr>
        <w:t xml:space="preserve"> </w:t>
      </w:r>
      <w:r>
        <w:rPr>
          <w:sz w:val="32"/>
          <w:szCs w:val="32"/>
        </w:rPr>
        <w:t>of early childhood</w:t>
      </w:r>
      <w:r w:rsidR="00B32018">
        <w:rPr>
          <w:sz w:val="32"/>
          <w:szCs w:val="32"/>
        </w:rPr>
        <w:t>,</w:t>
      </w:r>
      <w:r>
        <w:rPr>
          <w:sz w:val="32"/>
          <w:szCs w:val="32"/>
        </w:rPr>
        <w:t xml:space="preserve"> age</w:t>
      </w:r>
      <w:r w:rsidR="00B32018">
        <w:rPr>
          <w:sz w:val="32"/>
          <w:szCs w:val="32"/>
        </w:rPr>
        <w:t>d</w:t>
      </w:r>
      <w:r>
        <w:rPr>
          <w:sz w:val="32"/>
          <w:szCs w:val="32"/>
        </w:rPr>
        <w:t xml:space="preserve"> three to five</w:t>
      </w:r>
      <w:r w:rsidR="007E4E82">
        <w:rPr>
          <w:sz w:val="32"/>
          <w:szCs w:val="32"/>
        </w:rPr>
        <w:t xml:space="preserve">, considering </w:t>
      </w:r>
      <w:r>
        <w:rPr>
          <w:sz w:val="32"/>
          <w:szCs w:val="32"/>
        </w:rPr>
        <w:t>Erikson’s and Piaget’s theory and relate it to Montessori’s teachings nowadays in order to teach a child to be responsible and keep things tidy.</w:t>
      </w:r>
    </w:p>
    <w:p w14:paraId="1FC6F192" w14:textId="35338481" w:rsidR="007E4E82" w:rsidRDefault="007E4E82" w:rsidP="00B32018">
      <w:pPr>
        <w:jc w:val="center"/>
        <w:rPr>
          <w:sz w:val="32"/>
          <w:szCs w:val="32"/>
        </w:rPr>
      </w:pPr>
      <w:r>
        <w:rPr>
          <w:sz w:val="32"/>
          <w:szCs w:val="32"/>
        </w:rPr>
        <w:t xml:space="preserve">I have chosen this lifespan due to </w:t>
      </w:r>
      <w:r w:rsidR="009C018A">
        <w:rPr>
          <w:sz w:val="32"/>
          <w:szCs w:val="32"/>
        </w:rPr>
        <w:t xml:space="preserve">both </w:t>
      </w:r>
      <w:r>
        <w:rPr>
          <w:sz w:val="32"/>
          <w:szCs w:val="32"/>
        </w:rPr>
        <w:t xml:space="preserve">personal </w:t>
      </w:r>
      <w:r w:rsidR="009C018A">
        <w:rPr>
          <w:sz w:val="32"/>
          <w:szCs w:val="32"/>
        </w:rPr>
        <w:t xml:space="preserve">and career </w:t>
      </w:r>
      <w:r>
        <w:rPr>
          <w:sz w:val="32"/>
          <w:szCs w:val="32"/>
        </w:rPr>
        <w:t xml:space="preserve">reasons and as I wish to became a Social Worker, I believe this essay and what I learn of it will help me became an efficient </w:t>
      </w:r>
      <w:r w:rsidR="00E439B7">
        <w:rPr>
          <w:sz w:val="32"/>
          <w:szCs w:val="32"/>
        </w:rPr>
        <w:t>worker and mother.</w:t>
      </w:r>
    </w:p>
    <w:p w14:paraId="146F160B" w14:textId="679DABF3" w:rsidR="009C018A" w:rsidRDefault="009C018A" w:rsidP="00B32018">
      <w:pPr>
        <w:jc w:val="center"/>
        <w:rPr>
          <w:sz w:val="32"/>
          <w:szCs w:val="32"/>
        </w:rPr>
      </w:pPr>
    </w:p>
    <w:p w14:paraId="26DA6CDC" w14:textId="248EF6C3" w:rsidR="009C018A" w:rsidRDefault="009C018A" w:rsidP="00B32018">
      <w:pPr>
        <w:jc w:val="center"/>
        <w:rPr>
          <w:sz w:val="32"/>
          <w:szCs w:val="32"/>
        </w:rPr>
      </w:pPr>
    </w:p>
    <w:p w14:paraId="1B9D4B38" w14:textId="7C5B558B" w:rsidR="009C018A" w:rsidRDefault="009C018A" w:rsidP="00B32018">
      <w:pPr>
        <w:jc w:val="center"/>
        <w:rPr>
          <w:sz w:val="32"/>
          <w:szCs w:val="32"/>
        </w:rPr>
      </w:pPr>
    </w:p>
    <w:p w14:paraId="56EDAA29" w14:textId="76A5B9B0" w:rsidR="009C018A" w:rsidRDefault="009C018A" w:rsidP="00B32018">
      <w:pPr>
        <w:jc w:val="center"/>
        <w:rPr>
          <w:sz w:val="32"/>
          <w:szCs w:val="32"/>
        </w:rPr>
      </w:pPr>
    </w:p>
    <w:p w14:paraId="4ED18A20" w14:textId="57ACCAC2" w:rsidR="009C018A" w:rsidRDefault="009C018A" w:rsidP="00B32018">
      <w:pPr>
        <w:jc w:val="center"/>
        <w:rPr>
          <w:sz w:val="32"/>
          <w:szCs w:val="32"/>
        </w:rPr>
      </w:pPr>
    </w:p>
    <w:p w14:paraId="1AEB6C37" w14:textId="54A3377F" w:rsidR="009C018A" w:rsidRDefault="009C018A" w:rsidP="00B32018">
      <w:pPr>
        <w:jc w:val="center"/>
        <w:rPr>
          <w:sz w:val="32"/>
          <w:szCs w:val="32"/>
        </w:rPr>
      </w:pPr>
    </w:p>
    <w:p w14:paraId="1494E1D9" w14:textId="2EA90C16" w:rsidR="009C018A" w:rsidRDefault="009C018A" w:rsidP="00B32018">
      <w:pPr>
        <w:jc w:val="center"/>
        <w:rPr>
          <w:sz w:val="32"/>
          <w:szCs w:val="32"/>
        </w:rPr>
      </w:pPr>
    </w:p>
    <w:p w14:paraId="04014FB1" w14:textId="2BF1C596" w:rsidR="009C018A" w:rsidRDefault="00F476B7" w:rsidP="00F476B7">
      <w:pPr>
        <w:rPr>
          <w:sz w:val="32"/>
          <w:szCs w:val="32"/>
        </w:rPr>
      </w:pPr>
      <w:r w:rsidRPr="006077A2">
        <w:rPr>
          <w:sz w:val="32"/>
          <w:szCs w:val="32"/>
        </w:rPr>
        <w:lastRenderedPageBreak/>
        <w:t>According to Carol M. (</w:t>
      </w:r>
      <w:r w:rsidR="006077A2" w:rsidRPr="006077A2">
        <w:rPr>
          <w:sz w:val="32"/>
          <w:szCs w:val="32"/>
        </w:rPr>
        <w:t>2013)</w:t>
      </w:r>
      <w:r w:rsidRPr="006077A2">
        <w:rPr>
          <w:sz w:val="32"/>
          <w:szCs w:val="32"/>
        </w:rPr>
        <w:t xml:space="preserve">, </w:t>
      </w:r>
      <w:r w:rsidR="009C018A" w:rsidRPr="006077A2">
        <w:rPr>
          <w:sz w:val="32"/>
          <w:szCs w:val="32"/>
        </w:rPr>
        <w:t xml:space="preserve">Erik Erikson </w:t>
      </w:r>
      <w:r w:rsidR="009C018A" w:rsidRPr="00F476B7">
        <w:rPr>
          <w:sz w:val="32"/>
          <w:szCs w:val="32"/>
        </w:rPr>
        <w:t>was born in Frankfurt, Germany in 1902 and was a teacher and an artist who became interested in psychology when he met Anna Freud (daughter of Sigmund Freud) and then studied child psychoanalysis at the Vienna Psychoanalysis institute. His theory shows how children develop the foundation for emotional and social development and mental health. One of his better-known theory is called “Eight Ages of Man”, and covers the entire life span of a human being and his cognitive development. He believes that the humans have certain tasks that they need to accomplish at each stage in order to successfully develop and that will affect the next stage</w:t>
      </w:r>
      <w:r w:rsidR="0069211C">
        <w:rPr>
          <w:sz w:val="32"/>
          <w:szCs w:val="32"/>
        </w:rPr>
        <w:t xml:space="preserve">. </w:t>
      </w:r>
    </w:p>
    <w:p w14:paraId="7535DF2F" w14:textId="5482D1B7" w:rsidR="0069211C" w:rsidRDefault="0069211C" w:rsidP="00F476B7">
      <w:pPr>
        <w:rPr>
          <w:sz w:val="32"/>
          <w:szCs w:val="32"/>
        </w:rPr>
      </w:pPr>
      <w:r>
        <w:rPr>
          <w:sz w:val="32"/>
          <w:szCs w:val="32"/>
        </w:rPr>
        <w:t>I have chosen to analyse the third stage</w:t>
      </w:r>
      <w:r w:rsidR="00552546">
        <w:rPr>
          <w:sz w:val="32"/>
          <w:szCs w:val="32"/>
        </w:rPr>
        <w:t xml:space="preserve">, </w:t>
      </w:r>
      <w:r>
        <w:rPr>
          <w:sz w:val="32"/>
          <w:szCs w:val="32"/>
        </w:rPr>
        <w:t>age</w:t>
      </w:r>
      <w:r w:rsidR="00552546">
        <w:rPr>
          <w:sz w:val="32"/>
          <w:szCs w:val="32"/>
        </w:rPr>
        <w:t xml:space="preserve"> three to six, which is the Initiative vs Guilt stage, in which the infant develops a purpose strength</w:t>
      </w:r>
      <w:r w:rsidR="00552546" w:rsidRPr="00552546">
        <w:t xml:space="preserve"> </w:t>
      </w:r>
      <w:r w:rsidR="00552546" w:rsidRPr="00552546">
        <w:rPr>
          <w:sz w:val="32"/>
          <w:szCs w:val="32"/>
        </w:rPr>
        <w:t>after wrestl</w:t>
      </w:r>
      <w:r w:rsidR="00552546">
        <w:rPr>
          <w:sz w:val="32"/>
          <w:szCs w:val="32"/>
        </w:rPr>
        <w:t xml:space="preserve">ing </w:t>
      </w:r>
      <w:r w:rsidR="00552546" w:rsidRPr="00552546">
        <w:rPr>
          <w:sz w:val="32"/>
          <w:szCs w:val="32"/>
        </w:rPr>
        <w:t>with the crisis of Autonomy vs. Shame and Doubt</w:t>
      </w:r>
      <w:r w:rsidR="00552546">
        <w:rPr>
          <w:sz w:val="32"/>
          <w:szCs w:val="32"/>
        </w:rPr>
        <w:t>.</w:t>
      </w:r>
      <w:r w:rsidR="00552546" w:rsidRPr="00552546">
        <w:t xml:space="preserve"> </w:t>
      </w:r>
      <w:r w:rsidR="00552546">
        <w:rPr>
          <w:sz w:val="32"/>
          <w:szCs w:val="32"/>
        </w:rPr>
        <w:t>Preferably</w:t>
      </w:r>
      <w:r w:rsidR="00552546" w:rsidRPr="00552546">
        <w:rPr>
          <w:sz w:val="32"/>
          <w:szCs w:val="32"/>
        </w:rPr>
        <w:t xml:space="preserve">, the child has </w:t>
      </w:r>
      <w:r w:rsidR="00552546">
        <w:rPr>
          <w:sz w:val="32"/>
          <w:szCs w:val="32"/>
        </w:rPr>
        <w:t>succeeded</w:t>
      </w:r>
      <w:r w:rsidR="00024EC9">
        <w:rPr>
          <w:sz w:val="32"/>
          <w:szCs w:val="32"/>
        </w:rPr>
        <w:t xml:space="preserve"> to conquer</w:t>
      </w:r>
      <w:r w:rsidR="00552546">
        <w:rPr>
          <w:sz w:val="32"/>
          <w:szCs w:val="32"/>
        </w:rPr>
        <w:t xml:space="preserve"> </w:t>
      </w:r>
      <w:r w:rsidR="00552546" w:rsidRPr="00552546">
        <w:rPr>
          <w:sz w:val="32"/>
          <w:szCs w:val="32"/>
        </w:rPr>
        <w:t>the stage with a sense of autonomy and the ability to make decisions for themselves</w:t>
      </w:r>
      <w:r w:rsidR="00024EC9">
        <w:rPr>
          <w:sz w:val="32"/>
          <w:szCs w:val="32"/>
        </w:rPr>
        <w:t>.</w:t>
      </w:r>
      <w:r w:rsidR="00024EC9" w:rsidRPr="00024EC9">
        <w:t xml:space="preserve"> </w:t>
      </w:r>
      <w:r w:rsidR="00024EC9" w:rsidRPr="00024EC9">
        <w:rPr>
          <w:sz w:val="32"/>
          <w:szCs w:val="32"/>
        </w:rPr>
        <w:t xml:space="preserve">During this third stage, children </w:t>
      </w:r>
      <w:r w:rsidR="00024EC9">
        <w:rPr>
          <w:sz w:val="32"/>
          <w:szCs w:val="32"/>
        </w:rPr>
        <w:t xml:space="preserve">usually </w:t>
      </w:r>
      <w:r w:rsidR="00024EC9" w:rsidRPr="00024EC9">
        <w:rPr>
          <w:sz w:val="32"/>
          <w:szCs w:val="32"/>
        </w:rPr>
        <w:t>learn how to play with others</w:t>
      </w:r>
      <w:r w:rsidR="00024EC9">
        <w:rPr>
          <w:sz w:val="32"/>
          <w:szCs w:val="32"/>
        </w:rPr>
        <w:t>, some by starting kindergarten or playing in the park</w:t>
      </w:r>
      <w:r w:rsidR="00024EC9" w:rsidRPr="00024EC9">
        <w:rPr>
          <w:sz w:val="32"/>
          <w:szCs w:val="32"/>
        </w:rPr>
        <w:t xml:space="preserve">. </w:t>
      </w:r>
      <w:r w:rsidR="00024EC9">
        <w:rPr>
          <w:sz w:val="32"/>
          <w:szCs w:val="32"/>
        </w:rPr>
        <w:t xml:space="preserve">Playing role plays in their groups they start to </w:t>
      </w:r>
      <w:r w:rsidR="00024EC9" w:rsidRPr="00024EC9">
        <w:rPr>
          <w:sz w:val="32"/>
          <w:szCs w:val="32"/>
        </w:rPr>
        <w:t>get a sense that everyone has a role</w:t>
      </w:r>
      <w:r w:rsidR="00024EC9">
        <w:rPr>
          <w:sz w:val="32"/>
          <w:szCs w:val="32"/>
        </w:rPr>
        <w:t>, allowing</w:t>
      </w:r>
      <w:r w:rsidR="00024EC9" w:rsidRPr="00024EC9">
        <w:rPr>
          <w:sz w:val="32"/>
          <w:szCs w:val="32"/>
        </w:rPr>
        <w:t xml:space="preserve"> some people to take initiative and take charge.</w:t>
      </w:r>
    </w:p>
    <w:p w14:paraId="39B43C89" w14:textId="5283328E" w:rsidR="009B2EC4" w:rsidRDefault="009B2EC4" w:rsidP="00F476B7">
      <w:pPr>
        <w:rPr>
          <w:sz w:val="32"/>
          <w:szCs w:val="32"/>
        </w:rPr>
      </w:pPr>
    </w:p>
    <w:p w14:paraId="0E3742D0" w14:textId="790AD524" w:rsidR="009B2EC4" w:rsidRDefault="009B2EC4" w:rsidP="00F476B7">
      <w:pPr>
        <w:rPr>
          <w:sz w:val="32"/>
          <w:szCs w:val="32"/>
        </w:rPr>
      </w:pPr>
    </w:p>
    <w:p w14:paraId="0B421B35" w14:textId="2B5512C8" w:rsidR="009B2EC4" w:rsidRPr="009B2EC4" w:rsidRDefault="009B2EC4" w:rsidP="009B2EC4">
      <w:pPr>
        <w:rPr>
          <w:sz w:val="32"/>
          <w:szCs w:val="32"/>
        </w:rPr>
      </w:pPr>
      <w:r w:rsidRPr="009B2EC4">
        <w:rPr>
          <w:sz w:val="32"/>
          <w:szCs w:val="32"/>
        </w:rPr>
        <w:t>By taking</w:t>
      </w:r>
      <w:r w:rsidR="00554FDB">
        <w:rPr>
          <w:sz w:val="32"/>
          <w:szCs w:val="32"/>
        </w:rPr>
        <w:t xml:space="preserve"> the lead and making the first move</w:t>
      </w:r>
      <w:r w:rsidRPr="009B2EC4">
        <w:rPr>
          <w:sz w:val="32"/>
          <w:szCs w:val="32"/>
        </w:rPr>
        <w:t xml:space="preserve">, </w:t>
      </w:r>
      <w:r w:rsidR="00554FDB">
        <w:rPr>
          <w:sz w:val="32"/>
          <w:szCs w:val="32"/>
        </w:rPr>
        <w:t xml:space="preserve">the </w:t>
      </w:r>
      <w:r w:rsidRPr="009B2EC4">
        <w:rPr>
          <w:sz w:val="32"/>
          <w:szCs w:val="32"/>
        </w:rPr>
        <w:t>child come</w:t>
      </w:r>
      <w:r w:rsidR="00554FDB">
        <w:rPr>
          <w:sz w:val="32"/>
          <w:szCs w:val="32"/>
        </w:rPr>
        <w:t>s</w:t>
      </w:r>
      <w:r w:rsidRPr="009B2EC4">
        <w:rPr>
          <w:sz w:val="32"/>
          <w:szCs w:val="32"/>
        </w:rPr>
        <w:t xml:space="preserve"> up with </w:t>
      </w:r>
      <w:r w:rsidR="00554FDB">
        <w:rPr>
          <w:sz w:val="32"/>
          <w:szCs w:val="32"/>
        </w:rPr>
        <w:t xml:space="preserve">the idea of playing </w:t>
      </w:r>
      <w:r w:rsidRPr="009B2EC4">
        <w:rPr>
          <w:sz w:val="32"/>
          <w:szCs w:val="32"/>
        </w:rPr>
        <w:t xml:space="preserve">a new </w:t>
      </w:r>
      <w:r w:rsidR="00554FDB" w:rsidRPr="009B2EC4">
        <w:rPr>
          <w:sz w:val="32"/>
          <w:szCs w:val="32"/>
        </w:rPr>
        <w:t>game. They</w:t>
      </w:r>
      <w:r w:rsidRPr="009B2EC4">
        <w:rPr>
          <w:sz w:val="32"/>
          <w:szCs w:val="32"/>
        </w:rPr>
        <w:t xml:space="preserve"> might </w:t>
      </w:r>
      <w:r w:rsidR="00554FDB">
        <w:rPr>
          <w:sz w:val="32"/>
          <w:szCs w:val="32"/>
        </w:rPr>
        <w:t xml:space="preserve">invent </w:t>
      </w:r>
      <w:r w:rsidRPr="009B2EC4">
        <w:rPr>
          <w:sz w:val="32"/>
          <w:szCs w:val="32"/>
        </w:rPr>
        <w:t xml:space="preserve">rules </w:t>
      </w:r>
      <w:r w:rsidR="00554FDB">
        <w:rPr>
          <w:sz w:val="32"/>
          <w:szCs w:val="32"/>
        </w:rPr>
        <w:t>for the play and</w:t>
      </w:r>
      <w:r w:rsidRPr="009B2EC4">
        <w:rPr>
          <w:sz w:val="32"/>
          <w:szCs w:val="32"/>
        </w:rPr>
        <w:t xml:space="preserve"> suggest that it is time to play or time to </w:t>
      </w:r>
      <w:r w:rsidR="00554FDB">
        <w:rPr>
          <w:sz w:val="32"/>
          <w:szCs w:val="32"/>
        </w:rPr>
        <w:t>change the game</w:t>
      </w:r>
      <w:r w:rsidRPr="009B2EC4">
        <w:rPr>
          <w:sz w:val="32"/>
          <w:szCs w:val="32"/>
        </w:rPr>
        <w:t xml:space="preserve">. </w:t>
      </w:r>
      <w:r w:rsidR="00554FDB">
        <w:rPr>
          <w:sz w:val="32"/>
          <w:szCs w:val="32"/>
        </w:rPr>
        <w:t xml:space="preserve">The other children </w:t>
      </w:r>
      <w:r w:rsidRPr="009B2EC4">
        <w:rPr>
          <w:sz w:val="32"/>
          <w:szCs w:val="32"/>
        </w:rPr>
        <w:t xml:space="preserve">of the play group may follow along or </w:t>
      </w:r>
      <w:r w:rsidR="00554FDB">
        <w:rPr>
          <w:sz w:val="32"/>
          <w:szCs w:val="32"/>
        </w:rPr>
        <w:t>refused to play</w:t>
      </w:r>
      <w:r w:rsidRPr="009B2EC4">
        <w:rPr>
          <w:sz w:val="32"/>
          <w:szCs w:val="32"/>
        </w:rPr>
        <w:t xml:space="preserve">. </w:t>
      </w:r>
      <w:r w:rsidR="00554FDB">
        <w:rPr>
          <w:sz w:val="32"/>
          <w:szCs w:val="32"/>
        </w:rPr>
        <w:t xml:space="preserve">Other </w:t>
      </w:r>
      <w:r w:rsidRPr="009B2EC4">
        <w:rPr>
          <w:sz w:val="32"/>
          <w:szCs w:val="32"/>
        </w:rPr>
        <w:t xml:space="preserve">members of the play group may also </w:t>
      </w:r>
      <w:r w:rsidR="004D0B6F">
        <w:rPr>
          <w:sz w:val="32"/>
          <w:szCs w:val="32"/>
        </w:rPr>
        <w:t xml:space="preserve">want to be </w:t>
      </w:r>
      <w:r w:rsidRPr="009B2EC4">
        <w:rPr>
          <w:sz w:val="32"/>
          <w:szCs w:val="32"/>
        </w:rPr>
        <w:t xml:space="preserve">the </w:t>
      </w:r>
      <w:r w:rsidR="004D0B6F">
        <w:rPr>
          <w:sz w:val="32"/>
          <w:szCs w:val="32"/>
        </w:rPr>
        <w:t>leader or to have the main role.</w:t>
      </w:r>
    </w:p>
    <w:p w14:paraId="021A7887" w14:textId="77777777" w:rsidR="009B2EC4" w:rsidRPr="009B2EC4" w:rsidRDefault="009B2EC4" w:rsidP="009B2EC4">
      <w:pPr>
        <w:rPr>
          <w:sz w:val="32"/>
          <w:szCs w:val="32"/>
        </w:rPr>
      </w:pPr>
    </w:p>
    <w:p w14:paraId="2F9FAD08" w14:textId="3620CD5F" w:rsidR="009B2EC4" w:rsidRDefault="00D524D5" w:rsidP="009B2EC4">
      <w:pPr>
        <w:rPr>
          <w:sz w:val="32"/>
          <w:szCs w:val="32"/>
        </w:rPr>
      </w:pPr>
      <w:r>
        <w:rPr>
          <w:sz w:val="32"/>
          <w:szCs w:val="32"/>
        </w:rPr>
        <w:lastRenderedPageBreak/>
        <w:t>According to the author of the blog</w:t>
      </w:r>
      <w:r>
        <w:t xml:space="preserve"> </w:t>
      </w:r>
      <w:r w:rsidRPr="00D524D5">
        <w:rPr>
          <w:sz w:val="32"/>
          <w:szCs w:val="32"/>
        </w:rPr>
        <w:t xml:space="preserve">Practical Psychology </w:t>
      </w:r>
      <w:r>
        <w:rPr>
          <w:sz w:val="32"/>
          <w:szCs w:val="32"/>
        </w:rPr>
        <w:t>(</w:t>
      </w:r>
      <w:r w:rsidRPr="00D524D5">
        <w:rPr>
          <w:sz w:val="32"/>
          <w:szCs w:val="32"/>
        </w:rPr>
        <w:t>2020)</w:t>
      </w:r>
      <w:r>
        <w:rPr>
          <w:sz w:val="32"/>
          <w:szCs w:val="32"/>
        </w:rPr>
        <w:t xml:space="preserve"> t</w:t>
      </w:r>
      <w:r w:rsidR="004D0B6F" w:rsidRPr="009B2EC4">
        <w:rPr>
          <w:sz w:val="32"/>
          <w:szCs w:val="32"/>
        </w:rPr>
        <w:t>hese interactions</w:t>
      </w:r>
      <w:r w:rsidR="004D0B6F">
        <w:rPr>
          <w:sz w:val="32"/>
          <w:szCs w:val="32"/>
        </w:rPr>
        <w:t xml:space="preserve"> and conflicts</w:t>
      </w:r>
      <w:r w:rsidR="009B2EC4" w:rsidRPr="009B2EC4">
        <w:rPr>
          <w:sz w:val="32"/>
          <w:szCs w:val="32"/>
        </w:rPr>
        <w:t xml:space="preserve"> are good for the child</w:t>
      </w:r>
      <w:r w:rsidR="004D0B6F">
        <w:rPr>
          <w:sz w:val="32"/>
          <w:szCs w:val="32"/>
        </w:rPr>
        <w:t xml:space="preserve"> to</w:t>
      </w:r>
      <w:r w:rsidR="009B2EC4" w:rsidRPr="009B2EC4">
        <w:rPr>
          <w:sz w:val="32"/>
          <w:szCs w:val="32"/>
        </w:rPr>
        <w:t xml:space="preserve"> development</w:t>
      </w:r>
      <w:r w:rsidR="004D0B6F">
        <w:rPr>
          <w:sz w:val="32"/>
          <w:szCs w:val="32"/>
        </w:rPr>
        <w:t xml:space="preserve"> </w:t>
      </w:r>
      <w:r w:rsidR="009B2EC4" w:rsidRPr="009B2EC4">
        <w:rPr>
          <w:sz w:val="32"/>
          <w:szCs w:val="32"/>
        </w:rPr>
        <w:t>a sense of initiative. Children can also experience planning, executing these plans, and compromising with others. But these questions only help the child understand how to take charge, make plans, and make things happen when they want them to happen</w:t>
      </w:r>
      <w:r>
        <w:rPr>
          <w:sz w:val="32"/>
          <w:szCs w:val="32"/>
        </w:rPr>
        <w:t xml:space="preserve">. That is why is very important to implement in ground rules and to provide a tidy environment for the child to have an idea of what </w:t>
      </w:r>
      <w:r w:rsidR="00AE2DC6">
        <w:rPr>
          <w:sz w:val="32"/>
          <w:szCs w:val="32"/>
        </w:rPr>
        <w:t>the world should/could be like.</w:t>
      </w:r>
    </w:p>
    <w:p w14:paraId="4235F635" w14:textId="3EF60D31" w:rsidR="009B2EC4" w:rsidRDefault="0000790D" w:rsidP="009B2EC4">
      <w:pPr>
        <w:rPr>
          <w:sz w:val="32"/>
          <w:szCs w:val="32"/>
        </w:rPr>
      </w:pPr>
      <w:r w:rsidRPr="00866CDE">
        <w:rPr>
          <w:sz w:val="32"/>
          <w:szCs w:val="32"/>
        </w:rPr>
        <w:t>A</w:t>
      </w:r>
      <w:r w:rsidR="00C10602" w:rsidRPr="00866CDE">
        <w:rPr>
          <w:sz w:val="32"/>
          <w:szCs w:val="32"/>
        </w:rPr>
        <w:t>ccording to Erikson’s theory of Psychosocial Development, at this stage in life, children develop their ability of taking charge which originates a sense of purpose,</w:t>
      </w:r>
      <w:r w:rsidR="00866CDE" w:rsidRPr="00866CDE">
        <w:rPr>
          <w:sz w:val="32"/>
          <w:szCs w:val="32"/>
        </w:rPr>
        <w:t xml:space="preserve"> but</w:t>
      </w:r>
      <w:r w:rsidR="00C10602" w:rsidRPr="00866CDE">
        <w:rPr>
          <w:sz w:val="32"/>
          <w:szCs w:val="32"/>
        </w:rPr>
        <w:t xml:space="preserve"> in order to comprehend to what point </w:t>
      </w:r>
      <w:r w:rsidR="00EB7B0C" w:rsidRPr="00866CDE">
        <w:rPr>
          <w:sz w:val="32"/>
          <w:szCs w:val="32"/>
        </w:rPr>
        <w:t xml:space="preserve">they </w:t>
      </w:r>
      <w:r w:rsidR="00C10602" w:rsidRPr="00866CDE">
        <w:rPr>
          <w:sz w:val="32"/>
          <w:szCs w:val="32"/>
        </w:rPr>
        <w:t xml:space="preserve">can </w:t>
      </w:r>
      <w:r w:rsidR="00CC1431" w:rsidRPr="00866CDE">
        <w:rPr>
          <w:sz w:val="32"/>
          <w:szCs w:val="32"/>
        </w:rPr>
        <w:t>understand</w:t>
      </w:r>
      <w:r w:rsidRPr="00866CDE">
        <w:rPr>
          <w:sz w:val="32"/>
          <w:szCs w:val="32"/>
        </w:rPr>
        <w:t xml:space="preserve"> </w:t>
      </w:r>
      <w:r w:rsidR="00866CDE" w:rsidRPr="00866CDE">
        <w:rPr>
          <w:sz w:val="32"/>
          <w:szCs w:val="32"/>
        </w:rPr>
        <w:t>or</w:t>
      </w:r>
      <w:r w:rsidR="00BB0DA5" w:rsidRPr="00866CDE">
        <w:rPr>
          <w:sz w:val="32"/>
          <w:szCs w:val="32"/>
        </w:rPr>
        <w:t xml:space="preserve"> how children acquire knowledge</w:t>
      </w:r>
      <w:r w:rsidR="00CC1431" w:rsidRPr="00866CDE">
        <w:rPr>
          <w:sz w:val="32"/>
          <w:szCs w:val="32"/>
        </w:rPr>
        <w:t xml:space="preserve"> and the ability of fallowing simple requests</w:t>
      </w:r>
      <w:r w:rsidR="00866CDE" w:rsidRPr="00866CDE">
        <w:rPr>
          <w:sz w:val="32"/>
          <w:szCs w:val="32"/>
        </w:rPr>
        <w:t>, I’ve decided to explore Jean Piaget’s theory about the cognitive development.</w:t>
      </w:r>
    </w:p>
    <w:p w14:paraId="610A7134" w14:textId="7BC933D6" w:rsidR="00CC1431" w:rsidRDefault="00CC1431" w:rsidP="009B2EC4">
      <w:pPr>
        <w:rPr>
          <w:sz w:val="32"/>
          <w:szCs w:val="32"/>
        </w:rPr>
      </w:pPr>
    </w:p>
    <w:p w14:paraId="70D6A60E" w14:textId="1251A478" w:rsidR="00CC1431" w:rsidRDefault="00CC1431" w:rsidP="009B2EC4">
      <w:pPr>
        <w:rPr>
          <w:sz w:val="32"/>
          <w:szCs w:val="32"/>
        </w:rPr>
      </w:pPr>
      <w:r>
        <w:rPr>
          <w:sz w:val="32"/>
          <w:szCs w:val="32"/>
        </w:rPr>
        <w:t>Jean Piaget was born in Neuchatel, Switzerland, in 1896.</w:t>
      </w:r>
      <w:r w:rsidR="0064273A">
        <w:rPr>
          <w:sz w:val="32"/>
          <w:szCs w:val="32"/>
        </w:rPr>
        <w:t xml:space="preserve"> He contributed with over sixty books and hundreds of articles to the world of science.</w:t>
      </w:r>
      <w:r>
        <w:rPr>
          <w:sz w:val="32"/>
          <w:szCs w:val="32"/>
        </w:rPr>
        <w:t xml:space="preserve"> </w:t>
      </w:r>
      <w:r w:rsidR="0064273A">
        <w:rPr>
          <w:sz w:val="32"/>
          <w:szCs w:val="32"/>
        </w:rPr>
        <w:t>He originally studied epistemology but when he travelled to Paris, France, in 1919 to continue his studies, he took a job at the Alfred Binet Laboratory School where his task was to standardize the French version of a British intelligence test. Meanwhile, he started noticing some resemblances in the wrong answe</w:t>
      </w:r>
      <w:r w:rsidR="00B84B15">
        <w:rPr>
          <w:sz w:val="32"/>
          <w:szCs w:val="32"/>
        </w:rPr>
        <w:t>rs the children gave at certain ages, bringing Piaget to wonder what thought process they were using (Mooney, 2013).</w:t>
      </w:r>
    </w:p>
    <w:p w14:paraId="63C935A1" w14:textId="08CCCAA9" w:rsidR="00B84B15" w:rsidRDefault="00B84B15" w:rsidP="009B2EC4">
      <w:pPr>
        <w:rPr>
          <w:sz w:val="32"/>
          <w:szCs w:val="32"/>
        </w:rPr>
      </w:pPr>
      <w:r>
        <w:rPr>
          <w:sz w:val="32"/>
          <w:szCs w:val="32"/>
        </w:rPr>
        <w:t xml:space="preserve">Piaget’s stages of cognitive development gave us an overall view of how children think in the childhood stage, just as Erikson’s stages of psychosocial development helped us understand how children developed emotionally </w:t>
      </w:r>
      <w:r>
        <w:rPr>
          <w:sz w:val="32"/>
          <w:szCs w:val="32"/>
        </w:rPr>
        <w:t>(Mooney, 2013)</w:t>
      </w:r>
      <w:r>
        <w:rPr>
          <w:sz w:val="32"/>
          <w:szCs w:val="32"/>
        </w:rPr>
        <w:t>.</w:t>
      </w:r>
    </w:p>
    <w:p w14:paraId="33877203" w14:textId="237FE658" w:rsidR="00B84B15" w:rsidRDefault="00B84B15" w:rsidP="009B2EC4">
      <w:pPr>
        <w:rPr>
          <w:sz w:val="32"/>
          <w:szCs w:val="32"/>
        </w:rPr>
      </w:pPr>
      <w:r>
        <w:rPr>
          <w:sz w:val="32"/>
          <w:szCs w:val="32"/>
        </w:rPr>
        <w:t xml:space="preserve">According to Piaget’s Stages of cognitive Development, when the child is circa between two and seven years old, he is founding itself </w:t>
      </w:r>
      <w:r>
        <w:rPr>
          <w:sz w:val="32"/>
          <w:szCs w:val="32"/>
        </w:rPr>
        <w:lastRenderedPageBreak/>
        <w:t>at the Preoperational stage</w:t>
      </w:r>
      <w:r w:rsidR="004328A4">
        <w:rPr>
          <w:sz w:val="32"/>
          <w:szCs w:val="32"/>
        </w:rPr>
        <w:t xml:space="preserve">. At this stage the ideas are formed based on perceptions, can only focus at one thing at a time, and overgeneralize based on limited experience. </w:t>
      </w:r>
    </w:p>
    <w:p w14:paraId="7CB48153" w14:textId="48E2135B" w:rsidR="004328A4" w:rsidRDefault="004328A4" w:rsidP="009B2EC4">
      <w:pPr>
        <w:rPr>
          <w:sz w:val="32"/>
          <w:szCs w:val="32"/>
        </w:rPr>
      </w:pPr>
      <w:r>
        <w:rPr>
          <w:sz w:val="32"/>
          <w:szCs w:val="32"/>
        </w:rPr>
        <w:t>According to the a</w:t>
      </w:r>
      <w:r w:rsidRPr="004328A4">
        <w:rPr>
          <w:sz w:val="32"/>
          <w:szCs w:val="32"/>
        </w:rPr>
        <w:t xml:space="preserve">uthor </w:t>
      </w:r>
      <w:r w:rsidRPr="00B917FB">
        <w:rPr>
          <w:sz w:val="32"/>
          <w:szCs w:val="32"/>
        </w:rPr>
        <w:t>Gregory Berns</w:t>
      </w:r>
      <w:r w:rsidRPr="00B917FB">
        <w:rPr>
          <w:sz w:val="32"/>
          <w:szCs w:val="32"/>
        </w:rPr>
        <w:t xml:space="preserve"> (2010)</w:t>
      </w:r>
      <w:r w:rsidRPr="00B917FB">
        <w:rPr>
          <w:sz w:val="32"/>
          <w:szCs w:val="32"/>
        </w:rPr>
        <w:t>,</w:t>
      </w:r>
      <w:r w:rsidRPr="004328A4">
        <w:rPr>
          <w:sz w:val="32"/>
          <w:szCs w:val="32"/>
        </w:rPr>
        <w:t xml:space="preserve"> </w:t>
      </w:r>
      <w:r>
        <w:rPr>
          <w:sz w:val="32"/>
          <w:szCs w:val="32"/>
        </w:rPr>
        <w:t>p</w:t>
      </w:r>
      <w:r w:rsidRPr="004328A4">
        <w:rPr>
          <w:sz w:val="32"/>
          <w:szCs w:val="32"/>
        </w:rPr>
        <w:t>erception is the brain’s way of interpreting ambiguous visual signals in the most likely explanation possible. These explanations are a direct result of past experience</w:t>
      </w:r>
      <w:r>
        <w:rPr>
          <w:sz w:val="32"/>
          <w:szCs w:val="32"/>
        </w:rPr>
        <w:t xml:space="preserve">, which means that children can only form ideas based on how they explain themselves things, how they perceive </w:t>
      </w:r>
      <w:r w:rsidR="00B80E8A">
        <w:rPr>
          <w:sz w:val="32"/>
          <w:szCs w:val="32"/>
        </w:rPr>
        <w:t xml:space="preserve">them. </w:t>
      </w:r>
    </w:p>
    <w:p w14:paraId="67647922" w14:textId="4E8AD4B6" w:rsidR="004328A4" w:rsidRDefault="00B80E8A" w:rsidP="009B2EC4">
      <w:pPr>
        <w:rPr>
          <w:sz w:val="32"/>
          <w:szCs w:val="32"/>
        </w:rPr>
      </w:pPr>
      <w:r>
        <w:rPr>
          <w:sz w:val="32"/>
          <w:szCs w:val="32"/>
        </w:rPr>
        <w:t>Since children can only focus at one thing at a time, I believe in order for them to achieve a certain task, their attention must be drawn on that certain task and avoid possible distractions.</w:t>
      </w:r>
    </w:p>
    <w:p w14:paraId="3F0F1E7D" w14:textId="32E72C83" w:rsidR="00B80E8A" w:rsidRDefault="00B80E8A" w:rsidP="009B2EC4">
      <w:pPr>
        <w:rPr>
          <w:sz w:val="32"/>
          <w:szCs w:val="32"/>
        </w:rPr>
      </w:pPr>
      <w:r>
        <w:rPr>
          <w:sz w:val="32"/>
          <w:szCs w:val="32"/>
        </w:rPr>
        <w:t>Due to the lack of diverse experience, children tend to overgeneralize things based on what they know, what they experienced. As an example, imagine for a moment that three years old has a lovely family that only gives love and attention to her. When meeting new people, she will expect the same treatment full of love and</w:t>
      </w:r>
      <w:r w:rsidR="001D5E44">
        <w:rPr>
          <w:sz w:val="32"/>
          <w:szCs w:val="32"/>
        </w:rPr>
        <w:t xml:space="preserve"> positive attention</w:t>
      </w:r>
      <w:r>
        <w:rPr>
          <w:sz w:val="32"/>
          <w:szCs w:val="32"/>
        </w:rPr>
        <w:t xml:space="preserve">, as us adults tend to </w:t>
      </w:r>
      <w:r w:rsidR="001D5E44">
        <w:rPr>
          <w:sz w:val="32"/>
          <w:szCs w:val="32"/>
        </w:rPr>
        <w:t xml:space="preserve">analyse the person and make an opinion about the strange person that we just met. </w:t>
      </w:r>
    </w:p>
    <w:p w14:paraId="0134EDBB" w14:textId="31951317" w:rsidR="001D5E44" w:rsidRPr="001D5E44" w:rsidRDefault="001D5E44" w:rsidP="001D5E44">
      <w:pPr>
        <w:jc w:val="both"/>
        <w:rPr>
          <w:sz w:val="32"/>
          <w:szCs w:val="32"/>
        </w:rPr>
      </w:pPr>
      <w:r>
        <w:rPr>
          <w:sz w:val="32"/>
          <w:szCs w:val="32"/>
        </w:rPr>
        <w:t xml:space="preserve"> </w:t>
      </w:r>
      <w:r w:rsidRPr="001D5E44">
        <w:rPr>
          <w:sz w:val="32"/>
          <w:szCs w:val="32"/>
        </w:rPr>
        <w:t xml:space="preserve">Maria Montessori was the first women to become a paediatric doctor in Italia, 1896. She used her training as a scientist to observe children who were considered “unteachable” to determinate their needs. </w:t>
      </w:r>
      <w:r>
        <w:rPr>
          <w:sz w:val="32"/>
          <w:szCs w:val="32"/>
        </w:rPr>
        <w:t xml:space="preserve">Montessori </w:t>
      </w:r>
      <w:r w:rsidRPr="001D5E44">
        <w:rPr>
          <w:sz w:val="32"/>
          <w:szCs w:val="32"/>
        </w:rPr>
        <w:t xml:space="preserve">then opened in 1907 her first Casa dei Bambini (Children’s house) to help keeping the children of working parents out of the streets and reduce vandalism. This resulted in children not only staying away from the streets but also becoming “avid learners who loved to work and study”, due to the environment she created to make up for unprivileged conditions of many children’s home.  She recognized that in order to make the children feel comfortable, they need furnishings their own size and tools that fir their small hands. Since such small furnishing was not available, she made her own </w:t>
      </w:r>
      <w:r w:rsidRPr="001D5E44">
        <w:rPr>
          <w:sz w:val="32"/>
          <w:szCs w:val="32"/>
        </w:rPr>
        <w:lastRenderedPageBreak/>
        <w:t>materials.</w:t>
      </w:r>
      <w:r>
        <w:rPr>
          <w:sz w:val="32"/>
          <w:szCs w:val="32"/>
        </w:rPr>
        <w:t xml:space="preserve"> </w:t>
      </w:r>
      <w:r w:rsidRPr="001D5E44">
        <w:rPr>
          <w:sz w:val="32"/>
          <w:szCs w:val="32"/>
        </w:rPr>
        <w:t xml:space="preserve">In the United States, some early childhood programs call themselves Montessori programs, as she influenced the way early childhood programs are structured today. </w:t>
      </w:r>
    </w:p>
    <w:p w14:paraId="69A35EED" w14:textId="609FA1B7" w:rsidR="001D5E44" w:rsidRDefault="001D5E44" w:rsidP="001D5E44">
      <w:pPr>
        <w:jc w:val="both"/>
        <w:rPr>
          <w:sz w:val="32"/>
          <w:szCs w:val="32"/>
        </w:rPr>
      </w:pPr>
      <w:r w:rsidRPr="001D5E44">
        <w:rPr>
          <w:sz w:val="32"/>
          <w:szCs w:val="32"/>
        </w:rPr>
        <w:t>Montessori believed that children want and need to care for themselves and their surroundings, they learn best by doing and through repetition. They should be left to clean after themselves to gain a sense of competence, responsibility and gain self-esteem; they love to watch the cook and always want to help</w:t>
      </w:r>
      <w:r>
        <w:rPr>
          <w:sz w:val="32"/>
          <w:szCs w:val="32"/>
        </w:rPr>
        <w:t xml:space="preserve"> (Mooney,2013).</w:t>
      </w:r>
    </w:p>
    <w:p w14:paraId="4378736D" w14:textId="0237C1DB" w:rsidR="00081500" w:rsidRDefault="00081500" w:rsidP="00081500">
      <w:pPr>
        <w:jc w:val="both"/>
        <w:rPr>
          <w:sz w:val="32"/>
          <w:szCs w:val="32"/>
        </w:rPr>
      </w:pPr>
      <w:r>
        <w:rPr>
          <w:sz w:val="32"/>
          <w:szCs w:val="32"/>
        </w:rPr>
        <w:t xml:space="preserve">Erikson teaches that at this early stage in life, children start to demonstrate initiative and find a purpose by playing role games, Piaget’s stages of cognitive development teaches that they know what they see and Montessori shows through examples that by letting them clean after themselves, they gain a sense of responsibility. </w:t>
      </w:r>
    </w:p>
    <w:p w14:paraId="3014929A" w14:textId="18D9B21D" w:rsidR="00081500" w:rsidRDefault="00081500" w:rsidP="00590184">
      <w:pPr>
        <w:rPr>
          <w:sz w:val="32"/>
          <w:szCs w:val="32"/>
        </w:rPr>
      </w:pPr>
      <w:r>
        <w:rPr>
          <w:sz w:val="32"/>
          <w:szCs w:val="32"/>
        </w:rPr>
        <w:t xml:space="preserve">I believe what all of these three brilliant people have in common is that they all believed that the more one lets children do, the more they learn. A task as simple as keeping the house tidy can become complicated if the child is not involved in the cleaning and tiding up process. </w:t>
      </w:r>
      <w:r w:rsidR="00590184">
        <w:rPr>
          <w:sz w:val="32"/>
          <w:szCs w:val="32"/>
        </w:rPr>
        <w:t>When the house is clean most of the time, it becomes a normal thing, to live in a clean environment. If they are required to help tidy their toys</w:t>
      </w:r>
      <w:r w:rsidR="0000790D">
        <w:rPr>
          <w:sz w:val="32"/>
          <w:szCs w:val="32"/>
        </w:rPr>
        <w:t xml:space="preserve"> from an early age</w:t>
      </w:r>
      <w:r w:rsidR="00590184">
        <w:rPr>
          <w:sz w:val="32"/>
          <w:szCs w:val="32"/>
        </w:rPr>
        <w:t xml:space="preserve">, not only </w:t>
      </w:r>
      <w:r w:rsidR="0000790D">
        <w:rPr>
          <w:sz w:val="32"/>
          <w:szCs w:val="32"/>
        </w:rPr>
        <w:t xml:space="preserve">will they help (some might need a reminder that if they focus, they might finish quickly) but they will also enjoy too, being like part of a game for them. </w:t>
      </w:r>
    </w:p>
    <w:p w14:paraId="7292BEB3" w14:textId="7CADEFB5" w:rsidR="0000790D" w:rsidRPr="00B80E8A" w:rsidRDefault="0000790D" w:rsidP="00590184">
      <w:pPr>
        <w:rPr>
          <w:sz w:val="32"/>
          <w:szCs w:val="32"/>
        </w:rPr>
      </w:pPr>
      <w:r>
        <w:rPr>
          <w:sz w:val="32"/>
          <w:szCs w:val="32"/>
        </w:rPr>
        <w:t xml:space="preserve">In conclusion, </w:t>
      </w:r>
      <w:r w:rsidR="007965AC">
        <w:rPr>
          <w:sz w:val="32"/>
          <w:szCs w:val="32"/>
        </w:rPr>
        <w:t xml:space="preserve">learning and development are interrelated from the child’s very first day of life_ Lev Vygotsky. </w:t>
      </w:r>
    </w:p>
    <w:p w14:paraId="6CD9506B" w14:textId="77777777" w:rsidR="00FB0409" w:rsidRDefault="00FB0409" w:rsidP="00590184">
      <w:pPr>
        <w:rPr>
          <w:sz w:val="32"/>
          <w:szCs w:val="32"/>
        </w:rPr>
      </w:pPr>
    </w:p>
    <w:p w14:paraId="5B459834" w14:textId="77777777" w:rsidR="00FB0409" w:rsidRDefault="00FB0409" w:rsidP="00FB0409">
      <w:pPr>
        <w:jc w:val="center"/>
        <w:rPr>
          <w:sz w:val="32"/>
          <w:szCs w:val="32"/>
        </w:rPr>
      </w:pPr>
    </w:p>
    <w:p w14:paraId="74166C87" w14:textId="77777777" w:rsidR="00FB0409" w:rsidRDefault="00FB0409" w:rsidP="00FB0409">
      <w:pPr>
        <w:jc w:val="center"/>
        <w:rPr>
          <w:sz w:val="32"/>
          <w:szCs w:val="32"/>
        </w:rPr>
      </w:pPr>
    </w:p>
    <w:p w14:paraId="28CF0543" w14:textId="77777777" w:rsidR="00FB0409" w:rsidRDefault="00FB0409" w:rsidP="00FB0409">
      <w:pPr>
        <w:jc w:val="center"/>
        <w:rPr>
          <w:sz w:val="32"/>
          <w:szCs w:val="32"/>
        </w:rPr>
      </w:pPr>
    </w:p>
    <w:p w14:paraId="74479994" w14:textId="77777777" w:rsidR="00FB0409" w:rsidRDefault="00FB0409" w:rsidP="00FB0409">
      <w:pPr>
        <w:jc w:val="center"/>
        <w:rPr>
          <w:sz w:val="32"/>
          <w:szCs w:val="32"/>
        </w:rPr>
      </w:pPr>
    </w:p>
    <w:p w14:paraId="4F4874BE" w14:textId="77777777" w:rsidR="007965AC" w:rsidRPr="007965AC" w:rsidRDefault="007965AC" w:rsidP="007965AC">
      <w:pPr>
        <w:jc w:val="center"/>
        <w:rPr>
          <w:sz w:val="48"/>
          <w:szCs w:val="48"/>
        </w:rPr>
      </w:pPr>
      <w:r w:rsidRPr="007965AC">
        <w:rPr>
          <w:sz w:val="48"/>
          <w:szCs w:val="48"/>
        </w:rPr>
        <w:lastRenderedPageBreak/>
        <w:t>Citation:</w:t>
      </w:r>
    </w:p>
    <w:p w14:paraId="05964C53" w14:textId="77777777" w:rsidR="006A5ADD" w:rsidRDefault="006A5ADD" w:rsidP="006A5ADD">
      <w:pPr>
        <w:rPr>
          <w:sz w:val="44"/>
          <w:szCs w:val="44"/>
        </w:rPr>
      </w:pPr>
    </w:p>
    <w:p w14:paraId="28F30768" w14:textId="74EBFED1" w:rsidR="007965AC" w:rsidRPr="007965AC" w:rsidRDefault="007965AC" w:rsidP="007965AC">
      <w:pPr>
        <w:rPr>
          <w:sz w:val="28"/>
          <w:szCs w:val="28"/>
        </w:rPr>
      </w:pPr>
      <w:r w:rsidRPr="007965AC">
        <w:rPr>
          <w:sz w:val="28"/>
          <w:szCs w:val="28"/>
        </w:rPr>
        <w:t xml:space="preserve">Berns, G., 2010. Iconoclast: A Neuroscientist Reveals How </w:t>
      </w:r>
      <w:r w:rsidR="00B917FB" w:rsidRPr="007965AC">
        <w:rPr>
          <w:sz w:val="28"/>
          <w:szCs w:val="28"/>
        </w:rPr>
        <w:t>to</w:t>
      </w:r>
      <w:r w:rsidRPr="007965AC">
        <w:rPr>
          <w:sz w:val="28"/>
          <w:szCs w:val="28"/>
        </w:rPr>
        <w:t xml:space="preserve"> Think Differently. 1st ed. Boston, Massachusetts: Harvard Business School Publishing Corporation.</w:t>
      </w:r>
    </w:p>
    <w:p w14:paraId="6B4C1B58" w14:textId="77777777" w:rsidR="00B917FB" w:rsidRDefault="00B917FB" w:rsidP="00B917FB">
      <w:pPr>
        <w:rPr>
          <w:sz w:val="28"/>
          <w:szCs w:val="28"/>
        </w:rPr>
      </w:pPr>
      <w:r w:rsidRPr="007965AC">
        <w:rPr>
          <w:sz w:val="28"/>
          <w:szCs w:val="28"/>
        </w:rPr>
        <w:t>Mooney, C., 2013. Theories of Childhood</w:t>
      </w:r>
      <w:r>
        <w:rPr>
          <w:sz w:val="28"/>
          <w:szCs w:val="28"/>
        </w:rPr>
        <w:t>,</w:t>
      </w:r>
      <w:r w:rsidRPr="007965AC">
        <w:rPr>
          <w:sz w:val="28"/>
          <w:szCs w:val="28"/>
        </w:rPr>
        <w:t xml:space="preserve"> St. Paul, MN: Redleaf Press.</w:t>
      </w:r>
    </w:p>
    <w:p w14:paraId="1D717215" w14:textId="1D41FC4F" w:rsidR="00D524D5" w:rsidRPr="007965AC" w:rsidRDefault="00D524D5" w:rsidP="007965AC">
      <w:pPr>
        <w:rPr>
          <w:sz w:val="28"/>
          <w:szCs w:val="28"/>
        </w:rPr>
      </w:pPr>
      <w:r w:rsidRPr="007965AC">
        <w:rPr>
          <w:sz w:val="28"/>
          <w:szCs w:val="28"/>
        </w:rPr>
        <w:t>Practical Psychology. 2020. Initiative Vs Guilt: Psychosocial Stage 3 - Practical Psychology. [online] Available at: &lt;https://practicalpie.com/initiative-vs-guilt/&gt; [Accessed 2 May 2020].</w:t>
      </w:r>
    </w:p>
    <w:p w14:paraId="31E49127" w14:textId="77777777" w:rsidR="00B917FB" w:rsidRPr="007965AC" w:rsidRDefault="00B917FB">
      <w:pPr>
        <w:rPr>
          <w:sz w:val="28"/>
          <w:szCs w:val="28"/>
        </w:rPr>
      </w:pPr>
    </w:p>
    <w:sectPr w:rsidR="00B917FB" w:rsidRPr="007965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343A79"/>
    <w:multiLevelType w:val="hybridMultilevel"/>
    <w:tmpl w:val="C36A4420"/>
    <w:lvl w:ilvl="0" w:tplc="02364700">
      <w:start w:val="1"/>
      <w:numFmt w:val="bullet"/>
      <w:lvlText w:val=""/>
      <w:lvlJc w:val="left"/>
      <w:pPr>
        <w:tabs>
          <w:tab w:val="num" w:pos="720"/>
        </w:tabs>
        <w:ind w:left="720" w:hanging="360"/>
      </w:pPr>
      <w:rPr>
        <w:rFonts w:ascii="Wingdings 3" w:hAnsi="Wingdings 3" w:hint="default"/>
      </w:rPr>
    </w:lvl>
    <w:lvl w:ilvl="1" w:tplc="53321146" w:tentative="1">
      <w:start w:val="1"/>
      <w:numFmt w:val="bullet"/>
      <w:lvlText w:val=""/>
      <w:lvlJc w:val="left"/>
      <w:pPr>
        <w:tabs>
          <w:tab w:val="num" w:pos="1440"/>
        </w:tabs>
        <w:ind w:left="1440" w:hanging="360"/>
      </w:pPr>
      <w:rPr>
        <w:rFonts w:ascii="Wingdings 3" w:hAnsi="Wingdings 3" w:hint="default"/>
      </w:rPr>
    </w:lvl>
    <w:lvl w:ilvl="2" w:tplc="1E982E02" w:tentative="1">
      <w:start w:val="1"/>
      <w:numFmt w:val="bullet"/>
      <w:lvlText w:val=""/>
      <w:lvlJc w:val="left"/>
      <w:pPr>
        <w:tabs>
          <w:tab w:val="num" w:pos="2160"/>
        </w:tabs>
        <w:ind w:left="2160" w:hanging="360"/>
      </w:pPr>
      <w:rPr>
        <w:rFonts w:ascii="Wingdings 3" w:hAnsi="Wingdings 3" w:hint="default"/>
      </w:rPr>
    </w:lvl>
    <w:lvl w:ilvl="3" w:tplc="640C9E68" w:tentative="1">
      <w:start w:val="1"/>
      <w:numFmt w:val="bullet"/>
      <w:lvlText w:val=""/>
      <w:lvlJc w:val="left"/>
      <w:pPr>
        <w:tabs>
          <w:tab w:val="num" w:pos="2880"/>
        </w:tabs>
        <w:ind w:left="2880" w:hanging="360"/>
      </w:pPr>
      <w:rPr>
        <w:rFonts w:ascii="Wingdings 3" w:hAnsi="Wingdings 3" w:hint="default"/>
      </w:rPr>
    </w:lvl>
    <w:lvl w:ilvl="4" w:tplc="7CBCD22C" w:tentative="1">
      <w:start w:val="1"/>
      <w:numFmt w:val="bullet"/>
      <w:lvlText w:val=""/>
      <w:lvlJc w:val="left"/>
      <w:pPr>
        <w:tabs>
          <w:tab w:val="num" w:pos="3600"/>
        </w:tabs>
        <w:ind w:left="3600" w:hanging="360"/>
      </w:pPr>
      <w:rPr>
        <w:rFonts w:ascii="Wingdings 3" w:hAnsi="Wingdings 3" w:hint="default"/>
      </w:rPr>
    </w:lvl>
    <w:lvl w:ilvl="5" w:tplc="6838AF14" w:tentative="1">
      <w:start w:val="1"/>
      <w:numFmt w:val="bullet"/>
      <w:lvlText w:val=""/>
      <w:lvlJc w:val="left"/>
      <w:pPr>
        <w:tabs>
          <w:tab w:val="num" w:pos="4320"/>
        </w:tabs>
        <w:ind w:left="4320" w:hanging="360"/>
      </w:pPr>
      <w:rPr>
        <w:rFonts w:ascii="Wingdings 3" w:hAnsi="Wingdings 3" w:hint="default"/>
      </w:rPr>
    </w:lvl>
    <w:lvl w:ilvl="6" w:tplc="3050D212" w:tentative="1">
      <w:start w:val="1"/>
      <w:numFmt w:val="bullet"/>
      <w:lvlText w:val=""/>
      <w:lvlJc w:val="left"/>
      <w:pPr>
        <w:tabs>
          <w:tab w:val="num" w:pos="5040"/>
        </w:tabs>
        <w:ind w:left="5040" w:hanging="360"/>
      </w:pPr>
      <w:rPr>
        <w:rFonts w:ascii="Wingdings 3" w:hAnsi="Wingdings 3" w:hint="default"/>
      </w:rPr>
    </w:lvl>
    <w:lvl w:ilvl="7" w:tplc="7AC0736C" w:tentative="1">
      <w:start w:val="1"/>
      <w:numFmt w:val="bullet"/>
      <w:lvlText w:val=""/>
      <w:lvlJc w:val="left"/>
      <w:pPr>
        <w:tabs>
          <w:tab w:val="num" w:pos="5760"/>
        </w:tabs>
        <w:ind w:left="5760" w:hanging="360"/>
      </w:pPr>
      <w:rPr>
        <w:rFonts w:ascii="Wingdings 3" w:hAnsi="Wingdings 3" w:hint="default"/>
      </w:rPr>
    </w:lvl>
    <w:lvl w:ilvl="8" w:tplc="926E12BA"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C23"/>
    <w:rsid w:val="0000790D"/>
    <w:rsid w:val="00024DDD"/>
    <w:rsid w:val="00024EC9"/>
    <w:rsid w:val="00081500"/>
    <w:rsid w:val="001230BA"/>
    <w:rsid w:val="001D5E44"/>
    <w:rsid w:val="0027513A"/>
    <w:rsid w:val="003E1C23"/>
    <w:rsid w:val="004328A4"/>
    <w:rsid w:val="00496521"/>
    <w:rsid w:val="004D0B6F"/>
    <w:rsid w:val="00552546"/>
    <w:rsid w:val="00554FDB"/>
    <w:rsid w:val="00590184"/>
    <w:rsid w:val="006077A2"/>
    <w:rsid w:val="0064273A"/>
    <w:rsid w:val="0069211C"/>
    <w:rsid w:val="006A5ADD"/>
    <w:rsid w:val="007965AC"/>
    <w:rsid w:val="007E4E82"/>
    <w:rsid w:val="00823EFD"/>
    <w:rsid w:val="00866CDE"/>
    <w:rsid w:val="008736FB"/>
    <w:rsid w:val="009B2EC4"/>
    <w:rsid w:val="009C018A"/>
    <w:rsid w:val="00AE2DC6"/>
    <w:rsid w:val="00B32018"/>
    <w:rsid w:val="00B80E8A"/>
    <w:rsid w:val="00B84B15"/>
    <w:rsid w:val="00B917FB"/>
    <w:rsid w:val="00BB0DA5"/>
    <w:rsid w:val="00BC2F4E"/>
    <w:rsid w:val="00C10602"/>
    <w:rsid w:val="00CC1431"/>
    <w:rsid w:val="00D524D5"/>
    <w:rsid w:val="00D62F51"/>
    <w:rsid w:val="00E439B7"/>
    <w:rsid w:val="00EB7B0C"/>
    <w:rsid w:val="00F476B7"/>
    <w:rsid w:val="00FB04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DA77A"/>
  <w15:chartTrackingRefBased/>
  <w15:docId w15:val="{04B16646-7913-4E6B-9FE5-4CBC7998F6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816259">
      <w:bodyDiv w:val="1"/>
      <w:marLeft w:val="0"/>
      <w:marRight w:val="0"/>
      <w:marTop w:val="0"/>
      <w:marBottom w:val="0"/>
      <w:divBdr>
        <w:top w:val="none" w:sz="0" w:space="0" w:color="auto"/>
        <w:left w:val="none" w:sz="0" w:space="0" w:color="auto"/>
        <w:bottom w:val="none" w:sz="0" w:space="0" w:color="auto"/>
        <w:right w:val="none" w:sz="0" w:space="0" w:color="auto"/>
      </w:divBdr>
    </w:div>
    <w:div w:id="1011562272">
      <w:bodyDiv w:val="1"/>
      <w:marLeft w:val="0"/>
      <w:marRight w:val="0"/>
      <w:marTop w:val="0"/>
      <w:marBottom w:val="0"/>
      <w:divBdr>
        <w:top w:val="none" w:sz="0" w:space="0" w:color="auto"/>
        <w:left w:val="none" w:sz="0" w:space="0" w:color="auto"/>
        <w:bottom w:val="none" w:sz="0" w:space="0" w:color="auto"/>
        <w:right w:val="none" w:sz="0" w:space="0" w:color="auto"/>
      </w:divBdr>
    </w:div>
    <w:div w:id="1391074906">
      <w:bodyDiv w:val="1"/>
      <w:marLeft w:val="0"/>
      <w:marRight w:val="0"/>
      <w:marTop w:val="0"/>
      <w:marBottom w:val="0"/>
      <w:divBdr>
        <w:top w:val="none" w:sz="0" w:space="0" w:color="auto"/>
        <w:left w:val="none" w:sz="0" w:space="0" w:color="auto"/>
        <w:bottom w:val="none" w:sz="0" w:space="0" w:color="auto"/>
        <w:right w:val="none" w:sz="0" w:space="0" w:color="auto"/>
      </w:divBdr>
      <w:divsChild>
        <w:div w:id="1134903689">
          <w:marLeft w:val="547"/>
          <w:marRight w:val="0"/>
          <w:marTop w:val="200"/>
          <w:marBottom w:val="0"/>
          <w:divBdr>
            <w:top w:val="none" w:sz="0" w:space="0" w:color="auto"/>
            <w:left w:val="none" w:sz="0" w:space="0" w:color="auto"/>
            <w:bottom w:val="none" w:sz="0" w:space="0" w:color="auto"/>
            <w:right w:val="none" w:sz="0" w:space="0" w:color="auto"/>
          </w:divBdr>
        </w:div>
        <w:div w:id="654333025">
          <w:marLeft w:val="547"/>
          <w:marRight w:val="0"/>
          <w:marTop w:val="200"/>
          <w:marBottom w:val="0"/>
          <w:divBdr>
            <w:top w:val="none" w:sz="0" w:space="0" w:color="auto"/>
            <w:left w:val="none" w:sz="0" w:space="0" w:color="auto"/>
            <w:bottom w:val="none" w:sz="0" w:space="0" w:color="auto"/>
            <w:right w:val="none" w:sz="0" w:space="0" w:color="auto"/>
          </w:divBdr>
        </w:div>
        <w:div w:id="1972055365">
          <w:marLeft w:val="547"/>
          <w:marRight w:val="0"/>
          <w:marTop w:val="200"/>
          <w:marBottom w:val="0"/>
          <w:divBdr>
            <w:top w:val="none" w:sz="0" w:space="0" w:color="auto"/>
            <w:left w:val="none" w:sz="0" w:space="0" w:color="auto"/>
            <w:bottom w:val="none" w:sz="0" w:space="0" w:color="auto"/>
            <w:right w:val="none" w:sz="0" w:space="0" w:color="auto"/>
          </w:divBdr>
        </w:div>
        <w:div w:id="1052920661">
          <w:marLeft w:val="547"/>
          <w:marRight w:val="0"/>
          <w:marTop w:val="200"/>
          <w:marBottom w:val="0"/>
          <w:divBdr>
            <w:top w:val="none" w:sz="0" w:space="0" w:color="auto"/>
            <w:left w:val="none" w:sz="0" w:space="0" w:color="auto"/>
            <w:bottom w:val="none" w:sz="0" w:space="0" w:color="auto"/>
            <w:right w:val="none" w:sz="0" w:space="0" w:color="auto"/>
          </w:divBdr>
        </w:div>
        <w:div w:id="1492284216">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712</TotalTime>
  <Pages>7</Pages>
  <Words>1219</Words>
  <Characters>6950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bechian elisabeta-tabita</dc:creator>
  <cp:keywords/>
  <dc:description/>
  <cp:lastModifiedBy>bechian elisabeta-tabita</cp:lastModifiedBy>
  <cp:revision>19</cp:revision>
  <dcterms:created xsi:type="dcterms:W3CDTF">2020-02-24T14:42:00Z</dcterms:created>
  <dcterms:modified xsi:type="dcterms:W3CDTF">2020-05-06T10:54:00Z</dcterms:modified>
</cp:coreProperties>
</file>