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4F7C4B" w14:textId="2E7CBEB0" w:rsidR="006A32FC" w:rsidRPr="006A32FC" w:rsidRDefault="008610FC" w:rsidP="006A32FC">
      <w:pPr>
        <w:spacing w:after="0" w:line="240" w:lineRule="auto"/>
        <w:rPr>
          <w:rFonts w:ascii="Arial" w:eastAsia="Times New Roman" w:hAnsi="Arial" w:cs="Arial"/>
          <w:sz w:val="24"/>
          <w:szCs w:val="24"/>
          <w:lang w:val="en-AU"/>
        </w:rPr>
      </w:pPr>
      <w:r>
        <w:rPr>
          <w:rFonts w:ascii="Arial" w:eastAsia="Times New Roman" w:hAnsi="Arial" w:cs="Arial"/>
          <w:sz w:val="24"/>
          <w:szCs w:val="24"/>
          <w:lang w:val="en-AU"/>
        </w:rPr>
        <w:t xml:space="preserve">Summary of </w:t>
      </w:r>
      <w:r w:rsidR="006A32FC" w:rsidRPr="006A32FC">
        <w:rPr>
          <w:rFonts w:ascii="Arial" w:eastAsia="Times New Roman" w:hAnsi="Arial" w:cs="Arial"/>
          <w:sz w:val="24"/>
          <w:szCs w:val="24"/>
          <w:lang w:val="en-AU"/>
        </w:rPr>
        <w:t>“The Wisdom of Confucius”</w:t>
      </w:r>
    </w:p>
    <w:p w14:paraId="2F601A2C" w14:textId="77777777"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 </w:t>
      </w:r>
    </w:p>
    <w:p w14:paraId="14D8C40F" w14:textId="6C008FC6"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 xml:space="preserve">This book summarizes the main point of how Confucius viewed the relations of Ethics and Self-cultivating as the starting point to the relations of Ethnics and Politics. From here, Confucius elongated on education issues, including how to make good use of various educational resources to achieve the goal of a peaceful world. For example, music may enlighten people </w:t>
      </w:r>
      <w:proofErr w:type="gramStart"/>
      <w:r w:rsidRPr="006A32FC">
        <w:rPr>
          <w:rFonts w:ascii="Arial" w:eastAsia="Times New Roman" w:hAnsi="Arial" w:cs="Arial"/>
          <w:sz w:val="24"/>
          <w:szCs w:val="24"/>
          <w:lang w:val="en-AU"/>
        </w:rPr>
        <w:t xml:space="preserve">( </w:t>
      </w:r>
      <w:proofErr w:type="spellStart"/>
      <w:r w:rsidRPr="006A32FC">
        <w:rPr>
          <w:rFonts w:ascii="Arial" w:eastAsia="Times New Roman" w:hAnsi="Arial" w:cs="Arial"/>
          <w:sz w:val="24"/>
          <w:szCs w:val="24"/>
          <w:lang w:val="en-AU"/>
        </w:rPr>
        <w:t>Yochi</w:t>
      </w:r>
      <w:proofErr w:type="spellEnd"/>
      <w:proofErr w:type="gramEnd"/>
      <w:r w:rsidRPr="006A32FC">
        <w:rPr>
          <w:rFonts w:ascii="Arial" w:eastAsia="Times New Roman" w:hAnsi="Arial" w:cs="Arial"/>
          <w:sz w:val="24"/>
          <w:szCs w:val="24"/>
          <w:lang w:val="en-AU"/>
        </w:rPr>
        <w:t xml:space="preserve">, </w:t>
      </w:r>
      <w:proofErr w:type="spellStart"/>
      <w:r w:rsidRPr="006A32FC">
        <w:rPr>
          <w:rFonts w:ascii="Arial" w:eastAsia="Times New Roman" w:hAnsi="Arial" w:cs="Arial"/>
          <w:sz w:val="24"/>
          <w:szCs w:val="24"/>
          <w:lang w:val="en-AU"/>
        </w:rPr>
        <w:t>Liki</w:t>
      </w:r>
      <w:proofErr w:type="spellEnd"/>
      <w:r w:rsidRPr="006A32FC">
        <w:rPr>
          <w:rFonts w:ascii="Arial" w:eastAsia="Times New Roman" w:hAnsi="Arial" w:cs="Arial"/>
          <w:sz w:val="24"/>
          <w:szCs w:val="24"/>
          <w:lang w:val="en-AU"/>
        </w:rPr>
        <w:t>, C</w:t>
      </w:r>
      <w:r w:rsidR="001E640E">
        <w:rPr>
          <w:rFonts w:ascii="Arial" w:eastAsia="Times New Roman" w:hAnsi="Arial" w:cs="Arial"/>
          <w:sz w:val="24"/>
          <w:szCs w:val="24"/>
          <w:lang w:val="en-AU"/>
        </w:rPr>
        <w:t>h.</w:t>
      </w:r>
      <w:r w:rsidRPr="006A32FC">
        <w:rPr>
          <w:rFonts w:ascii="Arial" w:eastAsia="Times New Roman" w:hAnsi="Arial" w:cs="Arial"/>
          <w:sz w:val="24"/>
          <w:szCs w:val="24"/>
          <w:lang w:val="en-AU"/>
        </w:rPr>
        <w:t>19 )(P</w:t>
      </w:r>
      <w:r>
        <w:rPr>
          <w:rFonts w:ascii="Arial" w:eastAsia="Times New Roman" w:hAnsi="Arial" w:cs="Arial"/>
          <w:sz w:val="24"/>
          <w:szCs w:val="24"/>
          <w:lang w:val="en-AU"/>
        </w:rPr>
        <w:t>.</w:t>
      </w:r>
      <w:r w:rsidRPr="006A32FC">
        <w:rPr>
          <w:rFonts w:ascii="Arial" w:eastAsia="Times New Roman" w:hAnsi="Arial" w:cs="Arial"/>
          <w:sz w:val="24"/>
          <w:szCs w:val="24"/>
          <w:lang w:val="en-AU"/>
        </w:rPr>
        <w:t>555) and “Therefore the music of a peaceful and prosperous country is quiet and joyous, and the government is orderly ” and “ Thus we see music and government are directly connected with one another. ”</w:t>
      </w:r>
    </w:p>
    <w:p w14:paraId="5AE61E28" w14:textId="77777777"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 </w:t>
      </w:r>
    </w:p>
    <w:p w14:paraId="491FD2E7" w14:textId="77777777"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The core of Confucianism is based on self-cultivation on a path of rationality, and for personal/family moral order to be the foundation of policy.</w:t>
      </w:r>
    </w:p>
    <w:p w14:paraId="64EAB0BF" w14:textId="77777777"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Confucius believes education is distinctly important. He puts forward</w:t>
      </w:r>
    </w:p>
    <w:p w14:paraId="1A8B7E82" w14:textId="5B493CC7"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w:t>
      </w:r>
      <w:r>
        <w:rPr>
          <w:rFonts w:ascii="Arial" w:eastAsia="Times New Roman" w:hAnsi="Arial" w:cs="Arial"/>
          <w:sz w:val="24"/>
          <w:szCs w:val="24"/>
          <w:lang w:val="en-AU"/>
        </w:rPr>
        <w:t xml:space="preserve">The </w:t>
      </w:r>
      <w:r w:rsidRPr="006A32FC">
        <w:rPr>
          <w:rFonts w:ascii="Arial" w:eastAsia="Times New Roman" w:hAnsi="Arial" w:cs="Arial"/>
          <w:sz w:val="24"/>
          <w:szCs w:val="24"/>
          <w:lang w:val="en-AU"/>
        </w:rPr>
        <w:t xml:space="preserve">only way for the superior man to civilize the people and establish good social customs is through education.” (Hsueh </w:t>
      </w:r>
      <w:proofErr w:type="spellStart"/>
      <w:proofErr w:type="gramStart"/>
      <w:r w:rsidRPr="006A32FC">
        <w:rPr>
          <w:rFonts w:ascii="Arial" w:eastAsia="Times New Roman" w:hAnsi="Arial" w:cs="Arial"/>
          <w:sz w:val="24"/>
          <w:szCs w:val="24"/>
          <w:lang w:val="en-AU"/>
        </w:rPr>
        <w:t>chi,Liki</w:t>
      </w:r>
      <w:proofErr w:type="spellEnd"/>
      <w:proofErr w:type="gramEnd"/>
      <w:r w:rsidRPr="006A32FC">
        <w:rPr>
          <w:rFonts w:ascii="Arial" w:eastAsia="Times New Roman" w:hAnsi="Arial" w:cs="Arial"/>
          <w:sz w:val="24"/>
          <w:szCs w:val="24"/>
          <w:lang w:val="en-AU"/>
        </w:rPr>
        <w:t>, Ch</w:t>
      </w:r>
      <w:r w:rsidR="001E640E">
        <w:rPr>
          <w:rFonts w:ascii="Arial" w:eastAsia="Times New Roman" w:hAnsi="Arial" w:cs="Arial"/>
          <w:sz w:val="24"/>
          <w:szCs w:val="24"/>
          <w:lang w:val="en-AU"/>
        </w:rPr>
        <w:t>.</w:t>
      </w:r>
      <w:r w:rsidRPr="006A32FC">
        <w:rPr>
          <w:rFonts w:ascii="Arial" w:eastAsia="Times New Roman" w:hAnsi="Arial" w:cs="Arial"/>
          <w:sz w:val="24"/>
          <w:szCs w:val="24"/>
          <w:lang w:val="en-AU"/>
        </w:rPr>
        <w:t>18) (P</w:t>
      </w:r>
      <w:r>
        <w:rPr>
          <w:rFonts w:ascii="Arial" w:eastAsia="Times New Roman" w:hAnsi="Arial" w:cs="Arial"/>
          <w:sz w:val="24"/>
          <w:szCs w:val="24"/>
          <w:lang w:val="en-AU"/>
        </w:rPr>
        <w:t>.</w:t>
      </w:r>
      <w:r w:rsidRPr="006A32FC">
        <w:rPr>
          <w:rFonts w:ascii="Arial" w:eastAsia="Times New Roman" w:hAnsi="Arial" w:cs="Arial"/>
          <w:sz w:val="24"/>
          <w:szCs w:val="24"/>
          <w:lang w:val="en-AU"/>
        </w:rPr>
        <w:t>523)</w:t>
      </w:r>
    </w:p>
    <w:p w14:paraId="74810303" w14:textId="77777777"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This clearly states that Education is a necessary means. And it is also a way to keep the country in peace and harmony. Therefore, if education is neglected, the country could be in turmoil.</w:t>
      </w:r>
    </w:p>
    <w:p w14:paraId="145D765D" w14:textId="77777777"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 </w:t>
      </w:r>
    </w:p>
    <w:p w14:paraId="60929364" w14:textId="77777777"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 xml:space="preserve">“Education” in Chinese characters is </w:t>
      </w:r>
      <w:r w:rsidRPr="006A32FC">
        <w:rPr>
          <w:rFonts w:ascii="Arial" w:eastAsia="PMingLiU" w:hAnsi="Arial" w:cs="Arial"/>
          <w:sz w:val="24"/>
          <w:szCs w:val="24"/>
          <w:lang w:val="en-AU"/>
        </w:rPr>
        <w:t>教育（</w:t>
      </w:r>
      <w:proofErr w:type="spellStart"/>
      <w:r w:rsidRPr="006A32FC">
        <w:rPr>
          <w:rFonts w:ascii="Arial" w:eastAsia="Times New Roman" w:hAnsi="Arial" w:cs="Arial"/>
          <w:sz w:val="24"/>
          <w:szCs w:val="24"/>
          <w:lang w:val="en-AU"/>
        </w:rPr>
        <w:t>jiao</w:t>
      </w:r>
      <w:proofErr w:type="spellEnd"/>
      <w:r w:rsidRPr="006A32FC">
        <w:rPr>
          <w:rFonts w:ascii="Arial" w:eastAsia="Times New Roman" w:hAnsi="Arial" w:cs="Arial"/>
          <w:sz w:val="24"/>
          <w:szCs w:val="24"/>
          <w:lang w:val="en-AU"/>
        </w:rPr>
        <w:t xml:space="preserve"> </w:t>
      </w:r>
      <w:proofErr w:type="spellStart"/>
      <w:r w:rsidRPr="006A32FC">
        <w:rPr>
          <w:rFonts w:ascii="Arial" w:eastAsia="Times New Roman" w:hAnsi="Arial" w:cs="Arial"/>
          <w:sz w:val="24"/>
          <w:szCs w:val="24"/>
          <w:lang w:val="en-AU"/>
        </w:rPr>
        <w:t>yu</w:t>
      </w:r>
      <w:proofErr w:type="spellEnd"/>
      <w:r w:rsidRPr="006A32FC">
        <w:rPr>
          <w:rFonts w:ascii="Arial" w:eastAsia="Times New Roman" w:hAnsi="Arial" w:cs="Arial"/>
          <w:sz w:val="24"/>
          <w:szCs w:val="24"/>
          <w:lang w:val="en-AU"/>
        </w:rPr>
        <w:t>). </w:t>
      </w:r>
    </w:p>
    <w:p w14:paraId="722D59B6" w14:textId="4CCD7B70"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 xml:space="preserve">The text book of </w:t>
      </w:r>
      <w:proofErr w:type="spellStart"/>
      <w:r w:rsidRPr="006A32FC">
        <w:rPr>
          <w:rFonts w:ascii="Arial" w:eastAsia="Times New Roman" w:hAnsi="Arial" w:cs="Arial"/>
          <w:sz w:val="24"/>
          <w:szCs w:val="24"/>
          <w:lang w:val="en-AU"/>
        </w:rPr>
        <w:t>Shuowen</w:t>
      </w:r>
      <w:proofErr w:type="spellEnd"/>
      <w:r w:rsidRPr="006A32FC">
        <w:rPr>
          <w:rFonts w:ascii="Arial" w:eastAsia="Times New Roman" w:hAnsi="Arial" w:cs="Arial"/>
          <w:sz w:val="24"/>
          <w:szCs w:val="24"/>
          <w:lang w:val="en-AU"/>
        </w:rPr>
        <w:t xml:space="preserve"> </w:t>
      </w:r>
      <w:proofErr w:type="spellStart"/>
      <w:r w:rsidRPr="006A32FC">
        <w:rPr>
          <w:rFonts w:ascii="Arial" w:eastAsia="Times New Roman" w:hAnsi="Arial" w:cs="Arial"/>
          <w:sz w:val="24"/>
          <w:szCs w:val="24"/>
          <w:lang w:val="en-AU"/>
        </w:rPr>
        <w:t>Jiezi</w:t>
      </w:r>
      <w:proofErr w:type="spellEnd"/>
      <w:r w:rsidRPr="006A32FC">
        <w:rPr>
          <w:rFonts w:ascii="Arial" w:eastAsia="Times New Roman" w:hAnsi="Arial" w:cs="Arial"/>
          <w:sz w:val="24"/>
          <w:szCs w:val="24"/>
          <w:lang w:val="en-AU"/>
        </w:rPr>
        <w:t>(</w:t>
      </w:r>
      <w:r w:rsidRPr="006A32FC">
        <w:rPr>
          <w:rFonts w:ascii="Arial" w:eastAsia="PMingLiU" w:hAnsi="Arial" w:cs="Arial"/>
          <w:sz w:val="24"/>
          <w:szCs w:val="24"/>
          <w:lang w:val="en-AU"/>
        </w:rPr>
        <w:t>說文解字</w:t>
      </w:r>
      <w:r w:rsidRPr="006A32FC">
        <w:rPr>
          <w:rFonts w:ascii="Arial" w:eastAsia="Times New Roman" w:hAnsi="Arial" w:cs="Arial"/>
          <w:sz w:val="24"/>
          <w:szCs w:val="24"/>
          <w:lang w:val="en-AU"/>
        </w:rPr>
        <w:t xml:space="preserve">) explains: </w:t>
      </w:r>
      <w:r w:rsidRPr="006A32FC">
        <w:rPr>
          <w:rFonts w:ascii="Arial" w:eastAsia="PMingLiU" w:hAnsi="Arial" w:cs="Arial"/>
          <w:sz w:val="24"/>
          <w:szCs w:val="24"/>
          <w:lang w:val="en-AU"/>
        </w:rPr>
        <w:t>教（</w:t>
      </w:r>
      <w:proofErr w:type="spellStart"/>
      <w:r w:rsidRPr="006A32FC">
        <w:rPr>
          <w:rFonts w:ascii="Arial" w:eastAsia="Times New Roman" w:hAnsi="Arial" w:cs="Arial"/>
          <w:sz w:val="24"/>
          <w:szCs w:val="24"/>
          <w:lang w:val="en-AU"/>
        </w:rPr>
        <w:t>jiao</w:t>
      </w:r>
      <w:proofErr w:type="spellEnd"/>
      <w:r>
        <w:rPr>
          <w:rFonts w:ascii="Arial" w:eastAsia="PMingLiU" w:hAnsi="Arial" w:cs="Arial" w:hint="eastAsia"/>
          <w:sz w:val="24"/>
          <w:szCs w:val="24"/>
          <w:lang w:val="en-AU"/>
        </w:rPr>
        <w:t>）</w:t>
      </w:r>
      <w:r>
        <w:rPr>
          <w:rFonts w:ascii="Arial" w:eastAsia="PMingLiU" w:hAnsi="Arial" w:cs="Arial"/>
          <w:sz w:val="24"/>
          <w:szCs w:val="24"/>
          <w:lang w:val="en-AU"/>
        </w:rPr>
        <w:t xml:space="preserve">, to </w:t>
      </w:r>
      <w:r w:rsidRPr="006A32FC">
        <w:rPr>
          <w:rFonts w:ascii="Arial" w:eastAsia="Times New Roman" w:hAnsi="Arial" w:cs="Arial"/>
          <w:sz w:val="24"/>
          <w:szCs w:val="24"/>
          <w:lang w:val="en-AU"/>
        </w:rPr>
        <w:t xml:space="preserve">mean “to lead children by example”; </w:t>
      </w:r>
      <w:r w:rsidRPr="006A32FC">
        <w:rPr>
          <w:rFonts w:ascii="Arial" w:eastAsia="PMingLiU" w:hAnsi="Arial" w:cs="Arial"/>
          <w:sz w:val="24"/>
          <w:szCs w:val="24"/>
          <w:lang w:val="en-AU"/>
        </w:rPr>
        <w:t>育（</w:t>
      </w:r>
      <w:proofErr w:type="spellStart"/>
      <w:r w:rsidRPr="006A32FC">
        <w:rPr>
          <w:rFonts w:ascii="Arial" w:eastAsia="Times New Roman" w:hAnsi="Arial" w:cs="Arial"/>
          <w:sz w:val="24"/>
          <w:szCs w:val="24"/>
          <w:lang w:val="en-AU"/>
        </w:rPr>
        <w:t>yu</w:t>
      </w:r>
      <w:proofErr w:type="spellEnd"/>
      <w:r w:rsidRPr="006A32FC">
        <w:rPr>
          <w:rFonts w:ascii="Arial" w:eastAsia="Times New Roman" w:hAnsi="Arial" w:cs="Arial"/>
          <w:sz w:val="24"/>
          <w:szCs w:val="24"/>
          <w:lang w:val="en-AU"/>
        </w:rPr>
        <w:t>_ means teaching children to be good people.</w:t>
      </w:r>
    </w:p>
    <w:p w14:paraId="50D79B05" w14:textId="02772731"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 xml:space="preserve">The meaning is the same as </w:t>
      </w:r>
      <w:r>
        <w:rPr>
          <w:rFonts w:ascii="Arial" w:eastAsia="Times New Roman" w:hAnsi="Arial" w:cs="Arial"/>
          <w:sz w:val="24"/>
          <w:szCs w:val="24"/>
          <w:lang w:val="en-AU"/>
        </w:rPr>
        <w:t xml:space="preserve">to </w:t>
      </w:r>
      <w:r w:rsidRPr="006A32FC">
        <w:rPr>
          <w:rFonts w:ascii="Arial" w:eastAsia="Times New Roman" w:hAnsi="Arial" w:cs="Arial"/>
          <w:sz w:val="24"/>
          <w:szCs w:val="24"/>
          <w:lang w:val="en-AU"/>
        </w:rPr>
        <w:t xml:space="preserve">lead by example </w:t>
      </w:r>
      <w:proofErr w:type="gramStart"/>
      <w:r w:rsidR="001E640E">
        <w:rPr>
          <w:rFonts w:ascii="Arial" w:eastAsia="Times New Roman" w:hAnsi="Arial" w:cs="Arial"/>
          <w:sz w:val="24"/>
          <w:szCs w:val="24"/>
          <w:lang w:val="en-AU"/>
        </w:rPr>
        <w:t>“</w:t>
      </w:r>
      <w:r w:rsidRPr="006A32FC">
        <w:rPr>
          <w:rFonts w:ascii="Arial" w:eastAsia="Times New Roman" w:hAnsi="Arial" w:cs="Arial"/>
          <w:sz w:val="24"/>
          <w:szCs w:val="24"/>
          <w:lang w:val="en-AU"/>
        </w:rPr>
        <w:t xml:space="preserve"> </w:t>
      </w:r>
      <w:r w:rsidR="001E640E">
        <w:rPr>
          <w:rFonts w:ascii="Arial" w:eastAsia="Times New Roman" w:hAnsi="Arial" w:cs="Arial"/>
          <w:sz w:val="24"/>
          <w:szCs w:val="24"/>
          <w:lang w:val="en-AU"/>
        </w:rPr>
        <w:t>From</w:t>
      </w:r>
      <w:proofErr w:type="gramEnd"/>
      <w:r w:rsidRPr="006A32FC">
        <w:rPr>
          <w:rFonts w:ascii="Arial" w:eastAsia="Times New Roman" w:hAnsi="Arial" w:cs="Arial"/>
          <w:sz w:val="24"/>
          <w:szCs w:val="24"/>
          <w:lang w:val="en-AU"/>
        </w:rPr>
        <w:t xml:space="preserve"> the emperor down to the common men, all must regard the Cultivation of the personal life as the root or foundation.” (</w:t>
      </w:r>
      <w:proofErr w:type="spellStart"/>
      <w:r w:rsidRPr="006A32FC">
        <w:rPr>
          <w:rFonts w:ascii="Arial" w:eastAsia="Times New Roman" w:hAnsi="Arial" w:cs="Arial"/>
          <w:sz w:val="24"/>
          <w:szCs w:val="24"/>
          <w:lang w:val="en-AU"/>
        </w:rPr>
        <w:t>Tahsueh</w:t>
      </w:r>
      <w:proofErr w:type="spellEnd"/>
      <w:r w:rsidRPr="006A32FC">
        <w:rPr>
          <w:rFonts w:ascii="Arial" w:eastAsia="Times New Roman" w:hAnsi="Arial" w:cs="Arial"/>
          <w:sz w:val="24"/>
          <w:szCs w:val="24"/>
          <w:lang w:val="en-AU"/>
        </w:rPr>
        <w:t xml:space="preserve">, </w:t>
      </w:r>
      <w:proofErr w:type="spellStart"/>
      <w:r w:rsidRPr="006A32FC">
        <w:rPr>
          <w:rFonts w:ascii="Arial" w:eastAsia="Times New Roman" w:hAnsi="Arial" w:cs="Arial"/>
          <w:sz w:val="24"/>
          <w:szCs w:val="24"/>
          <w:lang w:val="en-AU"/>
        </w:rPr>
        <w:t>Liki</w:t>
      </w:r>
      <w:proofErr w:type="spellEnd"/>
      <w:r w:rsidRPr="006A32FC">
        <w:rPr>
          <w:rFonts w:ascii="Arial" w:eastAsia="Times New Roman" w:hAnsi="Arial" w:cs="Arial"/>
          <w:sz w:val="24"/>
          <w:szCs w:val="24"/>
          <w:lang w:val="en-AU"/>
        </w:rPr>
        <w:t xml:space="preserve">, </w:t>
      </w:r>
      <w:r w:rsidR="001E640E">
        <w:rPr>
          <w:rFonts w:ascii="Arial" w:eastAsia="Times New Roman" w:hAnsi="Arial" w:cs="Arial"/>
          <w:sz w:val="24"/>
          <w:szCs w:val="24"/>
          <w:lang w:val="en-AU"/>
        </w:rPr>
        <w:t>Ch.</w:t>
      </w:r>
      <w:r w:rsidRPr="006A32FC">
        <w:rPr>
          <w:rFonts w:ascii="Arial" w:eastAsia="Times New Roman" w:hAnsi="Arial" w:cs="Arial"/>
          <w:sz w:val="24"/>
          <w:szCs w:val="24"/>
          <w:lang w:val="en-AU"/>
        </w:rPr>
        <w:t xml:space="preserve"> 42) </w:t>
      </w:r>
    </w:p>
    <w:p w14:paraId="7A62EB0D" w14:textId="2FE25E72"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 xml:space="preserve">I could not agree any further with Confucius. Indeed, to regulate the family we need to amend our incorrect behaviour. </w:t>
      </w:r>
      <w:r>
        <w:rPr>
          <w:rFonts w:ascii="Arial" w:eastAsia="Times New Roman" w:hAnsi="Arial" w:cs="Arial"/>
          <w:sz w:val="24"/>
          <w:szCs w:val="24"/>
          <w:lang w:val="en-AU"/>
        </w:rPr>
        <w:t xml:space="preserve">For example, </w:t>
      </w:r>
      <w:r w:rsidRPr="006A32FC">
        <w:rPr>
          <w:rFonts w:ascii="Arial" w:eastAsia="Times New Roman" w:hAnsi="Arial" w:cs="Arial"/>
          <w:sz w:val="24"/>
          <w:szCs w:val="24"/>
          <w:lang w:val="en-AU"/>
        </w:rPr>
        <w:t xml:space="preserve">a mother </w:t>
      </w:r>
      <w:r>
        <w:rPr>
          <w:rFonts w:ascii="Arial" w:eastAsia="Times New Roman" w:hAnsi="Arial" w:cs="Arial"/>
          <w:sz w:val="24"/>
          <w:szCs w:val="24"/>
          <w:lang w:val="en-AU"/>
        </w:rPr>
        <w:t>with</w:t>
      </w:r>
      <w:r w:rsidRPr="006A32FC">
        <w:rPr>
          <w:rFonts w:ascii="Arial" w:eastAsia="Times New Roman" w:hAnsi="Arial" w:cs="Arial"/>
          <w:sz w:val="24"/>
          <w:szCs w:val="24"/>
          <w:lang w:val="en-AU"/>
        </w:rPr>
        <w:t xml:space="preserve"> daughters</w:t>
      </w:r>
      <w:r>
        <w:rPr>
          <w:rFonts w:ascii="Arial" w:eastAsia="Times New Roman" w:hAnsi="Arial" w:cs="Arial"/>
          <w:sz w:val="24"/>
          <w:szCs w:val="24"/>
          <w:lang w:val="en-AU"/>
        </w:rPr>
        <w:t xml:space="preserve"> will</w:t>
      </w:r>
      <w:r w:rsidRPr="006A32FC">
        <w:rPr>
          <w:rFonts w:ascii="Arial" w:eastAsia="Times New Roman" w:hAnsi="Arial" w:cs="Arial"/>
          <w:sz w:val="24"/>
          <w:szCs w:val="24"/>
          <w:lang w:val="en-AU"/>
        </w:rPr>
        <w:t xml:space="preserve"> expect </w:t>
      </w:r>
      <w:r>
        <w:rPr>
          <w:rFonts w:ascii="Arial" w:eastAsia="Times New Roman" w:hAnsi="Arial" w:cs="Arial"/>
          <w:sz w:val="24"/>
          <w:szCs w:val="24"/>
          <w:lang w:val="en-AU"/>
        </w:rPr>
        <w:t xml:space="preserve">her </w:t>
      </w:r>
      <w:r w:rsidRPr="006A32FC">
        <w:rPr>
          <w:rFonts w:ascii="Arial" w:eastAsia="Times New Roman" w:hAnsi="Arial" w:cs="Arial"/>
          <w:sz w:val="24"/>
          <w:szCs w:val="24"/>
          <w:lang w:val="en-AU"/>
        </w:rPr>
        <w:t xml:space="preserve">daughters to have a good character and establish a positive outlook in life. However, supposing </w:t>
      </w:r>
      <w:r>
        <w:rPr>
          <w:rFonts w:ascii="Arial" w:eastAsia="Times New Roman" w:hAnsi="Arial" w:cs="Arial"/>
          <w:sz w:val="24"/>
          <w:szCs w:val="24"/>
          <w:lang w:val="en-AU"/>
        </w:rPr>
        <w:t>the mother’s</w:t>
      </w:r>
      <w:r w:rsidRPr="006A32FC">
        <w:rPr>
          <w:rFonts w:ascii="Arial" w:eastAsia="Times New Roman" w:hAnsi="Arial" w:cs="Arial"/>
          <w:sz w:val="24"/>
          <w:szCs w:val="24"/>
          <w:lang w:val="en-AU"/>
        </w:rPr>
        <w:t xml:space="preserve"> life is chaotic or </w:t>
      </w:r>
      <w:r>
        <w:rPr>
          <w:rFonts w:ascii="Arial" w:eastAsia="Times New Roman" w:hAnsi="Arial" w:cs="Arial"/>
          <w:sz w:val="24"/>
          <w:szCs w:val="24"/>
          <w:lang w:val="en-AU"/>
        </w:rPr>
        <w:t>if she</w:t>
      </w:r>
      <w:r w:rsidRPr="006A32FC">
        <w:rPr>
          <w:rFonts w:ascii="Arial" w:eastAsia="Times New Roman" w:hAnsi="Arial" w:cs="Arial"/>
          <w:sz w:val="24"/>
          <w:szCs w:val="24"/>
          <w:lang w:val="en-AU"/>
        </w:rPr>
        <w:t xml:space="preserve"> lose</w:t>
      </w:r>
      <w:r>
        <w:rPr>
          <w:rFonts w:ascii="Arial" w:eastAsia="Times New Roman" w:hAnsi="Arial" w:cs="Arial"/>
          <w:sz w:val="24"/>
          <w:szCs w:val="24"/>
          <w:lang w:val="en-AU"/>
        </w:rPr>
        <w:t>s</w:t>
      </w:r>
      <w:r w:rsidRPr="006A32FC">
        <w:rPr>
          <w:rFonts w:ascii="Arial" w:eastAsia="Times New Roman" w:hAnsi="Arial" w:cs="Arial"/>
          <w:sz w:val="24"/>
          <w:szCs w:val="24"/>
          <w:lang w:val="en-AU"/>
        </w:rPr>
        <w:t xml:space="preserve"> </w:t>
      </w:r>
      <w:r>
        <w:rPr>
          <w:rFonts w:ascii="Arial" w:eastAsia="Times New Roman" w:hAnsi="Arial" w:cs="Arial"/>
          <w:sz w:val="24"/>
          <w:szCs w:val="24"/>
          <w:lang w:val="en-AU"/>
        </w:rPr>
        <w:t>her</w:t>
      </w:r>
      <w:r w:rsidRPr="006A32FC">
        <w:rPr>
          <w:rFonts w:ascii="Arial" w:eastAsia="Times New Roman" w:hAnsi="Arial" w:cs="Arial"/>
          <w:sz w:val="24"/>
          <w:szCs w:val="24"/>
          <w:lang w:val="en-AU"/>
        </w:rPr>
        <w:t xml:space="preserve"> direction in life, in such a case, it may be very difficult for </w:t>
      </w:r>
      <w:r>
        <w:rPr>
          <w:rFonts w:ascii="Arial" w:eastAsia="Times New Roman" w:hAnsi="Arial" w:cs="Arial"/>
          <w:sz w:val="24"/>
          <w:szCs w:val="24"/>
          <w:lang w:val="en-AU"/>
        </w:rPr>
        <w:t>her</w:t>
      </w:r>
      <w:r w:rsidRPr="006A32FC">
        <w:rPr>
          <w:rFonts w:ascii="Arial" w:eastAsia="Times New Roman" w:hAnsi="Arial" w:cs="Arial"/>
          <w:sz w:val="24"/>
          <w:szCs w:val="24"/>
          <w:lang w:val="en-AU"/>
        </w:rPr>
        <w:t xml:space="preserve"> to guide </w:t>
      </w:r>
      <w:r>
        <w:rPr>
          <w:rFonts w:ascii="Arial" w:eastAsia="Times New Roman" w:hAnsi="Arial" w:cs="Arial"/>
          <w:sz w:val="24"/>
          <w:szCs w:val="24"/>
          <w:lang w:val="en-AU"/>
        </w:rPr>
        <w:t>her</w:t>
      </w:r>
      <w:r w:rsidRPr="006A32FC">
        <w:rPr>
          <w:rFonts w:ascii="Arial" w:eastAsia="Times New Roman" w:hAnsi="Arial" w:cs="Arial"/>
          <w:sz w:val="24"/>
          <w:szCs w:val="24"/>
          <w:lang w:val="en-AU"/>
        </w:rPr>
        <w:t xml:space="preserve"> children in the right direction.</w:t>
      </w:r>
    </w:p>
    <w:p w14:paraId="3FE04291" w14:textId="02297652"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 xml:space="preserve">The meaning of </w:t>
      </w:r>
      <w:r>
        <w:rPr>
          <w:rFonts w:ascii="Arial" w:eastAsia="Times New Roman" w:hAnsi="Arial" w:cs="Arial"/>
          <w:sz w:val="24"/>
          <w:szCs w:val="24"/>
          <w:lang w:val="en-AU"/>
        </w:rPr>
        <w:t xml:space="preserve">to </w:t>
      </w:r>
      <w:r w:rsidRPr="006A32FC">
        <w:rPr>
          <w:rFonts w:ascii="Arial" w:eastAsia="Times New Roman" w:hAnsi="Arial" w:cs="Arial"/>
          <w:sz w:val="24"/>
          <w:szCs w:val="24"/>
          <w:lang w:val="en-AU"/>
        </w:rPr>
        <w:t xml:space="preserve">Cultivate yourself </w:t>
      </w:r>
      <w:r>
        <w:rPr>
          <w:rFonts w:ascii="Arial" w:eastAsia="Times New Roman" w:hAnsi="Arial" w:cs="Arial"/>
          <w:sz w:val="24"/>
          <w:szCs w:val="24"/>
          <w:lang w:val="en-AU"/>
        </w:rPr>
        <w:t xml:space="preserve">starts </w:t>
      </w:r>
      <w:r w:rsidRPr="006A32FC">
        <w:rPr>
          <w:rFonts w:ascii="Arial" w:eastAsia="Times New Roman" w:hAnsi="Arial" w:cs="Arial"/>
          <w:sz w:val="24"/>
          <w:szCs w:val="24"/>
          <w:lang w:val="en-AU"/>
        </w:rPr>
        <w:t xml:space="preserve">from a sincere thought and </w:t>
      </w:r>
      <w:r>
        <w:rPr>
          <w:rFonts w:ascii="Arial" w:eastAsia="Times New Roman" w:hAnsi="Arial" w:cs="Arial"/>
          <w:sz w:val="24"/>
          <w:szCs w:val="24"/>
          <w:lang w:val="en-AU"/>
        </w:rPr>
        <w:t xml:space="preserve">a </w:t>
      </w:r>
      <w:r w:rsidRPr="006A32FC">
        <w:rPr>
          <w:rFonts w:ascii="Arial" w:eastAsia="Times New Roman" w:hAnsi="Arial" w:cs="Arial"/>
          <w:sz w:val="24"/>
          <w:szCs w:val="24"/>
          <w:lang w:val="en-AU"/>
        </w:rPr>
        <w:t>righteous mind</w:t>
      </w:r>
      <w:r>
        <w:rPr>
          <w:rFonts w:ascii="Arial" w:eastAsia="Times New Roman" w:hAnsi="Arial" w:cs="Arial"/>
          <w:sz w:val="24"/>
          <w:szCs w:val="24"/>
          <w:lang w:val="en-AU"/>
        </w:rPr>
        <w:t>. This</w:t>
      </w:r>
      <w:r w:rsidRPr="006A32FC">
        <w:rPr>
          <w:rFonts w:ascii="Arial" w:eastAsia="Times New Roman" w:hAnsi="Arial" w:cs="Arial"/>
          <w:sz w:val="24"/>
          <w:szCs w:val="24"/>
          <w:lang w:val="en-AU"/>
        </w:rPr>
        <w:t xml:space="preserve"> could guide people to gain good conduct, proper speech,</w:t>
      </w:r>
      <w:r>
        <w:rPr>
          <w:rFonts w:ascii="Arial" w:eastAsia="Times New Roman" w:hAnsi="Arial" w:cs="Arial"/>
          <w:sz w:val="24"/>
          <w:szCs w:val="24"/>
          <w:lang w:val="en-AU"/>
        </w:rPr>
        <w:t xml:space="preserve"> and</w:t>
      </w:r>
      <w:r w:rsidRPr="006A32FC">
        <w:rPr>
          <w:rFonts w:ascii="Arial" w:eastAsia="Times New Roman" w:hAnsi="Arial" w:cs="Arial"/>
          <w:sz w:val="24"/>
          <w:szCs w:val="24"/>
          <w:lang w:val="en-AU"/>
        </w:rPr>
        <w:t xml:space="preserve"> correct behaviour. </w:t>
      </w:r>
      <w:r>
        <w:rPr>
          <w:rFonts w:ascii="Arial" w:eastAsia="Times New Roman" w:hAnsi="Arial" w:cs="Arial"/>
          <w:sz w:val="24"/>
          <w:szCs w:val="24"/>
          <w:lang w:val="en-AU"/>
        </w:rPr>
        <w:t>This</w:t>
      </w:r>
      <w:r w:rsidRPr="006A32FC">
        <w:rPr>
          <w:rFonts w:ascii="Arial" w:eastAsia="Times New Roman" w:hAnsi="Arial" w:cs="Arial"/>
          <w:sz w:val="24"/>
          <w:szCs w:val="24"/>
          <w:lang w:val="en-AU"/>
        </w:rPr>
        <w:t xml:space="preserve"> person set</w:t>
      </w:r>
      <w:r>
        <w:rPr>
          <w:rFonts w:ascii="Arial" w:eastAsia="Times New Roman" w:hAnsi="Arial" w:cs="Arial"/>
          <w:sz w:val="24"/>
          <w:szCs w:val="24"/>
          <w:lang w:val="en-AU"/>
        </w:rPr>
        <w:t>s</w:t>
      </w:r>
      <w:r w:rsidRPr="006A32FC">
        <w:rPr>
          <w:rFonts w:ascii="Arial" w:eastAsia="Times New Roman" w:hAnsi="Arial" w:cs="Arial"/>
          <w:sz w:val="24"/>
          <w:szCs w:val="24"/>
          <w:lang w:val="en-AU"/>
        </w:rPr>
        <w:t xml:space="preserve"> an example </w:t>
      </w:r>
      <w:r>
        <w:rPr>
          <w:rFonts w:ascii="Arial" w:eastAsia="Times New Roman" w:hAnsi="Arial" w:cs="Arial"/>
          <w:sz w:val="24"/>
          <w:szCs w:val="24"/>
          <w:lang w:val="en-AU"/>
        </w:rPr>
        <w:t>at</w:t>
      </w:r>
      <w:r w:rsidRPr="006A32FC">
        <w:rPr>
          <w:rFonts w:ascii="Arial" w:eastAsia="Times New Roman" w:hAnsi="Arial" w:cs="Arial"/>
          <w:sz w:val="24"/>
          <w:szCs w:val="24"/>
          <w:lang w:val="en-AU"/>
        </w:rPr>
        <w:t xml:space="preserve"> home</w:t>
      </w:r>
      <w:r>
        <w:rPr>
          <w:rFonts w:ascii="Arial" w:eastAsia="Times New Roman" w:hAnsi="Arial" w:cs="Arial"/>
          <w:sz w:val="24"/>
          <w:szCs w:val="24"/>
          <w:lang w:val="en-AU"/>
        </w:rPr>
        <w:t xml:space="preserve"> and </w:t>
      </w:r>
      <w:r w:rsidRPr="006A32FC">
        <w:rPr>
          <w:rFonts w:ascii="Arial" w:eastAsia="Times New Roman" w:hAnsi="Arial" w:cs="Arial"/>
          <w:sz w:val="24"/>
          <w:szCs w:val="24"/>
          <w:lang w:val="en-AU"/>
        </w:rPr>
        <w:t>the family all learn from him/ her, the</w:t>
      </w:r>
      <w:r>
        <w:rPr>
          <w:rFonts w:ascii="Arial" w:eastAsia="Times New Roman" w:hAnsi="Arial" w:cs="Arial"/>
          <w:sz w:val="24"/>
          <w:szCs w:val="24"/>
          <w:lang w:val="en-AU"/>
        </w:rPr>
        <w:t>n the</w:t>
      </w:r>
      <w:r w:rsidRPr="006A32FC">
        <w:rPr>
          <w:rFonts w:ascii="Arial" w:eastAsia="Times New Roman" w:hAnsi="Arial" w:cs="Arial"/>
          <w:sz w:val="24"/>
          <w:szCs w:val="24"/>
          <w:lang w:val="en-AU"/>
        </w:rPr>
        <w:t xml:space="preserve"> family is completed. When a family is in harmony, it </w:t>
      </w:r>
      <w:r w:rsidR="000105C5">
        <w:rPr>
          <w:rFonts w:ascii="Arial" w:eastAsia="Times New Roman" w:hAnsi="Arial" w:cs="Arial"/>
          <w:sz w:val="24"/>
          <w:szCs w:val="24"/>
          <w:lang w:val="en-AU"/>
        </w:rPr>
        <w:t xml:space="preserve">may </w:t>
      </w:r>
      <w:r w:rsidRPr="006A32FC">
        <w:rPr>
          <w:rFonts w:ascii="Arial" w:eastAsia="Times New Roman" w:hAnsi="Arial" w:cs="Arial"/>
          <w:sz w:val="24"/>
          <w:szCs w:val="24"/>
          <w:lang w:val="en-AU"/>
        </w:rPr>
        <w:t xml:space="preserve">bring success </w:t>
      </w:r>
      <w:r w:rsidR="000105C5">
        <w:rPr>
          <w:rFonts w:ascii="Arial" w:eastAsia="Times New Roman" w:hAnsi="Arial" w:cs="Arial"/>
          <w:sz w:val="24"/>
          <w:szCs w:val="24"/>
          <w:lang w:val="en-AU"/>
        </w:rPr>
        <w:t>to the family</w:t>
      </w:r>
      <w:r w:rsidRPr="006A32FC">
        <w:rPr>
          <w:rFonts w:ascii="Arial" w:eastAsia="Times New Roman" w:hAnsi="Arial" w:cs="Arial"/>
          <w:sz w:val="24"/>
          <w:szCs w:val="24"/>
          <w:lang w:val="en-AU"/>
        </w:rPr>
        <w:t>.</w:t>
      </w:r>
    </w:p>
    <w:p w14:paraId="0BE6CD1D" w14:textId="77777777" w:rsidR="006A32FC" w:rsidRPr="006A32FC" w:rsidRDefault="006A32FC" w:rsidP="006A32FC">
      <w:pPr>
        <w:spacing w:after="0" w:line="240" w:lineRule="auto"/>
        <w:rPr>
          <w:rFonts w:ascii="Times New Roman" w:eastAsia="Times New Roman" w:hAnsi="Times New Roman" w:cs="Times New Roman"/>
          <w:sz w:val="24"/>
          <w:szCs w:val="24"/>
          <w:lang w:val="en-AU"/>
        </w:rPr>
      </w:pPr>
    </w:p>
    <w:p w14:paraId="30579772" w14:textId="77777777"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 </w:t>
      </w:r>
    </w:p>
    <w:p w14:paraId="2B59B5F3" w14:textId="392DA136"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The theory behind Confucianism is the centre of Chinese culture. The guidelines being” Let the will be set on the path of duty. Let every attainment in what is good be firmly grasped. Let perfect virtu</w:t>
      </w:r>
      <w:r w:rsidR="000105C5">
        <w:rPr>
          <w:rFonts w:ascii="Arial" w:eastAsia="Times New Roman" w:hAnsi="Arial" w:cs="Arial"/>
          <w:sz w:val="24"/>
          <w:szCs w:val="24"/>
          <w:lang w:val="en-AU"/>
        </w:rPr>
        <w:t>e</w:t>
      </w:r>
      <w:r w:rsidRPr="006A32FC">
        <w:rPr>
          <w:rFonts w:ascii="Arial" w:eastAsia="Times New Roman" w:hAnsi="Arial" w:cs="Arial"/>
          <w:sz w:val="24"/>
          <w:szCs w:val="24"/>
          <w:lang w:val="en-AU"/>
        </w:rPr>
        <w:t xml:space="preserve"> be accorded with. Let relaxation and enjoyment be found in the polite arts.”</w:t>
      </w:r>
    </w:p>
    <w:p w14:paraId="2BA5F456" w14:textId="4F782D61" w:rsidR="006A32FC" w:rsidRPr="006A32FC" w:rsidRDefault="006A32FC" w:rsidP="006A32FC">
      <w:pPr>
        <w:spacing w:after="0" w:line="240" w:lineRule="auto"/>
        <w:rPr>
          <w:rFonts w:ascii="Arial" w:eastAsia="Times New Roman" w:hAnsi="Arial" w:cs="Arial"/>
          <w:sz w:val="24"/>
          <w:szCs w:val="24"/>
          <w:lang w:val="en-AU"/>
        </w:rPr>
      </w:pPr>
      <w:r w:rsidRPr="006A32FC">
        <w:rPr>
          <w:rFonts w:ascii="Arial" w:eastAsia="Times New Roman" w:hAnsi="Arial" w:cs="Arial"/>
          <w:sz w:val="24"/>
          <w:szCs w:val="24"/>
          <w:lang w:val="en-AU"/>
        </w:rPr>
        <w:t xml:space="preserve">The Confucianism theory may be suitable for anyone to study, and whoever practices in real life could obtain authentic happiness. </w:t>
      </w:r>
      <w:r w:rsidR="000105C5">
        <w:rPr>
          <w:rFonts w:ascii="Arial" w:eastAsia="Times New Roman" w:hAnsi="Arial" w:cs="Arial"/>
          <w:sz w:val="24"/>
          <w:szCs w:val="24"/>
          <w:lang w:val="en-AU"/>
        </w:rPr>
        <w:t>Anyone can use these</w:t>
      </w:r>
      <w:r w:rsidRPr="006A32FC">
        <w:rPr>
          <w:rFonts w:ascii="Arial" w:eastAsia="Times New Roman" w:hAnsi="Arial" w:cs="Arial"/>
          <w:sz w:val="24"/>
          <w:szCs w:val="24"/>
          <w:lang w:val="en-AU"/>
        </w:rPr>
        <w:t xml:space="preserve"> theor</w:t>
      </w:r>
      <w:r w:rsidR="000105C5">
        <w:rPr>
          <w:rFonts w:ascii="Arial" w:eastAsia="Times New Roman" w:hAnsi="Arial" w:cs="Arial"/>
          <w:sz w:val="24"/>
          <w:szCs w:val="24"/>
          <w:lang w:val="en-AU"/>
        </w:rPr>
        <w:t xml:space="preserve">ies, </w:t>
      </w:r>
      <w:r w:rsidRPr="006A32FC">
        <w:rPr>
          <w:rFonts w:ascii="Arial" w:eastAsia="Times New Roman" w:hAnsi="Arial" w:cs="Arial"/>
          <w:sz w:val="24"/>
          <w:szCs w:val="24"/>
          <w:lang w:val="en-AU"/>
        </w:rPr>
        <w:t>from one person to a family</w:t>
      </w:r>
      <w:r w:rsidR="000105C5">
        <w:rPr>
          <w:rFonts w:ascii="Arial" w:eastAsia="Times New Roman" w:hAnsi="Arial" w:cs="Arial"/>
          <w:sz w:val="24"/>
          <w:szCs w:val="24"/>
          <w:lang w:val="en-AU"/>
        </w:rPr>
        <w:t xml:space="preserve">, in business and </w:t>
      </w:r>
      <w:r w:rsidRPr="006A32FC">
        <w:rPr>
          <w:rFonts w:ascii="Arial" w:eastAsia="Times New Roman" w:hAnsi="Arial" w:cs="Arial"/>
          <w:sz w:val="24"/>
          <w:szCs w:val="24"/>
          <w:lang w:val="en-AU"/>
        </w:rPr>
        <w:t>enterprise</w:t>
      </w:r>
      <w:r w:rsidR="000105C5">
        <w:rPr>
          <w:rFonts w:ascii="Arial" w:eastAsia="Times New Roman" w:hAnsi="Arial" w:cs="Arial"/>
          <w:sz w:val="24"/>
          <w:szCs w:val="24"/>
          <w:lang w:val="en-AU"/>
        </w:rPr>
        <w:t>,</w:t>
      </w:r>
      <w:r w:rsidRPr="006A32FC">
        <w:rPr>
          <w:rFonts w:ascii="Arial" w:eastAsia="Times New Roman" w:hAnsi="Arial" w:cs="Arial"/>
          <w:sz w:val="24"/>
          <w:szCs w:val="24"/>
          <w:lang w:val="en-AU"/>
        </w:rPr>
        <w:t xml:space="preserve"> even expand</w:t>
      </w:r>
      <w:r w:rsidR="000105C5">
        <w:rPr>
          <w:rFonts w:ascii="Arial" w:eastAsia="Times New Roman" w:hAnsi="Arial" w:cs="Arial"/>
          <w:sz w:val="24"/>
          <w:szCs w:val="24"/>
          <w:lang w:val="en-AU"/>
        </w:rPr>
        <w:t>ing out</w:t>
      </w:r>
      <w:r w:rsidRPr="006A32FC">
        <w:rPr>
          <w:rFonts w:ascii="Arial" w:eastAsia="Times New Roman" w:hAnsi="Arial" w:cs="Arial"/>
          <w:sz w:val="24"/>
          <w:szCs w:val="24"/>
          <w:lang w:val="en-AU"/>
        </w:rPr>
        <w:t xml:space="preserve"> to the entire world. </w:t>
      </w:r>
      <w:r w:rsidR="000105C5">
        <w:rPr>
          <w:rFonts w:ascii="Arial" w:eastAsia="Times New Roman" w:hAnsi="Arial" w:cs="Arial"/>
          <w:sz w:val="24"/>
          <w:szCs w:val="24"/>
          <w:lang w:val="en-AU"/>
        </w:rPr>
        <w:t>This would n</w:t>
      </w:r>
      <w:r w:rsidRPr="006A32FC">
        <w:rPr>
          <w:rFonts w:ascii="Arial" w:eastAsia="Times New Roman" w:hAnsi="Arial" w:cs="Arial"/>
          <w:sz w:val="24"/>
          <w:szCs w:val="24"/>
          <w:lang w:val="en-AU"/>
        </w:rPr>
        <w:t xml:space="preserve">ot </w:t>
      </w:r>
      <w:r w:rsidR="000105C5">
        <w:rPr>
          <w:rFonts w:ascii="Arial" w:eastAsia="Times New Roman" w:hAnsi="Arial" w:cs="Arial"/>
          <w:sz w:val="24"/>
          <w:szCs w:val="24"/>
          <w:lang w:val="en-AU"/>
        </w:rPr>
        <w:t xml:space="preserve">be </w:t>
      </w:r>
      <w:r w:rsidRPr="006A32FC">
        <w:rPr>
          <w:rFonts w:ascii="Arial" w:eastAsia="Times New Roman" w:hAnsi="Arial" w:cs="Arial"/>
          <w:sz w:val="24"/>
          <w:szCs w:val="24"/>
          <w:lang w:val="en-AU"/>
        </w:rPr>
        <w:t xml:space="preserve">merely by means of knowledge in the Confucius classics, but by the practical code of conduct </w:t>
      </w:r>
      <w:r w:rsidR="000105C5">
        <w:rPr>
          <w:rFonts w:ascii="Arial" w:eastAsia="Times New Roman" w:hAnsi="Arial" w:cs="Arial"/>
          <w:sz w:val="24"/>
          <w:szCs w:val="24"/>
          <w:lang w:val="en-AU"/>
        </w:rPr>
        <w:t>for</w:t>
      </w:r>
      <w:r w:rsidRPr="006A32FC">
        <w:rPr>
          <w:rFonts w:ascii="Arial" w:eastAsia="Times New Roman" w:hAnsi="Arial" w:cs="Arial"/>
          <w:sz w:val="24"/>
          <w:szCs w:val="24"/>
          <w:lang w:val="en-AU"/>
        </w:rPr>
        <w:t xml:space="preserve"> </w:t>
      </w:r>
      <w:r w:rsidR="000105C5">
        <w:rPr>
          <w:rFonts w:ascii="Arial" w:eastAsia="Times New Roman" w:hAnsi="Arial" w:cs="Arial"/>
          <w:sz w:val="24"/>
          <w:szCs w:val="24"/>
          <w:lang w:val="en-AU"/>
        </w:rPr>
        <w:t>a</w:t>
      </w:r>
      <w:r w:rsidRPr="006A32FC">
        <w:rPr>
          <w:rFonts w:ascii="Arial" w:eastAsia="Times New Roman" w:hAnsi="Arial" w:cs="Arial"/>
          <w:sz w:val="24"/>
          <w:szCs w:val="24"/>
          <w:lang w:val="en-AU"/>
        </w:rPr>
        <w:t xml:space="preserve"> happy life</w:t>
      </w:r>
      <w:r w:rsidR="000105C5">
        <w:rPr>
          <w:rFonts w:ascii="Arial" w:eastAsia="Times New Roman" w:hAnsi="Arial" w:cs="Arial"/>
          <w:sz w:val="24"/>
          <w:szCs w:val="24"/>
          <w:lang w:val="en-AU"/>
        </w:rPr>
        <w:t>,</w:t>
      </w:r>
      <w:r w:rsidRPr="006A32FC">
        <w:rPr>
          <w:rFonts w:ascii="Arial" w:eastAsia="Times New Roman" w:hAnsi="Arial" w:cs="Arial"/>
          <w:sz w:val="24"/>
          <w:szCs w:val="24"/>
          <w:lang w:val="en-AU"/>
        </w:rPr>
        <w:t xml:space="preserve"> successful business </w:t>
      </w:r>
      <w:r w:rsidR="000105C5">
        <w:rPr>
          <w:rFonts w:ascii="Arial" w:eastAsia="Times New Roman" w:hAnsi="Arial" w:cs="Arial"/>
          <w:sz w:val="24"/>
          <w:szCs w:val="24"/>
          <w:lang w:val="en-AU"/>
        </w:rPr>
        <w:t>and</w:t>
      </w:r>
      <w:r w:rsidRPr="006A32FC">
        <w:rPr>
          <w:rFonts w:ascii="Arial" w:eastAsia="Times New Roman" w:hAnsi="Arial" w:cs="Arial"/>
          <w:sz w:val="24"/>
          <w:szCs w:val="24"/>
          <w:lang w:val="en-AU"/>
        </w:rPr>
        <w:t xml:space="preserve"> world peace.</w:t>
      </w:r>
    </w:p>
    <w:p w14:paraId="4B2DE297" w14:textId="02AC1F69" w:rsidR="00E7664C" w:rsidRDefault="00E7664C">
      <w:pPr>
        <w:rPr>
          <w:rFonts w:ascii="Arial" w:hAnsi="Arial" w:cs="Arial"/>
          <w:lang w:val="en-AU"/>
        </w:rPr>
      </w:pPr>
    </w:p>
    <w:p w14:paraId="203DBED6" w14:textId="1E3BA442" w:rsidR="008610FC" w:rsidRPr="006A32FC" w:rsidRDefault="008610FC">
      <w:pPr>
        <w:rPr>
          <w:rFonts w:ascii="Arial" w:hAnsi="Arial" w:cs="Arial"/>
          <w:lang w:val="en-AU"/>
        </w:rPr>
      </w:pPr>
      <w:r>
        <w:rPr>
          <w:rFonts w:ascii="Arial" w:hAnsi="Arial" w:cs="Arial"/>
          <w:lang w:val="en-AU"/>
        </w:rPr>
        <w:lastRenderedPageBreak/>
        <w:t>(532 words)</w:t>
      </w:r>
      <w:bookmarkStart w:id="0" w:name="_GoBack"/>
      <w:bookmarkEnd w:id="0"/>
    </w:p>
    <w:sectPr w:rsidR="008610FC" w:rsidRPr="006A32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7EBEF5" w14:textId="77777777" w:rsidR="00D87ED0" w:rsidRDefault="00D87ED0" w:rsidP="006A32FC">
      <w:pPr>
        <w:spacing w:after="0" w:line="240" w:lineRule="auto"/>
      </w:pPr>
      <w:r>
        <w:separator/>
      </w:r>
    </w:p>
  </w:endnote>
  <w:endnote w:type="continuationSeparator" w:id="0">
    <w:p w14:paraId="403AEF6F" w14:textId="77777777" w:rsidR="00D87ED0" w:rsidRDefault="00D87ED0" w:rsidP="006A32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7BE5F6" w14:textId="77777777" w:rsidR="00D87ED0" w:rsidRDefault="00D87ED0" w:rsidP="006A32FC">
      <w:pPr>
        <w:spacing w:after="0" w:line="240" w:lineRule="auto"/>
      </w:pPr>
      <w:r>
        <w:separator/>
      </w:r>
    </w:p>
  </w:footnote>
  <w:footnote w:type="continuationSeparator" w:id="0">
    <w:p w14:paraId="2B2227E5" w14:textId="77777777" w:rsidR="00D87ED0" w:rsidRDefault="00D87ED0" w:rsidP="006A32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2FC"/>
    <w:rsid w:val="000105C5"/>
    <w:rsid w:val="001E640E"/>
    <w:rsid w:val="006A32FC"/>
    <w:rsid w:val="008610FC"/>
    <w:rsid w:val="00B73297"/>
    <w:rsid w:val="00D87ED0"/>
    <w:rsid w:val="00E7664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B255E"/>
  <w15:chartTrackingRefBased/>
  <w15:docId w15:val="{711056E8-C311-46AE-B27A-61CA83C34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32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2FC"/>
  </w:style>
  <w:style w:type="paragraph" w:styleId="Footer">
    <w:name w:val="footer"/>
    <w:basedOn w:val="Normal"/>
    <w:link w:val="FooterChar"/>
    <w:uiPriority w:val="99"/>
    <w:unhideWhenUsed/>
    <w:rsid w:val="006A32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2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3837078">
      <w:bodyDiv w:val="1"/>
      <w:marLeft w:val="0"/>
      <w:marRight w:val="0"/>
      <w:marTop w:val="0"/>
      <w:marBottom w:val="0"/>
      <w:divBdr>
        <w:top w:val="none" w:sz="0" w:space="0" w:color="auto"/>
        <w:left w:val="none" w:sz="0" w:space="0" w:color="auto"/>
        <w:bottom w:val="none" w:sz="0" w:space="0" w:color="auto"/>
        <w:right w:val="none" w:sz="0" w:space="0" w:color="auto"/>
      </w:divBdr>
      <w:divsChild>
        <w:div w:id="281692663">
          <w:marLeft w:val="0"/>
          <w:marRight w:val="0"/>
          <w:marTop w:val="0"/>
          <w:marBottom w:val="0"/>
          <w:divBdr>
            <w:top w:val="none" w:sz="0" w:space="0" w:color="auto"/>
            <w:left w:val="none" w:sz="0" w:space="0" w:color="auto"/>
            <w:bottom w:val="none" w:sz="0" w:space="0" w:color="auto"/>
            <w:right w:val="none" w:sz="0" w:space="0" w:color="auto"/>
          </w:divBdr>
          <w:divsChild>
            <w:div w:id="1167941859">
              <w:marLeft w:val="0"/>
              <w:marRight w:val="0"/>
              <w:marTop w:val="0"/>
              <w:marBottom w:val="0"/>
              <w:divBdr>
                <w:top w:val="none" w:sz="0" w:space="0" w:color="auto"/>
                <w:left w:val="none" w:sz="0" w:space="0" w:color="auto"/>
                <w:bottom w:val="none" w:sz="0" w:space="0" w:color="auto"/>
                <w:right w:val="none" w:sz="0" w:space="0" w:color="auto"/>
              </w:divBdr>
              <w:divsChild>
                <w:div w:id="1703481927">
                  <w:marLeft w:val="0"/>
                  <w:marRight w:val="0"/>
                  <w:marTop w:val="0"/>
                  <w:marBottom w:val="0"/>
                  <w:divBdr>
                    <w:top w:val="none" w:sz="0" w:space="0" w:color="auto"/>
                    <w:left w:val="none" w:sz="0" w:space="0" w:color="auto"/>
                    <w:bottom w:val="none" w:sz="0" w:space="0" w:color="auto"/>
                    <w:right w:val="none" w:sz="0" w:space="0" w:color="auto"/>
                  </w:divBdr>
                  <w:divsChild>
                    <w:div w:id="933438019">
                      <w:marLeft w:val="0"/>
                      <w:marRight w:val="0"/>
                      <w:marTop w:val="0"/>
                      <w:marBottom w:val="0"/>
                      <w:divBdr>
                        <w:top w:val="none" w:sz="0" w:space="0" w:color="auto"/>
                        <w:left w:val="none" w:sz="0" w:space="0" w:color="auto"/>
                        <w:bottom w:val="none" w:sz="0" w:space="0" w:color="auto"/>
                        <w:right w:val="none" w:sz="0" w:space="0" w:color="auto"/>
                      </w:divBdr>
                      <w:divsChild>
                        <w:div w:id="163864647">
                          <w:marLeft w:val="0"/>
                          <w:marRight w:val="0"/>
                          <w:marTop w:val="0"/>
                          <w:marBottom w:val="0"/>
                          <w:divBdr>
                            <w:top w:val="none" w:sz="0" w:space="0" w:color="auto"/>
                            <w:left w:val="none" w:sz="0" w:space="0" w:color="auto"/>
                            <w:bottom w:val="none" w:sz="0" w:space="0" w:color="auto"/>
                            <w:right w:val="none" w:sz="0" w:space="0" w:color="auto"/>
                          </w:divBdr>
                          <w:divsChild>
                            <w:div w:id="211886680">
                              <w:marLeft w:val="0"/>
                              <w:marRight w:val="0"/>
                              <w:marTop w:val="0"/>
                              <w:marBottom w:val="0"/>
                              <w:divBdr>
                                <w:top w:val="none" w:sz="0" w:space="0" w:color="auto"/>
                                <w:left w:val="none" w:sz="0" w:space="0" w:color="auto"/>
                                <w:bottom w:val="none" w:sz="0" w:space="0" w:color="auto"/>
                                <w:right w:val="none" w:sz="0" w:space="0" w:color="auto"/>
                              </w:divBdr>
                              <w:divsChild>
                                <w:div w:id="974022253">
                                  <w:marLeft w:val="0"/>
                                  <w:marRight w:val="0"/>
                                  <w:marTop w:val="0"/>
                                  <w:marBottom w:val="0"/>
                                  <w:divBdr>
                                    <w:top w:val="none" w:sz="0" w:space="0" w:color="auto"/>
                                    <w:left w:val="none" w:sz="0" w:space="0" w:color="auto"/>
                                    <w:bottom w:val="none" w:sz="0" w:space="0" w:color="auto"/>
                                    <w:right w:val="none" w:sz="0" w:space="0" w:color="auto"/>
                                  </w:divBdr>
                                  <w:divsChild>
                                    <w:div w:id="152113221">
                                      <w:marLeft w:val="0"/>
                                      <w:marRight w:val="0"/>
                                      <w:marTop w:val="0"/>
                                      <w:marBottom w:val="0"/>
                                      <w:divBdr>
                                        <w:top w:val="none" w:sz="0" w:space="0" w:color="auto"/>
                                        <w:left w:val="none" w:sz="0" w:space="0" w:color="auto"/>
                                        <w:bottom w:val="none" w:sz="0" w:space="0" w:color="auto"/>
                                        <w:right w:val="none" w:sz="0" w:space="0" w:color="auto"/>
                                      </w:divBdr>
                                      <w:divsChild>
                                        <w:div w:id="260525518">
                                          <w:marLeft w:val="0"/>
                                          <w:marRight w:val="0"/>
                                          <w:marTop w:val="0"/>
                                          <w:marBottom w:val="0"/>
                                          <w:divBdr>
                                            <w:top w:val="none" w:sz="0" w:space="0" w:color="auto"/>
                                            <w:left w:val="none" w:sz="0" w:space="0" w:color="auto"/>
                                            <w:bottom w:val="none" w:sz="0" w:space="0" w:color="auto"/>
                                            <w:right w:val="none" w:sz="0" w:space="0" w:color="auto"/>
                                          </w:divBdr>
                                          <w:divsChild>
                                            <w:div w:id="1562062591">
                                              <w:marLeft w:val="0"/>
                                              <w:marRight w:val="0"/>
                                              <w:marTop w:val="0"/>
                                              <w:marBottom w:val="0"/>
                                              <w:divBdr>
                                                <w:top w:val="none" w:sz="0" w:space="0" w:color="auto"/>
                                                <w:left w:val="none" w:sz="0" w:space="0" w:color="auto"/>
                                                <w:bottom w:val="none" w:sz="0" w:space="0" w:color="auto"/>
                                                <w:right w:val="none" w:sz="0" w:space="0" w:color="auto"/>
                                              </w:divBdr>
                                              <w:divsChild>
                                                <w:div w:id="1858807563">
                                                  <w:marLeft w:val="0"/>
                                                  <w:marRight w:val="0"/>
                                                  <w:marTop w:val="0"/>
                                                  <w:marBottom w:val="0"/>
                                                  <w:divBdr>
                                                    <w:top w:val="none" w:sz="0" w:space="0" w:color="auto"/>
                                                    <w:left w:val="none" w:sz="0" w:space="0" w:color="auto"/>
                                                    <w:bottom w:val="none" w:sz="0" w:space="0" w:color="auto"/>
                                                    <w:right w:val="none" w:sz="0" w:space="0" w:color="auto"/>
                                                  </w:divBdr>
                                                  <w:divsChild>
                                                    <w:div w:id="1541556565">
                                                      <w:marLeft w:val="0"/>
                                                      <w:marRight w:val="0"/>
                                                      <w:marTop w:val="0"/>
                                                      <w:marBottom w:val="0"/>
                                                      <w:divBdr>
                                                        <w:top w:val="none" w:sz="0" w:space="0" w:color="auto"/>
                                                        <w:left w:val="none" w:sz="0" w:space="0" w:color="auto"/>
                                                        <w:bottom w:val="none" w:sz="0" w:space="0" w:color="auto"/>
                                                        <w:right w:val="none" w:sz="0" w:space="0" w:color="auto"/>
                                                      </w:divBdr>
                                                      <w:divsChild>
                                                        <w:div w:id="320619347">
                                                          <w:marLeft w:val="0"/>
                                                          <w:marRight w:val="0"/>
                                                          <w:marTop w:val="0"/>
                                                          <w:marBottom w:val="0"/>
                                                          <w:divBdr>
                                                            <w:top w:val="none" w:sz="0" w:space="0" w:color="auto"/>
                                                            <w:left w:val="none" w:sz="0" w:space="0" w:color="auto"/>
                                                            <w:bottom w:val="none" w:sz="0" w:space="0" w:color="auto"/>
                                                            <w:right w:val="none" w:sz="0" w:space="0" w:color="auto"/>
                                                          </w:divBdr>
                                                          <w:divsChild>
                                                            <w:div w:id="963002166">
                                                              <w:marLeft w:val="0"/>
                                                              <w:marRight w:val="0"/>
                                                              <w:marTop w:val="0"/>
                                                              <w:marBottom w:val="0"/>
                                                              <w:divBdr>
                                                                <w:top w:val="none" w:sz="0" w:space="0" w:color="auto"/>
                                                                <w:left w:val="none" w:sz="0" w:space="0" w:color="auto"/>
                                                                <w:bottom w:val="none" w:sz="0" w:space="0" w:color="auto"/>
                                                                <w:right w:val="none" w:sz="0" w:space="0" w:color="auto"/>
                                                              </w:divBdr>
                                                              <w:divsChild>
                                                                <w:div w:id="1658875533">
                                                                  <w:marLeft w:val="0"/>
                                                                  <w:marRight w:val="0"/>
                                                                  <w:marTop w:val="0"/>
                                                                  <w:marBottom w:val="0"/>
                                                                  <w:divBdr>
                                                                    <w:top w:val="none" w:sz="0" w:space="0" w:color="auto"/>
                                                                    <w:left w:val="none" w:sz="0" w:space="0" w:color="auto"/>
                                                                    <w:bottom w:val="none" w:sz="0" w:space="0" w:color="auto"/>
                                                                    <w:right w:val="none" w:sz="0" w:space="0" w:color="auto"/>
                                                                  </w:divBdr>
                                                                  <w:divsChild>
                                                                    <w:div w:id="1693338946">
                                                                      <w:marLeft w:val="0"/>
                                                                      <w:marRight w:val="0"/>
                                                                      <w:marTop w:val="0"/>
                                                                      <w:marBottom w:val="0"/>
                                                                      <w:divBdr>
                                                                        <w:top w:val="none" w:sz="0" w:space="0" w:color="auto"/>
                                                                        <w:left w:val="none" w:sz="0" w:space="0" w:color="auto"/>
                                                                        <w:bottom w:val="none" w:sz="0" w:space="0" w:color="auto"/>
                                                                        <w:right w:val="none" w:sz="0" w:space="0" w:color="auto"/>
                                                                      </w:divBdr>
                                                                    </w:div>
                                                                    <w:div w:id="200943394">
                                                                      <w:marLeft w:val="0"/>
                                                                      <w:marRight w:val="0"/>
                                                                      <w:marTop w:val="0"/>
                                                                      <w:marBottom w:val="0"/>
                                                                      <w:divBdr>
                                                                        <w:top w:val="none" w:sz="0" w:space="0" w:color="auto"/>
                                                                        <w:left w:val="none" w:sz="0" w:space="0" w:color="auto"/>
                                                                        <w:bottom w:val="none" w:sz="0" w:space="0" w:color="auto"/>
                                                                        <w:right w:val="none" w:sz="0" w:space="0" w:color="auto"/>
                                                                      </w:divBdr>
                                                                    </w:div>
                                                                    <w:div w:id="1714504110">
                                                                      <w:marLeft w:val="0"/>
                                                                      <w:marRight w:val="0"/>
                                                                      <w:marTop w:val="0"/>
                                                                      <w:marBottom w:val="0"/>
                                                                      <w:divBdr>
                                                                        <w:top w:val="none" w:sz="0" w:space="0" w:color="auto"/>
                                                                        <w:left w:val="none" w:sz="0" w:space="0" w:color="auto"/>
                                                                        <w:bottom w:val="none" w:sz="0" w:space="0" w:color="auto"/>
                                                                        <w:right w:val="none" w:sz="0" w:space="0" w:color="auto"/>
                                                                      </w:divBdr>
                                                                    </w:div>
                                                                    <w:div w:id="1302231938">
                                                                      <w:marLeft w:val="0"/>
                                                                      <w:marRight w:val="0"/>
                                                                      <w:marTop w:val="0"/>
                                                                      <w:marBottom w:val="0"/>
                                                                      <w:divBdr>
                                                                        <w:top w:val="none" w:sz="0" w:space="0" w:color="auto"/>
                                                                        <w:left w:val="none" w:sz="0" w:space="0" w:color="auto"/>
                                                                        <w:bottom w:val="none" w:sz="0" w:space="0" w:color="auto"/>
                                                                        <w:right w:val="none" w:sz="0" w:space="0" w:color="auto"/>
                                                                      </w:divBdr>
                                                                    </w:div>
                                                                    <w:div w:id="1146580531">
                                                                      <w:marLeft w:val="0"/>
                                                                      <w:marRight w:val="0"/>
                                                                      <w:marTop w:val="0"/>
                                                                      <w:marBottom w:val="0"/>
                                                                      <w:divBdr>
                                                                        <w:top w:val="none" w:sz="0" w:space="0" w:color="auto"/>
                                                                        <w:left w:val="none" w:sz="0" w:space="0" w:color="auto"/>
                                                                        <w:bottom w:val="none" w:sz="0" w:space="0" w:color="auto"/>
                                                                        <w:right w:val="none" w:sz="0" w:space="0" w:color="auto"/>
                                                                      </w:divBdr>
                                                                    </w:div>
                                                                    <w:div w:id="1145199813">
                                                                      <w:marLeft w:val="0"/>
                                                                      <w:marRight w:val="0"/>
                                                                      <w:marTop w:val="0"/>
                                                                      <w:marBottom w:val="0"/>
                                                                      <w:divBdr>
                                                                        <w:top w:val="none" w:sz="0" w:space="0" w:color="auto"/>
                                                                        <w:left w:val="none" w:sz="0" w:space="0" w:color="auto"/>
                                                                        <w:bottom w:val="none" w:sz="0" w:space="0" w:color="auto"/>
                                                                        <w:right w:val="none" w:sz="0" w:space="0" w:color="auto"/>
                                                                      </w:divBdr>
                                                                    </w:div>
                                                                    <w:div w:id="256720542">
                                                                      <w:marLeft w:val="0"/>
                                                                      <w:marRight w:val="0"/>
                                                                      <w:marTop w:val="0"/>
                                                                      <w:marBottom w:val="0"/>
                                                                      <w:divBdr>
                                                                        <w:top w:val="none" w:sz="0" w:space="0" w:color="auto"/>
                                                                        <w:left w:val="none" w:sz="0" w:space="0" w:color="auto"/>
                                                                        <w:bottom w:val="none" w:sz="0" w:space="0" w:color="auto"/>
                                                                        <w:right w:val="none" w:sz="0" w:space="0" w:color="auto"/>
                                                                      </w:divBdr>
                                                                    </w:div>
                                                                    <w:div w:id="1472290800">
                                                                      <w:marLeft w:val="0"/>
                                                                      <w:marRight w:val="0"/>
                                                                      <w:marTop w:val="0"/>
                                                                      <w:marBottom w:val="0"/>
                                                                      <w:divBdr>
                                                                        <w:top w:val="none" w:sz="0" w:space="0" w:color="auto"/>
                                                                        <w:left w:val="none" w:sz="0" w:space="0" w:color="auto"/>
                                                                        <w:bottom w:val="none" w:sz="0" w:space="0" w:color="auto"/>
                                                                        <w:right w:val="none" w:sz="0" w:space="0" w:color="auto"/>
                                                                      </w:divBdr>
                                                                    </w:div>
                                                                    <w:div w:id="605817254">
                                                                      <w:marLeft w:val="0"/>
                                                                      <w:marRight w:val="0"/>
                                                                      <w:marTop w:val="0"/>
                                                                      <w:marBottom w:val="0"/>
                                                                      <w:divBdr>
                                                                        <w:top w:val="none" w:sz="0" w:space="0" w:color="auto"/>
                                                                        <w:left w:val="none" w:sz="0" w:space="0" w:color="auto"/>
                                                                        <w:bottom w:val="none" w:sz="0" w:space="0" w:color="auto"/>
                                                                        <w:right w:val="none" w:sz="0" w:space="0" w:color="auto"/>
                                                                      </w:divBdr>
                                                                    </w:div>
                                                                    <w:div w:id="793253659">
                                                                      <w:marLeft w:val="0"/>
                                                                      <w:marRight w:val="0"/>
                                                                      <w:marTop w:val="0"/>
                                                                      <w:marBottom w:val="0"/>
                                                                      <w:divBdr>
                                                                        <w:top w:val="none" w:sz="0" w:space="0" w:color="auto"/>
                                                                        <w:left w:val="none" w:sz="0" w:space="0" w:color="auto"/>
                                                                        <w:bottom w:val="none" w:sz="0" w:space="0" w:color="auto"/>
                                                                        <w:right w:val="none" w:sz="0" w:space="0" w:color="auto"/>
                                                                      </w:divBdr>
                                                                    </w:div>
                                                                    <w:div w:id="2129201647">
                                                                      <w:marLeft w:val="0"/>
                                                                      <w:marRight w:val="0"/>
                                                                      <w:marTop w:val="0"/>
                                                                      <w:marBottom w:val="0"/>
                                                                      <w:divBdr>
                                                                        <w:top w:val="none" w:sz="0" w:space="0" w:color="auto"/>
                                                                        <w:left w:val="none" w:sz="0" w:space="0" w:color="auto"/>
                                                                        <w:bottom w:val="none" w:sz="0" w:space="0" w:color="auto"/>
                                                                        <w:right w:val="none" w:sz="0" w:space="0" w:color="auto"/>
                                                                      </w:divBdr>
                                                                    </w:div>
                                                                    <w:div w:id="861280073">
                                                                      <w:marLeft w:val="0"/>
                                                                      <w:marRight w:val="0"/>
                                                                      <w:marTop w:val="0"/>
                                                                      <w:marBottom w:val="0"/>
                                                                      <w:divBdr>
                                                                        <w:top w:val="none" w:sz="0" w:space="0" w:color="auto"/>
                                                                        <w:left w:val="none" w:sz="0" w:space="0" w:color="auto"/>
                                                                        <w:bottom w:val="none" w:sz="0" w:space="0" w:color="auto"/>
                                                                        <w:right w:val="none" w:sz="0" w:space="0" w:color="auto"/>
                                                                      </w:divBdr>
                                                                    </w:div>
                                                                    <w:div w:id="1834225068">
                                                                      <w:marLeft w:val="0"/>
                                                                      <w:marRight w:val="0"/>
                                                                      <w:marTop w:val="0"/>
                                                                      <w:marBottom w:val="0"/>
                                                                      <w:divBdr>
                                                                        <w:top w:val="none" w:sz="0" w:space="0" w:color="auto"/>
                                                                        <w:left w:val="none" w:sz="0" w:space="0" w:color="auto"/>
                                                                        <w:bottom w:val="none" w:sz="0" w:space="0" w:color="auto"/>
                                                                        <w:right w:val="none" w:sz="0" w:space="0" w:color="auto"/>
                                                                      </w:divBdr>
                                                                    </w:div>
                                                                    <w:div w:id="2027515094">
                                                                      <w:marLeft w:val="0"/>
                                                                      <w:marRight w:val="0"/>
                                                                      <w:marTop w:val="0"/>
                                                                      <w:marBottom w:val="0"/>
                                                                      <w:divBdr>
                                                                        <w:top w:val="none" w:sz="0" w:space="0" w:color="auto"/>
                                                                        <w:left w:val="none" w:sz="0" w:space="0" w:color="auto"/>
                                                                        <w:bottom w:val="none" w:sz="0" w:space="0" w:color="auto"/>
                                                                        <w:right w:val="none" w:sz="0" w:space="0" w:color="auto"/>
                                                                      </w:divBdr>
                                                                    </w:div>
                                                                    <w:div w:id="1895848197">
                                                                      <w:marLeft w:val="0"/>
                                                                      <w:marRight w:val="0"/>
                                                                      <w:marTop w:val="0"/>
                                                                      <w:marBottom w:val="0"/>
                                                                      <w:divBdr>
                                                                        <w:top w:val="none" w:sz="0" w:space="0" w:color="auto"/>
                                                                        <w:left w:val="none" w:sz="0" w:space="0" w:color="auto"/>
                                                                        <w:bottom w:val="none" w:sz="0" w:space="0" w:color="auto"/>
                                                                        <w:right w:val="none" w:sz="0" w:space="0" w:color="auto"/>
                                                                      </w:divBdr>
                                                                    </w:div>
                                                                    <w:div w:id="1185175193">
                                                                      <w:marLeft w:val="0"/>
                                                                      <w:marRight w:val="0"/>
                                                                      <w:marTop w:val="0"/>
                                                                      <w:marBottom w:val="0"/>
                                                                      <w:divBdr>
                                                                        <w:top w:val="none" w:sz="0" w:space="0" w:color="auto"/>
                                                                        <w:left w:val="none" w:sz="0" w:space="0" w:color="auto"/>
                                                                        <w:bottom w:val="none" w:sz="0" w:space="0" w:color="auto"/>
                                                                        <w:right w:val="none" w:sz="0" w:space="0" w:color="auto"/>
                                                                      </w:divBdr>
                                                                    </w:div>
                                                                    <w:div w:id="1154179860">
                                                                      <w:marLeft w:val="0"/>
                                                                      <w:marRight w:val="0"/>
                                                                      <w:marTop w:val="0"/>
                                                                      <w:marBottom w:val="0"/>
                                                                      <w:divBdr>
                                                                        <w:top w:val="none" w:sz="0" w:space="0" w:color="auto"/>
                                                                        <w:left w:val="none" w:sz="0" w:space="0" w:color="auto"/>
                                                                        <w:bottom w:val="none" w:sz="0" w:space="0" w:color="auto"/>
                                                                        <w:right w:val="none" w:sz="0" w:space="0" w:color="auto"/>
                                                                      </w:divBdr>
                                                                    </w:div>
                                                                    <w:div w:id="286863052">
                                                                      <w:marLeft w:val="0"/>
                                                                      <w:marRight w:val="0"/>
                                                                      <w:marTop w:val="0"/>
                                                                      <w:marBottom w:val="0"/>
                                                                      <w:divBdr>
                                                                        <w:top w:val="none" w:sz="0" w:space="0" w:color="auto"/>
                                                                        <w:left w:val="none" w:sz="0" w:space="0" w:color="auto"/>
                                                                        <w:bottom w:val="none" w:sz="0" w:space="0" w:color="auto"/>
                                                                        <w:right w:val="none" w:sz="0" w:space="0" w:color="auto"/>
                                                                      </w:divBdr>
                                                                    </w:div>
                                                                    <w:div w:id="1331566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8259AE-D65E-48B9-A092-C67B3C20E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Pages>
  <Words>534</Words>
  <Characters>2543</Characters>
  <Application>Microsoft Office Word</Application>
  <DocSecurity>0</DocSecurity>
  <Lines>48</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2</cp:revision>
  <dcterms:created xsi:type="dcterms:W3CDTF">2018-02-20T22:12:00Z</dcterms:created>
  <dcterms:modified xsi:type="dcterms:W3CDTF">2018-02-20T22:51:00Z</dcterms:modified>
</cp:coreProperties>
</file>